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875" w:rsidRDefault="001E6875" w:rsidP="001E6875">
      <w:pPr>
        <w:jc w:val="center"/>
        <w:rPr>
          <w:rFonts w:ascii="Times New Roman" w:hAnsi="Times New Roman"/>
          <w:b/>
          <w:color w:val="000000" w:themeColor="text1"/>
          <w:lang w:val="en-GB"/>
        </w:rPr>
      </w:pPr>
      <w:r w:rsidRPr="006619C4">
        <w:rPr>
          <w:rFonts w:ascii="Times New Roman" w:hAnsi="Times New Roman"/>
          <w:b/>
          <w:color w:val="000000" w:themeColor="text1"/>
          <w:lang w:val="en-US"/>
        </w:rPr>
        <w:t>Impact of the “</w:t>
      </w:r>
      <w:r w:rsidRPr="006619C4">
        <w:rPr>
          <w:rFonts w:ascii="Times New Roman" w:hAnsi="Times New Roman"/>
          <w:b/>
          <w:color w:val="000000" w:themeColor="text1"/>
          <w:lang w:val="en-GB"/>
        </w:rPr>
        <w:t xml:space="preserve">waiting room group” </w:t>
      </w:r>
      <w:r w:rsidRPr="006619C4">
        <w:rPr>
          <w:rFonts w:ascii="Times New Roman" w:hAnsi="Times New Roman"/>
          <w:b/>
          <w:lang w:val="en-US"/>
        </w:rPr>
        <w:t>(</w:t>
      </w:r>
      <w:proofErr w:type="spellStart"/>
      <w:r w:rsidRPr="006619C4">
        <w:rPr>
          <w:rFonts w:ascii="Times New Roman" w:hAnsi="Times New Roman"/>
          <w:b/>
          <w:lang w:val="en-US"/>
        </w:rPr>
        <w:t>Cor</w:t>
      </w:r>
      <w:proofErr w:type="spellEnd"/>
      <w:r w:rsidRPr="006619C4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6619C4">
        <w:rPr>
          <w:rFonts w:ascii="Times New Roman" w:hAnsi="Times New Roman"/>
          <w:b/>
          <w:lang w:val="en-US"/>
        </w:rPr>
        <w:t>Ação</w:t>
      </w:r>
      <w:proofErr w:type="spellEnd"/>
      <w:r w:rsidRPr="006619C4">
        <w:rPr>
          <w:rFonts w:ascii="Times New Roman" w:hAnsi="Times New Roman"/>
          <w:b/>
          <w:lang w:val="en-US"/>
        </w:rPr>
        <w:t xml:space="preserve">) </w:t>
      </w:r>
      <w:r w:rsidRPr="006619C4">
        <w:rPr>
          <w:rFonts w:ascii="Times New Roman" w:hAnsi="Times New Roman"/>
          <w:b/>
          <w:color w:val="000000" w:themeColor="text1"/>
          <w:lang w:val="en-GB"/>
        </w:rPr>
        <w:t>for caregivers in a Paediatric Cardiovascular Intensive Care Unit</w:t>
      </w:r>
    </w:p>
    <w:p w:rsidR="001E6875" w:rsidRDefault="001E6875" w:rsidP="001E6875">
      <w:pPr>
        <w:jc w:val="center"/>
        <w:rPr>
          <w:rFonts w:ascii="Times New Roman" w:hAnsi="Times New Roman"/>
          <w:b/>
          <w:color w:val="000000" w:themeColor="text1"/>
          <w:lang w:val="en-GB"/>
        </w:rPr>
      </w:pPr>
    </w:p>
    <w:p w:rsidR="001E6875" w:rsidRDefault="001E6875" w:rsidP="001E6875">
      <w:pPr>
        <w:jc w:val="center"/>
        <w:rPr>
          <w:rFonts w:ascii="Times New Roman" w:hAnsi="Times New Roman"/>
          <w:b/>
          <w:color w:val="000000" w:themeColor="text1"/>
          <w:lang w:val="en-GB"/>
        </w:rPr>
      </w:pPr>
    </w:p>
    <w:p w:rsidR="001E6875" w:rsidRDefault="001E6875" w:rsidP="001E6875">
      <w:pPr>
        <w:jc w:val="center"/>
        <w:rPr>
          <w:rFonts w:ascii="Times New Roman" w:hAnsi="Times New Roman"/>
          <w:b/>
          <w:color w:val="000000" w:themeColor="text1"/>
          <w:lang w:val="en-GB"/>
        </w:rPr>
      </w:pPr>
    </w:p>
    <w:p w:rsidR="001E6875" w:rsidRDefault="001E6875" w:rsidP="001E6875">
      <w:pPr>
        <w:jc w:val="center"/>
        <w:rPr>
          <w:rFonts w:ascii="Times New Roman" w:hAnsi="Times New Roman"/>
          <w:b/>
          <w:color w:val="000000" w:themeColor="text1"/>
          <w:lang w:val="en-GB"/>
        </w:rPr>
      </w:pPr>
    </w:p>
    <w:p w:rsidR="001E6875" w:rsidRDefault="001E6875" w:rsidP="001E6875">
      <w:pPr>
        <w:jc w:val="center"/>
        <w:rPr>
          <w:rFonts w:ascii="Times New Roman" w:hAnsi="Times New Roman"/>
          <w:b/>
          <w:color w:val="000000" w:themeColor="text1"/>
          <w:lang w:val="en-GB"/>
        </w:rPr>
      </w:pPr>
    </w:p>
    <w:p w:rsidR="001E6875" w:rsidRDefault="001E6875" w:rsidP="001E6875">
      <w:pPr>
        <w:pStyle w:val="Corpodetexto"/>
        <w:jc w:val="center"/>
        <w:rPr>
          <w:rFonts w:asciiTheme="majorBidi" w:hAnsiTheme="majorBidi" w:cstheme="majorBidi"/>
          <w:color w:val="000000" w:themeColor="text1"/>
          <w:lang w:val="en-GB"/>
        </w:rPr>
      </w:pPr>
      <w:proofErr w:type="spellStart"/>
      <w:r w:rsidRPr="001A1BA9">
        <w:rPr>
          <w:rFonts w:asciiTheme="majorBidi" w:hAnsiTheme="majorBidi" w:cstheme="majorBidi"/>
          <w:b/>
          <w:color w:val="000000" w:themeColor="text1"/>
          <w:lang w:val="en-GB"/>
        </w:rPr>
        <w:t>Palavras-chave</w:t>
      </w:r>
      <w:proofErr w:type="spellEnd"/>
      <w:r w:rsidRPr="001A1BA9">
        <w:rPr>
          <w:rFonts w:asciiTheme="majorBidi" w:hAnsiTheme="majorBidi" w:cstheme="majorBidi"/>
          <w:b/>
          <w:color w:val="000000" w:themeColor="text1"/>
          <w:lang w:val="en-GB"/>
        </w:rPr>
        <w:t xml:space="preserve">: </w:t>
      </w:r>
      <w:r w:rsidRPr="001A1BA9">
        <w:rPr>
          <w:rFonts w:asciiTheme="majorBidi" w:hAnsiTheme="majorBidi" w:cstheme="majorBidi"/>
          <w:color w:val="000000" w:themeColor="text1"/>
          <w:lang w:val="en-GB"/>
        </w:rPr>
        <w:t>Heart defect, congenital; Patient care team; Caregivers</w:t>
      </w:r>
    </w:p>
    <w:p w:rsidR="001E6875" w:rsidRDefault="001E6875" w:rsidP="001E6875">
      <w:pPr>
        <w:pStyle w:val="Corpodetexto"/>
        <w:rPr>
          <w:rFonts w:asciiTheme="majorBidi" w:hAnsiTheme="majorBidi" w:cstheme="majorBidi"/>
          <w:color w:val="000000" w:themeColor="text1"/>
          <w:lang w:val="en-GB"/>
        </w:rPr>
      </w:pPr>
    </w:p>
    <w:p w:rsidR="001E6875" w:rsidRDefault="001E6875" w:rsidP="001E6875">
      <w:pPr>
        <w:pStyle w:val="Corpodetexto"/>
        <w:rPr>
          <w:rFonts w:asciiTheme="majorBidi" w:hAnsiTheme="majorBidi" w:cstheme="majorBidi"/>
          <w:color w:val="000000" w:themeColor="text1"/>
          <w:lang w:val="en-GB"/>
        </w:rPr>
      </w:pPr>
    </w:p>
    <w:p w:rsidR="001E6875" w:rsidRDefault="001E6875" w:rsidP="001E6875">
      <w:pPr>
        <w:pStyle w:val="Corpodetexto"/>
        <w:rPr>
          <w:rFonts w:asciiTheme="majorBidi" w:hAnsiTheme="majorBidi" w:cstheme="majorBidi"/>
          <w:color w:val="000000" w:themeColor="text1"/>
          <w:lang w:val="en-GB"/>
        </w:rPr>
      </w:pPr>
    </w:p>
    <w:p w:rsidR="001E6875" w:rsidRDefault="001E6875" w:rsidP="001E6875">
      <w:pPr>
        <w:pStyle w:val="Corpodetexto"/>
        <w:rPr>
          <w:rFonts w:asciiTheme="majorBidi" w:hAnsiTheme="majorBidi" w:cstheme="majorBidi"/>
          <w:color w:val="000000" w:themeColor="text1"/>
          <w:lang w:val="en-GB"/>
        </w:rPr>
      </w:pPr>
    </w:p>
    <w:p w:rsidR="001E6875" w:rsidRDefault="001E6875" w:rsidP="001E6875">
      <w:pPr>
        <w:pStyle w:val="Corpodetexto"/>
        <w:rPr>
          <w:rFonts w:asciiTheme="majorBidi" w:hAnsiTheme="majorBidi" w:cstheme="majorBidi"/>
          <w:color w:val="000000" w:themeColor="text1"/>
          <w:lang w:val="en-GB"/>
        </w:rPr>
      </w:pPr>
    </w:p>
    <w:p w:rsidR="001E6875" w:rsidRDefault="001E6875" w:rsidP="001E6875">
      <w:pPr>
        <w:pStyle w:val="Corpodetexto"/>
        <w:rPr>
          <w:rFonts w:asciiTheme="majorBidi" w:hAnsiTheme="majorBidi" w:cstheme="majorBidi"/>
          <w:color w:val="000000" w:themeColor="text1"/>
          <w:lang w:val="en-GB"/>
        </w:rPr>
      </w:pPr>
    </w:p>
    <w:p w:rsidR="001E6875" w:rsidRDefault="001E6875" w:rsidP="001E6875">
      <w:pPr>
        <w:pStyle w:val="Corpodetexto"/>
        <w:rPr>
          <w:rFonts w:asciiTheme="majorBidi" w:hAnsiTheme="majorBidi" w:cstheme="majorBidi"/>
          <w:color w:val="000000" w:themeColor="text1"/>
          <w:lang w:val="en-GB"/>
        </w:rPr>
      </w:pPr>
    </w:p>
    <w:p w:rsidR="001E6875" w:rsidRDefault="001E6875" w:rsidP="001E6875">
      <w:pPr>
        <w:pStyle w:val="Corpodetexto"/>
        <w:rPr>
          <w:rFonts w:asciiTheme="majorBidi" w:hAnsiTheme="majorBidi" w:cstheme="majorBidi"/>
          <w:color w:val="000000" w:themeColor="text1"/>
          <w:lang w:val="en-GB"/>
        </w:rPr>
      </w:pPr>
    </w:p>
    <w:p w:rsidR="001E6875" w:rsidRPr="005658FC" w:rsidRDefault="001E6875" w:rsidP="001E6875">
      <w:pPr>
        <w:pStyle w:val="Estilo1"/>
        <w:rPr>
          <w:b w:val="0"/>
          <w:lang w:val="pt-BR"/>
        </w:rPr>
      </w:pPr>
      <w:r w:rsidRPr="005658FC">
        <w:rPr>
          <w:iCs/>
          <w:lang w:val="pt-BR"/>
        </w:rPr>
        <w:t>Autor para correspondência</w:t>
      </w:r>
      <w:r w:rsidRPr="005658FC">
        <w:rPr>
          <w:bCs/>
          <w:iCs/>
          <w:lang w:val="pt-BR"/>
        </w:rPr>
        <w:t xml:space="preserve">: </w:t>
      </w:r>
      <w:proofErr w:type="spellStart"/>
      <w:r w:rsidRPr="005658FC">
        <w:rPr>
          <w:b w:val="0"/>
          <w:lang w:val="pt-BR"/>
        </w:rPr>
        <w:t>Danatiele</w:t>
      </w:r>
      <w:proofErr w:type="spellEnd"/>
      <w:r w:rsidRPr="005658FC">
        <w:rPr>
          <w:b w:val="0"/>
          <w:lang w:val="pt-BR"/>
        </w:rPr>
        <w:t xml:space="preserve"> Gouveia </w:t>
      </w:r>
      <w:proofErr w:type="spellStart"/>
      <w:r w:rsidRPr="005658FC">
        <w:rPr>
          <w:b w:val="0"/>
          <w:lang w:val="pt-BR"/>
        </w:rPr>
        <w:t>Coutrim</w:t>
      </w:r>
      <w:proofErr w:type="spellEnd"/>
      <w:r w:rsidRPr="005658FC">
        <w:rPr>
          <w:b w:val="0"/>
          <w:lang w:val="pt-BR"/>
        </w:rPr>
        <w:t xml:space="preserve"> Corrêa, </w:t>
      </w:r>
    </w:p>
    <w:p w:rsidR="001E6875" w:rsidRPr="005658FC" w:rsidRDefault="001E6875" w:rsidP="001E6875">
      <w:pPr>
        <w:pStyle w:val="Estilo1"/>
        <w:rPr>
          <w:b w:val="0"/>
          <w:lang w:val="pt-BR"/>
        </w:rPr>
      </w:pPr>
      <w:r w:rsidRPr="005658FC">
        <w:rPr>
          <w:b w:val="0"/>
          <w:lang w:val="pt-BR"/>
        </w:rPr>
        <w:t>Endereço: Rua Ernesto Alves Barbosa, nº351 – Jardim Arroyo – CEP: 15047-253</w:t>
      </w:r>
    </w:p>
    <w:p w:rsidR="001E6875" w:rsidRPr="005658FC" w:rsidRDefault="001E6875" w:rsidP="001E6875">
      <w:pPr>
        <w:pStyle w:val="Estilo1"/>
        <w:rPr>
          <w:b w:val="0"/>
          <w:lang w:val="pt-BR"/>
        </w:rPr>
      </w:pPr>
      <w:r w:rsidRPr="005658FC">
        <w:rPr>
          <w:b w:val="0"/>
          <w:lang w:val="pt-BR"/>
        </w:rPr>
        <w:t xml:space="preserve"> Telefone: (17)992543015 </w:t>
      </w:r>
    </w:p>
    <w:p w:rsidR="001E6875" w:rsidRPr="005658FC" w:rsidRDefault="001E6875" w:rsidP="001E6875">
      <w:pPr>
        <w:pStyle w:val="Estilo1"/>
        <w:rPr>
          <w:b w:val="0"/>
          <w:lang w:val="pt-BR"/>
        </w:rPr>
      </w:pPr>
      <w:r w:rsidRPr="005658FC">
        <w:rPr>
          <w:b w:val="0"/>
          <w:lang w:val="pt-BR"/>
        </w:rPr>
        <w:t>Endereço eletrônico: danatielecoutrim@gmail.com</w:t>
      </w:r>
    </w:p>
    <w:p w:rsidR="00657AD6" w:rsidRDefault="00657AD6">
      <w:bookmarkStart w:id="0" w:name="_GoBack"/>
      <w:bookmarkEnd w:id="0"/>
    </w:p>
    <w:sectPr w:rsidR="00657A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875"/>
    <w:rsid w:val="001E6875"/>
    <w:rsid w:val="00657AD6"/>
    <w:rsid w:val="006C1DF6"/>
    <w:rsid w:val="00A3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04D49-DC03-411A-9CE4-EE078436C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8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Normal"/>
    <w:next w:val="Normal"/>
    <w:autoRedefine/>
    <w:qFormat/>
    <w:rsid w:val="001E6875"/>
    <w:pPr>
      <w:jc w:val="center"/>
    </w:pPr>
    <w:rPr>
      <w:rFonts w:ascii="Times New Roman" w:hAnsi="Times New Roman"/>
      <w:b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1E6875"/>
    <w:pPr>
      <w:widowControl w:val="0"/>
      <w:autoSpaceDE w:val="0"/>
      <w:autoSpaceDN w:val="0"/>
    </w:pPr>
    <w:rPr>
      <w:rFonts w:ascii="Times New Roman" w:eastAsia="Times New Roman" w:hAnsi="Times New Roman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1E6875"/>
    <w:rPr>
      <w:rFonts w:ascii="Times New Roman" w:eastAsia="Times New Roman" w:hAnsi="Times New Roman" w:cs="Times New Roman"/>
      <w:sz w:val="24"/>
      <w:szCs w:val="24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Mariana</cp:lastModifiedBy>
  <cp:revision>1</cp:revision>
  <dcterms:created xsi:type="dcterms:W3CDTF">2018-10-09T02:51:00Z</dcterms:created>
  <dcterms:modified xsi:type="dcterms:W3CDTF">2018-10-09T02:52:00Z</dcterms:modified>
</cp:coreProperties>
</file>