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A7F" w:rsidRDefault="007C777E" w:rsidP="00D21E43">
      <w:pPr>
        <w:spacing w:after="0" w:line="240" w:lineRule="auto"/>
        <w:jc w:val="center"/>
        <w:rPr>
          <w:rFonts w:ascii="Times New Roman" w:hAnsi="Times New Roman" w:cs="Times New Roman"/>
          <w:b/>
          <w:sz w:val="24"/>
        </w:rPr>
      </w:pPr>
      <w:r>
        <w:rPr>
          <w:rFonts w:ascii="Times New Roman" w:hAnsi="Times New Roman" w:cs="Times New Roman"/>
          <w:b/>
          <w:sz w:val="24"/>
        </w:rPr>
        <w:t>L</w:t>
      </w:r>
      <w:r w:rsidR="0020367D">
        <w:rPr>
          <w:rFonts w:ascii="Times New Roman" w:hAnsi="Times New Roman" w:cs="Times New Roman"/>
          <w:b/>
          <w:sz w:val="24"/>
        </w:rPr>
        <w:t>uto</w:t>
      </w:r>
      <w:r>
        <w:rPr>
          <w:rFonts w:ascii="Times New Roman" w:hAnsi="Times New Roman" w:cs="Times New Roman"/>
          <w:b/>
          <w:sz w:val="24"/>
        </w:rPr>
        <w:t xml:space="preserve">: </w:t>
      </w:r>
      <w:r w:rsidR="0020367D">
        <w:rPr>
          <w:rFonts w:ascii="Times New Roman" w:hAnsi="Times New Roman" w:cs="Times New Roman"/>
          <w:b/>
          <w:sz w:val="24"/>
        </w:rPr>
        <w:t>efeitos de</w:t>
      </w:r>
      <w:r w:rsidR="003C2A8D">
        <w:rPr>
          <w:rFonts w:ascii="Times New Roman" w:hAnsi="Times New Roman" w:cs="Times New Roman"/>
          <w:b/>
          <w:sz w:val="24"/>
        </w:rPr>
        <w:t xml:space="preserve"> </w:t>
      </w:r>
      <w:r w:rsidR="00676AC5" w:rsidRPr="000F11B8">
        <w:rPr>
          <w:rFonts w:ascii="Times New Roman" w:hAnsi="Times New Roman" w:cs="Times New Roman"/>
          <w:b/>
          <w:sz w:val="24"/>
        </w:rPr>
        <w:t>despersonalização</w:t>
      </w:r>
      <w:r>
        <w:rPr>
          <w:rFonts w:ascii="Times New Roman" w:hAnsi="Times New Roman" w:cs="Times New Roman"/>
          <w:b/>
          <w:sz w:val="24"/>
        </w:rPr>
        <w:t xml:space="preserve"> </w:t>
      </w:r>
      <w:r w:rsidR="00676AC5" w:rsidRPr="000F11B8">
        <w:rPr>
          <w:rFonts w:ascii="Times New Roman" w:hAnsi="Times New Roman" w:cs="Times New Roman"/>
          <w:b/>
          <w:sz w:val="24"/>
        </w:rPr>
        <w:t>na construção de sentido da realidade</w:t>
      </w:r>
    </w:p>
    <w:p w:rsidR="00571651" w:rsidRDefault="00571651" w:rsidP="00D21E43">
      <w:pPr>
        <w:spacing w:after="0" w:line="240" w:lineRule="auto"/>
        <w:jc w:val="center"/>
        <w:rPr>
          <w:rFonts w:ascii="Times New Roman" w:hAnsi="Times New Roman" w:cs="Times New Roman"/>
          <w:b/>
          <w:sz w:val="24"/>
        </w:rPr>
      </w:pPr>
    </w:p>
    <w:p w:rsidR="00571651" w:rsidRDefault="007C68FD" w:rsidP="00D21E43">
      <w:pPr>
        <w:spacing w:after="0" w:line="240" w:lineRule="auto"/>
        <w:jc w:val="center"/>
        <w:rPr>
          <w:rFonts w:ascii="Times New Roman" w:hAnsi="Times New Roman" w:cs="Times New Roman"/>
          <w:b/>
          <w:sz w:val="24"/>
        </w:rPr>
      </w:pPr>
      <w:proofErr w:type="spellStart"/>
      <w:r w:rsidRPr="007C68FD">
        <w:rPr>
          <w:rFonts w:ascii="Times New Roman" w:hAnsi="Times New Roman" w:cs="Times New Roman"/>
          <w:b/>
          <w:sz w:val="24"/>
        </w:rPr>
        <w:t>Mourning</w:t>
      </w:r>
      <w:proofErr w:type="spellEnd"/>
      <w:r w:rsidRPr="007C68FD">
        <w:rPr>
          <w:rFonts w:ascii="Times New Roman" w:hAnsi="Times New Roman" w:cs="Times New Roman"/>
          <w:b/>
          <w:sz w:val="24"/>
        </w:rPr>
        <w:t xml:space="preserve">: </w:t>
      </w:r>
      <w:proofErr w:type="spellStart"/>
      <w:r w:rsidRPr="007C68FD">
        <w:rPr>
          <w:rFonts w:ascii="Times New Roman" w:hAnsi="Times New Roman" w:cs="Times New Roman"/>
          <w:b/>
          <w:sz w:val="24"/>
        </w:rPr>
        <w:t>effects</w:t>
      </w:r>
      <w:proofErr w:type="spellEnd"/>
      <w:r w:rsidRPr="007C68FD">
        <w:rPr>
          <w:rFonts w:ascii="Times New Roman" w:hAnsi="Times New Roman" w:cs="Times New Roman"/>
          <w:b/>
          <w:sz w:val="24"/>
        </w:rPr>
        <w:t xml:space="preserve"> </w:t>
      </w:r>
      <w:proofErr w:type="spellStart"/>
      <w:r w:rsidRPr="007C68FD">
        <w:rPr>
          <w:rFonts w:ascii="Times New Roman" w:hAnsi="Times New Roman" w:cs="Times New Roman"/>
          <w:b/>
          <w:sz w:val="24"/>
        </w:rPr>
        <w:t>of</w:t>
      </w:r>
      <w:proofErr w:type="spellEnd"/>
      <w:r w:rsidRPr="007C68FD">
        <w:rPr>
          <w:rFonts w:ascii="Times New Roman" w:hAnsi="Times New Roman" w:cs="Times New Roman"/>
          <w:b/>
          <w:sz w:val="24"/>
        </w:rPr>
        <w:t xml:space="preserve"> </w:t>
      </w:r>
      <w:proofErr w:type="spellStart"/>
      <w:r w:rsidRPr="007C68FD">
        <w:rPr>
          <w:rFonts w:ascii="Times New Roman" w:hAnsi="Times New Roman" w:cs="Times New Roman"/>
          <w:b/>
          <w:sz w:val="24"/>
        </w:rPr>
        <w:t>depersonalization</w:t>
      </w:r>
      <w:proofErr w:type="spellEnd"/>
      <w:r w:rsidRPr="007C68FD">
        <w:rPr>
          <w:rFonts w:ascii="Times New Roman" w:hAnsi="Times New Roman" w:cs="Times New Roman"/>
          <w:b/>
          <w:sz w:val="24"/>
        </w:rPr>
        <w:t xml:space="preserve"> in </w:t>
      </w:r>
      <w:proofErr w:type="spellStart"/>
      <w:r w:rsidRPr="007C68FD">
        <w:rPr>
          <w:rFonts w:ascii="Times New Roman" w:hAnsi="Times New Roman" w:cs="Times New Roman"/>
          <w:b/>
          <w:sz w:val="24"/>
        </w:rPr>
        <w:t>the</w:t>
      </w:r>
      <w:proofErr w:type="spellEnd"/>
      <w:r w:rsidRPr="007C68FD">
        <w:rPr>
          <w:rFonts w:ascii="Times New Roman" w:hAnsi="Times New Roman" w:cs="Times New Roman"/>
          <w:b/>
          <w:sz w:val="24"/>
        </w:rPr>
        <w:t xml:space="preserve"> </w:t>
      </w:r>
      <w:proofErr w:type="spellStart"/>
      <w:r w:rsidRPr="007C68FD">
        <w:rPr>
          <w:rFonts w:ascii="Times New Roman" w:hAnsi="Times New Roman" w:cs="Times New Roman"/>
          <w:b/>
          <w:sz w:val="24"/>
        </w:rPr>
        <w:t>construction</w:t>
      </w:r>
      <w:proofErr w:type="spellEnd"/>
      <w:r w:rsidRPr="007C68FD">
        <w:rPr>
          <w:rFonts w:ascii="Times New Roman" w:hAnsi="Times New Roman" w:cs="Times New Roman"/>
          <w:b/>
          <w:sz w:val="24"/>
        </w:rPr>
        <w:t xml:space="preserve"> </w:t>
      </w:r>
      <w:proofErr w:type="spellStart"/>
      <w:r w:rsidRPr="007C68FD">
        <w:rPr>
          <w:rFonts w:ascii="Times New Roman" w:hAnsi="Times New Roman" w:cs="Times New Roman"/>
          <w:b/>
          <w:sz w:val="24"/>
        </w:rPr>
        <w:t>of</w:t>
      </w:r>
      <w:proofErr w:type="spellEnd"/>
      <w:r w:rsidRPr="007C68FD">
        <w:rPr>
          <w:rFonts w:ascii="Times New Roman" w:hAnsi="Times New Roman" w:cs="Times New Roman"/>
          <w:b/>
          <w:sz w:val="24"/>
        </w:rPr>
        <w:t xml:space="preserve"> a </w:t>
      </w:r>
      <w:proofErr w:type="spellStart"/>
      <w:r w:rsidRPr="007C68FD">
        <w:rPr>
          <w:rFonts w:ascii="Times New Roman" w:hAnsi="Times New Roman" w:cs="Times New Roman"/>
          <w:b/>
          <w:sz w:val="24"/>
        </w:rPr>
        <w:t>sense</w:t>
      </w:r>
      <w:proofErr w:type="spellEnd"/>
      <w:r w:rsidRPr="007C68FD">
        <w:rPr>
          <w:rFonts w:ascii="Times New Roman" w:hAnsi="Times New Roman" w:cs="Times New Roman"/>
          <w:b/>
          <w:sz w:val="24"/>
        </w:rPr>
        <w:t xml:space="preserve"> </w:t>
      </w:r>
      <w:proofErr w:type="spellStart"/>
      <w:r w:rsidRPr="007C68FD">
        <w:rPr>
          <w:rFonts w:ascii="Times New Roman" w:hAnsi="Times New Roman" w:cs="Times New Roman"/>
          <w:b/>
          <w:sz w:val="24"/>
        </w:rPr>
        <w:t>of</w:t>
      </w:r>
      <w:proofErr w:type="spellEnd"/>
      <w:r w:rsidRPr="007C68FD">
        <w:rPr>
          <w:rFonts w:ascii="Times New Roman" w:hAnsi="Times New Roman" w:cs="Times New Roman"/>
          <w:b/>
          <w:sz w:val="24"/>
        </w:rPr>
        <w:t xml:space="preserve"> reality</w:t>
      </w:r>
    </w:p>
    <w:p w:rsidR="00C32A7F" w:rsidRDefault="00C32A7F" w:rsidP="00D21E43">
      <w:pPr>
        <w:spacing w:after="0" w:line="240" w:lineRule="auto"/>
        <w:jc w:val="center"/>
        <w:rPr>
          <w:rFonts w:ascii="Times New Roman" w:hAnsi="Times New Roman" w:cs="Times New Roman"/>
          <w:b/>
          <w:sz w:val="24"/>
        </w:rPr>
      </w:pPr>
    </w:p>
    <w:p w:rsidR="00E41DB9" w:rsidRDefault="00E41DB9" w:rsidP="00D21E43">
      <w:pPr>
        <w:spacing w:after="0" w:line="240" w:lineRule="auto"/>
        <w:jc w:val="both"/>
        <w:rPr>
          <w:rFonts w:ascii="Times New Roman" w:hAnsi="Times New Roman" w:cs="Times New Roman"/>
          <w:b/>
          <w:sz w:val="24"/>
          <w:szCs w:val="24"/>
        </w:rPr>
      </w:pPr>
      <w:r w:rsidRPr="00E41DB9">
        <w:rPr>
          <w:rFonts w:ascii="Times New Roman" w:hAnsi="Times New Roman" w:cs="Times New Roman"/>
          <w:b/>
          <w:sz w:val="24"/>
          <w:szCs w:val="24"/>
        </w:rPr>
        <w:t>R</w:t>
      </w:r>
      <w:r>
        <w:rPr>
          <w:rFonts w:ascii="Times New Roman" w:hAnsi="Times New Roman" w:cs="Times New Roman"/>
          <w:b/>
          <w:sz w:val="24"/>
          <w:szCs w:val="24"/>
        </w:rPr>
        <w:t>esumo</w:t>
      </w:r>
    </w:p>
    <w:p w:rsidR="00E41DB9" w:rsidRPr="009D06F3" w:rsidRDefault="009D06F3" w:rsidP="00D21E43">
      <w:pPr>
        <w:spacing w:after="0" w:line="240" w:lineRule="auto"/>
        <w:jc w:val="both"/>
        <w:rPr>
          <w:rFonts w:ascii="Times New Roman" w:hAnsi="Times New Roman" w:cs="Times New Roman"/>
          <w:caps/>
          <w:sz w:val="24"/>
          <w:szCs w:val="24"/>
        </w:rPr>
      </w:pPr>
      <w:r w:rsidRPr="00285D97">
        <w:rPr>
          <w:rFonts w:ascii="Times New Roman" w:hAnsi="Times New Roman" w:cs="Times New Roman"/>
          <w:sz w:val="24"/>
          <w:szCs w:val="24"/>
        </w:rPr>
        <w:t>O</w:t>
      </w:r>
      <w:r w:rsidR="00285D97">
        <w:rPr>
          <w:rFonts w:ascii="Times New Roman" w:hAnsi="Times New Roman" w:cs="Times New Roman"/>
          <w:sz w:val="24"/>
          <w:szCs w:val="24"/>
        </w:rPr>
        <w:t>bjetivou-se</w:t>
      </w:r>
      <w:r>
        <w:rPr>
          <w:rFonts w:ascii="Times New Roman" w:hAnsi="Times New Roman" w:cs="Times New Roman"/>
          <w:sz w:val="24"/>
          <w:szCs w:val="24"/>
        </w:rPr>
        <w:t xml:space="preserve"> elaborar uma síntese da teoria da personalidade de diferentes abordagens psicológicas a fim de compreender melhor o processo de luto como uma despersonalização do sujeito frente a perda de um objeto. Para tanto, </w:t>
      </w:r>
      <w:r w:rsidR="00285D97">
        <w:rPr>
          <w:rFonts w:ascii="Times New Roman" w:hAnsi="Times New Roman" w:cs="Times New Roman"/>
          <w:sz w:val="24"/>
          <w:szCs w:val="24"/>
        </w:rPr>
        <w:t>realizou-se</w:t>
      </w:r>
      <w:r>
        <w:rPr>
          <w:rFonts w:ascii="Times New Roman" w:hAnsi="Times New Roman" w:cs="Times New Roman"/>
          <w:sz w:val="24"/>
          <w:szCs w:val="24"/>
        </w:rPr>
        <w:t xml:space="preserve"> uma investigação teórica </w:t>
      </w:r>
      <w:r w:rsidR="00285D97">
        <w:rPr>
          <w:rFonts w:ascii="Times New Roman" w:hAnsi="Times New Roman" w:cs="Times New Roman"/>
          <w:sz w:val="24"/>
          <w:szCs w:val="24"/>
        </w:rPr>
        <w:t>a partir d</w:t>
      </w:r>
      <w:r>
        <w:rPr>
          <w:rFonts w:ascii="Times New Roman" w:hAnsi="Times New Roman" w:cs="Times New Roman"/>
          <w:sz w:val="24"/>
          <w:szCs w:val="24"/>
        </w:rPr>
        <w:t xml:space="preserve">a articulação dos seguintes descritores: teoria da personalidade, psicologia e luto. Depreendeu-se que </w:t>
      </w:r>
      <w:r w:rsidR="00285D97">
        <w:rPr>
          <w:rFonts w:ascii="Times New Roman" w:hAnsi="Times New Roman" w:cs="Times New Roman"/>
          <w:sz w:val="24"/>
          <w:szCs w:val="24"/>
        </w:rPr>
        <w:t>durante o processo de luto há uma despersonalização que precisa ser elaborada a fim de não se tornar um</w:t>
      </w:r>
      <w:r w:rsidR="00285D97" w:rsidRPr="00E61AF6">
        <w:rPr>
          <w:rFonts w:ascii="Times New Roman" w:hAnsi="Times New Roman" w:cs="Times New Roman"/>
          <w:sz w:val="24"/>
          <w:szCs w:val="24"/>
        </w:rPr>
        <w:t>a</w:t>
      </w:r>
      <w:r w:rsidR="00285D97">
        <w:rPr>
          <w:rFonts w:ascii="Times New Roman" w:hAnsi="Times New Roman" w:cs="Times New Roman"/>
          <w:sz w:val="24"/>
          <w:szCs w:val="24"/>
        </w:rPr>
        <w:t xml:space="preserve"> patologia. Assim, a</w:t>
      </w:r>
      <w:r w:rsidR="00285D97" w:rsidRPr="00E61AF6">
        <w:rPr>
          <w:rFonts w:ascii="Times New Roman" w:hAnsi="Times New Roman" w:cs="Times New Roman"/>
          <w:sz w:val="24"/>
          <w:szCs w:val="24"/>
        </w:rPr>
        <w:t xml:space="preserve"> função da escuta clínica é possibilitar que o sujeito possa, a partir de sua fala, ressignificar, de modo a aceitar a realidade da perda, elaborar a dor e </w:t>
      </w:r>
      <w:r w:rsidR="00285D97">
        <w:rPr>
          <w:rFonts w:ascii="Times New Roman" w:hAnsi="Times New Roman" w:cs="Times New Roman"/>
          <w:sz w:val="24"/>
          <w:szCs w:val="24"/>
        </w:rPr>
        <w:t xml:space="preserve">se </w:t>
      </w:r>
      <w:r w:rsidR="00285D97" w:rsidRPr="00E61AF6">
        <w:rPr>
          <w:rFonts w:ascii="Times New Roman" w:hAnsi="Times New Roman" w:cs="Times New Roman"/>
          <w:sz w:val="24"/>
          <w:szCs w:val="24"/>
        </w:rPr>
        <w:t xml:space="preserve">ajustar a um ambiente onde falta o objeto </w:t>
      </w:r>
      <w:r w:rsidR="00285D97">
        <w:rPr>
          <w:rFonts w:ascii="Times New Roman" w:hAnsi="Times New Roman" w:cs="Times New Roman"/>
          <w:sz w:val="24"/>
          <w:szCs w:val="24"/>
        </w:rPr>
        <w:t>amado</w:t>
      </w:r>
      <w:r w:rsidR="00285D97" w:rsidRPr="00E61AF6">
        <w:rPr>
          <w:rFonts w:ascii="Times New Roman" w:hAnsi="Times New Roman" w:cs="Times New Roman"/>
          <w:sz w:val="24"/>
          <w:szCs w:val="24"/>
        </w:rPr>
        <w:t>.</w:t>
      </w:r>
    </w:p>
    <w:p w:rsidR="009D06F3" w:rsidRDefault="009D06F3" w:rsidP="00D21E43">
      <w:pPr>
        <w:spacing w:after="0" w:line="240" w:lineRule="auto"/>
        <w:jc w:val="both"/>
        <w:rPr>
          <w:rFonts w:ascii="Times New Roman" w:hAnsi="Times New Roman" w:cs="Times New Roman"/>
          <w:b/>
          <w:sz w:val="24"/>
          <w:szCs w:val="24"/>
        </w:rPr>
      </w:pPr>
    </w:p>
    <w:p w:rsidR="00E41DB9" w:rsidRDefault="00E41DB9" w:rsidP="00D21E43">
      <w:pPr>
        <w:spacing w:after="0" w:line="240" w:lineRule="auto"/>
        <w:jc w:val="both"/>
        <w:rPr>
          <w:rFonts w:ascii="Times New Roman" w:hAnsi="Times New Roman" w:cs="Times New Roman"/>
          <w:b/>
          <w:sz w:val="24"/>
          <w:szCs w:val="24"/>
        </w:rPr>
      </w:pPr>
      <w:r w:rsidRPr="00E41DB9">
        <w:rPr>
          <w:rFonts w:ascii="Times New Roman" w:hAnsi="Times New Roman" w:cs="Times New Roman"/>
          <w:b/>
          <w:sz w:val="24"/>
          <w:szCs w:val="24"/>
        </w:rPr>
        <w:t>Palavras</w:t>
      </w:r>
      <w:r>
        <w:rPr>
          <w:rFonts w:ascii="Times New Roman" w:hAnsi="Times New Roman" w:cs="Times New Roman"/>
          <w:b/>
          <w:sz w:val="24"/>
          <w:szCs w:val="24"/>
        </w:rPr>
        <w:t xml:space="preserve"> </w:t>
      </w:r>
      <w:r w:rsidR="00571651">
        <w:rPr>
          <w:rFonts w:ascii="Times New Roman" w:hAnsi="Times New Roman" w:cs="Times New Roman"/>
          <w:b/>
          <w:sz w:val="24"/>
          <w:szCs w:val="24"/>
        </w:rPr>
        <w:t>c</w:t>
      </w:r>
      <w:r>
        <w:rPr>
          <w:rFonts w:ascii="Times New Roman" w:hAnsi="Times New Roman" w:cs="Times New Roman"/>
          <w:b/>
          <w:sz w:val="24"/>
          <w:szCs w:val="24"/>
        </w:rPr>
        <w:t>haves:</w:t>
      </w:r>
      <w:r w:rsidR="000F11B8">
        <w:rPr>
          <w:rFonts w:ascii="Times New Roman" w:hAnsi="Times New Roman" w:cs="Times New Roman"/>
          <w:b/>
          <w:sz w:val="24"/>
          <w:szCs w:val="24"/>
        </w:rPr>
        <w:t xml:space="preserve"> </w:t>
      </w:r>
      <w:r w:rsidR="000F11B8" w:rsidRPr="000F11B8">
        <w:rPr>
          <w:rFonts w:ascii="Times New Roman" w:hAnsi="Times New Roman" w:cs="Times New Roman"/>
          <w:sz w:val="24"/>
          <w:szCs w:val="24"/>
        </w:rPr>
        <w:t xml:space="preserve">despersonalização; </w:t>
      </w:r>
      <w:r w:rsidR="00571651">
        <w:rPr>
          <w:rFonts w:ascii="Times New Roman" w:hAnsi="Times New Roman" w:cs="Times New Roman"/>
          <w:sz w:val="24"/>
          <w:szCs w:val="24"/>
        </w:rPr>
        <w:t xml:space="preserve">luto; </w:t>
      </w:r>
      <w:r w:rsidR="000F11B8">
        <w:rPr>
          <w:rFonts w:ascii="Times New Roman" w:hAnsi="Times New Roman" w:cs="Times New Roman"/>
          <w:sz w:val="24"/>
          <w:szCs w:val="24"/>
        </w:rPr>
        <w:t xml:space="preserve">psicologia; </w:t>
      </w:r>
      <w:r w:rsidR="000F11B8" w:rsidRPr="000F11B8">
        <w:rPr>
          <w:rFonts w:ascii="Times New Roman" w:hAnsi="Times New Roman" w:cs="Times New Roman"/>
          <w:sz w:val="24"/>
          <w:szCs w:val="24"/>
        </w:rPr>
        <w:t>realidade; teorias da personalidade</w:t>
      </w:r>
      <w:r w:rsidR="00571651">
        <w:rPr>
          <w:rFonts w:ascii="Times New Roman" w:hAnsi="Times New Roman" w:cs="Times New Roman"/>
          <w:sz w:val="24"/>
          <w:szCs w:val="24"/>
        </w:rPr>
        <w:t>.</w:t>
      </w:r>
    </w:p>
    <w:p w:rsidR="00E41DB9" w:rsidRDefault="00E41DB9" w:rsidP="00D21E43">
      <w:pPr>
        <w:spacing w:after="0" w:line="240" w:lineRule="auto"/>
        <w:jc w:val="both"/>
        <w:rPr>
          <w:rFonts w:ascii="Times New Roman" w:hAnsi="Times New Roman" w:cs="Times New Roman"/>
          <w:b/>
          <w:sz w:val="24"/>
          <w:szCs w:val="24"/>
        </w:rPr>
      </w:pPr>
    </w:p>
    <w:p w:rsidR="00E41DB9" w:rsidRDefault="000F11B8" w:rsidP="00D21E4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285D97" w:rsidRPr="00285D97" w:rsidRDefault="00285D97" w:rsidP="00D21E43">
      <w:pPr>
        <w:spacing w:after="0" w:line="240" w:lineRule="auto"/>
        <w:jc w:val="both"/>
        <w:rPr>
          <w:rFonts w:ascii="Times New Roman" w:hAnsi="Times New Roman" w:cs="Times New Roman"/>
          <w:sz w:val="24"/>
          <w:szCs w:val="24"/>
        </w:rPr>
      </w:pPr>
      <w:r w:rsidRPr="00285D97">
        <w:rPr>
          <w:rFonts w:ascii="Times New Roman" w:hAnsi="Times New Roman" w:cs="Times New Roman"/>
          <w:sz w:val="24"/>
          <w:szCs w:val="24"/>
        </w:rPr>
        <w:t xml:space="preserve">The </w:t>
      </w:r>
      <w:proofErr w:type="spellStart"/>
      <w:r w:rsidRPr="00285D97">
        <w:rPr>
          <w:rFonts w:ascii="Times New Roman" w:hAnsi="Times New Roman" w:cs="Times New Roman"/>
          <w:sz w:val="24"/>
          <w:szCs w:val="24"/>
        </w:rPr>
        <w:t>objective</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of</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this</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work</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was</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to</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elaborate</w:t>
      </w:r>
      <w:proofErr w:type="spellEnd"/>
      <w:r w:rsidRPr="00285D97">
        <w:rPr>
          <w:rFonts w:ascii="Times New Roman" w:hAnsi="Times New Roman" w:cs="Times New Roman"/>
          <w:sz w:val="24"/>
          <w:szCs w:val="24"/>
        </w:rPr>
        <w:t xml:space="preserve"> a </w:t>
      </w:r>
      <w:proofErr w:type="spellStart"/>
      <w:r w:rsidRPr="00285D97">
        <w:rPr>
          <w:rFonts w:ascii="Times New Roman" w:hAnsi="Times New Roman" w:cs="Times New Roman"/>
          <w:sz w:val="24"/>
          <w:szCs w:val="24"/>
        </w:rPr>
        <w:t>synthesis</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of</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the</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personality</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theory</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of</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different</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psychological</w:t>
      </w:r>
      <w:proofErr w:type="spellEnd"/>
      <w:r w:rsidRPr="00285D97">
        <w:rPr>
          <w:rFonts w:ascii="Times New Roman" w:hAnsi="Times New Roman" w:cs="Times New Roman"/>
          <w:sz w:val="24"/>
          <w:szCs w:val="24"/>
        </w:rPr>
        <w:t xml:space="preserve"> approaches in </w:t>
      </w:r>
      <w:proofErr w:type="spellStart"/>
      <w:r w:rsidRPr="00285D97">
        <w:rPr>
          <w:rFonts w:ascii="Times New Roman" w:hAnsi="Times New Roman" w:cs="Times New Roman"/>
          <w:sz w:val="24"/>
          <w:szCs w:val="24"/>
        </w:rPr>
        <w:t>order</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to</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better</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understand</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the</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process</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of</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mourning</w:t>
      </w:r>
      <w:proofErr w:type="spellEnd"/>
      <w:r w:rsidRPr="00285D97">
        <w:rPr>
          <w:rFonts w:ascii="Times New Roman" w:hAnsi="Times New Roman" w:cs="Times New Roman"/>
          <w:sz w:val="24"/>
          <w:szCs w:val="24"/>
        </w:rPr>
        <w:t xml:space="preserve"> as a </w:t>
      </w:r>
      <w:proofErr w:type="spellStart"/>
      <w:r w:rsidRPr="00285D97">
        <w:rPr>
          <w:rFonts w:ascii="Times New Roman" w:hAnsi="Times New Roman" w:cs="Times New Roman"/>
          <w:sz w:val="24"/>
          <w:szCs w:val="24"/>
        </w:rPr>
        <w:t>depersonalization</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of</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the</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subject</w:t>
      </w:r>
      <w:proofErr w:type="spellEnd"/>
      <w:r w:rsidRPr="00285D97">
        <w:rPr>
          <w:rFonts w:ascii="Times New Roman" w:hAnsi="Times New Roman" w:cs="Times New Roman"/>
          <w:sz w:val="24"/>
          <w:szCs w:val="24"/>
        </w:rPr>
        <w:t xml:space="preserve"> in </w:t>
      </w:r>
      <w:proofErr w:type="spellStart"/>
      <w:r w:rsidRPr="00285D97">
        <w:rPr>
          <w:rFonts w:ascii="Times New Roman" w:hAnsi="Times New Roman" w:cs="Times New Roman"/>
          <w:sz w:val="24"/>
          <w:szCs w:val="24"/>
        </w:rPr>
        <w:t>the</w:t>
      </w:r>
      <w:proofErr w:type="spellEnd"/>
      <w:r w:rsidRPr="00285D97">
        <w:rPr>
          <w:rFonts w:ascii="Times New Roman" w:hAnsi="Times New Roman" w:cs="Times New Roman"/>
          <w:sz w:val="24"/>
          <w:szCs w:val="24"/>
        </w:rPr>
        <w:t xml:space="preserve"> face </w:t>
      </w:r>
      <w:proofErr w:type="spellStart"/>
      <w:r w:rsidRPr="00285D97">
        <w:rPr>
          <w:rFonts w:ascii="Times New Roman" w:hAnsi="Times New Roman" w:cs="Times New Roman"/>
          <w:sz w:val="24"/>
          <w:szCs w:val="24"/>
        </w:rPr>
        <w:t>of</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the</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loss</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of</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an</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object</w:t>
      </w:r>
      <w:proofErr w:type="spellEnd"/>
      <w:r w:rsidRPr="00285D97">
        <w:rPr>
          <w:rFonts w:ascii="Times New Roman" w:hAnsi="Times New Roman" w:cs="Times New Roman"/>
          <w:sz w:val="24"/>
          <w:szCs w:val="24"/>
        </w:rPr>
        <w:t xml:space="preserve">. For </w:t>
      </w:r>
      <w:proofErr w:type="spellStart"/>
      <w:r w:rsidRPr="00285D97">
        <w:rPr>
          <w:rFonts w:ascii="Times New Roman" w:hAnsi="Times New Roman" w:cs="Times New Roman"/>
          <w:sz w:val="24"/>
          <w:szCs w:val="24"/>
        </w:rPr>
        <w:t>that</w:t>
      </w:r>
      <w:proofErr w:type="spellEnd"/>
      <w:r w:rsidRPr="00285D97">
        <w:rPr>
          <w:rFonts w:ascii="Times New Roman" w:hAnsi="Times New Roman" w:cs="Times New Roman"/>
          <w:sz w:val="24"/>
          <w:szCs w:val="24"/>
        </w:rPr>
        <w:t xml:space="preserve">, a </w:t>
      </w:r>
      <w:proofErr w:type="spellStart"/>
      <w:r w:rsidRPr="00285D97">
        <w:rPr>
          <w:rFonts w:ascii="Times New Roman" w:hAnsi="Times New Roman" w:cs="Times New Roman"/>
          <w:sz w:val="24"/>
          <w:szCs w:val="24"/>
        </w:rPr>
        <w:t>theoretical</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investigation</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was</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made</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based</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on</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the</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articulation</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of</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the</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following</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descriptors</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personality</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theory</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psychology</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and</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mourning</w:t>
      </w:r>
      <w:proofErr w:type="spellEnd"/>
      <w:r w:rsidRPr="00285D97">
        <w:rPr>
          <w:rFonts w:ascii="Times New Roman" w:hAnsi="Times New Roman" w:cs="Times New Roman"/>
          <w:sz w:val="24"/>
          <w:szCs w:val="24"/>
        </w:rPr>
        <w:t xml:space="preserve">. It </w:t>
      </w:r>
      <w:proofErr w:type="spellStart"/>
      <w:r w:rsidRPr="00285D97">
        <w:rPr>
          <w:rFonts w:ascii="Times New Roman" w:hAnsi="Times New Roman" w:cs="Times New Roman"/>
          <w:sz w:val="24"/>
          <w:szCs w:val="24"/>
        </w:rPr>
        <w:t>was</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understood</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that</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during</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the</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process</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of</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mourning</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there</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is</w:t>
      </w:r>
      <w:proofErr w:type="spellEnd"/>
      <w:r w:rsidRPr="00285D97">
        <w:rPr>
          <w:rFonts w:ascii="Times New Roman" w:hAnsi="Times New Roman" w:cs="Times New Roman"/>
          <w:sz w:val="24"/>
          <w:szCs w:val="24"/>
        </w:rPr>
        <w:t xml:space="preserve"> a </w:t>
      </w:r>
      <w:proofErr w:type="spellStart"/>
      <w:r w:rsidRPr="00285D97">
        <w:rPr>
          <w:rFonts w:ascii="Times New Roman" w:hAnsi="Times New Roman" w:cs="Times New Roman"/>
          <w:sz w:val="24"/>
          <w:szCs w:val="24"/>
        </w:rPr>
        <w:t>depersonalization</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that</w:t>
      </w:r>
      <w:proofErr w:type="spellEnd"/>
      <w:r w:rsidRPr="00285D97">
        <w:rPr>
          <w:rFonts w:ascii="Times New Roman" w:hAnsi="Times New Roman" w:cs="Times New Roman"/>
          <w:sz w:val="24"/>
          <w:szCs w:val="24"/>
        </w:rPr>
        <w:t xml:space="preserve"> must </w:t>
      </w:r>
      <w:proofErr w:type="spellStart"/>
      <w:r w:rsidRPr="00285D97">
        <w:rPr>
          <w:rFonts w:ascii="Times New Roman" w:hAnsi="Times New Roman" w:cs="Times New Roman"/>
          <w:sz w:val="24"/>
          <w:szCs w:val="24"/>
        </w:rPr>
        <w:t>be</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elaborated</w:t>
      </w:r>
      <w:proofErr w:type="spellEnd"/>
      <w:r w:rsidRPr="00285D97">
        <w:rPr>
          <w:rFonts w:ascii="Times New Roman" w:hAnsi="Times New Roman" w:cs="Times New Roman"/>
          <w:sz w:val="24"/>
          <w:szCs w:val="24"/>
        </w:rPr>
        <w:t xml:space="preserve"> in </w:t>
      </w:r>
      <w:proofErr w:type="spellStart"/>
      <w:r w:rsidRPr="00285D97">
        <w:rPr>
          <w:rFonts w:ascii="Times New Roman" w:hAnsi="Times New Roman" w:cs="Times New Roman"/>
          <w:sz w:val="24"/>
          <w:szCs w:val="24"/>
        </w:rPr>
        <w:t>order</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not</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to</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become</w:t>
      </w:r>
      <w:proofErr w:type="spellEnd"/>
      <w:r w:rsidRPr="00285D97">
        <w:rPr>
          <w:rFonts w:ascii="Times New Roman" w:hAnsi="Times New Roman" w:cs="Times New Roman"/>
          <w:sz w:val="24"/>
          <w:szCs w:val="24"/>
        </w:rPr>
        <w:t xml:space="preserve"> a </w:t>
      </w:r>
      <w:proofErr w:type="spellStart"/>
      <w:r w:rsidRPr="00285D97">
        <w:rPr>
          <w:rFonts w:ascii="Times New Roman" w:hAnsi="Times New Roman" w:cs="Times New Roman"/>
          <w:sz w:val="24"/>
          <w:szCs w:val="24"/>
        </w:rPr>
        <w:t>pathology</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Thus</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the</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function</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of</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clinical</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listening</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is</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to</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enable</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the</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subject</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from</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his</w:t>
      </w:r>
      <w:proofErr w:type="spellEnd"/>
      <w:r w:rsidRPr="00285D97">
        <w:rPr>
          <w:rFonts w:ascii="Times New Roman" w:hAnsi="Times New Roman" w:cs="Times New Roman"/>
          <w:sz w:val="24"/>
          <w:szCs w:val="24"/>
        </w:rPr>
        <w:t xml:space="preserve"> speech, </w:t>
      </w:r>
      <w:proofErr w:type="spellStart"/>
      <w:r w:rsidRPr="00285D97">
        <w:rPr>
          <w:rFonts w:ascii="Times New Roman" w:hAnsi="Times New Roman" w:cs="Times New Roman"/>
          <w:sz w:val="24"/>
          <w:szCs w:val="24"/>
        </w:rPr>
        <w:t>to</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re-signify</w:t>
      </w:r>
      <w:proofErr w:type="spellEnd"/>
      <w:r w:rsidRPr="00285D97">
        <w:rPr>
          <w:rFonts w:ascii="Times New Roman" w:hAnsi="Times New Roman" w:cs="Times New Roman"/>
          <w:sz w:val="24"/>
          <w:szCs w:val="24"/>
        </w:rPr>
        <w:t xml:space="preserve">, in </w:t>
      </w:r>
      <w:proofErr w:type="spellStart"/>
      <w:r w:rsidRPr="00285D97">
        <w:rPr>
          <w:rFonts w:ascii="Times New Roman" w:hAnsi="Times New Roman" w:cs="Times New Roman"/>
          <w:sz w:val="24"/>
          <w:szCs w:val="24"/>
        </w:rPr>
        <w:t>order</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to</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accept</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the</w:t>
      </w:r>
      <w:proofErr w:type="spellEnd"/>
      <w:r w:rsidRPr="00285D97">
        <w:rPr>
          <w:rFonts w:ascii="Times New Roman" w:hAnsi="Times New Roman" w:cs="Times New Roman"/>
          <w:sz w:val="24"/>
          <w:szCs w:val="24"/>
        </w:rPr>
        <w:t xml:space="preserve"> reality </w:t>
      </w:r>
      <w:proofErr w:type="spellStart"/>
      <w:r w:rsidRPr="00285D97">
        <w:rPr>
          <w:rFonts w:ascii="Times New Roman" w:hAnsi="Times New Roman" w:cs="Times New Roman"/>
          <w:sz w:val="24"/>
          <w:szCs w:val="24"/>
        </w:rPr>
        <w:t>of</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loss</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to</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elaborate</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the</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pain</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and</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to</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adjust</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to</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an</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environment</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where</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the</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beloved</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object</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is</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missing</w:t>
      </w:r>
      <w:proofErr w:type="spellEnd"/>
      <w:r w:rsidRPr="00285D97">
        <w:rPr>
          <w:rFonts w:ascii="Times New Roman" w:hAnsi="Times New Roman" w:cs="Times New Roman"/>
          <w:sz w:val="24"/>
          <w:szCs w:val="24"/>
        </w:rPr>
        <w:t>.</w:t>
      </w:r>
    </w:p>
    <w:p w:rsidR="00285D97" w:rsidRPr="00285D97" w:rsidRDefault="00285D97" w:rsidP="00D21E43">
      <w:pPr>
        <w:spacing w:after="0" w:line="240" w:lineRule="auto"/>
        <w:jc w:val="both"/>
        <w:rPr>
          <w:rFonts w:ascii="Times New Roman" w:hAnsi="Times New Roman" w:cs="Times New Roman"/>
          <w:b/>
          <w:sz w:val="24"/>
          <w:szCs w:val="24"/>
        </w:rPr>
      </w:pPr>
    </w:p>
    <w:p w:rsidR="000F11B8" w:rsidRPr="00E41DB9" w:rsidRDefault="00285D97" w:rsidP="00D21E43">
      <w:pPr>
        <w:spacing w:after="0" w:line="240" w:lineRule="auto"/>
        <w:jc w:val="both"/>
        <w:rPr>
          <w:rFonts w:ascii="Times New Roman" w:hAnsi="Times New Roman" w:cs="Times New Roman"/>
          <w:b/>
          <w:sz w:val="24"/>
          <w:szCs w:val="24"/>
        </w:rPr>
      </w:pPr>
      <w:r w:rsidRPr="00285D97">
        <w:rPr>
          <w:rFonts w:ascii="Times New Roman" w:hAnsi="Times New Roman" w:cs="Times New Roman"/>
          <w:b/>
          <w:sz w:val="24"/>
          <w:szCs w:val="24"/>
        </w:rPr>
        <w:t xml:space="preserve">Keywords: </w:t>
      </w:r>
      <w:proofErr w:type="spellStart"/>
      <w:r w:rsidRPr="00285D97">
        <w:rPr>
          <w:rFonts w:ascii="Times New Roman" w:hAnsi="Times New Roman" w:cs="Times New Roman"/>
          <w:sz w:val="24"/>
          <w:szCs w:val="24"/>
        </w:rPr>
        <w:t>depersonalization</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mourning</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psychology</w:t>
      </w:r>
      <w:proofErr w:type="spellEnd"/>
      <w:r w:rsidRPr="00285D97">
        <w:rPr>
          <w:rFonts w:ascii="Times New Roman" w:hAnsi="Times New Roman" w:cs="Times New Roman"/>
          <w:sz w:val="24"/>
          <w:szCs w:val="24"/>
        </w:rPr>
        <w:t xml:space="preserve">; reality; </w:t>
      </w:r>
      <w:proofErr w:type="spellStart"/>
      <w:r w:rsidRPr="00285D97">
        <w:rPr>
          <w:rFonts w:ascii="Times New Roman" w:hAnsi="Times New Roman" w:cs="Times New Roman"/>
          <w:sz w:val="24"/>
          <w:szCs w:val="24"/>
        </w:rPr>
        <w:t>theories</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of</w:t>
      </w:r>
      <w:proofErr w:type="spellEnd"/>
      <w:r w:rsidRPr="00285D97">
        <w:rPr>
          <w:rFonts w:ascii="Times New Roman" w:hAnsi="Times New Roman" w:cs="Times New Roman"/>
          <w:sz w:val="24"/>
          <w:szCs w:val="24"/>
        </w:rPr>
        <w:t xml:space="preserve"> </w:t>
      </w:r>
      <w:proofErr w:type="spellStart"/>
      <w:r w:rsidRPr="00285D97">
        <w:rPr>
          <w:rFonts w:ascii="Times New Roman" w:hAnsi="Times New Roman" w:cs="Times New Roman"/>
          <w:sz w:val="24"/>
          <w:szCs w:val="24"/>
        </w:rPr>
        <w:t>personality</w:t>
      </w:r>
      <w:proofErr w:type="spellEnd"/>
      <w:r w:rsidRPr="00285D97">
        <w:rPr>
          <w:rFonts w:ascii="Times New Roman" w:hAnsi="Times New Roman" w:cs="Times New Roman"/>
          <w:sz w:val="24"/>
          <w:szCs w:val="24"/>
        </w:rPr>
        <w:t>.</w:t>
      </w:r>
    </w:p>
    <w:p w:rsidR="00E41DB9" w:rsidRPr="00E41DB9" w:rsidRDefault="00E41DB9" w:rsidP="00D21E43">
      <w:pPr>
        <w:spacing w:after="0" w:line="240" w:lineRule="auto"/>
        <w:jc w:val="both"/>
        <w:rPr>
          <w:rFonts w:ascii="Times New Roman" w:hAnsi="Times New Roman" w:cs="Times New Roman"/>
          <w:b/>
          <w:sz w:val="24"/>
          <w:szCs w:val="24"/>
        </w:rPr>
      </w:pPr>
    </w:p>
    <w:p w:rsidR="00E41DB9" w:rsidRPr="00E41DB9" w:rsidRDefault="00E41DB9" w:rsidP="00D21E43">
      <w:pPr>
        <w:spacing w:after="0" w:line="240" w:lineRule="auto"/>
        <w:jc w:val="both"/>
        <w:rPr>
          <w:rFonts w:ascii="Times New Roman" w:hAnsi="Times New Roman" w:cs="Times New Roman"/>
          <w:b/>
          <w:sz w:val="24"/>
          <w:szCs w:val="24"/>
        </w:rPr>
      </w:pPr>
    </w:p>
    <w:p w:rsidR="000D0EB2" w:rsidRDefault="000D0EB2"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C32A7F" w:rsidRPr="00E41DB9" w:rsidRDefault="000D0EB2" w:rsidP="00D21E4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w:t>
      </w:r>
      <w:r w:rsidR="005054CC" w:rsidRPr="00E41DB9">
        <w:rPr>
          <w:rFonts w:ascii="Times New Roman" w:hAnsi="Times New Roman" w:cs="Times New Roman"/>
          <w:b/>
          <w:sz w:val="24"/>
          <w:szCs w:val="24"/>
        </w:rPr>
        <w:t xml:space="preserve"> psicologia no rastro da personalidade </w:t>
      </w:r>
    </w:p>
    <w:p w:rsidR="00C32A7F" w:rsidRPr="00E41DB9" w:rsidRDefault="00C32A7F" w:rsidP="00D21E43">
      <w:pPr>
        <w:spacing w:after="0" w:line="240" w:lineRule="auto"/>
        <w:jc w:val="both"/>
        <w:rPr>
          <w:rFonts w:ascii="Times New Roman" w:hAnsi="Times New Roman" w:cs="Times New Roman"/>
          <w:b/>
          <w:sz w:val="24"/>
          <w:szCs w:val="24"/>
        </w:rPr>
      </w:pPr>
    </w:p>
    <w:p w:rsidR="00C32A7F" w:rsidRDefault="005054CC" w:rsidP="00D21E43">
      <w:pPr>
        <w:spacing w:after="0" w:line="240" w:lineRule="auto"/>
        <w:jc w:val="both"/>
        <w:rPr>
          <w:rFonts w:ascii="Times New Roman" w:hAnsi="Times New Roman" w:cs="Times New Roman"/>
          <w:sz w:val="24"/>
          <w:szCs w:val="24"/>
        </w:rPr>
      </w:pPr>
      <w:r>
        <w:rPr>
          <w:rFonts w:ascii="Times New Roman" w:hAnsi="Times New Roman" w:cs="Times New Roman"/>
          <w:b/>
          <w:caps/>
          <w:sz w:val="24"/>
          <w:szCs w:val="24"/>
        </w:rPr>
        <w:tab/>
      </w:r>
      <w:r>
        <w:rPr>
          <w:rFonts w:ascii="Times New Roman" w:hAnsi="Times New Roman" w:cs="Times New Roman"/>
          <w:sz w:val="24"/>
          <w:szCs w:val="24"/>
        </w:rPr>
        <w:t>A Psicologia enquanto ciência que estuda o ser humano, suas relações, seus comportamentos e fenômenos psicológicos como a subjetividade, afetividade e outros, trabalha com construtos, em sua maioria, de difícil acesso e mensuração, dentre eles, encontra-se a personalidade</w:t>
      </w:r>
      <w:r w:rsidR="007C68FD">
        <w:rPr>
          <w:rFonts w:ascii="Times New Roman" w:hAnsi="Times New Roman" w:cs="Times New Roman"/>
          <w:sz w:val="24"/>
          <w:szCs w:val="24"/>
        </w:rPr>
        <w:t xml:space="preserve"> que, </w:t>
      </w:r>
      <w:r>
        <w:rPr>
          <w:rFonts w:ascii="Times New Roman" w:hAnsi="Times New Roman" w:cs="Times New Roman"/>
          <w:sz w:val="24"/>
          <w:szCs w:val="24"/>
        </w:rPr>
        <w:t xml:space="preserve">enquanto conceito teórico, </w:t>
      </w:r>
      <w:r w:rsidR="007C68FD">
        <w:rPr>
          <w:rFonts w:ascii="Times New Roman" w:hAnsi="Times New Roman" w:cs="Times New Roman"/>
          <w:sz w:val="24"/>
          <w:szCs w:val="24"/>
        </w:rPr>
        <w:t xml:space="preserve">possui </w:t>
      </w:r>
      <w:r>
        <w:rPr>
          <w:rFonts w:ascii="Times New Roman" w:hAnsi="Times New Roman" w:cs="Times New Roman"/>
          <w:sz w:val="24"/>
          <w:szCs w:val="24"/>
        </w:rPr>
        <w:t>inúmeras leituras</w:t>
      </w:r>
      <w:r w:rsidR="007C68FD">
        <w:rPr>
          <w:rFonts w:ascii="Times New Roman" w:hAnsi="Times New Roman" w:cs="Times New Roman"/>
          <w:sz w:val="24"/>
          <w:szCs w:val="24"/>
        </w:rPr>
        <w:t xml:space="preserve"> de diversas áreas do saber como a </w:t>
      </w:r>
      <w:r>
        <w:rPr>
          <w:rFonts w:ascii="Times New Roman" w:hAnsi="Times New Roman" w:cs="Times New Roman"/>
          <w:sz w:val="24"/>
          <w:szCs w:val="24"/>
        </w:rPr>
        <w:t xml:space="preserve">histórica, filosófica, científica, dentre outras. </w:t>
      </w:r>
    </w:p>
    <w:p w:rsidR="00C32A7F" w:rsidRDefault="005054CC" w:rsidP="00D21E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Dessa diversidade, a personalidade nos interessa</w:t>
      </w:r>
      <w:r w:rsidR="007C68FD">
        <w:rPr>
          <w:rFonts w:ascii="Times New Roman" w:hAnsi="Times New Roman" w:cs="Times New Roman"/>
          <w:sz w:val="24"/>
          <w:szCs w:val="24"/>
        </w:rPr>
        <w:t xml:space="preserve"> no ponto em que </w:t>
      </w:r>
      <w:r>
        <w:rPr>
          <w:rFonts w:ascii="Times New Roman" w:hAnsi="Times New Roman" w:cs="Times New Roman"/>
          <w:sz w:val="24"/>
          <w:szCs w:val="24"/>
        </w:rPr>
        <w:t xml:space="preserve">permite pensar a noção de homem e seus diferentes modelos forjados ao longo da história. Nesse sentido, em muitos momentos, a pergunta que nos norteou foi: quais as condições de possibilidades de construção de modelos de homem? Tal questionamento </w:t>
      </w:r>
      <w:r w:rsidR="007C68FD">
        <w:rPr>
          <w:rFonts w:ascii="Times New Roman" w:hAnsi="Times New Roman" w:cs="Times New Roman"/>
          <w:sz w:val="24"/>
          <w:szCs w:val="24"/>
        </w:rPr>
        <w:t xml:space="preserve">se </w:t>
      </w:r>
      <w:r>
        <w:rPr>
          <w:rFonts w:ascii="Times New Roman" w:hAnsi="Times New Roman" w:cs="Times New Roman"/>
          <w:sz w:val="24"/>
          <w:szCs w:val="24"/>
        </w:rPr>
        <w:t xml:space="preserve">mostra extremamente importante para a </w:t>
      </w:r>
      <w:r w:rsidR="007C68FD">
        <w:rPr>
          <w:rFonts w:ascii="Times New Roman" w:hAnsi="Times New Roman" w:cs="Times New Roman"/>
          <w:sz w:val="24"/>
          <w:szCs w:val="24"/>
        </w:rPr>
        <w:t>p</w:t>
      </w:r>
      <w:r>
        <w:rPr>
          <w:rFonts w:ascii="Times New Roman" w:hAnsi="Times New Roman" w:cs="Times New Roman"/>
          <w:sz w:val="24"/>
          <w:szCs w:val="24"/>
        </w:rPr>
        <w:t>sicologia, uma vez que a partir do conhecimento dessas construções poderemos compreender as formações das subjetividades e as personalidades que as englobam, buscando assim, formas singulares de escuta daquilo que não cabe em modelos</w:t>
      </w:r>
      <w:r w:rsidR="007C68FD">
        <w:rPr>
          <w:rFonts w:ascii="Times New Roman" w:hAnsi="Times New Roman" w:cs="Times New Roman"/>
          <w:sz w:val="24"/>
          <w:szCs w:val="24"/>
        </w:rPr>
        <w:t>, a saber a subjetividade humana</w:t>
      </w:r>
      <w:r>
        <w:rPr>
          <w:rFonts w:ascii="Times New Roman" w:hAnsi="Times New Roman" w:cs="Times New Roman"/>
          <w:sz w:val="24"/>
          <w:szCs w:val="24"/>
        </w:rPr>
        <w:t xml:space="preserve">. </w:t>
      </w:r>
    </w:p>
    <w:p w:rsidR="00C32A7F" w:rsidRDefault="005054CC" w:rsidP="00D21E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De modo geral, podemos pensar a personalidade como sendo a ação de personificação da realidade, ou seja, é um modo pessoal de organização da realidade ou traços da realidade. Portanto, aponta para valores e ideais que constituem o ser humano. Um exemplo disso é a religião que oferece uma condição de personificar “isso” (a morte) que não entendemos. Assim, por meio de uma narrativa simbólica personificamos a morte, dotando-a de sentido, de maneira a tornar mais fácil o “encontro” com ela.</w:t>
      </w:r>
    </w:p>
    <w:p w:rsidR="007C68FD" w:rsidRDefault="007C68FD" w:rsidP="00D21E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desses pressupostos, </w:t>
      </w:r>
      <w:r w:rsidR="001D3D15">
        <w:rPr>
          <w:rFonts w:ascii="Times New Roman" w:hAnsi="Times New Roman" w:cs="Times New Roman"/>
          <w:sz w:val="24"/>
          <w:szCs w:val="24"/>
        </w:rPr>
        <w:t xml:space="preserve">o presente artigo </w:t>
      </w:r>
      <w:r w:rsidR="005054CC">
        <w:rPr>
          <w:rFonts w:ascii="Times New Roman" w:hAnsi="Times New Roman" w:cs="Times New Roman"/>
          <w:sz w:val="24"/>
          <w:szCs w:val="24"/>
        </w:rPr>
        <w:t>objetiva</w:t>
      </w:r>
      <w:r w:rsidR="001D3D15">
        <w:rPr>
          <w:rFonts w:ascii="Times New Roman" w:hAnsi="Times New Roman" w:cs="Times New Roman"/>
          <w:sz w:val="24"/>
          <w:szCs w:val="24"/>
        </w:rPr>
        <w:t xml:space="preserve"> e</w:t>
      </w:r>
      <w:r w:rsidR="005054CC">
        <w:rPr>
          <w:rFonts w:ascii="Times New Roman" w:hAnsi="Times New Roman" w:cs="Times New Roman"/>
          <w:sz w:val="24"/>
          <w:szCs w:val="24"/>
        </w:rPr>
        <w:t>laborar uma síntese d</w:t>
      </w:r>
      <w:r w:rsidR="000D0EB2">
        <w:rPr>
          <w:rFonts w:ascii="Times New Roman" w:hAnsi="Times New Roman" w:cs="Times New Roman"/>
          <w:sz w:val="24"/>
          <w:szCs w:val="24"/>
        </w:rPr>
        <w:t>e algu</w:t>
      </w:r>
      <w:r w:rsidR="001D3D15">
        <w:rPr>
          <w:rFonts w:ascii="Times New Roman" w:hAnsi="Times New Roman" w:cs="Times New Roman"/>
          <w:sz w:val="24"/>
          <w:szCs w:val="24"/>
        </w:rPr>
        <w:t xml:space="preserve">ns aspectos da </w:t>
      </w:r>
      <w:r w:rsidR="000D0EB2">
        <w:rPr>
          <w:rFonts w:ascii="Times New Roman" w:hAnsi="Times New Roman" w:cs="Times New Roman"/>
          <w:sz w:val="24"/>
          <w:szCs w:val="24"/>
        </w:rPr>
        <w:t>t</w:t>
      </w:r>
      <w:r w:rsidR="005054CC">
        <w:rPr>
          <w:rFonts w:ascii="Times New Roman" w:hAnsi="Times New Roman" w:cs="Times New Roman"/>
          <w:sz w:val="24"/>
          <w:szCs w:val="24"/>
        </w:rPr>
        <w:t>eoria</w:t>
      </w:r>
      <w:r w:rsidR="000D0EB2">
        <w:rPr>
          <w:rFonts w:ascii="Times New Roman" w:hAnsi="Times New Roman" w:cs="Times New Roman"/>
          <w:sz w:val="24"/>
          <w:szCs w:val="24"/>
        </w:rPr>
        <w:t xml:space="preserve"> da personalidade d</w:t>
      </w:r>
      <w:r w:rsidR="001D3D15">
        <w:rPr>
          <w:rFonts w:ascii="Times New Roman" w:hAnsi="Times New Roman" w:cs="Times New Roman"/>
          <w:sz w:val="24"/>
          <w:szCs w:val="24"/>
        </w:rPr>
        <w:t>e diferentes abordagens psicológicas</w:t>
      </w:r>
      <w:r w:rsidR="005054CC">
        <w:rPr>
          <w:rFonts w:ascii="Times New Roman" w:hAnsi="Times New Roman" w:cs="Times New Roman"/>
          <w:sz w:val="24"/>
          <w:szCs w:val="24"/>
        </w:rPr>
        <w:t xml:space="preserve"> a fim de </w:t>
      </w:r>
      <w:r w:rsidR="000D0EB2">
        <w:rPr>
          <w:rFonts w:ascii="Times New Roman" w:hAnsi="Times New Roman" w:cs="Times New Roman"/>
          <w:sz w:val="24"/>
          <w:szCs w:val="24"/>
        </w:rPr>
        <w:t>compreender melhor o processo de luto como uma despersonalização do sujeito frente a perda de um objeto</w:t>
      </w:r>
      <w:r w:rsidR="005054CC">
        <w:rPr>
          <w:rFonts w:ascii="Times New Roman" w:hAnsi="Times New Roman" w:cs="Times New Roman"/>
          <w:sz w:val="24"/>
          <w:szCs w:val="24"/>
        </w:rPr>
        <w:t>.</w:t>
      </w:r>
      <w:r w:rsidR="009D06F3">
        <w:rPr>
          <w:rFonts w:ascii="Times New Roman" w:hAnsi="Times New Roman" w:cs="Times New Roman"/>
          <w:sz w:val="24"/>
          <w:szCs w:val="24"/>
        </w:rPr>
        <w:t xml:space="preserve"> Para tanto, foi realizada uma investigação teórica de textos sobre a teoria da personalidade e o processo de luto. Optou-se pela articulação dos seguintes descritores: teoria da personalidade, psicologia e luto.</w:t>
      </w:r>
      <w:r w:rsidR="00B956C9">
        <w:rPr>
          <w:rFonts w:ascii="Times New Roman" w:hAnsi="Times New Roman" w:cs="Times New Roman"/>
          <w:sz w:val="24"/>
          <w:szCs w:val="24"/>
        </w:rPr>
        <w:t xml:space="preserve"> </w:t>
      </w:r>
      <w:r>
        <w:rPr>
          <w:rFonts w:ascii="Times New Roman" w:hAnsi="Times New Roman" w:cs="Times New Roman"/>
          <w:sz w:val="24"/>
          <w:szCs w:val="24"/>
        </w:rPr>
        <w:t>Essa investigação se torna relevante na medida em que</w:t>
      </w:r>
      <w:r w:rsidR="001D3D15">
        <w:rPr>
          <w:rFonts w:ascii="Times New Roman" w:hAnsi="Times New Roman" w:cs="Times New Roman"/>
          <w:sz w:val="24"/>
          <w:szCs w:val="24"/>
        </w:rPr>
        <w:t xml:space="preserve"> verificamos que o processo de luto </w:t>
      </w:r>
      <w:r w:rsidR="00B32712">
        <w:rPr>
          <w:rFonts w:ascii="Times New Roman" w:hAnsi="Times New Roman" w:cs="Times New Roman"/>
          <w:sz w:val="24"/>
          <w:szCs w:val="24"/>
        </w:rPr>
        <w:t>se encontra</w:t>
      </w:r>
      <w:r w:rsidR="001D3D15">
        <w:rPr>
          <w:rFonts w:ascii="Times New Roman" w:hAnsi="Times New Roman" w:cs="Times New Roman"/>
          <w:sz w:val="24"/>
          <w:szCs w:val="24"/>
        </w:rPr>
        <w:t xml:space="preserve"> </w:t>
      </w:r>
      <w:r w:rsidR="00B32712">
        <w:rPr>
          <w:rFonts w:ascii="Times New Roman" w:hAnsi="Times New Roman" w:cs="Times New Roman"/>
          <w:sz w:val="24"/>
          <w:szCs w:val="24"/>
        </w:rPr>
        <w:t xml:space="preserve">cada vez mais </w:t>
      </w:r>
      <w:r w:rsidR="001D3D15">
        <w:rPr>
          <w:rFonts w:ascii="Times New Roman" w:hAnsi="Times New Roman" w:cs="Times New Roman"/>
          <w:sz w:val="24"/>
          <w:szCs w:val="24"/>
        </w:rPr>
        <w:t>presente na</w:t>
      </w:r>
      <w:r w:rsidR="00B32712">
        <w:rPr>
          <w:rFonts w:ascii="Times New Roman" w:hAnsi="Times New Roman" w:cs="Times New Roman"/>
          <w:sz w:val="24"/>
          <w:szCs w:val="24"/>
        </w:rPr>
        <w:t>s</w:t>
      </w:r>
      <w:r w:rsidR="001D3D15">
        <w:rPr>
          <w:rFonts w:ascii="Times New Roman" w:hAnsi="Times New Roman" w:cs="Times New Roman"/>
          <w:sz w:val="24"/>
          <w:szCs w:val="24"/>
        </w:rPr>
        <w:t xml:space="preserve"> clínica</w:t>
      </w:r>
      <w:r w:rsidR="00B32712">
        <w:rPr>
          <w:rFonts w:ascii="Times New Roman" w:hAnsi="Times New Roman" w:cs="Times New Roman"/>
          <w:sz w:val="24"/>
          <w:szCs w:val="24"/>
        </w:rPr>
        <w:t>s</w:t>
      </w:r>
      <w:r w:rsidR="001D3D15">
        <w:rPr>
          <w:rFonts w:ascii="Times New Roman" w:hAnsi="Times New Roman" w:cs="Times New Roman"/>
          <w:sz w:val="24"/>
          <w:szCs w:val="24"/>
        </w:rPr>
        <w:t xml:space="preserve"> psicológica</w:t>
      </w:r>
      <w:r w:rsidR="00B32712">
        <w:rPr>
          <w:rFonts w:ascii="Times New Roman" w:hAnsi="Times New Roman" w:cs="Times New Roman"/>
          <w:sz w:val="24"/>
          <w:szCs w:val="24"/>
        </w:rPr>
        <w:t>s</w:t>
      </w:r>
      <w:r w:rsidR="001D3D15">
        <w:rPr>
          <w:rFonts w:ascii="Times New Roman" w:hAnsi="Times New Roman" w:cs="Times New Roman"/>
          <w:sz w:val="24"/>
          <w:szCs w:val="24"/>
        </w:rPr>
        <w:t>, visto que muitos pacientes procuram auxílio ao se depararem com a angústia diante da perda de al</w:t>
      </w:r>
      <w:r w:rsidR="00B32712">
        <w:rPr>
          <w:rFonts w:ascii="Times New Roman" w:hAnsi="Times New Roman" w:cs="Times New Roman"/>
          <w:sz w:val="24"/>
          <w:szCs w:val="24"/>
        </w:rPr>
        <w:t>go ou alguém</w:t>
      </w:r>
      <w:r w:rsidR="001D3D15">
        <w:rPr>
          <w:rFonts w:ascii="Times New Roman" w:hAnsi="Times New Roman" w:cs="Times New Roman"/>
          <w:sz w:val="24"/>
          <w:szCs w:val="24"/>
        </w:rPr>
        <w:t>.</w:t>
      </w:r>
      <w:r w:rsidR="00B32712">
        <w:rPr>
          <w:rFonts w:ascii="Times New Roman" w:hAnsi="Times New Roman" w:cs="Times New Roman"/>
          <w:sz w:val="24"/>
          <w:szCs w:val="24"/>
        </w:rPr>
        <w:t xml:space="preserve"> </w:t>
      </w:r>
    </w:p>
    <w:p w:rsidR="00C32A7F" w:rsidRDefault="00C32A7F" w:rsidP="00D21E43">
      <w:pPr>
        <w:spacing w:after="0" w:line="240" w:lineRule="auto"/>
        <w:jc w:val="both"/>
        <w:rPr>
          <w:rFonts w:ascii="Times New Roman" w:hAnsi="Times New Roman" w:cs="Times New Roman"/>
          <w:sz w:val="24"/>
          <w:szCs w:val="24"/>
        </w:rPr>
      </w:pPr>
    </w:p>
    <w:p w:rsidR="00C32A7F" w:rsidRDefault="00C421BF" w:rsidP="00D21E4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w:t>
      </w:r>
      <w:r w:rsidR="005054CC">
        <w:rPr>
          <w:rFonts w:ascii="Times New Roman" w:hAnsi="Times New Roman" w:cs="Times New Roman"/>
          <w:b/>
          <w:sz w:val="24"/>
          <w:szCs w:val="24"/>
        </w:rPr>
        <w:t>oção de p</w:t>
      </w:r>
      <w:r w:rsidR="005054CC">
        <w:rPr>
          <w:rFonts w:ascii="Times New Roman" w:hAnsi="Times New Roman" w:cs="Times New Roman"/>
          <w:b/>
          <w:color w:val="000000"/>
          <w:sz w:val="24"/>
          <w:szCs w:val="24"/>
          <w:shd w:val="clear" w:color="auto" w:fill="FFFFFF"/>
        </w:rPr>
        <w:t>ersonalidade: aspectos histórico-cultural, filosófico e científico</w:t>
      </w:r>
      <w:r w:rsidR="005054CC">
        <w:rPr>
          <w:rFonts w:ascii="Times New Roman" w:hAnsi="Times New Roman" w:cs="Times New Roman"/>
          <w:b/>
          <w:sz w:val="24"/>
          <w:szCs w:val="24"/>
        </w:rPr>
        <w:t xml:space="preserve"> </w:t>
      </w:r>
    </w:p>
    <w:p w:rsidR="00C32A7F" w:rsidRDefault="00C32A7F" w:rsidP="00D21E43">
      <w:pPr>
        <w:spacing w:after="0" w:line="240" w:lineRule="auto"/>
        <w:jc w:val="both"/>
        <w:rPr>
          <w:rFonts w:ascii="Times New Roman" w:hAnsi="Times New Roman" w:cs="Times New Roman"/>
          <w:sz w:val="24"/>
          <w:szCs w:val="24"/>
        </w:rPr>
      </w:pPr>
    </w:p>
    <w:p w:rsidR="00C32A7F" w:rsidRDefault="005054CC" w:rsidP="00D21E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Em termos etimológicos, podemos pensar o vocábulo personalidade como oriundo de persona, </w:t>
      </w:r>
      <w:r>
        <w:rPr>
          <w:rFonts w:ascii="Times New Roman" w:hAnsi="Times New Roman" w:cs="Times New Roman"/>
          <w:sz w:val="24"/>
        </w:rPr>
        <w:t>originado do latim e tendo relação com as máscaras que eram usadas pelos atores nos teatros (</w:t>
      </w:r>
      <w:proofErr w:type="spellStart"/>
      <w:r>
        <w:rPr>
          <w:rFonts w:ascii="Times New Roman" w:hAnsi="Times New Roman" w:cs="Times New Roman"/>
          <w:sz w:val="24"/>
        </w:rPr>
        <w:t>P</w:t>
      </w:r>
      <w:r w:rsidR="002A6D30">
        <w:rPr>
          <w:rFonts w:ascii="Times New Roman" w:hAnsi="Times New Roman" w:cs="Times New Roman"/>
          <w:sz w:val="24"/>
        </w:rPr>
        <w:t>ieri</w:t>
      </w:r>
      <w:proofErr w:type="spellEnd"/>
      <w:r>
        <w:rPr>
          <w:rFonts w:ascii="Times New Roman" w:hAnsi="Times New Roman" w:cs="Times New Roman"/>
          <w:sz w:val="24"/>
        </w:rPr>
        <w:t xml:space="preserve">, 2002), e personificar, ou seja, dotar de vida afetos e discursos. </w:t>
      </w:r>
      <w:r>
        <w:rPr>
          <w:rFonts w:ascii="Times New Roman" w:hAnsi="Times New Roman" w:cs="Times New Roman"/>
          <w:sz w:val="24"/>
          <w:szCs w:val="24"/>
        </w:rPr>
        <w:t>Se o sufixo “idade” forma substantivos abstratos que designam qualidade, modo de ser, estado e propriedade (</w:t>
      </w:r>
      <w:proofErr w:type="spellStart"/>
      <w:r>
        <w:rPr>
          <w:rFonts w:ascii="Times New Roman" w:hAnsi="Times New Roman" w:cs="Times New Roman"/>
          <w:sz w:val="24"/>
          <w:szCs w:val="24"/>
        </w:rPr>
        <w:t>P</w:t>
      </w:r>
      <w:r w:rsidR="002A6D30">
        <w:rPr>
          <w:rFonts w:ascii="Times New Roman" w:hAnsi="Times New Roman" w:cs="Times New Roman"/>
          <w:sz w:val="24"/>
          <w:szCs w:val="24"/>
        </w:rPr>
        <w:t>ezatti</w:t>
      </w:r>
      <w:proofErr w:type="spellEnd"/>
      <w:r>
        <w:rPr>
          <w:rFonts w:ascii="Times New Roman" w:hAnsi="Times New Roman" w:cs="Times New Roman"/>
          <w:sz w:val="24"/>
          <w:szCs w:val="24"/>
        </w:rPr>
        <w:t xml:space="preserve">, 1990), podemos fazer uma construção conceitual em que a personalidade é o meio pelo qual dotamos de vida os afetos e discursos que nos influenciam, de maneira que se torne um estado ou um modo de ser próprio de cada um. Em outras palavras, personalidade diz respeito à organização da subjetividade, ou seja, ao modo pelo qual os afetos que nos constituem são dotados de discurso, apontando para um ideal, um modelo de homem. </w:t>
      </w:r>
    </w:p>
    <w:p w:rsidR="00C32A7F" w:rsidRDefault="005054CC" w:rsidP="00D21E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Ao estudar a história da humanidade, é possível se deparar com inúmeras concepções de homem e, consequentemente, de personalidade. Isso porque vários são os seguimentos que tentam dar conta da existência humana, dentre elas, a ciência, a religião, a filosofia (</w:t>
      </w:r>
      <w:proofErr w:type="spellStart"/>
      <w:r>
        <w:rPr>
          <w:rFonts w:ascii="Times New Roman" w:hAnsi="Times New Roman" w:cs="Times New Roman"/>
          <w:sz w:val="24"/>
          <w:szCs w:val="24"/>
        </w:rPr>
        <w:t>M</w:t>
      </w:r>
      <w:r w:rsidR="002A6D30">
        <w:rPr>
          <w:rFonts w:ascii="Times New Roman" w:hAnsi="Times New Roman" w:cs="Times New Roman"/>
          <w:sz w:val="24"/>
          <w:szCs w:val="24"/>
        </w:rPr>
        <w:t>ondin</w:t>
      </w:r>
      <w:proofErr w:type="spellEnd"/>
      <w:r>
        <w:rPr>
          <w:rFonts w:ascii="Times New Roman" w:hAnsi="Times New Roman" w:cs="Times New Roman"/>
          <w:sz w:val="24"/>
          <w:szCs w:val="24"/>
        </w:rPr>
        <w:t xml:space="preserve">, 1980) e a psicologia. Além disso, segundo </w:t>
      </w:r>
      <w:proofErr w:type="spellStart"/>
      <w:r w:rsidR="007841FB">
        <w:rPr>
          <w:rFonts w:ascii="Times New Roman" w:hAnsi="Times New Roman" w:cs="Times New Roman"/>
          <w:sz w:val="24"/>
          <w:szCs w:val="24"/>
        </w:rPr>
        <w:t>Fei</w:t>
      </w:r>
      <w:r w:rsidR="00FB320B">
        <w:rPr>
          <w:rFonts w:ascii="Times New Roman" w:hAnsi="Times New Roman" w:cs="Times New Roman"/>
          <w:sz w:val="24"/>
          <w:szCs w:val="24"/>
        </w:rPr>
        <w:t>sts</w:t>
      </w:r>
      <w:proofErr w:type="spellEnd"/>
      <w:r w:rsidR="007841FB">
        <w:rPr>
          <w:rFonts w:ascii="Times New Roman" w:hAnsi="Times New Roman" w:cs="Times New Roman"/>
          <w:sz w:val="24"/>
          <w:szCs w:val="24"/>
        </w:rPr>
        <w:t xml:space="preserve">, </w:t>
      </w:r>
      <w:proofErr w:type="spellStart"/>
      <w:r w:rsidR="007841FB">
        <w:rPr>
          <w:rFonts w:ascii="Times New Roman" w:hAnsi="Times New Roman" w:cs="Times New Roman"/>
          <w:sz w:val="24"/>
          <w:szCs w:val="24"/>
        </w:rPr>
        <w:t>Fei</w:t>
      </w:r>
      <w:r w:rsidR="00FB320B">
        <w:rPr>
          <w:rFonts w:ascii="Times New Roman" w:hAnsi="Times New Roman" w:cs="Times New Roman"/>
          <w:sz w:val="24"/>
          <w:szCs w:val="24"/>
        </w:rPr>
        <w:t>t</w:t>
      </w:r>
      <w:proofErr w:type="spellEnd"/>
      <w:r w:rsidR="007841FB">
        <w:rPr>
          <w:rFonts w:ascii="Times New Roman" w:hAnsi="Times New Roman" w:cs="Times New Roman"/>
          <w:sz w:val="24"/>
          <w:szCs w:val="24"/>
        </w:rPr>
        <w:t xml:space="preserve"> &amp; Roberts</w:t>
      </w:r>
      <w:r w:rsidR="00FB320B">
        <w:rPr>
          <w:rFonts w:ascii="Times New Roman" w:hAnsi="Times New Roman" w:cs="Times New Roman"/>
          <w:sz w:val="24"/>
          <w:szCs w:val="24"/>
        </w:rPr>
        <w:t xml:space="preserve"> (</w:t>
      </w:r>
      <w:r w:rsidR="007841FB">
        <w:rPr>
          <w:rFonts w:ascii="Times New Roman" w:hAnsi="Times New Roman" w:cs="Times New Roman"/>
          <w:sz w:val="24"/>
          <w:szCs w:val="24"/>
        </w:rPr>
        <w:t>2015)</w:t>
      </w:r>
      <w:r>
        <w:rPr>
          <w:rFonts w:ascii="Times New Roman" w:hAnsi="Times New Roman" w:cs="Times New Roman"/>
          <w:sz w:val="24"/>
          <w:szCs w:val="24"/>
        </w:rPr>
        <w:t>, a personalidade é moldada através dos tempos, por meio da sociedade. Portanto, qualquer processo humano é, invariavelmente, uma construção histórica, cultural e narrativa (S</w:t>
      </w:r>
      <w:r w:rsidR="005C1935">
        <w:rPr>
          <w:rFonts w:ascii="Times New Roman" w:hAnsi="Times New Roman" w:cs="Times New Roman"/>
          <w:sz w:val="24"/>
          <w:szCs w:val="24"/>
        </w:rPr>
        <w:t xml:space="preserve">ousa </w:t>
      </w:r>
      <w:r w:rsidR="00CC4C06">
        <w:rPr>
          <w:rFonts w:ascii="Times New Roman" w:hAnsi="Times New Roman" w:cs="Times New Roman"/>
          <w:sz w:val="24"/>
          <w:szCs w:val="24"/>
        </w:rPr>
        <w:t xml:space="preserve">&amp; </w:t>
      </w:r>
      <w:r>
        <w:rPr>
          <w:rFonts w:ascii="Times New Roman" w:hAnsi="Times New Roman" w:cs="Times New Roman"/>
          <w:sz w:val="24"/>
          <w:szCs w:val="24"/>
        </w:rPr>
        <w:t>O</w:t>
      </w:r>
      <w:r w:rsidR="00CC4C06">
        <w:rPr>
          <w:rFonts w:ascii="Times New Roman" w:hAnsi="Times New Roman" w:cs="Times New Roman"/>
          <w:sz w:val="24"/>
          <w:szCs w:val="24"/>
        </w:rPr>
        <w:t>liveira</w:t>
      </w:r>
      <w:r>
        <w:rPr>
          <w:rFonts w:ascii="Times New Roman" w:hAnsi="Times New Roman" w:cs="Times New Roman"/>
          <w:sz w:val="24"/>
          <w:szCs w:val="24"/>
        </w:rPr>
        <w:t xml:space="preserve">, 2009). Assim, em cada época, é possível identificar traços da personalidade humana constituintes de seu </w:t>
      </w:r>
      <w:proofErr w:type="spellStart"/>
      <w:r>
        <w:rPr>
          <w:rFonts w:ascii="Times New Roman" w:hAnsi="Times New Roman" w:cs="Times New Roman"/>
          <w:i/>
          <w:sz w:val="24"/>
          <w:szCs w:val="24"/>
        </w:rPr>
        <w:t>zeitgeist</w:t>
      </w:r>
      <w:proofErr w:type="spellEnd"/>
      <w:r>
        <w:rPr>
          <w:rFonts w:ascii="Times New Roman" w:hAnsi="Times New Roman" w:cs="Times New Roman"/>
          <w:sz w:val="24"/>
          <w:szCs w:val="24"/>
        </w:rPr>
        <w:t xml:space="preserve">. </w:t>
      </w:r>
    </w:p>
    <w:p w:rsidR="00C32A7F" w:rsidRDefault="005054CC" w:rsidP="00D21E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Nesse aspecto, podemos dizer de uma noção crítica acerca da personalidade, pois se esta é constituinte de seu </w:t>
      </w:r>
      <w:proofErr w:type="spellStart"/>
      <w:r>
        <w:rPr>
          <w:rFonts w:ascii="Times New Roman" w:hAnsi="Times New Roman" w:cs="Times New Roman"/>
          <w:i/>
          <w:sz w:val="24"/>
          <w:szCs w:val="24"/>
        </w:rPr>
        <w:t>zeitgeist</w:t>
      </w:r>
      <w:proofErr w:type="spellEnd"/>
      <w:r>
        <w:rPr>
          <w:rFonts w:ascii="Times New Roman" w:hAnsi="Times New Roman" w:cs="Times New Roman"/>
          <w:sz w:val="24"/>
          <w:szCs w:val="24"/>
        </w:rPr>
        <w:t xml:space="preserve">, observa-se que por trás de toda noção de homem existe uma escala de valores e ideais, que determina suas escolhas, e trazendo isso para uma observação atual e particular de cada um, fica explícito que só conseguimos determinar realmente nosso eu, naquilo que apresentamos na linguagem. Porém, se tivermos consciência é possível escolher como seremos afetados tanto quanto o que </w:t>
      </w:r>
      <w:r w:rsidR="00CC4C06">
        <w:rPr>
          <w:rFonts w:ascii="Times New Roman" w:hAnsi="Times New Roman" w:cs="Times New Roman"/>
          <w:sz w:val="24"/>
          <w:szCs w:val="24"/>
        </w:rPr>
        <w:t>apresentaremos</w:t>
      </w:r>
      <w:r>
        <w:rPr>
          <w:rFonts w:ascii="Times New Roman" w:hAnsi="Times New Roman" w:cs="Times New Roman"/>
          <w:sz w:val="24"/>
          <w:szCs w:val="24"/>
        </w:rPr>
        <w:t xml:space="preserve"> no discurso. Isso porque a subjetividade é composta de afeto (aquilo que absorvemos - apropriação) e discurso (aquilo que proferimos - expropriação). </w:t>
      </w:r>
    </w:p>
    <w:p w:rsidR="00C32A7F" w:rsidRDefault="00C330BB" w:rsidP="00D21E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Diante dessa constatação, </w:t>
      </w:r>
      <w:r w:rsidR="005054CC">
        <w:rPr>
          <w:rFonts w:ascii="Times New Roman" w:hAnsi="Times New Roman" w:cs="Times New Roman"/>
          <w:sz w:val="24"/>
          <w:szCs w:val="24"/>
        </w:rPr>
        <w:t>faremos um breve percurso histórico, a fim de elencar algumas dessas concepções de homem e, consequentemente, perceber que essa leitura é possível a partir de referentes que demar</w:t>
      </w:r>
      <w:r>
        <w:rPr>
          <w:rFonts w:ascii="Times New Roman" w:hAnsi="Times New Roman" w:cs="Times New Roman"/>
          <w:sz w:val="24"/>
          <w:szCs w:val="24"/>
        </w:rPr>
        <w:t>cam</w:t>
      </w:r>
      <w:r w:rsidR="005054CC">
        <w:rPr>
          <w:rFonts w:ascii="Times New Roman" w:hAnsi="Times New Roman" w:cs="Times New Roman"/>
          <w:sz w:val="24"/>
          <w:szCs w:val="24"/>
        </w:rPr>
        <w:t xml:space="preserve"> minimamente o contexto histórico-cultural </w:t>
      </w:r>
      <w:r>
        <w:rPr>
          <w:rFonts w:ascii="Times New Roman" w:hAnsi="Times New Roman" w:cs="Times New Roman"/>
          <w:sz w:val="24"/>
          <w:szCs w:val="24"/>
        </w:rPr>
        <w:t>de da</w:t>
      </w:r>
      <w:r w:rsidR="005054CC">
        <w:rPr>
          <w:rFonts w:ascii="Times New Roman" w:hAnsi="Times New Roman" w:cs="Times New Roman"/>
          <w:sz w:val="24"/>
          <w:szCs w:val="24"/>
        </w:rPr>
        <w:t xml:space="preserve">da época. Como berço da civilização ocidental, optamos por iniciar esse percurso pela Grécia Antiga. </w:t>
      </w:r>
    </w:p>
    <w:p w:rsidR="00C32A7F" w:rsidRDefault="005054CC" w:rsidP="00D21E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Grécia Antiga, o referente era a noção de </w:t>
      </w:r>
      <w:proofErr w:type="spellStart"/>
      <w:r>
        <w:rPr>
          <w:rFonts w:ascii="Times New Roman" w:hAnsi="Times New Roman" w:cs="Times New Roman"/>
          <w:i/>
          <w:sz w:val="24"/>
          <w:szCs w:val="24"/>
        </w:rPr>
        <w:t>Kosmos</w:t>
      </w:r>
      <w:proofErr w:type="spellEnd"/>
      <w:r>
        <w:rPr>
          <w:rFonts w:ascii="Times New Roman" w:hAnsi="Times New Roman" w:cs="Times New Roman"/>
          <w:sz w:val="24"/>
          <w:szCs w:val="24"/>
        </w:rPr>
        <w:t xml:space="preserve">, isso significa que os gregos pensavam a realidade a partir de um princípio universal de harmonia, em que cada coisa tinha seu lugar. Desse modo, a identidade do grego se definia por sua participação no meio em que estava inserido, como aponta Jaeger (1994, p. 151) “o eu está em íntima e viva conexão com a totalidade do mundo circundante, com a natureza e com a sociedade humana, nunca separado e solitário”. Assim, a construção da subjetividade, nessa época, passava por descobrir seu lugar no mundo, implicando uma noção de </w:t>
      </w:r>
      <w:proofErr w:type="spellStart"/>
      <w:r>
        <w:rPr>
          <w:rFonts w:ascii="Times New Roman" w:hAnsi="Times New Roman" w:cs="Times New Roman"/>
          <w:i/>
          <w:sz w:val="24"/>
          <w:szCs w:val="24"/>
        </w:rPr>
        <w:t>aretê</w:t>
      </w:r>
      <w:proofErr w:type="spellEnd"/>
      <w:r>
        <w:rPr>
          <w:rFonts w:ascii="Times New Roman" w:hAnsi="Times New Roman" w:cs="Times New Roman"/>
          <w:sz w:val="24"/>
          <w:szCs w:val="24"/>
        </w:rPr>
        <w:t xml:space="preserve"> (virtude, excelência). </w:t>
      </w:r>
    </w:p>
    <w:p w:rsidR="00C32A7F" w:rsidRDefault="005054CC" w:rsidP="00D21E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sentido, podemos dizer que esse modelo grego de homem era atravessado pela excelência tanto no discurso quanto no afeto. Destarte, a personificação de valores e ideais giravam em torno da busca pela excelência daquilo que competia a cada um. Dessa forma, conceitos como: </w:t>
      </w:r>
      <w:r>
        <w:rPr>
          <w:rFonts w:ascii="Times New Roman" w:hAnsi="Times New Roman" w:cs="Times New Roman"/>
          <w:i/>
          <w:sz w:val="24"/>
          <w:szCs w:val="24"/>
        </w:rPr>
        <w:t>táxis</w:t>
      </w:r>
      <w:r>
        <w:rPr>
          <w:rFonts w:ascii="Times New Roman" w:hAnsi="Times New Roman" w:cs="Times New Roman"/>
          <w:sz w:val="24"/>
          <w:szCs w:val="24"/>
        </w:rPr>
        <w:t xml:space="preserve"> (ordem), </w:t>
      </w:r>
      <w:proofErr w:type="spellStart"/>
      <w:r>
        <w:rPr>
          <w:rFonts w:ascii="Times New Roman" w:hAnsi="Times New Roman" w:cs="Times New Roman"/>
          <w:i/>
          <w:sz w:val="24"/>
          <w:szCs w:val="24"/>
        </w:rPr>
        <w:t>mesotês</w:t>
      </w:r>
      <w:proofErr w:type="spellEnd"/>
      <w:r>
        <w:rPr>
          <w:rFonts w:ascii="Times New Roman" w:hAnsi="Times New Roman" w:cs="Times New Roman"/>
          <w:sz w:val="24"/>
          <w:szCs w:val="24"/>
        </w:rPr>
        <w:t xml:space="preserve"> (medida), </w:t>
      </w:r>
      <w:proofErr w:type="spellStart"/>
      <w:r>
        <w:rPr>
          <w:rFonts w:ascii="Times New Roman" w:hAnsi="Times New Roman" w:cs="Times New Roman"/>
          <w:i/>
          <w:sz w:val="24"/>
          <w:szCs w:val="24"/>
        </w:rPr>
        <w:t>métron</w:t>
      </w:r>
      <w:proofErr w:type="spellEnd"/>
      <w:r>
        <w:rPr>
          <w:rFonts w:ascii="Times New Roman" w:hAnsi="Times New Roman" w:cs="Times New Roman"/>
          <w:sz w:val="24"/>
          <w:szCs w:val="24"/>
        </w:rPr>
        <w:t xml:space="preserve"> (medida justa), </w:t>
      </w:r>
      <w:proofErr w:type="spellStart"/>
      <w:r>
        <w:rPr>
          <w:rFonts w:ascii="Times New Roman" w:hAnsi="Times New Roman" w:cs="Times New Roman"/>
          <w:i/>
          <w:sz w:val="24"/>
          <w:szCs w:val="24"/>
        </w:rPr>
        <w:t>agathón</w:t>
      </w:r>
      <w:proofErr w:type="spellEnd"/>
      <w:r>
        <w:rPr>
          <w:rFonts w:ascii="Times New Roman" w:hAnsi="Times New Roman" w:cs="Times New Roman"/>
          <w:sz w:val="24"/>
          <w:szCs w:val="24"/>
        </w:rPr>
        <w:t xml:space="preserve"> (bom) e </w:t>
      </w:r>
      <w:proofErr w:type="spellStart"/>
      <w:r>
        <w:rPr>
          <w:rFonts w:ascii="Times New Roman" w:hAnsi="Times New Roman" w:cs="Times New Roman"/>
          <w:i/>
          <w:sz w:val="24"/>
          <w:szCs w:val="24"/>
        </w:rPr>
        <w:t>kalon</w:t>
      </w:r>
      <w:proofErr w:type="spellEnd"/>
      <w:r>
        <w:rPr>
          <w:rFonts w:ascii="Times New Roman" w:hAnsi="Times New Roman" w:cs="Times New Roman"/>
          <w:i/>
          <w:sz w:val="24"/>
          <w:szCs w:val="24"/>
        </w:rPr>
        <w:t xml:space="preserve"> </w:t>
      </w:r>
      <w:r>
        <w:rPr>
          <w:rFonts w:ascii="Times New Roman" w:hAnsi="Times New Roman" w:cs="Times New Roman"/>
          <w:sz w:val="24"/>
          <w:szCs w:val="24"/>
        </w:rPr>
        <w:t>(belo), eram lugares comuns no pensamento e ação dos gregos.</w:t>
      </w:r>
    </w:p>
    <w:p w:rsidR="00C32A7F" w:rsidRDefault="005054CC" w:rsidP="00D21E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Dessa época, destacamos dois modelos de homem que</w:t>
      </w:r>
      <w:r w:rsidR="00B937E1">
        <w:rPr>
          <w:rFonts w:ascii="Times New Roman" w:hAnsi="Times New Roman" w:cs="Times New Roman"/>
          <w:sz w:val="24"/>
          <w:szCs w:val="24"/>
        </w:rPr>
        <w:t xml:space="preserve"> </w:t>
      </w:r>
      <w:r>
        <w:rPr>
          <w:rFonts w:ascii="Times New Roman" w:hAnsi="Times New Roman" w:cs="Times New Roman"/>
          <w:sz w:val="24"/>
          <w:szCs w:val="24"/>
        </w:rPr>
        <w:t xml:space="preserve">podemos </w:t>
      </w:r>
      <w:r w:rsidR="00B937E1">
        <w:rPr>
          <w:rFonts w:ascii="Times New Roman" w:hAnsi="Times New Roman" w:cs="Times New Roman"/>
          <w:sz w:val="24"/>
          <w:szCs w:val="24"/>
        </w:rPr>
        <w:t xml:space="preserve">ilustrar por meio </w:t>
      </w:r>
      <w:r>
        <w:rPr>
          <w:rFonts w:ascii="Times New Roman" w:hAnsi="Times New Roman" w:cs="Times New Roman"/>
          <w:sz w:val="24"/>
          <w:szCs w:val="24"/>
        </w:rPr>
        <w:t xml:space="preserve">de dois heróis presentes na obra de Homero: Aquiles (selvagem, bruto) e Ulisses (inteligente, astuto, prudente). O primeiro, surge na </w:t>
      </w:r>
      <w:r>
        <w:rPr>
          <w:rFonts w:ascii="Times New Roman" w:hAnsi="Times New Roman" w:cs="Times New Roman"/>
          <w:i/>
          <w:sz w:val="24"/>
          <w:szCs w:val="24"/>
        </w:rPr>
        <w:t>Ilíada</w:t>
      </w:r>
      <w:r>
        <w:rPr>
          <w:rFonts w:ascii="Times New Roman" w:hAnsi="Times New Roman" w:cs="Times New Roman"/>
          <w:sz w:val="24"/>
          <w:szCs w:val="24"/>
        </w:rPr>
        <w:t xml:space="preserve"> e pode ser lido como a personificação do homem movido pela virtude da emoção, dos afetos. Aquiles era o guerreiro sublime, amante da glória, que não hesitava em sacrificar a vida para não perder a honra, de certa forma, ele era o super-homem para a nobreza militar da época. Portanto, não é sem motivo que a </w:t>
      </w:r>
      <w:r>
        <w:rPr>
          <w:rFonts w:ascii="Times New Roman" w:hAnsi="Times New Roman" w:cs="Times New Roman"/>
          <w:i/>
          <w:sz w:val="24"/>
          <w:szCs w:val="24"/>
        </w:rPr>
        <w:t>Ilíada</w:t>
      </w:r>
      <w:r>
        <w:rPr>
          <w:rFonts w:ascii="Times New Roman" w:hAnsi="Times New Roman" w:cs="Times New Roman"/>
          <w:sz w:val="24"/>
          <w:szCs w:val="24"/>
        </w:rPr>
        <w:t xml:space="preserve"> começa fazendo menção à sua fúria: “A ira, Deusa, celebra do Peleio Aquiles o irado desvario, que aos Aqueus tantas penas trouxe, e incontáveis almas arrojou no </w:t>
      </w:r>
      <w:proofErr w:type="spellStart"/>
      <w:r>
        <w:rPr>
          <w:rFonts w:ascii="Times New Roman" w:hAnsi="Times New Roman" w:cs="Times New Roman"/>
          <w:sz w:val="24"/>
          <w:szCs w:val="24"/>
        </w:rPr>
        <w:t>Hades</w:t>
      </w:r>
      <w:proofErr w:type="spellEnd"/>
      <w:r>
        <w:rPr>
          <w:rFonts w:ascii="Times New Roman" w:hAnsi="Times New Roman" w:cs="Times New Roman"/>
          <w:sz w:val="24"/>
          <w:szCs w:val="24"/>
        </w:rPr>
        <w:t xml:space="preserve"> de valentes, de heróis, espólio para os cães, pasto de aves rapaces</w:t>
      </w:r>
      <w:r w:rsidR="00B937E1">
        <w:rPr>
          <w:rFonts w:ascii="Times New Roman" w:hAnsi="Times New Roman" w:cs="Times New Roman"/>
          <w:sz w:val="24"/>
          <w:szCs w:val="24"/>
        </w:rPr>
        <w:t>.</w:t>
      </w:r>
      <w:r>
        <w:rPr>
          <w:rFonts w:ascii="Times New Roman" w:hAnsi="Times New Roman" w:cs="Times New Roman"/>
          <w:sz w:val="24"/>
          <w:szCs w:val="24"/>
        </w:rPr>
        <w:t>” (H</w:t>
      </w:r>
      <w:r w:rsidR="00B937E1">
        <w:rPr>
          <w:rFonts w:ascii="Times New Roman" w:hAnsi="Times New Roman" w:cs="Times New Roman"/>
          <w:sz w:val="24"/>
          <w:szCs w:val="24"/>
        </w:rPr>
        <w:t>omero</w:t>
      </w:r>
      <w:r>
        <w:rPr>
          <w:rFonts w:ascii="Times New Roman" w:hAnsi="Times New Roman" w:cs="Times New Roman"/>
          <w:sz w:val="24"/>
          <w:szCs w:val="24"/>
        </w:rPr>
        <w:t>, 2001, p. 5).</w:t>
      </w:r>
    </w:p>
    <w:p w:rsidR="00C32A7F" w:rsidRDefault="005054CC" w:rsidP="00D21E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Já o segundo modelo aparece na </w:t>
      </w:r>
      <w:r>
        <w:rPr>
          <w:rFonts w:ascii="Times New Roman" w:hAnsi="Times New Roman" w:cs="Times New Roman"/>
          <w:i/>
          <w:sz w:val="24"/>
          <w:szCs w:val="24"/>
        </w:rPr>
        <w:t>Odisseia</w:t>
      </w:r>
      <w:r>
        <w:rPr>
          <w:rFonts w:ascii="Times New Roman" w:hAnsi="Times New Roman" w:cs="Times New Roman"/>
          <w:sz w:val="24"/>
          <w:szCs w:val="24"/>
        </w:rPr>
        <w:t xml:space="preserve">, e diz da personificação do homem que é movido pela virtude da razão. Ulisses era engenhoso, homem dos mil truques, capaz de se safar das dificuldades. </w:t>
      </w:r>
      <w:r w:rsidR="00331D28">
        <w:rPr>
          <w:rFonts w:ascii="Times New Roman" w:hAnsi="Times New Roman" w:cs="Times New Roman"/>
          <w:sz w:val="24"/>
          <w:szCs w:val="24"/>
        </w:rPr>
        <w:t>A</w:t>
      </w:r>
      <w:r>
        <w:rPr>
          <w:rFonts w:ascii="Times New Roman" w:hAnsi="Times New Roman" w:cs="Times New Roman"/>
          <w:sz w:val="24"/>
          <w:szCs w:val="24"/>
        </w:rPr>
        <w:t>mbos os heróis falam de um ideal de homem, ou seja, de modelos a serem seguidos pelos gregos da ocasião. É nesses termos que podemos pensar tais concepções como apontamentos para as constituições das personalidades que reinavam na Grécia Antiga.</w:t>
      </w:r>
    </w:p>
    <w:p w:rsidR="00C32A7F" w:rsidRDefault="005054CC" w:rsidP="00D21E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Avançando no percurso histórico-cultural, destacamos a Idade Média em que o referente era Deus, ou seja, a visão de mundo do povo dessa época era baseada no </w:t>
      </w:r>
      <w:r w:rsidR="00B937E1">
        <w:rPr>
          <w:rFonts w:ascii="Times New Roman" w:hAnsi="Times New Roman" w:cs="Times New Roman"/>
          <w:sz w:val="24"/>
          <w:szCs w:val="24"/>
        </w:rPr>
        <w:t>t</w:t>
      </w:r>
      <w:r>
        <w:rPr>
          <w:rFonts w:ascii="Times New Roman" w:hAnsi="Times New Roman" w:cs="Times New Roman"/>
          <w:sz w:val="24"/>
          <w:szCs w:val="24"/>
        </w:rPr>
        <w:t>eocentrismo, de modo que tudo estava ligado à ordem do sagrado. Enquanto na Grécia a busca pelo equilíbrio era a motivação, na Idade Média a motivação está em torno da purificação dos pecados para se alcançar a salvação divina. Portanto, os discursos e afetos da ocasião eram oriundos do cristianismo com suas leis severas e as subjetividades eram forjadas, em sua grande maioria, a partir das restrições dos prazeres em prol de uma vida casta e santa, visto que essa vida era apenas uma passagem para a etern</w:t>
      </w:r>
      <w:r w:rsidR="00B937E1">
        <w:rPr>
          <w:rFonts w:ascii="Times New Roman" w:hAnsi="Times New Roman" w:cs="Times New Roman"/>
          <w:sz w:val="24"/>
          <w:szCs w:val="24"/>
        </w:rPr>
        <w:t>id</w:t>
      </w:r>
      <w:r>
        <w:rPr>
          <w:rFonts w:ascii="Times New Roman" w:hAnsi="Times New Roman" w:cs="Times New Roman"/>
          <w:sz w:val="24"/>
          <w:szCs w:val="24"/>
        </w:rPr>
        <w:t>a</w:t>
      </w:r>
      <w:r w:rsidR="00B937E1">
        <w:rPr>
          <w:rFonts w:ascii="Times New Roman" w:hAnsi="Times New Roman" w:cs="Times New Roman"/>
          <w:sz w:val="24"/>
          <w:szCs w:val="24"/>
        </w:rPr>
        <w:t>de</w:t>
      </w:r>
      <w:r>
        <w:rPr>
          <w:rFonts w:ascii="Times New Roman" w:hAnsi="Times New Roman" w:cs="Times New Roman"/>
          <w:sz w:val="24"/>
          <w:szCs w:val="24"/>
        </w:rPr>
        <w:t xml:space="preserve">. Assim, a vida passa a não ter valor, uma vez que a morte é vista como nascimento em outra vida. </w:t>
      </w:r>
    </w:p>
    <w:p w:rsidR="00C32A7F" w:rsidRDefault="005054CC" w:rsidP="00D21E43">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Nesse sentido, podemos dizer que o ideal de homem eram os membros que constituíam o clero, pois se acreditava que eram os seres mais puros e, portanto, mais próximos de Deus. O </w:t>
      </w:r>
      <w:r>
        <w:rPr>
          <w:rFonts w:ascii="Times New Roman" w:hAnsi="Times New Roman" w:cs="Times New Roman"/>
          <w:sz w:val="24"/>
          <w:szCs w:val="24"/>
        </w:rPr>
        <w:lastRenderedPageBreak/>
        <w:t xml:space="preserve">filme </w:t>
      </w:r>
      <w:r>
        <w:rPr>
          <w:rFonts w:ascii="Times New Roman" w:hAnsi="Times New Roman" w:cs="Times New Roman"/>
          <w:i/>
          <w:sz w:val="24"/>
          <w:szCs w:val="24"/>
        </w:rPr>
        <w:t>O nome da Rosa</w:t>
      </w:r>
      <w:r>
        <w:rPr>
          <w:rFonts w:ascii="Times New Roman" w:hAnsi="Times New Roman" w:cs="Times New Roman"/>
          <w:sz w:val="24"/>
          <w:szCs w:val="24"/>
        </w:rPr>
        <w:t xml:space="preserve">, baseado no livro de mesmo nome do autor Umberto Eco, talvez nos ajude a pensar o contexto da época, uma vez que se mostra como </w:t>
      </w:r>
      <w:r>
        <w:rPr>
          <w:rFonts w:ascii="Times New Roman" w:hAnsi="Times New Roman" w:cs="Times New Roman"/>
          <w:sz w:val="24"/>
          <w:szCs w:val="24"/>
          <w:shd w:val="clear" w:color="auto" w:fill="FFFFFF"/>
        </w:rPr>
        <w:t xml:space="preserve">uma crônica da vida religiosa no século XIV, em que os monges do mosteiro onde se passa o romance se chicoteiam e se punem em busca da purificação do corpo. </w:t>
      </w:r>
    </w:p>
    <w:p w:rsidR="00C32A7F" w:rsidRDefault="005054CC" w:rsidP="00D21E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Por outro lado, o filme nos leva a perceber a transição da Idade Média para a Modernidade. Isso porque Guilherme de </w:t>
      </w:r>
      <w:proofErr w:type="spellStart"/>
      <w:r>
        <w:rPr>
          <w:rFonts w:ascii="Times New Roman" w:hAnsi="Times New Roman" w:cs="Times New Roman"/>
          <w:sz w:val="24"/>
          <w:szCs w:val="24"/>
          <w:shd w:val="clear" w:color="auto" w:fill="FFFFFF"/>
        </w:rPr>
        <w:t>Baskerville</w:t>
      </w:r>
      <w:proofErr w:type="spellEnd"/>
      <w:r>
        <w:rPr>
          <w:rFonts w:ascii="Times New Roman" w:hAnsi="Times New Roman" w:cs="Times New Roman"/>
          <w:sz w:val="24"/>
          <w:szCs w:val="24"/>
          <w:shd w:val="clear" w:color="auto" w:fill="FFFFFF"/>
        </w:rPr>
        <w:t xml:space="preserve">, o frade franciscano, investiga e, por fim, com seu método empírico e analítico, desvenda o mistério do romance. Além disso, o frade enquanto filósofo, questiona os modelos, ele está às voltas com os universais. Assim, a expressão </w:t>
      </w:r>
      <w:r>
        <w:rPr>
          <w:rFonts w:ascii="Times New Roman" w:hAnsi="Times New Roman" w:cs="Times New Roman"/>
          <w:i/>
          <w:sz w:val="24"/>
          <w:szCs w:val="24"/>
          <w:shd w:val="clear" w:color="auto" w:fill="FFFFFF"/>
        </w:rPr>
        <w:t>O nome da Rosa</w:t>
      </w:r>
      <w:r>
        <w:rPr>
          <w:rFonts w:ascii="Times New Roman" w:hAnsi="Times New Roman" w:cs="Times New Roman"/>
          <w:sz w:val="24"/>
          <w:szCs w:val="24"/>
          <w:shd w:val="clear" w:color="auto" w:fill="FFFFFF"/>
        </w:rPr>
        <w:t xml:space="preserve"> foi </w:t>
      </w:r>
      <w:proofErr w:type="gramStart"/>
      <w:r>
        <w:rPr>
          <w:rFonts w:ascii="Times New Roman" w:hAnsi="Times New Roman" w:cs="Times New Roman"/>
          <w:sz w:val="24"/>
          <w:szCs w:val="24"/>
          <w:shd w:val="clear" w:color="auto" w:fill="FFFFFF"/>
        </w:rPr>
        <w:t>usada</w:t>
      </w:r>
      <w:proofErr w:type="gramEnd"/>
      <w:r>
        <w:rPr>
          <w:rFonts w:ascii="Times New Roman" w:hAnsi="Times New Roman" w:cs="Times New Roman"/>
          <w:sz w:val="24"/>
          <w:szCs w:val="24"/>
          <w:shd w:val="clear" w:color="auto" w:fill="FFFFFF"/>
        </w:rPr>
        <w:t xml:space="preserve"> na Idade Média significando o infinito poder das palavras, o que nos remete a percepção do poder que o discurso materializado em lei tinha nesse período, ao mesmo tempo em </w:t>
      </w:r>
      <w:r w:rsidRPr="005E5B76">
        <w:rPr>
          <w:rFonts w:ascii="Times New Roman" w:hAnsi="Times New Roman" w:cs="Times New Roman"/>
          <w:sz w:val="24"/>
          <w:szCs w:val="24"/>
          <w:shd w:val="clear" w:color="auto" w:fill="FFFFFF"/>
        </w:rPr>
        <w:t>que coloca em xeque a questão dos universais</w:t>
      </w:r>
      <w:r w:rsidR="00B017B6">
        <w:rPr>
          <w:rFonts w:ascii="Times New Roman" w:hAnsi="Times New Roman" w:cs="Times New Roman"/>
          <w:sz w:val="24"/>
          <w:szCs w:val="24"/>
          <w:shd w:val="clear" w:color="auto" w:fill="FFFFFF"/>
        </w:rPr>
        <w:t xml:space="preserve"> (Silva Júnior, 2018)</w:t>
      </w:r>
      <w:r w:rsidR="005E5B76">
        <w:rPr>
          <w:rFonts w:ascii="Times New Roman" w:hAnsi="Times New Roman" w:cs="Times New Roman"/>
          <w:sz w:val="24"/>
          <w:szCs w:val="24"/>
          <w:shd w:val="clear" w:color="auto" w:fill="FFFFFF"/>
        </w:rPr>
        <w:t xml:space="preserve">. </w:t>
      </w:r>
    </w:p>
    <w:p w:rsidR="00C32A7F" w:rsidRDefault="005054CC" w:rsidP="00D21E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sentido, o referente que se destaca na Modernidade é a ciência baseada na razão pura. Assim, os universais são dotados de grande poder em detrimento do particular. Nesse momento, ganham forças as classificações iniciadas por Aristóteles, filósofo grego, e concretizadas por Lineu, médico naturalista sueco, que originou as categorias taxonômicas que são as mais </w:t>
      </w:r>
      <w:r w:rsidRPr="006E282F">
        <w:rPr>
          <w:rFonts w:ascii="Times New Roman" w:hAnsi="Times New Roman" w:cs="Times New Roman"/>
          <w:sz w:val="24"/>
          <w:szCs w:val="24"/>
        </w:rPr>
        <w:t>utilizadas ainda hoje</w:t>
      </w:r>
      <w:r w:rsidR="005E5B76">
        <w:rPr>
          <w:rFonts w:ascii="Times New Roman" w:hAnsi="Times New Roman" w:cs="Times New Roman"/>
          <w:sz w:val="24"/>
          <w:szCs w:val="24"/>
        </w:rPr>
        <w:t xml:space="preserve"> (Polônia </w:t>
      </w:r>
      <w:r w:rsidR="005E5B76" w:rsidRPr="005E5B76">
        <w:rPr>
          <w:rFonts w:ascii="Times New Roman" w:hAnsi="Times New Roman" w:cs="Times New Roman"/>
          <w:i/>
          <w:sz w:val="24"/>
          <w:szCs w:val="24"/>
        </w:rPr>
        <w:t>et al</w:t>
      </w:r>
      <w:r w:rsidR="005E5B76">
        <w:rPr>
          <w:rFonts w:ascii="Times New Roman" w:hAnsi="Times New Roman" w:cs="Times New Roman"/>
          <w:sz w:val="24"/>
          <w:szCs w:val="24"/>
        </w:rPr>
        <w:t>., 2016)</w:t>
      </w:r>
      <w:r>
        <w:rPr>
          <w:rFonts w:ascii="Times New Roman" w:hAnsi="Times New Roman" w:cs="Times New Roman"/>
          <w:sz w:val="24"/>
          <w:szCs w:val="24"/>
        </w:rPr>
        <w:t>.</w:t>
      </w:r>
    </w:p>
    <w:p w:rsidR="00C32A7F" w:rsidRDefault="005054CC" w:rsidP="00D21E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Se na Idade Média o homem foi desvalorizado, em contrapartida, a Modernidade irá ser caracterizada pela supervalorização do mesmo (antropocentrismo), surgindo assim as ciências do homem, dentre elas</w:t>
      </w:r>
      <w:r w:rsidR="006E282F">
        <w:rPr>
          <w:rFonts w:ascii="Times New Roman" w:hAnsi="Times New Roman" w:cs="Times New Roman"/>
          <w:sz w:val="24"/>
          <w:szCs w:val="24"/>
        </w:rPr>
        <w:t>,</w:t>
      </w:r>
      <w:r>
        <w:rPr>
          <w:rFonts w:ascii="Times New Roman" w:hAnsi="Times New Roman" w:cs="Times New Roman"/>
          <w:sz w:val="24"/>
          <w:szCs w:val="24"/>
        </w:rPr>
        <w:t xml:space="preserve"> a psicologia. Porém, esse homem será tratado de forma a ser dissecado para melhor compreensão</w:t>
      </w:r>
      <w:r w:rsidR="006E282F">
        <w:rPr>
          <w:rFonts w:ascii="Times New Roman" w:hAnsi="Times New Roman" w:cs="Times New Roman"/>
          <w:sz w:val="24"/>
          <w:szCs w:val="24"/>
        </w:rPr>
        <w:t xml:space="preserve"> (Monteiro, 2017)</w:t>
      </w:r>
      <w:r>
        <w:rPr>
          <w:rFonts w:ascii="Times New Roman" w:hAnsi="Times New Roman" w:cs="Times New Roman"/>
          <w:sz w:val="24"/>
          <w:szCs w:val="24"/>
        </w:rPr>
        <w:t xml:space="preserve">. Assim, os modelos de homem que vão surgir serão oriundos, principalmente, da ciência (que busca conhecer) e da medicina (que busca controlar). </w:t>
      </w:r>
      <w:r w:rsidR="006E282F">
        <w:rPr>
          <w:rFonts w:ascii="Times New Roman" w:hAnsi="Times New Roman" w:cs="Times New Roman"/>
          <w:sz w:val="24"/>
          <w:szCs w:val="24"/>
        </w:rPr>
        <w:t>Nesses termos</w:t>
      </w:r>
      <w:r>
        <w:rPr>
          <w:rFonts w:ascii="Times New Roman" w:hAnsi="Times New Roman" w:cs="Times New Roman"/>
          <w:sz w:val="24"/>
          <w:szCs w:val="24"/>
        </w:rPr>
        <w:t xml:space="preserve">, surgem os homens esfacelados, esquartejados e pensados em partes, pequenos modelos de </w:t>
      </w:r>
      <w:r w:rsidRPr="00C47107">
        <w:rPr>
          <w:rFonts w:ascii="Times New Roman" w:hAnsi="Times New Roman" w:cs="Times New Roman"/>
          <w:sz w:val="24"/>
          <w:szCs w:val="24"/>
        </w:rPr>
        <w:t>um todo que</w:t>
      </w:r>
      <w:r>
        <w:rPr>
          <w:rFonts w:ascii="Times New Roman" w:hAnsi="Times New Roman" w:cs="Times New Roman"/>
          <w:sz w:val="24"/>
          <w:szCs w:val="24"/>
        </w:rPr>
        <w:t xml:space="preserve"> não nos ocupamos em conhecer.  </w:t>
      </w:r>
    </w:p>
    <w:p w:rsidR="00C32A7F" w:rsidRDefault="005054CC" w:rsidP="00D21E43">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Dessa forma, seguindo o </w:t>
      </w:r>
      <w:proofErr w:type="spellStart"/>
      <w:r>
        <w:rPr>
          <w:rFonts w:ascii="Times New Roman" w:hAnsi="Times New Roman" w:cs="Times New Roman"/>
          <w:i/>
          <w:sz w:val="24"/>
          <w:szCs w:val="24"/>
        </w:rPr>
        <w:t>zeitgeist</w:t>
      </w:r>
      <w:proofErr w:type="spellEnd"/>
      <w:r>
        <w:rPr>
          <w:rFonts w:ascii="Times New Roman" w:hAnsi="Times New Roman" w:cs="Times New Roman"/>
          <w:sz w:val="24"/>
          <w:szCs w:val="24"/>
        </w:rPr>
        <w:t xml:space="preserve">, a psicologia e seus pesquisadores buscam formas de classificar, nomear o homem e sua dimensão psicológica. </w:t>
      </w:r>
      <w:r>
        <w:rPr>
          <w:rFonts w:ascii="Times New Roman" w:hAnsi="Times New Roman" w:cs="Times New Roman"/>
          <w:sz w:val="24"/>
          <w:szCs w:val="24"/>
          <w:shd w:val="clear" w:color="auto" w:fill="FFFFFF"/>
        </w:rPr>
        <w:t xml:space="preserve">Podemos dizer que tipologia é aquilo que nomeia, que é universal, que possibilita classificar pessoas por meio de signos, teorias, graus de inteligência, beleza, tudo através de um padrão pré-definido. Nesse sentido, </w:t>
      </w:r>
      <w:r w:rsidR="00C47107">
        <w:rPr>
          <w:rFonts w:ascii="Times New Roman" w:hAnsi="Times New Roman" w:cs="Times New Roman"/>
          <w:sz w:val="24"/>
          <w:szCs w:val="24"/>
          <w:shd w:val="clear" w:color="auto" w:fill="FFFFFF"/>
        </w:rPr>
        <w:t xml:space="preserve">não seria incorreto aventar que a </w:t>
      </w:r>
      <w:r>
        <w:rPr>
          <w:rFonts w:ascii="Times New Roman" w:hAnsi="Times New Roman" w:cs="Times New Roman"/>
          <w:sz w:val="24"/>
          <w:szCs w:val="24"/>
          <w:shd w:val="clear" w:color="auto" w:fill="FFFFFF"/>
        </w:rPr>
        <w:t xml:space="preserve">astrologia </w:t>
      </w:r>
      <w:r w:rsidR="00CB36F7">
        <w:rPr>
          <w:rFonts w:ascii="Times New Roman" w:hAnsi="Times New Roman" w:cs="Times New Roman"/>
          <w:sz w:val="24"/>
          <w:szCs w:val="24"/>
          <w:shd w:val="clear" w:color="auto" w:fill="FFFFFF"/>
        </w:rPr>
        <w:t xml:space="preserve">é uma </w:t>
      </w:r>
      <w:r>
        <w:rPr>
          <w:rFonts w:ascii="Times New Roman" w:hAnsi="Times New Roman" w:cs="Times New Roman"/>
          <w:sz w:val="24"/>
          <w:szCs w:val="24"/>
          <w:shd w:val="clear" w:color="auto" w:fill="FFFFFF"/>
        </w:rPr>
        <w:t>das tipologias mais antigas da humanidade.</w:t>
      </w:r>
    </w:p>
    <w:p w:rsidR="00C32A7F" w:rsidRDefault="005054CC" w:rsidP="00D21E43">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shd w:val="clear" w:color="auto" w:fill="FFFFFF"/>
        </w:rPr>
        <w:t xml:space="preserve">Porém, dentro da psicologia, Jung é um dos primeiros a desenvolver uma tipologia. Jung percebeu que as pessoas possuíam diferenças individuais </w:t>
      </w:r>
      <w:r w:rsidR="00C534AE">
        <w:rPr>
          <w:rFonts w:ascii="Times New Roman" w:hAnsi="Times New Roman" w:cs="Times New Roman"/>
          <w:sz w:val="24"/>
          <w:szCs w:val="24"/>
          <w:shd w:val="clear" w:color="auto" w:fill="FFFFFF"/>
        </w:rPr>
        <w:t xml:space="preserve">significativas </w:t>
      </w:r>
      <w:r>
        <w:rPr>
          <w:rFonts w:ascii="Times New Roman" w:hAnsi="Times New Roman" w:cs="Times New Roman"/>
          <w:sz w:val="24"/>
          <w:szCs w:val="24"/>
          <w:shd w:val="clear" w:color="auto" w:fill="FFFFFF"/>
        </w:rPr>
        <w:t xml:space="preserve">de personalidade que </w:t>
      </w:r>
      <w:r w:rsidR="00C534AE">
        <w:rPr>
          <w:rFonts w:ascii="Times New Roman" w:hAnsi="Times New Roman" w:cs="Times New Roman"/>
          <w:sz w:val="24"/>
          <w:szCs w:val="24"/>
          <w:shd w:val="clear" w:color="auto" w:fill="FFFFFF"/>
        </w:rPr>
        <w:t xml:space="preserve">poderia ser ordenada a partir </w:t>
      </w:r>
      <w:r>
        <w:rPr>
          <w:rFonts w:ascii="Times New Roman" w:hAnsi="Times New Roman" w:cs="Times New Roman"/>
          <w:sz w:val="24"/>
          <w:szCs w:val="24"/>
          <w:shd w:val="clear" w:color="auto" w:fill="FFFFFF"/>
        </w:rPr>
        <w:t xml:space="preserve">do particular de cada </w:t>
      </w:r>
      <w:r w:rsidRPr="0017210D">
        <w:rPr>
          <w:rFonts w:ascii="Times New Roman" w:hAnsi="Times New Roman" w:cs="Times New Roman"/>
          <w:sz w:val="24"/>
          <w:szCs w:val="24"/>
          <w:shd w:val="clear" w:color="auto" w:fill="FFFFFF"/>
        </w:rPr>
        <w:t>pessoa</w:t>
      </w:r>
      <w:r w:rsidR="00C534AE" w:rsidRPr="0017210D">
        <w:rPr>
          <w:rFonts w:ascii="Times New Roman" w:hAnsi="Times New Roman" w:cs="Times New Roman"/>
          <w:sz w:val="24"/>
          <w:szCs w:val="24"/>
          <w:shd w:val="clear" w:color="auto" w:fill="FFFFFF"/>
        </w:rPr>
        <w:t xml:space="preserve"> (</w:t>
      </w:r>
      <w:proofErr w:type="spellStart"/>
      <w:r w:rsidR="00C534AE" w:rsidRPr="0017210D">
        <w:rPr>
          <w:rFonts w:ascii="Times New Roman" w:hAnsi="Times New Roman" w:cs="Times New Roman"/>
          <w:sz w:val="24"/>
          <w:szCs w:val="24"/>
          <w:shd w:val="clear" w:color="auto" w:fill="FFFFFF"/>
        </w:rPr>
        <w:t>Paranzini</w:t>
      </w:r>
      <w:proofErr w:type="spellEnd"/>
      <w:r w:rsidR="00C534AE">
        <w:rPr>
          <w:rFonts w:ascii="Times New Roman" w:hAnsi="Times New Roman" w:cs="Times New Roman"/>
          <w:sz w:val="24"/>
          <w:szCs w:val="24"/>
          <w:shd w:val="clear" w:color="auto" w:fill="FFFFFF"/>
        </w:rPr>
        <w:t xml:space="preserve"> &amp; </w:t>
      </w:r>
      <w:proofErr w:type="spellStart"/>
      <w:r w:rsidR="00C534AE">
        <w:rPr>
          <w:rFonts w:ascii="Times New Roman" w:hAnsi="Times New Roman" w:cs="Times New Roman"/>
          <w:sz w:val="24"/>
          <w:szCs w:val="24"/>
          <w:shd w:val="clear" w:color="auto" w:fill="FFFFFF"/>
        </w:rPr>
        <w:t>Kannaane</w:t>
      </w:r>
      <w:proofErr w:type="spellEnd"/>
      <w:r w:rsidR="00C534AE">
        <w:rPr>
          <w:rFonts w:ascii="Times New Roman" w:hAnsi="Times New Roman" w:cs="Times New Roman"/>
          <w:sz w:val="24"/>
          <w:szCs w:val="24"/>
          <w:shd w:val="clear" w:color="auto" w:fill="FFFFFF"/>
        </w:rPr>
        <w:t>, 2016)</w:t>
      </w:r>
      <w:r>
        <w:rPr>
          <w:rFonts w:ascii="Times New Roman" w:hAnsi="Times New Roman" w:cs="Times New Roman"/>
          <w:sz w:val="24"/>
          <w:szCs w:val="24"/>
          <w:shd w:val="clear" w:color="auto" w:fill="FFFFFF"/>
        </w:rPr>
        <w:t xml:space="preserve">. Assim, </w:t>
      </w:r>
      <w:r>
        <w:rPr>
          <w:rFonts w:ascii="Times New Roman" w:hAnsi="Times New Roman" w:cs="Times New Roman"/>
          <w:sz w:val="24"/>
          <w:szCs w:val="24"/>
        </w:rPr>
        <w:t xml:space="preserve">a tipologia enquanto classificador de subjetividades é o que trataremos a seguir. </w:t>
      </w:r>
      <w:r>
        <w:rPr>
          <w:rFonts w:ascii="Times New Roman" w:hAnsi="Times New Roman" w:cs="Times New Roman"/>
          <w:color w:val="FF0000"/>
          <w:sz w:val="24"/>
          <w:szCs w:val="24"/>
        </w:rPr>
        <w:t xml:space="preserve"> </w:t>
      </w:r>
    </w:p>
    <w:p w:rsidR="00C32A7F" w:rsidRDefault="00C32A7F" w:rsidP="00D21E43">
      <w:pPr>
        <w:spacing w:after="0" w:line="240" w:lineRule="auto"/>
        <w:jc w:val="both"/>
        <w:rPr>
          <w:rFonts w:ascii="Times New Roman" w:hAnsi="Times New Roman" w:cs="Times New Roman"/>
          <w:b/>
          <w:sz w:val="24"/>
          <w:szCs w:val="24"/>
        </w:rPr>
      </w:pPr>
    </w:p>
    <w:p w:rsidR="00C32A7F" w:rsidRDefault="005054CC" w:rsidP="00D21E43">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sz w:val="24"/>
          <w:szCs w:val="24"/>
        </w:rPr>
        <w:t>Tipos Psicológicos e a estrutura da psique: a personalidade à luz d</w:t>
      </w:r>
      <w:r w:rsidR="00DC352E">
        <w:rPr>
          <w:rFonts w:ascii="Times New Roman" w:hAnsi="Times New Roman" w:cs="Times New Roman"/>
          <w:b/>
          <w:sz w:val="24"/>
          <w:szCs w:val="24"/>
        </w:rPr>
        <w:t>e Jung</w:t>
      </w:r>
      <w:r>
        <w:rPr>
          <w:rFonts w:ascii="Times New Roman" w:hAnsi="Times New Roman" w:cs="Times New Roman"/>
          <w:b/>
          <w:color w:val="000000"/>
          <w:sz w:val="24"/>
          <w:szCs w:val="24"/>
          <w:shd w:val="clear" w:color="auto" w:fill="FFFFFF"/>
        </w:rPr>
        <w:t xml:space="preserve"> </w:t>
      </w:r>
    </w:p>
    <w:p w:rsidR="00C32A7F" w:rsidRDefault="00C32A7F" w:rsidP="00D21E43">
      <w:pPr>
        <w:widowControl w:val="0"/>
        <w:tabs>
          <w:tab w:val="left" w:pos="181"/>
        </w:tabs>
        <w:spacing w:after="0" w:line="240" w:lineRule="auto"/>
        <w:ind w:firstLine="709"/>
        <w:jc w:val="both"/>
        <w:outlineLvl w:val="0"/>
        <w:rPr>
          <w:rFonts w:ascii="Times New Roman" w:hAnsi="Times New Roman" w:cs="Times New Roman"/>
          <w:sz w:val="24"/>
          <w:szCs w:val="24"/>
        </w:rPr>
      </w:pPr>
    </w:p>
    <w:p w:rsidR="00C32A7F" w:rsidRDefault="005054CC" w:rsidP="00D21E43">
      <w:pPr>
        <w:widowControl w:val="0"/>
        <w:tabs>
          <w:tab w:val="left" w:pos="181"/>
        </w:tabs>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shd w:val="clear" w:color="auto" w:fill="FFFFFF"/>
        </w:rPr>
        <w:t>Para Jung (2012), a personalidade se refere à personificação da dinâmica psíquica do indivíduo</w:t>
      </w:r>
      <w:r>
        <w:rPr>
          <w:rFonts w:ascii="Times New Roman" w:hAnsi="Times New Roman" w:cs="Times New Roman"/>
          <w:sz w:val="24"/>
          <w:szCs w:val="24"/>
        </w:rPr>
        <w:t xml:space="preserve">, de modo a transformar o desenvolvimento humano em mola propulsora para o autoconhecimento e aperfeiçoamento pessoal em busca de um equilíbrio que permita integrar em sua personalidade todos os elementos que constituem a psique, sem desconsiderar o auxílio de aspectos espirituais e matrizes culturais que produzem o humano. </w:t>
      </w:r>
    </w:p>
    <w:p w:rsidR="00C32A7F" w:rsidRDefault="005054CC" w:rsidP="00D21E43">
      <w:pPr>
        <w:widowControl w:val="0"/>
        <w:tabs>
          <w:tab w:val="left" w:pos="181"/>
        </w:tabs>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Nesse sentido, onde outros teóricos viam variações aleatórias do comportamento humano, Jung percebeu uma ordenação lógica consistente, assim evidenciou as poucas diferenças básicas existentes no funcionamento mental e nas atitudes humanas. Efetuando assim, uma tipificação a partir da relação do sujeito com o objeto. Portanto, teorias como os tipos psicológicos apresentam “padrões referentes às maneiras pelas quais as pessoas preferem perceber e fazer julgamentos” (KURI, 2004, p. 32) da realidade. Não que eles sirvam para enquadrar os indivíduos, mas tão somente para orientar e esclarecer as diferenças existentes nas formas de se relacionar no mundo. </w:t>
      </w:r>
    </w:p>
    <w:p w:rsidR="00C32A7F" w:rsidRDefault="005054CC" w:rsidP="00D21E4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0000CC"/>
          <w:sz w:val="24"/>
          <w:szCs w:val="24"/>
          <w:shd w:val="clear" w:color="auto" w:fill="FFFFFF"/>
        </w:rPr>
        <w:tab/>
      </w:r>
      <w:r>
        <w:rPr>
          <w:rFonts w:ascii="Times New Roman" w:hAnsi="Times New Roman" w:cs="Times New Roman"/>
          <w:sz w:val="24"/>
          <w:szCs w:val="24"/>
          <w:shd w:val="clear" w:color="auto" w:fill="FFFFFF"/>
        </w:rPr>
        <w:t xml:space="preserve">Segundo Goto, </w:t>
      </w:r>
      <w:proofErr w:type="spellStart"/>
      <w:r>
        <w:rPr>
          <w:rFonts w:ascii="Times New Roman" w:hAnsi="Times New Roman" w:cs="Times New Roman"/>
          <w:sz w:val="24"/>
          <w:szCs w:val="24"/>
          <w:shd w:val="clear" w:color="auto" w:fill="FFFFFF"/>
        </w:rPr>
        <w:t>Kamei</w:t>
      </w:r>
      <w:proofErr w:type="spellEnd"/>
      <w:r>
        <w:rPr>
          <w:rFonts w:ascii="Times New Roman" w:hAnsi="Times New Roman" w:cs="Times New Roman"/>
          <w:sz w:val="24"/>
          <w:szCs w:val="24"/>
          <w:shd w:val="clear" w:color="auto" w:fill="FFFFFF"/>
        </w:rPr>
        <w:t xml:space="preserve"> e </w:t>
      </w:r>
      <w:proofErr w:type="spellStart"/>
      <w:r>
        <w:rPr>
          <w:rFonts w:ascii="Times New Roman" w:hAnsi="Times New Roman" w:cs="Times New Roman"/>
          <w:sz w:val="24"/>
          <w:szCs w:val="24"/>
          <w:shd w:val="clear" w:color="auto" w:fill="FFFFFF"/>
        </w:rPr>
        <w:t>Fujii</w:t>
      </w:r>
      <w:proofErr w:type="spellEnd"/>
      <w:r>
        <w:rPr>
          <w:rFonts w:ascii="Times New Roman" w:hAnsi="Times New Roman" w:cs="Times New Roman"/>
          <w:sz w:val="24"/>
          <w:szCs w:val="24"/>
          <w:shd w:val="clear" w:color="auto" w:fill="FFFFFF"/>
        </w:rPr>
        <w:t xml:space="preserve"> (2007), “o modelo junguiano de tipologia nasceu de uma ampla revisão histórica, de um estudo detalhado abordado pela literatura, mitologia, estética, </w:t>
      </w:r>
      <w:r>
        <w:rPr>
          <w:rFonts w:ascii="Times New Roman" w:hAnsi="Times New Roman" w:cs="Times New Roman"/>
          <w:sz w:val="24"/>
          <w:szCs w:val="24"/>
          <w:shd w:val="clear" w:color="auto" w:fill="FFFFFF"/>
        </w:rPr>
        <w:lastRenderedPageBreak/>
        <w:t xml:space="preserve">filosofia e psicopatologia, e é considerado um dos um dos principais frutos do desenvolvimento do estudo do inconsciente” (p. 30) e uma das grandes contribuições de Jung no campo do estudo da personalidade. </w:t>
      </w:r>
    </w:p>
    <w:p w:rsidR="00C32A7F" w:rsidRDefault="005054CC" w:rsidP="00D21E4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0000CC"/>
          <w:sz w:val="24"/>
          <w:szCs w:val="24"/>
          <w:shd w:val="clear" w:color="auto" w:fill="FFFFFF"/>
        </w:rPr>
        <w:tab/>
      </w:r>
      <w:r>
        <w:rPr>
          <w:rFonts w:ascii="Times New Roman" w:hAnsi="Times New Roman" w:cs="Times New Roman"/>
          <w:sz w:val="24"/>
          <w:szCs w:val="24"/>
          <w:shd w:val="clear" w:color="auto" w:fill="FFFFFF"/>
        </w:rPr>
        <w:t>Para Jung</w:t>
      </w:r>
      <w:r w:rsidR="002536E6">
        <w:rPr>
          <w:rFonts w:ascii="Times New Roman" w:hAnsi="Times New Roman" w:cs="Times New Roman"/>
          <w:sz w:val="24"/>
          <w:szCs w:val="24"/>
          <w:shd w:val="clear" w:color="auto" w:fill="FFFFFF"/>
        </w:rPr>
        <w:t xml:space="preserve"> (2012)</w:t>
      </w:r>
      <w:r>
        <w:rPr>
          <w:rFonts w:ascii="Times New Roman" w:hAnsi="Times New Roman" w:cs="Times New Roman"/>
          <w:sz w:val="24"/>
          <w:szCs w:val="24"/>
          <w:shd w:val="clear" w:color="auto" w:fill="FFFFFF"/>
        </w:rPr>
        <w:t xml:space="preserve">, a personalidade estaria relacionada com atitudes e funções do sujeito e a partir dessas atitudes e funções o autor buscava classificar as estruturas da psique, de acordo com suas disposições, originando nos tipos psicológicos. Somado a isso </w:t>
      </w:r>
      <w:r w:rsidR="0071774B">
        <w:rPr>
          <w:rFonts w:ascii="Times New Roman" w:hAnsi="Times New Roman" w:cs="Times New Roman"/>
          <w:sz w:val="24"/>
          <w:szCs w:val="24"/>
          <w:shd w:val="clear" w:color="auto" w:fill="FFFFFF"/>
        </w:rPr>
        <w:t>ele</w:t>
      </w:r>
      <w:r>
        <w:rPr>
          <w:rFonts w:ascii="Times New Roman" w:hAnsi="Times New Roman" w:cs="Times New Roman"/>
          <w:sz w:val="24"/>
          <w:szCs w:val="24"/>
          <w:shd w:val="clear" w:color="auto" w:fill="FFFFFF"/>
        </w:rPr>
        <w:t xml:space="preserve"> acrescenta à composição da personalidade algo que é herdado pelo homem, o inconsciente coletivo, formado pelos arquétipos.</w:t>
      </w:r>
    </w:p>
    <w:p w:rsidR="00C32A7F" w:rsidRDefault="005054CC" w:rsidP="00D21E4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No que se refere às atitudes, para Jung introversão e extroversão seriam formas psicológicas de adaptação. As atitudes estão relacionadas à motivação e à energia, é a atitude que move a energia. Para Goto, </w:t>
      </w:r>
      <w:proofErr w:type="spellStart"/>
      <w:r>
        <w:rPr>
          <w:rFonts w:ascii="Times New Roman" w:hAnsi="Times New Roman" w:cs="Times New Roman"/>
          <w:sz w:val="24"/>
          <w:szCs w:val="24"/>
          <w:shd w:val="clear" w:color="auto" w:fill="FFFFFF"/>
        </w:rPr>
        <w:t>Kamei</w:t>
      </w:r>
      <w:proofErr w:type="spellEnd"/>
      <w:r>
        <w:rPr>
          <w:rFonts w:ascii="Times New Roman" w:hAnsi="Times New Roman" w:cs="Times New Roman"/>
          <w:sz w:val="24"/>
          <w:szCs w:val="24"/>
          <w:shd w:val="clear" w:color="auto" w:fill="FFFFFF"/>
        </w:rPr>
        <w:t xml:space="preserve"> e </w:t>
      </w:r>
      <w:proofErr w:type="spellStart"/>
      <w:r>
        <w:rPr>
          <w:rFonts w:ascii="Times New Roman" w:hAnsi="Times New Roman" w:cs="Times New Roman"/>
          <w:sz w:val="24"/>
          <w:szCs w:val="24"/>
          <w:shd w:val="clear" w:color="auto" w:fill="FFFFFF"/>
        </w:rPr>
        <w:t>Fujii</w:t>
      </w:r>
      <w:proofErr w:type="spellEnd"/>
      <w:r>
        <w:rPr>
          <w:rFonts w:ascii="Times New Roman" w:hAnsi="Times New Roman" w:cs="Times New Roman"/>
          <w:sz w:val="24"/>
          <w:szCs w:val="24"/>
          <w:shd w:val="clear" w:color="auto" w:fill="FFFFFF"/>
        </w:rPr>
        <w:t xml:space="preserve"> (2007), o introvertido tem o movimento de suas energias direcionado para o seu mundo interior, enquanto para o extrovertido esse movimento é acontece para o mundo exterior. </w:t>
      </w:r>
    </w:p>
    <w:p w:rsidR="00C32A7F" w:rsidRDefault="005054CC" w:rsidP="00D21E4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Jung identificou ainda em suas observações, as atividades da psique com relação ao mundo, estabelecendo, portanto, quatro funções básicas, que de acordo com Goto, </w:t>
      </w:r>
      <w:proofErr w:type="spellStart"/>
      <w:r>
        <w:rPr>
          <w:rFonts w:ascii="Times New Roman" w:hAnsi="Times New Roman" w:cs="Times New Roman"/>
          <w:sz w:val="24"/>
          <w:szCs w:val="24"/>
          <w:shd w:val="clear" w:color="auto" w:fill="FFFFFF"/>
        </w:rPr>
        <w:t>Kamei</w:t>
      </w:r>
      <w:proofErr w:type="spellEnd"/>
      <w:r>
        <w:rPr>
          <w:rFonts w:ascii="Times New Roman" w:hAnsi="Times New Roman" w:cs="Times New Roman"/>
          <w:sz w:val="24"/>
          <w:szCs w:val="24"/>
          <w:shd w:val="clear" w:color="auto" w:fill="FFFFFF"/>
        </w:rPr>
        <w:t xml:space="preserve"> e </w:t>
      </w:r>
      <w:proofErr w:type="spellStart"/>
      <w:r>
        <w:rPr>
          <w:rFonts w:ascii="Times New Roman" w:hAnsi="Times New Roman" w:cs="Times New Roman"/>
          <w:sz w:val="24"/>
          <w:szCs w:val="24"/>
          <w:shd w:val="clear" w:color="auto" w:fill="FFFFFF"/>
        </w:rPr>
        <w:t>Fujii</w:t>
      </w:r>
      <w:proofErr w:type="spellEnd"/>
      <w:r>
        <w:rPr>
          <w:rFonts w:ascii="Times New Roman" w:hAnsi="Times New Roman" w:cs="Times New Roman"/>
          <w:sz w:val="24"/>
          <w:szCs w:val="24"/>
          <w:shd w:val="clear" w:color="auto" w:fill="FFFFFF"/>
        </w:rPr>
        <w:t xml:space="preserve"> (2007) são denominadas funções da consciência. Seriam duas funções racionais (pensamento e sentimento), que estão ligadas às questões de julgamento, a primeira o juízo pela razão e a segunda o juízo pelo valor. As outras duas funções são denominadas irracionais (sensação e intuição), ligadas à percepção das coisas, a primeira está relacionada diretamente aos órgãos do sentido e as percepções daí decorrentes e a segunda diz respeito mais às percepções que emergem do inconsciente. A partir dessas funções </w:t>
      </w:r>
      <w:r>
        <w:rPr>
          <w:rFonts w:ascii="Times New Roman" w:hAnsi="Times New Roman" w:cs="Times New Roman"/>
          <w:sz w:val="24"/>
          <w:szCs w:val="24"/>
        </w:rPr>
        <w:t>interpretamos</w:t>
      </w:r>
      <w:r>
        <w:rPr>
          <w:rFonts w:ascii="Times New Roman" w:hAnsi="Times New Roman" w:cs="Times New Roman"/>
          <w:sz w:val="24"/>
          <w:szCs w:val="24"/>
          <w:shd w:val="clear" w:color="auto" w:fill="FFFFFF"/>
        </w:rPr>
        <w:t xml:space="preserve"> os fatos e construímos nossos comportamentos. </w:t>
      </w:r>
    </w:p>
    <w:p w:rsidR="00024B86" w:rsidRDefault="005054CC" w:rsidP="00D21E4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0000CC"/>
          <w:sz w:val="24"/>
          <w:szCs w:val="24"/>
          <w:shd w:val="clear" w:color="auto" w:fill="FFFFFF"/>
        </w:rPr>
        <w:tab/>
      </w:r>
      <w:r>
        <w:rPr>
          <w:rFonts w:ascii="Times New Roman" w:hAnsi="Times New Roman" w:cs="Times New Roman"/>
          <w:sz w:val="24"/>
          <w:szCs w:val="24"/>
          <w:shd w:val="clear" w:color="auto" w:fill="FFFFFF"/>
        </w:rPr>
        <w:t>Funções e atitudes para Jung</w:t>
      </w:r>
      <w:r w:rsidR="00ED166E">
        <w:rPr>
          <w:rFonts w:ascii="Times New Roman" w:hAnsi="Times New Roman" w:cs="Times New Roman"/>
          <w:sz w:val="24"/>
          <w:szCs w:val="24"/>
          <w:shd w:val="clear" w:color="auto" w:fill="FFFFFF"/>
        </w:rPr>
        <w:t xml:space="preserve"> (2012)</w:t>
      </w:r>
      <w:r>
        <w:rPr>
          <w:rFonts w:ascii="Times New Roman" w:hAnsi="Times New Roman" w:cs="Times New Roman"/>
          <w:sz w:val="24"/>
          <w:szCs w:val="24"/>
          <w:shd w:val="clear" w:color="auto" w:fill="FFFFFF"/>
        </w:rPr>
        <w:t xml:space="preserve"> se organizam formando em cada indivíduo/sujeito uma dinâmica da psique que resultará no seu tipo psicológico, que será composto por uma atitude (introversão ou extroversão), uma função principal, uma função auxiliar, uma função terciária e uma função inferior. Nessa dinâmica que </w:t>
      </w:r>
      <w:r w:rsidR="00ED166E">
        <w:rPr>
          <w:rFonts w:ascii="Times New Roman" w:hAnsi="Times New Roman" w:cs="Times New Roman"/>
          <w:sz w:val="24"/>
          <w:szCs w:val="24"/>
          <w:shd w:val="clear" w:color="auto" w:fill="FFFFFF"/>
        </w:rPr>
        <w:t>o mesmo autor</w:t>
      </w:r>
      <w:r>
        <w:rPr>
          <w:rFonts w:ascii="Times New Roman" w:hAnsi="Times New Roman" w:cs="Times New Roman"/>
          <w:sz w:val="24"/>
          <w:szCs w:val="24"/>
          <w:shd w:val="clear" w:color="auto" w:fill="FFFFFF"/>
        </w:rPr>
        <w:t xml:space="preserve"> coloca, de acordo com o que foi compreendido durante as aulas na disciplina de Teorias da Personalidade II, atitudes e funções funcionam como pares, que se complementam, se opõem e se compensam na dinâmica da psique no decorrer da vida do sujeito. Dessa forma, para uma atitude introvertida que é consciente, haverá submersa no inconsciente uma atitude extrovertida. Assim como para uma função principal sentimento, haverá uma função inferior, submersa no inconsciente, que é seu par oposto e complementar, a função pensamento. Por fim, se há uma função auxiliar intuição, a função terciária, que complementa e é oposta a ela, é a sensação. </w:t>
      </w:r>
    </w:p>
    <w:p w:rsidR="00C32A7F" w:rsidRPr="00F7682B" w:rsidRDefault="005054CC" w:rsidP="00D21E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Esse esquema representado através de diagrama, serve-nos como uma ferramenta para mapear a tipologia de um sujeito a partir da teoria Junguiana. Entretanto, cabe salientar que tais elementos não permanecem estáticos no comportamento do indivíduo durante toda vida. Conforme ressaltamos, no percurso de nosso texto, a personalidade se </w:t>
      </w:r>
      <w:r w:rsidRPr="00F7682B">
        <w:rPr>
          <w:rFonts w:ascii="Times New Roman" w:hAnsi="Times New Roman" w:cs="Times New Roman"/>
          <w:sz w:val="24"/>
          <w:szCs w:val="24"/>
        </w:rPr>
        <w:t xml:space="preserve">constitui a partir de uma dinâmica psíquica. </w:t>
      </w:r>
    </w:p>
    <w:p w:rsidR="00C32A7F" w:rsidRPr="00F7682B" w:rsidRDefault="005054CC" w:rsidP="00D21E43">
      <w:pPr>
        <w:spacing w:after="0" w:line="240" w:lineRule="auto"/>
        <w:ind w:firstLine="708"/>
        <w:jc w:val="both"/>
        <w:rPr>
          <w:rFonts w:ascii="Times New Roman" w:hAnsi="Times New Roman" w:cs="Times New Roman"/>
          <w:sz w:val="24"/>
          <w:szCs w:val="24"/>
        </w:rPr>
      </w:pPr>
      <w:r w:rsidRPr="00F7682B">
        <w:rPr>
          <w:rFonts w:ascii="Times New Roman" w:hAnsi="Times New Roman" w:cs="Times New Roman"/>
          <w:sz w:val="24"/>
          <w:szCs w:val="24"/>
        </w:rPr>
        <w:t>Sendo assim, além das quatro funções básicas, Jung trabalha com o que denominou de função transcendente. Ela justamente</w:t>
      </w:r>
      <w:r w:rsidR="00F7682B" w:rsidRPr="00F7682B">
        <w:rPr>
          <w:rFonts w:ascii="Times New Roman" w:hAnsi="Times New Roman" w:cs="Times New Roman"/>
          <w:sz w:val="24"/>
          <w:szCs w:val="24"/>
        </w:rPr>
        <w:t xml:space="preserve"> propõe</w:t>
      </w:r>
      <w:r w:rsidRPr="00F7682B">
        <w:rPr>
          <w:rFonts w:ascii="Times New Roman" w:hAnsi="Times New Roman" w:cs="Times New Roman"/>
          <w:sz w:val="24"/>
          <w:szCs w:val="24"/>
        </w:rPr>
        <w:t xml:space="preserve"> reestruturações das funções na psique do sujeito, permitindo uma modificação das mesmas. A função transcendente é aquela que irá permitir um rearranjo da disposição funcional, portanto, é ela conecta os opostos, como nos diz Samuels, </w:t>
      </w:r>
      <w:proofErr w:type="spellStart"/>
      <w:r w:rsidRPr="00F7682B">
        <w:rPr>
          <w:rFonts w:ascii="Times New Roman" w:hAnsi="Times New Roman" w:cs="Times New Roman"/>
          <w:sz w:val="24"/>
          <w:szCs w:val="24"/>
        </w:rPr>
        <w:t>Shorter</w:t>
      </w:r>
      <w:proofErr w:type="spellEnd"/>
      <w:r w:rsidRPr="00F7682B">
        <w:rPr>
          <w:rFonts w:ascii="Times New Roman" w:hAnsi="Times New Roman" w:cs="Times New Roman"/>
          <w:sz w:val="24"/>
          <w:szCs w:val="24"/>
        </w:rPr>
        <w:t xml:space="preserve"> e </w:t>
      </w:r>
      <w:proofErr w:type="spellStart"/>
      <w:r w:rsidRPr="00F7682B">
        <w:rPr>
          <w:rFonts w:ascii="Times New Roman" w:hAnsi="Times New Roman" w:cs="Times New Roman"/>
          <w:sz w:val="24"/>
          <w:szCs w:val="24"/>
        </w:rPr>
        <w:t>Plaut</w:t>
      </w:r>
      <w:proofErr w:type="spellEnd"/>
      <w:r w:rsidRPr="00F7682B">
        <w:rPr>
          <w:rFonts w:ascii="Times New Roman" w:hAnsi="Times New Roman" w:cs="Times New Roman"/>
          <w:sz w:val="24"/>
          <w:szCs w:val="24"/>
        </w:rPr>
        <w:t xml:space="preserve"> (1988). </w:t>
      </w:r>
    </w:p>
    <w:p w:rsidR="00C32A7F" w:rsidRDefault="005054CC" w:rsidP="00D21E4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0000CC"/>
          <w:sz w:val="24"/>
          <w:szCs w:val="24"/>
          <w:shd w:val="clear" w:color="auto" w:fill="FFFFFF"/>
        </w:rPr>
        <w:tab/>
      </w:r>
      <w:r>
        <w:rPr>
          <w:rFonts w:ascii="Times New Roman" w:hAnsi="Times New Roman" w:cs="Times New Roman"/>
          <w:sz w:val="24"/>
          <w:szCs w:val="24"/>
          <w:shd w:val="clear" w:color="auto" w:fill="FFFFFF"/>
        </w:rPr>
        <w:t xml:space="preserve">Nesse sentido, Jung percebeu que a personalidade é uma totalidade, que irá abarcar a consciência e também o inconsciente. Para definir inconsciente em sua teoria, Jung dividiu o mesmo em inconsciente pessoal e inconsciente coletivo. O inconsciente pessoal, segundo Samuels, </w:t>
      </w:r>
      <w:proofErr w:type="spellStart"/>
      <w:r>
        <w:rPr>
          <w:rFonts w:ascii="Times New Roman" w:hAnsi="Times New Roman" w:cs="Times New Roman"/>
          <w:sz w:val="24"/>
          <w:szCs w:val="24"/>
          <w:shd w:val="clear" w:color="auto" w:fill="FFFFFF"/>
        </w:rPr>
        <w:t>Shorter</w:t>
      </w:r>
      <w:proofErr w:type="spellEnd"/>
      <w:r>
        <w:rPr>
          <w:rFonts w:ascii="Times New Roman" w:hAnsi="Times New Roman" w:cs="Times New Roman"/>
          <w:sz w:val="24"/>
          <w:szCs w:val="24"/>
          <w:shd w:val="clear" w:color="auto" w:fill="FFFFFF"/>
        </w:rPr>
        <w:t xml:space="preserve"> e </w:t>
      </w:r>
      <w:proofErr w:type="spellStart"/>
      <w:r>
        <w:rPr>
          <w:rFonts w:ascii="Times New Roman" w:hAnsi="Times New Roman" w:cs="Times New Roman"/>
          <w:sz w:val="24"/>
          <w:szCs w:val="24"/>
          <w:shd w:val="clear" w:color="auto" w:fill="FFFFFF"/>
        </w:rPr>
        <w:t>Plaut</w:t>
      </w:r>
      <w:proofErr w:type="spellEnd"/>
      <w:r>
        <w:rPr>
          <w:rFonts w:ascii="Times New Roman" w:hAnsi="Times New Roman" w:cs="Times New Roman"/>
          <w:sz w:val="24"/>
          <w:szCs w:val="24"/>
          <w:shd w:val="clear" w:color="auto" w:fill="FFFFFF"/>
        </w:rPr>
        <w:t xml:space="preserve"> (1988, p. 51), seria “um repositório da experiência pessoal, reprimida e infantil”, que se funda no inconsciente coletivo. Já o inconsciente coletivo, seria “um lugar central da atividade psicológica que difere da experiência pessoal e era mais objetiva que ela, desde que se referia diretamente às bases filogenéticas, instintivas, da raça humana” (p. 51). </w:t>
      </w:r>
    </w:p>
    <w:p w:rsidR="00C32A7F" w:rsidRDefault="005054CC" w:rsidP="00D21E43">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Segundo Jung, a personalidade se constitui de arquétipos que seriam “a parte herdada da psique, padrões de estruturação do desempenho psicológico ligados ao </w:t>
      </w:r>
      <w:r w:rsidR="00523867">
        <w:rPr>
          <w:rFonts w:ascii="Times New Roman" w:hAnsi="Times New Roman" w:cs="Times New Roman"/>
          <w:sz w:val="24"/>
          <w:szCs w:val="24"/>
          <w:shd w:val="clear" w:color="auto" w:fill="FFFFFF"/>
        </w:rPr>
        <w:t>instinto</w:t>
      </w:r>
      <w:r>
        <w:rPr>
          <w:rFonts w:ascii="Times New Roman" w:hAnsi="Times New Roman" w:cs="Times New Roman"/>
          <w:sz w:val="24"/>
          <w:szCs w:val="24"/>
          <w:shd w:val="clear" w:color="auto" w:fill="FFFFFF"/>
        </w:rPr>
        <w:t>” (</w:t>
      </w:r>
      <w:r w:rsidR="008E0A6D">
        <w:rPr>
          <w:rFonts w:ascii="Times New Roman" w:hAnsi="Times New Roman" w:cs="Times New Roman"/>
          <w:sz w:val="24"/>
          <w:szCs w:val="24"/>
          <w:shd w:val="clear" w:color="auto" w:fill="FFFFFF"/>
        </w:rPr>
        <w:t xml:space="preserve">Samuels, </w:t>
      </w:r>
      <w:proofErr w:type="spellStart"/>
      <w:r w:rsidR="008E0A6D">
        <w:rPr>
          <w:rFonts w:ascii="Times New Roman" w:hAnsi="Times New Roman" w:cs="Times New Roman"/>
          <w:sz w:val="24"/>
          <w:szCs w:val="24"/>
          <w:shd w:val="clear" w:color="auto" w:fill="FFFFFF"/>
        </w:rPr>
        <w:t>Shorter</w:t>
      </w:r>
      <w:proofErr w:type="spellEnd"/>
      <w:r w:rsidR="008E0A6D">
        <w:rPr>
          <w:rFonts w:ascii="Times New Roman" w:hAnsi="Times New Roman" w:cs="Times New Roman"/>
          <w:sz w:val="24"/>
          <w:szCs w:val="24"/>
          <w:shd w:val="clear" w:color="auto" w:fill="FFFFFF"/>
        </w:rPr>
        <w:t xml:space="preserve"> &amp; </w:t>
      </w:r>
      <w:proofErr w:type="spellStart"/>
      <w:r w:rsidR="008E0A6D">
        <w:rPr>
          <w:rFonts w:ascii="Times New Roman" w:hAnsi="Times New Roman" w:cs="Times New Roman"/>
          <w:sz w:val="24"/>
          <w:szCs w:val="24"/>
          <w:shd w:val="clear" w:color="auto" w:fill="FFFFFF"/>
        </w:rPr>
        <w:t>Plaut</w:t>
      </w:r>
      <w:proofErr w:type="spellEnd"/>
      <w:r>
        <w:rPr>
          <w:rFonts w:ascii="Times New Roman" w:hAnsi="Times New Roman" w:cs="Times New Roman"/>
          <w:sz w:val="24"/>
          <w:szCs w:val="24"/>
          <w:shd w:val="clear" w:color="auto" w:fill="FFFFFF"/>
        </w:rPr>
        <w:t xml:space="preserve">, 1988, p. 16, grifos dos autores). Podem existir uma infinidade de arquétipos, conforme nos informa os autores supracitados, no entanto, cinco foram descritos por Jung em suas observações e teoria: Ego, </w:t>
      </w:r>
      <w:r>
        <w:rPr>
          <w:rFonts w:ascii="Times New Roman" w:hAnsi="Times New Roman" w:cs="Times New Roman"/>
          <w:iCs/>
          <w:sz w:val="24"/>
          <w:szCs w:val="24"/>
          <w:shd w:val="clear" w:color="auto" w:fill="FFFFFF"/>
        </w:rPr>
        <w:t>Persona</w:t>
      </w:r>
      <w:r>
        <w:rPr>
          <w:rFonts w:ascii="Times New Roman" w:hAnsi="Times New Roman" w:cs="Times New Roman"/>
          <w:sz w:val="24"/>
          <w:szCs w:val="24"/>
          <w:shd w:val="clear" w:color="auto" w:fill="FFFFFF"/>
        </w:rPr>
        <w:t xml:space="preserve">, Sombra, </w:t>
      </w:r>
      <w:r>
        <w:rPr>
          <w:rFonts w:ascii="Times New Roman" w:hAnsi="Times New Roman" w:cs="Times New Roman"/>
          <w:iCs/>
          <w:sz w:val="24"/>
          <w:szCs w:val="24"/>
          <w:shd w:val="clear" w:color="auto" w:fill="FFFFFF"/>
        </w:rPr>
        <w:t>Anima/Animus</w:t>
      </w:r>
      <w:r>
        <w:rPr>
          <w:rFonts w:ascii="Times New Roman" w:hAnsi="Times New Roman" w:cs="Times New Roman"/>
          <w:sz w:val="24"/>
          <w:szCs w:val="24"/>
          <w:shd w:val="clear" w:color="auto" w:fill="FFFFFF"/>
        </w:rPr>
        <w:t xml:space="preserve"> e </w:t>
      </w:r>
      <w:r>
        <w:rPr>
          <w:rFonts w:ascii="Times New Roman" w:hAnsi="Times New Roman" w:cs="Times New Roman"/>
          <w:iCs/>
          <w:sz w:val="24"/>
          <w:szCs w:val="24"/>
          <w:shd w:val="clear" w:color="auto" w:fill="FFFFFF"/>
        </w:rPr>
        <w:t>Self</w:t>
      </w:r>
      <w:r>
        <w:rPr>
          <w:rFonts w:ascii="Times New Roman" w:hAnsi="Times New Roman" w:cs="Times New Roman"/>
          <w:sz w:val="24"/>
          <w:szCs w:val="24"/>
          <w:shd w:val="clear" w:color="auto" w:fill="FFFFFF"/>
        </w:rPr>
        <w:t xml:space="preserve">. </w:t>
      </w:r>
    </w:p>
    <w:p w:rsidR="00C32A7F" w:rsidRDefault="008E0A6D" w:rsidP="00D21E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Em síntese, o</w:t>
      </w:r>
      <w:r w:rsidR="005054CC">
        <w:rPr>
          <w:rFonts w:ascii="Times New Roman" w:hAnsi="Times New Roman" w:cs="Times New Roman"/>
          <w:sz w:val="24"/>
          <w:szCs w:val="24"/>
        </w:rPr>
        <w:t xml:space="preserve"> Ego seria o centro da consciência, em </w:t>
      </w:r>
      <w:proofErr w:type="spellStart"/>
      <w:r w:rsidR="005054CC">
        <w:rPr>
          <w:rFonts w:ascii="Times New Roman" w:hAnsi="Times New Roman" w:cs="Times New Roman"/>
          <w:sz w:val="24"/>
          <w:szCs w:val="24"/>
        </w:rPr>
        <w:t>Kuri</w:t>
      </w:r>
      <w:proofErr w:type="spellEnd"/>
      <w:r w:rsidR="005054CC">
        <w:rPr>
          <w:rFonts w:ascii="Times New Roman" w:hAnsi="Times New Roman" w:cs="Times New Roman"/>
          <w:sz w:val="24"/>
          <w:szCs w:val="24"/>
        </w:rPr>
        <w:t xml:space="preserve"> (2004), encontramos que o mesmo é constituído de sentimentos, pensamentos, percepções e memórias conscientes. A </w:t>
      </w:r>
      <w:r w:rsidR="005054CC">
        <w:rPr>
          <w:rFonts w:ascii="Times New Roman" w:hAnsi="Times New Roman" w:cs="Times New Roman"/>
          <w:iCs/>
          <w:sz w:val="24"/>
          <w:szCs w:val="24"/>
        </w:rPr>
        <w:t>Persona</w:t>
      </w:r>
      <w:r w:rsidR="005054CC">
        <w:rPr>
          <w:rFonts w:ascii="Times New Roman" w:hAnsi="Times New Roman" w:cs="Times New Roman"/>
          <w:sz w:val="24"/>
          <w:szCs w:val="24"/>
        </w:rPr>
        <w:t xml:space="preserve"> é um termo que Jung toma emprestado dos teatros gregos para falar dos papéis sociais que desempenhamos na sociedade. Assim de acordo com </w:t>
      </w:r>
      <w:proofErr w:type="spellStart"/>
      <w:r w:rsidR="005054CC">
        <w:rPr>
          <w:rFonts w:ascii="Times New Roman" w:hAnsi="Times New Roman" w:cs="Times New Roman"/>
          <w:sz w:val="24"/>
          <w:szCs w:val="24"/>
        </w:rPr>
        <w:t>Grinberg</w:t>
      </w:r>
      <w:proofErr w:type="spellEnd"/>
      <w:r w:rsidR="005054CC">
        <w:rPr>
          <w:rFonts w:ascii="Times New Roman" w:hAnsi="Times New Roman" w:cs="Times New Roman"/>
          <w:sz w:val="24"/>
          <w:szCs w:val="24"/>
        </w:rPr>
        <w:t xml:space="preserve"> (2003, p. 229) a persona “é um canal de expressão de nossa individualidade, sendo extremamente útil à adaptação coletiva e no relacionamento com outras pessoas”.</w:t>
      </w:r>
      <w:r>
        <w:rPr>
          <w:rFonts w:ascii="Times New Roman" w:hAnsi="Times New Roman" w:cs="Times New Roman"/>
          <w:sz w:val="24"/>
          <w:szCs w:val="24"/>
        </w:rPr>
        <w:t xml:space="preserve"> Já a </w:t>
      </w:r>
      <w:r w:rsidR="005054CC">
        <w:rPr>
          <w:rFonts w:ascii="Times New Roman" w:hAnsi="Times New Roman" w:cs="Times New Roman"/>
          <w:sz w:val="24"/>
          <w:szCs w:val="24"/>
        </w:rPr>
        <w:t xml:space="preserve">Sombra é um arquétipo mergulhado no </w:t>
      </w:r>
      <w:r>
        <w:rPr>
          <w:rFonts w:ascii="Times New Roman" w:hAnsi="Times New Roman" w:cs="Times New Roman"/>
          <w:sz w:val="24"/>
          <w:szCs w:val="24"/>
        </w:rPr>
        <w:t>inconsciente</w:t>
      </w:r>
      <w:r w:rsidR="005054CC">
        <w:rPr>
          <w:rFonts w:ascii="Times New Roman" w:hAnsi="Times New Roman" w:cs="Times New Roman"/>
          <w:sz w:val="24"/>
          <w:szCs w:val="24"/>
        </w:rPr>
        <w:t xml:space="preserve"> e representa algo da personalidade, que em consonância com </w:t>
      </w:r>
      <w:r>
        <w:rPr>
          <w:rFonts w:ascii="Times New Roman" w:hAnsi="Times New Roman" w:cs="Times New Roman"/>
          <w:sz w:val="24"/>
          <w:szCs w:val="24"/>
        </w:rPr>
        <w:t>Viana (2017)</w:t>
      </w:r>
      <w:r w:rsidR="005054CC">
        <w:rPr>
          <w:rFonts w:ascii="Times New Roman" w:hAnsi="Times New Roman" w:cs="Times New Roman"/>
          <w:sz w:val="24"/>
          <w:szCs w:val="24"/>
        </w:rPr>
        <w:t xml:space="preserve"> pode ter conteúdos relacionados às virtudes e defeitos de caráter, que não se deseja reconhecer em si mesmo e, por isso, são frequentemente projetados nos outros. </w:t>
      </w:r>
    </w:p>
    <w:p w:rsidR="00C32A7F" w:rsidRDefault="005054CC" w:rsidP="00D21E4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O arquétipo feminino presente na psique do homem seria a </w:t>
      </w:r>
      <w:r>
        <w:rPr>
          <w:rFonts w:ascii="Times New Roman" w:hAnsi="Times New Roman" w:cs="Times New Roman"/>
          <w:iCs/>
          <w:sz w:val="24"/>
          <w:szCs w:val="24"/>
        </w:rPr>
        <w:t>Anima</w:t>
      </w:r>
      <w:r>
        <w:rPr>
          <w:rFonts w:ascii="Times New Roman" w:hAnsi="Times New Roman" w:cs="Times New Roman"/>
          <w:sz w:val="24"/>
          <w:szCs w:val="24"/>
        </w:rPr>
        <w:t xml:space="preserve">, responsável pelas atitudes emocionais do comportamento masculino. Animus é o arquétipo masculino presente na psique da mulher, e irá aparecer nas expressões de julgamento e reflexões do comportamento feminino. </w:t>
      </w:r>
      <w:r w:rsidR="008E0A6D">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Por fim, o Self é, ao mesmo tempo, o centro do inconsciente e a totalidade da psique. </w:t>
      </w:r>
      <w:r>
        <w:rPr>
          <w:rFonts w:ascii="Times New Roman" w:hAnsi="Times New Roman" w:cs="Times New Roman"/>
          <w:sz w:val="24"/>
          <w:szCs w:val="24"/>
        </w:rPr>
        <w:t>Dos cinco arquétipos</w:t>
      </w:r>
      <w:r>
        <w:rPr>
          <w:rFonts w:ascii="Times New Roman" w:hAnsi="Times New Roman" w:cs="Times New Roman"/>
          <w:sz w:val="24"/>
          <w:szCs w:val="24"/>
          <w:shd w:val="clear" w:color="auto" w:fill="FFFFFF"/>
        </w:rPr>
        <w:t xml:space="preserve">, o </w:t>
      </w:r>
      <w:r>
        <w:rPr>
          <w:rFonts w:ascii="Times New Roman" w:hAnsi="Times New Roman" w:cs="Times New Roman"/>
          <w:iCs/>
          <w:sz w:val="24"/>
          <w:szCs w:val="24"/>
          <w:shd w:val="clear" w:color="auto" w:fill="FFFFFF"/>
        </w:rPr>
        <w:t>Self</w:t>
      </w:r>
      <w:r>
        <w:rPr>
          <w:rFonts w:ascii="Times New Roman" w:hAnsi="Times New Roman" w:cs="Times New Roman"/>
          <w:sz w:val="24"/>
          <w:szCs w:val="24"/>
          <w:shd w:val="clear" w:color="auto" w:fill="FFFFFF"/>
        </w:rPr>
        <w:t xml:space="preserve"> seria o arquétipo integrador da personalidade, de modo que a personalidade se construa em meio a todos esses elementos dinâmicos. Dessa forma, há uma </w:t>
      </w:r>
      <w:r w:rsidRPr="005D0CB8">
        <w:rPr>
          <w:rFonts w:ascii="Times New Roman" w:hAnsi="Times New Roman" w:cs="Times New Roman"/>
          <w:sz w:val="24"/>
          <w:szCs w:val="24"/>
          <w:shd w:val="clear" w:color="auto" w:fill="FFFFFF"/>
        </w:rPr>
        <w:t>tentativa de integração que possibilite o autoconhecimento e o equilíbrio entre o consciente e o inconsciente</w:t>
      </w:r>
      <w:r w:rsidR="008E0A6D" w:rsidRPr="005D0CB8">
        <w:rPr>
          <w:rFonts w:ascii="Times New Roman" w:hAnsi="Times New Roman" w:cs="Times New Roman"/>
          <w:sz w:val="24"/>
          <w:szCs w:val="24"/>
          <w:shd w:val="clear" w:color="auto" w:fill="FFFFFF"/>
        </w:rPr>
        <w:t xml:space="preserve"> (Viana, 2017)</w:t>
      </w:r>
      <w:r w:rsidRPr="005D0CB8">
        <w:rPr>
          <w:rFonts w:ascii="Times New Roman" w:hAnsi="Times New Roman" w:cs="Times New Roman"/>
          <w:sz w:val="24"/>
          <w:szCs w:val="24"/>
          <w:shd w:val="clear" w:color="auto" w:fill="FFFFFF"/>
        </w:rPr>
        <w:t>.</w:t>
      </w:r>
    </w:p>
    <w:p w:rsidR="00C32A7F" w:rsidRDefault="00C32A7F" w:rsidP="00D21E43">
      <w:pPr>
        <w:spacing w:after="0" w:line="240" w:lineRule="auto"/>
        <w:jc w:val="both"/>
        <w:rPr>
          <w:rFonts w:ascii="Times New Roman" w:hAnsi="Times New Roman" w:cs="Times New Roman"/>
          <w:b/>
          <w:sz w:val="24"/>
          <w:szCs w:val="24"/>
        </w:rPr>
      </w:pPr>
    </w:p>
    <w:p w:rsidR="00C32A7F" w:rsidRDefault="005054CC" w:rsidP="00D21E43">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O humanismo </w:t>
      </w:r>
      <w:r>
        <w:rPr>
          <w:rFonts w:ascii="Times New Roman" w:hAnsi="Times New Roman" w:cs="Times New Roman"/>
          <w:b/>
          <w:bCs/>
          <w:sz w:val="24"/>
          <w:szCs w:val="24"/>
          <w:shd w:val="clear" w:color="auto" w:fill="FFFFFF"/>
        </w:rPr>
        <w:t xml:space="preserve">presente em </w:t>
      </w:r>
      <w:r>
        <w:rPr>
          <w:rFonts w:ascii="Times New Roman" w:hAnsi="Times New Roman" w:cs="Times New Roman"/>
          <w:b/>
          <w:sz w:val="24"/>
          <w:szCs w:val="24"/>
          <w:shd w:val="clear" w:color="auto" w:fill="FFFFFF"/>
        </w:rPr>
        <w:t>Rogers: a personalidade a partir da abordagem centrada na pessoa e o poder transformador dos encontros</w:t>
      </w:r>
    </w:p>
    <w:p w:rsidR="00C32A7F" w:rsidRDefault="00C32A7F" w:rsidP="00D21E43">
      <w:pPr>
        <w:spacing w:after="0" w:line="240" w:lineRule="auto"/>
        <w:jc w:val="both"/>
        <w:rPr>
          <w:rFonts w:ascii="Times New Roman" w:hAnsi="Times New Roman" w:cs="Times New Roman"/>
          <w:b/>
          <w:sz w:val="24"/>
          <w:szCs w:val="24"/>
          <w:shd w:val="clear" w:color="auto" w:fill="FFFFFF"/>
        </w:rPr>
      </w:pPr>
    </w:p>
    <w:p w:rsidR="00C32A7F" w:rsidRDefault="005054CC" w:rsidP="00D21E4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ab/>
      </w:r>
      <w:r>
        <w:rPr>
          <w:rFonts w:ascii="Times New Roman" w:hAnsi="Times New Roman" w:cs="Times New Roman"/>
          <w:sz w:val="24"/>
          <w:szCs w:val="24"/>
          <w:shd w:val="clear" w:color="auto" w:fill="FFFFFF"/>
        </w:rPr>
        <w:t xml:space="preserve">Carl </w:t>
      </w:r>
      <w:proofErr w:type="spellStart"/>
      <w:r>
        <w:rPr>
          <w:rFonts w:ascii="Times New Roman" w:hAnsi="Times New Roman" w:cs="Times New Roman"/>
          <w:sz w:val="24"/>
          <w:szCs w:val="24"/>
          <w:shd w:val="clear" w:color="auto" w:fill="FFFFFF"/>
        </w:rPr>
        <w:t>Ransom</w:t>
      </w:r>
      <w:proofErr w:type="spellEnd"/>
      <w:r>
        <w:rPr>
          <w:rFonts w:ascii="Times New Roman" w:hAnsi="Times New Roman" w:cs="Times New Roman"/>
          <w:sz w:val="24"/>
          <w:szCs w:val="24"/>
          <w:shd w:val="clear" w:color="auto" w:fill="FFFFFF"/>
        </w:rPr>
        <w:t xml:space="preserve"> Rogers desenvolveu uma abordagem psicoterapêutica que ficou conhecida como humanista. Tal abordagem surge a partir de uma crítica aos modelos deterministas externos (Behaviorismo, com a noção de comportamento como foco e a comparação do homem à máquina) e internos (Psicanálise, centrada no conceito de inconsciente), que prevaleciam na época. Segundo Bezerra e Bezerra (2012), existem vários conceitos acerca do que venha a ser Humanismo. “Etimologicamente, significa tudo aquilo que se volta para o humano. O humanismo toma o Homem como foco de qualquer preocupação filosófica; é uma interrogação sobre o ser, que surge desde os</w:t>
      </w:r>
      <w:r>
        <w:rPr>
          <w:rStyle w:val="apple-converted-space"/>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filósofos gregos”</w:t>
      </w:r>
      <w:r>
        <w:rPr>
          <w:rFonts w:ascii="Times New Roman" w:hAnsi="Times New Roman" w:cs="Times New Roman"/>
          <w:sz w:val="24"/>
          <w:szCs w:val="24"/>
          <w:shd w:val="clear" w:color="auto" w:fill="FFFFFF"/>
        </w:rPr>
        <w:t xml:space="preserve"> (p. 23). </w:t>
      </w:r>
    </w:p>
    <w:p w:rsidR="00C32A7F" w:rsidRDefault="005054CC" w:rsidP="00D21E4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Vale destacar que a psicologia humanista surgiu no final da década de 1950 e início da de 1960, nos Estados Unidos, num período de pós-guerra, marcado pela desesperança, crise moral e de valores. Assim, ela não deve ser considerada como uma teoria ou escola específica, mas como um movimento que fala da insatisfação com a visão de homem implícita nas psicologias oficiais disponíveis até aquele momento (</w:t>
      </w:r>
      <w:r w:rsidR="00F83E0D">
        <w:rPr>
          <w:rFonts w:ascii="Times New Roman" w:hAnsi="Times New Roman" w:cs="Times New Roman"/>
          <w:sz w:val="24"/>
          <w:szCs w:val="24"/>
          <w:shd w:val="clear" w:color="auto" w:fill="FFFFFF"/>
        </w:rPr>
        <w:t>Bezerra &amp; Bezerra</w:t>
      </w:r>
      <w:r>
        <w:rPr>
          <w:rFonts w:ascii="Times New Roman" w:hAnsi="Times New Roman" w:cs="Times New Roman"/>
          <w:sz w:val="24"/>
          <w:szCs w:val="24"/>
          <w:shd w:val="clear" w:color="auto" w:fill="FFFFFF"/>
        </w:rPr>
        <w:t>, 2012).</w:t>
      </w:r>
    </w:p>
    <w:p w:rsidR="00C32A7F" w:rsidRDefault="005054CC" w:rsidP="00D21E43">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Dentre as proposições humanistas, destacamos o desenvolvimento humano e personalidade que podem ser pensados a partir de uma única necessidade ou motivo humano básico, que é a fonte de toda a energia, ou seja, uma tendência inata do organismo para desenvolver todas as suas potencialidades. Esta tendência é uma função do organismo como um todo. A personalidade faz parte desse todo, enquanto uma estrutura interna, que se desenvolve a partir da experiência. É a personalidade que possui essa pré-disposição à autor-realização, assim, devemos compreender o desenvolvimento como autodirigido. Por isso, a abordagem é centrada na pessoa.</w:t>
      </w:r>
      <w:r w:rsidR="00024B86">
        <w:rPr>
          <w:rFonts w:ascii="Times New Roman" w:hAnsi="Times New Roman" w:cs="Times New Roman"/>
          <w:sz w:val="24"/>
          <w:szCs w:val="24"/>
          <w:shd w:val="clear" w:color="auto" w:fill="FFFFFF"/>
        </w:rPr>
        <w:t xml:space="preserve"> </w:t>
      </w:r>
    </w:p>
    <w:p w:rsidR="00C32A7F" w:rsidRDefault="005054CC" w:rsidP="00D21E43">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Nesse sentido, Rogers trabalha com três princípios, são eles: 1º Aceitação positiva incondicional; 2º Congruência e; 3º Empatia. No que tange ao primeiro princípio, essa aceitação aponta, principalmente, para o tornar-se capaz de viver </w:t>
      </w:r>
      <w:r>
        <w:rPr>
          <w:rFonts w:ascii="Times New Roman" w:hAnsi="Times New Roman" w:cs="Times New Roman"/>
          <w:sz w:val="24"/>
          <w:szCs w:val="24"/>
        </w:rPr>
        <w:t xml:space="preserve">uma relação aberta, amigável e estreita </w:t>
      </w:r>
      <w:r>
        <w:rPr>
          <w:rFonts w:ascii="Times New Roman" w:hAnsi="Times New Roman" w:cs="Times New Roman"/>
          <w:sz w:val="24"/>
          <w:szCs w:val="24"/>
        </w:rPr>
        <w:lastRenderedPageBreak/>
        <w:t xml:space="preserve">com a sua própria experiência, como aponta Rogers (1977, p. 152). Já o segundo, pode ser entendido </w:t>
      </w:r>
      <w:r>
        <w:rPr>
          <w:rFonts w:ascii="Times New Roman" w:hAnsi="Times New Roman" w:cs="Times New Roman"/>
          <w:sz w:val="24"/>
          <w:szCs w:val="24"/>
          <w:shd w:val="clear" w:color="auto" w:fill="FFFFFF"/>
        </w:rPr>
        <w:t>como o grau de exatidão entre a comunicação/expressão e o que realmente ocorre conosco, relacionando-se, portanto, a uma tomada de consciência da experiência (</w:t>
      </w:r>
      <w:proofErr w:type="spellStart"/>
      <w:r>
        <w:rPr>
          <w:rFonts w:ascii="Times New Roman" w:hAnsi="Times New Roman" w:cs="Times New Roman"/>
          <w:sz w:val="24"/>
          <w:szCs w:val="24"/>
          <w:shd w:val="clear" w:color="auto" w:fill="FFFFFF"/>
        </w:rPr>
        <w:t>F</w:t>
      </w:r>
      <w:r w:rsidR="00F83E0D">
        <w:rPr>
          <w:rFonts w:ascii="Times New Roman" w:hAnsi="Times New Roman" w:cs="Times New Roman"/>
          <w:sz w:val="24"/>
          <w:szCs w:val="24"/>
          <w:shd w:val="clear" w:color="auto" w:fill="FFFFFF"/>
        </w:rPr>
        <w:t>adman</w:t>
      </w:r>
      <w:proofErr w:type="spellEnd"/>
      <w:r>
        <w:rPr>
          <w:rFonts w:ascii="Times New Roman" w:hAnsi="Times New Roman" w:cs="Times New Roman"/>
          <w:sz w:val="24"/>
          <w:szCs w:val="24"/>
          <w:shd w:val="clear" w:color="auto" w:fill="FFFFFF"/>
        </w:rPr>
        <w:t>, 1986). Enquanto o terceiro diz da capacidade de ver o mundo com os olhos do outro, ou seja, se colocar no lugar do outro.</w:t>
      </w:r>
    </w:p>
    <w:p w:rsidR="00C32A7F" w:rsidRDefault="005054CC" w:rsidP="00D21E43">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realização desses princípios possibilitará à pessoa tornar-se ela mesma, o resultado disso será uma maior alegria, mais autenticidade e mais consciência, permitindo estar no presente e, possivelmente, se abrir ao encontro como outras pessoas.</w:t>
      </w:r>
    </w:p>
    <w:p w:rsidR="00C32A7F" w:rsidRDefault="005054CC" w:rsidP="00D21E43">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partir dessa percepção podemos arriscar a dizer que o modelo de homem que surge com o humanismo é aquele que rompe com um modelo propriamente dito, uma vez que se entende que toda fórmula nega a vida e seus processos, sendo assim, a vida não cabe em nenhum modelo, visto que qualquer padrão é temporal (fala de uma dada época, como pudemos evidenciar acima). Dessa forma, o que surge é a valorização do novo, do inédito do ser humano que só pode acontecer por meio dos encontros. Assim sendo, a personalidade é modificada a partir da dinâmica dos encontros que nos permitimos viver com pessoas eleitas. Segundo Rogers</w:t>
      </w:r>
      <w:r w:rsidR="004F0C9A">
        <w:rPr>
          <w:rFonts w:ascii="Times New Roman" w:hAnsi="Times New Roman" w:cs="Times New Roman"/>
          <w:sz w:val="24"/>
          <w:szCs w:val="24"/>
          <w:shd w:val="clear" w:color="auto" w:fill="FFFFFF"/>
        </w:rPr>
        <w:t xml:space="preserve"> (1977)</w:t>
      </w:r>
      <w:r>
        <w:rPr>
          <w:rFonts w:ascii="Times New Roman" w:hAnsi="Times New Roman" w:cs="Times New Roman"/>
          <w:sz w:val="24"/>
          <w:szCs w:val="24"/>
          <w:shd w:val="clear" w:color="auto" w:fill="FFFFFF"/>
        </w:rPr>
        <w:t>, é na interação com o outro o indivíduo pode se descobrir.</w:t>
      </w:r>
    </w:p>
    <w:p w:rsidR="00C32A7F" w:rsidRDefault="005054CC" w:rsidP="00D21E43">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Há duas maneiras de pensar a dinâmica dos encontros, a primeira é a partir da falta, em que elegemos no outro um traço que nos falta, e a segunda é pela presença, em que nos conformamos com a presença do outro. Independente dessas formas cabe salientar que o verdadeiro encontro acontece no nível da fantasia.</w:t>
      </w:r>
    </w:p>
    <w:p w:rsidR="00C32A7F" w:rsidRDefault="005054CC" w:rsidP="00D21E43">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Assim, os encontros, na psicologia de Rogers, evidenciam-se como centrais, porque é na experiência com o outro que podemos nos tornar pessoas. Além de originar as construções das personalidades e as transformações oriundas das experiências advindas das atualizações, resultantes dos verdadeiros encontros. Nesse instante, a presentificação e a congruência tornam-se reais perante as experiências existenciais (encontros), podendo assumir uma conotação amorosa, por vezes, capaz de alterar nosso destino.  Isso significa que, segundo a teoria de Rogers, estamos constantemente, construindo nossa personalidade.</w:t>
      </w:r>
      <w:r>
        <w:rPr>
          <w:rFonts w:ascii="Times New Roman" w:hAnsi="Times New Roman" w:cs="Times New Roman"/>
          <w:sz w:val="24"/>
          <w:szCs w:val="24"/>
          <w:shd w:val="clear" w:color="auto" w:fill="FFFFFF"/>
        </w:rPr>
        <w:t xml:space="preserve"> </w:t>
      </w:r>
    </w:p>
    <w:p w:rsidR="00C32A7F" w:rsidRDefault="00C32A7F" w:rsidP="00D21E43">
      <w:pPr>
        <w:spacing w:after="0" w:line="240" w:lineRule="auto"/>
        <w:jc w:val="both"/>
        <w:rPr>
          <w:rFonts w:ascii="Times New Roman" w:hAnsi="Times New Roman" w:cs="Times New Roman"/>
          <w:sz w:val="24"/>
          <w:szCs w:val="24"/>
        </w:rPr>
      </w:pPr>
    </w:p>
    <w:p w:rsidR="00445473" w:rsidRDefault="00445473" w:rsidP="00D21E43">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Aron Beck e </w:t>
      </w:r>
      <w:proofErr w:type="spellStart"/>
      <w:r>
        <w:rPr>
          <w:rFonts w:ascii="Times New Roman" w:hAnsi="Times New Roman" w:cs="Times New Roman"/>
          <w:b/>
          <w:color w:val="000000"/>
          <w:sz w:val="24"/>
          <w:szCs w:val="24"/>
          <w:shd w:val="clear" w:color="auto" w:fill="FFFFFF"/>
        </w:rPr>
        <w:t>Jefrey</w:t>
      </w:r>
      <w:proofErr w:type="spellEnd"/>
      <w:r>
        <w:rPr>
          <w:rFonts w:ascii="Times New Roman" w:hAnsi="Times New Roman" w:cs="Times New Roman"/>
          <w:b/>
          <w:color w:val="000000"/>
          <w:sz w:val="24"/>
          <w:szCs w:val="24"/>
          <w:shd w:val="clear" w:color="auto" w:fill="FFFFFF"/>
        </w:rPr>
        <w:t xml:space="preserve"> Yo</w:t>
      </w:r>
      <w:r w:rsidR="0027159F">
        <w:rPr>
          <w:rFonts w:ascii="Times New Roman" w:hAnsi="Times New Roman" w:cs="Times New Roman"/>
          <w:b/>
          <w:color w:val="000000"/>
          <w:sz w:val="24"/>
          <w:szCs w:val="24"/>
          <w:shd w:val="clear" w:color="auto" w:fill="FFFFFF"/>
        </w:rPr>
        <w:t>u</w:t>
      </w:r>
      <w:r>
        <w:rPr>
          <w:rFonts w:ascii="Times New Roman" w:hAnsi="Times New Roman" w:cs="Times New Roman"/>
          <w:b/>
          <w:color w:val="000000"/>
          <w:sz w:val="24"/>
          <w:szCs w:val="24"/>
          <w:shd w:val="clear" w:color="auto" w:fill="FFFFFF"/>
        </w:rPr>
        <w:t>ng: as cognições como moduladores da realidade na construção da personalidade</w:t>
      </w:r>
    </w:p>
    <w:p w:rsidR="0027159F" w:rsidRPr="006B57DA" w:rsidRDefault="0027159F" w:rsidP="00D21E43">
      <w:pPr>
        <w:spacing w:after="0" w:line="240" w:lineRule="auto"/>
        <w:ind w:firstLine="709"/>
        <w:jc w:val="both"/>
        <w:rPr>
          <w:rFonts w:ascii="Times New Roman" w:hAnsi="Times New Roman" w:cs="Times New Roman"/>
          <w:sz w:val="24"/>
          <w:szCs w:val="24"/>
        </w:rPr>
      </w:pPr>
    </w:p>
    <w:p w:rsidR="00445473" w:rsidRPr="006B57DA" w:rsidRDefault="00445473" w:rsidP="00D21E43">
      <w:pPr>
        <w:spacing w:after="0" w:line="240" w:lineRule="auto"/>
        <w:ind w:firstLine="709"/>
        <w:jc w:val="both"/>
        <w:rPr>
          <w:rFonts w:ascii="Times New Roman" w:hAnsi="Times New Roman" w:cs="Times New Roman"/>
          <w:sz w:val="24"/>
          <w:szCs w:val="24"/>
        </w:rPr>
      </w:pPr>
      <w:r w:rsidRPr="006B57DA">
        <w:rPr>
          <w:rFonts w:ascii="Times New Roman" w:hAnsi="Times New Roman" w:cs="Times New Roman"/>
          <w:sz w:val="24"/>
          <w:szCs w:val="24"/>
        </w:rPr>
        <w:t xml:space="preserve">A personalidade, como já pudemos perceber, é uma forma específica de compreender e estar no mundo. Isso porque os discursos vigentes na ordem social afetam diretamente o corpo. Beck (1976) citado por </w:t>
      </w:r>
      <w:proofErr w:type="spellStart"/>
      <w:r w:rsidRPr="006B57DA">
        <w:rPr>
          <w:rFonts w:ascii="Times New Roman" w:hAnsi="Times New Roman" w:cs="Times New Roman"/>
          <w:sz w:val="24"/>
          <w:szCs w:val="24"/>
        </w:rPr>
        <w:t>Knapp</w:t>
      </w:r>
      <w:proofErr w:type="spellEnd"/>
      <w:r w:rsidRPr="006B57DA">
        <w:rPr>
          <w:rFonts w:ascii="Times New Roman" w:hAnsi="Times New Roman" w:cs="Times New Roman"/>
          <w:sz w:val="24"/>
          <w:szCs w:val="24"/>
        </w:rPr>
        <w:t xml:space="preserve"> (2004, p. 20) aponta que o afeto ocorre “quando o indivíduo é capaz de preencher o espaço faltante entre um evento ativador e as consequências emocionais e comportamentais, então suas reações se tornam compreensíveis”. </w:t>
      </w:r>
    </w:p>
    <w:p w:rsidR="00445473" w:rsidRPr="006B57DA" w:rsidRDefault="00445473" w:rsidP="00D21E43">
      <w:pPr>
        <w:spacing w:after="0" w:line="240" w:lineRule="auto"/>
        <w:ind w:firstLine="709"/>
        <w:jc w:val="both"/>
        <w:rPr>
          <w:rFonts w:ascii="Times New Roman" w:hAnsi="Times New Roman" w:cs="Times New Roman"/>
          <w:sz w:val="24"/>
          <w:szCs w:val="24"/>
        </w:rPr>
      </w:pPr>
      <w:r w:rsidRPr="006B57DA">
        <w:rPr>
          <w:rFonts w:ascii="Times New Roman" w:hAnsi="Times New Roman" w:cs="Times New Roman"/>
          <w:sz w:val="24"/>
          <w:szCs w:val="24"/>
        </w:rPr>
        <w:t>A</w:t>
      </w:r>
      <w:r w:rsidR="0027159F" w:rsidRPr="006B57DA">
        <w:rPr>
          <w:rFonts w:ascii="Times New Roman" w:hAnsi="Times New Roman" w:cs="Times New Roman"/>
          <w:sz w:val="24"/>
          <w:szCs w:val="24"/>
        </w:rPr>
        <w:t xml:space="preserve"> partir desses dizeres, evidenciamos que a</w:t>
      </w:r>
      <w:r w:rsidRPr="006B57DA">
        <w:rPr>
          <w:rFonts w:ascii="Times New Roman" w:hAnsi="Times New Roman" w:cs="Times New Roman"/>
          <w:sz w:val="24"/>
          <w:szCs w:val="24"/>
        </w:rPr>
        <w:t xml:space="preserve"> psicologia cognitiva de Aaron Beck aponta para as cognições como aquilo que usamos para modular a realidade. Cada indivíduo é dotado de três formas de conceber essa realidade, que representam por sua vez três níveis de cognição que são, as crenças nucleares, as crenças intermediárias e os pensamentos automáticos. Todos somos perpassados por esses três níveis, no entanto na terapia cognitiva o que vai ser objeto de estudo das possíveis psicopatologias é aquilo que é disfuncional em cada um dos níveis. </w:t>
      </w:r>
    </w:p>
    <w:p w:rsidR="00445473" w:rsidRPr="006B57DA" w:rsidRDefault="00445473" w:rsidP="00D21E43">
      <w:pPr>
        <w:spacing w:after="0" w:line="240" w:lineRule="auto"/>
        <w:ind w:firstLine="709"/>
        <w:jc w:val="both"/>
        <w:rPr>
          <w:rFonts w:ascii="Times New Roman" w:hAnsi="Times New Roman" w:cs="Times New Roman"/>
          <w:sz w:val="24"/>
          <w:szCs w:val="24"/>
        </w:rPr>
      </w:pPr>
      <w:r w:rsidRPr="006B57DA">
        <w:rPr>
          <w:rFonts w:ascii="Times New Roman" w:hAnsi="Times New Roman" w:cs="Times New Roman"/>
          <w:sz w:val="24"/>
          <w:szCs w:val="24"/>
        </w:rPr>
        <w:t xml:space="preserve">As crenças nucleares, conforme </w:t>
      </w:r>
      <w:proofErr w:type="spellStart"/>
      <w:r w:rsidRPr="006B57DA">
        <w:rPr>
          <w:rFonts w:ascii="Times New Roman" w:hAnsi="Times New Roman" w:cs="Times New Roman"/>
          <w:sz w:val="24"/>
          <w:szCs w:val="24"/>
        </w:rPr>
        <w:t>Knapp</w:t>
      </w:r>
      <w:proofErr w:type="spellEnd"/>
      <w:r w:rsidRPr="006B57DA">
        <w:rPr>
          <w:rFonts w:ascii="Times New Roman" w:hAnsi="Times New Roman" w:cs="Times New Roman"/>
          <w:sz w:val="24"/>
          <w:szCs w:val="24"/>
        </w:rPr>
        <w:t xml:space="preserve"> (2004</w:t>
      </w:r>
      <w:r w:rsidR="0027159F" w:rsidRPr="006B57DA">
        <w:rPr>
          <w:rFonts w:ascii="Times New Roman" w:hAnsi="Times New Roman" w:cs="Times New Roman"/>
          <w:sz w:val="24"/>
          <w:szCs w:val="24"/>
        </w:rPr>
        <w:t>)</w:t>
      </w:r>
      <w:r w:rsidRPr="006B57DA">
        <w:rPr>
          <w:rFonts w:ascii="Times New Roman" w:hAnsi="Times New Roman" w:cs="Times New Roman"/>
          <w:sz w:val="24"/>
          <w:szCs w:val="24"/>
        </w:rPr>
        <w:t xml:space="preserve"> são as ideias mais enraizadas, fundamentadas que dizem respeito a nós mesmos, aos outros e ao mundo. Elas são crenças centrais e rígidas, construídas desde a primeira idade e que se desenvolvem e se fortalecem ao longo da vida. Para Beck</w:t>
      </w:r>
      <w:r w:rsidR="0027159F" w:rsidRPr="006B57DA">
        <w:rPr>
          <w:rFonts w:ascii="Times New Roman" w:hAnsi="Times New Roman" w:cs="Times New Roman"/>
          <w:sz w:val="24"/>
          <w:szCs w:val="24"/>
        </w:rPr>
        <w:t>,</w:t>
      </w:r>
      <w:r w:rsidRPr="006B57DA">
        <w:rPr>
          <w:rFonts w:ascii="Times New Roman" w:hAnsi="Times New Roman" w:cs="Times New Roman"/>
          <w:sz w:val="24"/>
          <w:szCs w:val="24"/>
        </w:rPr>
        <w:t xml:space="preserve"> constitui-se patologia o momento em que </w:t>
      </w:r>
      <w:r w:rsidR="0027159F" w:rsidRPr="006B57DA">
        <w:rPr>
          <w:rFonts w:ascii="Times New Roman" w:hAnsi="Times New Roman" w:cs="Times New Roman"/>
          <w:sz w:val="24"/>
          <w:szCs w:val="24"/>
        </w:rPr>
        <w:t>ess</w:t>
      </w:r>
      <w:r w:rsidRPr="006B57DA">
        <w:rPr>
          <w:rFonts w:ascii="Times New Roman" w:hAnsi="Times New Roman" w:cs="Times New Roman"/>
          <w:sz w:val="24"/>
          <w:szCs w:val="24"/>
        </w:rPr>
        <w:t xml:space="preserve">as crenças nucleares se cristalizam, se tornam absolutistas e generalizadas, passa a serem consideradas pelo autor como crenças nucleares disfuncionais. </w:t>
      </w:r>
    </w:p>
    <w:p w:rsidR="0027159F" w:rsidRPr="006B57DA" w:rsidRDefault="00445473" w:rsidP="00D21E43">
      <w:pPr>
        <w:spacing w:after="0" w:line="240" w:lineRule="auto"/>
        <w:ind w:firstLine="709"/>
        <w:jc w:val="both"/>
        <w:rPr>
          <w:rFonts w:ascii="Times New Roman" w:hAnsi="Times New Roman" w:cs="Times New Roman"/>
          <w:sz w:val="24"/>
          <w:szCs w:val="24"/>
        </w:rPr>
      </w:pPr>
      <w:r w:rsidRPr="006B57DA">
        <w:rPr>
          <w:rFonts w:ascii="Times New Roman" w:hAnsi="Times New Roman" w:cs="Times New Roman"/>
          <w:sz w:val="24"/>
          <w:szCs w:val="24"/>
        </w:rPr>
        <w:lastRenderedPageBreak/>
        <w:t xml:space="preserve">De acordo com </w:t>
      </w:r>
      <w:proofErr w:type="spellStart"/>
      <w:r w:rsidRPr="006B57DA">
        <w:rPr>
          <w:rFonts w:ascii="Times New Roman" w:hAnsi="Times New Roman" w:cs="Times New Roman"/>
          <w:sz w:val="24"/>
          <w:szCs w:val="24"/>
        </w:rPr>
        <w:t>Kanpp</w:t>
      </w:r>
      <w:proofErr w:type="spellEnd"/>
      <w:r w:rsidRPr="006B57DA">
        <w:rPr>
          <w:rFonts w:ascii="Times New Roman" w:hAnsi="Times New Roman" w:cs="Times New Roman"/>
          <w:sz w:val="24"/>
          <w:szCs w:val="24"/>
        </w:rPr>
        <w:t xml:space="preserve"> (2004, p. 23)</w:t>
      </w:r>
      <w:r w:rsidR="0027159F" w:rsidRPr="006B57DA">
        <w:rPr>
          <w:rFonts w:ascii="Times New Roman" w:hAnsi="Times New Roman" w:cs="Times New Roman"/>
          <w:sz w:val="24"/>
          <w:szCs w:val="24"/>
        </w:rPr>
        <w:t>,</w:t>
      </w:r>
      <w:r w:rsidRPr="006B57DA">
        <w:rPr>
          <w:rFonts w:ascii="Times New Roman" w:hAnsi="Times New Roman" w:cs="Times New Roman"/>
          <w:sz w:val="24"/>
          <w:szCs w:val="24"/>
        </w:rPr>
        <w:t xml:space="preserve"> na terapia cognitiva (TC), “para alcançar mudanças duradouras na psicopatologia do indivíduo, as crenças nucleares disfuncionais devem ser modificadas”. Modificar </w:t>
      </w:r>
      <w:r w:rsidR="0027159F" w:rsidRPr="006B57DA">
        <w:rPr>
          <w:rFonts w:ascii="Times New Roman" w:hAnsi="Times New Roman" w:cs="Times New Roman"/>
          <w:sz w:val="24"/>
          <w:szCs w:val="24"/>
        </w:rPr>
        <w:t>t</w:t>
      </w:r>
      <w:r w:rsidRPr="006B57DA">
        <w:rPr>
          <w:rFonts w:ascii="Times New Roman" w:hAnsi="Times New Roman" w:cs="Times New Roman"/>
          <w:sz w:val="24"/>
          <w:szCs w:val="24"/>
        </w:rPr>
        <w:t>a</w:t>
      </w:r>
      <w:r w:rsidR="0027159F" w:rsidRPr="006B57DA">
        <w:rPr>
          <w:rFonts w:ascii="Times New Roman" w:hAnsi="Times New Roman" w:cs="Times New Roman"/>
          <w:sz w:val="24"/>
          <w:szCs w:val="24"/>
        </w:rPr>
        <w:t>i</w:t>
      </w:r>
      <w:r w:rsidRPr="006B57DA">
        <w:rPr>
          <w:rFonts w:ascii="Times New Roman" w:hAnsi="Times New Roman" w:cs="Times New Roman"/>
          <w:sz w:val="24"/>
          <w:szCs w:val="24"/>
        </w:rPr>
        <w:t>s crenças é</w:t>
      </w:r>
      <w:r w:rsidR="0027159F" w:rsidRPr="006B57DA">
        <w:rPr>
          <w:rFonts w:ascii="Times New Roman" w:hAnsi="Times New Roman" w:cs="Times New Roman"/>
          <w:sz w:val="24"/>
          <w:szCs w:val="24"/>
        </w:rPr>
        <w:t>, portanto,</w:t>
      </w:r>
      <w:r w:rsidRPr="006B57DA">
        <w:rPr>
          <w:rFonts w:ascii="Times New Roman" w:hAnsi="Times New Roman" w:cs="Times New Roman"/>
          <w:sz w:val="24"/>
          <w:szCs w:val="24"/>
        </w:rPr>
        <w:t xml:space="preserve"> o objetivo último da terapia cognitiva. </w:t>
      </w:r>
    </w:p>
    <w:p w:rsidR="00445473" w:rsidRPr="006B57DA" w:rsidRDefault="00445473" w:rsidP="00D21E43">
      <w:pPr>
        <w:spacing w:after="0" w:line="240" w:lineRule="auto"/>
        <w:ind w:firstLine="709"/>
        <w:jc w:val="both"/>
        <w:rPr>
          <w:rFonts w:ascii="Times New Roman" w:hAnsi="Times New Roman" w:cs="Times New Roman"/>
          <w:sz w:val="24"/>
          <w:szCs w:val="24"/>
        </w:rPr>
      </w:pPr>
      <w:r w:rsidRPr="006B57DA">
        <w:rPr>
          <w:rFonts w:ascii="Times New Roman" w:hAnsi="Times New Roman" w:cs="Times New Roman"/>
          <w:sz w:val="24"/>
          <w:szCs w:val="24"/>
        </w:rPr>
        <w:t xml:space="preserve">Conforme nos fala o autor supracitado, Judith Beck propôs em 1995, um agrupamento para essas crenças e as classificou. Primeiro temos as crenças nucleares de desamparo que se refere a um sentir-se impotente, frágil, desamparado. O contrário seria sentir-se seguro, que é funcional. Depois as crenças nucleares de desamor, que leva a pessoa a pensar que não é capaz de ser amada, gostada, </w:t>
      </w:r>
      <w:r w:rsidR="006B57DA" w:rsidRPr="006B57DA">
        <w:rPr>
          <w:rFonts w:ascii="Times New Roman" w:hAnsi="Times New Roman" w:cs="Times New Roman"/>
          <w:sz w:val="24"/>
          <w:szCs w:val="24"/>
        </w:rPr>
        <w:t xml:space="preserve">faz com que a pessoa </w:t>
      </w:r>
      <w:r w:rsidRPr="006B57DA">
        <w:rPr>
          <w:rFonts w:ascii="Times New Roman" w:hAnsi="Times New Roman" w:cs="Times New Roman"/>
          <w:sz w:val="24"/>
          <w:szCs w:val="24"/>
        </w:rPr>
        <w:t>se sinta abandonada ou só. Funcional</w:t>
      </w:r>
      <w:r w:rsidR="006B57DA" w:rsidRPr="006B57DA">
        <w:rPr>
          <w:rFonts w:ascii="Times New Roman" w:hAnsi="Times New Roman" w:cs="Times New Roman"/>
          <w:sz w:val="24"/>
          <w:szCs w:val="24"/>
        </w:rPr>
        <w:t>,</w:t>
      </w:r>
      <w:r w:rsidRPr="006B57DA">
        <w:rPr>
          <w:rFonts w:ascii="Times New Roman" w:hAnsi="Times New Roman" w:cs="Times New Roman"/>
          <w:sz w:val="24"/>
          <w:szCs w:val="24"/>
        </w:rPr>
        <w:t xml:space="preserve"> neste caso</w:t>
      </w:r>
      <w:r w:rsidR="006B57DA" w:rsidRPr="006B57DA">
        <w:rPr>
          <w:rFonts w:ascii="Times New Roman" w:hAnsi="Times New Roman" w:cs="Times New Roman"/>
          <w:sz w:val="24"/>
          <w:szCs w:val="24"/>
        </w:rPr>
        <w:t>,</w:t>
      </w:r>
      <w:r w:rsidRPr="006B57DA">
        <w:rPr>
          <w:rFonts w:ascii="Times New Roman" w:hAnsi="Times New Roman" w:cs="Times New Roman"/>
          <w:sz w:val="24"/>
          <w:szCs w:val="24"/>
        </w:rPr>
        <w:t xml:space="preserve"> é o sentir-se amado. Por último, Judith Beck falou das crenças nucleares do desvalor, quando o indivíduo se sente incompetente, falho, ineficiente. Seu contraponto funcional é o sentir-se valorizado. </w:t>
      </w:r>
    </w:p>
    <w:p w:rsidR="00445473" w:rsidRPr="006B57DA" w:rsidRDefault="00445473" w:rsidP="00D21E43">
      <w:pPr>
        <w:spacing w:after="0" w:line="240" w:lineRule="auto"/>
        <w:ind w:firstLine="709"/>
        <w:jc w:val="both"/>
        <w:rPr>
          <w:rFonts w:ascii="Times New Roman" w:hAnsi="Times New Roman" w:cs="Times New Roman"/>
          <w:sz w:val="24"/>
          <w:szCs w:val="24"/>
        </w:rPr>
      </w:pPr>
      <w:r w:rsidRPr="006B57DA">
        <w:rPr>
          <w:rFonts w:ascii="Times New Roman" w:hAnsi="Times New Roman" w:cs="Times New Roman"/>
          <w:sz w:val="24"/>
          <w:szCs w:val="24"/>
        </w:rPr>
        <w:t xml:space="preserve">Para fazer a mediação entre as crenças nucleares e os pensamentos automáticos (que veremos a seguir), Beck vai dizer das crenças intermediárias, chamadas também de pressupostos subjacentes que de acordo com </w:t>
      </w:r>
      <w:proofErr w:type="spellStart"/>
      <w:r w:rsidRPr="006B57DA">
        <w:rPr>
          <w:rFonts w:ascii="Times New Roman" w:hAnsi="Times New Roman" w:cs="Times New Roman"/>
          <w:sz w:val="24"/>
          <w:szCs w:val="24"/>
        </w:rPr>
        <w:t>Knapp</w:t>
      </w:r>
      <w:proofErr w:type="spellEnd"/>
      <w:r w:rsidRPr="006B57DA">
        <w:rPr>
          <w:rFonts w:ascii="Times New Roman" w:hAnsi="Times New Roman" w:cs="Times New Roman"/>
          <w:sz w:val="24"/>
          <w:szCs w:val="24"/>
        </w:rPr>
        <w:t xml:space="preserve"> (2004, p. 24) “são construções cognitivas disfuncionais, subjacentes aos pensamentos automáticos. São regras, padrões, normas, premissas e atitudes que adotamos e que guiam a nossa conduta”. </w:t>
      </w:r>
    </w:p>
    <w:p w:rsidR="00445473" w:rsidRPr="006B57DA" w:rsidRDefault="00445473" w:rsidP="00D21E43">
      <w:pPr>
        <w:spacing w:after="0" w:line="240" w:lineRule="auto"/>
        <w:ind w:firstLine="709"/>
        <w:jc w:val="both"/>
        <w:rPr>
          <w:rFonts w:ascii="Times New Roman" w:hAnsi="Times New Roman" w:cs="Times New Roman"/>
          <w:sz w:val="24"/>
          <w:szCs w:val="24"/>
        </w:rPr>
      </w:pPr>
      <w:r w:rsidRPr="006B57DA">
        <w:rPr>
          <w:rFonts w:ascii="Times New Roman" w:hAnsi="Times New Roman" w:cs="Times New Roman"/>
          <w:sz w:val="24"/>
          <w:szCs w:val="24"/>
        </w:rPr>
        <w:t>Os pensamentos automáticos (PA) são pensamentos recorrentes diariamente que ocorrem de forma rápida, corriqueira, involuntária e que podem se tornar disfuncionais e aí representam papel importante nos quadro</w:t>
      </w:r>
      <w:r w:rsidR="006B57DA" w:rsidRPr="006B57DA">
        <w:rPr>
          <w:rFonts w:ascii="Times New Roman" w:hAnsi="Times New Roman" w:cs="Times New Roman"/>
          <w:sz w:val="24"/>
          <w:szCs w:val="24"/>
        </w:rPr>
        <w:t>s</w:t>
      </w:r>
      <w:r w:rsidRPr="006B57DA">
        <w:rPr>
          <w:rFonts w:ascii="Times New Roman" w:hAnsi="Times New Roman" w:cs="Times New Roman"/>
          <w:sz w:val="24"/>
          <w:szCs w:val="24"/>
        </w:rPr>
        <w:t xml:space="preserve"> psicopatológicos. </w:t>
      </w:r>
      <w:proofErr w:type="spellStart"/>
      <w:r w:rsidRPr="006B57DA">
        <w:rPr>
          <w:rFonts w:ascii="Times New Roman" w:hAnsi="Times New Roman" w:cs="Times New Roman"/>
          <w:sz w:val="24"/>
          <w:szCs w:val="24"/>
        </w:rPr>
        <w:t>Kanpp</w:t>
      </w:r>
      <w:proofErr w:type="spellEnd"/>
      <w:r w:rsidRPr="006B57DA">
        <w:rPr>
          <w:rFonts w:ascii="Times New Roman" w:hAnsi="Times New Roman" w:cs="Times New Roman"/>
          <w:sz w:val="24"/>
          <w:szCs w:val="24"/>
        </w:rPr>
        <w:t xml:space="preserve"> (2004) vai nos informar que os PA</w:t>
      </w:r>
      <w:r w:rsidR="006B57DA" w:rsidRPr="006B57DA">
        <w:rPr>
          <w:rFonts w:ascii="Times New Roman" w:hAnsi="Times New Roman" w:cs="Times New Roman"/>
          <w:sz w:val="24"/>
          <w:szCs w:val="24"/>
        </w:rPr>
        <w:t>,</w:t>
      </w:r>
      <w:r w:rsidRPr="006B57DA">
        <w:rPr>
          <w:rFonts w:ascii="Times New Roman" w:hAnsi="Times New Roman" w:cs="Times New Roman"/>
          <w:sz w:val="24"/>
          <w:szCs w:val="24"/>
        </w:rPr>
        <w:t xml:space="preserve"> nas respostas aos eventos da vida, irão atuar moldando ações direcionadas às respostas que serão dadas por cada um. </w:t>
      </w:r>
    </w:p>
    <w:p w:rsidR="00445473" w:rsidRPr="003814CB" w:rsidRDefault="00445473" w:rsidP="00D21E43">
      <w:pPr>
        <w:spacing w:after="0" w:line="240" w:lineRule="auto"/>
        <w:ind w:firstLine="709"/>
        <w:jc w:val="both"/>
        <w:rPr>
          <w:rFonts w:ascii="Times New Roman" w:hAnsi="Times New Roman" w:cs="Times New Roman"/>
          <w:sz w:val="24"/>
          <w:szCs w:val="24"/>
        </w:rPr>
      </w:pPr>
      <w:r w:rsidRPr="003814CB">
        <w:rPr>
          <w:rFonts w:ascii="Times New Roman" w:hAnsi="Times New Roman" w:cs="Times New Roman"/>
          <w:sz w:val="24"/>
          <w:szCs w:val="24"/>
        </w:rPr>
        <w:t xml:space="preserve">A personalidade representa um padrão de respostas que irá envolver comportamentos, afetos, emoções, sentimentos, de forma que organize, forme uma síntese, uma integração de tudo isso. Mas é o afeto que determina essas respostas, e funciona como uma tela protetora que Beck vai chamar de esquemas. De acordo com </w:t>
      </w:r>
      <w:proofErr w:type="spellStart"/>
      <w:r w:rsidRPr="003814CB">
        <w:rPr>
          <w:rFonts w:ascii="Times New Roman" w:hAnsi="Times New Roman" w:cs="Times New Roman"/>
          <w:sz w:val="24"/>
          <w:szCs w:val="24"/>
        </w:rPr>
        <w:t>Knapp</w:t>
      </w:r>
      <w:proofErr w:type="spellEnd"/>
      <w:r w:rsidRPr="003814CB">
        <w:rPr>
          <w:rFonts w:ascii="Times New Roman" w:hAnsi="Times New Roman" w:cs="Times New Roman"/>
          <w:sz w:val="24"/>
          <w:szCs w:val="24"/>
        </w:rPr>
        <w:t xml:space="preserve"> (2004)</w:t>
      </w:r>
      <w:r w:rsidR="005054CC" w:rsidRPr="003814CB">
        <w:rPr>
          <w:rFonts w:ascii="Times New Roman" w:hAnsi="Times New Roman" w:cs="Times New Roman"/>
          <w:sz w:val="24"/>
          <w:szCs w:val="24"/>
        </w:rPr>
        <w:t>,</w:t>
      </w:r>
      <w:r w:rsidRPr="003814CB">
        <w:rPr>
          <w:rFonts w:ascii="Times New Roman" w:hAnsi="Times New Roman" w:cs="Times New Roman"/>
          <w:sz w:val="24"/>
          <w:szCs w:val="24"/>
        </w:rPr>
        <w:t xml:space="preserve"> esquemas “são estruturas internas de relativa durabilidade que armazenam aspectos genéricos ou protótipos de estímulos, ideias ou experiências, e também organizam informações novas para que tenham significado, determinando como os fenômenos são percebidos e conceituados” (p.</w:t>
      </w:r>
      <w:r w:rsidR="005054CC" w:rsidRPr="003814CB">
        <w:rPr>
          <w:rFonts w:ascii="Times New Roman" w:hAnsi="Times New Roman" w:cs="Times New Roman"/>
          <w:sz w:val="24"/>
          <w:szCs w:val="24"/>
        </w:rPr>
        <w:t xml:space="preserve"> </w:t>
      </w:r>
      <w:r w:rsidRPr="003814CB">
        <w:rPr>
          <w:rFonts w:ascii="Times New Roman" w:hAnsi="Times New Roman" w:cs="Times New Roman"/>
          <w:sz w:val="24"/>
          <w:szCs w:val="24"/>
        </w:rPr>
        <w:t xml:space="preserve">23). </w:t>
      </w:r>
    </w:p>
    <w:p w:rsidR="00445473" w:rsidRPr="003814CB" w:rsidRDefault="00445473" w:rsidP="00D21E43">
      <w:pPr>
        <w:spacing w:after="0" w:line="240" w:lineRule="auto"/>
        <w:ind w:firstLine="709"/>
        <w:jc w:val="both"/>
        <w:rPr>
          <w:rFonts w:ascii="Times New Roman" w:hAnsi="Times New Roman" w:cs="Times New Roman"/>
          <w:sz w:val="24"/>
          <w:szCs w:val="24"/>
        </w:rPr>
      </w:pPr>
      <w:r w:rsidRPr="003814CB">
        <w:rPr>
          <w:rFonts w:ascii="Times New Roman" w:hAnsi="Times New Roman" w:cs="Times New Roman"/>
          <w:sz w:val="24"/>
          <w:szCs w:val="24"/>
        </w:rPr>
        <w:t>Os esquemas irão definir a maneira como damos respostas, o modo como cada um se posiciona diante daquilo que é colocado. Essa resposta irá depender do grau de implicação que diz respeito a um esquema anterior ao fato que exige um posicionamento, portanto, quando apresento um esquema ativo tenho a possibilidade de ser adaptativo ao meio, mas se apresento esquema reativo vou me passar de vítima diante da sociedade, pois nossa forma de ação é uma resposta ao modo como a vida nos afeta.</w:t>
      </w:r>
      <w:r w:rsidR="00CB6527">
        <w:rPr>
          <w:rFonts w:ascii="Times New Roman" w:hAnsi="Times New Roman" w:cs="Times New Roman"/>
          <w:sz w:val="24"/>
          <w:szCs w:val="24"/>
        </w:rPr>
        <w:t xml:space="preserve"> </w:t>
      </w:r>
    </w:p>
    <w:p w:rsidR="0083562F" w:rsidRPr="00E92A50" w:rsidRDefault="005054CC" w:rsidP="00D21E43">
      <w:pPr>
        <w:spacing w:after="0" w:line="240" w:lineRule="auto"/>
        <w:ind w:firstLine="709"/>
        <w:jc w:val="both"/>
        <w:rPr>
          <w:rFonts w:ascii="Times New Roman" w:hAnsi="Times New Roman" w:cs="Times New Roman"/>
          <w:sz w:val="24"/>
          <w:szCs w:val="24"/>
        </w:rPr>
      </w:pPr>
      <w:r w:rsidRPr="00E92A50">
        <w:rPr>
          <w:rFonts w:ascii="Times New Roman" w:hAnsi="Times New Roman" w:cs="Times New Roman"/>
          <w:sz w:val="24"/>
          <w:szCs w:val="24"/>
        </w:rPr>
        <w:t>Assim, podemos pensar o indivíduo reativo e o ativo enquanto dois tipos distintos de personalidade que podem ser diagnosticados a partir dos moduladores cognitivos (crenças nucleares, pensamentos automáticos e crenças intermediárias).</w:t>
      </w:r>
      <w:r w:rsidR="00CB6527" w:rsidRPr="00E92A50">
        <w:rPr>
          <w:rFonts w:ascii="Times New Roman" w:hAnsi="Times New Roman" w:cs="Times New Roman"/>
          <w:sz w:val="24"/>
          <w:szCs w:val="24"/>
        </w:rPr>
        <w:t xml:space="preserve"> No caso dos pensamentos automáticos é possível evidenciar que 70% do humor rebaixado das pessoas </w:t>
      </w:r>
      <w:r w:rsidR="0083562F" w:rsidRPr="00E92A50">
        <w:rPr>
          <w:rFonts w:ascii="Times New Roman" w:hAnsi="Times New Roman" w:cs="Times New Roman"/>
          <w:sz w:val="24"/>
          <w:szCs w:val="24"/>
        </w:rPr>
        <w:t>decorrem</w:t>
      </w:r>
      <w:r w:rsidR="00CB6527" w:rsidRPr="00E92A50">
        <w:rPr>
          <w:rFonts w:ascii="Times New Roman" w:hAnsi="Times New Roman" w:cs="Times New Roman"/>
          <w:sz w:val="24"/>
          <w:szCs w:val="24"/>
        </w:rPr>
        <w:t xml:space="preserve"> do fato de ficarem presas nos pensamentos automáticos que giram em torno das crenças nucleares.</w:t>
      </w:r>
    </w:p>
    <w:p w:rsidR="00445473" w:rsidRDefault="005054CC" w:rsidP="00D21E43">
      <w:pPr>
        <w:spacing w:after="0" w:line="240" w:lineRule="auto"/>
        <w:ind w:firstLine="709"/>
        <w:jc w:val="both"/>
        <w:rPr>
          <w:rFonts w:ascii="Times New Roman" w:hAnsi="Times New Roman" w:cs="Times New Roman"/>
          <w:color w:val="0000CC"/>
          <w:sz w:val="24"/>
          <w:szCs w:val="24"/>
        </w:rPr>
      </w:pPr>
      <w:r w:rsidRPr="00E92A50">
        <w:rPr>
          <w:rFonts w:ascii="Times New Roman" w:hAnsi="Times New Roman" w:cs="Times New Roman"/>
          <w:sz w:val="24"/>
          <w:szCs w:val="24"/>
        </w:rPr>
        <w:t xml:space="preserve"> Dessa forma</w:t>
      </w:r>
      <w:r w:rsidR="00316362" w:rsidRPr="00E92A50">
        <w:rPr>
          <w:rFonts w:ascii="Times New Roman" w:hAnsi="Times New Roman" w:cs="Times New Roman"/>
          <w:sz w:val="24"/>
          <w:szCs w:val="24"/>
        </w:rPr>
        <w:t xml:space="preserve">, </w:t>
      </w:r>
      <w:r w:rsidR="00445473" w:rsidRPr="00A347BB">
        <w:rPr>
          <w:rFonts w:ascii="Times New Roman" w:hAnsi="Times New Roman" w:cs="Times New Roman"/>
          <w:sz w:val="24"/>
          <w:szCs w:val="24"/>
        </w:rPr>
        <w:t xml:space="preserve">analisar os pensamentos automáticos de alguém, pode ser o ponto de partida para compreender suas crenças nucleares. </w:t>
      </w:r>
      <w:r w:rsidR="00316362" w:rsidRPr="00A347BB">
        <w:rPr>
          <w:rFonts w:ascii="Times New Roman" w:hAnsi="Times New Roman" w:cs="Times New Roman"/>
          <w:sz w:val="24"/>
          <w:szCs w:val="24"/>
        </w:rPr>
        <w:t>Portanto, os</w:t>
      </w:r>
      <w:r w:rsidR="00445473" w:rsidRPr="00A347BB">
        <w:rPr>
          <w:rFonts w:ascii="Times New Roman" w:hAnsi="Times New Roman" w:cs="Times New Roman"/>
          <w:sz w:val="24"/>
          <w:szCs w:val="24"/>
        </w:rPr>
        <w:t xml:space="preserve"> pensamentos automáticos que permeiam o dito, ou o não dito, nos casos clínicos que ora nos forem apresentados, </w:t>
      </w:r>
      <w:r w:rsidR="00316362" w:rsidRPr="00A347BB">
        <w:rPr>
          <w:rFonts w:ascii="Times New Roman" w:hAnsi="Times New Roman" w:cs="Times New Roman"/>
          <w:sz w:val="24"/>
          <w:szCs w:val="24"/>
        </w:rPr>
        <w:t>devem ser percebidos como “</w:t>
      </w:r>
      <w:r w:rsidR="00445473" w:rsidRPr="00A347BB">
        <w:rPr>
          <w:rFonts w:ascii="Times New Roman" w:hAnsi="Times New Roman" w:cs="Times New Roman"/>
          <w:sz w:val="24"/>
          <w:szCs w:val="24"/>
        </w:rPr>
        <w:t>a ponta de um iceberg</w:t>
      </w:r>
      <w:r w:rsidR="00316362" w:rsidRPr="00A347BB">
        <w:rPr>
          <w:rFonts w:ascii="Times New Roman" w:hAnsi="Times New Roman" w:cs="Times New Roman"/>
          <w:sz w:val="24"/>
          <w:szCs w:val="24"/>
        </w:rPr>
        <w:t>”</w:t>
      </w:r>
      <w:r w:rsidR="00445473" w:rsidRPr="00A347BB">
        <w:rPr>
          <w:rFonts w:ascii="Times New Roman" w:hAnsi="Times New Roman" w:cs="Times New Roman"/>
          <w:sz w:val="24"/>
          <w:szCs w:val="24"/>
        </w:rPr>
        <w:t>,</w:t>
      </w:r>
      <w:r w:rsidR="00316362" w:rsidRPr="00A347BB">
        <w:rPr>
          <w:rFonts w:ascii="Times New Roman" w:hAnsi="Times New Roman" w:cs="Times New Roman"/>
          <w:sz w:val="24"/>
          <w:szCs w:val="24"/>
        </w:rPr>
        <w:t xml:space="preserve"> visto que</w:t>
      </w:r>
      <w:r w:rsidR="00445473" w:rsidRPr="00A347BB">
        <w:rPr>
          <w:rFonts w:ascii="Times New Roman" w:hAnsi="Times New Roman" w:cs="Times New Roman"/>
          <w:sz w:val="24"/>
          <w:szCs w:val="24"/>
        </w:rPr>
        <w:t xml:space="preserve"> estão na superfície</w:t>
      </w:r>
      <w:r w:rsidR="00316362" w:rsidRPr="00A347BB">
        <w:rPr>
          <w:rFonts w:ascii="Times New Roman" w:hAnsi="Times New Roman" w:cs="Times New Roman"/>
          <w:sz w:val="24"/>
          <w:szCs w:val="24"/>
        </w:rPr>
        <w:t xml:space="preserve"> do comportamento</w:t>
      </w:r>
      <w:r w:rsidR="00445473" w:rsidRPr="00A347BB">
        <w:rPr>
          <w:rFonts w:ascii="Times New Roman" w:hAnsi="Times New Roman" w:cs="Times New Roman"/>
          <w:sz w:val="24"/>
          <w:szCs w:val="24"/>
        </w:rPr>
        <w:t xml:space="preserve"> e apontam para as crenças nucleares que</w:t>
      </w:r>
      <w:r w:rsidR="00316362" w:rsidRPr="00A347BB">
        <w:rPr>
          <w:rFonts w:ascii="Times New Roman" w:hAnsi="Times New Roman" w:cs="Times New Roman"/>
          <w:sz w:val="24"/>
          <w:szCs w:val="24"/>
        </w:rPr>
        <w:t>,</w:t>
      </w:r>
      <w:r w:rsidR="00445473" w:rsidRPr="00A347BB">
        <w:rPr>
          <w:rFonts w:ascii="Times New Roman" w:hAnsi="Times New Roman" w:cs="Times New Roman"/>
          <w:sz w:val="24"/>
          <w:szCs w:val="24"/>
        </w:rPr>
        <w:t xml:space="preserve"> por sua vez</w:t>
      </w:r>
      <w:r w:rsidR="00316362" w:rsidRPr="00A347BB">
        <w:rPr>
          <w:rFonts w:ascii="Times New Roman" w:hAnsi="Times New Roman" w:cs="Times New Roman"/>
          <w:sz w:val="24"/>
          <w:szCs w:val="24"/>
        </w:rPr>
        <w:t>,</w:t>
      </w:r>
      <w:r w:rsidR="004976F0" w:rsidRPr="00A347BB">
        <w:rPr>
          <w:rFonts w:ascii="Times New Roman" w:hAnsi="Times New Roman" w:cs="Times New Roman"/>
          <w:sz w:val="24"/>
          <w:szCs w:val="24"/>
        </w:rPr>
        <w:t xml:space="preserve"> apresentam-se </w:t>
      </w:r>
      <w:r w:rsidR="00445473" w:rsidRPr="00A347BB">
        <w:rPr>
          <w:rFonts w:ascii="Times New Roman" w:hAnsi="Times New Roman" w:cs="Times New Roman"/>
          <w:sz w:val="24"/>
          <w:szCs w:val="24"/>
        </w:rPr>
        <w:t>disfuncionais, constituindo-se</w:t>
      </w:r>
      <w:r w:rsidR="004976F0" w:rsidRPr="00A347BB">
        <w:rPr>
          <w:rFonts w:ascii="Times New Roman" w:hAnsi="Times New Roman" w:cs="Times New Roman"/>
          <w:sz w:val="24"/>
          <w:szCs w:val="24"/>
        </w:rPr>
        <w:t xml:space="preserve"> enquanto</w:t>
      </w:r>
      <w:r w:rsidR="00445473" w:rsidRPr="00A347BB">
        <w:rPr>
          <w:rFonts w:ascii="Times New Roman" w:hAnsi="Times New Roman" w:cs="Times New Roman"/>
          <w:sz w:val="24"/>
          <w:szCs w:val="24"/>
        </w:rPr>
        <w:t xml:space="preserve"> psicopatologias. </w:t>
      </w:r>
    </w:p>
    <w:p w:rsidR="004A5187" w:rsidRPr="009A5309" w:rsidRDefault="004A5187" w:rsidP="00D21E43">
      <w:pPr>
        <w:spacing w:after="0" w:line="240" w:lineRule="auto"/>
        <w:ind w:firstLine="709"/>
        <w:jc w:val="both"/>
        <w:rPr>
          <w:rStyle w:val="tgc"/>
          <w:rFonts w:ascii="Times New Roman" w:hAnsi="Times New Roman" w:cs="Times New Roman"/>
          <w:sz w:val="24"/>
          <w:szCs w:val="24"/>
        </w:rPr>
      </w:pPr>
      <w:r w:rsidRPr="009A5309">
        <w:rPr>
          <w:rFonts w:ascii="Times New Roman" w:hAnsi="Times New Roman" w:cs="Times New Roman"/>
          <w:sz w:val="24"/>
          <w:szCs w:val="24"/>
        </w:rPr>
        <w:t xml:space="preserve">Pegando o conceito de Beck, Jeffrey Young desenvolveu a terapia do esquema (TE). Trata-se de </w:t>
      </w:r>
      <w:r w:rsidRPr="009A5309">
        <w:rPr>
          <w:rStyle w:val="tgc"/>
          <w:rFonts w:ascii="Times New Roman" w:hAnsi="Times New Roman" w:cs="Times New Roman"/>
          <w:sz w:val="24"/>
          <w:szCs w:val="24"/>
        </w:rPr>
        <w:t>um modelo de psicoterapia cognitiva, que amplia a forma de tratamento e conceitos da terapia cognitivo comportamental clássica (Y</w:t>
      </w:r>
      <w:r w:rsidR="00745CCA">
        <w:rPr>
          <w:rStyle w:val="tgc"/>
          <w:rFonts w:ascii="Times New Roman" w:hAnsi="Times New Roman" w:cs="Times New Roman"/>
          <w:sz w:val="24"/>
          <w:szCs w:val="24"/>
        </w:rPr>
        <w:t xml:space="preserve">oung; </w:t>
      </w:r>
      <w:proofErr w:type="spellStart"/>
      <w:r w:rsidR="00745CCA">
        <w:rPr>
          <w:rStyle w:val="tgc"/>
          <w:rFonts w:ascii="Times New Roman" w:hAnsi="Times New Roman" w:cs="Times New Roman"/>
          <w:sz w:val="24"/>
          <w:szCs w:val="24"/>
        </w:rPr>
        <w:t>Klosko</w:t>
      </w:r>
      <w:proofErr w:type="spellEnd"/>
      <w:r w:rsidR="00745CCA">
        <w:rPr>
          <w:rStyle w:val="tgc"/>
          <w:rFonts w:ascii="Times New Roman" w:hAnsi="Times New Roman" w:cs="Times New Roman"/>
          <w:sz w:val="24"/>
          <w:szCs w:val="24"/>
        </w:rPr>
        <w:t xml:space="preserve"> &amp; </w:t>
      </w:r>
      <w:proofErr w:type="spellStart"/>
      <w:r w:rsidR="00745CCA">
        <w:rPr>
          <w:rStyle w:val="tgc"/>
          <w:rFonts w:ascii="Times New Roman" w:hAnsi="Times New Roman" w:cs="Times New Roman"/>
          <w:sz w:val="24"/>
          <w:szCs w:val="24"/>
        </w:rPr>
        <w:t>Weishaar</w:t>
      </w:r>
      <w:proofErr w:type="spellEnd"/>
      <w:r w:rsidRPr="009A5309">
        <w:rPr>
          <w:rStyle w:val="tgc"/>
          <w:rFonts w:ascii="Times New Roman" w:hAnsi="Times New Roman" w:cs="Times New Roman"/>
          <w:sz w:val="24"/>
          <w:szCs w:val="24"/>
        </w:rPr>
        <w:t xml:space="preserve">, 2008), focalizado no tratamento de diversos transtornos de personalidade. Segundo </w:t>
      </w:r>
      <w:r w:rsidR="00745CCA">
        <w:rPr>
          <w:rStyle w:val="tgc"/>
          <w:rFonts w:ascii="Times New Roman" w:hAnsi="Times New Roman" w:cs="Times New Roman"/>
          <w:sz w:val="24"/>
          <w:szCs w:val="24"/>
        </w:rPr>
        <w:t xml:space="preserve">Seixas (2014), </w:t>
      </w:r>
      <w:r w:rsidRPr="009A5309">
        <w:rPr>
          <w:rStyle w:val="tgc"/>
          <w:rFonts w:ascii="Times New Roman" w:hAnsi="Times New Roman" w:cs="Times New Roman"/>
          <w:sz w:val="24"/>
          <w:szCs w:val="24"/>
        </w:rPr>
        <w:t xml:space="preserve">a Terapia do Esquema integra </w:t>
      </w:r>
      <w:r w:rsidRPr="009A5309">
        <w:rPr>
          <w:rFonts w:ascii="Times New Roman" w:hAnsi="Times New Roman" w:cs="Times New Roman"/>
          <w:sz w:val="24"/>
          <w:szCs w:val="24"/>
        </w:rPr>
        <w:t xml:space="preserve">conhecimentos da </w:t>
      </w:r>
      <w:proofErr w:type="spellStart"/>
      <w:r w:rsidRPr="009A5309">
        <w:rPr>
          <w:rFonts w:ascii="Times New Roman" w:hAnsi="Times New Roman" w:cs="Times New Roman"/>
          <w:sz w:val="24"/>
          <w:szCs w:val="24"/>
        </w:rPr>
        <w:t>gestalt</w:t>
      </w:r>
      <w:proofErr w:type="spellEnd"/>
      <w:r w:rsidRPr="009A5309">
        <w:rPr>
          <w:rFonts w:ascii="Times New Roman" w:hAnsi="Times New Roman" w:cs="Times New Roman"/>
          <w:sz w:val="24"/>
          <w:szCs w:val="24"/>
        </w:rPr>
        <w:t xml:space="preserve">, da psicanálise, do construtivismo, do apego, das </w:t>
      </w:r>
      <w:r w:rsidRPr="009A5309">
        <w:rPr>
          <w:rFonts w:ascii="Times New Roman" w:hAnsi="Times New Roman" w:cs="Times New Roman"/>
          <w:sz w:val="24"/>
          <w:szCs w:val="24"/>
        </w:rPr>
        <w:lastRenderedPageBreak/>
        <w:t>relações objetais e da terapia cognitivo-comportamental tradicional para tratar pacientes com transtornos psicológicos crônicos arraigados, até então considerados difíceis de tratar</w:t>
      </w:r>
      <w:r w:rsidRPr="009A5309">
        <w:rPr>
          <w:rStyle w:val="tgc"/>
          <w:rFonts w:ascii="Times New Roman" w:hAnsi="Times New Roman" w:cs="Times New Roman"/>
          <w:sz w:val="24"/>
          <w:szCs w:val="24"/>
        </w:rPr>
        <w:t xml:space="preserve">. </w:t>
      </w:r>
    </w:p>
    <w:p w:rsidR="004A5187" w:rsidRPr="009A5309" w:rsidRDefault="004A5187" w:rsidP="00D21E43">
      <w:pPr>
        <w:spacing w:after="0" w:line="240" w:lineRule="auto"/>
        <w:ind w:firstLine="709"/>
        <w:jc w:val="both"/>
      </w:pPr>
      <w:r w:rsidRPr="009A5309">
        <w:rPr>
          <w:rFonts w:ascii="Times New Roman" w:hAnsi="Times New Roman" w:cs="Times New Roman"/>
          <w:sz w:val="24"/>
          <w:szCs w:val="24"/>
        </w:rPr>
        <w:t xml:space="preserve">Young considera os esquemas como um nível mais profundo de cognição, não modificando o conceito inicial de Aaron Beck, como nos informa </w:t>
      </w:r>
      <w:proofErr w:type="spellStart"/>
      <w:r w:rsidR="00143DBA">
        <w:rPr>
          <w:rFonts w:ascii="Times New Roman" w:hAnsi="Times New Roman" w:cs="Times New Roman"/>
          <w:sz w:val="24"/>
          <w:szCs w:val="24"/>
        </w:rPr>
        <w:t>Isoppo</w:t>
      </w:r>
      <w:proofErr w:type="spellEnd"/>
      <w:r w:rsidR="00143DBA">
        <w:rPr>
          <w:rFonts w:ascii="Times New Roman" w:hAnsi="Times New Roman" w:cs="Times New Roman"/>
          <w:sz w:val="24"/>
          <w:szCs w:val="24"/>
        </w:rPr>
        <w:t xml:space="preserve"> (2012)</w:t>
      </w:r>
      <w:r w:rsidRPr="009A5309">
        <w:rPr>
          <w:rFonts w:ascii="Times New Roman" w:hAnsi="Times New Roman" w:cs="Times New Roman"/>
          <w:sz w:val="24"/>
          <w:szCs w:val="24"/>
        </w:rPr>
        <w:t>, mas acreditando que os esquemas surgem na infância, os nomeando assim como Esquemas Iniciais Desadaptativos (</w:t>
      </w:r>
      <w:proofErr w:type="spellStart"/>
      <w:r w:rsidRPr="009A5309">
        <w:rPr>
          <w:rFonts w:ascii="Times New Roman" w:hAnsi="Times New Roman" w:cs="Times New Roman"/>
          <w:sz w:val="24"/>
          <w:szCs w:val="24"/>
        </w:rPr>
        <w:t>EIDs</w:t>
      </w:r>
      <w:proofErr w:type="spellEnd"/>
      <w:r w:rsidRPr="009A5309">
        <w:rPr>
          <w:rFonts w:ascii="Times New Roman" w:hAnsi="Times New Roman" w:cs="Times New Roman"/>
          <w:sz w:val="24"/>
          <w:szCs w:val="24"/>
        </w:rPr>
        <w:t xml:space="preserve">). </w:t>
      </w:r>
    </w:p>
    <w:p w:rsidR="004A5187" w:rsidRPr="009A5309" w:rsidRDefault="004A5187" w:rsidP="00D21E43">
      <w:pPr>
        <w:spacing w:after="0" w:line="240" w:lineRule="auto"/>
        <w:jc w:val="both"/>
        <w:rPr>
          <w:rFonts w:ascii="Times New Roman" w:hAnsi="Times New Roman" w:cs="Times New Roman"/>
          <w:sz w:val="24"/>
          <w:szCs w:val="24"/>
        </w:rPr>
      </w:pPr>
      <w:r w:rsidRPr="009A5309">
        <w:rPr>
          <w:rFonts w:ascii="Times New Roman" w:hAnsi="Times New Roman" w:cs="Times New Roman"/>
          <w:sz w:val="24"/>
          <w:szCs w:val="24"/>
        </w:rPr>
        <w:tab/>
        <w:t xml:space="preserve">Assim, na Terapia dos Esquemas de Young, os </w:t>
      </w:r>
      <w:proofErr w:type="spellStart"/>
      <w:r w:rsidRPr="009A5309">
        <w:rPr>
          <w:rFonts w:ascii="Times New Roman" w:hAnsi="Times New Roman" w:cs="Times New Roman"/>
          <w:sz w:val="24"/>
          <w:szCs w:val="24"/>
        </w:rPr>
        <w:t>EIDs</w:t>
      </w:r>
      <w:proofErr w:type="spellEnd"/>
      <w:r w:rsidR="009A5309" w:rsidRPr="009A5309">
        <w:rPr>
          <w:rFonts w:ascii="Times New Roman" w:hAnsi="Times New Roman" w:cs="Times New Roman"/>
          <w:sz w:val="24"/>
          <w:szCs w:val="24"/>
        </w:rPr>
        <w:t xml:space="preserve"> </w:t>
      </w:r>
      <w:r w:rsidRPr="009A5309">
        <w:rPr>
          <w:rFonts w:ascii="Times New Roman" w:hAnsi="Times New Roman" w:cs="Times New Roman"/>
          <w:sz w:val="24"/>
          <w:szCs w:val="24"/>
        </w:rPr>
        <w:t xml:space="preserve">vão se enraizar na cognição formando autoconceitos e concepções de mundo que evitarão a mudança, </w:t>
      </w:r>
      <w:r w:rsidR="009A5309" w:rsidRPr="009A5309">
        <w:rPr>
          <w:rFonts w:ascii="Times New Roman" w:hAnsi="Times New Roman" w:cs="Times New Roman"/>
          <w:sz w:val="24"/>
          <w:szCs w:val="24"/>
        </w:rPr>
        <w:t xml:space="preserve">pois </w:t>
      </w:r>
      <w:r w:rsidRPr="009A5309">
        <w:rPr>
          <w:rFonts w:ascii="Times New Roman" w:hAnsi="Times New Roman" w:cs="Times New Roman"/>
          <w:sz w:val="24"/>
          <w:szCs w:val="24"/>
        </w:rPr>
        <w:t>esta se mostra como algo ameaçador. Desta forma, para Young</w:t>
      </w:r>
      <w:r w:rsidR="009A5309" w:rsidRPr="009A5309">
        <w:rPr>
          <w:rFonts w:ascii="Times New Roman" w:hAnsi="Times New Roman" w:cs="Times New Roman"/>
          <w:sz w:val="24"/>
          <w:szCs w:val="24"/>
        </w:rPr>
        <w:t>,</w:t>
      </w:r>
      <w:r w:rsidRPr="009A5309">
        <w:rPr>
          <w:rFonts w:ascii="Times New Roman" w:hAnsi="Times New Roman" w:cs="Times New Roman"/>
          <w:sz w:val="24"/>
          <w:szCs w:val="24"/>
        </w:rPr>
        <w:t xml:space="preserve"> de acordo com </w:t>
      </w:r>
      <w:proofErr w:type="spellStart"/>
      <w:r w:rsidR="00143DBA">
        <w:rPr>
          <w:rFonts w:ascii="Times New Roman" w:hAnsi="Times New Roman" w:cs="Times New Roman"/>
          <w:sz w:val="24"/>
          <w:szCs w:val="24"/>
        </w:rPr>
        <w:t>Isoppo</w:t>
      </w:r>
      <w:proofErr w:type="spellEnd"/>
      <w:r w:rsidR="00143DBA">
        <w:rPr>
          <w:rFonts w:ascii="Times New Roman" w:hAnsi="Times New Roman" w:cs="Times New Roman"/>
          <w:sz w:val="24"/>
          <w:szCs w:val="24"/>
        </w:rPr>
        <w:t xml:space="preserve"> (2012)</w:t>
      </w:r>
      <w:r w:rsidRPr="009A5309">
        <w:rPr>
          <w:rFonts w:ascii="Times New Roman" w:hAnsi="Times New Roman" w:cs="Times New Roman"/>
          <w:sz w:val="24"/>
          <w:szCs w:val="24"/>
        </w:rPr>
        <w:t xml:space="preserve">, devido a sua consistência cognitiva, os </w:t>
      </w:r>
      <w:proofErr w:type="spellStart"/>
      <w:r w:rsidRPr="009A5309">
        <w:rPr>
          <w:rFonts w:ascii="Times New Roman" w:hAnsi="Times New Roman" w:cs="Times New Roman"/>
          <w:sz w:val="24"/>
          <w:szCs w:val="24"/>
        </w:rPr>
        <w:t>EIDs</w:t>
      </w:r>
      <w:proofErr w:type="spellEnd"/>
      <w:r w:rsidRPr="009A5309">
        <w:rPr>
          <w:rFonts w:ascii="Times New Roman" w:hAnsi="Times New Roman" w:cs="Times New Roman"/>
          <w:sz w:val="24"/>
          <w:szCs w:val="24"/>
        </w:rPr>
        <w:t xml:space="preserve"> irão lutar para permanecerem vivos. Sendo assim, em termos da personalidade, esses esquemas podem se tornar inquestionáveis para a pessoa, mesmo que sejam patológicos ou disfuncionais, e podem levar o indivíduo a recriar experiências que </w:t>
      </w:r>
      <w:proofErr w:type="spellStart"/>
      <w:r w:rsidR="00143DBA">
        <w:rPr>
          <w:rFonts w:ascii="Times New Roman" w:hAnsi="Times New Roman" w:cs="Times New Roman"/>
          <w:sz w:val="24"/>
          <w:szCs w:val="24"/>
        </w:rPr>
        <w:t>Isoppo</w:t>
      </w:r>
      <w:proofErr w:type="spellEnd"/>
      <w:r w:rsidR="00143DBA">
        <w:rPr>
          <w:rFonts w:ascii="Times New Roman" w:hAnsi="Times New Roman" w:cs="Times New Roman"/>
          <w:sz w:val="24"/>
          <w:szCs w:val="24"/>
        </w:rPr>
        <w:t xml:space="preserve"> (2012)</w:t>
      </w:r>
      <w:r w:rsidRPr="009A5309">
        <w:rPr>
          <w:rFonts w:ascii="Times New Roman" w:hAnsi="Times New Roman" w:cs="Times New Roman"/>
          <w:sz w:val="24"/>
          <w:szCs w:val="24"/>
        </w:rPr>
        <w:t xml:space="preserve"> vai chamar </w:t>
      </w:r>
      <w:r w:rsidR="009A5309" w:rsidRPr="009A5309">
        <w:rPr>
          <w:rFonts w:ascii="Times New Roman" w:hAnsi="Times New Roman" w:cs="Times New Roman"/>
          <w:sz w:val="24"/>
          <w:szCs w:val="24"/>
        </w:rPr>
        <w:t>d</w:t>
      </w:r>
      <w:r w:rsidRPr="009A5309">
        <w:rPr>
          <w:rFonts w:ascii="Times New Roman" w:hAnsi="Times New Roman" w:cs="Times New Roman"/>
          <w:sz w:val="24"/>
          <w:szCs w:val="24"/>
        </w:rPr>
        <w:t xml:space="preserve">e “nocivas”, trazidas da infância e que participaram da geração dos esquemas. Para exemplificar o </w:t>
      </w:r>
      <w:r w:rsidR="009A5309" w:rsidRPr="009A5309">
        <w:rPr>
          <w:rFonts w:ascii="Times New Roman" w:hAnsi="Times New Roman" w:cs="Times New Roman"/>
          <w:sz w:val="24"/>
          <w:szCs w:val="24"/>
        </w:rPr>
        <w:t xml:space="preserve">mesmo </w:t>
      </w:r>
      <w:r w:rsidRPr="009A5309">
        <w:rPr>
          <w:rFonts w:ascii="Times New Roman" w:hAnsi="Times New Roman" w:cs="Times New Roman"/>
          <w:sz w:val="24"/>
          <w:szCs w:val="24"/>
        </w:rPr>
        <w:t>autor fala que “uma mulher que tenha passado por experiências constantes de rejeição e desamparo pode, por meio de um mecanismo de manutenção do esquema, escolher um relacionamento afetivo que reproduza a mesma situação”</w:t>
      </w:r>
      <w:r w:rsidR="009A5309" w:rsidRPr="009A5309">
        <w:rPr>
          <w:rFonts w:ascii="Times New Roman" w:hAnsi="Times New Roman" w:cs="Times New Roman"/>
          <w:sz w:val="24"/>
          <w:szCs w:val="24"/>
        </w:rPr>
        <w:t xml:space="preserve"> (p. 35).</w:t>
      </w:r>
    </w:p>
    <w:p w:rsidR="004A5187" w:rsidRPr="009A5309" w:rsidRDefault="004A5187" w:rsidP="00D21E43">
      <w:pPr>
        <w:spacing w:after="0" w:line="240" w:lineRule="auto"/>
        <w:jc w:val="both"/>
        <w:rPr>
          <w:rFonts w:ascii="Times New Roman" w:hAnsi="Times New Roman" w:cs="Times New Roman"/>
          <w:sz w:val="24"/>
          <w:szCs w:val="24"/>
        </w:rPr>
      </w:pPr>
      <w:r w:rsidRPr="009A5309">
        <w:rPr>
          <w:rFonts w:ascii="Times New Roman" w:hAnsi="Times New Roman" w:cs="Times New Roman"/>
          <w:sz w:val="24"/>
          <w:szCs w:val="24"/>
        </w:rPr>
        <w:tab/>
        <w:t xml:space="preserve">Os esquemas tratados pela TE de Young podem se tornar um padrão de comportamento, perdendo assim o seu caráter adaptativo, proposto no conceito dos esquemas inicialmente por Beck, e de acordo com </w:t>
      </w:r>
      <w:proofErr w:type="spellStart"/>
      <w:r w:rsidR="00143DBA">
        <w:rPr>
          <w:rFonts w:ascii="Times New Roman" w:hAnsi="Times New Roman" w:cs="Times New Roman"/>
          <w:sz w:val="24"/>
          <w:szCs w:val="24"/>
        </w:rPr>
        <w:t>Isoppo</w:t>
      </w:r>
      <w:proofErr w:type="spellEnd"/>
      <w:r w:rsidR="00143DBA">
        <w:rPr>
          <w:rFonts w:ascii="Times New Roman" w:hAnsi="Times New Roman" w:cs="Times New Roman"/>
          <w:sz w:val="24"/>
          <w:szCs w:val="24"/>
        </w:rPr>
        <w:t xml:space="preserve"> (2012</w:t>
      </w:r>
      <w:r w:rsidR="002A57E1">
        <w:rPr>
          <w:rFonts w:ascii="Times New Roman" w:hAnsi="Times New Roman" w:cs="Times New Roman"/>
          <w:sz w:val="24"/>
          <w:szCs w:val="24"/>
        </w:rPr>
        <w:t xml:space="preserve">, </w:t>
      </w:r>
      <w:r w:rsidRPr="009A5309">
        <w:rPr>
          <w:rFonts w:ascii="Times New Roman" w:hAnsi="Times New Roman" w:cs="Times New Roman"/>
          <w:sz w:val="24"/>
          <w:szCs w:val="24"/>
        </w:rPr>
        <w:t>p. 35) eles irão envolver “não apenas as cognições como também as memórias afetivas, corporais e as emoções”, o que pode nos levar a pontos importantes da personalidade quando pensamos na clínica.</w:t>
      </w:r>
    </w:p>
    <w:p w:rsidR="004A5187" w:rsidRPr="009A5309" w:rsidRDefault="004A5187" w:rsidP="00D21E43">
      <w:pPr>
        <w:spacing w:after="0" w:line="240" w:lineRule="auto"/>
        <w:jc w:val="both"/>
        <w:rPr>
          <w:rFonts w:ascii="Times New Roman" w:hAnsi="Times New Roman" w:cs="Times New Roman"/>
          <w:sz w:val="24"/>
          <w:szCs w:val="24"/>
        </w:rPr>
      </w:pPr>
      <w:r w:rsidRPr="009A5309">
        <w:rPr>
          <w:rFonts w:ascii="Times New Roman" w:hAnsi="Times New Roman" w:cs="Times New Roman"/>
          <w:sz w:val="24"/>
          <w:szCs w:val="24"/>
        </w:rPr>
        <w:tab/>
        <w:t xml:space="preserve">Os organismos vão ter três tipos de respostas às ameaças de sobrevivência desses esquemas, segundo </w:t>
      </w:r>
      <w:proofErr w:type="spellStart"/>
      <w:r w:rsidR="00143DBA">
        <w:rPr>
          <w:rFonts w:ascii="Times New Roman" w:hAnsi="Times New Roman" w:cs="Times New Roman"/>
          <w:sz w:val="24"/>
          <w:szCs w:val="24"/>
        </w:rPr>
        <w:t>Isoppo</w:t>
      </w:r>
      <w:proofErr w:type="spellEnd"/>
      <w:r w:rsidR="00143DBA">
        <w:rPr>
          <w:rFonts w:ascii="Times New Roman" w:hAnsi="Times New Roman" w:cs="Times New Roman"/>
          <w:sz w:val="24"/>
          <w:szCs w:val="24"/>
        </w:rPr>
        <w:t xml:space="preserve"> (2012)</w:t>
      </w:r>
      <w:r w:rsidRPr="009A5309">
        <w:rPr>
          <w:rFonts w:ascii="Times New Roman" w:hAnsi="Times New Roman" w:cs="Times New Roman"/>
          <w:sz w:val="24"/>
          <w:szCs w:val="24"/>
        </w:rPr>
        <w:t xml:space="preserve">, serão respostas de luta, fuga ou congelamento, que irão corresponder aos </w:t>
      </w:r>
      <w:proofErr w:type="spellStart"/>
      <w:r w:rsidRPr="009A5309">
        <w:rPr>
          <w:rFonts w:ascii="Times New Roman" w:hAnsi="Times New Roman" w:cs="Times New Roman"/>
          <w:i/>
          <w:iCs/>
          <w:sz w:val="24"/>
          <w:szCs w:val="24"/>
        </w:rPr>
        <w:t>coping</w:t>
      </w:r>
      <w:proofErr w:type="spellEnd"/>
      <w:r w:rsidRPr="009A5309">
        <w:rPr>
          <w:rFonts w:ascii="Times New Roman" w:hAnsi="Times New Roman" w:cs="Times New Roman"/>
          <w:i/>
          <w:iCs/>
          <w:sz w:val="24"/>
          <w:szCs w:val="24"/>
        </w:rPr>
        <w:t xml:space="preserve"> </w:t>
      </w:r>
      <w:proofErr w:type="spellStart"/>
      <w:r w:rsidRPr="009A5309">
        <w:rPr>
          <w:rFonts w:ascii="Times New Roman" w:hAnsi="Times New Roman" w:cs="Times New Roman"/>
          <w:i/>
          <w:iCs/>
          <w:sz w:val="24"/>
          <w:szCs w:val="24"/>
        </w:rPr>
        <w:t>styles</w:t>
      </w:r>
      <w:proofErr w:type="spellEnd"/>
      <w:r w:rsidRPr="009A5309">
        <w:rPr>
          <w:rFonts w:ascii="Times New Roman" w:hAnsi="Times New Roman" w:cs="Times New Roman"/>
          <w:sz w:val="24"/>
          <w:szCs w:val="24"/>
        </w:rPr>
        <w:t xml:space="preserve"> criados por Young como sendo “ três estilos de manejo (</w:t>
      </w:r>
      <w:proofErr w:type="spellStart"/>
      <w:r w:rsidRPr="009A5309">
        <w:rPr>
          <w:rFonts w:ascii="Times New Roman" w:hAnsi="Times New Roman" w:cs="Times New Roman"/>
          <w:i/>
          <w:iCs/>
          <w:sz w:val="24"/>
          <w:szCs w:val="24"/>
        </w:rPr>
        <w:t>coping</w:t>
      </w:r>
      <w:proofErr w:type="spellEnd"/>
      <w:r w:rsidRPr="009A5309">
        <w:rPr>
          <w:rFonts w:ascii="Times New Roman" w:hAnsi="Times New Roman" w:cs="Times New Roman"/>
          <w:i/>
          <w:iCs/>
          <w:sz w:val="24"/>
          <w:szCs w:val="24"/>
        </w:rPr>
        <w:t xml:space="preserve"> </w:t>
      </w:r>
      <w:proofErr w:type="spellStart"/>
      <w:r w:rsidRPr="009A5309">
        <w:rPr>
          <w:rFonts w:ascii="Times New Roman" w:hAnsi="Times New Roman" w:cs="Times New Roman"/>
          <w:i/>
          <w:iCs/>
          <w:sz w:val="24"/>
          <w:szCs w:val="24"/>
        </w:rPr>
        <w:t>styles</w:t>
      </w:r>
      <w:proofErr w:type="spellEnd"/>
      <w:r w:rsidRPr="009A5309">
        <w:rPr>
          <w:rFonts w:ascii="Times New Roman" w:hAnsi="Times New Roman" w:cs="Times New Roman"/>
          <w:sz w:val="24"/>
          <w:szCs w:val="24"/>
        </w:rPr>
        <w:t xml:space="preserve">) para lidar com os esquemas: </w:t>
      </w:r>
      <w:proofErr w:type="spellStart"/>
      <w:r w:rsidRPr="009A5309">
        <w:rPr>
          <w:rFonts w:ascii="Times New Roman" w:hAnsi="Times New Roman" w:cs="Times New Roman"/>
          <w:sz w:val="24"/>
          <w:szCs w:val="24"/>
        </w:rPr>
        <w:t>supercompensação</w:t>
      </w:r>
      <w:proofErr w:type="spellEnd"/>
      <w:r w:rsidRPr="009A5309">
        <w:rPr>
          <w:rFonts w:ascii="Times New Roman" w:hAnsi="Times New Roman" w:cs="Times New Roman"/>
          <w:sz w:val="24"/>
          <w:szCs w:val="24"/>
        </w:rPr>
        <w:t>, evitação e rendição” (p. 35)</w:t>
      </w:r>
      <w:r w:rsidR="009A5309" w:rsidRPr="009A5309">
        <w:rPr>
          <w:rFonts w:ascii="Times New Roman" w:hAnsi="Times New Roman" w:cs="Times New Roman"/>
          <w:sz w:val="24"/>
          <w:szCs w:val="24"/>
        </w:rPr>
        <w:t>.</w:t>
      </w:r>
    </w:p>
    <w:p w:rsidR="004A5187" w:rsidRPr="009A5309" w:rsidRDefault="004A5187" w:rsidP="00D21E43">
      <w:pPr>
        <w:spacing w:after="0" w:line="240" w:lineRule="auto"/>
        <w:jc w:val="both"/>
        <w:rPr>
          <w:rFonts w:ascii="Times New Roman" w:hAnsi="Times New Roman" w:cs="Times New Roman"/>
          <w:sz w:val="24"/>
          <w:szCs w:val="24"/>
        </w:rPr>
      </w:pPr>
      <w:r w:rsidRPr="009A5309">
        <w:rPr>
          <w:rFonts w:ascii="Times New Roman" w:hAnsi="Times New Roman" w:cs="Times New Roman"/>
          <w:sz w:val="24"/>
          <w:szCs w:val="24"/>
        </w:rPr>
        <w:tab/>
        <w:t xml:space="preserve">A </w:t>
      </w:r>
      <w:proofErr w:type="spellStart"/>
      <w:r w:rsidRPr="009A5309">
        <w:rPr>
          <w:rFonts w:ascii="Times New Roman" w:hAnsi="Times New Roman" w:cs="Times New Roman"/>
          <w:sz w:val="24"/>
          <w:szCs w:val="24"/>
        </w:rPr>
        <w:t>supercompensação</w:t>
      </w:r>
      <w:proofErr w:type="spellEnd"/>
      <w:r w:rsidRPr="009A5309">
        <w:rPr>
          <w:rFonts w:ascii="Times New Roman" w:hAnsi="Times New Roman" w:cs="Times New Roman"/>
          <w:sz w:val="24"/>
          <w:szCs w:val="24"/>
        </w:rPr>
        <w:t xml:space="preserve"> seria similar a uma forma reativa, na qual o </w:t>
      </w:r>
      <w:r w:rsidR="009A5309" w:rsidRPr="009A5309">
        <w:rPr>
          <w:rFonts w:ascii="Times New Roman" w:hAnsi="Times New Roman" w:cs="Times New Roman"/>
          <w:sz w:val="24"/>
          <w:szCs w:val="24"/>
        </w:rPr>
        <w:t>indivíduo</w:t>
      </w:r>
      <w:r w:rsidRPr="009A5309">
        <w:rPr>
          <w:rFonts w:ascii="Times New Roman" w:hAnsi="Times New Roman" w:cs="Times New Roman"/>
          <w:sz w:val="24"/>
          <w:szCs w:val="24"/>
        </w:rPr>
        <w:t xml:space="preserve"> se comporta de maneira oposta ao momento em que o esquema foi desenvolvido, como alguém que em situação de fracasso não aceita suas falhas. A evitação é como o próprio termo vai se referir, a pessoa evita situações que desencadeiam os </w:t>
      </w:r>
      <w:proofErr w:type="spellStart"/>
      <w:r w:rsidRPr="009A5309">
        <w:rPr>
          <w:rFonts w:ascii="Times New Roman" w:hAnsi="Times New Roman" w:cs="Times New Roman"/>
          <w:sz w:val="24"/>
          <w:szCs w:val="24"/>
        </w:rPr>
        <w:t>EIDs</w:t>
      </w:r>
      <w:proofErr w:type="spellEnd"/>
      <w:r w:rsidRPr="009A5309">
        <w:rPr>
          <w:rFonts w:ascii="Times New Roman" w:hAnsi="Times New Roman" w:cs="Times New Roman"/>
          <w:sz w:val="24"/>
          <w:szCs w:val="24"/>
        </w:rPr>
        <w:t>, como um mecanismo de defesa, assim se um sujeito tem um EID de abandono em um relacionamento, evitará novos relacionamento</w:t>
      </w:r>
      <w:r w:rsidR="009A5309" w:rsidRPr="009A5309">
        <w:rPr>
          <w:rFonts w:ascii="Times New Roman" w:hAnsi="Times New Roman" w:cs="Times New Roman"/>
          <w:sz w:val="24"/>
          <w:szCs w:val="24"/>
        </w:rPr>
        <w:t>s</w:t>
      </w:r>
      <w:r w:rsidRPr="009A5309">
        <w:rPr>
          <w:rFonts w:ascii="Times New Roman" w:hAnsi="Times New Roman" w:cs="Times New Roman"/>
          <w:sz w:val="24"/>
          <w:szCs w:val="24"/>
        </w:rPr>
        <w:t xml:space="preserve"> para evitar um novo abandono. A rendição vai se referir a uma entrega, uma aceitação dos esquemas, colocando-os como inquestionáveis. Por exemplo, se uma pessoa teve uma experiência em que passou por privação emocional, tende a buscar relacionamentos em que um parceiro irá tratá-la com frieza e distância, mantendo o EID inicial. Esses estilos foram descritos em acordo com o que </w:t>
      </w:r>
      <w:proofErr w:type="spellStart"/>
      <w:r w:rsidRPr="009A5309">
        <w:rPr>
          <w:rFonts w:ascii="Times New Roman" w:hAnsi="Times New Roman" w:cs="Times New Roman"/>
          <w:sz w:val="24"/>
          <w:szCs w:val="24"/>
        </w:rPr>
        <w:t>no</w:t>
      </w:r>
      <w:proofErr w:type="spellEnd"/>
      <w:r w:rsidRPr="009A5309">
        <w:rPr>
          <w:rFonts w:ascii="Times New Roman" w:hAnsi="Times New Roman" w:cs="Times New Roman"/>
          <w:sz w:val="24"/>
          <w:szCs w:val="24"/>
        </w:rPr>
        <w:t xml:space="preserve"> informa </w:t>
      </w:r>
      <w:proofErr w:type="spellStart"/>
      <w:r w:rsidR="00143DBA">
        <w:rPr>
          <w:rFonts w:ascii="Times New Roman" w:hAnsi="Times New Roman" w:cs="Times New Roman"/>
          <w:sz w:val="24"/>
          <w:szCs w:val="24"/>
        </w:rPr>
        <w:t>Isoppo</w:t>
      </w:r>
      <w:proofErr w:type="spellEnd"/>
      <w:r w:rsidR="00143DBA">
        <w:rPr>
          <w:rFonts w:ascii="Times New Roman" w:hAnsi="Times New Roman" w:cs="Times New Roman"/>
          <w:sz w:val="24"/>
          <w:szCs w:val="24"/>
        </w:rPr>
        <w:t xml:space="preserve"> (2012)</w:t>
      </w:r>
      <w:r w:rsidRPr="009A5309">
        <w:rPr>
          <w:rFonts w:ascii="Times New Roman" w:hAnsi="Times New Roman" w:cs="Times New Roman"/>
          <w:sz w:val="24"/>
          <w:szCs w:val="24"/>
        </w:rPr>
        <w:t xml:space="preserve">. </w:t>
      </w:r>
    </w:p>
    <w:p w:rsidR="004A5187" w:rsidRDefault="004A5187" w:rsidP="00D21E43">
      <w:pPr>
        <w:spacing w:after="0" w:line="240" w:lineRule="auto"/>
        <w:jc w:val="both"/>
        <w:rPr>
          <w:rFonts w:ascii="Times New Roman" w:hAnsi="Times New Roman" w:cs="Times New Roman"/>
          <w:sz w:val="24"/>
          <w:szCs w:val="24"/>
        </w:rPr>
      </w:pPr>
      <w:r w:rsidRPr="009A5309">
        <w:rPr>
          <w:rFonts w:ascii="Times New Roman" w:hAnsi="Times New Roman" w:cs="Times New Roman"/>
          <w:sz w:val="24"/>
          <w:szCs w:val="24"/>
        </w:rPr>
        <w:tab/>
        <w:t>A TE de Young pode auxiliar na clínica nos apontamentos dos traços de personalidade através desses estilos</w:t>
      </w:r>
      <w:r w:rsidR="009A5309" w:rsidRPr="009A5309">
        <w:rPr>
          <w:rFonts w:ascii="Times New Roman" w:hAnsi="Times New Roman" w:cs="Times New Roman"/>
          <w:sz w:val="24"/>
          <w:szCs w:val="24"/>
        </w:rPr>
        <w:t xml:space="preserve"> </w:t>
      </w:r>
      <w:r w:rsidRPr="009A5309">
        <w:rPr>
          <w:rFonts w:ascii="Times New Roman" w:hAnsi="Times New Roman" w:cs="Times New Roman"/>
          <w:sz w:val="24"/>
          <w:szCs w:val="24"/>
        </w:rPr>
        <w:t>de manejo, de modo a fornecer subsídios para analisarmos os comportamentos que os indivíduos apresentam. Assim</w:t>
      </w:r>
      <w:r w:rsidR="009A5309" w:rsidRPr="009A5309">
        <w:rPr>
          <w:rFonts w:ascii="Times New Roman" w:hAnsi="Times New Roman" w:cs="Times New Roman"/>
          <w:sz w:val="24"/>
          <w:szCs w:val="24"/>
        </w:rPr>
        <w:t>,</w:t>
      </w:r>
      <w:r w:rsidRPr="009A5309">
        <w:rPr>
          <w:rFonts w:ascii="Times New Roman" w:hAnsi="Times New Roman" w:cs="Times New Roman"/>
          <w:sz w:val="24"/>
          <w:szCs w:val="24"/>
        </w:rPr>
        <w:t xml:space="preserve"> teremos elementos para elaborarmos planos terapêuticos</w:t>
      </w:r>
      <w:r w:rsidR="009A5309" w:rsidRPr="009A5309">
        <w:rPr>
          <w:rFonts w:ascii="Times New Roman" w:hAnsi="Times New Roman" w:cs="Times New Roman"/>
          <w:sz w:val="24"/>
          <w:szCs w:val="24"/>
        </w:rPr>
        <w:t>, tornando</w:t>
      </w:r>
      <w:r w:rsidRPr="009A5309">
        <w:rPr>
          <w:rFonts w:ascii="Times New Roman" w:hAnsi="Times New Roman" w:cs="Times New Roman"/>
          <w:sz w:val="24"/>
          <w:szCs w:val="24"/>
        </w:rPr>
        <w:t xml:space="preserve"> possível planejar melhores formas de intervenç</w:t>
      </w:r>
      <w:r w:rsidR="00FE131F">
        <w:rPr>
          <w:rFonts w:ascii="Times New Roman" w:hAnsi="Times New Roman" w:cs="Times New Roman"/>
          <w:sz w:val="24"/>
          <w:szCs w:val="24"/>
        </w:rPr>
        <w:t>ões</w:t>
      </w:r>
      <w:r w:rsidRPr="009A5309">
        <w:rPr>
          <w:rFonts w:ascii="Times New Roman" w:hAnsi="Times New Roman" w:cs="Times New Roman"/>
          <w:sz w:val="24"/>
          <w:szCs w:val="24"/>
        </w:rPr>
        <w:t xml:space="preserve"> nos quadro</w:t>
      </w:r>
      <w:r w:rsidR="00F648DE">
        <w:rPr>
          <w:rFonts w:ascii="Times New Roman" w:hAnsi="Times New Roman" w:cs="Times New Roman"/>
          <w:sz w:val="24"/>
          <w:szCs w:val="24"/>
        </w:rPr>
        <w:t>s</w:t>
      </w:r>
      <w:r w:rsidRPr="009A5309">
        <w:rPr>
          <w:rFonts w:ascii="Times New Roman" w:hAnsi="Times New Roman" w:cs="Times New Roman"/>
          <w:sz w:val="24"/>
          <w:szCs w:val="24"/>
        </w:rPr>
        <w:t xml:space="preserve"> psicopatológicos que possam ser apresentados. </w:t>
      </w:r>
    </w:p>
    <w:p w:rsidR="00106CFD" w:rsidRPr="00F648DE" w:rsidRDefault="00106CFD" w:rsidP="00D21E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648DE">
        <w:rPr>
          <w:rFonts w:ascii="Times New Roman" w:hAnsi="Times New Roman" w:cs="Times New Roman"/>
          <w:sz w:val="24"/>
          <w:szCs w:val="24"/>
        </w:rPr>
        <w:t>Até o presente momento, evidenciamos tipificações da personalidade que pudessem nos auxiliar tanto no diagnóstico quanto nos caminhos que poderíamos escolher em termos de tratamento para possíveis sofrimentos psíquicos oriundos de um tipo específico de ação no mundo.</w:t>
      </w:r>
      <w:r w:rsidR="00CA5F7D" w:rsidRPr="00F648DE">
        <w:rPr>
          <w:rFonts w:ascii="Times New Roman" w:hAnsi="Times New Roman" w:cs="Times New Roman"/>
          <w:sz w:val="24"/>
          <w:szCs w:val="24"/>
        </w:rPr>
        <w:t xml:space="preserve"> </w:t>
      </w:r>
      <w:r w:rsidR="009D6BA9" w:rsidRPr="00F648DE">
        <w:rPr>
          <w:rFonts w:ascii="Times New Roman" w:hAnsi="Times New Roman" w:cs="Times New Roman"/>
          <w:sz w:val="24"/>
          <w:szCs w:val="24"/>
        </w:rPr>
        <w:t>Dentre esses sofrimentos, um nos chama, particularmente, a atenção</w:t>
      </w:r>
      <w:r w:rsidRPr="00F648DE">
        <w:rPr>
          <w:rFonts w:ascii="Times New Roman" w:hAnsi="Times New Roman" w:cs="Times New Roman"/>
          <w:sz w:val="24"/>
          <w:szCs w:val="24"/>
        </w:rPr>
        <w:t xml:space="preserve"> </w:t>
      </w:r>
      <w:r w:rsidR="009D6BA9" w:rsidRPr="00F648DE">
        <w:rPr>
          <w:rFonts w:ascii="Times New Roman" w:hAnsi="Times New Roman" w:cs="Times New Roman"/>
          <w:sz w:val="24"/>
          <w:szCs w:val="24"/>
        </w:rPr>
        <w:t xml:space="preserve">– a despersonalização frente ao luto </w:t>
      </w:r>
      <w:r w:rsidR="006A5590" w:rsidRPr="00F648DE">
        <w:rPr>
          <w:rFonts w:ascii="Times New Roman" w:hAnsi="Times New Roman" w:cs="Times New Roman"/>
          <w:sz w:val="24"/>
          <w:szCs w:val="24"/>
        </w:rPr>
        <w:t>–</w:t>
      </w:r>
      <w:r w:rsidR="009D6BA9" w:rsidRPr="00F648DE">
        <w:rPr>
          <w:rFonts w:ascii="Times New Roman" w:hAnsi="Times New Roman" w:cs="Times New Roman"/>
          <w:sz w:val="24"/>
          <w:szCs w:val="24"/>
        </w:rPr>
        <w:t xml:space="preserve"> </w:t>
      </w:r>
      <w:r w:rsidR="006A5590" w:rsidRPr="00F648DE">
        <w:rPr>
          <w:rFonts w:ascii="Times New Roman" w:hAnsi="Times New Roman" w:cs="Times New Roman"/>
          <w:sz w:val="24"/>
          <w:szCs w:val="24"/>
        </w:rPr>
        <w:t xml:space="preserve">visto que diz de um processo inverso ao que já estudamos até aqui. Além disso, tal situação encontra-se presente cotidianamente em nossas vidas </w:t>
      </w:r>
      <w:r w:rsidR="006F40E7" w:rsidRPr="00F648DE">
        <w:rPr>
          <w:rFonts w:ascii="Times New Roman" w:hAnsi="Times New Roman" w:cs="Times New Roman"/>
          <w:sz w:val="24"/>
          <w:szCs w:val="24"/>
        </w:rPr>
        <w:t>e independe de um tipo específico de personalidade. Isso significa que o luto</w:t>
      </w:r>
      <w:r w:rsidR="00CA5F7D" w:rsidRPr="00F648DE">
        <w:rPr>
          <w:rFonts w:ascii="Times New Roman" w:hAnsi="Times New Roman" w:cs="Times New Roman"/>
          <w:sz w:val="24"/>
          <w:szCs w:val="24"/>
        </w:rPr>
        <w:t xml:space="preserve"> e o processo de despersonalização</w:t>
      </w:r>
      <w:r w:rsidR="006F40E7" w:rsidRPr="00F648DE">
        <w:rPr>
          <w:rFonts w:ascii="Times New Roman" w:hAnsi="Times New Roman" w:cs="Times New Roman"/>
          <w:sz w:val="24"/>
          <w:szCs w:val="24"/>
        </w:rPr>
        <w:t xml:space="preserve"> afeta a todos </w:t>
      </w:r>
      <w:r w:rsidR="00CA5F7D" w:rsidRPr="00F648DE">
        <w:rPr>
          <w:rFonts w:ascii="Times New Roman" w:hAnsi="Times New Roman" w:cs="Times New Roman"/>
          <w:sz w:val="24"/>
          <w:szCs w:val="24"/>
        </w:rPr>
        <w:t>em</w:t>
      </w:r>
      <w:r w:rsidR="006F40E7" w:rsidRPr="00F648DE">
        <w:rPr>
          <w:rFonts w:ascii="Times New Roman" w:hAnsi="Times New Roman" w:cs="Times New Roman"/>
          <w:sz w:val="24"/>
          <w:szCs w:val="24"/>
        </w:rPr>
        <w:t xml:space="preserve"> maior ou menor intensidade.</w:t>
      </w:r>
      <w:r w:rsidR="00CA5F7D" w:rsidRPr="00F648DE">
        <w:rPr>
          <w:rFonts w:ascii="Times New Roman" w:hAnsi="Times New Roman" w:cs="Times New Roman"/>
          <w:sz w:val="24"/>
          <w:szCs w:val="24"/>
        </w:rPr>
        <w:t xml:space="preserve"> Portanto, </w:t>
      </w:r>
      <w:r w:rsidR="00F5284A" w:rsidRPr="00F648DE">
        <w:rPr>
          <w:rFonts w:ascii="Times New Roman" w:hAnsi="Times New Roman" w:cs="Times New Roman"/>
          <w:sz w:val="24"/>
          <w:szCs w:val="24"/>
        </w:rPr>
        <w:t xml:space="preserve">a segunda parte desse trabalho abordará tais questões. </w:t>
      </w:r>
    </w:p>
    <w:p w:rsidR="00836A30" w:rsidRPr="00F648DE" w:rsidRDefault="00836A30" w:rsidP="00D21E43">
      <w:pPr>
        <w:spacing w:after="0" w:line="240" w:lineRule="auto"/>
        <w:jc w:val="both"/>
        <w:rPr>
          <w:rFonts w:ascii="Times New Roman" w:hAnsi="Times New Roman" w:cs="Times New Roman"/>
          <w:b/>
          <w:sz w:val="24"/>
          <w:szCs w:val="24"/>
        </w:rPr>
      </w:pPr>
    </w:p>
    <w:p w:rsidR="00C32A7F" w:rsidRPr="003D08EC" w:rsidRDefault="000900C0" w:rsidP="00D21E4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Luto: uma </w:t>
      </w:r>
      <w:r w:rsidR="005054CC" w:rsidRPr="003D08EC">
        <w:rPr>
          <w:rFonts w:ascii="Times New Roman" w:hAnsi="Times New Roman" w:cs="Times New Roman"/>
          <w:b/>
          <w:sz w:val="24"/>
          <w:szCs w:val="24"/>
        </w:rPr>
        <w:t xml:space="preserve">despersonalização </w:t>
      </w:r>
      <w:r>
        <w:rPr>
          <w:rFonts w:ascii="Times New Roman" w:hAnsi="Times New Roman" w:cs="Times New Roman"/>
          <w:b/>
          <w:sz w:val="24"/>
          <w:szCs w:val="24"/>
        </w:rPr>
        <w:t>frente a realidade da perda</w:t>
      </w:r>
      <w:r w:rsidR="005054CC" w:rsidRPr="003D08EC">
        <w:rPr>
          <w:rFonts w:ascii="Times New Roman" w:hAnsi="Times New Roman" w:cs="Times New Roman"/>
          <w:b/>
          <w:sz w:val="24"/>
          <w:szCs w:val="24"/>
        </w:rPr>
        <w:t xml:space="preserve"> </w:t>
      </w:r>
    </w:p>
    <w:p w:rsidR="00C32A7F" w:rsidRPr="00F648DE" w:rsidRDefault="00C32A7F" w:rsidP="00D21E43">
      <w:pPr>
        <w:spacing w:after="0" w:line="240" w:lineRule="auto"/>
        <w:jc w:val="both"/>
        <w:rPr>
          <w:rFonts w:ascii="Times New Roman" w:hAnsi="Times New Roman" w:cs="Times New Roman"/>
          <w:sz w:val="24"/>
          <w:szCs w:val="24"/>
        </w:rPr>
      </w:pPr>
    </w:p>
    <w:p w:rsidR="00E732C4" w:rsidRDefault="00B94DC6" w:rsidP="00D21E43">
      <w:pPr>
        <w:spacing w:after="0" w:line="240" w:lineRule="auto"/>
        <w:jc w:val="both"/>
        <w:rPr>
          <w:rFonts w:ascii="Times New Roman" w:hAnsi="Times New Roman" w:cs="Times New Roman"/>
          <w:sz w:val="24"/>
          <w:szCs w:val="24"/>
        </w:rPr>
      </w:pPr>
      <w:r w:rsidRPr="00F648DE">
        <w:rPr>
          <w:rFonts w:ascii="Times New Roman" w:hAnsi="Times New Roman" w:cs="Times New Roman"/>
          <w:sz w:val="24"/>
          <w:szCs w:val="24"/>
        </w:rPr>
        <w:t xml:space="preserve">   </w:t>
      </w:r>
      <w:r w:rsidR="00D47B46" w:rsidRPr="00F648DE">
        <w:rPr>
          <w:rFonts w:ascii="Times New Roman" w:hAnsi="Times New Roman" w:cs="Times New Roman"/>
          <w:sz w:val="24"/>
          <w:szCs w:val="24"/>
        </w:rPr>
        <w:tab/>
        <w:t>Após esse breve percurso, p</w:t>
      </w:r>
      <w:r w:rsidR="00A26EBB" w:rsidRPr="00F648DE">
        <w:rPr>
          <w:rFonts w:ascii="Times New Roman" w:hAnsi="Times New Roman" w:cs="Times New Roman"/>
          <w:sz w:val="24"/>
          <w:szCs w:val="24"/>
        </w:rPr>
        <w:t>odemos d</w:t>
      </w:r>
      <w:r w:rsidR="00B158AA" w:rsidRPr="00F648DE">
        <w:rPr>
          <w:rFonts w:ascii="Times New Roman" w:hAnsi="Times New Roman" w:cs="Times New Roman"/>
          <w:sz w:val="24"/>
          <w:szCs w:val="24"/>
        </w:rPr>
        <w:t xml:space="preserve">efinir a personalidade como sendo </w:t>
      </w:r>
      <w:r w:rsidR="00A26EBB" w:rsidRPr="00F648DE">
        <w:rPr>
          <w:rFonts w:ascii="Times New Roman" w:hAnsi="Times New Roman" w:cs="Times New Roman"/>
          <w:sz w:val="24"/>
          <w:szCs w:val="24"/>
        </w:rPr>
        <w:t>um padrão de resposta</w:t>
      </w:r>
      <w:r w:rsidR="00B158AA" w:rsidRPr="00F648DE">
        <w:rPr>
          <w:rFonts w:ascii="Times New Roman" w:hAnsi="Times New Roman" w:cs="Times New Roman"/>
          <w:sz w:val="24"/>
          <w:szCs w:val="24"/>
        </w:rPr>
        <w:t xml:space="preserve"> expressa pelo comportamento que envolve algumas dimensões como afeto, emoção, sentimento, cognição, dentre outros</w:t>
      </w:r>
      <w:r w:rsidR="001D7A68" w:rsidRPr="00F648DE">
        <w:rPr>
          <w:rFonts w:ascii="Times New Roman" w:hAnsi="Times New Roman" w:cs="Times New Roman"/>
          <w:sz w:val="24"/>
          <w:szCs w:val="24"/>
        </w:rPr>
        <w:t>.</w:t>
      </w:r>
      <w:r w:rsidR="00B158AA" w:rsidRPr="00F648DE">
        <w:rPr>
          <w:rFonts w:ascii="Times New Roman" w:hAnsi="Times New Roman" w:cs="Times New Roman"/>
          <w:sz w:val="24"/>
          <w:szCs w:val="24"/>
        </w:rPr>
        <w:t xml:space="preserve"> Tais respostas são utilizadas na relação de um sujeito consigo mesmo e</w:t>
      </w:r>
      <w:r w:rsidR="00024364" w:rsidRPr="00F648DE">
        <w:rPr>
          <w:rFonts w:ascii="Times New Roman" w:hAnsi="Times New Roman" w:cs="Times New Roman"/>
          <w:sz w:val="24"/>
          <w:szCs w:val="24"/>
        </w:rPr>
        <w:t>/ou</w:t>
      </w:r>
      <w:r w:rsidR="00B158AA" w:rsidRPr="00F648DE">
        <w:rPr>
          <w:rFonts w:ascii="Times New Roman" w:hAnsi="Times New Roman" w:cs="Times New Roman"/>
          <w:sz w:val="24"/>
          <w:szCs w:val="24"/>
        </w:rPr>
        <w:t xml:space="preserve"> com o outro.</w:t>
      </w:r>
      <w:r w:rsidR="00024364" w:rsidRPr="00F648DE">
        <w:rPr>
          <w:rFonts w:ascii="Times New Roman" w:hAnsi="Times New Roman" w:cs="Times New Roman"/>
          <w:sz w:val="24"/>
          <w:szCs w:val="24"/>
        </w:rPr>
        <w:t xml:space="preserve"> Porém, a disposição fundamental do afeto que constitui esse padrão de respostas, invarialmente, apresenta-se limitado, uma vez que o utilizamos como tela protetora (esquemas) para nos defendermos do outro</w:t>
      </w:r>
      <w:r w:rsidR="003D4C92" w:rsidRPr="00F648DE">
        <w:rPr>
          <w:rFonts w:ascii="Times New Roman" w:hAnsi="Times New Roman" w:cs="Times New Roman"/>
          <w:sz w:val="24"/>
          <w:szCs w:val="24"/>
        </w:rPr>
        <w:t xml:space="preserve">. </w:t>
      </w:r>
    </w:p>
    <w:p w:rsidR="00836A30" w:rsidRPr="00E61AF6" w:rsidRDefault="003D4C92" w:rsidP="00D21E43">
      <w:pPr>
        <w:spacing w:after="0" w:line="240" w:lineRule="auto"/>
        <w:ind w:firstLine="708"/>
        <w:jc w:val="both"/>
        <w:rPr>
          <w:rFonts w:ascii="Times New Roman" w:hAnsi="Times New Roman" w:cs="Times New Roman"/>
          <w:sz w:val="24"/>
          <w:szCs w:val="24"/>
        </w:rPr>
      </w:pPr>
      <w:r w:rsidRPr="00F648DE">
        <w:rPr>
          <w:rFonts w:ascii="Times New Roman" w:hAnsi="Times New Roman" w:cs="Times New Roman"/>
          <w:sz w:val="24"/>
          <w:szCs w:val="24"/>
        </w:rPr>
        <w:t xml:space="preserve">Essa tela protetora, por sua vez, diz do corpo de crenças (forma elementar de defesa) construído a partir da dinâmica pessoal de cada indivíduo. Por isso, dizemos que o padrão de respostas ou o </w:t>
      </w:r>
      <w:r w:rsidR="00262EEA" w:rsidRPr="00F648DE">
        <w:rPr>
          <w:rFonts w:ascii="Times New Roman" w:hAnsi="Times New Roman" w:cs="Times New Roman"/>
          <w:sz w:val="24"/>
          <w:szCs w:val="24"/>
        </w:rPr>
        <w:t xml:space="preserve">modo </w:t>
      </w:r>
      <w:r w:rsidRPr="00F648DE">
        <w:rPr>
          <w:rFonts w:ascii="Times New Roman" w:hAnsi="Times New Roman" w:cs="Times New Roman"/>
          <w:sz w:val="24"/>
          <w:szCs w:val="24"/>
        </w:rPr>
        <w:t>como cada um se posiciona no mundo é, em alguma medida, singular</w:t>
      </w:r>
      <w:r w:rsidR="00230329" w:rsidRPr="00F648DE">
        <w:rPr>
          <w:rFonts w:ascii="Times New Roman" w:hAnsi="Times New Roman" w:cs="Times New Roman"/>
          <w:sz w:val="24"/>
          <w:szCs w:val="24"/>
        </w:rPr>
        <w:t>, uma vez que fala de leituras particulares de mundo, ainda que o social e o meio em que estamos inseridos influenciem sobremaneira</w:t>
      </w:r>
      <w:r w:rsidRPr="00F648DE">
        <w:rPr>
          <w:rFonts w:ascii="Times New Roman" w:hAnsi="Times New Roman" w:cs="Times New Roman"/>
          <w:sz w:val="24"/>
          <w:szCs w:val="24"/>
        </w:rPr>
        <w:t>.</w:t>
      </w:r>
      <w:r w:rsidR="000900C0">
        <w:rPr>
          <w:rFonts w:ascii="Times New Roman" w:hAnsi="Times New Roman" w:cs="Times New Roman"/>
          <w:sz w:val="24"/>
          <w:szCs w:val="24"/>
        </w:rPr>
        <w:t xml:space="preserve"> </w:t>
      </w:r>
      <w:r w:rsidR="00345A6D" w:rsidRPr="00E61AF6">
        <w:rPr>
          <w:rFonts w:ascii="Times New Roman" w:hAnsi="Times New Roman" w:cs="Times New Roman"/>
          <w:sz w:val="24"/>
          <w:szCs w:val="24"/>
        </w:rPr>
        <w:t>Nesse sentido, afeto, cognição e comportamento são envolvidos pela linguagem que torna visível a libido.</w:t>
      </w:r>
      <w:r w:rsidR="00850368" w:rsidRPr="00E61AF6">
        <w:rPr>
          <w:rFonts w:ascii="Times New Roman" w:hAnsi="Times New Roman" w:cs="Times New Roman"/>
          <w:sz w:val="24"/>
          <w:szCs w:val="24"/>
        </w:rPr>
        <w:t xml:space="preserve"> </w:t>
      </w:r>
      <w:r w:rsidR="006E0337" w:rsidRPr="00E61AF6">
        <w:rPr>
          <w:rFonts w:ascii="Times New Roman" w:hAnsi="Times New Roman" w:cs="Times New Roman"/>
          <w:sz w:val="24"/>
          <w:szCs w:val="24"/>
        </w:rPr>
        <w:t xml:space="preserve">Etimologicamente, o </w:t>
      </w:r>
      <w:r w:rsidR="00014619" w:rsidRPr="00E61AF6">
        <w:rPr>
          <w:rFonts w:ascii="Times New Roman" w:hAnsi="Times New Roman" w:cs="Times New Roman"/>
          <w:sz w:val="24"/>
          <w:szCs w:val="24"/>
        </w:rPr>
        <w:t>vocábulo</w:t>
      </w:r>
      <w:r w:rsidR="006E0337" w:rsidRPr="00E61AF6">
        <w:rPr>
          <w:rFonts w:ascii="Times New Roman" w:hAnsi="Times New Roman" w:cs="Times New Roman"/>
          <w:sz w:val="24"/>
          <w:szCs w:val="24"/>
        </w:rPr>
        <w:t xml:space="preserve"> libido tem origem latina e s</w:t>
      </w:r>
      <w:r w:rsidR="00532F46" w:rsidRPr="00E61AF6">
        <w:rPr>
          <w:rFonts w:ascii="Times New Roman" w:hAnsi="Times New Roman" w:cs="Times New Roman"/>
          <w:sz w:val="24"/>
          <w:szCs w:val="24"/>
        </w:rPr>
        <w:t xml:space="preserve">egundo Roudinesco e </w:t>
      </w:r>
      <w:proofErr w:type="spellStart"/>
      <w:r w:rsidR="00532F46" w:rsidRPr="00E61AF6">
        <w:rPr>
          <w:rFonts w:ascii="Times New Roman" w:hAnsi="Times New Roman" w:cs="Times New Roman"/>
          <w:sz w:val="24"/>
          <w:szCs w:val="24"/>
        </w:rPr>
        <w:t>Plon</w:t>
      </w:r>
      <w:proofErr w:type="spellEnd"/>
      <w:r w:rsidR="00532F46" w:rsidRPr="00E61AF6">
        <w:rPr>
          <w:rFonts w:ascii="Times New Roman" w:hAnsi="Times New Roman" w:cs="Times New Roman"/>
          <w:sz w:val="24"/>
          <w:szCs w:val="24"/>
        </w:rPr>
        <w:t xml:space="preserve"> (1998), significa desejo.</w:t>
      </w:r>
      <w:r w:rsidR="00A4341F" w:rsidRPr="00E61AF6">
        <w:rPr>
          <w:rFonts w:ascii="Times New Roman" w:hAnsi="Times New Roman" w:cs="Times New Roman"/>
          <w:sz w:val="24"/>
          <w:szCs w:val="24"/>
        </w:rPr>
        <w:t xml:space="preserve"> Porém, Freud retoma o termo </w:t>
      </w:r>
      <w:r w:rsidR="002B116B" w:rsidRPr="00E61AF6">
        <w:rPr>
          <w:rFonts w:ascii="Times New Roman" w:hAnsi="Times New Roman" w:cs="Times New Roman"/>
          <w:sz w:val="24"/>
          <w:szCs w:val="24"/>
        </w:rPr>
        <w:t>“para designar a manifestação da pulsão sexual na vida psíquica e, por extensão, a sexualidade humana em geral e a infantil em particular, entendida como causalidade psíquica (neurose), disposição polimorfa (perversão), amor-próprio (narcisismo) e sublimação” (p. 471).</w:t>
      </w:r>
    </w:p>
    <w:p w:rsidR="001C2ADE" w:rsidRPr="00E61AF6" w:rsidRDefault="00BA23A8" w:rsidP="00D21E43">
      <w:pPr>
        <w:spacing w:after="0" w:line="240" w:lineRule="auto"/>
        <w:jc w:val="both"/>
        <w:rPr>
          <w:rFonts w:ascii="Times New Roman" w:hAnsi="Times New Roman" w:cs="Times New Roman"/>
          <w:sz w:val="24"/>
          <w:szCs w:val="24"/>
        </w:rPr>
      </w:pPr>
      <w:r w:rsidRPr="00E61AF6">
        <w:rPr>
          <w:rFonts w:ascii="Times New Roman" w:hAnsi="Times New Roman" w:cs="Times New Roman"/>
          <w:sz w:val="24"/>
          <w:szCs w:val="24"/>
        </w:rPr>
        <w:tab/>
      </w:r>
      <w:r w:rsidR="000900C0">
        <w:rPr>
          <w:rFonts w:ascii="Times New Roman" w:hAnsi="Times New Roman" w:cs="Times New Roman"/>
          <w:sz w:val="24"/>
          <w:szCs w:val="24"/>
        </w:rPr>
        <w:t>D</w:t>
      </w:r>
      <w:r w:rsidRPr="00E61AF6">
        <w:rPr>
          <w:rFonts w:ascii="Times New Roman" w:hAnsi="Times New Roman" w:cs="Times New Roman"/>
          <w:sz w:val="24"/>
          <w:szCs w:val="24"/>
        </w:rPr>
        <w:t xml:space="preserve">estacamos que, nos escritos de Freud, o termo aparece pela primeira vez no </w:t>
      </w:r>
      <w:r w:rsidRPr="00E61AF6">
        <w:rPr>
          <w:rFonts w:ascii="Times New Roman" w:hAnsi="Times New Roman" w:cs="Times New Roman"/>
          <w:i/>
          <w:sz w:val="24"/>
          <w:szCs w:val="24"/>
        </w:rPr>
        <w:t>Rascunho E</w:t>
      </w:r>
      <w:r w:rsidRPr="00E61AF6">
        <w:rPr>
          <w:rFonts w:ascii="Times New Roman" w:hAnsi="Times New Roman" w:cs="Times New Roman"/>
          <w:sz w:val="24"/>
          <w:szCs w:val="24"/>
        </w:rPr>
        <w:t xml:space="preserve"> </w:t>
      </w:r>
      <w:proofErr w:type="spellStart"/>
      <w:r w:rsidRPr="00E61AF6">
        <w:rPr>
          <w:rFonts w:ascii="Times New Roman" w:hAnsi="Times New Roman" w:cs="Times New Roman"/>
          <w:sz w:val="24"/>
          <w:szCs w:val="24"/>
        </w:rPr>
        <w:t>e</w:t>
      </w:r>
      <w:proofErr w:type="spellEnd"/>
      <w:r w:rsidRPr="00E61AF6">
        <w:rPr>
          <w:rFonts w:ascii="Times New Roman" w:hAnsi="Times New Roman" w:cs="Times New Roman"/>
          <w:sz w:val="24"/>
          <w:szCs w:val="24"/>
        </w:rPr>
        <w:t xml:space="preserve"> vai sendo desdobrado ao longo de suas </w:t>
      </w:r>
      <w:r w:rsidR="000914A9" w:rsidRPr="00E61AF6">
        <w:rPr>
          <w:rFonts w:ascii="Times New Roman" w:hAnsi="Times New Roman" w:cs="Times New Roman"/>
          <w:sz w:val="24"/>
          <w:szCs w:val="24"/>
        </w:rPr>
        <w:t>formulações</w:t>
      </w:r>
      <w:r w:rsidRPr="00E61AF6">
        <w:rPr>
          <w:rFonts w:ascii="Times New Roman" w:hAnsi="Times New Roman" w:cs="Times New Roman"/>
          <w:sz w:val="24"/>
          <w:szCs w:val="24"/>
        </w:rPr>
        <w:t xml:space="preserve"> posteriores. Porém, ganha corpo em </w:t>
      </w:r>
      <w:r w:rsidRPr="00E61AF6">
        <w:rPr>
          <w:rFonts w:ascii="Times New Roman" w:hAnsi="Times New Roman" w:cs="Times New Roman"/>
          <w:i/>
          <w:sz w:val="24"/>
          <w:szCs w:val="24"/>
        </w:rPr>
        <w:t>Três ensaios sobre a teoria da sexualidade</w:t>
      </w:r>
      <w:r w:rsidRPr="00E61AF6">
        <w:rPr>
          <w:rFonts w:ascii="Times New Roman" w:hAnsi="Times New Roman" w:cs="Times New Roman"/>
          <w:sz w:val="24"/>
          <w:szCs w:val="24"/>
        </w:rPr>
        <w:t xml:space="preserve"> (1905)</w:t>
      </w:r>
      <w:r w:rsidR="00246E77" w:rsidRPr="00E61AF6">
        <w:rPr>
          <w:rFonts w:ascii="Times New Roman" w:hAnsi="Times New Roman" w:cs="Times New Roman"/>
          <w:sz w:val="24"/>
          <w:szCs w:val="24"/>
        </w:rPr>
        <w:t xml:space="preserve">, quando </w:t>
      </w:r>
      <w:r w:rsidR="00DA5B55" w:rsidRPr="00E61AF6">
        <w:rPr>
          <w:rFonts w:ascii="Times New Roman" w:hAnsi="Times New Roman" w:cs="Times New Roman"/>
          <w:sz w:val="24"/>
          <w:szCs w:val="24"/>
        </w:rPr>
        <w:t>apresenta</w:t>
      </w:r>
      <w:r w:rsidR="00246E77" w:rsidRPr="00E61AF6">
        <w:rPr>
          <w:rFonts w:ascii="Times New Roman" w:hAnsi="Times New Roman" w:cs="Times New Roman"/>
          <w:sz w:val="24"/>
          <w:szCs w:val="24"/>
        </w:rPr>
        <w:t xml:space="preserve"> sua teoria </w:t>
      </w:r>
      <w:r w:rsidR="00DA5B55" w:rsidRPr="00E61AF6">
        <w:rPr>
          <w:rFonts w:ascii="Times New Roman" w:hAnsi="Times New Roman" w:cs="Times New Roman"/>
          <w:sz w:val="24"/>
          <w:szCs w:val="24"/>
        </w:rPr>
        <w:t>como eixo da sexualidade humana</w:t>
      </w:r>
      <w:r w:rsidR="00B24664" w:rsidRPr="00E61AF6">
        <w:rPr>
          <w:rFonts w:ascii="Times New Roman" w:hAnsi="Times New Roman" w:cs="Times New Roman"/>
          <w:sz w:val="24"/>
          <w:szCs w:val="24"/>
        </w:rPr>
        <w:t xml:space="preserve">. </w:t>
      </w:r>
      <w:r w:rsidR="00847B5D" w:rsidRPr="00E61AF6">
        <w:rPr>
          <w:rFonts w:ascii="Times New Roman" w:hAnsi="Times New Roman" w:cs="Times New Roman"/>
          <w:sz w:val="24"/>
          <w:szCs w:val="24"/>
        </w:rPr>
        <w:t xml:space="preserve">Desse modo, Freud busca “[...] abrir caminho para uma nova concepção do </w:t>
      </w:r>
      <w:r w:rsidR="00847B5D" w:rsidRPr="00E61AF6">
        <w:rPr>
          <w:rFonts w:ascii="Times New Roman" w:hAnsi="Times New Roman" w:cs="Times New Roman"/>
          <w:i/>
          <w:sz w:val="24"/>
          <w:szCs w:val="24"/>
        </w:rPr>
        <w:t>Eros</w:t>
      </w:r>
      <w:r w:rsidR="00847B5D" w:rsidRPr="00E61AF6">
        <w:rPr>
          <w:rFonts w:ascii="Times New Roman" w:hAnsi="Times New Roman" w:cs="Times New Roman"/>
          <w:sz w:val="24"/>
          <w:szCs w:val="24"/>
        </w:rPr>
        <w:t xml:space="preserve"> platônico, na qual a libido, identificada com a pulsão sexual, tornou-se uma pulsão de vida (</w:t>
      </w:r>
      <w:r w:rsidR="00847B5D" w:rsidRPr="00E61AF6">
        <w:rPr>
          <w:rFonts w:ascii="Times New Roman" w:hAnsi="Times New Roman" w:cs="Times New Roman"/>
          <w:i/>
          <w:sz w:val="24"/>
          <w:szCs w:val="24"/>
        </w:rPr>
        <w:t>Eros</w:t>
      </w:r>
      <w:r w:rsidR="00847B5D" w:rsidRPr="00E61AF6">
        <w:rPr>
          <w:rFonts w:ascii="Times New Roman" w:hAnsi="Times New Roman" w:cs="Times New Roman"/>
          <w:sz w:val="24"/>
          <w:szCs w:val="24"/>
        </w:rPr>
        <w:t>), em oposição à pulsão de morte (</w:t>
      </w:r>
      <w:proofErr w:type="spellStart"/>
      <w:r w:rsidR="00847B5D" w:rsidRPr="00E61AF6">
        <w:rPr>
          <w:rFonts w:ascii="Times New Roman" w:hAnsi="Times New Roman" w:cs="Times New Roman"/>
          <w:i/>
          <w:sz w:val="24"/>
          <w:szCs w:val="24"/>
        </w:rPr>
        <w:t>Thanatos</w:t>
      </w:r>
      <w:proofErr w:type="spellEnd"/>
      <w:r w:rsidR="00847B5D" w:rsidRPr="00E61AF6">
        <w:rPr>
          <w:rFonts w:ascii="Times New Roman" w:hAnsi="Times New Roman" w:cs="Times New Roman"/>
          <w:sz w:val="24"/>
          <w:szCs w:val="24"/>
        </w:rPr>
        <w:t>)” (R</w:t>
      </w:r>
      <w:r w:rsidR="000900C0">
        <w:rPr>
          <w:rFonts w:ascii="Times New Roman" w:hAnsi="Times New Roman" w:cs="Times New Roman"/>
          <w:sz w:val="24"/>
          <w:szCs w:val="24"/>
        </w:rPr>
        <w:t xml:space="preserve">oudinesco &amp; </w:t>
      </w:r>
      <w:proofErr w:type="spellStart"/>
      <w:r w:rsidR="000900C0">
        <w:rPr>
          <w:rFonts w:ascii="Times New Roman" w:hAnsi="Times New Roman" w:cs="Times New Roman"/>
          <w:sz w:val="24"/>
          <w:szCs w:val="24"/>
        </w:rPr>
        <w:t>Plon</w:t>
      </w:r>
      <w:proofErr w:type="spellEnd"/>
      <w:r w:rsidR="00847B5D" w:rsidRPr="00E61AF6">
        <w:rPr>
          <w:rFonts w:ascii="Times New Roman" w:hAnsi="Times New Roman" w:cs="Times New Roman"/>
          <w:sz w:val="24"/>
          <w:szCs w:val="24"/>
        </w:rPr>
        <w:t xml:space="preserve">, 1998, p. 471). Portanto, assim como </w:t>
      </w:r>
      <w:r w:rsidR="00847B5D" w:rsidRPr="00E61AF6">
        <w:rPr>
          <w:rFonts w:ascii="Times New Roman" w:hAnsi="Times New Roman" w:cs="Times New Roman"/>
          <w:i/>
          <w:sz w:val="24"/>
          <w:szCs w:val="24"/>
        </w:rPr>
        <w:t>Eros</w:t>
      </w:r>
      <w:r w:rsidR="00847B5D" w:rsidRPr="00E61AF6">
        <w:rPr>
          <w:rFonts w:ascii="Times New Roman" w:hAnsi="Times New Roman" w:cs="Times New Roman"/>
          <w:sz w:val="24"/>
          <w:szCs w:val="24"/>
        </w:rPr>
        <w:t xml:space="preserve">, a libido é o “[...] </w:t>
      </w:r>
      <w:r w:rsidR="001C2ADE" w:rsidRPr="00E61AF6">
        <w:rPr>
          <w:rFonts w:ascii="Times New Roman" w:hAnsi="Times New Roman" w:cs="Times New Roman"/>
          <w:sz w:val="24"/>
          <w:szCs w:val="24"/>
        </w:rPr>
        <w:t>que mantém a coesão de tudo aquilo que vive”</w:t>
      </w:r>
      <w:r w:rsidR="00847B5D" w:rsidRPr="00E61AF6">
        <w:rPr>
          <w:rFonts w:ascii="Times New Roman" w:hAnsi="Times New Roman" w:cs="Times New Roman"/>
          <w:sz w:val="24"/>
          <w:szCs w:val="24"/>
        </w:rPr>
        <w:t xml:space="preserve"> (p. 474).</w:t>
      </w:r>
    </w:p>
    <w:p w:rsidR="00C26CAA" w:rsidRPr="00E61AF6" w:rsidRDefault="0070338D" w:rsidP="00D21E43">
      <w:pPr>
        <w:pStyle w:val="NormalWeb"/>
        <w:spacing w:before="0" w:beforeAutospacing="0" w:after="0" w:afterAutospacing="0"/>
        <w:jc w:val="both"/>
      </w:pPr>
      <w:r w:rsidRPr="00E61AF6">
        <w:tab/>
        <w:t xml:space="preserve">Assim, a libido assume </w:t>
      </w:r>
      <w:r w:rsidRPr="00E61AF6">
        <w:rPr>
          <w:i/>
        </w:rPr>
        <w:t>status</w:t>
      </w:r>
      <w:r w:rsidRPr="00E61AF6">
        <w:t xml:space="preserve"> de energia</w:t>
      </w:r>
      <w:r w:rsidR="00DA797E" w:rsidRPr="00E61AF6">
        <w:t>, ou seja, “[...] a manifestação dinâmica, na vida psíquica, do impulso (ou pulsão) sexual” (R</w:t>
      </w:r>
      <w:r w:rsidR="000900C0">
        <w:t xml:space="preserve">oudinesco &amp; </w:t>
      </w:r>
      <w:proofErr w:type="spellStart"/>
      <w:r w:rsidR="000900C0">
        <w:t>Plon</w:t>
      </w:r>
      <w:proofErr w:type="spellEnd"/>
      <w:r w:rsidR="00DA797E" w:rsidRPr="00E61AF6">
        <w:t>, 1998, p. 473).</w:t>
      </w:r>
      <w:r w:rsidR="00DC692E" w:rsidRPr="00E61AF6">
        <w:t xml:space="preserve"> </w:t>
      </w:r>
      <w:r w:rsidR="00C26CAA" w:rsidRPr="00E61AF6">
        <w:t>Então o que vem a se</w:t>
      </w:r>
      <w:r w:rsidR="00A131DC" w:rsidRPr="00E61AF6">
        <w:t>r</w:t>
      </w:r>
      <w:r w:rsidR="00C26CAA" w:rsidRPr="00E61AF6">
        <w:t xml:space="preserve"> pulsão? Para Freud citado por </w:t>
      </w:r>
      <w:proofErr w:type="spellStart"/>
      <w:r w:rsidR="00C26CAA" w:rsidRPr="00E61AF6">
        <w:t>Monzani</w:t>
      </w:r>
      <w:proofErr w:type="spellEnd"/>
      <w:r w:rsidR="00C26CAA" w:rsidRPr="00E61AF6">
        <w:t xml:space="preserve"> (1989, p. 94, grifos do autor), “[...] ao que tudo indica, [...] há um momento preliminar de transformação e a pulsão é exatamente esse “conceito-limite” que aponta para o momento mesmo onde os processos energéticos orgânicos transformam-se em processos energéticos psíquicos”.</w:t>
      </w:r>
    </w:p>
    <w:p w:rsidR="00A03E45" w:rsidRPr="00E61AF6" w:rsidRDefault="0029676F" w:rsidP="00D21E43">
      <w:pPr>
        <w:suppressAutoHyphens w:val="0"/>
        <w:spacing w:after="0" w:line="240" w:lineRule="auto"/>
        <w:ind w:firstLine="708"/>
        <w:jc w:val="both"/>
        <w:rPr>
          <w:rFonts w:ascii="Times New Roman" w:hAnsi="Times New Roman" w:cs="Times New Roman"/>
          <w:sz w:val="24"/>
          <w:szCs w:val="24"/>
        </w:rPr>
      </w:pPr>
      <w:r w:rsidRPr="00E61AF6">
        <w:rPr>
          <w:rFonts w:ascii="Times New Roman" w:hAnsi="Times New Roman" w:cs="Times New Roman"/>
          <w:sz w:val="24"/>
          <w:szCs w:val="24"/>
        </w:rPr>
        <w:t xml:space="preserve">Por sua vez, </w:t>
      </w:r>
      <w:r w:rsidR="00A1225A" w:rsidRPr="00E61AF6">
        <w:rPr>
          <w:rFonts w:ascii="Times New Roman" w:hAnsi="Times New Roman" w:cs="Times New Roman"/>
          <w:sz w:val="24"/>
          <w:szCs w:val="24"/>
        </w:rPr>
        <w:t xml:space="preserve">em </w:t>
      </w:r>
      <w:r w:rsidR="00A1225A" w:rsidRPr="00E61AF6">
        <w:rPr>
          <w:rFonts w:ascii="Times New Roman" w:hAnsi="Times New Roman" w:cs="Times New Roman"/>
          <w:i/>
          <w:sz w:val="24"/>
          <w:szCs w:val="24"/>
        </w:rPr>
        <w:t xml:space="preserve">Pulsão </w:t>
      </w:r>
      <w:r w:rsidR="00A03E45" w:rsidRPr="00E61AF6">
        <w:rPr>
          <w:rFonts w:ascii="Times New Roman" w:hAnsi="Times New Roman" w:cs="Times New Roman"/>
          <w:bCs/>
          <w:i/>
          <w:sz w:val="24"/>
          <w:szCs w:val="24"/>
        </w:rPr>
        <w:t>e suas Vicissitudes</w:t>
      </w:r>
      <w:r w:rsidR="00A03E45" w:rsidRPr="00E61AF6">
        <w:rPr>
          <w:rFonts w:ascii="Times New Roman" w:hAnsi="Times New Roman" w:cs="Times New Roman"/>
          <w:sz w:val="24"/>
          <w:szCs w:val="24"/>
        </w:rPr>
        <w:t> (1915</w:t>
      </w:r>
      <w:r w:rsidR="000900C0">
        <w:rPr>
          <w:rFonts w:ascii="Times New Roman" w:hAnsi="Times New Roman" w:cs="Times New Roman"/>
          <w:sz w:val="24"/>
          <w:szCs w:val="24"/>
        </w:rPr>
        <w:t>/1996</w:t>
      </w:r>
      <w:r w:rsidR="00A03E45" w:rsidRPr="00E61AF6">
        <w:rPr>
          <w:rFonts w:ascii="Times New Roman" w:hAnsi="Times New Roman" w:cs="Times New Roman"/>
          <w:sz w:val="24"/>
          <w:szCs w:val="24"/>
        </w:rPr>
        <w:t xml:space="preserve">) Freud localiza a pulsão como tendo uma </w:t>
      </w:r>
      <w:r w:rsidR="00A03E45" w:rsidRPr="00E61AF6">
        <w:rPr>
          <w:rFonts w:ascii="Times New Roman" w:hAnsi="Times New Roman" w:cs="Times New Roman"/>
          <w:iCs/>
          <w:sz w:val="24"/>
          <w:szCs w:val="24"/>
        </w:rPr>
        <w:t>pressão</w:t>
      </w:r>
      <w:r w:rsidR="003C0A6F" w:rsidRPr="00E61AF6">
        <w:rPr>
          <w:rFonts w:ascii="Times New Roman" w:hAnsi="Times New Roman" w:cs="Times New Roman"/>
          <w:iCs/>
          <w:sz w:val="24"/>
          <w:szCs w:val="24"/>
        </w:rPr>
        <w:t xml:space="preserve"> (</w:t>
      </w:r>
      <w:r w:rsidR="003C0A6F" w:rsidRPr="00E61AF6">
        <w:rPr>
          <w:rFonts w:ascii="Times New Roman" w:eastAsia="Times New Roman" w:hAnsi="Times New Roman" w:cs="Times New Roman"/>
          <w:sz w:val="24"/>
          <w:szCs w:val="24"/>
          <w:lang w:eastAsia="pt-BR"/>
        </w:rPr>
        <w:t xml:space="preserve">elemento motor que impele o organismo </w:t>
      </w:r>
      <w:r w:rsidR="004D55E6" w:rsidRPr="00E61AF6">
        <w:rPr>
          <w:rFonts w:ascii="Times New Roman" w:eastAsia="Times New Roman" w:hAnsi="Times New Roman" w:cs="Times New Roman"/>
          <w:sz w:val="24"/>
          <w:szCs w:val="24"/>
          <w:lang w:eastAsia="pt-BR"/>
        </w:rPr>
        <w:t>a</w:t>
      </w:r>
      <w:r w:rsidR="00A27942" w:rsidRPr="00E61AF6">
        <w:rPr>
          <w:rFonts w:ascii="Times New Roman" w:eastAsia="Times New Roman" w:hAnsi="Times New Roman" w:cs="Times New Roman"/>
          <w:sz w:val="24"/>
          <w:szCs w:val="24"/>
          <w:lang w:eastAsia="pt-BR"/>
        </w:rPr>
        <w:t xml:space="preserve"> buscar </w:t>
      </w:r>
      <w:r w:rsidR="003C0A6F" w:rsidRPr="00E61AF6">
        <w:rPr>
          <w:rFonts w:ascii="Times New Roman" w:eastAsia="Times New Roman" w:hAnsi="Times New Roman" w:cs="Times New Roman"/>
          <w:sz w:val="24"/>
          <w:szCs w:val="24"/>
          <w:lang w:eastAsia="pt-BR"/>
        </w:rPr>
        <w:t>a eliminação da tensão</w:t>
      </w:r>
      <w:r w:rsidR="003C0A6F" w:rsidRPr="00E61AF6">
        <w:rPr>
          <w:rFonts w:ascii="Times New Roman" w:hAnsi="Times New Roman" w:cs="Times New Roman"/>
          <w:sz w:val="24"/>
          <w:szCs w:val="24"/>
        </w:rPr>
        <w:t xml:space="preserve">), </w:t>
      </w:r>
      <w:r w:rsidR="00A03E45" w:rsidRPr="00E61AF6">
        <w:rPr>
          <w:rFonts w:ascii="Times New Roman" w:hAnsi="Times New Roman" w:cs="Times New Roman"/>
          <w:sz w:val="24"/>
          <w:szCs w:val="24"/>
        </w:rPr>
        <w:t xml:space="preserve">uma </w:t>
      </w:r>
      <w:r w:rsidR="00A03E45" w:rsidRPr="00E61AF6">
        <w:rPr>
          <w:rFonts w:ascii="Times New Roman" w:hAnsi="Times New Roman" w:cs="Times New Roman"/>
          <w:iCs/>
          <w:sz w:val="24"/>
          <w:szCs w:val="24"/>
        </w:rPr>
        <w:t>finalidade</w:t>
      </w:r>
      <w:r w:rsidR="00A03E45" w:rsidRPr="00E61AF6">
        <w:rPr>
          <w:rFonts w:ascii="Times New Roman" w:hAnsi="Times New Roman" w:cs="Times New Roman"/>
          <w:sz w:val="24"/>
          <w:szCs w:val="24"/>
        </w:rPr>
        <w:t xml:space="preserve"> ou </w:t>
      </w:r>
      <w:r w:rsidR="00A03E45" w:rsidRPr="00E61AF6">
        <w:rPr>
          <w:rFonts w:ascii="Times New Roman" w:hAnsi="Times New Roman" w:cs="Times New Roman"/>
          <w:iCs/>
          <w:sz w:val="24"/>
          <w:szCs w:val="24"/>
        </w:rPr>
        <w:t>objetivo</w:t>
      </w:r>
      <w:r w:rsidR="003C0A6F" w:rsidRPr="00E61AF6">
        <w:rPr>
          <w:rFonts w:ascii="Times New Roman" w:hAnsi="Times New Roman" w:cs="Times New Roman"/>
          <w:iCs/>
          <w:sz w:val="24"/>
          <w:szCs w:val="24"/>
        </w:rPr>
        <w:t xml:space="preserve"> (</w:t>
      </w:r>
      <w:r w:rsidR="00A27942" w:rsidRPr="00E61AF6">
        <w:rPr>
          <w:rFonts w:ascii="Times New Roman" w:hAnsi="Times New Roman" w:cs="Times New Roman"/>
          <w:iCs/>
          <w:sz w:val="24"/>
          <w:szCs w:val="24"/>
        </w:rPr>
        <w:t xml:space="preserve">que é </w:t>
      </w:r>
      <w:r w:rsidR="003C0A6F" w:rsidRPr="00E61AF6">
        <w:rPr>
          <w:rFonts w:ascii="Times New Roman" w:eastAsia="Times New Roman" w:hAnsi="Times New Roman" w:cs="Times New Roman"/>
          <w:sz w:val="24"/>
          <w:szCs w:val="24"/>
          <w:lang w:eastAsia="pt-BR"/>
        </w:rPr>
        <w:t>sempre a satisfação</w:t>
      </w:r>
      <w:r w:rsidR="00A27942" w:rsidRPr="00E61AF6">
        <w:rPr>
          <w:rFonts w:ascii="Times New Roman" w:eastAsia="Times New Roman" w:hAnsi="Times New Roman" w:cs="Times New Roman"/>
          <w:sz w:val="24"/>
          <w:szCs w:val="24"/>
          <w:lang w:eastAsia="pt-BR"/>
        </w:rPr>
        <w:t xml:space="preserve"> que </w:t>
      </w:r>
      <w:r w:rsidR="003C0A6F" w:rsidRPr="00E61AF6">
        <w:rPr>
          <w:rFonts w:ascii="Times New Roman" w:eastAsia="Times New Roman" w:hAnsi="Times New Roman" w:cs="Times New Roman"/>
          <w:sz w:val="24"/>
          <w:szCs w:val="24"/>
          <w:lang w:eastAsia="pt-BR"/>
        </w:rPr>
        <w:t>é definida como a redução da tensão provocada pela pressão</w:t>
      </w:r>
      <w:r w:rsidR="003C0A6F" w:rsidRPr="00E61AF6">
        <w:rPr>
          <w:rFonts w:ascii="Times New Roman" w:hAnsi="Times New Roman" w:cs="Times New Roman"/>
          <w:sz w:val="24"/>
          <w:szCs w:val="24"/>
        </w:rPr>
        <w:t xml:space="preserve">), </w:t>
      </w:r>
      <w:r w:rsidR="00A03E45" w:rsidRPr="00E61AF6">
        <w:rPr>
          <w:rFonts w:ascii="Times New Roman" w:hAnsi="Times New Roman" w:cs="Times New Roman"/>
          <w:sz w:val="24"/>
          <w:szCs w:val="24"/>
        </w:rPr>
        <w:t xml:space="preserve">seu </w:t>
      </w:r>
      <w:r w:rsidR="00A03E45" w:rsidRPr="00E61AF6">
        <w:rPr>
          <w:rFonts w:ascii="Times New Roman" w:hAnsi="Times New Roman" w:cs="Times New Roman"/>
          <w:iCs/>
          <w:sz w:val="24"/>
          <w:szCs w:val="24"/>
        </w:rPr>
        <w:t>objeto</w:t>
      </w:r>
      <w:r w:rsidR="003C0A6F" w:rsidRPr="00E61AF6">
        <w:rPr>
          <w:rFonts w:ascii="Times New Roman" w:hAnsi="Times New Roman" w:cs="Times New Roman"/>
          <w:iCs/>
          <w:sz w:val="24"/>
          <w:szCs w:val="24"/>
        </w:rPr>
        <w:t xml:space="preserve"> (</w:t>
      </w:r>
      <w:r w:rsidR="00A27942" w:rsidRPr="00E61AF6">
        <w:rPr>
          <w:rFonts w:ascii="Times New Roman" w:hAnsi="Times New Roman" w:cs="Times New Roman"/>
          <w:iCs/>
          <w:sz w:val="24"/>
          <w:szCs w:val="24"/>
        </w:rPr>
        <w:t>não é específico</w:t>
      </w:r>
      <w:r w:rsidR="003C0A6F" w:rsidRPr="00E61AF6">
        <w:rPr>
          <w:rFonts w:ascii="Times New Roman" w:hAnsi="Times New Roman" w:cs="Times New Roman"/>
          <w:sz w:val="24"/>
          <w:szCs w:val="24"/>
        </w:rPr>
        <w:t xml:space="preserve">. Segundo </w:t>
      </w:r>
      <w:r w:rsidR="003C0A6F" w:rsidRPr="00E61AF6">
        <w:rPr>
          <w:rFonts w:ascii="Times New Roman" w:eastAsia="Times New Roman" w:hAnsi="Times New Roman" w:cs="Times New Roman"/>
          <w:sz w:val="24"/>
          <w:szCs w:val="24"/>
          <w:lang w:eastAsia="pt-BR"/>
        </w:rPr>
        <w:t xml:space="preserve">Garcia-Roza (2005), </w:t>
      </w:r>
      <w:r w:rsidR="00D30308" w:rsidRPr="00E61AF6">
        <w:rPr>
          <w:rFonts w:ascii="Times New Roman" w:eastAsia="Times New Roman" w:hAnsi="Times New Roman" w:cs="Times New Roman"/>
          <w:sz w:val="24"/>
          <w:szCs w:val="24"/>
          <w:lang w:eastAsia="pt-BR"/>
        </w:rPr>
        <w:t xml:space="preserve">para Freud, o </w:t>
      </w:r>
      <w:r w:rsidR="003C0A6F" w:rsidRPr="00E61AF6">
        <w:rPr>
          <w:rFonts w:ascii="Times New Roman" w:eastAsia="Times New Roman" w:hAnsi="Times New Roman" w:cs="Times New Roman"/>
          <w:sz w:val="24"/>
          <w:szCs w:val="24"/>
          <w:lang w:eastAsia="pt-BR"/>
        </w:rPr>
        <w:t>objeto</w:t>
      </w:r>
      <w:r w:rsidR="00D30308" w:rsidRPr="00E61AF6">
        <w:rPr>
          <w:rFonts w:ascii="Times New Roman" w:eastAsia="Times New Roman" w:hAnsi="Times New Roman" w:cs="Times New Roman"/>
          <w:sz w:val="24"/>
          <w:szCs w:val="24"/>
          <w:lang w:eastAsia="pt-BR"/>
        </w:rPr>
        <w:t xml:space="preserve"> só tem sentido enquanto relacionado à pulsão e ao inconsciente</w:t>
      </w:r>
      <w:r w:rsidR="003C0A6F" w:rsidRPr="00E61AF6">
        <w:rPr>
          <w:rFonts w:ascii="Times New Roman" w:eastAsia="Times New Roman" w:hAnsi="Times New Roman" w:cs="Times New Roman"/>
          <w:sz w:val="24"/>
          <w:szCs w:val="24"/>
          <w:lang w:eastAsia="pt-BR"/>
        </w:rPr>
        <w:t xml:space="preserve">, </w:t>
      </w:r>
      <w:r w:rsidR="00D30308" w:rsidRPr="00E61AF6">
        <w:rPr>
          <w:rFonts w:ascii="Times New Roman" w:eastAsia="Times New Roman" w:hAnsi="Times New Roman" w:cs="Times New Roman"/>
          <w:sz w:val="24"/>
          <w:szCs w:val="24"/>
          <w:lang w:eastAsia="pt-BR"/>
        </w:rPr>
        <w:t xml:space="preserve">portanto, </w:t>
      </w:r>
      <w:r w:rsidR="004D55E6" w:rsidRPr="00E61AF6">
        <w:rPr>
          <w:rFonts w:ascii="Times New Roman" w:eastAsia="Times New Roman" w:hAnsi="Times New Roman" w:cs="Times New Roman"/>
          <w:sz w:val="24"/>
          <w:szCs w:val="24"/>
          <w:lang w:eastAsia="pt-BR"/>
        </w:rPr>
        <w:t xml:space="preserve">não </w:t>
      </w:r>
      <w:r w:rsidR="00D30308" w:rsidRPr="00E61AF6">
        <w:rPr>
          <w:rFonts w:ascii="Times New Roman" w:eastAsia="Times New Roman" w:hAnsi="Times New Roman" w:cs="Times New Roman"/>
          <w:sz w:val="24"/>
          <w:szCs w:val="24"/>
          <w:lang w:eastAsia="pt-BR"/>
        </w:rPr>
        <w:t xml:space="preserve">pode ser </w:t>
      </w:r>
      <w:r w:rsidR="003C0A6F" w:rsidRPr="00E61AF6">
        <w:rPr>
          <w:rFonts w:ascii="Times New Roman" w:eastAsia="Times New Roman" w:hAnsi="Times New Roman" w:cs="Times New Roman"/>
          <w:sz w:val="24"/>
          <w:szCs w:val="24"/>
          <w:lang w:eastAsia="pt-BR"/>
        </w:rPr>
        <w:t xml:space="preserve">aquilo que se oferece </w:t>
      </w:r>
      <w:r w:rsidR="00D30308" w:rsidRPr="00E61AF6">
        <w:rPr>
          <w:rFonts w:ascii="Times New Roman" w:eastAsia="Times New Roman" w:hAnsi="Times New Roman" w:cs="Times New Roman"/>
          <w:sz w:val="24"/>
          <w:szCs w:val="24"/>
          <w:lang w:eastAsia="pt-BR"/>
        </w:rPr>
        <w:t>à</w:t>
      </w:r>
      <w:r w:rsidR="003C0A6F" w:rsidRPr="00E61AF6">
        <w:rPr>
          <w:rFonts w:ascii="Times New Roman" w:eastAsia="Times New Roman" w:hAnsi="Times New Roman" w:cs="Times New Roman"/>
          <w:sz w:val="24"/>
          <w:szCs w:val="24"/>
          <w:lang w:eastAsia="pt-BR"/>
        </w:rPr>
        <w:t xml:space="preserve"> consciência) e </w:t>
      </w:r>
      <w:r w:rsidR="00A03E45" w:rsidRPr="00E61AF6">
        <w:rPr>
          <w:rFonts w:ascii="Times New Roman" w:hAnsi="Times New Roman" w:cs="Times New Roman"/>
          <w:iCs/>
          <w:sz w:val="24"/>
          <w:szCs w:val="24"/>
        </w:rPr>
        <w:t>fonte</w:t>
      </w:r>
      <w:r w:rsidR="003C0A6F" w:rsidRPr="00E61AF6">
        <w:rPr>
          <w:rFonts w:ascii="Times New Roman" w:hAnsi="Times New Roman" w:cs="Times New Roman"/>
          <w:iCs/>
          <w:sz w:val="24"/>
          <w:szCs w:val="24"/>
        </w:rPr>
        <w:t xml:space="preserve"> (</w:t>
      </w:r>
      <w:r w:rsidR="00072D2B" w:rsidRPr="00E61AF6">
        <w:rPr>
          <w:rFonts w:ascii="Times New Roman" w:eastAsia="Times New Roman" w:hAnsi="Times New Roman" w:cs="Times New Roman"/>
          <w:sz w:val="24"/>
          <w:szCs w:val="24"/>
          <w:lang w:eastAsia="pt-BR"/>
        </w:rPr>
        <w:t>processo somático que ocorre num órgão ou parte do corpo, e cujo est</w:t>
      </w:r>
      <w:r w:rsidR="004D55E6" w:rsidRPr="00E61AF6">
        <w:rPr>
          <w:rFonts w:ascii="Times New Roman" w:eastAsia="Times New Roman" w:hAnsi="Times New Roman" w:cs="Times New Roman"/>
          <w:sz w:val="24"/>
          <w:szCs w:val="24"/>
          <w:lang w:eastAsia="pt-BR"/>
        </w:rPr>
        <w:t>í</w:t>
      </w:r>
      <w:r w:rsidR="00072D2B" w:rsidRPr="00E61AF6">
        <w:rPr>
          <w:rFonts w:ascii="Times New Roman" w:eastAsia="Times New Roman" w:hAnsi="Times New Roman" w:cs="Times New Roman"/>
          <w:sz w:val="24"/>
          <w:szCs w:val="24"/>
          <w:lang w:eastAsia="pt-BR"/>
        </w:rPr>
        <w:t>mulo é representado na vida mental por uma pulsão)</w:t>
      </w:r>
      <w:r w:rsidR="00A03E45" w:rsidRPr="00E61AF6">
        <w:rPr>
          <w:rFonts w:ascii="Times New Roman" w:hAnsi="Times New Roman" w:cs="Times New Roman"/>
          <w:sz w:val="24"/>
          <w:szCs w:val="24"/>
        </w:rPr>
        <w:t>.</w:t>
      </w:r>
      <w:r w:rsidR="00F82869" w:rsidRPr="00E61AF6">
        <w:rPr>
          <w:rFonts w:ascii="Times New Roman" w:hAnsi="Times New Roman" w:cs="Times New Roman"/>
          <w:sz w:val="24"/>
          <w:szCs w:val="24"/>
        </w:rPr>
        <w:t xml:space="preserve"> </w:t>
      </w:r>
    </w:p>
    <w:p w:rsidR="000900C0" w:rsidRDefault="00A55D41" w:rsidP="00D21E43">
      <w:pPr>
        <w:suppressAutoHyphens w:val="0"/>
        <w:spacing w:after="0" w:line="240" w:lineRule="auto"/>
        <w:jc w:val="both"/>
        <w:rPr>
          <w:rFonts w:ascii="Times New Roman" w:hAnsi="Times New Roman" w:cs="Times New Roman"/>
          <w:sz w:val="24"/>
          <w:szCs w:val="24"/>
        </w:rPr>
      </w:pPr>
      <w:r w:rsidRPr="00E61AF6">
        <w:rPr>
          <w:rFonts w:ascii="Times New Roman" w:eastAsia="Times New Roman" w:hAnsi="Times New Roman" w:cs="Times New Roman"/>
          <w:sz w:val="24"/>
          <w:szCs w:val="24"/>
          <w:lang w:eastAsia="pt-BR"/>
        </w:rPr>
        <w:tab/>
      </w:r>
      <w:r w:rsidR="0029676F" w:rsidRPr="00E61AF6">
        <w:rPr>
          <w:rFonts w:ascii="Times New Roman" w:hAnsi="Times New Roman" w:cs="Times New Roman"/>
          <w:sz w:val="24"/>
          <w:szCs w:val="24"/>
        </w:rPr>
        <w:t xml:space="preserve">Se temos que a libido “[...] é uma dimensão fundamental da pulsão, [podemos inferir que ela] </w:t>
      </w:r>
      <w:r w:rsidR="00DC692E" w:rsidRPr="00E61AF6">
        <w:rPr>
          <w:rFonts w:ascii="Times New Roman" w:hAnsi="Times New Roman" w:cs="Times New Roman"/>
          <w:sz w:val="24"/>
          <w:szCs w:val="24"/>
        </w:rPr>
        <w:t>fixa-se em objetos: essa libido objetal pode deslocar-se em seus investimentos, mudando de objeto e de objetivo</w:t>
      </w:r>
      <w:r w:rsidR="0029676F" w:rsidRPr="00E61AF6">
        <w:rPr>
          <w:rFonts w:ascii="Times New Roman" w:hAnsi="Times New Roman" w:cs="Times New Roman"/>
          <w:sz w:val="24"/>
          <w:szCs w:val="24"/>
        </w:rPr>
        <w:t>” (R</w:t>
      </w:r>
      <w:r w:rsidR="000900C0">
        <w:rPr>
          <w:rFonts w:ascii="Times New Roman" w:hAnsi="Times New Roman" w:cs="Times New Roman"/>
          <w:sz w:val="24"/>
          <w:szCs w:val="24"/>
        </w:rPr>
        <w:t xml:space="preserve">oudinesco &amp; </w:t>
      </w:r>
      <w:proofErr w:type="spellStart"/>
      <w:r w:rsidR="000900C0">
        <w:rPr>
          <w:rFonts w:ascii="Times New Roman" w:hAnsi="Times New Roman" w:cs="Times New Roman"/>
          <w:sz w:val="24"/>
          <w:szCs w:val="24"/>
        </w:rPr>
        <w:t>Plon</w:t>
      </w:r>
      <w:proofErr w:type="spellEnd"/>
      <w:r w:rsidR="0029676F" w:rsidRPr="00E61AF6">
        <w:rPr>
          <w:rFonts w:ascii="Times New Roman" w:hAnsi="Times New Roman" w:cs="Times New Roman"/>
          <w:sz w:val="24"/>
          <w:szCs w:val="24"/>
        </w:rPr>
        <w:t>, 1998, p. 473), quando necessário.</w:t>
      </w:r>
      <w:r w:rsidR="0070338D" w:rsidRPr="00E61AF6">
        <w:rPr>
          <w:rFonts w:ascii="Times New Roman" w:hAnsi="Times New Roman" w:cs="Times New Roman"/>
          <w:sz w:val="24"/>
          <w:szCs w:val="24"/>
        </w:rPr>
        <w:t xml:space="preserve"> </w:t>
      </w:r>
      <w:r w:rsidR="005D7AC8" w:rsidRPr="00E61AF6">
        <w:rPr>
          <w:rFonts w:ascii="Times New Roman" w:hAnsi="Times New Roman" w:cs="Times New Roman"/>
          <w:sz w:val="24"/>
          <w:szCs w:val="24"/>
        </w:rPr>
        <w:t>Tais fixações tornam-se identificações que</w:t>
      </w:r>
      <w:r w:rsidR="00793888" w:rsidRPr="00E61AF6">
        <w:rPr>
          <w:rFonts w:ascii="Times New Roman" w:hAnsi="Times New Roman" w:cs="Times New Roman"/>
          <w:sz w:val="24"/>
          <w:szCs w:val="24"/>
        </w:rPr>
        <w:t>, ao serem costuradas por nossa crença de continuidade e linearidade,</w:t>
      </w:r>
      <w:r w:rsidR="005D7AC8" w:rsidRPr="00E61AF6">
        <w:rPr>
          <w:rFonts w:ascii="Times New Roman" w:hAnsi="Times New Roman" w:cs="Times New Roman"/>
          <w:sz w:val="24"/>
          <w:szCs w:val="24"/>
        </w:rPr>
        <w:t xml:space="preserve"> constituem </w:t>
      </w:r>
      <w:r w:rsidR="00F14703" w:rsidRPr="00E61AF6">
        <w:rPr>
          <w:rFonts w:ascii="Times New Roman" w:hAnsi="Times New Roman" w:cs="Times New Roman"/>
          <w:sz w:val="24"/>
          <w:szCs w:val="24"/>
        </w:rPr>
        <w:t>noss</w:t>
      </w:r>
      <w:r w:rsidR="005D7AC8" w:rsidRPr="00E61AF6">
        <w:rPr>
          <w:rFonts w:ascii="Times New Roman" w:hAnsi="Times New Roman" w:cs="Times New Roman"/>
          <w:sz w:val="24"/>
          <w:szCs w:val="24"/>
        </w:rPr>
        <w:t xml:space="preserve">a personalidade, auxiliando na construção da </w:t>
      </w:r>
      <w:r w:rsidR="00F14703" w:rsidRPr="00E61AF6">
        <w:rPr>
          <w:rFonts w:ascii="Times New Roman" w:hAnsi="Times New Roman" w:cs="Times New Roman"/>
          <w:sz w:val="24"/>
          <w:szCs w:val="24"/>
        </w:rPr>
        <w:t xml:space="preserve">nossa </w:t>
      </w:r>
      <w:r w:rsidR="005D7AC8" w:rsidRPr="00E61AF6">
        <w:rPr>
          <w:rFonts w:ascii="Times New Roman" w:hAnsi="Times New Roman" w:cs="Times New Roman"/>
          <w:sz w:val="24"/>
          <w:szCs w:val="24"/>
        </w:rPr>
        <w:t>realidade</w:t>
      </w:r>
      <w:r w:rsidR="00B87EB4" w:rsidRPr="00E61AF6">
        <w:rPr>
          <w:rFonts w:ascii="Times New Roman" w:hAnsi="Times New Roman" w:cs="Times New Roman"/>
          <w:sz w:val="24"/>
          <w:szCs w:val="24"/>
        </w:rPr>
        <w:t xml:space="preserve"> e, portanto, no modo como aprendemos a agir</w:t>
      </w:r>
      <w:r w:rsidR="005D7AC8" w:rsidRPr="00E61AF6">
        <w:rPr>
          <w:rFonts w:ascii="Times New Roman" w:hAnsi="Times New Roman" w:cs="Times New Roman"/>
          <w:sz w:val="24"/>
          <w:szCs w:val="24"/>
        </w:rPr>
        <w:t>.</w:t>
      </w:r>
      <w:r w:rsidR="000900C0">
        <w:rPr>
          <w:rFonts w:ascii="Times New Roman" w:hAnsi="Times New Roman" w:cs="Times New Roman"/>
          <w:sz w:val="24"/>
          <w:szCs w:val="24"/>
        </w:rPr>
        <w:t xml:space="preserve"> </w:t>
      </w:r>
      <w:r w:rsidR="001C2390" w:rsidRPr="00E61AF6">
        <w:rPr>
          <w:rFonts w:ascii="Times New Roman" w:hAnsi="Times New Roman" w:cs="Times New Roman"/>
          <w:sz w:val="24"/>
          <w:szCs w:val="24"/>
        </w:rPr>
        <w:t>Por conseguinte</w:t>
      </w:r>
      <w:r w:rsidR="000D528A" w:rsidRPr="00E61AF6">
        <w:rPr>
          <w:rFonts w:ascii="Times New Roman" w:hAnsi="Times New Roman" w:cs="Times New Roman"/>
          <w:sz w:val="24"/>
          <w:szCs w:val="24"/>
        </w:rPr>
        <w:t>, n</w:t>
      </w:r>
      <w:r w:rsidR="0070338D" w:rsidRPr="00E61AF6">
        <w:rPr>
          <w:rFonts w:ascii="Times New Roman" w:hAnsi="Times New Roman" w:cs="Times New Roman"/>
          <w:sz w:val="24"/>
          <w:szCs w:val="24"/>
        </w:rPr>
        <w:t>osso agir é revestido do que Freud vai chamar de investimento libidinal,</w:t>
      </w:r>
      <w:r w:rsidR="000D528A" w:rsidRPr="00E61AF6">
        <w:rPr>
          <w:rFonts w:ascii="Times New Roman" w:hAnsi="Times New Roman" w:cs="Times New Roman"/>
          <w:sz w:val="24"/>
          <w:szCs w:val="24"/>
        </w:rPr>
        <w:t xml:space="preserve"> ou seja,</w:t>
      </w:r>
      <w:r w:rsidR="0070338D" w:rsidRPr="00E61AF6">
        <w:rPr>
          <w:rFonts w:ascii="Times New Roman" w:hAnsi="Times New Roman" w:cs="Times New Roman"/>
          <w:sz w:val="24"/>
          <w:szCs w:val="24"/>
        </w:rPr>
        <w:t xml:space="preserve"> depositamos nossas energias naquilo que fazemos</w:t>
      </w:r>
      <w:r w:rsidR="00FF3D04" w:rsidRPr="00E61AF6">
        <w:rPr>
          <w:rFonts w:ascii="Times New Roman" w:hAnsi="Times New Roman" w:cs="Times New Roman"/>
          <w:sz w:val="24"/>
          <w:szCs w:val="24"/>
        </w:rPr>
        <w:t>. O que significa que</w:t>
      </w:r>
      <w:r w:rsidR="0070338D" w:rsidRPr="00E61AF6">
        <w:rPr>
          <w:rFonts w:ascii="Times New Roman" w:hAnsi="Times New Roman" w:cs="Times New Roman"/>
          <w:sz w:val="24"/>
          <w:szCs w:val="24"/>
        </w:rPr>
        <w:t xml:space="preserve"> nosso agir é movido por uma libido que é</w:t>
      </w:r>
      <w:r w:rsidR="000D528A" w:rsidRPr="00E61AF6">
        <w:rPr>
          <w:rFonts w:ascii="Times New Roman" w:hAnsi="Times New Roman" w:cs="Times New Roman"/>
          <w:sz w:val="24"/>
          <w:szCs w:val="24"/>
        </w:rPr>
        <w:t>,</w:t>
      </w:r>
      <w:r w:rsidR="0070338D" w:rsidRPr="00E61AF6">
        <w:rPr>
          <w:rFonts w:ascii="Times New Roman" w:hAnsi="Times New Roman" w:cs="Times New Roman"/>
          <w:sz w:val="24"/>
          <w:szCs w:val="24"/>
        </w:rPr>
        <w:t xml:space="preserve"> por sua vez, m</w:t>
      </w:r>
      <w:r w:rsidR="00FF3D04" w:rsidRPr="00E61AF6">
        <w:rPr>
          <w:rFonts w:ascii="Times New Roman" w:hAnsi="Times New Roman" w:cs="Times New Roman"/>
          <w:sz w:val="24"/>
          <w:szCs w:val="24"/>
        </w:rPr>
        <w:t>oldada</w:t>
      </w:r>
      <w:r w:rsidR="0070338D" w:rsidRPr="00E61AF6">
        <w:rPr>
          <w:rFonts w:ascii="Times New Roman" w:hAnsi="Times New Roman" w:cs="Times New Roman"/>
          <w:sz w:val="24"/>
          <w:szCs w:val="24"/>
        </w:rPr>
        <w:t xml:space="preserve"> por aquilo que carregamos enquanto personalidade</w:t>
      </w:r>
      <w:r w:rsidR="00FF3D04" w:rsidRPr="00E61AF6">
        <w:rPr>
          <w:rFonts w:ascii="Times New Roman" w:hAnsi="Times New Roman" w:cs="Times New Roman"/>
          <w:sz w:val="24"/>
          <w:szCs w:val="24"/>
        </w:rPr>
        <w:t xml:space="preserve"> ou/e vice-versa</w:t>
      </w:r>
      <w:r w:rsidR="0070338D" w:rsidRPr="00E61AF6">
        <w:rPr>
          <w:rFonts w:ascii="Times New Roman" w:hAnsi="Times New Roman" w:cs="Times New Roman"/>
          <w:sz w:val="24"/>
          <w:szCs w:val="24"/>
        </w:rPr>
        <w:t>. O investimento libidinal torna o mundo</w:t>
      </w:r>
      <w:r w:rsidR="003F3DD1" w:rsidRPr="00E61AF6">
        <w:rPr>
          <w:rFonts w:ascii="Times New Roman" w:hAnsi="Times New Roman" w:cs="Times New Roman"/>
          <w:sz w:val="24"/>
          <w:szCs w:val="24"/>
        </w:rPr>
        <w:t>,</w:t>
      </w:r>
      <w:r w:rsidR="0070338D" w:rsidRPr="00E61AF6">
        <w:rPr>
          <w:rFonts w:ascii="Times New Roman" w:hAnsi="Times New Roman" w:cs="Times New Roman"/>
          <w:sz w:val="24"/>
          <w:szCs w:val="24"/>
        </w:rPr>
        <w:t xml:space="preserve"> e o que está ao nosso redor, familiar</w:t>
      </w:r>
      <w:r w:rsidR="003F3DD1" w:rsidRPr="00E61AF6">
        <w:rPr>
          <w:rFonts w:ascii="Times New Roman" w:hAnsi="Times New Roman" w:cs="Times New Roman"/>
          <w:sz w:val="24"/>
          <w:szCs w:val="24"/>
        </w:rPr>
        <w:t xml:space="preserve">. </w:t>
      </w:r>
    </w:p>
    <w:p w:rsidR="00F06E2F" w:rsidRPr="00E61AF6" w:rsidRDefault="003F3DD1" w:rsidP="00D21E43">
      <w:pPr>
        <w:suppressAutoHyphens w:val="0"/>
        <w:spacing w:after="0" w:line="240" w:lineRule="auto"/>
        <w:ind w:firstLine="708"/>
        <w:jc w:val="both"/>
        <w:rPr>
          <w:rFonts w:ascii="Times New Roman" w:hAnsi="Times New Roman" w:cs="Times New Roman"/>
          <w:sz w:val="24"/>
          <w:szCs w:val="24"/>
        </w:rPr>
      </w:pPr>
      <w:r w:rsidRPr="00E61AF6">
        <w:rPr>
          <w:rFonts w:ascii="Times New Roman" w:hAnsi="Times New Roman" w:cs="Times New Roman"/>
          <w:sz w:val="24"/>
          <w:szCs w:val="24"/>
        </w:rPr>
        <w:lastRenderedPageBreak/>
        <w:t xml:space="preserve">Dessa forma, </w:t>
      </w:r>
      <w:r w:rsidR="0070338D" w:rsidRPr="00E61AF6">
        <w:rPr>
          <w:rFonts w:ascii="Times New Roman" w:hAnsi="Times New Roman" w:cs="Times New Roman"/>
          <w:sz w:val="24"/>
          <w:szCs w:val="24"/>
        </w:rPr>
        <w:t>pela nossa pessoalidade</w:t>
      </w:r>
      <w:r w:rsidRPr="00E61AF6">
        <w:rPr>
          <w:rFonts w:ascii="Times New Roman" w:hAnsi="Times New Roman" w:cs="Times New Roman"/>
          <w:sz w:val="24"/>
          <w:szCs w:val="24"/>
        </w:rPr>
        <w:t xml:space="preserve"> </w:t>
      </w:r>
      <w:r w:rsidR="0070338D" w:rsidRPr="00E61AF6">
        <w:rPr>
          <w:rFonts w:ascii="Times New Roman" w:hAnsi="Times New Roman" w:cs="Times New Roman"/>
          <w:sz w:val="24"/>
          <w:szCs w:val="24"/>
        </w:rPr>
        <w:t>confer</w:t>
      </w:r>
      <w:r w:rsidRPr="00E61AF6">
        <w:rPr>
          <w:rFonts w:ascii="Times New Roman" w:hAnsi="Times New Roman" w:cs="Times New Roman"/>
          <w:sz w:val="24"/>
          <w:szCs w:val="24"/>
        </w:rPr>
        <w:t>imos</w:t>
      </w:r>
      <w:r w:rsidR="0070338D" w:rsidRPr="00E61AF6">
        <w:rPr>
          <w:rFonts w:ascii="Times New Roman" w:hAnsi="Times New Roman" w:cs="Times New Roman"/>
          <w:sz w:val="24"/>
          <w:szCs w:val="24"/>
        </w:rPr>
        <w:t xml:space="preserve"> singular</w:t>
      </w:r>
      <w:r w:rsidRPr="00E61AF6">
        <w:rPr>
          <w:rFonts w:ascii="Times New Roman" w:hAnsi="Times New Roman" w:cs="Times New Roman"/>
          <w:sz w:val="24"/>
          <w:szCs w:val="24"/>
        </w:rPr>
        <w:t>idade às coisas que passam por nós</w:t>
      </w:r>
      <w:r w:rsidR="0070338D" w:rsidRPr="00E61AF6">
        <w:rPr>
          <w:rFonts w:ascii="Times New Roman" w:hAnsi="Times New Roman" w:cs="Times New Roman"/>
          <w:sz w:val="24"/>
          <w:szCs w:val="24"/>
        </w:rPr>
        <w:t>.</w:t>
      </w:r>
      <w:r w:rsidR="001D56CA" w:rsidRPr="00E61AF6">
        <w:rPr>
          <w:rFonts w:ascii="Times New Roman" w:hAnsi="Times New Roman" w:cs="Times New Roman"/>
          <w:sz w:val="24"/>
          <w:szCs w:val="24"/>
        </w:rPr>
        <w:t xml:space="preserve"> Isso significa que a personalidade torna familiar os elementos</w:t>
      </w:r>
      <w:r w:rsidR="00F06E2F" w:rsidRPr="00E61AF6">
        <w:rPr>
          <w:rFonts w:ascii="Times New Roman" w:hAnsi="Times New Roman" w:cs="Times New Roman"/>
          <w:sz w:val="24"/>
          <w:szCs w:val="24"/>
        </w:rPr>
        <w:t>,</w:t>
      </w:r>
      <w:r w:rsidR="001D56CA" w:rsidRPr="00E61AF6">
        <w:rPr>
          <w:rFonts w:ascii="Times New Roman" w:hAnsi="Times New Roman" w:cs="Times New Roman"/>
          <w:sz w:val="24"/>
          <w:szCs w:val="24"/>
        </w:rPr>
        <w:t xml:space="preserve"> primordialmente</w:t>
      </w:r>
      <w:r w:rsidR="00F06E2F" w:rsidRPr="00E61AF6">
        <w:rPr>
          <w:rFonts w:ascii="Times New Roman" w:hAnsi="Times New Roman" w:cs="Times New Roman"/>
          <w:sz w:val="24"/>
          <w:szCs w:val="24"/>
        </w:rPr>
        <w:t>,</w:t>
      </w:r>
      <w:r w:rsidR="001D56CA" w:rsidRPr="00E61AF6">
        <w:rPr>
          <w:rFonts w:ascii="Times New Roman" w:hAnsi="Times New Roman" w:cs="Times New Roman"/>
          <w:sz w:val="24"/>
          <w:szCs w:val="24"/>
        </w:rPr>
        <w:t xml:space="preserve"> dispersos e, assim, somos capazes de entender aquilo que nos circunda. O que é familiar se acomoda</w:t>
      </w:r>
      <w:r w:rsidR="00F06E2F" w:rsidRPr="00E61AF6">
        <w:rPr>
          <w:rFonts w:ascii="Times New Roman" w:hAnsi="Times New Roman" w:cs="Times New Roman"/>
          <w:sz w:val="24"/>
          <w:szCs w:val="24"/>
        </w:rPr>
        <w:t>,</w:t>
      </w:r>
      <w:r w:rsidR="001D56CA" w:rsidRPr="00E61AF6">
        <w:rPr>
          <w:rFonts w:ascii="Times New Roman" w:hAnsi="Times New Roman" w:cs="Times New Roman"/>
          <w:sz w:val="24"/>
          <w:szCs w:val="24"/>
        </w:rPr>
        <w:t xml:space="preserve"> se torna comum, é algo que foi construído e que recebeu grande investimento e nós somos a síntese dessa construção</w:t>
      </w:r>
      <w:r w:rsidR="0059485F" w:rsidRPr="00E61AF6">
        <w:rPr>
          <w:rFonts w:ascii="Times New Roman" w:hAnsi="Times New Roman" w:cs="Times New Roman"/>
          <w:sz w:val="24"/>
          <w:szCs w:val="24"/>
        </w:rPr>
        <w:t xml:space="preserve"> que é, em sua origem, eminentemente, libidinal</w:t>
      </w:r>
      <w:r w:rsidR="001D56CA" w:rsidRPr="00E61AF6">
        <w:rPr>
          <w:rFonts w:ascii="Times New Roman" w:hAnsi="Times New Roman" w:cs="Times New Roman"/>
          <w:sz w:val="24"/>
          <w:szCs w:val="24"/>
        </w:rPr>
        <w:t>.</w:t>
      </w:r>
      <w:r w:rsidR="00F06E2F" w:rsidRPr="00E61AF6">
        <w:rPr>
          <w:rFonts w:ascii="Times New Roman" w:hAnsi="Times New Roman" w:cs="Times New Roman"/>
          <w:sz w:val="24"/>
          <w:szCs w:val="24"/>
        </w:rPr>
        <w:t xml:space="preserve"> A essa organização da personalidade denominamos personalização.</w:t>
      </w:r>
    </w:p>
    <w:p w:rsidR="00367CDC" w:rsidRPr="00E61AF6" w:rsidRDefault="0065778E" w:rsidP="00D21E43">
      <w:pPr>
        <w:spacing w:after="0" w:line="240" w:lineRule="auto"/>
        <w:jc w:val="both"/>
        <w:rPr>
          <w:rFonts w:ascii="Times New Roman" w:hAnsi="Times New Roman" w:cs="Times New Roman"/>
          <w:sz w:val="24"/>
          <w:szCs w:val="24"/>
        </w:rPr>
      </w:pPr>
      <w:r w:rsidRPr="00E61AF6">
        <w:rPr>
          <w:rFonts w:ascii="Times New Roman" w:hAnsi="Times New Roman" w:cs="Times New Roman"/>
          <w:sz w:val="24"/>
          <w:szCs w:val="24"/>
        </w:rPr>
        <w:tab/>
        <w:t>Porém, essa organização pode ser abalada pela morte. É por isso que C</w:t>
      </w:r>
      <w:r w:rsidR="00160F79" w:rsidRPr="00E61AF6">
        <w:rPr>
          <w:rFonts w:ascii="Times New Roman" w:hAnsi="Times New Roman" w:cs="Times New Roman"/>
          <w:sz w:val="24"/>
          <w:szCs w:val="24"/>
        </w:rPr>
        <w:t>ampos</w:t>
      </w:r>
      <w:r w:rsidRPr="00E61AF6">
        <w:rPr>
          <w:rFonts w:ascii="Times New Roman" w:hAnsi="Times New Roman" w:cs="Times New Roman"/>
          <w:sz w:val="24"/>
          <w:szCs w:val="24"/>
        </w:rPr>
        <w:t xml:space="preserve"> (2013, p.</w:t>
      </w:r>
      <w:r w:rsidR="000B2426" w:rsidRPr="00E61AF6">
        <w:rPr>
          <w:rFonts w:ascii="Times New Roman" w:hAnsi="Times New Roman" w:cs="Times New Roman"/>
          <w:sz w:val="24"/>
          <w:szCs w:val="24"/>
        </w:rPr>
        <w:t xml:space="preserve"> 14-15</w:t>
      </w:r>
      <w:r w:rsidRPr="00E61AF6">
        <w:rPr>
          <w:rFonts w:ascii="Times New Roman" w:hAnsi="Times New Roman" w:cs="Times New Roman"/>
          <w:sz w:val="24"/>
          <w:szCs w:val="24"/>
        </w:rPr>
        <w:t xml:space="preserve">) </w:t>
      </w:r>
      <w:r w:rsidR="001C1897" w:rsidRPr="00E61AF6">
        <w:rPr>
          <w:rFonts w:ascii="Times New Roman" w:hAnsi="Times New Roman" w:cs="Times New Roman"/>
          <w:sz w:val="24"/>
          <w:szCs w:val="24"/>
        </w:rPr>
        <w:t xml:space="preserve">nos diz </w:t>
      </w:r>
      <w:r w:rsidRPr="00E61AF6">
        <w:rPr>
          <w:rFonts w:ascii="Times New Roman" w:hAnsi="Times New Roman" w:cs="Times New Roman"/>
          <w:sz w:val="24"/>
          <w:szCs w:val="24"/>
        </w:rPr>
        <w:t>que “tudo que é representação e tentativa de organização é expressão da pulsão de vida, enquanto toda ruptura e traumatismo à organização do psiquismo é expressão da pulsão de morte”.</w:t>
      </w:r>
      <w:r w:rsidR="00EA001D" w:rsidRPr="00E61AF6">
        <w:rPr>
          <w:rFonts w:ascii="Times New Roman" w:hAnsi="Times New Roman" w:cs="Times New Roman"/>
          <w:sz w:val="24"/>
          <w:szCs w:val="24"/>
        </w:rPr>
        <w:t xml:space="preserve"> Jorge (2007, p. 38) apresenta esse trauma como sendo “aquilo para o que o sujeito não possui uma representação simbólica para lidar com ele, aquilo que revela como inassimilável pelo sujeito. Desse modo, o trauma rompe o sentido dentro do qual o sujeito encontra alguma homeostase e introduz uma falta de sentido, um não-senso”.  </w:t>
      </w:r>
    </w:p>
    <w:p w:rsidR="001C1897" w:rsidRPr="00E61AF6" w:rsidRDefault="00160F79" w:rsidP="00D21E43">
      <w:pPr>
        <w:spacing w:after="0" w:line="240" w:lineRule="auto"/>
        <w:ind w:firstLine="708"/>
        <w:jc w:val="both"/>
        <w:rPr>
          <w:rFonts w:ascii="Times New Roman" w:hAnsi="Times New Roman" w:cs="Times New Roman"/>
          <w:sz w:val="24"/>
          <w:szCs w:val="24"/>
        </w:rPr>
      </w:pPr>
      <w:r w:rsidRPr="00E61AF6">
        <w:rPr>
          <w:rFonts w:ascii="Times New Roman" w:hAnsi="Times New Roman" w:cs="Times New Roman"/>
          <w:sz w:val="24"/>
          <w:szCs w:val="24"/>
        </w:rPr>
        <w:t xml:space="preserve">Assim, frente </w:t>
      </w:r>
      <w:r w:rsidR="00D460B8" w:rsidRPr="00E61AF6">
        <w:rPr>
          <w:rFonts w:ascii="Times New Roman" w:hAnsi="Times New Roman" w:cs="Times New Roman"/>
          <w:sz w:val="24"/>
          <w:szCs w:val="24"/>
        </w:rPr>
        <w:t>a</w:t>
      </w:r>
      <w:r w:rsidR="003511FA" w:rsidRPr="00E61AF6">
        <w:rPr>
          <w:rFonts w:ascii="Times New Roman" w:hAnsi="Times New Roman" w:cs="Times New Roman"/>
          <w:sz w:val="24"/>
          <w:szCs w:val="24"/>
        </w:rPr>
        <w:t>o trauma da</w:t>
      </w:r>
      <w:r w:rsidRPr="00E61AF6">
        <w:rPr>
          <w:rFonts w:ascii="Times New Roman" w:hAnsi="Times New Roman" w:cs="Times New Roman"/>
          <w:sz w:val="24"/>
          <w:szCs w:val="24"/>
        </w:rPr>
        <w:t xml:space="preserve"> morte surge o luto. Para</w:t>
      </w:r>
      <w:r w:rsidR="005F6F13" w:rsidRPr="00E61AF6">
        <w:rPr>
          <w:rFonts w:ascii="Times New Roman" w:hAnsi="Times New Roman" w:cs="Times New Roman"/>
          <w:sz w:val="24"/>
          <w:szCs w:val="24"/>
        </w:rPr>
        <w:t xml:space="preserve"> Quintela (2012</w:t>
      </w:r>
      <w:r w:rsidR="00D44495" w:rsidRPr="00E61AF6">
        <w:rPr>
          <w:rFonts w:ascii="Times New Roman" w:hAnsi="Times New Roman" w:cs="Times New Roman"/>
          <w:sz w:val="24"/>
          <w:szCs w:val="24"/>
        </w:rPr>
        <w:t>, p. 84</w:t>
      </w:r>
      <w:r w:rsidR="005F6F13" w:rsidRPr="00E61AF6">
        <w:rPr>
          <w:rFonts w:ascii="Times New Roman" w:hAnsi="Times New Roman" w:cs="Times New Roman"/>
          <w:sz w:val="24"/>
          <w:szCs w:val="24"/>
        </w:rPr>
        <w:t>)</w:t>
      </w:r>
      <w:r w:rsidR="006C2701" w:rsidRPr="00E61AF6">
        <w:rPr>
          <w:rFonts w:ascii="Times New Roman" w:hAnsi="Times New Roman" w:cs="Times New Roman"/>
          <w:sz w:val="24"/>
          <w:szCs w:val="24"/>
        </w:rPr>
        <w:t>, o luto</w:t>
      </w:r>
      <w:r w:rsidRPr="00E61AF6">
        <w:rPr>
          <w:rFonts w:ascii="Times New Roman" w:hAnsi="Times New Roman" w:cs="Times New Roman"/>
          <w:sz w:val="24"/>
          <w:szCs w:val="24"/>
        </w:rPr>
        <w:t xml:space="preserve"> é</w:t>
      </w:r>
      <w:r w:rsidR="006C2701" w:rsidRPr="00E61AF6">
        <w:rPr>
          <w:rFonts w:ascii="Times New Roman" w:hAnsi="Times New Roman" w:cs="Times New Roman"/>
          <w:sz w:val="24"/>
          <w:szCs w:val="24"/>
        </w:rPr>
        <w:t xml:space="preserve"> “[...] </w:t>
      </w:r>
      <w:r w:rsidR="005F6F13" w:rsidRPr="00E61AF6">
        <w:rPr>
          <w:rFonts w:ascii="Times New Roman" w:hAnsi="Times New Roman" w:cs="Times New Roman"/>
          <w:sz w:val="24"/>
          <w:szCs w:val="24"/>
        </w:rPr>
        <w:t>uma medida de trabalho que faz da dor o ponto de enlace do fio desejante no qual o sujeito, em se tratando de neurose, se acha inscrito”.</w:t>
      </w:r>
      <w:r w:rsidR="00CD36B1" w:rsidRPr="00E61AF6">
        <w:rPr>
          <w:rFonts w:ascii="Times New Roman" w:hAnsi="Times New Roman" w:cs="Times New Roman"/>
          <w:sz w:val="24"/>
          <w:szCs w:val="24"/>
        </w:rPr>
        <w:t xml:space="preserve"> </w:t>
      </w:r>
      <w:r w:rsidR="001C1897" w:rsidRPr="00E61AF6">
        <w:rPr>
          <w:rFonts w:ascii="Times New Roman" w:hAnsi="Times New Roman" w:cs="Times New Roman"/>
          <w:sz w:val="24"/>
          <w:szCs w:val="24"/>
        </w:rPr>
        <w:t>Portanto, conforme Campos (2013, p. 15-16):</w:t>
      </w:r>
    </w:p>
    <w:p w:rsidR="001C1897" w:rsidRPr="00E61AF6" w:rsidRDefault="001C1897" w:rsidP="00D21E43">
      <w:pPr>
        <w:spacing w:after="0" w:line="240" w:lineRule="auto"/>
        <w:ind w:left="2268"/>
        <w:jc w:val="both"/>
        <w:rPr>
          <w:rFonts w:ascii="Times New Roman" w:hAnsi="Times New Roman" w:cs="Times New Roman"/>
          <w:sz w:val="20"/>
          <w:szCs w:val="20"/>
        </w:rPr>
      </w:pPr>
    </w:p>
    <w:p w:rsidR="001C1897" w:rsidRPr="00E61AF6" w:rsidRDefault="001C1897" w:rsidP="00D21E43">
      <w:pPr>
        <w:spacing w:after="0" w:line="240" w:lineRule="auto"/>
        <w:ind w:left="2268"/>
        <w:jc w:val="both"/>
        <w:rPr>
          <w:rFonts w:ascii="Times New Roman" w:hAnsi="Times New Roman" w:cs="Times New Roman"/>
          <w:sz w:val="20"/>
          <w:szCs w:val="20"/>
        </w:rPr>
      </w:pPr>
      <w:r w:rsidRPr="00E61AF6">
        <w:rPr>
          <w:rFonts w:ascii="Times New Roman" w:hAnsi="Times New Roman" w:cs="Times New Roman"/>
          <w:sz w:val="20"/>
          <w:szCs w:val="20"/>
        </w:rPr>
        <w:t>[...] o trabalho normal do luto envolve a redistribuição da libido antes investida no objeto de amor perdido. O trabalho de simbolizar e elaborar a perda, reencontrando novos caminhos para o desejo, leva certo tempo e envolve algum pesar. É por meio desse percurso que esses objetos de amor podem ser desinvestidos e o sujeito passa a encontrar novos substitutos. Evidentemente, esse processo não é tão simples, pois envolve não apenas encontrar um objeto substituto, mas elaborar as fantasias conscientes e inconscientes que são ativadas com a perda de objeto. O processo de luto é, portanto, um redimensionamento das fantasias e defesas do psiquismo, em busca de um novo equilíbrio de forças.</w:t>
      </w:r>
    </w:p>
    <w:p w:rsidR="001C1897" w:rsidRPr="00E61AF6" w:rsidRDefault="001C1897" w:rsidP="00D21E43">
      <w:pPr>
        <w:spacing w:after="0" w:line="240" w:lineRule="auto"/>
        <w:ind w:firstLine="708"/>
        <w:jc w:val="both"/>
        <w:rPr>
          <w:rFonts w:ascii="Times New Roman" w:hAnsi="Times New Roman" w:cs="Times New Roman"/>
          <w:sz w:val="24"/>
          <w:szCs w:val="24"/>
        </w:rPr>
      </w:pPr>
    </w:p>
    <w:p w:rsidR="000A4CC6" w:rsidRPr="00E61AF6" w:rsidRDefault="00CD36B1" w:rsidP="00D21E43">
      <w:pPr>
        <w:spacing w:after="0" w:line="240" w:lineRule="auto"/>
        <w:ind w:firstLine="708"/>
        <w:jc w:val="both"/>
        <w:rPr>
          <w:rFonts w:ascii="Times New Roman" w:hAnsi="Times New Roman" w:cs="Times New Roman"/>
          <w:sz w:val="24"/>
          <w:szCs w:val="24"/>
        </w:rPr>
      </w:pPr>
      <w:r w:rsidRPr="00E61AF6">
        <w:rPr>
          <w:rFonts w:ascii="Times New Roman" w:hAnsi="Times New Roman" w:cs="Times New Roman"/>
          <w:sz w:val="24"/>
          <w:szCs w:val="24"/>
        </w:rPr>
        <w:t xml:space="preserve">Isso porque o </w:t>
      </w:r>
      <w:r w:rsidR="000A4CC6" w:rsidRPr="00E61AF6">
        <w:rPr>
          <w:rFonts w:ascii="Times New Roman" w:hAnsi="Times New Roman" w:cs="Times New Roman"/>
          <w:sz w:val="24"/>
          <w:szCs w:val="24"/>
        </w:rPr>
        <w:t xml:space="preserve">luto vai exigir de nós um desinvestimento libidinal. </w:t>
      </w:r>
      <w:r w:rsidR="00F92AED" w:rsidRPr="00E61AF6">
        <w:rPr>
          <w:rFonts w:ascii="Times New Roman" w:hAnsi="Times New Roman" w:cs="Times New Roman"/>
          <w:sz w:val="24"/>
          <w:szCs w:val="24"/>
        </w:rPr>
        <w:t xml:space="preserve">Para </w:t>
      </w:r>
      <w:r w:rsidR="000A4CC6" w:rsidRPr="00E61AF6">
        <w:rPr>
          <w:rFonts w:ascii="Times New Roman" w:hAnsi="Times New Roman" w:cs="Times New Roman"/>
          <w:sz w:val="24"/>
          <w:szCs w:val="24"/>
        </w:rPr>
        <w:t>Freud</w:t>
      </w:r>
      <w:r w:rsidR="00E0359B" w:rsidRPr="00E61AF6">
        <w:rPr>
          <w:rFonts w:ascii="Times New Roman" w:hAnsi="Times New Roman" w:cs="Times New Roman"/>
          <w:sz w:val="24"/>
          <w:szCs w:val="24"/>
        </w:rPr>
        <w:t xml:space="preserve"> (1917/1996)</w:t>
      </w:r>
      <w:r w:rsidR="00F92AED" w:rsidRPr="00E61AF6">
        <w:rPr>
          <w:rFonts w:ascii="Times New Roman" w:hAnsi="Times New Roman" w:cs="Times New Roman"/>
          <w:sz w:val="24"/>
          <w:szCs w:val="24"/>
        </w:rPr>
        <w:t xml:space="preserve">, </w:t>
      </w:r>
      <w:r w:rsidR="000A4CC6" w:rsidRPr="00E61AF6">
        <w:rPr>
          <w:rFonts w:ascii="Times New Roman" w:hAnsi="Times New Roman" w:cs="Times New Roman"/>
          <w:sz w:val="24"/>
          <w:szCs w:val="24"/>
        </w:rPr>
        <w:t>o processo d</w:t>
      </w:r>
      <w:r w:rsidR="00F92AED" w:rsidRPr="00E61AF6">
        <w:rPr>
          <w:rFonts w:ascii="Times New Roman" w:hAnsi="Times New Roman" w:cs="Times New Roman"/>
          <w:sz w:val="24"/>
          <w:szCs w:val="24"/>
        </w:rPr>
        <w:t>e</w:t>
      </w:r>
      <w:r w:rsidR="000A4CC6" w:rsidRPr="00E61AF6">
        <w:rPr>
          <w:rFonts w:ascii="Times New Roman" w:hAnsi="Times New Roman" w:cs="Times New Roman"/>
          <w:sz w:val="24"/>
          <w:szCs w:val="24"/>
        </w:rPr>
        <w:t xml:space="preserve"> luto</w:t>
      </w:r>
      <w:r w:rsidR="00F92AED" w:rsidRPr="00E61AF6">
        <w:rPr>
          <w:rFonts w:ascii="Times New Roman" w:hAnsi="Times New Roman" w:cs="Times New Roman"/>
          <w:sz w:val="24"/>
          <w:szCs w:val="24"/>
        </w:rPr>
        <w:t>:</w:t>
      </w:r>
    </w:p>
    <w:p w:rsidR="00E0359B" w:rsidRPr="00E61AF6" w:rsidRDefault="00E0359B" w:rsidP="00D21E43">
      <w:pPr>
        <w:spacing w:after="0" w:line="240" w:lineRule="auto"/>
        <w:ind w:left="2268"/>
        <w:jc w:val="both"/>
        <w:rPr>
          <w:rFonts w:ascii="Times New Roman" w:hAnsi="Times New Roman" w:cs="Times New Roman"/>
          <w:sz w:val="20"/>
          <w:szCs w:val="20"/>
        </w:rPr>
      </w:pPr>
    </w:p>
    <w:p w:rsidR="000A4CC6" w:rsidRPr="00E61AF6" w:rsidRDefault="00F92AED" w:rsidP="00D21E43">
      <w:pPr>
        <w:spacing w:after="0" w:line="240" w:lineRule="auto"/>
        <w:ind w:left="2268"/>
        <w:jc w:val="both"/>
        <w:rPr>
          <w:rFonts w:ascii="Times New Roman" w:hAnsi="Times New Roman" w:cs="Times New Roman"/>
          <w:sz w:val="20"/>
          <w:szCs w:val="20"/>
        </w:rPr>
      </w:pPr>
      <w:r w:rsidRPr="00E61AF6">
        <w:rPr>
          <w:rFonts w:ascii="Times New Roman" w:hAnsi="Times New Roman" w:cs="Times New Roman"/>
          <w:sz w:val="20"/>
          <w:szCs w:val="20"/>
        </w:rPr>
        <w:t xml:space="preserve">[...] </w:t>
      </w:r>
      <w:r w:rsidR="000A4CC6" w:rsidRPr="00E61AF6">
        <w:rPr>
          <w:rFonts w:ascii="Times New Roman" w:hAnsi="Times New Roman" w:cs="Times New Roman"/>
          <w:sz w:val="20"/>
          <w:szCs w:val="20"/>
        </w:rPr>
        <w:t>consiste, portanto, o trabalho que o luto realiza? Não me parece forçado apresentá-lo da forma que se segue. O teste da realidade revelou que o objeto amado não existe mais, passando a exigir que toda a libido seja retirada de suas ligações com aquele objeto. Essa exigência provoca uma oposição compreensível - é fato notório que as pessoas nunca abandonam de bom grado uma posição libidinal, nem mesmo, na realidade, quando um substituto já se lhes acena. Esta oposição pode ser tão intensa, que dá lugar a um desvio da realidade e a um apego ao objeto por intermédio de uma psicose alucinatória carregada de desejo (FREUD, 1917</w:t>
      </w:r>
      <w:r w:rsidR="00E0359B" w:rsidRPr="00E61AF6">
        <w:rPr>
          <w:rFonts w:ascii="Times New Roman" w:hAnsi="Times New Roman" w:cs="Times New Roman"/>
          <w:sz w:val="20"/>
          <w:szCs w:val="20"/>
        </w:rPr>
        <w:t>/1996</w:t>
      </w:r>
      <w:r w:rsidR="000A4CC6" w:rsidRPr="00E61AF6">
        <w:rPr>
          <w:rFonts w:ascii="Times New Roman" w:hAnsi="Times New Roman" w:cs="Times New Roman"/>
          <w:sz w:val="20"/>
          <w:szCs w:val="20"/>
        </w:rPr>
        <w:t>, p. 5)</w:t>
      </w:r>
      <w:r w:rsidR="00E0359B" w:rsidRPr="00E61AF6">
        <w:rPr>
          <w:rFonts w:ascii="Times New Roman" w:hAnsi="Times New Roman" w:cs="Times New Roman"/>
          <w:sz w:val="20"/>
          <w:szCs w:val="20"/>
        </w:rPr>
        <w:t>.</w:t>
      </w:r>
    </w:p>
    <w:p w:rsidR="000A4CC6" w:rsidRPr="00E61AF6" w:rsidRDefault="000A4CC6" w:rsidP="00D21E43">
      <w:pPr>
        <w:spacing w:after="0" w:line="240" w:lineRule="auto"/>
        <w:jc w:val="both"/>
      </w:pPr>
    </w:p>
    <w:p w:rsidR="005F6F13" w:rsidRPr="00E61AF6" w:rsidRDefault="0056365E" w:rsidP="00D21E43">
      <w:pPr>
        <w:tabs>
          <w:tab w:val="left" w:pos="709"/>
        </w:tabs>
        <w:spacing w:after="0" w:line="240" w:lineRule="auto"/>
        <w:jc w:val="both"/>
        <w:rPr>
          <w:rFonts w:ascii="Times New Roman" w:hAnsi="Times New Roman" w:cs="Times New Roman"/>
          <w:sz w:val="24"/>
          <w:szCs w:val="24"/>
        </w:rPr>
      </w:pPr>
      <w:r w:rsidRPr="00E61AF6">
        <w:rPr>
          <w:rFonts w:ascii="Times New Roman" w:hAnsi="Times New Roman" w:cs="Times New Roman"/>
          <w:sz w:val="24"/>
          <w:szCs w:val="24"/>
        </w:rPr>
        <w:tab/>
      </w:r>
      <w:r w:rsidR="002C1C58" w:rsidRPr="00E61AF6">
        <w:rPr>
          <w:rFonts w:ascii="Times New Roman" w:hAnsi="Times New Roman" w:cs="Times New Roman"/>
          <w:sz w:val="24"/>
          <w:szCs w:val="24"/>
        </w:rPr>
        <w:t xml:space="preserve">Portanto, podemos dizer que </w:t>
      </w:r>
      <w:r w:rsidR="005F6F13" w:rsidRPr="00E61AF6">
        <w:rPr>
          <w:rFonts w:ascii="Times New Roman" w:hAnsi="Times New Roman" w:cs="Times New Roman"/>
          <w:sz w:val="24"/>
          <w:szCs w:val="24"/>
        </w:rPr>
        <w:t xml:space="preserve">o luto é </w:t>
      </w:r>
      <w:r w:rsidR="00546E7E" w:rsidRPr="00E61AF6">
        <w:rPr>
          <w:rFonts w:ascii="Times New Roman" w:hAnsi="Times New Roman" w:cs="Times New Roman"/>
          <w:sz w:val="24"/>
          <w:szCs w:val="24"/>
        </w:rPr>
        <w:t xml:space="preserve">um conjunto de respostas a uma perda irrevogável, </w:t>
      </w:r>
      <w:r w:rsidR="005F6F13" w:rsidRPr="00E61AF6">
        <w:rPr>
          <w:rFonts w:ascii="Times New Roman" w:hAnsi="Times New Roman" w:cs="Times New Roman"/>
          <w:sz w:val="24"/>
          <w:szCs w:val="24"/>
        </w:rPr>
        <w:t>um processo</w:t>
      </w:r>
      <w:r w:rsidR="00546E7E" w:rsidRPr="00E61AF6">
        <w:rPr>
          <w:rFonts w:ascii="Times New Roman" w:hAnsi="Times New Roman" w:cs="Times New Roman"/>
          <w:sz w:val="24"/>
          <w:szCs w:val="24"/>
        </w:rPr>
        <w:t xml:space="preserve"> </w:t>
      </w:r>
      <w:r w:rsidR="000A4CC6" w:rsidRPr="00E61AF6">
        <w:rPr>
          <w:rFonts w:ascii="Times New Roman" w:hAnsi="Times New Roman" w:cs="Times New Roman"/>
          <w:sz w:val="24"/>
          <w:szCs w:val="24"/>
        </w:rPr>
        <w:t xml:space="preserve">em </w:t>
      </w:r>
      <w:r w:rsidR="005F6F13" w:rsidRPr="00E61AF6">
        <w:rPr>
          <w:rFonts w:ascii="Times New Roman" w:hAnsi="Times New Roman" w:cs="Times New Roman"/>
          <w:sz w:val="24"/>
          <w:szCs w:val="24"/>
        </w:rPr>
        <w:t xml:space="preserve">que tentamos ressignificar aquilo que perdemos, não só para a morte, mas </w:t>
      </w:r>
      <w:r w:rsidR="00FF3D04" w:rsidRPr="00E61AF6">
        <w:rPr>
          <w:rFonts w:ascii="Times New Roman" w:hAnsi="Times New Roman" w:cs="Times New Roman"/>
          <w:sz w:val="24"/>
          <w:szCs w:val="24"/>
        </w:rPr>
        <w:t xml:space="preserve">para </w:t>
      </w:r>
      <w:r w:rsidR="005F6F13" w:rsidRPr="00E61AF6">
        <w:rPr>
          <w:rFonts w:ascii="Times New Roman" w:hAnsi="Times New Roman" w:cs="Times New Roman"/>
          <w:sz w:val="24"/>
          <w:szCs w:val="24"/>
        </w:rPr>
        <w:t>aquilo que</w:t>
      </w:r>
      <w:r w:rsidR="00FF3D04" w:rsidRPr="00E61AF6">
        <w:rPr>
          <w:rFonts w:ascii="Times New Roman" w:hAnsi="Times New Roman" w:cs="Times New Roman"/>
          <w:sz w:val="24"/>
          <w:szCs w:val="24"/>
        </w:rPr>
        <w:t xml:space="preserve"> precisamos nos separar, de alguma forma e em que</w:t>
      </w:r>
      <w:r w:rsidR="005F6F13" w:rsidRPr="00E61AF6">
        <w:rPr>
          <w:rFonts w:ascii="Times New Roman" w:hAnsi="Times New Roman" w:cs="Times New Roman"/>
          <w:sz w:val="24"/>
          <w:szCs w:val="24"/>
        </w:rPr>
        <w:t xml:space="preserve"> foi investido amor</w:t>
      </w:r>
      <w:r w:rsidR="009A2DC0" w:rsidRPr="00E61AF6">
        <w:rPr>
          <w:rFonts w:ascii="Times New Roman" w:hAnsi="Times New Roman" w:cs="Times New Roman"/>
          <w:sz w:val="24"/>
          <w:szCs w:val="24"/>
        </w:rPr>
        <w:t xml:space="preserve">. Assim, </w:t>
      </w:r>
      <w:r w:rsidR="005F6F13" w:rsidRPr="00E61AF6">
        <w:rPr>
          <w:rFonts w:ascii="Times New Roman" w:hAnsi="Times New Roman" w:cs="Times New Roman"/>
          <w:sz w:val="24"/>
          <w:szCs w:val="24"/>
        </w:rPr>
        <w:t>Freud (1917</w:t>
      </w:r>
      <w:r w:rsidRPr="00E61AF6">
        <w:rPr>
          <w:rFonts w:ascii="Times New Roman" w:hAnsi="Times New Roman" w:cs="Times New Roman"/>
          <w:sz w:val="24"/>
          <w:szCs w:val="24"/>
        </w:rPr>
        <w:t>/1996, p. 142</w:t>
      </w:r>
      <w:r w:rsidR="005F6F13" w:rsidRPr="00E61AF6">
        <w:rPr>
          <w:rFonts w:ascii="Times New Roman" w:hAnsi="Times New Roman" w:cs="Times New Roman"/>
          <w:sz w:val="24"/>
          <w:szCs w:val="24"/>
        </w:rPr>
        <w:t>)</w:t>
      </w:r>
      <w:r w:rsidR="009A2DC0" w:rsidRPr="00E61AF6">
        <w:rPr>
          <w:rFonts w:ascii="Times New Roman" w:hAnsi="Times New Roman" w:cs="Times New Roman"/>
          <w:sz w:val="24"/>
          <w:szCs w:val="24"/>
        </w:rPr>
        <w:t xml:space="preserve"> afirma que</w:t>
      </w:r>
      <w:r w:rsidR="005F6F13" w:rsidRPr="00E61AF6">
        <w:rPr>
          <w:rFonts w:ascii="Times New Roman" w:hAnsi="Times New Roman" w:cs="Times New Roman"/>
          <w:sz w:val="24"/>
          <w:szCs w:val="24"/>
        </w:rPr>
        <w:t xml:space="preserve"> “luto, de modo geral, é a reação à perda de um ente querido, à perda de alguma abstração que ocupou o lugar de um ente querido, como o país, a liberdade ou o ideal de alguém, e assim por diante”</w:t>
      </w:r>
      <w:r w:rsidRPr="00E61AF6">
        <w:rPr>
          <w:rFonts w:ascii="Times New Roman" w:hAnsi="Times New Roman" w:cs="Times New Roman"/>
          <w:sz w:val="24"/>
          <w:szCs w:val="24"/>
        </w:rPr>
        <w:t>,</w:t>
      </w:r>
      <w:r w:rsidR="005F6F13" w:rsidRPr="00E61AF6">
        <w:rPr>
          <w:rFonts w:ascii="Times New Roman" w:hAnsi="Times New Roman" w:cs="Times New Roman"/>
          <w:sz w:val="24"/>
          <w:szCs w:val="24"/>
        </w:rPr>
        <w:t xml:space="preserve"> seja através da morte, do fim de um relacionamento ou </w:t>
      </w:r>
      <w:r w:rsidR="00B15D5F" w:rsidRPr="00E61AF6">
        <w:rPr>
          <w:rFonts w:ascii="Times New Roman" w:hAnsi="Times New Roman" w:cs="Times New Roman"/>
          <w:sz w:val="24"/>
          <w:szCs w:val="24"/>
        </w:rPr>
        <w:t>d</w:t>
      </w:r>
      <w:r w:rsidR="005F6F13" w:rsidRPr="00E61AF6">
        <w:rPr>
          <w:rFonts w:ascii="Times New Roman" w:hAnsi="Times New Roman" w:cs="Times New Roman"/>
          <w:sz w:val="24"/>
          <w:szCs w:val="24"/>
        </w:rPr>
        <w:t>e uma fase da vida do sujeito</w:t>
      </w:r>
      <w:r w:rsidR="00B15D5F" w:rsidRPr="00E61AF6">
        <w:rPr>
          <w:rFonts w:ascii="Times New Roman" w:hAnsi="Times New Roman" w:cs="Times New Roman"/>
          <w:sz w:val="24"/>
          <w:szCs w:val="24"/>
        </w:rPr>
        <w:t>,</w:t>
      </w:r>
      <w:r w:rsidR="005F6F13" w:rsidRPr="00E61AF6">
        <w:rPr>
          <w:rFonts w:ascii="Times New Roman" w:hAnsi="Times New Roman" w:cs="Times New Roman"/>
          <w:sz w:val="24"/>
          <w:szCs w:val="24"/>
        </w:rPr>
        <w:t xml:space="preserve"> o luto desnaturaliza aquilo que é familiar a ele</w:t>
      </w:r>
      <w:r w:rsidR="00246A4B" w:rsidRPr="00E61AF6">
        <w:rPr>
          <w:rFonts w:ascii="Times New Roman" w:hAnsi="Times New Roman" w:cs="Times New Roman"/>
          <w:sz w:val="24"/>
          <w:szCs w:val="24"/>
        </w:rPr>
        <w:t>, uma vez que exig</w:t>
      </w:r>
      <w:r w:rsidR="001313BC" w:rsidRPr="00E61AF6">
        <w:rPr>
          <w:rFonts w:ascii="Times New Roman" w:hAnsi="Times New Roman" w:cs="Times New Roman"/>
          <w:sz w:val="24"/>
          <w:szCs w:val="24"/>
        </w:rPr>
        <w:t>e d</w:t>
      </w:r>
      <w:r w:rsidR="00246A4B" w:rsidRPr="00E61AF6">
        <w:rPr>
          <w:rFonts w:ascii="Times New Roman" w:hAnsi="Times New Roman" w:cs="Times New Roman"/>
          <w:sz w:val="24"/>
          <w:szCs w:val="24"/>
        </w:rPr>
        <w:t xml:space="preserve">o sujeito </w:t>
      </w:r>
      <w:r w:rsidR="001313BC" w:rsidRPr="00E61AF6">
        <w:rPr>
          <w:rFonts w:ascii="Times New Roman" w:hAnsi="Times New Roman" w:cs="Times New Roman"/>
          <w:sz w:val="24"/>
          <w:szCs w:val="24"/>
        </w:rPr>
        <w:t xml:space="preserve">o </w:t>
      </w:r>
      <w:r w:rsidR="00246A4B" w:rsidRPr="00E61AF6">
        <w:rPr>
          <w:rFonts w:ascii="Times New Roman" w:hAnsi="Times New Roman" w:cs="Times New Roman"/>
          <w:sz w:val="24"/>
          <w:szCs w:val="24"/>
        </w:rPr>
        <w:t>deslo</w:t>
      </w:r>
      <w:r w:rsidR="001313BC" w:rsidRPr="00E61AF6">
        <w:rPr>
          <w:rFonts w:ascii="Times New Roman" w:hAnsi="Times New Roman" w:cs="Times New Roman"/>
          <w:sz w:val="24"/>
          <w:szCs w:val="24"/>
        </w:rPr>
        <w:t>camento da</w:t>
      </w:r>
      <w:r w:rsidR="00246A4B" w:rsidRPr="00E61AF6">
        <w:rPr>
          <w:rFonts w:ascii="Times New Roman" w:hAnsi="Times New Roman" w:cs="Times New Roman"/>
          <w:sz w:val="24"/>
          <w:szCs w:val="24"/>
        </w:rPr>
        <w:t xml:space="preserve"> </w:t>
      </w:r>
      <w:r w:rsidR="001313BC" w:rsidRPr="00E61AF6">
        <w:rPr>
          <w:rFonts w:ascii="Times New Roman" w:hAnsi="Times New Roman" w:cs="Times New Roman"/>
          <w:sz w:val="24"/>
          <w:szCs w:val="24"/>
        </w:rPr>
        <w:t xml:space="preserve">energia libidinal investida </w:t>
      </w:r>
      <w:r w:rsidR="00246A4B" w:rsidRPr="00E61AF6">
        <w:rPr>
          <w:rFonts w:ascii="Times New Roman" w:hAnsi="Times New Roman" w:cs="Times New Roman"/>
          <w:sz w:val="24"/>
          <w:szCs w:val="24"/>
        </w:rPr>
        <w:t>para outro objeto.</w:t>
      </w:r>
    </w:p>
    <w:p w:rsidR="00635AB8" w:rsidRPr="00E61AF6" w:rsidRDefault="00AD12C1" w:rsidP="00D21E43">
      <w:pPr>
        <w:tabs>
          <w:tab w:val="left" w:pos="709"/>
        </w:tabs>
        <w:spacing w:after="0" w:line="240" w:lineRule="auto"/>
        <w:jc w:val="both"/>
        <w:rPr>
          <w:rFonts w:ascii="Times New Roman" w:hAnsi="Times New Roman" w:cs="Times New Roman"/>
          <w:sz w:val="24"/>
          <w:szCs w:val="24"/>
        </w:rPr>
      </w:pPr>
      <w:r w:rsidRPr="00E61AF6">
        <w:rPr>
          <w:rFonts w:ascii="Times New Roman" w:hAnsi="Times New Roman" w:cs="Times New Roman"/>
          <w:sz w:val="24"/>
          <w:szCs w:val="24"/>
        </w:rPr>
        <w:tab/>
      </w:r>
      <w:r w:rsidR="009D2FA7" w:rsidRPr="00E61AF6">
        <w:rPr>
          <w:rFonts w:ascii="Times New Roman" w:hAnsi="Times New Roman" w:cs="Times New Roman"/>
          <w:sz w:val="24"/>
          <w:szCs w:val="24"/>
        </w:rPr>
        <w:t xml:space="preserve">Sobre a morte e o luto, </w:t>
      </w:r>
      <w:r w:rsidRPr="00E61AF6">
        <w:rPr>
          <w:rFonts w:ascii="Times New Roman" w:hAnsi="Times New Roman" w:cs="Times New Roman"/>
          <w:sz w:val="24"/>
          <w:szCs w:val="24"/>
        </w:rPr>
        <w:t xml:space="preserve">Elizabeth </w:t>
      </w:r>
      <w:proofErr w:type="spellStart"/>
      <w:r w:rsidRPr="00E61AF6">
        <w:rPr>
          <w:rFonts w:ascii="Times New Roman" w:hAnsi="Times New Roman" w:cs="Times New Roman"/>
          <w:sz w:val="24"/>
          <w:szCs w:val="24"/>
        </w:rPr>
        <w:t>Kübler</w:t>
      </w:r>
      <w:proofErr w:type="spellEnd"/>
      <w:r w:rsidRPr="00E61AF6">
        <w:rPr>
          <w:rFonts w:ascii="Times New Roman" w:hAnsi="Times New Roman" w:cs="Times New Roman"/>
          <w:sz w:val="24"/>
          <w:szCs w:val="24"/>
        </w:rPr>
        <w:t xml:space="preserve">-Ross foi </w:t>
      </w:r>
      <w:r w:rsidR="00635AB8" w:rsidRPr="00E61AF6">
        <w:rPr>
          <w:rFonts w:ascii="Times New Roman" w:hAnsi="Times New Roman" w:cs="Times New Roman"/>
          <w:sz w:val="24"/>
          <w:szCs w:val="24"/>
        </w:rPr>
        <w:t>precursora ao</w:t>
      </w:r>
      <w:r w:rsidR="009D2FA7" w:rsidRPr="00E61AF6">
        <w:rPr>
          <w:rFonts w:ascii="Times New Roman" w:hAnsi="Times New Roman" w:cs="Times New Roman"/>
          <w:sz w:val="24"/>
          <w:szCs w:val="24"/>
        </w:rPr>
        <w:t xml:space="preserve"> </w:t>
      </w:r>
      <w:r w:rsidR="00635AB8" w:rsidRPr="00E61AF6">
        <w:rPr>
          <w:rFonts w:ascii="Times New Roman" w:hAnsi="Times New Roman" w:cs="Times New Roman"/>
          <w:sz w:val="24"/>
          <w:szCs w:val="24"/>
        </w:rPr>
        <w:t xml:space="preserve">“[...] </w:t>
      </w:r>
      <w:r w:rsidRPr="00E61AF6">
        <w:rPr>
          <w:rFonts w:ascii="Times New Roman" w:hAnsi="Times New Roman" w:cs="Times New Roman"/>
          <w:sz w:val="24"/>
          <w:szCs w:val="24"/>
        </w:rPr>
        <w:t>descrever as atitudes e reações emocionais suscitadas pela aproximação da morte em pacientes terminais</w:t>
      </w:r>
      <w:r w:rsidR="000E12D5" w:rsidRPr="00E61AF6">
        <w:rPr>
          <w:rFonts w:ascii="Times New Roman" w:hAnsi="Times New Roman" w:cs="Times New Roman"/>
          <w:sz w:val="24"/>
          <w:szCs w:val="24"/>
        </w:rPr>
        <w:t xml:space="preserve">”. </w:t>
      </w:r>
      <w:r w:rsidR="00AF5D8A" w:rsidRPr="00E61AF6">
        <w:rPr>
          <w:rFonts w:ascii="Times New Roman" w:hAnsi="Times New Roman" w:cs="Times New Roman"/>
          <w:sz w:val="24"/>
          <w:szCs w:val="24"/>
        </w:rPr>
        <w:t xml:space="preserve">Nesse sentido, ela identificou </w:t>
      </w:r>
      <w:r w:rsidRPr="00E61AF6">
        <w:rPr>
          <w:rFonts w:ascii="Times New Roman" w:hAnsi="Times New Roman" w:cs="Times New Roman"/>
          <w:sz w:val="24"/>
          <w:szCs w:val="24"/>
        </w:rPr>
        <w:t xml:space="preserve">cinco estágios </w:t>
      </w:r>
      <w:r w:rsidR="00AF5D8A" w:rsidRPr="00E61AF6">
        <w:rPr>
          <w:rFonts w:ascii="Times New Roman" w:hAnsi="Times New Roman" w:cs="Times New Roman"/>
          <w:sz w:val="24"/>
          <w:szCs w:val="24"/>
        </w:rPr>
        <w:t>“</w:t>
      </w:r>
      <w:r w:rsidRPr="00E61AF6">
        <w:rPr>
          <w:rFonts w:ascii="Times New Roman" w:hAnsi="Times New Roman" w:cs="Times New Roman"/>
          <w:sz w:val="24"/>
          <w:szCs w:val="24"/>
        </w:rPr>
        <w:t>que um paciente pode vivenciar durante sua terminalidade</w:t>
      </w:r>
      <w:r w:rsidR="00AF5D8A" w:rsidRPr="00E61AF6">
        <w:rPr>
          <w:rFonts w:ascii="Times New Roman" w:hAnsi="Times New Roman" w:cs="Times New Roman"/>
          <w:sz w:val="24"/>
          <w:szCs w:val="24"/>
        </w:rPr>
        <w:t>” (</w:t>
      </w:r>
      <w:proofErr w:type="spellStart"/>
      <w:r w:rsidR="00AF5D8A" w:rsidRPr="00E61AF6">
        <w:rPr>
          <w:rFonts w:ascii="Times New Roman" w:hAnsi="Times New Roman" w:cs="Times New Roman"/>
          <w:sz w:val="24"/>
          <w:szCs w:val="24"/>
        </w:rPr>
        <w:t>S</w:t>
      </w:r>
      <w:r w:rsidR="000900C0">
        <w:rPr>
          <w:rFonts w:ascii="Times New Roman" w:hAnsi="Times New Roman" w:cs="Times New Roman"/>
          <w:sz w:val="24"/>
          <w:szCs w:val="24"/>
        </w:rPr>
        <w:t>uzaki</w:t>
      </w:r>
      <w:proofErr w:type="spellEnd"/>
      <w:r w:rsidR="000900C0">
        <w:rPr>
          <w:rFonts w:ascii="Times New Roman" w:hAnsi="Times New Roman" w:cs="Times New Roman"/>
          <w:sz w:val="24"/>
          <w:szCs w:val="24"/>
        </w:rPr>
        <w:t xml:space="preserve">; Silva &amp; </w:t>
      </w:r>
      <w:proofErr w:type="spellStart"/>
      <w:r w:rsidR="000900C0">
        <w:rPr>
          <w:rFonts w:ascii="Times New Roman" w:hAnsi="Times New Roman" w:cs="Times New Roman"/>
          <w:sz w:val="24"/>
          <w:szCs w:val="24"/>
        </w:rPr>
        <w:t>Possari</w:t>
      </w:r>
      <w:proofErr w:type="spellEnd"/>
      <w:r w:rsidR="00AF5D8A" w:rsidRPr="00E61AF6">
        <w:rPr>
          <w:rFonts w:ascii="Times New Roman" w:hAnsi="Times New Roman" w:cs="Times New Roman"/>
          <w:sz w:val="24"/>
          <w:szCs w:val="24"/>
        </w:rPr>
        <w:t>, 2006, p. 145)</w:t>
      </w:r>
      <w:r w:rsidRPr="00E61AF6">
        <w:rPr>
          <w:rFonts w:ascii="Times New Roman" w:hAnsi="Times New Roman" w:cs="Times New Roman"/>
          <w:sz w:val="24"/>
          <w:szCs w:val="24"/>
        </w:rPr>
        <w:t>,</w:t>
      </w:r>
      <w:r w:rsidR="00FC310F" w:rsidRPr="00E61AF6">
        <w:rPr>
          <w:rFonts w:ascii="Times New Roman" w:hAnsi="Times New Roman" w:cs="Times New Roman"/>
          <w:sz w:val="24"/>
          <w:szCs w:val="24"/>
        </w:rPr>
        <w:t xml:space="preserve"> mas que podemos associar também como possíveis fases do luto,</w:t>
      </w:r>
      <w:r w:rsidRPr="00E61AF6">
        <w:rPr>
          <w:rFonts w:ascii="Times New Roman" w:hAnsi="Times New Roman" w:cs="Times New Roman"/>
          <w:sz w:val="24"/>
          <w:szCs w:val="24"/>
        </w:rPr>
        <w:t xml:space="preserve"> são</w:t>
      </w:r>
      <w:r w:rsidR="00AF5D8A" w:rsidRPr="00E61AF6">
        <w:rPr>
          <w:rFonts w:ascii="Times New Roman" w:hAnsi="Times New Roman" w:cs="Times New Roman"/>
          <w:sz w:val="24"/>
          <w:szCs w:val="24"/>
        </w:rPr>
        <w:t xml:space="preserve"> eles</w:t>
      </w:r>
      <w:r w:rsidRPr="00E61AF6">
        <w:rPr>
          <w:rFonts w:ascii="Times New Roman" w:hAnsi="Times New Roman" w:cs="Times New Roman"/>
          <w:sz w:val="24"/>
          <w:szCs w:val="24"/>
        </w:rPr>
        <w:t xml:space="preserve">: negação, raiva, barganha, depressão e aceitação. </w:t>
      </w:r>
    </w:p>
    <w:p w:rsidR="0060608F" w:rsidRPr="00E61AF6" w:rsidRDefault="00672573" w:rsidP="00D21E43">
      <w:pPr>
        <w:tabs>
          <w:tab w:val="left" w:pos="709"/>
        </w:tabs>
        <w:spacing w:after="0" w:line="240" w:lineRule="auto"/>
        <w:jc w:val="both"/>
        <w:rPr>
          <w:rFonts w:ascii="Times New Roman" w:hAnsi="Times New Roman" w:cs="Times New Roman"/>
          <w:sz w:val="24"/>
          <w:szCs w:val="24"/>
        </w:rPr>
      </w:pPr>
      <w:r w:rsidRPr="00E61AF6">
        <w:rPr>
          <w:rFonts w:ascii="Times New Roman" w:hAnsi="Times New Roman" w:cs="Times New Roman"/>
          <w:sz w:val="24"/>
          <w:szCs w:val="24"/>
        </w:rPr>
        <w:lastRenderedPageBreak/>
        <w:tab/>
        <w:t xml:space="preserve">Conforme </w:t>
      </w:r>
      <w:proofErr w:type="spellStart"/>
      <w:r w:rsidRPr="00E61AF6">
        <w:rPr>
          <w:rFonts w:ascii="Times New Roman" w:hAnsi="Times New Roman" w:cs="Times New Roman"/>
          <w:sz w:val="24"/>
          <w:szCs w:val="24"/>
        </w:rPr>
        <w:t>Kübler</w:t>
      </w:r>
      <w:proofErr w:type="spellEnd"/>
      <w:r w:rsidRPr="00E61AF6">
        <w:rPr>
          <w:rFonts w:ascii="Times New Roman" w:hAnsi="Times New Roman" w:cs="Times New Roman"/>
          <w:sz w:val="24"/>
          <w:szCs w:val="24"/>
        </w:rPr>
        <w:t>-Ross (</w:t>
      </w:r>
      <w:r w:rsidR="00881767" w:rsidRPr="00E61AF6">
        <w:rPr>
          <w:rFonts w:ascii="Times New Roman" w:hAnsi="Times New Roman" w:cs="Times New Roman"/>
          <w:sz w:val="24"/>
          <w:szCs w:val="24"/>
        </w:rPr>
        <w:t>1985</w:t>
      </w:r>
      <w:r w:rsidRPr="00E61AF6">
        <w:rPr>
          <w:rFonts w:ascii="Times New Roman" w:hAnsi="Times New Roman" w:cs="Times New Roman"/>
          <w:sz w:val="24"/>
          <w:szCs w:val="24"/>
        </w:rPr>
        <w:t xml:space="preserve">), a </w:t>
      </w:r>
      <w:r w:rsidR="00AD12C1" w:rsidRPr="00E61AF6">
        <w:rPr>
          <w:rFonts w:ascii="Times New Roman" w:hAnsi="Times New Roman" w:cs="Times New Roman"/>
          <w:sz w:val="24"/>
          <w:szCs w:val="24"/>
        </w:rPr>
        <w:t>negação</w:t>
      </w:r>
      <w:r w:rsidRPr="00E61AF6">
        <w:rPr>
          <w:rFonts w:ascii="Times New Roman" w:hAnsi="Times New Roman" w:cs="Times New Roman"/>
          <w:sz w:val="24"/>
          <w:szCs w:val="24"/>
        </w:rPr>
        <w:t xml:space="preserve"> apresenta-se como </w:t>
      </w:r>
      <w:r w:rsidR="00AD12C1" w:rsidRPr="00E61AF6">
        <w:rPr>
          <w:rFonts w:ascii="Times New Roman" w:hAnsi="Times New Roman" w:cs="Times New Roman"/>
          <w:sz w:val="24"/>
          <w:szCs w:val="24"/>
        </w:rPr>
        <w:t>uma defesa</w:t>
      </w:r>
      <w:r w:rsidRPr="00E61AF6">
        <w:rPr>
          <w:rFonts w:ascii="Times New Roman" w:hAnsi="Times New Roman" w:cs="Times New Roman"/>
          <w:sz w:val="24"/>
          <w:szCs w:val="24"/>
        </w:rPr>
        <w:t>, ou seja, o indivíduo não quer aceitar a situação. Já a raiva evidencia sentimentos como ira, revolta, dentre outros. N</w:t>
      </w:r>
      <w:r w:rsidR="00AD12C1" w:rsidRPr="00E61AF6">
        <w:rPr>
          <w:rFonts w:ascii="Times New Roman" w:hAnsi="Times New Roman" w:cs="Times New Roman"/>
          <w:sz w:val="24"/>
          <w:szCs w:val="24"/>
        </w:rPr>
        <w:t>a barganha</w:t>
      </w:r>
      <w:r w:rsidRPr="00E61AF6">
        <w:rPr>
          <w:rFonts w:ascii="Times New Roman" w:hAnsi="Times New Roman" w:cs="Times New Roman"/>
          <w:sz w:val="24"/>
          <w:szCs w:val="24"/>
        </w:rPr>
        <w:t>,</w:t>
      </w:r>
      <w:r w:rsidR="00AD12C1" w:rsidRPr="00E61AF6">
        <w:rPr>
          <w:rFonts w:ascii="Times New Roman" w:hAnsi="Times New Roman" w:cs="Times New Roman"/>
          <w:sz w:val="24"/>
          <w:szCs w:val="24"/>
        </w:rPr>
        <w:t xml:space="preserve"> o </w:t>
      </w:r>
      <w:r w:rsidRPr="00E61AF6">
        <w:rPr>
          <w:rFonts w:ascii="Times New Roman" w:hAnsi="Times New Roman" w:cs="Times New Roman"/>
          <w:sz w:val="24"/>
          <w:szCs w:val="24"/>
        </w:rPr>
        <w:t xml:space="preserve">indivíduo </w:t>
      </w:r>
      <w:r w:rsidR="00AD12C1" w:rsidRPr="00E61AF6">
        <w:rPr>
          <w:rFonts w:ascii="Times New Roman" w:hAnsi="Times New Roman" w:cs="Times New Roman"/>
          <w:sz w:val="24"/>
          <w:szCs w:val="24"/>
        </w:rPr>
        <w:t xml:space="preserve">faz promessas </w:t>
      </w:r>
      <w:r w:rsidRPr="00E61AF6">
        <w:rPr>
          <w:rFonts w:ascii="Times New Roman" w:hAnsi="Times New Roman" w:cs="Times New Roman"/>
          <w:sz w:val="24"/>
          <w:szCs w:val="24"/>
        </w:rPr>
        <w:t xml:space="preserve">a fim de obter um </w:t>
      </w:r>
      <w:r w:rsidR="00AD12C1" w:rsidRPr="00E61AF6">
        <w:rPr>
          <w:rFonts w:ascii="Times New Roman" w:hAnsi="Times New Roman" w:cs="Times New Roman"/>
          <w:sz w:val="24"/>
          <w:szCs w:val="24"/>
        </w:rPr>
        <w:t>prolongamento da vida</w:t>
      </w:r>
      <w:r w:rsidRPr="00E61AF6">
        <w:rPr>
          <w:rFonts w:ascii="Times New Roman" w:hAnsi="Times New Roman" w:cs="Times New Roman"/>
          <w:sz w:val="24"/>
          <w:szCs w:val="24"/>
        </w:rPr>
        <w:t>. “</w:t>
      </w:r>
      <w:r w:rsidR="00AD12C1" w:rsidRPr="00E61AF6">
        <w:rPr>
          <w:rFonts w:ascii="Times New Roman" w:hAnsi="Times New Roman" w:cs="Times New Roman"/>
          <w:sz w:val="24"/>
          <w:szCs w:val="24"/>
        </w:rPr>
        <w:t>As barganhas são feitas com Deus, na maioria das vezes e, psicologicamente, podem estar associadas a uma culpa recôndita</w:t>
      </w:r>
      <w:r w:rsidR="0060608F" w:rsidRPr="00E61AF6">
        <w:rPr>
          <w:rFonts w:ascii="Times New Roman" w:hAnsi="Times New Roman" w:cs="Times New Roman"/>
          <w:sz w:val="24"/>
          <w:szCs w:val="24"/>
        </w:rPr>
        <w:t>” (</w:t>
      </w:r>
      <w:proofErr w:type="spellStart"/>
      <w:r w:rsidR="000900C0" w:rsidRPr="00E61AF6">
        <w:rPr>
          <w:rFonts w:ascii="Times New Roman" w:hAnsi="Times New Roman" w:cs="Times New Roman"/>
          <w:sz w:val="24"/>
          <w:szCs w:val="24"/>
        </w:rPr>
        <w:t>S</w:t>
      </w:r>
      <w:r w:rsidR="000900C0">
        <w:rPr>
          <w:rFonts w:ascii="Times New Roman" w:hAnsi="Times New Roman" w:cs="Times New Roman"/>
          <w:sz w:val="24"/>
          <w:szCs w:val="24"/>
        </w:rPr>
        <w:t>uzaki</w:t>
      </w:r>
      <w:proofErr w:type="spellEnd"/>
      <w:r w:rsidR="000900C0">
        <w:rPr>
          <w:rFonts w:ascii="Times New Roman" w:hAnsi="Times New Roman" w:cs="Times New Roman"/>
          <w:sz w:val="24"/>
          <w:szCs w:val="24"/>
        </w:rPr>
        <w:t xml:space="preserve">; Silva &amp; </w:t>
      </w:r>
      <w:proofErr w:type="spellStart"/>
      <w:r w:rsidR="000900C0">
        <w:rPr>
          <w:rFonts w:ascii="Times New Roman" w:hAnsi="Times New Roman" w:cs="Times New Roman"/>
          <w:sz w:val="24"/>
          <w:szCs w:val="24"/>
        </w:rPr>
        <w:t>Possari</w:t>
      </w:r>
      <w:proofErr w:type="spellEnd"/>
      <w:r w:rsidR="0060608F" w:rsidRPr="00E61AF6">
        <w:rPr>
          <w:rFonts w:ascii="Times New Roman" w:hAnsi="Times New Roman" w:cs="Times New Roman"/>
          <w:sz w:val="24"/>
          <w:szCs w:val="24"/>
        </w:rPr>
        <w:t>, 2006, p. 145).</w:t>
      </w:r>
      <w:r w:rsidR="00AD12C1" w:rsidRPr="00E61AF6">
        <w:rPr>
          <w:rFonts w:ascii="Times New Roman" w:hAnsi="Times New Roman" w:cs="Times New Roman"/>
          <w:sz w:val="24"/>
          <w:szCs w:val="24"/>
        </w:rPr>
        <w:t xml:space="preserve"> A depressão</w:t>
      </w:r>
      <w:r w:rsidR="0060608F" w:rsidRPr="00E61AF6">
        <w:rPr>
          <w:rFonts w:ascii="Times New Roman" w:hAnsi="Times New Roman" w:cs="Times New Roman"/>
          <w:sz w:val="24"/>
          <w:szCs w:val="24"/>
        </w:rPr>
        <w:t>, por sua vez,</w:t>
      </w:r>
      <w:r w:rsidR="00AD12C1" w:rsidRPr="00E61AF6">
        <w:rPr>
          <w:rFonts w:ascii="Times New Roman" w:hAnsi="Times New Roman" w:cs="Times New Roman"/>
          <w:sz w:val="24"/>
          <w:szCs w:val="24"/>
        </w:rPr>
        <w:t xml:space="preserve"> pode</w:t>
      </w:r>
      <w:r w:rsidR="0060608F" w:rsidRPr="00E61AF6">
        <w:rPr>
          <w:rFonts w:ascii="Times New Roman" w:hAnsi="Times New Roman" w:cs="Times New Roman"/>
          <w:sz w:val="24"/>
          <w:szCs w:val="24"/>
        </w:rPr>
        <w:t xml:space="preserve"> ser oriunda de uma alienação de si mesmo, ocasionando </w:t>
      </w:r>
      <w:r w:rsidR="00AD12C1" w:rsidRPr="00E61AF6">
        <w:rPr>
          <w:rFonts w:ascii="Times New Roman" w:hAnsi="Times New Roman" w:cs="Times New Roman"/>
          <w:sz w:val="24"/>
          <w:szCs w:val="24"/>
        </w:rPr>
        <w:t>um sentimento de grande perda</w:t>
      </w:r>
      <w:r w:rsidR="00027072" w:rsidRPr="00E61AF6">
        <w:rPr>
          <w:rFonts w:ascii="Times New Roman" w:hAnsi="Times New Roman" w:cs="Times New Roman"/>
          <w:sz w:val="24"/>
          <w:szCs w:val="24"/>
        </w:rPr>
        <w:t xml:space="preserve">. </w:t>
      </w:r>
      <w:r w:rsidR="0060608F" w:rsidRPr="00E61AF6">
        <w:rPr>
          <w:rFonts w:ascii="Times New Roman" w:hAnsi="Times New Roman" w:cs="Times New Roman"/>
          <w:sz w:val="24"/>
          <w:szCs w:val="24"/>
        </w:rPr>
        <w:t>Por fim, a aceitação em que, como o nome diz, o indivíduo começa a aceitar sua condição de finitude.</w:t>
      </w:r>
      <w:r w:rsidR="00AD12C1" w:rsidRPr="00E61AF6">
        <w:rPr>
          <w:rFonts w:ascii="Times New Roman" w:hAnsi="Times New Roman" w:cs="Times New Roman"/>
          <w:sz w:val="24"/>
          <w:szCs w:val="24"/>
        </w:rPr>
        <w:t xml:space="preserve"> </w:t>
      </w:r>
    </w:p>
    <w:p w:rsidR="00027072" w:rsidRPr="00E61AF6" w:rsidRDefault="0060608F" w:rsidP="00D21E43">
      <w:pPr>
        <w:tabs>
          <w:tab w:val="left" w:pos="709"/>
        </w:tabs>
        <w:spacing w:after="0" w:line="240" w:lineRule="auto"/>
        <w:jc w:val="both"/>
        <w:rPr>
          <w:rFonts w:ascii="Times New Roman" w:hAnsi="Times New Roman" w:cs="Times New Roman"/>
          <w:sz w:val="24"/>
          <w:szCs w:val="24"/>
        </w:rPr>
      </w:pPr>
      <w:r w:rsidRPr="00E61AF6">
        <w:rPr>
          <w:rFonts w:ascii="Times New Roman" w:hAnsi="Times New Roman" w:cs="Times New Roman"/>
          <w:sz w:val="24"/>
          <w:szCs w:val="24"/>
        </w:rPr>
        <w:tab/>
        <w:t xml:space="preserve">Para </w:t>
      </w:r>
      <w:proofErr w:type="spellStart"/>
      <w:r w:rsidRPr="00E61AF6">
        <w:rPr>
          <w:rFonts w:ascii="Times New Roman" w:hAnsi="Times New Roman" w:cs="Times New Roman"/>
          <w:sz w:val="24"/>
          <w:szCs w:val="24"/>
        </w:rPr>
        <w:t>Suzaki</w:t>
      </w:r>
      <w:proofErr w:type="spellEnd"/>
      <w:r w:rsidRPr="00E61AF6">
        <w:rPr>
          <w:rFonts w:ascii="Times New Roman" w:hAnsi="Times New Roman" w:cs="Times New Roman"/>
          <w:sz w:val="24"/>
          <w:szCs w:val="24"/>
        </w:rPr>
        <w:t xml:space="preserve">, Silva e </w:t>
      </w:r>
      <w:proofErr w:type="spellStart"/>
      <w:r w:rsidRPr="00E61AF6">
        <w:rPr>
          <w:rFonts w:ascii="Times New Roman" w:hAnsi="Times New Roman" w:cs="Times New Roman"/>
          <w:sz w:val="24"/>
          <w:szCs w:val="24"/>
        </w:rPr>
        <w:t>Possari</w:t>
      </w:r>
      <w:proofErr w:type="spellEnd"/>
      <w:r w:rsidRPr="00E61AF6">
        <w:rPr>
          <w:rFonts w:ascii="Times New Roman" w:hAnsi="Times New Roman" w:cs="Times New Roman"/>
          <w:sz w:val="24"/>
          <w:szCs w:val="24"/>
        </w:rPr>
        <w:t xml:space="preserve"> (2006), essas fases não possuem uma ordem de manifestações nem um tempo específico, uma vez que o indivíduo pode apresentar apenas uma fase e permanecer fixo nela, como pode </w:t>
      </w:r>
      <w:r w:rsidR="002B17CA" w:rsidRPr="00E61AF6">
        <w:rPr>
          <w:rFonts w:ascii="Times New Roman" w:hAnsi="Times New Roman" w:cs="Times New Roman"/>
          <w:sz w:val="24"/>
          <w:szCs w:val="24"/>
        </w:rPr>
        <w:t xml:space="preserve">vivenciar </w:t>
      </w:r>
      <w:r w:rsidR="00AD12C1" w:rsidRPr="00E61AF6">
        <w:rPr>
          <w:rFonts w:ascii="Times New Roman" w:hAnsi="Times New Roman" w:cs="Times New Roman"/>
          <w:sz w:val="24"/>
          <w:szCs w:val="24"/>
        </w:rPr>
        <w:t>mais de uma, concomitantemente.</w:t>
      </w:r>
      <w:r w:rsidR="00B702A0" w:rsidRPr="00E61AF6">
        <w:rPr>
          <w:rFonts w:ascii="Times New Roman" w:hAnsi="Times New Roman" w:cs="Times New Roman"/>
          <w:sz w:val="24"/>
          <w:szCs w:val="24"/>
        </w:rPr>
        <w:t xml:space="preserve"> Podemos dizer que essas </w:t>
      </w:r>
      <w:r w:rsidR="00AD12C1" w:rsidRPr="00E61AF6">
        <w:rPr>
          <w:rFonts w:ascii="Times New Roman" w:hAnsi="Times New Roman" w:cs="Times New Roman"/>
          <w:sz w:val="24"/>
          <w:szCs w:val="24"/>
        </w:rPr>
        <w:t xml:space="preserve">fases são </w:t>
      </w:r>
      <w:r w:rsidR="00B702A0" w:rsidRPr="00E61AF6">
        <w:rPr>
          <w:rFonts w:ascii="Times New Roman" w:hAnsi="Times New Roman" w:cs="Times New Roman"/>
          <w:sz w:val="24"/>
          <w:szCs w:val="24"/>
        </w:rPr>
        <w:t>“</w:t>
      </w:r>
      <w:r w:rsidR="00AD12C1" w:rsidRPr="00E61AF6">
        <w:rPr>
          <w:rFonts w:ascii="Times New Roman" w:hAnsi="Times New Roman" w:cs="Times New Roman"/>
          <w:sz w:val="24"/>
          <w:szCs w:val="24"/>
        </w:rPr>
        <w:t>como mecanismos de defesa para enfrentar o processo desconhecido do morrer</w:t>
      </w:r>
      <w:r w:rsidR="00B702A0" w:rsidRPr="00E61AF6">
        <w:rPr>
          <w:rFonts w:ascii="Times New Roman" w:hAnsi="Times New Roman" w:cs="Times New Roman"/>
          <w:sz w:val="24"/>
          <w:szCs w:val="24"/>
        </w:rPr>
        <w:t xml:space="preserve">” (p. 145), visto que o </w:t>
      </w:r>
      <w:r w:rsidR="00FC310F" w:rsidRPr="00E61AF6">
        <w:rPr>
          <w:rFonts w:ascii="Times New Roman" w:hAnsi="Times New Roman" w:cs="Times New Roman"/>
          <w:sz w:val="24"/>
          <w:szCs w:val="24"/>
        </w:rPr>
        <w:t>procedimento</w:t>
      </w:r>
      <w:r w:rsidR="00B702A0" w:rsidRPr="00E61AF6">
        <w:rPr>
          <w:rFonts w:ascii="Times New Roman" w:hAnsi="Times New Roman" w:cs="Times New Roman"/>
          <w:sz w:val="24"/>
          <w:szCs w:val="24"/>
        </w:rPr>
        <w:t xml:space="preserve"> de desinvestimento libidinal causa um sofrimento psíquico muito grande, pois gera</w:t>
      </w:r>
      <w:r w:rsidR="00AD12C1" w:rsidRPr="00E61AF6">
        <w:rPr>
          <w:rFonts w:ascii="Times New Roman" w:hAnsi="Times New Roman" w:cs="Times New Roman"/>
          <w:sz w:val="24"/>
          <w:szCs w:val="24"/>
        </w:rPr>
        <w:t xml:space="preserve"> conflitos de ordem emocional, material, psicológica, familiar, social, espiritual, entre outros</w:t>
      </w:r>
      <w:r w:rsidR="00B702A0" w:rsidRPr="00E61AF6">
        <w:rPr>
          <w:rFonts w:ascii="Times New Roman" w:hAnsi="Times New Roman" w:cs="Times New Roman"/>
          <w:sz w:val="24"/>
          <w:szCs w:val="24"/>
        </w:rPr>
        <w:t>.</w:t>
      </w:r>
    </w:p>
    <w:p w:rsidR="00E8018C" w:rsidRPr="00E61AF6" w:rsidRDefault="005F6F13" w:rsidP="00D21E43">
      <w:pPr>
        <w:spacing w:after="0" w:line="240" w:lineRule="auto"/>
        <w:jc w:val="both"/>
        <w:rPr>
          <w:rFonts w:ascii="Times New Roman" w:hAnsi="Times New Roman" w:cs="Times New Roman"/>
          <w:sz w:val="24"/>
          <w:szCs w:val="24"/>
        </w:rPr>
      </w:pPr>
      <w:r w:rsidRPr="00E61AF6">
        <w:tab/>
      </w:r>
      <w:r w:rsidR="00C060B6" w:rsidRPr="00E61AF6">
        <w:rPr>
          <w:rFonts w:ascii="Times New Roman" w:hAnsi="Times New Roman" w:cs="Times New Roman"/>
          <w:sz w:val="24"/>
          <w:szCs w:val="24"/>
        </w:rPr>
        <w:t>E</w:t>
      </w:r>
      <w:r w:rsidRPr="00E61AF6">
        <w:rPr>
          <w:rFonts w:ascii="Times New Roman" w:hAnsi="Times New Roman" w:cs="Times New Roman"/>
          <w:sz w:val="24"/>
          <w:szCs w:val="24"/>
        </w:rPr>
        <w:t xml:space="preserve">m consonância com </w:t>
      </w:r>
      <w:r w:rsidR="00C2029C" w:rsidRPr="00E61AF6">
        <w:rPr>
          <w:rFonts w:ascii="Times New Roman" w:hAnsi="Times New Roman" w:cs="Times New Roman"/>
          <w:sz w:val="24"/>
          <w:szCs w:val="24"/>
        </w:rPr>
        <w:t>Quintela (2012, p. 91)</w:t>
      </w:r>
      <w:r w:rsidR="00EA2A75" w:rsidRPr="00E61AF6">
        <w:rPr>
          <w:rFonts w:ascii="Times New Roman" w:hAnsi="Times New Roman" w:cs="Times New Roman"/>
          <w:sz w:val="24"/>
          <w:szCs w:val="24"/>
        </w:rPr>
        <w:t>,</w:t>
      </w:r>
      <w:r w:rsidRPr="00E61AF6">
        <w:rPr>
          <w:rFonts w:ascii="Times New Roman" w:hAnsi="Times New Roman" w:cs="Times New Roman"/>
          <w:sz w:val="24"/>
          <w:szCs w:val="24"/>
        </w:rPr>
        <w:t xml:space="preserve"> afirmamos que “o luto é dor estruturante à medida que move um trabalho de ligação e integração daquilo que irrompe no aparelho psíquico e fica momentaneamente sem </w:t>
      </w:r>
      <w:proofErr w:type="spellStart"/>
      <w:r w:rsidRPr="00E61AF6">
        <w:rPr>
          <w:rFonts w:ascii="Times New Roman" w:hAnsi="Times New Roman" w:cs="Times New Roman"/>
          <w:sz w:val="24"/>
          <w:szCs w:val="24"/>
        </w:rPr>
        <w:t>metaforização</w:t>
      </w:r>
      <w:proofErr w:type="spellEnd"/>
      <w:r w:rsidRPr="00E61AF6">
        <w:rPr>
          <w:rFonts w:ascii="Times New Roman" w:hAnsi="Times New Roman" w:cs="Times New Roman"/>
          <w:sz w:val="24"/>
          <w:szCs w:val="24"/>
        </w:rPr>
        <w:t>”.</w:t>
      </w:r>
      <w:r w:rsidR="00C060B6" w:rsidRPr="00E61AF6">
        <w:rPr>
          <w:rFonts w:ascii="Times New Roman" w:hAnsi="Times New Roman" w:cs="Times New Roman"/>
          <w:sz w:val="24"/>
          <w:szCs w:val="24"/>
        </w:rPr>
        <w:t xml:space="preserve"> </w:t>
      </w:r>
      <w:r w:rsidR="00BE52CF" w:rsidRPr="00E61AF6">
        <w:rPr>
          <w:rFonts w:ascii="Times New Roman" w:hAnsi="Times New Roman" w:cs="Times New Roman"/>
          <w:sz w:val="24"/>
          <w:szCs w:val="24"/>
        </w:rPr>
        <w:t xml:space="preserve">Portanto, </w:t>
      </w:r>
      <w:r w:rsidR="00C060B6" w:rsidRPr="00E61AF6">
        <w:rPr>
          <w:rFonts w:ascii="Times New Roman" w:hAnsi="Times New Roman" w:cs="Times New Roman"/>
          <w:sz w:val="24"/>
          <w:szCs w:val="24"/>
        </w:rPr>
        <w:t xml:space="preserve">é importante ressaltar que o luto não deve ser visto como algo ruim, como comumente acontece, mas como um processo </w:t>
      </w:r>
      <w:r w:rsidR="00BE52CF" w:rsidRPr="00E61AF6">
        <w:rPr>
          <w:rFonts w:ascii="Times New Roman" w:hAnsi="Times New Roman" w:cs="Times New Roman"/>
          <w:sz w:val="24"/>
          <w:szCs w:val="24"/>
        </w:rPr>
        <w:t xml:space="preserve">estruturante e </w:t>
      </w:r>
      <w:r w:rsidR="00C060B6" w:rsidRPr="00E61AF6">
        <w:rPr>
          <w:rFonts w:ascii="Times New Roman" w:hAnsi="Times New Roman" w:cs="Times New Roman"/>
          <w:sz w:val="24"/>
          <w:szCs w:val="24"/>
        </w:rPr>
        <w:t xml:space="preserve">necessário </w:t>
      </w:r>
      <w:r w:rsidR="00F77DBD" w:rsidRPr="00E61AF6">
        <w:rPr>
          <w:rFonts w:ascii="Times New Roman" w:hAnsi="Times New Roman" w:cs="Times New Roman"/>
          <w:sz w:val="24"/>
          <w:szCs w:val="24"/>
        </w:rPr>
        <w:t xml:space="preserve">para a dinâmica </w:t>
      </w:r>
      <w:r w:rsidR="00C060B6" w:rsidRPr="00E61AF6">
        <w:rPr>
          <w:rFonts w:ascii="Times New Roman" w:hAnsi="Times New Roman" w:cs="Times New Roman"/>
          <w:sz w:val="24"/>
          <w:szCs w:val="24"/>
        </w:rPr>
        <w:t xml:space="preserve">da psique.  </w:t>
      </w:r>
    </w:p>
    <w:p w:rsidR="005F6F13" w:rsidRPr="00E61AF6" w:rsidRDefault="00C060B6" w:rsidP="00D21E43">
      <w:pPr>
        <w:spacing w:after="0" w:line="240" w:lineRule="auto"/>
        <w:ind w:firstLine="708"/>
        <w:jc w:val="both"/>
        <w:rPr>
          <w:rFonts w:ascii="Times New Roman" w:hAnsi="Times New Roman" w:cs="Times New Roman"/>
          <w:sz w:val="24"/>
          <w:szCs w:val="24"/>
        </w:rPr>
      </w:pPr>
      <w:r w:rsidRPr="00E61AF6">
        <w:rPr>
          <w:rFonts w:ascii="Times New Roman" w:hAnsi="Times New Roman" w:cs="Times New Roman"/>
          <w:sz w:val="24"/>
          <w:szCs w:val="24"/>
        </w:rPr>
        <w:t xml:space="preserve">Além disso, </w:t>
      </w:r>
      <w:r w:rsidR="00E8018C" w:rsidRPr="00E61AF6">
        <w:rPr>
          <w:rFonts w:ascii="Times New Roman" w:hAnsi="Times New Roman" w:cs="Times New Roman"/>
          <w:sz w:val="24"/>
          <w:szCs w:val="24"/>
        </w:rPr>
        <w:t xml:space="preserve">o luto </w:t>
      </w:r>
      <w:r w:rsidRPr="00E61AF6">
        <w:rPr>
          <w:rFonts w:ascii="Times New Roman" w:hAnsi="Times New Roman" w:cs="Times New Roman"/>
          <w:sz w:val="24"/>
          <w:szCs w:val="24"/>
        </w:rPr>
        <w:t>pode ser compreendido como um processo de despersonalização,</w:t>
      </w:r>
      <w:r w:rsidR="00FE639F" w:rsidRPr="00E61AF6">
        <w:rPr>
          <w:rFonts w:ascii="Times New Roman" w:hAnsi="Times New Roman" w:cs="Times New Roman"/>
          <w:sz w:val="24"/>
          <w:szCs w:val="24"/>
        </w:rPr>
        <w:t xml:space="preserve"> uma vez que perdemos nossa identidade</w:t>
      </w:r>
      <w:r w:rsidR="00E8018C" w:rsidRPr="00E61AF6">
        <w:rPr>
          <w:rFonts w:ascii="Times New Roman" w:hAnsi="Times New Roman" w:cs="Times New Roman"/>
          <w:sz w:val="24"/>
          <w:szCs w:val="24"/>
        </w:rPr>
        <w:t xml:space="preserve"> (momentaneamente)</w:t>
      </w:r>
      <w:r w:rsidR="00FE639F" w:rsidRPr="00E61AF6">
        <w:rPr>
          <w:rFonts w:ascii="Times New Roman" w:hAnsi="Times New Roman" w:cs="Times New Roman"/>
          <w:sz w:val="24"/>
          <w:szCs w:val="24"/>
        </w:rPr>
        <w:t>, a identidade que construímos a partir de algo que “encontramos” no outro e que faz</w:t>
      </w:r>
      <w:r w:rsidR="00E8018C" w:rsidRPr="00E61AF6">
        <w:rPr>
          <w:rFonts w:ascii="Times New Roman" w:hAnsi="Times New Roman" w:cs="Times New Roman"/>
          <w:sz w:val="24"/>
          <w:szCs w:val="24"/>
        </w:rPr>
        <w:t>ia</w:t>
      </w:r>
      <w:r w:rsidR="00FE639F" w:rsidRPr="00E61AF6">
        <w:rPr>
          <w:rFonts w:ascii="Times New Roman" w:hAnsi="Times New Roman" w:cs="Times New Roman"/>
          <w:sz w:val="24"/>
          <w:szCs w:val="24"/>
        </w:rPr>
        <w:t xml:space="preserve"> suplência a nossa castração. É por isso que Lacan afirma que só fazemos luto de alguém que era suporte de nossa castração.</w:t>
      </w:r>
    </w:p>
    <w:p w:rsidR="0070338D" w:rsidRPr="00E61AF6" w:rsidRDefault="0070338D" w:rsidP="00D21E43">
      <w:pPr>
        <w:spacing w:after="0" w:line="240" w:lineRule="auto"/>
        <w:jc w:val="both"/>
        <w:rPr>
          <w:rFonts w:ascii="Times New Roman" w:hAnsi="Times New Roman" w:cs="Times New Roman"/>
          <w:sz w:val="24"/>
          <w:szCs w:val="24"/>
        </w:rPr>
      </w:pPr>
      <w:r w:rsidRPr="00E61AF6">
        <w:rPr>
          <w:rFonts w:ascii="Times New Roman" w:hAnsi="Times New Roman" w:cs="Times New Roman"/>
          <w:sz w:val="24"/>
          <w:szCs w:val="24"/>
        </w:rPr>
        <w:tab/>
        <w:t>Sendo assim, a não elaboração do luto é disfuncional e pode levar a processos psicopatológicos do indivíduo.</w:t>
      </w:r>
      <w:r w:rsidR="00DF5AC7">
        <w:rPr>
          <w:rFonts w:ascii="Times New Roman" w:hAnsi="Times New Roman" w:cs="Times New Roman"/>
          <w:sz w:val="24"/>
          <w:szCs w:val="24"/>
        </w:rPr>
        <w:t xml:space="preserve"> </w:t>
      </w:r>
      <w:r w:rsidRPr="00E61AF6">
        <w:rPr>
          <w:rFonts w:ascii="Times New Roman" w:hAnsi="Times New Roman" w:cs="Times New Roman"/>
          <w:sz w:val="24"/>
          <w:szCs w:val="24"/>
        </w:rPr>
        <w:t xml:space="preserve"> Assim sendo</w:t>
      </w:r>
      <w:r w:rsidR="00A1327D" w:rsidRPr="00E61AF6">
        <w:rPr>
          <w:rFonts w:ascii="Times New Roman" w:hAnsi="Times New Roman" w:cs="Times New Roman"/>
          <w:sz w:val="24"/>
          <w:szCs w:val="24"/>
        </w:rPr>
        <w:t>,</w:t>
      </w:r>
      <w:r w:rsidRPr="00E61AF6">
        <w:rPr>
          <w:rFonts w:ascii="Times New Roman" w:hAnsi="Times New Roman" w:cs="Times New Roman"/>
          <w:sz w:val="24"/>
          <w:szCs w:val="24"/>
        </w:rPr>
        <w:t xml:space="preserve"> o desafio do luto é não se perder com o objeto perdido, é o não redirecionar a libido retirada de um objeto perdido para o próprio ego, se identificando com o mesmo. </w:t>
      </w:r>
      <w:r w:rsidRPr="00E61AF6">
        <w:rPr>
          <w:rFonts w:ascii="Times New Roman" w:hAnsi="Times New Roman" w:cs="Times New Roman"/>
          <w:sz w:val="24"/>
          <w:szCs w:val="24"/>
        </w:rPr>
        <w:tab/>
      </w:r>
    </w:p>
    <w:p w:rsidR="00A1327D" w:rsidRPr="00E61AF6" w:rsidRDefault="00A1327D" w:rsidP="00D21E43">
      <w:pPr>
        <w:spacing w:after="0" w:line="240" w:lineRule="auto"/>
        <w:ind w:left="2268"/>
        <w:jc w:val="both"/>
        <w:rPr>
          <w:rFonts w:ascii="Times New Roman" w:hAnsi="Times New Roman" w:cs="Times New Roman"/>
          <w:sz w:val="20"/>
          <w:szCs w:val="20"/>
        </w:rPr>
      </w:pPr>
    </w:p>
    <w:p w:rsidR="0070338D" w:rsidRPr="00E61AF6" w:rsidRDefault="0070338D" w:rsidP="00D21E43">
      <w:pPr>
        <w:spacing w:after="0" w:line="240" w:lineRule="auto"/>
        <w:ind w:left="2268"/>
        <w:jc w:val="both"/>
        <w:rPr>
          <w:rFonts w:ascii="Times New Roman" w:hAnsi="Times New Roman" w:cs="Times New Roman"/>
          <w:sz w:val="20"/>
          <w:szCs w:val="20"/>
        </w:rPr>
      </w:pPr>
      <w:r w:rsidRPr="00E61AF6">
        <w:rPr>
          <w:rFonts w:ascii="Times New Roman" w:hAnsi="Times New Roman" w:cs="Times New Roman"/>
          <w:sz w:val="20"/>
          <w:szCs w:val="20"/>
        </w:rPr>
        <w:t>Mas a libido livre não foi deslocada para outro objeto; foi retirada para o ego. Ali, contudo, não foi empregada de maneira não especificada, mas serviu para estabelecer uma identificação do ego com o objeto abandonado.</w:t>
      </w:r>
      <w:r w:rsidR="00A1327D" w:rsidRPr="00E61AF6">
        <w:rPr>
          <w:rFonts w:ascii="Times New Roman" w:hAnsi="Times New Roman" w:cs="Times New Roman"/>
          <w:sz w:val="20"/>
          <w:szCs w:val="20"/>
        </w:rPr>
        <w:t xml:space="preserve"> </w:t>
      </w:r>
      <w:r w:rsidRPr="00E61AF6">
        <w:rPr>
          <w:rFonts w:ascii="Times New Roman" w:hAnsi="Times New Roman" w:cs="Times New Roman"/>
          <w:sz w:val="20"/>
          <w:szCs w:val="20"/>
        </w:rPr>
        <w:t>Assim</w:t>
      </w:r>
      <w:r w:rsidR="00A1327D" w:rsidRPr="00E61AF6">
        <w:rPr>
          <w:rFonts w:ascii="Times New Roman" w:hAnsi="Times New Roman" w:cs="Times New Roman"/>
          <w:sz w:val="20"/>
          <w:szCs w:val="20"/>
        </w:rPr>
        <w:t>,</w:t>
      </w:r>
      <w:r w:rsidRPr="00E61AF6">
        <w:rPr>
          <w:rFonts w:ascii="Times New Roman" w:hAnsi="Times New Roman" w:cs="Times New Roman"/>
          <w:sz w:val="20"/>
          <w:szCs w:val="20"/>
        </w:rPr>
        <w:t xml:space="preserve"> a sombra do objeto caiu sobre o ego, e este pôde, daí por </w:t>
      </w:r>
      <w:r w:rsidR="000900C0" w:rsidRPr="00E61AF6">
        <w:rPr>
          <w:rFonts w:ascii="Times New Roman" w:hAnsi="Times New Roman" w:cs="Times New Roman"/>
          <w:sz w:val="20"/>
          <w:szCs w:val="20"/>
        </w:rPr>
        <w:t>diante</w:t>
      </w:r>
      <w:r w:rsidR="004F0C9A">
        <w:rPr>
          <w:rFonts w:ascii="Times New Roman" w:hAnsi="Times New Roman" w:cs="Times New Roman"/>
          <w:sz w:val="20"/>
          <w:szCs w:val="20"/>
        </w:rPr>
        <w:t>,</w:t>
      </w:r>
      <w:r w:rsidR="000900C0" w:rsidRPr="00E61AF6">
        <w:rPr>
          <w:rFonts w:ascii="Times New Roman" w:hAnsi="Times New Roman" w:cs="Times New Roman"/>
          <w:sz w:val="20"/>
          <w:szCs w:val="20"/>
        </w:rPr>
        <w:t xml:space="preserve"> ser</w:t>
      </w:r>
      <w:r w:rsidRPr="00E61AF6">
        <w:rPr>
          <w:rFonts w:ascii="Times New Roman" w:hAnsi="Times New Roman" w:cs="Times New Roman"/>
          <w:sz w:val="20"/>
          <w:szCs w:val="20"/>
        </w:rPr>
        <w:t xml:space="preserve"> julgado por um agente especial, como se fosse um objeto, o objeto abandonado. Dessa forma, uma perda objetal se transformou numa perda do ego, e o conflito entre o ego e a pessoa amada, numa separação entre a atividade crítica do ego e o ego enquanto alterado pela identificação (F</w:t>
      </w:r>
      <w:r w:rsidR="004F0C9A">
        <w:rPr>
          <w:rFonts w:ascii="Times New Roman" w:hAnsi="Times New Roman" w:cs="Times New Roman"/>
          <w:sz w:val="20"/>
          <w:szCs w:val="20"/>
        </w:rPr>
        <w:t>reud</w:t>
      </w:r>
      <w:r w:rsidRPr="00E61AF6">
        <w:rPr>
          <w:rFonts w:ascii="Times New Roman" w:hAnsi="Times New Roman" w:cs="Times New Roman"/>
          <w:sz w:val="20"/>
          <w:szCs w:val="20"/>
        </w:rPr>
        <w:t>, 1917</w:t>
      </w:r>
      <w:r w:rsidR="00A1327D" w:rsidRPr="00E61AF6">
        <w:rPr>
          <w:rFonts w:ascii="Times New Roman" w:hAnsi="Times New Roman" w:cs="Times New Roman"/>
          <w:sz w:val="20"/>
          <w:szCs w:val="20"/>
        </w:rPr>
        <w:t>/1996</w:t>
      </w:r>
      <w:r w:rsidRPr="00E61AF6">
        <w:rPr>
          <w:rFonts w:ascii="Times New Roman" w:hAnsi="Times New Roman" w:cs="Times New Roman"/>
          <w:sz w:val="20"/>
          <w:szCs w:val="20"/>
        </w:rPr>
        <w:t>, p. 8)</w:t>
      </w:r>
      <w:r w:rsidR="00A1327D" w:rsidRPr="00E61AF6">
        <w:rPr>
          <w:rFonts w:ascii="Times New Roman" w:hAnsi="Times New Roman" w:cs="Times New Roman"/>
          <w:sz w:val="20"/>
          <w:szCs w:val="20"/>
        </w:rPr>
        <w:t>.</w:t>
      </w:r>
    </w:p>
    <w:p w:rsidR="0070338D" w:rsidRPr="00E61AF6" w:rsidRDefault="0070338D" w:rsidP="00D21E43">
      <w:pPr>
        <w:spacing w:after="0" w:line="240" w:lineRule="auto"/>
        <w:ind w:left="2268"/>
        <w:jc w:val="both"/>
        <w:rPr>
          <w:sz w:val="20"/>
          <w:szCs w:val="20"/>
        </w:rPr>
      </w:pPr>
    </w:p>
    <w:p w:rsidR="0070338D" w:rsidRPr="00E61AF6" w:rsidRDefault="0070338D" w:rsidP="00D21E43">
      <w:pPr>
        <w:spacing w:after="0" w:line="240" w:lineRule="auto"/>
        <w:jc w:val="both"/>
        <w:rPr>
          <w:rFonts w:ascii="Times New Roman" w:hAnsi="Times New Roman" w:cs="Times New Roman"/>
          <w:sz w:val="24"/>
          <w:szCs w:val="24"/>
        </w:rPr>
      </w:pPr>
      <w:r w:rsidRPr="00E61AF6">
        <w:rPr>
          <w:rFonts w:ascii="Times New Roman" w:hAnsi="Times New Roman" w:cs="Times New Roman"/>
          <w:sz w:val="24"/>
          <w:szCs w:val="24"/>
        </w:rPr>
        <w:tab/>
        <w:t xml:space="preserve">Na clínica, o que pode ser observado </w:t>
      </w:r>
      <w:r w:rsidR="00C34EA8" w:rsidRPr="00E61AF6">
        <w:rPr>
          <w:rFonts w:ascii="Times New Roman" w:hAnsi="Times New Roman" w:cs="Times New Roman"/>
          <w:sz w:val="24"/>
          <w:szCs w:val="24"/>
        </w:rPr>
        <w:t>e</w:t>
      </w:r>
      <w:r w:rsidRPr="00E61AF6">
        <w:rPr>
          <w:rFonts w:ascii="Times New Roman" w:hAnsi="Times New Roman" w:cs="Times New Roman"/>
          <w:sz w:val="24"/>
          <w:szCs w:val="24"/>
        </w:rPr>
        <w:t>m relação ao luto</w:t>
      </w:r>
      <w:r w:rsidR="00C34EA8" w:rsidRPr="00E61AF6">
        <w:rPr>
          <w:rFonts w:ascii="Times New Roman" w:hAnsi="Times New Roman" w:cs="Times New Roman"/>
          <w:sz w:val="24"/>
          <w:szCs w:val="24"/>
        </w:rPr>
        <w:t xml:space="preserve"> e </w:t>
      </w:r>
      <w:r w:rsidR="000900C0">
        <w:rPr>
          <w:rFonts w:ascii="Times New Roman" w:hAnsi="Times New Roman" w:cs="Times New Roman"/>
          <w:sz w:val="24"/>
          <w:szCs w:val="24"/>
        </w:rPr>
        <w:t>a</w:t>
      </w:r>
      <w:r w:rsidR="00C34EA8" w:rsidRPr="00E61AF6">
        <w:rPr>
          <w:rFonts w:ascii="Times New Roman" w:hAnsi="Times New Roman" w:cs="Times New Roman"/>
          <w:sz w:val="24"/>
          <w:szCs w:val="24"/>
        </w:rPr>
        <w:t xml:space="preserve"> despersonalização</w:t>
      </w:r>
      <w:r w:rsidRPr="00E61AF6">
        <w:rPr>
          <w:rFonts w:ascii="Times New Roman" w:hAnsi="Times New Roman" w:cs="Times New Roman"/>
          <w:sz w:val="24"/>
          <w:szCs w:val="24"/>
        </w:rPr>
        <w:t>, é o que aparece na linguagem, pois se aí é posto, pode-se considerar que não foi elaborado, visto que a palavra não é somente a palavra, ela está carregada do afeto e o comportamento “fala” na linguagem.</w:t>
      </w:r>
      <w:r w:rsidR="00F67EE2" w:rsidRPr="00E61AF6">
        <w:rPr>
          <w:rFonts w:ascii="Times New Roman" w:hAnsi="Times New Roman" w:cs="Times New Roman"/>
          <w:sz w:val="24"/>
          <w:szCs w:val="24"/>
        </w:rPr>
        <w:t xml:space="preserve"> </w:t>
      </w:r>
      <w:r w:rsidR="00101040" w:rsidRPr="00E61AF6">
        <w:rPr>
          <w:rFonts w:ascii="Times New Roman" w:hAnsi="Times New Roman" w:cs="Times New Roman"/>
          <w:sz w:val="24"/>
          <w:szCs w:val="24"/>
        </w:rPr>
        <w:t>Assim, a função da escuta clínica é possibilitar que o sujeito possa, a partir de sua fala, ressignificar, de modo a aceitar a realidade da perda, elaborar a dor dessa perda e ajustar-se a um ambiente onde falta o objeto perdido.</w:t>
      </w:r>
      <w:r w:rsidR="000900C0">
        <w:rPr>
          <w:rFonts w:ascii="Times New Roman" w:hAnsi="Times New Roman" w:cs="Times New Roman"/>
          <w:sz w:val="24"/>
          <w:szCs w:val="24"/>
        </w:rPr>
        <w:t xml:space="preserve"> </w:t>
      </w:r>
      <w:r w:rsidR="000900C0" w:rsidRPr="000900C0">
        <w:rPr>
          <w:rFonts w:ascii="Times New Roman" w:hAnsi="Times New Roman" w:cs="Times New Roman"/>
          <w:caps/>
          <w:sz w:val="24"/>
          <w:szCs w:val="24"/>
        </w:rPr>
        <w:t>D</w:t>
      </w:r>
      <w:r w:rsidR="00C97F90" w:rsidRPr="00E61AF6">
        <w:rPr>
          <w:rFonts w:ascii="Times New Roman" w:hAnsi="Times New Roman" w:cs="Times New Roman"/>
          <w:sz w:val="24"/>
          <w:szCs w:val="24"/>
        </w:rPr>
        <w:t>ificilmente essa elaboração ocorre em um período inferior a um ano e os sinais que apontam para o término desse luto são: lembrar e falar do falecido sem dor e sem tristeza, não apresentar manifestações psicológicas e físicas que remetam a essa perda, reorganização da vida e adaptação a novos papéis</w:t>
      </w:r>
      <w:r w:rsidR="00F679C6" w:rsidRPr="00E61AF6">
        <w:rPr>
          <w:rFonts w:ascii="Times New Roman" w:hAnsi="Times New Roman" w:cs="Times New Roman"/>
          <w:sz w:val="24"/>
          <w:szCs w:val="24"/>
        </w:rPr>
        <w:t>, de modo a construir novas identificações que irão compor a personalidade do sujeito</w:t>
      </w:r>
      <w:r w:rsidR="00C97F90" w:rsidRPr="00E61AF6">
        <w:rPr>
          <w:rFonts w:ascii="Times New Roman" w:hAnsi="Times New Roman" w:cs="Times New Roman"/>
          <w:sz w:val="24"/>
          <w:szCs w:val="24"/>
        </w:rPr>
        <w:t xml:space="preserve">. </w:t>
      </w:r>
    </w:p>
    <w:p w:rsidR="00AD12C1" w:rsidRDefault="00AD12C1" w:rsidP="00D21E43">
      <w:pPr>
        <w:spacing w:after="0" w:line="240" w:lineRule="auto"/>
        <w:jc w:val="both"/>
        <w:rPr>
          <w:rFonts w:ascii="Times New Roman" w:hAnsi="Times New Roman" w:cs="Times New Roman"/>
          <w:b/>
          <w:caps/>
          <w:sz w:val="24"/>
          <w:szCs w:val="24"/>
        </w:rPr>
      </w:pPr>
    </w:p>
    <w:p w:rsidR="00D21E43" w:rsidRDefault="00D21E43"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D21E43" w:rsidRDefault="00D21E43" w:rsidP="00D21E43">
      <w:pPr>
        <w:spacing w:after="0" w:line="240" w:lineRule="auto"/>
        <w:jc w:val="both"/>
        <w:rPr>
          <w:rFonts w:ascii="Times New Roman" w:hAnsi="Times New Roman" w:cs="Times New Roman"/>
          <w:b/>
          <w:sz w:val="24"/>
          <w:szCs w:val="24"/>
        </w:rPr>
      </w:pPr>
    </w:p>
    <w:p w:rsidR="00C32A7F" w:rsidRDefault="004F0C9A" w:rsidP="00D21E43">
      <w:pPr>
        <w:spacing w:after="0" w:line="240" w:lineRule="auto"/>
        <w:jc w:val="both"/>
        <w:rPr>
          <w:rFonts w:ascii="Times New Roman" w:hAnsi="Times New Roman" w:cs="Times New Roman"/>
          <w:b/>
          <w:caps/>
          <w:sz w:val="24"/>
          <w:szCs w:val="24"/>
        </w:rPr>
      </w:pPr>
      <w:bookmarkStart w:id="0" w:name="_GoBack"/>
      <w:bookmarkEnd w:id="0"/>
      <w:r>
        <w:rPr>
          <w:rFonts w:ascii="Times New Roman" w:hAnsi="Times New Roman" w:cs="Times New Roman"/>
          <w:b/>
          <w:sz w:val="24"/>
          <w:szCs w:val="24"/>
        </w:rPr>
        <w:lastRenderedPageBreak/>
        <w:t>R</w:t>
      </w:r>
      <w:r w:rsidRPr="004F0C9A">
        <w:rPr>
          <w:rFonts w:ascii="Times New Roman" w:hAnsi="Times New Roman" w:cs="Times New Roman"/>
          <w:b/>
          <w:sz w:val="24"/>
          <w:szCs w:val="24"/>
        </w:rPr>
        <w:t>eferências</w:t>
      </w:r>
    </w:p>
    <w:p w:rsidR="00C32A7F" w:rsidRDefault="00C32A7F" w:rsidP="00D21E43">
      <w:pPr>
        <w:spacing w:after="0" w:line="240" w:lineRule="auto"/>
        <w:rPr>
          <w:rFonts w:ascii="Times New Roman" w:eastAsia="Times New Roman" w:hAnsi="Times New Roman" w:cs="Times New Roman"/>
          <w:sz w:val="24"/>
          <w:szCs w:val="24"/>
          <w:lang w:eastAsia="pt-BR"/>
        </w:rPr>
      </w:pPr>
    </w:p>
    <w:p w:rsidR="00C32A7F" w:rsidRDefault="005054CC" w:rsidP="00D21E43">
      <w:pPr>
        <w:spacing w:after="0" w:line="24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B</w:t>
      </w:r>
      <w:r w:rsidR="004F0C9A">
        <w:rPr>
          <w:rFonts w:ascii="Times New Roman" w:hAnsi="Times New Roman" w:cs="Times New Roman"/>
          <w:color w:val="000000"/>
          <w:sz w:val="24"/>
          <w:szCs w:val="24"/>
        </w:rPr>
        <w:t>ezerra</w:t>
      </w:r>
      <w:r>
        <w:rPr>
          <w:rFonts w:ascii="Times New Roman" w:hAnsi="Times New Roman" w:cs="Times New Roman"/>
          <w:color w:val="000000"/>
          <w:sz w:val="24"/>
          <w:szCs w:val="24"/>
        </w:rPr>
        <w:t>, M. E. S.</w:t>
      </w:r>
      <w:r w:rsidR="004F0C9A">
        <w:rPr>
          <w:rFonts w:ascii="Times New Roman" w:hAnsi="Times New Roman" w:cs="Times New Roman"/>
          <w:color w:val="000000"/>
          <w:sz w:val="24"/>
          <w:szCs w:val="24"/>
        </w:rPr>
        <w:t xml:space="preserve"> &amp; Bezerra</w:t>
      </w:r>
      <w:r>
        <w:rPr>
          <w:rFonts w:ascii="Times New Roman" w:hAnsi="Times New Roman" w:cs="Times New Roman"/>
          <w:color w:val="000000"/>
          <w:sz w:val="24"/>
          <w:szCs w:val="24"/>
        </w:rPr>
        <w:t xml:space="preserve">, E. do N. </w:t>
      </w:r>
      <w:r w:rsidR="004F0C9A">
        <w:rPr>
          <w:rFonts w:ascii="Times New Roman" w:hAnsi="Times New Roman" w:cs="Times New Roman"/>
          <w:color w:val="000000"/>
          <w:sz w:val="24"/>
          <w:szCs w:val="24"/>
        </w:rPr>
        <w:t xml:space="preserve">(2012). </w:t>
      </w:r>
      <w:r>
        <w:rPr>
          <w:rFonts w:ascii="Times New Roman" w:hAnsi="Times New Roman" w:cs="Times New Roman"/>
          <w:color w:val="000000"/>
          <w:sz w:val="24"/>
          <w:szCs w:val="24"/>
        </w:rPr>
        <w:t>Aspectos humanistas, existenciais e fenomenológicos presentes na abordagem centrada na pessoa.</w:t>
      </w:r>
      <w:r>
        <w:rPr>
          <w:rStyle w:val="apple-converted-space"/>
          <w:rFonts w:ascii="Times New Roman" w:hAnsi="Times New Roman" w:cs="Times New Roman"/>
          <w:b/>
          <w:bCs/>
          <w:color w:val="000000"/>
          <w:sz w:val="24"/>
          <w:szCs w:val="24"/>
        </w:rPr>
        <w:t> </w:t>
      </w:r>
      <w:r w:rsidRPr="004F0C9A">
        <w:rPr>
          <w:rFonts w:ascii="Times New Roman" w:hAnsi="Times New Roman" w:cs="Times New Roman"/>
          <w:bCs/>
          <w:i/>
          <w:color w:val="000000"/>
          <w:sz w:val="24"/>
          <w:szCs w:val="24"/>
        </w:rPr>
        <w:t>Revista NUFEN</w:t>
      </w:r>
      <w:r>
        <w:rPr>
          <w:rFonts w:ascii="Times New Roman" w:hAnsi="Times New Roman" w:cs="Times New Roman"/>
          <w:color w:val="000000"/>
          <w:sz w:val="24"/>
          <w:szCs w:val="24"/>
        </w:rPr>
        <w:t xml:space="preserve">, São Paulo, </w:t>
      </w:r>
      <w:r w:rsidRPr="004F0C9A">
        <w:rPr>
          <w:rFonts w:ascii="Times New Roman" w:hAnsi="Times New Roman" w:cs="Times New Roman"/>
          <w:i/>
          <w:color w:val="000000"/>
          <w:sz w:val="24"/>
          <w:szCs w:val="24"/>
        </w:rPr>
        <w:t>4</w:t>
      </w:r>
      <w:r w:rsidR="004F0C9A">
        <w:rPr>
          <w:rFonts w:ascii="Times New Roman" w:hAnsi="Times New Roman" w:cs="Times New Roman"/>
          <w:color w:val="000000"/>
          <w:sz w:val="24"/>
          <w:szCs w:val="24"/>
        </w:rPr>
        <w:t>(</w:t>
      </w:r>
      <w:r>
        <w:rPr>
          <w:rFonts w:ascii="Times New Roman" w:hAnsi="Times New Roman" w:cs="Times New Roman"/>
          <w:color w:val="000000"/>
          <w:sz w:val="24"/>
          <w:szCs w:val="24"/>
        </w:rPr>
        <w:t>2</w:t>
      </w:r>
      <w:r w:rsidR="004F0C9A">
        <w:rPr>
          <w:rFonts w:ascii="Times New Roman" w:hAnsi="Times New Roman" w:cs="Times New Roman"/>
          <w:color w:val="000000"/>
          <w:sz w:val="24"/>
          <w:szCs w:val="24"/>
        </w:rPr>
        <w:t>)</w:t>
      </w:r>
      <w:r>
        <w:rPr>
          <w:rFonts w:ascii="Times New Roman" w:hAnsi="Times New Roman" w:cs="Times New Roman"/>
          <w:color w:val="000000"/>
          <w:sz w:val="24"/>
          <w:szCs w:val="24"/>
        </w:rPr>
        <w:t xml:space="preserve">, 21-36. </w:t>
      </w:r>
      <w:r w:rsidR="004F0C9A">
        <w:rPr>
          <w:rFonts w:ascii="Times New Roman" w:hAnsi="Times New Roman" w:cs="Times New Roman"/>
          <w:color w:val="000000"/>
          <w:sz w:val="24"/>
          <w:szCs w:val="24"/>
        </w:rPr>
        <w:t xml:space="preserve">Recuperado de </w:t>
      </w:r>
      <w:hyperlink r:id="rId8" w:history="1">
        <w:r w:rsidR="004F0C9A" w:rsidRPr="00706054">
          <w:rPr>
            <w:rStyle w:val="Hyperlink"/>
            <w:rFonts w:ascii="Times New Roman" w:hAnsi="Times New Roman" w:cs="Times New Roman"/>
            <w:sz w:val="24"/>
            <w:szCs w:val="24"/>
          </w:rPr>
          <w:t>http://pepsic.bvsalud.org/scielo.php?script=sci_arttext&amp;pid=S2175-25912012000200004</w:t>
        </w:r>
      </w:hyperlink>
      <w:r w:rsidR="004F0C9A">
        <w:rPr>
          <w:rFonts w:ascii="Times New Roman" w:hAnsi="Times New Roman" w:cs="Times New Roman"/>
          <w:color w:val="000000"/>
          <w:sz w:val="24"/>
          <w:szCs w:val="24"/>
        </w:rPr>
        <w:t xml:space="preserve"> </w:t>
      </w:r>
    </w:p>
    <w:p w:rsidR="00C32A7F" w:rsidRDefault="00C32A7F" w:rsidP="00D21E43">
      <w:pPr>
        <w:spacing w:after="0" w:line="240" w:lineRule="auto"/>
        <w:rPr>
          <w:rFonts w:ascii="Times New Roman" w:eastAsia="Times New Roman" w:hAnsi="Times New Roman" w:cs="Times New Roman"/>
          <w:sz w:val="24"/>
          <w:szCs w:val="24"/>
          <w:lang w:eastAsia="pt-BR"/>
        </w:rPr>
      </w:pPr>
    </w:p>
    <w:p w:rsidR="00367CDC" w:rsidRPr="00367CDC" w:rsidRDefault="00367CDC" w:rsidP="00D21E43">
      <w:pPr>
        <w:spacing w:after="0" w:line="240" w:lineRule="auto"/>
        <w:ind w:left="284" w:hanging="284"/>
        <w:rPr>
          <w:rFonts w:ascii="Times New Roman" w:eastAsia="Times New Roman" w:hAnsi="Times New Roman" w:cs="Times New Roman"/>
          <w:sz w:val="24"/>
          <w:szCs w:val="24"/>
          <w:lang w:eastAsia="pt-BR"/>
        </w:rPr>
      </w:pPr>
      <w:r w:rsidRPr="00367CDC">
        <w:rPr>
          <w:rFonts w:ascii="Times New Roman" w:eastAsia="Times New Roman" w:hAnsi="Times New Roman" w:cs="Times New Roman"/>
          <w:sz w:val="24"/>
          <w:szCs w:val="24"/>
          <w:lang w:eastAsia="pt-BR"/>
        </w:rPr>
        <w:t>C</w:t>
      </w:r>
      <w:r w:rsidR="004F0C9A">
        <w:rPr>
          <w:rFonts w:ascii="Times New Roman" w:eastAsia="Times New Roman" w:hAnsi="Times New Roman" w:cs="Times New Roman"/>
          <w:sz w:val="24"/>
          <w:szCs w:val="24"/>
          <w:lang w:eastAsia="pt-BR"/>
        </w:rPr>
        <w:t>ampos</w:t>
      </w:r>
      <w:r w:rsidRPr="00367CDC">
        <w:rPr>
          <w:rFonts w:ascii="Times New Roman" w:eastAsia="Times New Roman" w:hAnsi="Times New Roman" w:cs="Times New Roman"/>
          <w:sz w:val="24"/>
          <w:szCs w:val="24"/>
          <w:lang w:eastAsia="pt-BR"/>
        </w:rPr>
        <w:t>, E. B. V.</w:t>
      </w:r>
      <w:r w:rsidR="004F0C9A">
        <w:rPr>
          <w:rFonts w:ascii="Times New Roman" w:eastAsia="Times New Roman" w:hAnsi="Times New Roman" w:cs="Times New Roman"/>
          <w:sz w:val="24"/>
          <w:szCs w:val="24"/>
          <w:lang w:eastAsia="pt-BR"/>
        </w:rPr>
        <w:t xml:space="preserve"> (2013).</w:t>
      </w:r>
      <w:r w:rsidRPr="00367CDC">
        <w:rPr>
          <w:rFonts w:ascii="Times New Roman" w:eastAsia="Times New Roman" w:hAnsi="Times New Roman" w:cs="Times New Roman"/>
          <w:sz w:val="24"/>
          <w:szCs w:val="24"/>
          <w:lang w:eastAsia="pt-BR"/>
        </w:rPr>
        <w:t xml:space="preserve"> Considerações sobre a morte e o luto na psicanálise. </w:t>
      </w:r>
      <w:r w:rsidRPr="004F0C9A">
        <w:rPr>
          <w:rFonts w:ascii="Times New Roman" w:hAnsi="Times New Roman" w:cs="Times New Roman"/>
          <w:i/>
          <w:sz w:val="24"/>
          <w:szCs w:val="24"/>
        </w:rPr>
        <w:t>Revista de Psicologia da UNESP</w:t>
      </w:r>
      <w:r>
        <w:rPr>
          <w:rFonts w:ascii="Times New Roman" w:hAnsi="Times New Roman" w:cs="Times New Roman"/>
          <w:sz w:val="24"/>
          <w:szCs w:val="24"/>
        </w:rPr>
        <w:t xml:space="preserve">, </w:t>
      </w:r>
      <w:r w:rsidRPr="004F0C9A">
        <w:rPr>
          <w:rFonts w:ascii="Times New Roman" w:hAnsi="Times New Roman" w:cs="Times New Roman"/>
          <w:i/>
          <w:sz w:val="24"/>
          <w:szCs w:val="24"/>
        </w:rPr>
        <w:t>12</w:t>
      </w:r>
      <w:r w:rsidR="004F0C9A">
        <w:rPr>
          <w:rFonts w:ascii="Times New Roman" w:hAnsi="Times New Roman" w:cs="Times New Roman"/>
          <w:sz w:val="24"/>
          <w:szCs w:val="24"/>
        </w:rPr>
        <w:t>(</w:t>
      </w:r>
      <w:r w:rsidRPr="00367CDC">
        <w:rPr>
          <w:rFonts w:ascii="Times New Roman" w:hAnsi="Times New Roman" w:cs="Times New Roman"/>
          <w:sz w:val="24"/>
          <w:szCs w:val="24"/>
        </w:rPr>
        <w:t>1</w:t>
      </w:r>
      <w:r w:rsidR="004F0C9A">
        <w:rPr>
          <w:rFonts w:ascii="Times New Roman" w:hAnsi="Times New Roman" w:cs="Times New Roman"/>
          <w:sz w:val="24"/>
          <w:szCs w:val="24"/>
        </w:rPr>
        <w:t>)</w:t>
      </w:r>
      <w:r w:rsidRPr="00367CDC">
        <w:rPr>
          <w:rFonts w:ascii="Times New Roman" w:hAnsi="Times New Roman" w:cs="Times New Roman"/>
          <w:sz w:val="24"/>
          <w:szCs w:val="24"/>
        </w:rPr>
        <w:t>,</w:t>
      </w:r>
      <w:r>
        <w:rPr>
          <w:rFonts w:ascii="Times New Roman" w:hAnsi="Times New Roman" w:cs="Times New Roman"/>
          <w:sz w:val="24"/>
          <w:szCs w:val="24"/>
        </w:rPr>
        <w:t xml:space="preserve"> 13-24</w:t>
      </w:r>
      <w:r w:rsidRPr="00367CDC">
        <w:rPr>
          <w:rFonts w:ascii="Times New Roman" w:hAnsi="Times New Roman" w:cs="Times New Roman"/>
          <w:sz w:val="24"/>
          <w:szCs w:val="24"/>
        </w:rPr>
        <w:t>.</w:t>
      </w:r>
      <w:r>
        <w:rPr>
          <w:rFonts w:ascii="Times New Roman" w:hAnsi="Times New Roman" w:cs="Times New Roman"/>
          <w:sz w:val="24"/>
          <w:szCs w:val="24"/>
        </w:rPr>
        <w:t xml:space="preserve"> </w:t>
      </w:r>
      <w:r w:rsidR="004F0C9A">
        <w:rPr>
          <w:rFonts w:ascii="Times New Roman" w:hAnsi="Times New Roman" w:cs="Times New Roman"/>
          <w:sz w:val="24"/>
          <w:szCs w:val="24"/>
        </w:rPr>
        <w:t xml:space="preserve">Recuperado de </w:t>
      </w:r>
      <w:hyperlink r:id="rId9" w:history="1">
        <w:r w:rsidR="004F0C9A" w:rsidRPr="00706054">
          <w:rPr>
            <w:rStyle w:val="Hyperlink"/>
            <w:rFonts w:ascii="Times New Roman" w:hAnsi="Times New Roman" w:cs="Times New Roman"/>
            <w:sz w:val="24"/>
            <w:szCs w:val="24"/>
          </w:rPr>
          <w:t>http://pepsic.bvsalud.org/pdf/revpsico/v12n1/a03.pdf</w:t>
        </w:r>
      </w:hyperlink>
      <w:r w:rsidR="004F0C9A">
        <w:rPr>
          <w:rFonts w:ascii="Times New Roman" w:hAnsi="Times New Roman" w:cs="Times New Roman"/>
          <w:sz w:val="24"/>
          <w:szCs w:val="24"/>
        </w:rPr>
        <w:t xml:space="preserve"> </w:t>
      </w:r>
    </w:p>
    <w:p w:rsidR="00367CDC" w:rsidRPr="00D25805" w:rsidRDefault="00367CDC" w:rsidP="00D21E43">
      <w:pPr>
        <w:spacing w:after="0" w:line="240" w:lineRule="auto"/>
        <w:rPr>
          <w:rFonts w:ascii="Times New Roman" w:eastAsia="Times New Roman" w:hAnsi="Times New Roman" w:cs="Times New Roman"/>
          <w:sz w:val="24"/>
          <w:szCs w:val="24"/>
          <w:lang w:eastAsia="pt-BR"/>
        </w:rPr>
      </w:pPr>
    </w:p>
    <w:p w:rsidR="00C32A7F" w:rsidRPr="00E86597" w:rsidRDefault="005054CC" w:rsidP="00D21E43">
      <w:pPr>
        <w:spacing w:after="0" w:line="240" w:lineRule="auto"/>
        <w:rPr>
          <w:rFonts w:ascii="Times New Roman" w:eastAsia="Times New Roman" w:hAnsi="Times New Roman" w:cs="Times New Roman"/>
          <w:sz w:val="24"/>
          <w:szCs w:val="24"/>
          <w:lang w:eastAsia="pt-BR"/>
        </w:rPr>
      </w:pPr>
      <w:proofErr w:type="spellStart"/>
      <w:r w:rsidRPr="00E86597">
        <w:rPr>
          <w:rFonts w:ascii="Times New Roman" w:eastAsia="Times New Roman" w:hAnsi="Times New Roman" w:cs="Times New Roman"/>
          <w:sz w:val="24"/>
          <w:szCs w:val="24"/>
          <w:lang w:eastAsia="pt-BR"/>
        </w:rPr>
        <w:t>F</w:t>
      </w:r>
      <w:r w:rsidR="004F0C9A">
        <w:rPr>
          <w:rFonts w:ascii="Times New Roman" w:eastAsia="Times New Roman" w:hAnsi="Times New Roman" w:cs="Times New Roman"/>
          <w:sz w:val="24"/>
          <w:szCs w:val="24"/>
          <w:lang w:eastAsia="pt-BR"/>
        </w:rPr>
        <w:t>adiman</w:t>
      </w:r>
      <w:proofErr w:type="spellEnd"/>
      <w:r w:rsidRPr="00E86597">
        <w:rPr>
          <w:rFonts w:ascii="Times New Roman" w:eastAsia="Times New Roman" w:hAnsi="Times New Roman" w:cs="Times New Roman"/>
          <w:sz w:val="24"/>
          <w:szCs w:val="24"/>
          <w:lang w:eastAsia="pt-BR"/>
        </w:rPr>
        <w:t>, J.</w:t>
      </w:r>
      <w:r w:rsidR="004F0C9A">
        <w:rPr>
          <w:rFonts w:ascii="Times New Roman" w:eastAsia="Times New Roman" w:hAnsi="Times New Roman" w:cs="Times New Roman"/>
          <w:sz w:val="24"/>
          <w:szCs w:val="24"/>
          <w:lang w:eastAsia="pt-BR"/>
        </w:rPr>
        <w:t xml:space="preserve"> (1986).</w:t>
      </w:r>
      <w:r w:rsidRPr="00E86597">
        <w:rPr>
          <w:rFonts w:ascii="Times New Roman" w:eastAsia="Times New Roman" w:hAnsi="Times New Roman" w:cs="Times New Roman"/>
          <w:sz w:val="24"/>
          <w:szCs w:val="24"/>
          <w:lang w:eastAsia="pt-BR"/>
        </w:rPr>
        <w:t xml:space="preserve"> </w:t>
      </w:r>
      <w:r w:rsidRPr="004F0C9A">
        <w:rPr>
          <w:rFonts w:ascii="Times New Roman" w:eastAsia="Times New Roman" w:hAnsi="Times New Roman" w:cs="Times New Roman"/>
          <w:i/>
          <w:sz w:val="24"/>
          <w:szCs w:val="24"/>
          <w:lang w:eastAsia="pt-BR"/>
        </w:rPr>
        <w:t>Teorias da personalidade</w:t>
      </w:r>
      <w:r w:rsidRPr="00E86597">
        <w:rPr>
          <w:rFonts w:ascii="Times New Roman" w:eastAsia="Times New Roman" w:hAnsi="Times New Roman" w:cs="Times New Roman"/>
          <w:sz w:val="24"/>
          <w:szCs w:val="24"/>
          <w:lang w:eastAsia="pt-BR"/>
        </w:rPr>
        <w:t xml:space="preserve">. São Paulo: </w:t>
      </w:r>
      <w:proofErr w:type="spellStart"/>
      <w:r w:rsidRPr="00E86597">
        <w:rPr>
          <w:rFonts w:ascii="Times New Roman" w:eastAsia="Times New Roman" w:hAnsi="Times New Roman" w:cs="Times New Roman"/>
          <w:sz w:val="24"/>
          <w:szCs w:val="24"/>
          <w:lang w:eastAsia="pt-BR"/>
        </w:rPr>
        <w:t>Harbra</w:t>
      </w:r>
      <w:proofErr w:type="spellEnd"/>
      <w:r w:rsidRPr="00E86597">
        <w:rPr>
          <w:rFonts w:ascii="Times New Roman" w:eastAsia="Times New Roman" w:hAnsi="Times New Roman" w:cs="Times New Roman"/>
          <w:sz w:val="24"/>
          <w:szCs w:val="24"/>
          <w:lang w:eastAsia="pt-BR"/>
        </w:rPr>
        <w:t>.</w:t>
      </w:r>
    </w:p>
    <w:p w:rsidR="00C32A7F" w:rsidRDefault="00C32A7F" w:rsidP="00D21E43">
      <w:pPr>
        <w:spacing w:after="0" w:line="240" w:lineRule="auto"/>
        <w:rPr>
          <w:rFonts w:ascii="Times New Roman" w:hAnsi="Times New Roman" w:cs="Times New Roman"/>
          <w:sz w:val="24"/>
          <w:szCs w:val="24"/>
        </w:rPr>
      </w:pPr>
    </w:p>
    <w:p w:rsidR="007841FB" w:rsidRDefault="007841FB" w:rsidP="00D21E43">
      <w:pPr>
        <w:spacing w:after="0" w:line="240" w:lineRule="auto"/>
        <w:ind w:left="284" w:hanging="284"/>
        <w:rPr>
          <w:rFonts w:ascii="Times New Roman" w:hAnsi="Times New Roman" w:cs="Times New Roman"/>
          <w:sz w:val="24"/>
          <w:szCs w:val="24"/>
        </w:rPr>
      </w:pPr>
      <w:proofErr w:type="spellStart"/>
      <w:r>
        <w:rPr>
          <w:rFonts w:ascii="Times New Roman" w:hAnsi="Times New Roman" w:cs="Times New Roman"/>
          <w:sz w:val="24"/>
          <w:szCs w:val="24"/>
        </w:rPr>
        <w:t>Feist</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Feist</w:t>
      </w:r>
      <w:proofErr w:type="spellEnd"/>
      <w:r>
        <w:rPr>
          <w:rFonts w:ascii="Times New Roman" w:hAnsi="Times New Roman" w:cs="Times New Roman"/>
          <w:sz w:val="24"/>
          <w:szCs w:val="24"/>
        </w:rPr>
        <w:t xml:space="preserve">, G. J. &amp; Roberts, T.-A. (2015). </w:t>
      </w:r>
      <w:r w:rsidRPr="007841FB">
        <w:rPr>
          <w:rFonts w:ascii="Times New Roman" w:hAnsi="Times New Roman" w:cs="Times New Roman"/>
          <w:i/>
          <w:sz w:val="24"/>
          <w:szCs w:val="24"/>
        </w:rPr>
        <w:t>Teorias da personalidade</w:t>
      </w:r>
      <w:r>
        <w:rPr>
          <w:rFonts w:ascii="Times New Roman" w:hAnsi="Times New Roman" w:cs="Times New Roman"/>
          <w:sz w:val="24"/>
          <w:szCs w:val="24"/>
        </w:rPr>
        <w:t>. (8ª ed.)</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São Paulo: AMGH Editora. </w:t>
      </w:r>
    </w:p>
    <w:p w:rsidR="007841FB" w:rsidRPr="00E86597" w:rsidRDefault="007841FB" w:rsidP="00D21E43">
      <w:pPr>
        <w:spacing w:after="0" w:line="240" w:lineRule="auto"/>
        <w:rPr>
          <w:rFonts w:ascii="Times New Roman" w:hAnsi="Times New Roman" w:cs="Times New Roman"/>
          <w:sz w:val="24"/>
          <w:szCs w:val="24"/>
        </w:rPr>
      </w:pPr>
    </w:p>
    <w:p w:rsidR="00E36658" w:rsidRPr="00E36658" w:rsidRDefault="00E36658" w:rsidP="00D21E43">
      <w:pPr>
        <w:spacing w:after="0" w:line="240" w:lineRule="auto"/>
        <w:ind w:left="284" w:hanging="284"/>
        <w:rPr>
          <w:rFonts w:ascii="Times New Roman" w:hAnsi="Times New Roman" w:cs="Times New Roman"/>
          <w:color w:val="000000"/>
          <w:sz w:val="24"/>
          <w:szCs w:val="24"/>
        </w:rPr>
      </w:pPr>
      <w:r w:rsidRPr="00E36658">
        <w:rPr>
          <w:rFonts w:ascii="Times New Roman" w:hAnsi="Times New Roman" w:cs="Times New Roman"/>
          <w:color w:val="000000"/>
          <w:sz w:val="24"/>
          <w:szCs w:val="24"/>
        </w:rPr>
        <w:t>F</w:t>
      </w:r>
      <w:r w:rsidR="004F0C9A">
        <w:rPr>
          <w:rFonts w:ascii="Times New Roman" w:hAnsi="Times New Roman" w:cs="Times New Roman"/>
          <w:color w:val="000000"/>
          <w:sz w:val="24"/>
          <w:szCs w:val="24"/>
        </w:rPr>
        <w:t>reud</w:t>
      </w:r>
      <w:r w:rsidRPr="00E36658">
        <w:rPr>
          <w:rFonts w:ascii="Times New Roman" w:hAnsi="Times New Roman" w:cs="Times New Roman"/>
          <w:color w:val="000000"/>
          <w:sz w:val="24"/>
          <w:szCs w:val="24"/>
        </w:rPr>
        <w:t xml:space="preserve">, S. </w:t>
      </w:r>
      <w:r w:rsidR="00FF32B3" w:rsidRPr="00E36658">
        <w:rPr>
          <w:rFonts w:ascii="Times New Roman" w:hAnsi="Times New Roman" w:cs="Times New Roman"/>
          <w:color w:val="000000"/>
          <w:sz w:val="24"/>
          <w:szCs w:val="24"/>
        </w:rPr>
        <w:t>(1917</w:t>
      </w:r>
      <w:r w:rsidR="00FF32B3">
        <w:rPr>
          <w:rFonts w:ascii="Times New Roman" w:hAnsi="Times New Roman" w:cs="Times New Roman"/>
          <w:color w:val="000000"/>
          <w:sz w:val="24"/>
          <w:szCs w:val="24"/>
        </w:rPr>
        <w:t>/1996</w:t>
      </w:r>
      <w:r w:rsidR="00FF32B3" w:rsidRPr="00E36658">
        <w:rPr>
          <w:rFonts w:ascii="Times New Roman" w:hAnsi="Times New Roman" w:cs="Times New Roman"/>
          <w:color w:val="000000"/>
          <w:sz w:val="24"/>
          <w:szCs w:val="24"/>
        </w:rPr>
        <w:t xml:space="preserve">). </w:t>
      </w:r>
      <w:r w:rsidRPr="00E36658">
        <w:rPr>
          <w:rFonts w:ascii="Times New Roman" w:hAnsi="Times New Roman" w:cs="Times New Roman"/>
          <w:color w:val="000000"/>
          <w:sz w:val="24"/>
          <w:szCs w:val="24"/>
        </w:rPr>
        <w:t>Luto e melancolia</w:t>
      </w:r>
      <w:r w:rsidR="00FF32B3">
        <w:rPr>
          <w:rFonts w:ascii="Times New Roman" w:hAnsi="Times New Roman" w:cs="Times New Roman"/>
          <w:color w:val="000000"/>
          <w:sz w:val="24"/>
          <w:szCs w:val="24"/>
        </w:rPr>
        <w:t>.</w:t>
      </w:r>
      <w:r w:rsidRPr="00E36658">
        <w:rPr>
          <w:rFonts w:ascii="Times New Roman" w:hAnsi="Times New Roman" w:cs="Times New Roman"/>
          <w:color w:val="000000"/>
          <w:sz w:val="24"/>
          <w:szCs w:val="24"/>
        </w:rPr>
        <w:t xml:space="preserve"> In F</w:t>
      </w:r>
      <w:r w:rsidR="00FF32B3">
        <w:rPr>
          <w:rFonts w:ascii="Times New Roman" w:hAnsi="Times New Roman" w:cs="Times New Roman"/>
          <w:color w:val="000000"/>
          <w:sz w:val="24"/>
          <w:szCs w:val="24"/>
        </w:rPr>
        <w:t>reud</w:t>
      </w:r>
      <w:r w:rsidRPr="00E36658">
        <w:rPr>
          <w:rFonts w:ascii="Times New Roman" w:hAnsi="Times New Roman" w:cs="Times New Roman"/>
          <w:color w:val="000000"/>
          <w:sz w:val="24"/>
          <w:szCs w:val="24"/>
        </w:rPr>
        <w:t xml:space="preserve">, S. </w:t>
      </w:r>
      <w:r w:rsidRPr="00FF32B3">
        <w:rPr>
          <w:rFonts w:ascii="Times New Roman" w:hAnsi="Times New Roman" w:cs="Times New Roman"/>
          <w:bCs/>
          <w:i/>
          <w:color w:val="000000"/>
          <w:sz w:val="24"/>
          <w:szCs w:val="24"/>
        </w:rPr>
        <w:t>Edição Standard brasileira das obras</w:t>
      </w:r>
      <w:r w:rsidR="00FF32B3" w:rsidRPr="00FF32B3">
        <w:rPr>
          <w:rFonts w:ascii="Times New Roman" w:hAnsi="Times New Roman" w:cs="Times New Roman"/>
          <w:bCs/>
          <w:i/>
          <w:color w:val="000000"/>
          <w:sz w:val="24"/>
          <w:szCs w:val="24"/>
        </w:rPr>
        <w:t xml:space="preserve"> </w:t>
      </w:r>
      <w:r w:rsidRPr="00FF32B3">
        <w:rPr>
          <w:rFonts w:ascii="Times New Roman" w:hAnsi="Times New Roman" w:cs="Times New Roman"/>
          <w:bCs/>
          <w:i/>
          <w:color w:val="000000"/>
          <w:sz w:val="24"/>
          <w:szCs w:val="24"/>
        </w:rPr>
        <w:t>psicológicas completas de Sigmund Freud</w:t>
      </w:r>
      <w:r w:rsidR="00FF32B3">
        <w:rPr>
          <w:rFonts w:ascii="Times New Roman" w:hAnsi="Times New Roman" w:cs="Times New Roman"/>
          <w:color w:val="000000"/>
          <w:sz w:val="24"/>
          <w:szCs w:val="24"/>
        </w:rPr>
        <w:t xml:space="preserve"> (</w:t>
      </w:r>
      <w:r w:rsidR="00FF32B3" w:rsidRPr="00E36658">
        <w:rPr>
          <w:rFonts w:ascii="Times New Roman" w:hAnsi="Times New Roman" w:cs="Times New Roman"/>
          <w:color w:val="000000"/>
          <w:sz w:val="24"/>
          <w:szCs w:val="24"/>
        </w:rPr>
        <w:t>v</w:t>
      </w:r>
      <w:r w:rsidR="00FF32B3">
        <w:rPr>
          <w:rFonts w:ascii="Times New Roman" w:hAnsi="Times New Roman" w:cs="Times New Roman"/>
          <w:color w:val="000000"/>
          <w:sz w:val="24"/>
          <w:szCs w:val="24"/>
        </w:rPr>
        <w:t>ol</w:t>
      </w:r>
      <w:r w:rsidR="00FF32B3" w:rsidRPr="00E36658">
        <w:rPr>
          <w:rFonts w:ascii="Times New Roman" w:hAnsi="Times New Roman" w:cs="Times New Roman"/>
          <w:color w:val="000000"/>
          <w:sz w:val="24"/>
          <w:szCs w:val="24"/>
        </w:rPr>
        <w:t>. 14, p</w:t>
      </w:r>
      <w:r w:rsidR="00FF32B3">
        <w:rPr>
          <w:rFonts w:ascii="Times New Roman" w:hAnsi="Times New Roman" w:cs="Times New Roman"/>
          <w:color w:val="000000"/>
          <w:sz w:val="24"/>
          <w:szCs w:val="24"/>
        </w:rPr>
        <w:t>p</w:t>
      </w:r>
      <w:r w:rsidR="00FF32B3" w:rsidRPr="00E36658">
        <w:rPr>
          <w:rFonts w:ascii="Times New Roman" w:hAnsi="Times New Roman" w:cs="Times New Roman"/>
          <w:color w:val="000000"/>
          <w:sz w:val="24"/>
          <w:szCs w:val="24"/>
        </w:rPr>
        <w:t>. 245-263</w:t>
      </w:r>
      <w:r w:rsidR="00FF32B3">
        <w:rPr>
          <w:rFonts w:ascii="Times New Roman" w:hAnsi="Times New Roman" w:cs="Times New Roman"/>
          <w:color w:val="000000"/>
          <w:sz w:val="24"/>
          <w:szCs w:val="24"/>
        </w:rPr>
        <w:t xml:space="preserve">). </w:t>
      </w:r>
      <w:r w:rsidRPr="00E36658">
        <w:rPr>
          <w:rFonts w:ascii="Times New Roman" w:hAnsi="Times New Roman" w:cs="Times New Roman"/>
          <w:color w:val="000000"/>
          <w:sz w:val="24"/>
          <w:szCs w:val="24"/>
        </w:rPr>
        <w:t>Rio de Janeiro: Imago, 1996.</w:t>
      </w:r>
    </w:p>
    <w:p w:rsidR="00E36658" w:rsidRDefault="00E36658" w:rsidP="00D21E43">
      <w:pPr>
        <w:spacing w:after="0" w:line="240" w:lineRule="auto"/>
        <w:ind w:left="284" w:hanging="284"/>
        <w:rPr>
          <w:rFonts w:ascii="Times New Roman" w:eastAsia="Times New Roman" w:hAnsi="Times New Roman" w:cs="Times New Roman"/>
          <w:sz w:val="24"/>
          <w:szCs w:val="24"/>
          <w:lang w:eastAsia="pt-BR"/>
        </w:rPr>
      </w:pPr>
    </w:p>
    <w:p w:rsidR="00B35274" w:rsidRPr="00775161" w:rsidRDefault="00B35274" w:rsidP="00D21E43">
      <w:pPr>
        <w:spacing w:after="0" w:line="240" w:lineRule="auto"/>
        <w:rPr>
          <w:rFonts w:ascii="Times New Roman" w:hAnsi="Times New Roman" w:cs="Times New Roman"/>
          <w:color w:val="000000"/>
          <w:sz w:val="24"/>
          <w:szCs w:val="24"/>
        </w:rPr>
      </w:pPr>
      <w:r w:rsidRPr="00775161">
        <w:rPr>
          <w:rFonts w:ascii="Times New Roman" w:hAnsi="Times New Roman" w:cs="Times New Roman"/>
          <w:color w:val="000000"/>
          <w:sz w:val="24"/>
          <w:szCs w:val="24"/>
        </w:rPr>
        <w:t>G</w:t>
      </w:r>
      <w:r w:rsidR="00FF32B3">
        <w:rPr>
          <w:rFonts w:ascii="Times New Roman" w:hAnsi="Times New Roman" w:cs="Times New Roman"/>
          <w:color w:val="000000"/>
          <w:sz w:val="24"/>
          <w:szCs w:val="24"/>
        </w:rPr>
        <w:t>arcia Roza</w:t>
      </w:r>
      <w:r w:rsidRPr="00775161">
        <w:rPr>
          <w:rFonts w:ascii="Times New Roman" w:hAnsi="Times New Roman" w:cs="Times New Roman"/>
          <w:color w:val="000000"/>
          <w:sz w:val="24"/>
          <w:szCs w:val="24"/>
        </w:rPr>
        <w:t>, L. A.</w:t>
      </w:r>
      <w:r w:rsidR="00FF32B3">
        <w:rPr>
          <w:rFonts w:ascii="Times New Roman" w:hAnsi="Times New Roman" w:cs="Times New Roman"/>
          <w:color w:val="000000"/>
          <w:sz w:val="24"/>
          <w:szCs w:val="24"/>
        </w:rPr>
        <w:t xml:space="preserve"> (2005).</w:t>
      </w:r>
      <w:r w:rsidRPr="00775161">
        <w:rPr>
          <w:rFonts w:ascii="Times New Roman" w:hAnsi="Times New Roman" w:cs="Times New Roman"/>
          <w:color w:val="000000"/>
          <w:sz w:val="24"/>
          <w:szCs w:val="24"/>
        </w:rPr>
        <w:t xml:space="preserve"> </w:t>
      </w:r>
      <w:r w:rsidRPr="00FF32B3">
        <w:rPr>
          <w:rFonts w:ascii="Times New Roman" w:hAnsi="Times New Roman" w:cs="Times New Roman"/>
          <w:i/>
          <w:color w:val="000000"/>
          <w:sz w:val="24"/>
          <w:szCs w:val="24"/>
        </w:rPr>
        <w:t>Freud e o Inconsciente</w:t>
      </w:r>
      <w:r w:rsidRPr="00775161">
        <w:rPr>
          <w:rFonts w:ascii="Times New Roman" w:hAnsi="Times New Roman" w:cs="Times New Roman"/>
          <w:color w:val="000000"/>
          <w:sz w:val="24"/>
          <w:szCs w:val="24"/>
        </w:rPr>
        <w:t>. Rio de Janeiro: Jorge Zahar Ed. </w:t>
      </w:r>
    </w:p>
    <w:p w:rsidR="00B35274" w:rsidRDefault="00B35274" w:rsidP="00D21E43">
      <w:pPr>
        <w:spacing w:after="0" w:line="240" w:lineRule="auto"/>
        <w:rPr>
          <w:rFonts w:ascii="Times New Roman" w:eastAsia="Times New Roman" w:hAnsi="Times New Roman" w:cs="Times New Roman"/>
          <w:sz w:val="24"/>
          <w:szCs w:val="24"/>
          <w:lang w:eastAsia="pt-BR"/>
        </w:rPr>
      </w:pPr>
    </w:p>
    <w:p w:rsidR="00C32A7F" w:rsidRDefault="005054CC" w:rsidP="00D21E43">
      <w:p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G</w:t>
      </w:r>
      <w:r w:rsidR="00FF32B3">
        <w:rPr>
          <w:rFonts w:ascii="Times New Roman" w:hAnsi="Times New Roman" w:cs="Times New Roman"/>
          <w:sz w:val="24"/>
          <w:szCs w:val="24"/>
        </w:rPr>
        <w:t>oto</w:t>
      </w:r>
      <w:r>
        <w:rPr>
          <w:rFonts w:ascii="Times New Roman" w:hAnsi="Times New Roman" w:cs="Times New Roman"/>
          <w:sz w:val="24"/>
          <w:szCs w:val="24"/>
        </w:rPr>
        <w:t xml:space="preserve">, T. A.; </w:t>
      </w:r>
      <w:proofErr w:type="spellStart"/>
      <w:r>
        <w:rPr>
          <w:rFonts w:ascii="Times New Roman" w:hAnsi="Times New Roman" w:cs="Times New Roman"/>
          <w:sz w:val="24"/>
          <w:szCs w:val="24"/>
        </w:rPr>
        <w:t>K</w:t>
      </w:r>
      <w:r w:rsidR="00FF32B3">
        <w:rPr>
          <w:rFonts w:ascii="Times New Roman" w:hAnsi="Times New Roman" w:cs="Times New Roman"/>
          <w:sz w:val="24"/>
          <w:szCs w:val="24"/>
        </w:rPr>
        <w:t>amei</w:t>
      </w:r>
      <w:proofErr w:type="spellEnd"/>
      <w:r>
        <w:rPr>
          <w:rFonts w:ascii="Times New Roman" w:hAnsi="Times New Roman" w:cs="Times New Roman"/>
          <w:sz w:val="24"/>
          <w:szCs w:val="24"/>
        </w:rPr>
        <w:t>, H.</w:t>
      </w:r>
      <w:r w:rsidR="00FF32B3">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00FF32B3">
        <w:rPr>
          <w:rFonts w:ascii="Times New Roman" w:hAnsi="Times New Roman" w:cs="Times New Roman"/>
          <w:sz w:val="24"/>
          <w:szCs w:val="24"/>
        </w:rPr>
        <w:t>ujii</w:t>
      </w:r>
      <w:proofErr w:type="spellEnd"/>
      <w:r>
        <w:rPr>
          <w:rFonts w:ascii="Times New Roman" w:hAnsi="Times New Roman" w:cs="Times New Roman"/>
          <w:sz w:val="24"/>
          <w:szCs w:val="24"/>
        </w:rPr>
        <w:t xml:space="preserve">, S. </w:t>
      </w:r>
      <w:r w:rsidR="00FF32B3">
        <w:rPr>
          <w:rFonts w:ascii="Times New Roman" w:hAnsi="Times New Roman" w:cs="Times New Roman"/>
          <w:sz w:val="24"/>
          <w:szCs w:val="24"/>
        </w:rPr>
        <w:t xml:space="preserve">(2007). </w:t>
      </w:r>
      <w:r>
        <w:rPr>
          <w:rFonts w:ascii="Times New Roman" w:hAnsi="Times New Roman" w:cs="Times New Roman"/>
          <w:sz w:val="24"/>
          <w:szCs w:val="24"/>
        </w:rPr>
        <w:t xml:space="preserve">A influência dos tipos psicológicos no relacionamento de casal. </w:t>
      </w:r>
      <w:r w:rsidRPr="00FF32B3">
        <w:rPr>
          <w:rFonts w:ascii="Times New Roman" w:hAnsi="Times New Roman" w:cs="Times New Roman"/>
          <w:bCs/>
          <w:i/>
          <w:sz w:val="24"/>
          <w:szCs w:val="24"/>
        </w:rPr>
        <w:t>Psicologia Argumento</w:t>
      </w:r>
      <w:r w:rsidR="00FF32B3">
        <w:rPr>
          <w:rFonts w:ascii="Times New Roman" w:hAnsi="Times New Roman" w:cs="Times New Roman"/>
          <w:sz w:val="24"/>
          <w:szCs w:val="24"/>
        </w:rPr>
        <w:t xml:space="preserve">, </w:t>
      </w:r>
      <w:r>
        <w:rPr>
          <w:rFonts w:ascii="Times New Roman" w:hAnsi="Times New Roman" w:cs="Times New Roman"/>
          <w:sz w:val="24"/>
          <w:szCs w:val="24"/>
        </w:rPr>
        <w:t xml:space="preserve">Curitiba, </w:t>
      </w:r>
      <w:r w:rsidRPr="00FF32B3">
        <w:rPr>
          <w:rFonts w:ascii="Times New Roman" w:hAnsi="Times New Roman" w:cs="Times New Roman"/>
          <w:i/>
          <w:sz w:val="24"/>
          <w:szCs w:val="24"/>
        </w:rPr>
        <w:t>25</w:t>
      </w:r>
      <w:r w:rsidR="00FF32B3">
        <w:rPr>
          <w:rFonts w:ascii="Times New Roman" w:hAnsi="Times New Roman" w:cs="Times New Roman"/>
          <w:sz w:val="24"/>
          <w:szCs w:val="24"/>
        </w:rPr>
        <w:t>(</w:t>
      </w:r>
      <w:r>
        <w:rPr>
          <w:rFonts w:ascii="Times New Roman" w:hAnsi="Times New Roman" w:cs="Times New Roman"/>
          <w:sz w:val="24"/>
          <w:szCs w:val="24"/>
        </w:rPr>
        <w:t>48</w:t>
      </w:r>
      <w:r w:rsidR="00FF32B3">
        <w:rPr>
          <w:rFonts w:ascii="Times New Roman" w:hAnsi="Times New Roman" w:cs="Times New Roman"/>
          <w:sz w:val="24"/>
          <w:szCs w:val="24"/>
        </w:rPr>
        <w:t>)</w:t>
      </w:r>
      <w:r>
        <w:rPr>
          <w:rFonts w:ascii="Times New Roman" w:hAnsi="Times New Roman" w:cs="Times New Roman"/>
          <w:sz w:val="24"/>
          <w:szCs w:val="24"/>
        </w:rPr>
        <w:t>, 27-38</w:t>
      </w:r>
      <w:r w:rsidR="00FF32B3">
        <w:rPr>
          <w:rFonts w:ascii="Times New Roman" w:hAnsi="Times New Roman" w:cs="Times New Roman"/>
          <w:sz w:val="24"/>
          <w:szCs w:val="24"/>
        </w:rPr>
        <w:t>.</w:t>
      </w:r>
      <w:r>
        <w:rPr>
          <w:rFonts w:ascii="Times New Roman" w:hAnsi="Times New Roman" w:cs="Times New Roman"/>
          <w:sz w:val="24"/>
          <w:szCs w:val="24"/>
        </w:rPr>
        <w:t xml:space="preserve"> </w:t>
      </w:r>
      <w:r w:rsidR="00FF32B3">
        <w:rPr>
          <w:rFonts w:ascii="Times New Roman" w:hAnsi="Times New Roman" w:cs="Times New Roman"/>
          <w:sz w:val="24"/>
          <w:szCs w:val="24"/>
        </w:rPr>
        <w:t xml:space="preserve">Recuperado de </w:t>
      </w:r>
      <w:hyperlink r:id="rId10" w:history="1">
        <w:r w:rsidR="00FF32B3" w:rsidRPr="00706054">
          <w:rPr>
            <w:rStyle w:val="Hyperlink"/>
            <w:rFonts w:ascii="Times New Roman" w:hAnsi="Times New Roman" w:cs="Times New Roman"/>
            <w:sz w:val="24"/>
            <w:szCs w:val="24"/>
          </w:rPr>
          <w:t>https://periodicos.pucpr.br/index.php/psicologiaargumento/article/view/19793</w:t>
        </w:r>
      </w:hyperlink>
      <w:r w:rsidR="00FF32B3">
        <w:rPr>
          <w:rFonts w:ascii="Times New Roman" w:hAnsi="Times New Roman" w:cs="Times New Roman"/>
          <w:sz w:val="24"/>
          <w:szCs w:val="24"/>
        </w:rPr>
        <w:t xml:space="preserve"> </w:t>
      </w:r>
    </w:p>
    <w:p w:rsidR="00B35274" w:rsidRDefault="00B35274" w:rsidP="00D21E43">
      <w:pPr>
        <w:spacing w:after="0" w:line="240" w:lineRule="auto"/>
        <w:rPr>
          <w:rFonts w:ascii="Times New Roman" w:eastAsia="Times New Roman" w:hAnsi="Times New Roman" w:cs="Times New Roman"/>
          <w:sz w:val="24"/>
          <w:szCs w:val="24"/>
          <w:lang w:eastAsia="pt-BR"/>
        </w:rPr>
      </w:pPr>
    </w:p>
    <w:p w:rsidR="00B35274" w:rsidRDefault="00B35274" w:rsidP="00D21E43">
      <w:pPr>
        <w:spacing w:after="0" w:line="240" w:lineRule="auto"/>
        <w:rPr>
          <w:rFonts w:ascii="Times New Roman" w:eastAsia="Times New Roman" w:hAnsi="Times New Roman" w:cs="Times New Roman"/>
          <w:sz w:val="24"/>
          <w:szCs w:val="24"/>
          <w:lang w:eastAsia="pt-BR"/>
        </w:rPr>
      </w:pPr>
      <w:proofErr w:type="spellStart"/>
      <w:r w:rsidRPr="00A36734">
        <w:rPr>
          <w:rFonts w:ascii="Times New Roman" w:eastAsia="Times New Roman" w:hAnsi="Times New Roman" w:cs="Times New Roman"/>
          <w:sz w:val="24"/>
          <w:szCs w:val="24"/>
          <w:lang w:eastAsia="pt-BR"/>
        </w:rPr>
        <w:t>G</w:t>
      </w:r>
      <w:r w:rsidR="009B2115">
        <w:rPr>
          <w:rFonts w:ascii="Times New Roman" w:eastAsia="Times New Roman" w:hAnsi="Times New Roman" w:cs="Times New Roman"/>
          <w:sz w:val="24"/>
          <w:szCs w:val="24"/>
          <w:lang w:eastAsia="pt-BR"/>
        </w:rPr>
        <w:t>rinberg</w:t>
      </w:r>
      <w:proofErr w:type="spellEnd"/>
      <w:r>
        <w:rPr>
          <w:rFonts w:ascii="Times New Roman" w:eastAsia="Times New Roman" w:hAnsi="Times New Roman" w:cs="Times New Roman"/>
          <w:sz w:val="24"/>
          <w:szCs w:val="24"/>
          <w:lang w:eastAsia="pt-BR"/>
        </w:rPr>
        <w:t>, L. P.</w:t>
      </w:r>
      <w:r w:rsidR="009B2115">
        <w:rPr>
          <w:rFonts w:ascii="Times New Roman" w:eastAsia="Times New Roman" w:hAnsi="Times New Roman" w:cs="Times New Roman"/>
          <w:sz w:val="24"/>
          <w:szCs w:val="24"/>
          <w:lang w:eastAsia="pt-BR"/>
        </w:rPr>
        <w:t xml:space="preserve"> (2003).</w:t>
      </w:r>
      <w:r>
        <w:rPr>
          <w:rFonts w:ascii="Times New Roman" w:eastAsia="Times New Roman" w:hAnsi="Times New Roman" w:cs="Times New Roman"/>
          <w:sz w:val="24"/>
          <w:szCs w:val="24"/>
          <w:lang w:eastAsia="pt-BR"/>
        </w:rPr>
        <w:t xml:space="preserve"> </w:t>
      </w:r>
      <w:r w:rsidRPr="009B2115">
        <w:rPr>
          <w:rFonts w:ascii="Times New Roman" w:eastAsia="Times New Roman" w:hAnsi="Times New Roman" w:cs="Times New Roman"/>
          <w:i/>
          <w:sz w:val="24"/>
          <w:szCs w:val="24"/>
          <w:lang w:eastAsia="pt-BR"/>
        </w:rPr>
        <w:t>Jung o homem criativo</w:t>
      </w:r>
      <w:r>
        <w:rPr>
          <w:rFonts w:ascii="Times New Roman" w:eastAsia="Times New Roman" w:hAnsi="Times New Roman" w:cs="Times New Roman"/>
          <w:sz w:val="24"/>
          <w:szCs w:val="24"/>
          <w:lang w:eastAsia="pt-BR"/>
        </w:rPr>
        <w:t xml:space="preserve">. </w:t>
      </w:r>
      <w:r w:rsidR="009B2115">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2</w:t>
      </w:r>
      <w:r w:rsidR="009B2115">
        <w:rPr>
          <w:rFonts w:ascii="Times New Roman" w:eastAsia="Times New Roman" w:hAnsi="Times New Roman" w:cs="Times New Roman"/>
          <w:sz w:val="24"/>
          <w:szCs w:val="24"/>
          <w:lang w:eastAsia="pt-BR"/>
        </w:rPr>
        <w:t>ª</w:t>
      </w:r>
      <w:r>
        <w:rPr>
          <w:rFonts w:ascii="Times New Roman" w:eastAsia="Times New Roman" w:hAnsi="Times New Roman" w:cs="Times New Roman"/>
          <w:sz w:val="24"/>
          <w:szCs w:val="24"/>
          <w:lang w:eastAsia="pt-BR"/>
        </w:rPr>
        <w:t xml:space="preserve"> ed.</w:t>
      </w:r>
      <w:r w:rsidR="009B2115">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São Paulo: FTD.</w:t>
      </w:r>
    </w:p>
    <w:p w:rsidR="00C32A7F" w:rsidRDefault="00C32A7F" w:rsidP="00D21E43">
      <w:pPr>
        <w:spacing w:after="0" w:line="240" w:lineRule="auto"/>
        <w:rPr>
          <w:rFonts w:ascii="Times New Roman" w:hAnsi="Times New Roman" w:cs="Times New Roman"/>
          <w:sz w:val="24"/>
          <w:szCs w:val="24"/>
        </w:rPr>
      </w:pPr>
    </w:p>
    <w:p w:rsidR="004B692C" w:rsidRDefault="004B692C" w:rsidP="00D21E43">
      <w:pPr>
        <w:spacing w:after="0" w:line="240" w:lineRule="auto"/>
        <w:ind w:left="284" w:hanging="284"/>
        <w:rPr>
          <w:rFonts w:ascii="Times New Roman" w:hAnsi="Times New Roman" w:cs="Times New Roman"/>
          <w:sz w:val="24"/>
          <w:szCs w:val="24"/>
        </w:rPr>
      </w:pPr>
      <w:proofErr w:type="spellStart"/>
      <w:r>
        <w:rPr>
          <w:rFonts w:ascii="Times New Roman" w:hAnsi="Times New Roman" w:cs="Times New Roman"/>
          <w:sz w:val="24"/>
          <w:szCs w:val="24"/>
        </w:rPr>
        <w:t>Isoppo</w:t>
      </w:r>
      <w:proofErr w:type="spellEnd"/>
      <w:r>
        <w:rPr>
          <w:rFonts w:ascii="Times New Roman" w:hAnsi="Times New Roman" w:cs="Times New Roman"/>
          <w:sz w:val="24"/>
          <w:szCs w:val="24"/>
        </w:rPr>
        <w:t xml:space="preserve">, G. S. de L. (2012). </w:t>
      </w:r>
      <w:r w:rsidRPr="004B692C">
        <w:rPr>
          <w:rFonts w:ascii="Times New Roman" w:hAnsi="Times New Roman" w:cs="Times New Roman"/>
          <w:i/>
          <w:sz w:val="24"/>
          <w:szCs w:val="24"/>
        </w:rPr>
        <w:t>Terapia focada em esquemas e personalidade narcisista: um entendimento aceca desse transtorno</w:t>
      </w:r>
      <w:r>
        <w:rPr>
          <w:rFonts w:ascii="Times New Roman" w:hAnsi="Times New Roman" w:cs="Times New Roman"/>
          <w:sz w:val="24"/>
          <w:szCs w:val="24"/>
        </w:rPr>
        <w:t>. Monografia (especialização em Psicologia) – Instituto de Psicologia, Universidade Federal do Rio Grande do Sul, Porto Alegre.</w:t>
      </w:r>
    </w:p>
    <w:p w:rsidR="004B692C" w:rsidRDefault="004B692C" w:rsidP="00D21E43">
      <w:pPr>
        <w:spacing w:after="0" w:line="240" w:lineRule="auto"/>
        <w:rPr>
          <w:rFonts w:ascii="Times New Roman" w:eastAsia="Times New Roman" w:hAnsi="Times New Roman" w:cs="Times New Roman"/>
          <w:sz w:val="24"/>
          <w:szCs w:val="24"/>
          <w:lang w:eastAsia="pt-BR"/>
        </w:rPr>
      </w:pPr>
    </w:p>
    <w:p w:rsidR="00C32A7F" w:rsidRDefault="005054CC" w:rsidP="00D21E43">
      <w:p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J</w:t>
      </w:r>
      <w:r w:rsidR="009B2115">
        <w:rPr>
          <w:rFonts w:ascii="Times New Roman" w:hAnsi="Times New Roman" w:cs="Times New Roman"/>
          <w:sz w:val="24"/>
          <w:szCs w:val="24"/>
        </w:rPr>
        <w:t>aeger</w:t>
      </w:r>
      <w:r>
        <w:rPr>
          <w:rFonts w:ascii="Times New Roman" w:hAnsi="Times New Roman" w:cs="Times New Roman"/>
          <w:sz w:val="24"/>
          <w:szCs w:val="24"/>
        </w:rPr>
        <w:t>, W.</w:t>
      </w:r>
      <w:r w:rsidR="009B2115">
        <w:rPr>
          <w:rFonts w:ascii="Times New Roman" w:hAnsi="Times New Roman" w:cs="Times New Roman"/>
          <w:sz w:val="24"/>
          <w:szCs w:val="24"/>
        </w:rPr>
        <w:t xml:space="preserve"> (1994).</w:t>
      </w:r>
      <w:r>
        <w:rPr>
          <w:rFonts w:ascii="Times New Roman" w:hAnsi="Times New Roman" w:cs="Times New Roman"/>
          <w:sz w:val="24"/>
          <w:szCs w:val="24"/>
        </w:rPr>
        <w:t xml:space="preserve"> </w:t>
      </w:r>
      <w:r w:rsidRPr="009B2115">
        <w:rPr>
          <w:rFonts w:ascii="Times New Roman" w:hAnsi="Times New Roman" w:cs="Times New Roman"/>
          <w:i/>
          <w:sz w:val="24"/>
          <w:szCs w:val="24"/>
        </w:rPr>
        <w:t>Paidéia – a formação do homem grego</w:t>
      </w:r>
      <w:r>
        <w:rPr>
          <w:rFonts w:ascii="Times New Roman" w:hAnsi="Times New Roman" w:cs="Times New Roman"/>
          <w:sz w:val="24"/>
          <w:szCs w:val="24"/>
        </w:rPr>
        <w:t xml:space="preserve">.  </w:t>
      </w:r>
      <w:r w:rsidR="009B2115">
        <w:rPr>
          <w:rFonts w:ascii="Times New Roman" w:hAnsi="Times New Roman" w:cs="Times New Roman"/>
          <w:sz w:val="24"/>
          <w:szCs w:val="24"/>
        </w:rPr>
        <w:t>(</w:t>
      </w:r>
      <w:r>
        <w:rPr>
          <w:rFonts w:ascii="Times New Roman" w:hAnsi="Times New Roman" w:cs="Times New Roman"/>
          <w:sz w:val="24"/>
          <w:szCs w:val="24"/>
        </w:rPr>
        <w:t>3</w:t>
      </w:r>
      <w:r w:rsidR="009B2115">
        <w:rPr>
          <w:rFonts w:ascii="Times New Roman" w:hAnsi="Times New Roman" w:cs="Times New Roman"/>
          <w:sz w:val="24"/>
          <w:szCs w:val="24"/>
        </w:rPr>
        <w:t>ª</w:t>
      </w:r>
      <w:r>
        <w:rPr>
          <w:rFonts w:ascii="Times New Roman" w:hAnsi="Times New Roman" w:cs="Times New Roman"/>
          <w:sz w:val="24"/>
          <w:szCs w:val="24"/>
        </w:rPr>
        <w:t xml:space="preserve"> ed.</w:t>
      </w:r>
      <w:r w:rsidR="009B2115">
        <w:rPr>
          <w:rFonts w:ascii="Times New Roman" w:hAnsi="Times New Roman" w:cs="Times New Roman"/>
          <w:sz w:val="24"/>
          <w:szCs w:val="24"/>
        </w:rPr>
        <w:t>).</w:t>
      </w:r>
      <w:r>
        <w:rPr>
          <w:rFonts w:ascii="Times New Roman" w:hAnsi="Times New Roman" w:cs="Times New Roman"/>
          <w:sz w:val="24"/>
          <w:szCs w:val="24"/>
        </w:rPr>
        <w:t xml:space="preserve"> São Paulo: Martins Fontes.</w:t>
      </w:r>
    </w:p>
    <w:p w:rsidR="004F0C9A" w:rsidRDefault="004F0C9A" w:rsidP="00D21E43">
      <w:pPr>
        <w:spacing w:after="0" w:line="240" w:lineRule="auto"/>
        <w:rPr>
          <w:rFonts w:ascii="Times New Roman" w:eastAsia="Times New Roman" w:hAnsi="Times New Roman" w:cs="Times New Roman"/>
          <w:sz w:val="24"/>
          <w:szCs w:val="24"/>
          <w:lang w:eastAsia="pt-BR"/>
        </w:rPr>
      </w:pPr>
    </w:p>
    <w:p w:rsidR="00C32A7F" w:rsidRDefault="004F0C9A" w:rsidP="00D21E43">
      <w:pPr>
        <w:spacing w:after="0" w:line="240" w:lineRule="auto"/>
        <w:ind w:left="284" w:hanging="284"/>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Jorge, M. A. C. (2007). Angústia e castração. </w:t>
      </w:r>
      <w:r w:rsidRPr="004F0C9A">
        <w:rPr>
          <w:rFonts w:ascii="Times New Roman" w:eastAsia="Times New Roman" w:hAnsi="Times New Roman" w:cs="Times New Roman"/>
          <w:i/>
          <w:sz w:val="24"/>
          <w:szCs w:val="24"/>
          <w:lang w:eastAsia="pt-BR"/>
        </w:rPr>
        <w:t>Reverso</w:t>
      </w:r>
      <w:r>
        <w:rPr>
          <w:rFonts w:ascii="Times New Roman" w:eastAsia="Times New Roman" w:hAnsi="Times New Roman" w:cs="Times New Roman"/>
          <w:sz w:val="24"/>
          <w:szCs w:val="24"/>
          <w:lang w:eastAsia="pt-BR"/>
        </w:rPr>
        <w:t xml:space="preserve">, Belo Horizonte, 29(54), 37-42. Recuperado de </w:t>
      </w:r>
      <w:hyperlink r:id="rId11" w:history="1">
        <w:r w:rsidRPr="00706054">
          <w:rPr>
            <w:rStyle w:val="Hyperlink"/>
            <w:rFonts w:ascii="Times New Roman" w:eastAsia="Times New Roman" w:hAnsi="Times New Roman" w:cs="Times New Roman"/>
            <w:sz w:val="24"/>
            <w:szCs w:val="24"/>
            <w:lang w:eastAsia="pt-BR"/>
          </w:rPr>
          <w:t>http://pepsic.bvsalud.org/scielo.php?pid=S0102-73952007000100006&amp;script=sci_abstract</w:t>
        </w:r>
      </w:hyperlink>
      <w:r>
        <w:rPr>
          <w:rFonts w:ascii="Times New Roman" w:eastAsia="Times New Roman" w:hAnsi="Times New Roman" w:cs="Times New Roman"/>
          <w:sz w:val="24"/>
          <w:szCs w:val="24"/>
          <w:lang w:eastAsia="pt-BR"/>
        </w:rPr>
        <w:t xml:space="preserve"> </w:t>
      </w:r>
    </w:p>
    <w:p w:rsidR="004F0C9A" w:rsidRDefault="004F0C9A" w:rsidP="00D21E43">
      <w:pPr>
        <w:spacing w:after="0" w:line="240" w:lineRule="auto"/>
        <w:rPr>
          <w:rFonts w:ascii="Times New Roman" w:eastAsia="Times New Roman" w:hAnsi="Times New Roman" w:cs="Times New Roman"/>
          <w:sz w:val="24"/>
          <w:szCs w:val="24"/>
          <w:lang w:eastAsia="pt-BR"/>
        </w:rPr>
      </w:pPr>
    </w:p>
    <w:p w:rsidR="00C32A7F" w:rsidRDefault="005054CC" w:rsidP="00D21E43">
      <w:pPr>
        <w:spacing w:after="0" w:line="240" w:lineRule="auto"/>
        <w:ind w:left="284" w:hanging="284"/>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J</w:t>
      </w:r>
      <w:r w:rsidR="009B2115">
        <w:rPr>
          <w:rFonts w:ascii="Times New Roman" w:eastAsia="Times New Roman" w:hAnsi="Times New Roman" w:cs="Times New Roman"/>
          <w:sz w:val="24"/>
          <w:szCs w:val="24"/>
          <w:lang w:eastAsia="pt-BR"/>
        </w:rPr>
        <w:t>ung</w:t>
      </w:r>
      <w:r>
        <w:rPr>
          <w:rFonts w:ascii="Times New Roman" w:eastAsia="Times New Roman" w:hAnsi="Times New Roman" w:cs="Times New Roman"/>
          <w:sz w:val="24"/>
          <w:szCs w:val="24"/>
          <w:lang w:eastAsia="pt-BR"/>
        </w:rPr>
        <w:t xml:space="preserve">, C. G. </w:t>
      </w:r>
      <w:r w:rsidR="009B2115">
        <w:rPr>
          <w:rFonts w:ascii="Times New Roman" w:eastAsia="Times New Roman" w:hAnsi="Times New Roman" w:cs="Times New Roman"/>
          <w:sz w:val="24"/>
          <w:szCs w:val="24"/>
          <w:lang w:eastAsia="pt-BR"/>
        </w:rPr>
        <w:t xml:space="preserve">(2012). </w:t>
      </w:r>
      <w:r w:rsidRPr="009B2115">
        <w:rPr>
          <w:rFonts w:ascii="Times New Roman" w:eastAsia="Times New Roman" w:hAnsi="Times New Roman" w:cs="Times New Roman"/>
          <w:i/>
          <w:sz w:val="24"/>
          <w:szCs w:val="24"/>
          <w:lang w:eastAsia="pt-BR"/>
        </w:rPr>
        <w:t>O desenvolvimento da personalidade</w:t>
      </w:r>
      <w:r>
        <w:rPr>
          <w:rFonts w:ascii="Times New Roman" w:eastAsia="Times New Roman" w:hAnsi="Times New Roman" w:cs="Times New Roman"/>
          <w:sz w:val="24"/>
          <w:szCs w:val="24"/>
          <w:lang w:eastAsia="pt-BR"/>
        </w:rPr>
        <w:t xml:space="preserve">. </w:t>
      </w:r>
      <w:r w:rsidR="009B2115">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12</w:t>
      </w:r>
      <w:r w:rsidR="009B2115">
        <w:rPr>
          <w:rFonts w:ascii="Times New Roman" w:eastAsia="Times New Roman" w:hAnsi="Times New Roman" w:cs="Times New Roman"/>
          <w:sz w:val="24"/>
          <w:szCs w:val="24"/>
          <w:lang w:eastAsia="pt-BR"/>
        </w:rPr>
        <w:t>ª ed.)</w:t>
      </w:r>
      <w:r>
        <w:rPr>
          <w:rFonts w:ascii="Times New Roman" w:eastAsia="Times New Roman" w:hAnsi="Times New Roman" w:cs="Times New Roman"/>
          <w:sz w:val="24"/>
          <w:szCs w:val="24"/>
          <w:lang w:eastAsia="pt-BR"/>
        </w:rPr>
        <w:t>. Petrópolis: Vozes</w:t>
      </w:r>
      <w:r w:rsidR="009B2115">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(Obra completa de C. G. Jung, v. 17). </w:t>
      </w:r>
    </w:p>
    <w:p w:rsidR="00881767" w:rsidRPr="00FB4D2F" w:rsidRDefault="00881767" w:rsidP="00D21E43">
      <w:pPr>
        <w:spacing w:after="0" w:line="240" w:lineRule="auto"/>
        <w:rPr>
          <w:rFonts w:ascii="Times New Roman" w:eastAsia="Times New Roman" w:hAnsi="Times New Roman" w:cs="Times New Roman"/>
          <w:sz w:val="24"/>
          <w:szCs w:val="24"/>
          <w:lang w:eastAsia="pt-BR"/>
        </w:rPr>
      </w:pPr>
    </w:p>
    <w:p w:rsidR="00FB4D2F" w:rsidRPr="00FB4D2F" w:rsidRDefault="00FB4D2F" w:rsidP="00D21E43">
      <w:pPr>
        <w:spacing w:after="0" w:line="240" w:lineRule="auto"/>
        <w:ind w:left="284" w:hanging="284"/>
        <w:rPr>
          <w:rFonts w:ascii="Times New Roman" w:hAnsi="Times New Roman" w:cs="Times New Roman"/>
          <w:sz w:val="24"/>
          <w:szCs w:val="24"/>
        </w:rPr>
      </w:pPr>
      <w:proofErr w:type="spellStart"/>
      <w:r w:rsidRPr="00FB4D2F">
        <w:rPr>
          <w:rFonts w:ascii="Times New Roman" w:hAnsi="Times New Roman" w:cs="Times New Roman"/>
          <w:sz w:val="24"/>
          <w:szCs w:val="24"/>
        </w:rPr>
        <w:t>K</w:t>
      </w:r>
      <w:r w:rsidR="009B2115">
        <w:rPr>
          <w:rFonts w:ascii="Times New Roman" w:hAnsi="Times New Roman" w:cs="Times New Roman"/>
          <w:sz w:val="24"/>
          <w:szCs w:val="24"/>
        </w:rPr>
        <w:t>napp</w:t>
      </w:r>
      <w:proofErr w:type="spellEnd"/>
      <w:r w:rsidRPr="00FB4D2F">
        <w:rPr>
          <w:rFonts w:ascii="Times New Roman" w:hAnsi="Times New Roman" w:cs="Times New Roman"/>
          <w:sz w:val="24"/>
          <w:szCs w:val="24"/>
        </w:rPr>
        <w:t xml:space="preserve">, P. </w:t>
      </w:r>
      <w:r w:rsidR="009B2115">
        <w:rPr>
          <w:rFonts w:ascii="Times New Roman" w:hAnsi="Times New Roman" w:cs="Times New Roman"/>
          <w:sz w:val="24"/>
          <w:szCs w:val="24"/>
        </w:rPr>
        <w:t xml:space="preserve">(2004). </w:t>
      </w:r>
      <w:r w:rsidRPr="00FB4D2F">
        <w:rPr>
          <w:rFonts w:ascii="Times New Roman" w:hAnsi="Times New Roman" w:cs="Times New Roman"/>
          <w:sz w:val="24"/>
          <w:szCs w:val="24"/>
        </w:rPr>
        <w:t xml:space="preserve">Princípios fundamentais da terapia cognitiva. </w:t>
      </w:r>
      <w:r w:rsidRPr="00FB4D2F">
        <w:rPr>
          <w:rFonts w:ascii="Times New Roman" w:hAnsi="Times New Roman" w:cs="Times New Roman"/>
          <w:sz w:val="24"/>
          <w:szCs w:val="24"/>
          <w:lang w:val="en-US"/>
        </w:rPr>
        <w:t>In K</w:t>
      </w:r>
      <w:r w:rsidR="009B2115">
        <w:rPr>
          <w:rFonts w:ascii="Times New Roman" w:hAnsi="Times New Roman" w:cs="Times New Roman"/>
          <w:sz w:val="24"/>
          <w:szCs w:val="24"/>
          <w:lang w:val="en-US"/>
        </w:rPr>
        <w:t>napp</w:t>
      </w:r>
      <w:r w:rsidRPr="00FB4D2F">
        <w:rPr>
          <w:rFonts w:ascii="Times New Roman" w:hAnsi="Times New Roman" w:cs="Times New Roman"/>
          <w:sz w:val="24"/>
          <w:szCs w:val="24"/>
          <w:lang w:val="en-US"/>
        </w:rPr>
        <w:t>, P</w:t>
      </w:r>
      <w:r w:rsidR="009B2115">
        <w:rPr>
          <w:rFonts w:ascii="Times New Roman" w:hAnsi="Times New Roman" w:cs="Times New Roman"/>
          <w:sz w:val="24"/>
          <w:szCs w:val="24"/>
          <w:lang w:val="en-US"/>
        </w:rPr>
        <w:t>.</w:t>
      </w:r>
      <w:r w:rsidRPr="00FB4D2F">
        <w:rPr>
          <w:rFonts w:ascii="Times New Roman" w:hAnsi="Times New Roman" w:cs="Times New Roman"/>
          <w:sz w:val="24"/>
          <w:szCs w:val="24"/>
          <w:lang w:val="en-US"/>
        </w:rPr>
        <w:t> </w:t>
      </w:r>
      <w:r w:rsidRPr="009B2115">
        <w:rPr>
          <w:rFonts w:ascii="Times New Roman" w:hAnsi="Times New Roman" w:cs="Times New Roman"/>
          <w:i/>
          <w:sz w:val="24"/>
          <w:szCs w:val="24"/>
        </w:rPr>
        <w:t>Terapia cognitivo-comportamental na prática psiquiátrica</w:t>
      </w:r>
      <w:r w:rsidR="009B2115">
        <w:rPr>
          <w:rFonts w:ascii="Times New Roman" w:hAnsi="Times New Roman" w:cs="Times New Roman"/>
          <w:sz w:val="24"/>
          <w:szCs w:val="24"/>
        </w:rPr>
        <w:t xml:space="preserve"> (pp. 19-41)</w:t>
      </w:r>
      <w:r w:rsidRPr="00FB4D2F">
        <w:rPr>
          <w:rFonts w:ascii="Times New Roman" w:hAnsi="Times New Roman" w:cs="Times New Roman"/>
          <w:sz w:val="24"/>
          <w:szCs w:val="24"/>
        </w:rPr>
        <w:t>. Porto Alegre: Artmed.</w:t>
      </w:r>
    </w:p>
    <w:p w:rsidR="00FB4D2F" w:rsidRDefault="00FB4D2F" w:rsidP="00D21E43">
      <w:pPr>
        <w:spacing w:after="0" w:line="240" w:lineRule="auto"/>
        <w:rPr>
          <w:rFonts w:ascii="Times New Roman" w:eastAsia="Times New Roman" w:hAnsi="Times New Roman" w:cs="Times New Roman"/>
          <w:sz w:val="24"/>
          <w:szCs w:val="24"/>
          <w:lang w:eastAsia="pt-BR"/>
        </w:rPr>
      </w:pPr>
    </w:p>
    <w:p w:rsidR="00881767" w:rsidRPr="00881767" w:rsidRDefault="00881767" w:rsidP="00D21E43">
      <w:pPr>
        <w:spacing w:after="0" w:line="240" w:lineRule="auto"/>
        <w:rPr>
          <w:rFonts w:ascii="Times New Roman" w:hAnsi="Times New Roman" w:cs="Times New Roman"/>
          <w:sz w:val="24"/>
          <w:szCs w:val="24"/>
        </w:rPr>
      </w:pPr>
      <w:proofErr w:type="spellStart"/>
      <w:r w:rsidRPr="009B2115">
        <w:rPr>
          <w:rFonts w:ascii="Times New Roman" w:hAnsi="Times New Roman" w:cs="Times New Roman"/>
          <w:sz w:val="24"/>
          <w:szCs w:val="24"/>
        </w:rPr>
        <w:t>Kübler</w:t>
      </w:r>
      <w:proofErr w:type="spellEnd"/>
      <w:r w:rsidRPr="009B2115">
        <w:rPr>
          <w:rFonts w:ascii="Times New Roman" w:hAnsi="Times New Roman" w:cs="Times New Roman"/>
          <w:sz w:val="24"/>
          <w:szCs w:val="24"/>
        </w:rPr>
        <w:t>-Ross</w:t>
      </w:r>
      <w:r>
        <w:rPr>
          <w:rFonts w:ascii="Times New Roman" w:hAnsi="Times New Roman" w:cs="Times New Roman"/>
          <w:sz w:val="24"/>
          <w:szCs w:val="24"/>
        </w:rPr>
        <w:t>,</w:t>
      </w:r>
      <w:r w:rsidRPr="00881767">
        <w:rPr>
          <w:rFonts w:ascii="Times New Roman" w:hAnsi="Times New Roman" w:cs="Times New Roman"/>
          <w:sz w:val="24"/>
          <w:szCs w:val="24"/>
        </w:rPr>
        <w:t xml:space="preserve"> E.</w:t>
      </w:r>
      <w:r w:rsidR="009B2115">
        <w:rPr>
          <w:rFonts w:ascii="Times New Roman" w:hAnsi="Times New Roman" w:cs="Times New Roman"/>
          <w:sz w:val="24"/>
          <w:szCs w:val="24"/>
        </w:rPr>
        <w:t xml:space="preserve"> (1985).</w:t>
      </w:r>
      <w:r w:rsidRPr="00881767">
        <w:rPr>
          <w:rFonts w:ascii="Times New Roman" w:hAnsi="Times New Roman" w:cs="Times New Roman"/>
          <w:sz w:val="24"/>
          <w:szCs w:val="24"/>
        </w:rPr>
        <w:t xml:space="preserve"> </w:t>
      </w:r>
      <w:r w:rsidRPr="009B2115">
        <w:rPr>
          <w:rFonts w:ascii="Times New Roman" w:hAnsi="Times New Roman" w:cs="Times New Roman"/>
          <w:i/>
          <w:sz w:val="24"/>
          <w:szCs w:val="24"/>
        </w:rPr>
        <w:t>Sobre a morte e o morrer</w:t>
      </w:r>
      <w:r w:rsidRPr="00881767">
        <w:rPr>
          <w:rFonts w:ascii="Times New Roman" w:hAnsi="Times New Roman" w:cs="Times New Roman"/>
          <w:sz w:val="24"/>
          <w:szCs w:val="24"/>
        </w:rPr>
        <w:t>. São Paulo: Martins Fontes.</w:t>
      </w:r>
    </w:p>
    <w:p w:rsidR="00881767" w:rsidRDefault="00881767" w:rsidP="00D21E43">
      <w:pPr>
        <w:spacing w:after="0" w:line="240" w:lineRule="auto"/>
        <w:rPr>
          <w:rFonts w:ascii="Times New Roman" w:eastAsia="Times New Roman" w:hAnsi="Times New Roman" w:cs="Times New Roman"/>
          <w:sz w:val="24"/>
          <w:szCs w:val="24"/>
          <w:lang w:eastAsia="pt-BR"/>
        </w:rPr>
      </w:pPr>
    </w:p>
    <w:p w:rsidR="00C32A7F" w:rsidRDefault="005054CC" w:rsidP="00D21E43">
      <w:pPr>
        <w:spacing w:after="0" w:line="240" w:lineRule="auto"/>
        <w:ind w:left="284" w:hanging="284"/>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K</w:t>
      </w:r>
      <w:r w:rsidR="00143DBA">
        <w:rPr>
          <w:rFonts w:ascii="Times New Roman" w:eastAsia="Times New Roman" w:hAnsi="Times New Roman" w:cs="Times New Roman"/>
          <w:sz w:val="24"/>
          <w:szCs w:val="24"/>
          <w:lang w:eastAsia="pt-BR"/>
        </w:rPr>
        <w:t>uri</w:t>
      </w:r>
      <w:proofErr w:type="spellEnd"/>
      <w:r>
        <w:rPr>
          <w:rFonts w:ascii="Times New Roman" w:eastAsia="Times New Roman" w:hAnsi="Times New Roman" w:cs="Times New Roman"/>
          <w:sz w:val="24"/>
          <w:szCs w:val="24"/>
          <w:lang w:eastAsia="pt-BR"/>
        </w:rPr>
        <w:t xml:space="preserve">, N. P. </w:t>
      </w:r>
      <w:r w:rsidR="00143DBA">
        <w:rPr>
          <w:rFonts w:ascii="Times New Roman" w:eastAsia="Times New Roman" w:hAnsi="Times New Roman" w:cs="Times New Roman"/>
          <w:sz w:val="24"/>
          <w:szCs w:val="24"/>
          <w:lang w:eastAsia="pt-BR"/>
        </w:rPr>
        <w:t xml:space="preserve">(2004). </w:t>
      </w:r>
      <w:r w:rsidRPr="00143DBA">
        <w:rPr>
          <w:rFonts w:ascii="Times New Roman" w:eastAsia="Times New Roman" w:hAnsi="Times New Roman" w:cs="Times New Roman"/>
          <w:i/>
          <w:sz w:val="24"/>
          <w:szCs w:val="24"/>
          <w:lang w:eastAsia="pt-BR"/>
        </w:rPr>
        <w:t>Tipos de personalidade e estilos de aprendizagem: proposições para o ensino de engenharia</w:t>
      </w:r>
      <w:r>
        <w:rPr>
          <w:rFonts w:ascii="Times New Roman" w:eastAsia="Times New Roman" w:hAnsi="Times New Roman" w:cs="Times New Roman"/>
          <w:sz w:val="24"/>
          <w:szCs w:val="24"/>
          <w:lang w:eastAsia="pt-BR"/>
        </w:rPr>
        <w:t>. Tese (Doutorado em Engenharia de Produção) – Universidade Federal de São Carlos, São Carlos.</w:t>
      </w:r>
    </w:p>
    <w:p w:rsidR="00C32A7F" w:rsidRDefault="00C32A7F" w:rsidP="00D21E43">
      <w:pPr>
        <w:spacing w:after="0" w:line="240" w:lineRule="auto"/>
        <w:rPr>
          <w:rFonts w:ascii="Times New Roman" w:eastAsia="Times New Roman" w:hAnsi="Times New Roman" w:cs="Times New Roman"/>
          <w:sz w:val="24"/>
          <w:szCs w:val="24"/>
          <w:lang w:eastAsia="pt-BR"/>
        </w:rPr>
      </w:pPr>
    </w:p>
    <w:p w:rsidR="00C32A7F" w:rsidRDefault="005054CC" w:rsidP="00D21E43">
      <w:pPr>
        <w:spacing w:after="0" w:line="240" w:lineRule="auto"/>
        <w:ind w:left="284" w:hanging="284"/>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M</w:t>
      </w:r>
      <w:r w:rsidR="004B692C">
        <w:rPr>
          <w:rFonts w:ascii="Times New Roman" w:eastAsia="Times New Roman" w:hAnsi="Times New Roman" w:cs="Times New Roman"/>
          <w:sz w:val="24"/>
          <w:szCs w:val="24"/>
          <w:lang w:eastAsia="pt-BR"/>
        </w:rPr>
        <w:t>ondin</w:t>
      </w:r>
      <w:proofErr w:type="spellEnd"/>
      <w:r>
        <w:rPr>
          <w:rFonts w:ascii="Times New Roman" w:eastAsia="Times New Roman" w:hAnsi="Times New Roman" w:cs="Times New Roman"/>
          <w:sz w:val="24"/>
          <w:szCs w:val="24"/>
          <w:lang w:eastAsia="pt-BR"/>
        </w:rPr>
        <w:t>, B.</w:t>
      </w:r>
      <w:r w:rsidR="004B692C">
        <w:rPr>
          <w:rFonts w:ascii="Times New Roman" w:eastAsia="Times New Roman" w:hAnsi="Times New Roman" w:cs="Times New Roman"/>
          <w:sz w:val="24"/>
          <w:szCs w:val="24"/>
          <w:lang w:eastAsia="pt-BR"/>
        </w:rPr>
        <w:t xml:space="preserve"> (1980).</w:t>
      </w:r>
      <w:r>
        <w:rPr>
          <w:rFonts w:ascii="Times New Roman" w:eastAsia="Times New Roman" w:hAnsi="Times New Roman" w:cs="Times New Roman"/>
          <w:sz w:val="24"/>
          <w:szCs w:val="24"/>
          <w:lang w:eastAsia="pt-BR"/>
        </w:rPr>
        <w:t xml:space="preserve"> </w:t>
      </w:r>
      <w:r w:rsidRPr="004B692C">
        <w:rPr>
          <w:rFonts w:ascii="Times New Roman" w:eastAsia="Times New Roman" w:hAnsi="Times New Roman" w:cs="Times New Roman"/>
          <w:i/>
          <w:sz w:val="24"/>
          <w:szCs w:val="24"/>
          <w:lang w:eastAsia="pt-BR"/>
        </w:rPr>
        <w:t>O homem, quem é ele? – Elementos de Antropologia Filosófica</w:t>
      </w:r>
      <w:r>
        <w:rPr>
          <w:rFonts w:ascii="Times New Roman" w:eastAsia="Times New Roman" w:hAnsi="Times New Roman" w:cs="Times New Roman"/>
          <w:sz w:val="24"/>
          <w:szCs w:val="24"/>
          <w:lang w:eastAsia="pt-BR"/>
        </w:rPr>
        <w:t xml:space="preserve">. </w:t>
      </w:r>
      <w:r w:rsidR="004B692C">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6</w:t>
      </w:r>
      <w:r w:rsidR="004B692C">
        <w:rPr>
          <w:rFonts w:ascii="Times New Roman" w:eastAsia="Times New Roman" w:hAnsi="Times New Roman" w:cs="Times New Roman"/>
          <w:sz w:val="24"/>
          <w:szCs w:val="24"/>
          <w:lang w:eastAsia="pt-BR"/>
        </w:rPr>
        <w:t>ª</w:t>
      </w:r>
      <w:r>
        <w:rPr>
          <w:rFonts w:ascii="Times New Roman" w:eastAsia="Times New Roman" w:hAnsi="Times New Roman" w:cs="Times New Roman"/>
          <w:sz w:val="24"/>
          <w:szCs w:val="24"/>
          <w:lang w:eastAsia="pt-BR"/>
        </w:rPr>
        <w:t xml:space="preserve"> ed.</w:t>
      </w:r>
      <w:r w:rsidR="004B692C">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São Paulo: Paulinas.</w:t>
      </w:r>
    </w:p>
    <w:p w:rsidR="00C32A7F" w:rsidRDefault="00C32A7F" w:rsidP="00D21E43">
      <w:pPr>
        <w:spacing w:after="0" w:line="240" w:lineRule="auto"/>
        <w:rPr>
          <w:rFonts w:ascii="Times New Roman" w:hAnsi="Times New Roman" w:cs="Times New Roman"/>
          <w:sz w:val="24"/>
          <w:szCs w:val="24"/>
        </w:rPr>
      </w:pPr>
    </w:p>
    <w:p w:rsidR="006E282F" w:rsidRDefault="006E282F" w:rsidP="00D21E43">
      <w:p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Monteiro, L. M. C. (2017). </w:t>
      </w:r>
      <w:r w:rsidRPr="006E282F">
        <w:rPr>
          <w:rFonts w:ascii="Times New Roman" w:hAnsi="Times New Roman" w:cs="Times New Roman"/>
          <w:i/>
          <w:sz w:val="24"/>
          <w:szCs w:val="24"/>
        </w:rPr>
        <w:t>O humanismo na Europa do século XXI</w:t>
      </w:r>
      <w:r>
        <w:rPr>
          <w:rFonts w:ascii="Times New Roman" w:hAnsi="Times New Roman" w:cs="Times New Roman"/>
          <w:sz w:val="24"/>
          <w:szCs w:val="24"/>
        </w:rPr>
        <w:t xml:space="preserve">. Dissertação (mestrado em Estudos sobre a Europa) – Universidade Aberta. Recuperado de </w:t>
      </w:r>
      <w:hyperlink r:id="rId12" w:history="1">
        <w:r w:rsidRPr="00706054">
          <w:rPr>
            <w:rStyle w:val="Hyperlink"/>
            <w:rFonts w:ascii="Times New Roman" w:hAnsi="Times New Roman" w:cs="Times New Roman"/>
            <w:sz w:val="24"/>
            <w:szCs w:val="24"/>
          </w:rPr>
          <w:t>https://repositorioaberto.uab.pt/bitstream/10400.2/6752/1/TMESE_Lu%C3%ADsCardoso.pdf</w:t>
        </w:r>
      </w:hyperlink>
      <w:r>
        <w:rPr>
          <w:rFonts w:ascii="Times New Roman" w:hAnsi="Times New Roman" w:cs="Times New Roman"/>
          <w:sz w:val="24"/>
          <w:szCs w:val="24"/>
        </w:rPr>
        <w:t xml:space="preserve"> </w:t>
      </w:r>
    </w:p>
    <w:p w:rsidR="006E282F" w:rsidRDefault="006E282F" w:rsidP="00D21E43">
      <w:pPr>
        <w:spacing w:after="0" w:line="240" w:lineRule="auto"/>
        <w:rPr>
          <w:rFonts w:ascii="Times New Roman" w:hAnsi="Times New Roman" w:cs="Times New Roman"/>
          <w:sz w:val="24"/>
          <w:szCs w:val="24"/>
        </w:rPr>
      </w:pPr>
    </w:p>
    <w:p w:rsidR="00A131DC" w:rsidRPr="00A131DC" w:rsidRDefault="00A131DC" w:rsidP="00D21E43">
      <w:pPr>
        <w:spacing w:after="0" w:line="240" w:lineRule="auto"/>
        <w:ind w:left="284" w:hanging="284"/>
        <w:rPr>
          <w:rFonts w:ascii="Times New Roman" w:hAnsi="Times New Roman" w:cs="Times New Roman"/>
          <w:sz w:val="24"/>
          <w:szCs w:val="24"/>
        </w:rPr>
      </w:pPr>
      <w:proofErr w:type="spellStart"/>
      <w:r w:rsidRPr="00A131DC">
        <w:rPr>
          <w:rFonts w:ascii="Times New Roman" w:hAnsi="Times New Roman" w:cs="Times New Roman"/>
          <w:sz w:val="24"/>
          <w:szCs w:val="24"/>
        </w:rPr>
        <w:t>M</w:t>
      </w:r>
      <w:r w:rsidR="004B692C">
        <w:rPr>
          <w:rFonts w:ascii="Times New Roman" w:hAnsi="Times New Roman" w:cs="Times New Roman"/>
          <w:sz w:val="24"/>
          <w:szCs w:val="24"/>
        </w:rPr>
        <w:t>onzani</w:t>
      </w:r>
      <w:proofErr w:type="spellEnd"/>
      <w:r w:rsidRPr="00A131DC">
        <w:rPr>
          <w:rFonts w:ascii="Times New Roman" w:hAnsi="Times New Roman" w:cs="Times New Roman"/>
          <w:sz w:val="24"/>
          <w:szCs w:val="24"/>
        </w:rPr>
        <w:t>, L. R.</w:t>
      </w:r>
      <w:r w:rsidR="004B692C">
        <w:rPr>
          <w:rFonts w:ascii="Times New Roman" w:hAnsi="Times New Roman" w:cs="Times New Roman"/>
          <w:sz w:val="24"/>
          <w:szCs w:val="24"/>
        </w:rPr>
        <w:t xml:space="preserve"> (1989).</w:t>
      </w:r>
      <w:r w:rsidRPr="00A131DC">
        <w:rPr>
          <w:rFonts w:ascii="Times New Roman" w:hAnsi="Times New Roman" w:cs="Times New Roman"/>
          <w:sz w:val="24"/>
          <w:szCs w:val="24"/>
        </w:rPr>
        <w:t xml:space="preserve"> </w:t>
      </w:r>
      <w:r w:rsidRPr="004B692C">
        <w:rPr>
          <w:rFonts w:ascii="Times New Roman" w:hAnsi="Times New Roman" w:cs="Times New Roman"/>
          <w:i/>
          <w:sz w:val="24"/>
          <w:szCs w:val="24"/>
        </w:rPr>
        <w:t>Freud: O movimento de um pensamento</w:t>
      </w:r>
      <w:r w:rsidRPr="00A131DC">
        <w:rPr>
          <w:rFonts w:ascii="Times New Roman" w:hAnsi="Times New Roman" w:cs="Times New Roman"/>
          <w:sz w:val="24"/>
          <w:szCs w:val="24"/>
        </w:rPr>
        <w:t xml:space="preserve">. </w:t>
      </w:r>
      <w:r w:rsidR="004B692C">
        <w:rPr>
          <w:rFonts w:ascii="Times New Roman" w:hAnsi="Times New Roman" w:cs="Times New Roman"/>
          <w:sz w:val="24"/>
          <w:szCs w:val="24"/>
        </w:rPr>
        <w:t>(</w:t>
      </w:r>
      <w:r w:rsidRPr="00A131DC">
        <w:rPr>
          <w:rFonts w:ascii="Times New Roman" w:hAnsi="Times New Roman" w:cs="Times New Roman"/>
          <w:sz w:val="24"/>
          <w:szCs w:val="24"/>
        </w:rPr>
        <w:t>2</w:t>
      </w:r>
      <w:r w:rsidR="004B692C">
        <w:rPr>
          <w:rFonts w:ascii="Times New Roman" w:hAnsi="Times New Roman" w:cs="Times New Roman"/>
          <w:sz w:val="24"/>
          <w:szCs w:val="24"/>
        </w:rPr>
        <w:t>ª</w:t>
      </w:r>
      <w:r w:rsidRPr="00A131DC">
        <w:rPr>
          <w:rFonts w:ascii="Times New Roman" w:hAnsi="Times New Roman" w:cs="Times New Roman"/>
          <w:sz w:val="24"/>
          <w:szCs w:val="24"/>
        </w:rPr>
        <w:t xml:space="preserve"> ed.</w:t>
      </w:r>
      <w:r w:rsidR="004B692C">
        <w:rPr>
          <w:rFonts w:ascii="Times New Roman" w:hAnsi="Times New Roman" w:cs="Times New Roman"/>
          <w:sz w:val="24"/>
          <w:szCs w:val="24"/>
        </w:rPr>
        <w:t>).</w:t>
      </w:r>
      <w:r w:rsidRPr="00A131DC">
        <w:rPr>
          <w:rFonts w:ascii="Times New Roman" w:hAnsi="Times New Roman" w:cs="Times New Roman"/>
          <w:sz w:val="24"/>
          <w:szCs w:val="24"/>
        </w:rPr>
        <w:t xml:space="preserve"> Campinas: Ed. da UNICAMP.</w:t>
      </w:r>
    </w:p>
    <w:p w:rsidR="00A131DC" w:rsidRDefault="00A131DC" w:rsidP="00D21E43">
      <w:pPr>
        <w:spacing w:after="0" w:line="240" w:lineRule="auto"/>
        <w:rPr>
          <w:rFonts w:ascii="Times New Roman" w:hAnsi="Times New Roman" w:cs="Times New Roman"/>
          <w:sz w:val="24"/>
          <w:szCs w:val="24"/>
        </w:rPr>
      </w:pPr>
    </w:p>
    <w:p w:rsidR="00C534AE" w:rsidRDefault="00C534AE" w:rsidP="00D21E43">
      <w:pPr>
        <w:spacing w:after="0" w:line="240" w:lineRule="auto"/>
        <w:ind w:left="284" w:hanging="284"/>
        <w:rPr>
          <w:rFonts w:ascii="Times New Roman" w:hAnsi="Times New Roman" w:cs="Times New Roman"/>
          <w:sz w:val="24"/>
          <w:szCs w:val="24"/>
        </w:rPr>
      </w:pPr>
      <w:proofErr w:type="spellStart"/>
      <w:r w:rsidRPr="00C534AE">
        <w:rPr>
          <w:rFonts w:ascii="Times New Roman" w:hAnsi="Times New Roman" w:cs="Times New Roman"/>
          <w:sz w:val="24"/>
          <w:szCs w:val="24"/>
        </w:rPr>
        <w:t>Paranzini</w:t>
      </w:r>
      <w:proofErr w:type="spellEnd"/>
      <w:r w:rsidRPr="00C534AE">
        <w:rPr>
          <w:rFonts w:ascii="Times New Roman" w:hAnsi="Times New Roman" w:cs="Times New Roman"/>
          <w:sz w:val="24"/>
          <w:szCs w:val="24"/>
        </w:rPr>
        <w:t>, M</w:t>
      </w:r>
      <w:r>
        <w:rPr>
          <w:rFonts w:ascii="Times New Roman" w:hAnsi="Times New Roman" w:cs="Times New Roman"/>
          <w:sz w:val="24"/>
          <w:szCs w:val="24"/>
        </w:rPr>
        <w:t>.</w:t>
      </w:r>
      <w:r w:rsidRPr="00C534AE">
        <w:rPr>
          <w:rFonts w:ascii="Times New Roman" w:hAnsi="Times New Roman" w:cs="Times New Roman"/>
          <w:sz w:val="24"/>
          <w:szCs w:val="24"/>
        </w:rPr>
        <w:t xml:space="preserve"> &amp; </w:t>
      </w:r>
      <w:proofErr w:type="spellStart"/>
      <w:r w:rsidRPr="00C534AE">
        <w:rPr>
          <w:rFonts w:ascii="Times New Roman" w:hAnsi="Times New Roman" w:cs="Times New Roman"/>
          <w:sz w:val="24"/>
          <w:szCs w:val="24"/>
        </w:rPr>
        <w:t>Kanaane</w:t>
      </w:r>
      <w:proofErr w:type="spellEnd"/>
      <w:r w:rsidRPr="00C534AE">
        <w:rPr>
          <w:rFonts w:ascii="Times New Roman" w:hAnsi="Times New Roman" w:cs="Times New Roman"/>
          <w:sz w:val="24"/>
          <w:szCs w:val="24"/>
        </w:rPr>
        <w:t xml:space="preserve">, R. (2016). Personalidade e organização: tendências e perspectivas. </w:t>
      </w:r>
      <w:r w:rsidRPr="00C534AE">
        <w:rPr>
          <w:rFonts w:ascii="Times New Roman" w:hAnsi="Times New Roman" w:cs="Times New Roman"/>
          <w:i/>
          <w:sz w:val="24"/>
          <w:szCs w:val="24"/>
        </w:rPr>
        <w:t>Boletim - Academia Paulista de Psicologia</w:t>
      </w:r>
      <w:r w:rsidRPr="00C534AE">
        <w:rPr>
          <w:rFonts w:ascii="Times New Roman" w:hAnsi="Times New Roman" w:cs="Times New Roman"/>
          <w:sz w:val="24"/>
          <w:szCs w:val="24"/>
        </w:rPr>
        <w:t xml:space="preserve">, </w:t>
      </w:r>
      <w:r w:rsidRPr="00C534AE">
        <w:rPr>
          <w:rFonts w:ascii="Times New Roman" w:hAnsi="Times New Roman" w:cs="Times New Roman"/>
          <w:i/>
          <w:sz w:val="24"/>
          <w:szCs w:val="24"/>
        </w:rPr>
        <w:t>36</w:t>
      </w:r>
      <w:r w:rsidRPr="00C534AE">
        <w:rPr>
          <w:rFonts w:ascii="Times New Roman" w:hAnsi="Times New Roman" w:cs="Times New Roman"/>
          <w:sz w:val="24"/>
          <w:szCs w:val="24"/>
        </w:rPr>
        <w:t>(90), 157-175. Recuperado</w:t>
      </w:r>
      <w:r>
        <w:rPr>
          <w:rFonts w:ascii="Times New Roman" w:hAnsi="Times New Roman" w:cs="Times New Roman"/>
          <w:sz w:val="24"/>
          <w:szCs w:val="24"/>
        </w:rPr>
        <w:t xml:space="preserve"> de </w:t>
      </w:r>
      <w:hyperlink r:id="rId13" w:history="1">
        <w:r w:rsidRPr="00706054">
          <w:rPr>
            <w:rStyle w:val="Hyperlink"/>
            <w:rFonts w:ascii="Times New Roman" w:hAnsi="Times New Roman" w:cs="Times New Roman"/>
            <w:sz w:val="24"/>
            <w:szCs w:val="24"/>
          </w:rPr>
          <w:t>http://pepsic.bvsalud.org/scielo.php?script=sci_arttext&amp;pid=S1415-711X2016000100011</w:t>
        </w:r>
      </w:hyperlink>
      <w:r>
        <w:rPr>
          <w:rFonts w:ascii="Times New Roman" w:hAnsi="Times New Roman" w:cs="Times New Roman"/>
          <w:sz w:val="24"/>
          <w:szCs w:val="24"/>
        </w:rPr>
        <w:t xml:space="preserve"> </w:t>
      </w:r>
    </w:p>
    <w:p w:rsidR="00C534AE" w:rsidRDefault="00C534AE" w:rsidP="00D21E43">
      <w:pPr>
        <w:spacing w:after="0" w:line="240" w:lineRule="auto"/>
        <w:rPr>
          <w:rFonts w:ascii="Times New Roman" w:hAnsi="Times New Roman" w:cs="Times New Roman"/>
          <w:sz w:val="24"/>
          <w:szCs w:val="24"/>
        </w:rPr>
      </w:pPr>
    </w:p>
    <w:p w:rsidR="00C32A7F" w:rsidRDefault="005054CC" w:rsidP="00D21E43">
      <w:pPr>
        <w:spacing w:after="0" w:line="240" w:lineRule="auto"/>
        <w:ind w:left="284" w:hanging="284"/>
        <w:rPr>
          <w:rFonts w:ascii="Times New Roman" w:hAnsi="Times New Roman" w:cs="Times New Roman"/>
          <w:sz w:val="24"/>
          <w:szCs w:val="24"/>
        </w:rPr>
      </w:pPr>
      <w:proofErr w:type="spellStart"/>
      <w:r>
        <w:rPr>
          <w:rFonts w:ascii="Times New Roman" w:hAnsi="Times New Roman" w:cs="Times New Roman"/>
          <w:sz w:val="24"/>
          <w:szCs w:val="24"/>
        </w:rPr>
        <w:t>P</w:t>
      </w:r>
      <w:r w:rsidR="004B692C">
        <w:rPr>
          <w:rFonts w:ascii="Times New Roman" w:hAnsi="Times New Roman" w:cs="Times New Roman"/>
          <w:sz w:val="24"/>
          <w:szCs w:val="24"/>
        </w:rPr>
        <w:t>ezatti</w:t>
      </w:r>
      <w:proofErr w:type="spellEnd"/>
      <w:r>
        <w:rPr>
          <w:rFonts w:ascii="Times New Roman" w:hAnsi="Times New Roman" w:cs="Times New Roman"/>
          <w:sz w:val="24"/>
          <w:szCs w:val="24"/>
        </w:rPr>
        <w:t xml:space="preserve">, E. G. </w:t>
      </w:r>
      <w:r w:rsidR="004B692C">
        <w:rPr>
          <w:rFonts w:ascii="Times New Roman" w:hAnsi="Times New Roman" w:cs="Times New Roman"/>
          <w:sz w:val="24"/>
          <w:szCs w:val="24"/>
        </w:rPr>
        <w:t xml:space="preserve">(1990). </w:t>
      </w:r>
      <w:r>
        <w:rPr>
          <w:rFonts w:ascii="Times New Roman" w:hAnsi="Times New Roman" w:cs="Times New Roman"/>
          <w:sz w:val="24"/>
          <w:szCs w:val="24"/>
        </w:rPr>
        <w:t xml:space="preserve">A gramática da derivação sufixal: os sufixos formadores de substantivos abstratos. </w:t>
      </w:r>
      <w:r w:rsidRPr="004B692C">
        <w:rPr>
          <w:rFonts w:ascii="Times New Roman" w:hAnsi="Times New Roman" w:cs="Times New Roman"/>
          <w:i/>
          <w:sz w:val="24"/>
          <w:szCs w:val="24"/>
        </w:rPr>
        <w:t>Alfa</w:t>
      </w:r>
      <w:r>
        <w:rPr>
          <w:rFonts w:ascii="Times New Roman" w:hAnsi="Times New Roman" w:cs="Times New Roman"/>
          <w:sz w:val="24"/>
          <w:szCs w:val="24"/>
        </w:rPr>
        <w:t xml:space="preserve">, São Paulo, 34, 153-174, 1990. </w:t>
      </w:r>
    </w:p>
    <w:p w:rsidR="00C32A7F" w:rsidRDefault="005054CC" w:rsidP="00D21E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32A7F" w:rsidRDefault="005054CC" w:rsidP="00D21E43">
      <w:pPr>
        <w:spacing w:after="0" w:line="240" w:lineRule="auto"/>
        <w:ind w:left="284" w:hanging="284"/>
        <w:rPr>
          <w:rFonts w:ascii="Times New Roman" w:hAnsi="Times New Roman" w:cs="Times New Roman"/>
          <w:sz w:val="24"/>
          <w:szCs w:val="24"/>
        </w:rPr>
      </w:pPr>
      <w:proofErr w:type="spellStart"/>
      <w:r>
        <w:rPr>
          <w:rFonts w:ascii="Times New Roman" w:hAnsi="Times New Roman" w:cs="Times New Roman"/>
          <w:sz w:val="24"/>
          <w:szCs w:val="24"/>
        </w:rPr>
        <w:t>P</w:t>
      </w:r>
      <w:r w:rsidR="004B692C">
        <w:rPr>
          <w:rFonts w:ascii="Times New Roman" w:hAnsi="Times New Roman" w:cs="Times New Roman"/>
          <w:sz w:val="24"/>
          <w:szCs w:val="24"/>
        </w:rPr>
        <w:t>ieri</w:t>
      </w:r>
      <w:proofErr w:type="spellEnd"/>
      <w:r>
        <w:rPr>
          <w:rFonts w:ascii="Times New Roman" w:hAnsi="Times New Roman" w:cs="Times New Roman"/>
          <w:sz w:val="24"/>
          <w:szCs w:val="24"/>
        </w:rPr>
        <w:t xml:space="preserve">, P. F. </w:t>
      </w:r>
      <w:r w:rsidR="004B692C">
        <w:rPr>
          <w:rFonts w:ascii="Times New Roman" w:hAnsi="Times New Roman" w:cs="Times New Roman"/>
          <w:sz w:val="24"/>
          <w:szCs w:val="24"/>
        </w:rPr>
        <w:t xml:space="preserve">(2002). </w:t>
      </w:r>
      <w:r>
        <w:rPr>
          <w:rFonts w:ascii="Times New Roman" w:hAnsi="Times New Roman" w:cs="Times New Roman"/>
          <w:sz w:val="24"/>
          <w:szCs w:val="24"/>
        </w:rPr>
        <w:t xml:space="preserve">Persona. In </w:t>
      </w:r>
      <w:proofErr w:type="spellStart"/>
      <w:r>
        <w:rPr>
          <w:rFonts w:ascii="Times New Roman" w:hAnsi="Times New Roman" w:cs="Times New Roman"/>
          <w:sz w:val="24"/>
          <w:szCs w:val="24"/>
        </w:rPr>
        <w:t>P</w:t>
      </w:r>
      <w:r w:rsidR="004B692C">
        <w:rPr>
          <w:rFonts w:ascii="Times New Roman" w:hAnsi="Times New Roman" w:cs="Times New Roman"/>
          <w:sz w:val="24"/>
          <w:szCs w:val="24"/>
        </w:rPr>
        <w:t>ieri</w:t>
      </w:r>
      <w:proofErr w:type="spellEnd"/>
      <w:r>
        <w:rPr>
          <w:rFonts w:ascii="Times New Roman" w:hAnsi="Times New Roman" w:cs="Times New Roman"/>
          <w:sz w:val="24"/>
          <w:szCs w:val="24"/>
        </w:rPr>
        <w:t xml:space="preserve">, P. F. </w:t>
      </w:r>
      <w:r w:rsidRPr="004B692C">
        <w:rPr>
          <w:rFonts w:ascii="Times New Roman" w:hAnsi="Times New Roman" w:cs="Times New Roman"/>
          <w:i/>
          <w:sz w:val="24"/>
          <w:szCs w:val="24"/>
        </w:rPr>
        <w:t>Dicionário Junguiano</w:t>
      </w:r>
      <w:r w:rsidR="004B692C">
        <w:rPr>
          <w:rFonts w:ascii="Times New Roman" w:hAnsi="Times New Roman" w:cs="Times New Roman"/>
          <w:i/>
          <w:sz w:val="24"/>
          <w:szCs w:val="24"/>
        </w:rPr>
        <w:t xml:space="preserve"> </w:t>
      </w:r>
      <w:r w:rsidR="004B692C" w:rsidRPr="004B692C">
        <w:rPr>
          <w:rFonts w:ascii="Times New Roman" w:hAnsi="Times New Roman" w:cs="Times New Roman"/>
          <w:sz w:val="24"/>
          <w:szCs w:val="24"/>
        </w:rPr>
        <w:t>(p</w:t>
      </w:r>
      <w:r w:rsidR="004B692C">
        <w:rPr>
          <w:rFonts w:ascii="Times New Roman" w:hAnsi="Times New Roman" w:cs="Times New Roman"/>
          <w:sz w:val="24"/>
          <w:szCs w:val="24"/>
        </w:rPr>
        <w:t>p. 377-381).</w:t>
      </w:r>
      <w:r>
        <w:rPr>
          <w:rFonts w:ascii="Times New Roman" w:hAnsi="Times New Roman" w:cs="Times New Roman"/>
          <w:sz w:val="24"/>
          <w:szCs w:val="24"/>
        </w:rPr>
        <w:t xml:space="preserve"> São Paulo: </w:t>
      </w:r>
      <w:proofErr w:type="spellStart"/>
      <w:r>
        <w:rPr>
          <w:rFonts w:ascii="Times New Roman" w:hAnsi="Times New Roman" w:cs="Times New Roman"/>
          <w:sz w:val="24"/>
          <w:szCs w:val="24"/>
        </w:rPr>
        <w:t>Paulus</w:t>
      </w:r>
      <w:proofErr w:type="spellEnd"/>
      <w:r>
        <w:rPr>
          <w:rFonts w:ascii="Times New Roman" w:hAnsi="Times New Roman" w:cs="Times New Roman"/>
          <w:sz w:val="24"/>
          <w:szCs w:val="24"/>
        </w:rPr>
        <w:t>.</w:t>
      </w:r>
    </w:p>
    <w:p w:rsidR="005E5B76" w:rsidRDefault="005E5B76" w:rsidP="00D21E43">
      <w:pPr>
        <w:spacing w:after="0" w:line="240" w:lineRule="auto"/>
        <w:rPr>
          <w:rFonts w:ascii="Times New Roman" w:hAnsi="Times New Roman" w:cs="Times New Roman"/>
          <w:sz w:val="24"/>
          <w:szCs w:val="24"/>
        </w:rPr>
      </w:pPr>
    </w:p>
    <w:p w:rsidR="005E5B76" w:rsidRDefault="005E5B76" w:rsidP="00D21E43">
      <w:p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Polônia, A. </w:t>
      </w:r>
      <w:r w:rsidRPr="005E5B76">
        <w:rPr>
          <w:rFonts w:ascii="Times New Roman" w:hAnsi="Times New Roman" w:cs="Times New Roman"/>
          <w:i/>
          <w:sz w:val="24"/>
          <w:szCs w:val="24"/>
        </w:rPr>
        <w:t>et al.</w:t>
      </w:r>
      <w:r>
        <w:rPr>
          <w:rFonts w:ascii="Times New Roman" w:hAnsi="Times New Roman" w:cs="Times New Roman"/>
          <w:sz w:val="24"/>
          <w:szCs w:val="24"/>
        </w:rPr>
        <w:t xml:space="preserve"> (2016). </w:t>
      </w:r>
      <w:r w:rsidRPr="005E5B76">
        <w:rPr>
          <w:rFonts w:ascii="Times New Roman" w:hAnsi="Times New Roman" w:cs="Times New Roman"/>
          <w:i/>
          <w:sz w:val="24"/>
          <w:szCs w:val="24"/>
        </w:rPr>
        <w:t>História e ciência: ciência e poder na primeira idade global</w:t>
      </w:r>
      <w:r>
        <w:rPr>
          <w:rFonts w:ascii="Times New Roman" w:hAnsi="Times New Roman" w:cs="Times New Roman"/>
          <w:sz w:val="24"/>
          <w:szCs w:val="24"/>
        </w:rPr>
        <w:t xml:space="preserve">. Porto: </w:t>
      </w:r>
      <w:r w:rsidRPr="005E5B76">
        <w:rPr>
          <w:rFonts w:ascii="Times New Roman" w:hAnsi="Times New Roman" w:cs="Times New Roman"/>
          <w:sz w:val="24"/>
          <w:szCs w:val="24"/>
        </w:rPr>
        <w:t>Universidade do Porto. Faculdade de Letras</w:t>
      </w:r>
    </w:p>
    <w:p w:rsidR="00C32A7F" w:rsidRDefault="00C32A7F" w:rsidP="00D21E43">
      <w:pPr>
        <w:spacing w:after="0" w:line="240" w:lineRule="auto"/>
        <w:rPr>
          <w:rFonts w:ascii="Times New Roman" w:hAnsi="Times New Roman" w:cs="Times New Roman"/>
          <w:b/>
          <w:caps/>
          <w:sz w:val="24"/>
          <w:szCs w:val="24"/>
        </w:rPr>
      </w:pPr>
    </w:p>
    <w:p w:rsidR="007C7F12" w:rsidRDefault="007C7F12" w:rsidP="00D21E43">
      <w:pPr>
        <w:suppressAutoHyphens w:val="0"/>
        <w:autoSpaceDE w:val="0"/>
        <w:autoSpaceDN w:val="0"/>
        <w:adjustRightInd w:val="0"/>
        <w:spacing w:after="0" w:line="240" w:lineRule="auto"/>
        <w:ind w:left="284" w:hanging="284"/>
        <w:rPr>
          <w:rFonts w:ascii="Times New Roman" w:hAnsi="Times New Roman" w:cs="Times New Roman"/>
          <w:sz w:val="24"/>
          <w:szCs w:val="24"/>
        </w:rPr>
      </w:pPr>
      <w:r w:rsidRPr="007C7F12">
        <w:rPr>
          <w:rFonts w:ascii="Times New Roman" w:hAnsi="Times New Roman" w:cs="Times New Roman"/>
          <w:sz w:val="24"/>
          <w:szCs w:val="24"/>
        </w:rPr>
        <w:t>Q</w:t>
      </w:r>
      <w:r w:rsidR="004B692C">
        <w:rPr>
          <w:rFonts w:ascii="Times New Roman" w:hAnsi="Times New Roman" w:cs="Times New Roman"/>
          <w:sz w:val="24"/>
          <w:szCs w:val="24"/>
        </w:rPr>
        <w:t>uintela</w:t>
      </w:r>
      <w:r w:rsidRPr="007C7F12">
        <w:rPr>
          <w:rFonts w:ascii="Times New Roman" w:hAnsi="Times New Roman" w:cs="Times New Roman"/>
          <w:sz w:val="24"/>
          <w:szCs w:val="24"/>
        </w:rPr>
        <w:t>, R.</w:t>
      </w:r>
      <w:r w:rsidR="004B692C">
        <w:rPr>
          <w:rFonts w:ascii="Times New Roman" w:hAnsi="Times New Roman" w:cs="Times New Roman"/>
          <w:sz w:val="24"/>
          <w:szCs w:val="24"/>
        </w:rPr>
        <w:t xml:space="preserve"> (2012).</w:t>
      </w:r>
      <w:r w:rsidRPr="007C7F12">
        <w:rPr>
          <w:rFonts w:ascii="Times New Roman" w:hAnsi="Times New Roman" w:cs="Times New Roman"/>
          <w:sz w:val="24"/>
          <w:szCs w:val="24"/>
        </w:rPr>
        <w:t xml:space="preserve"> Considerações psicanalíticas sobre o existir no mal-estar contemporâneo. </w:t>
      </w:r>
      <w:r w:rsidRPr="004B692C">
        <w:rPr>
          <w:rFonts w:ascii="Times New Roman" w:hAnsi="Times New Roman" w:cs="Times New Roman"/>
          <w:i/>
          <w:sz w:val="24"/>
          <w:szCs w:val="24"/>
        </w:rPr>
        <w:t>Caderno de Psicanálise</w:t>
      </w:r>
      <w:r w:rsidRPr="007C7F12">
        <w:rPr>
          <w:rFonts w:ascii="Times New Roman" w:hAnsi="Times New Roman" w:cs="Times New Roman"/>
          <w:sz w:val="24"/>
          <w:szCs w:val="24"/>
        </w:rPr>
        <w:t xml:space="preserve">, Rio de Janeiro, </w:t>
      </w:r>
      <w:r w:rsidRPr="00C95A4F">
        <w:rPr>
          <w:rFonts w:ascii="Times New Roman" w:hAnsi="Times New Roman" w:cs="Times New Roman"/>
          <w:i/>
          <w:sz w:val="24"/>
          <w:szCs w:val="24"/>
        </w:rPr>
        <w:t>34</w:t>
      </w:r>
      <w:r w:rsidR="004B692C">
        <w:rPr>
          <w:rFonts w:ascii="Times New Roman" w:hAnsi="Times New Roman" w:cs="Times New Roman"/>
          <w:sz w:val="24"/>
          <w:szCs w:val="24"/>
        </w:rPr>
        <w:t>(</w:t>
      </w:r>
      <w:r w:rsidRPr="007C7F12">
        <w:rPr>
          <w:rFonts w:ascii="Times New Roman" w:hAnsi="Times New Roman" w:cs="Times New Roman"/>
          <w:sz w:val="24"/>
          <w:szCs w:val="24"/>
        </w:rPr>
        <w:t>27</w:t>
      </w:r>
      <w:r w:rsidR="004B692C">
        <w:rPr>
          <w:rFonts w:ascii="Times New Roman" w:hAnsi="Times New Roman" w:cs="Times New Roman"/>
          <w:sz w:val="24"/>
          <w:szCs w:val="24"/>
        </w:rPr>
        <w:t>)</w:t>
      </w:r>
      <w:r w:rsidRPr="007C7F12">
        <w:rPr>
          <w:rFonts w:ascii="Times New Roman" w:hAnsi="Times New Roman" w:cs="Times New Roman"/>
          <w:sz w:val="24"/>
          <w:szCs w:val="24"/>
        </w:rPr>
        <w:t xml:space="preserve">, 83-103. </w:t>
      </w:r>
      <w:r w:rsidR="00C95A4F">
        <w:rPr>
          <w:rFonts w:ascii="Times New Roman" w:hAnsi="Times New Roman" w:cs="Times New Roman"/>
          <w:sz w:val="24"/>
          <w:szCs w:val="24"/>
        </w:rPr>
        <w:t xml:space="preserve">Recuperado de </w:t>
      </w:r>
      <w:hyperlink r:id="rId14" w:history="1">
        <w:r w:rsidR="00C95A4F" w:rsidRPr="00706054">
          <w:rPr>
            <w:rStyle w:val="Hyperlink"/>
            <w:rFonts w:ascii="Times New Roman" w:hAnsi="Times New Roman" w:cs="Times New Roman"/>
            <w:sz w:val="24"/>
            <w:szCs w:val="24"/>
          </w:rPr>
          <w:t>http://pepsic.bvsalud.org/scielo.php?script=sci_abstract&amp;pid=S1413-62952012000200005</w:t>
        </w:r>
      </w:hyperlink>
      <w:r w:rsidR="00C95A4F">
        <w:rPr>
          <w:rFonts w:ascii="Times New Roman" w:hAnsi="Times New Roman" w:cs="Times New Roman"/>
          <w:sz w:val="24"/>
          <w:szCs w:val="24"/>
        </w:rPr>
        <w:t xml:space="preserve"> </w:t>
      </w:r>
    </w:p>
    <w:p w:rsidR="00C95A4F" w:rsidRDefault="00C95A4F" w:rsidP="00D21E43">
      <w:pPr>
        <w:suppressAutoHyphens w:val="0"/>
        <w:autoSpaceDE w:val="0"/>
        <w:autoSpaceDN w:val="0"/>
        <w:adjustRightInd w:val="0"/>
        <w:spacing w:after="0" w:line="240" w:lineRule="auto"/>
        <w:rPr>
          <w:rFonts w:ascii="Times New Roman" w:hAnsi="Times New Roman" w:cs="Times New Roman"/>
          <w:b/>
          <w:caps/>
          <w:sz w:val="24"/>
          <w:szCs w:val="24"/>
        </w:rPr>
      </w:pPr>
    </w:p>
    <w:p w:rsidR="00F83E0D" w:rsidRPr="00F83E0D" w:rsidRDefault="00F83E0D" w:rsidP="00D21E43">
      <w:pPr>
        <w:spacing w:after="0" w:line="240" w:lineRule="auto"/>
        <w:rPr>
          <w:rFonts w:ascii="Times New Roman" w:hAnsi="Times New Roman" w:cs="Times New Roman"/>
          <w:b/>
          <w:caps/>
          <w:sz w:val="24"/>
          <w:szCs w:val="24"/>
        </w:rPr>
      </w:pPr>
      <w:r w:rsidRPr="00F83E0D">
        <w:rPr>
          <w:rFonts w:ascii="Times New Roman" w:hAnsi="Times New Roman" w:cs="Times New Roman"/>
          <w:sz w:val="24"/>
          <w:szCs w:val="24"/>
        </w:rPr>
        <w:t xml:space="preserve">Rogers, C. R. (1977). </w:t>
      </w:r>
      <w:r w:rsidRPr="00F83E0D">
        <w:rPr>
          <w:rFonts w:ascii="Times New Roman" w:hAnsi="Times New Roman" w:cs="Times New Roman"/>
          <w:i/>
          <w:sz w:val="24"/>
          <w:szCs w:val="24"/>
        </w:rPr>
        <w:t>Tornar-se Pessoa</w:t>
      </w:r>
      <w:r w:rsidRPr="00F83E0D">
        <w:rPr>
          <w:rFonts w:ascii="Times New Roman" w:hAnsi="Times New Roman" w:cs="Times New Roman"/>
          <w:sz w:val="24"/>
          <w:szCs w:val="24"/>
        </w:rPr>
        <w:t>. (4ª ed.). Lisboa: Morais Editores.</w:t>
      </w:r>
    </w:p>
    <w:p w:rsidR="00F83E0D" w:rsidRPr="007C7F12" w:rsidRDefault="00F83E0D" w:rsidP="00D21E43">
      <w:pPr>
        <w:spacing w:after="0" w:line="240" w:lineRule="auto"/>
        <w:rPr>
          <w:rFonts w:ascii="Times New Roman" w:hAnsi="Times New Roman" w:cs="Times New Roman"/>
          <w:b/>
          <w:caps/>
          <w:sz w:val="24"/>
          <w:szCs w:val="24"/>
        </w:rPr>
      </w:pPr>
    </w:p>
    <w:p w:rsidR="00372E03" w:rsidRPr="00372E03" w:rsidRDefault="00372E03" w:rsidP="00D21E43">
      <w:pPr>
        <w:spacing w:after="0" w:line="240" w:lineRule="auto"/>
        <w:ind w:left="284" w:hanging="284"/>
        <w:rPr>
          <w:rFonts w:ascii="Times-Roman" w:hAnsi="Times-Roman"/>
          <w:color w:val="000001"/>
          <w:sz w:val="24"/>
          <w:szCs w:val="24"/>
        </w:rPr>
      </w:pPr>
      <w:r w:rsidRPr="00372E03">
        <w:rPr>
          <w:rFonts w:ascii="Times-Roman" w:hAnsi="Times-Roman"/>
          <w:color w:val="000001"/>
          <w:sz w:val="24"/>
          <w:szCs w:val="24"/>
        </w:rPr>
        <w:t>R</w:t>
      </w:r>
      <w:r w:rsidR="00C95A4F">
        <w:rPr>
          <w:rFonts w:ascii="Times-Roman" w:hAnsi="Times-Roman"/>
          <w:color w:val="000001"/>
          <w:sz w:val="24"/>
          <w:szCs w:val="24"/>
        </w:rPr>
        <w:t>oudinesco</w:t>
      </w:r>
      <w:r w:rsidRPr="00372E03">
        <w:rPr>
          <w:rFonts w:ascii="Times-Roman" w:hAnsi="Times-Roman"/>
          <w:color w:val="000001"/>
          <w:sz w:val="24"/>
          <w:szCs w:val="24"/>
        </w:rPr>
        <w:t>, E.</w:t>
      </w:r>
      <w:r w:rsidR="00C95A4F">
        <w:rPr>
          <w:rFonts w:ascii="Times-Roman" w:hAnsi="Times-Roman"/>
          <w:color w:val="000001"/>
          <w:sz w:val="24"/>
          <w:szCs w:val="24"/>
        </w:rPr>
        <w:t xml:space="preserve"> &amp;</w:t>
      </w:r>
      <w:r w:rsidRPr="00372E03">
        <w:rPr>
          <w:rFonts w:ascii="Times-Roman" w:hAnsi="Times-Roman"/>
          <w:color w:val="000001"/>
          <w:sz w:val="24"/>
          <w:szCs w:val="24"/>
        </w:rPr>
        <w:t xml:space="preserve"> </w:t>
      </w:r>
      <w:proofErr w:type="spellStart"/>
      <w:r w:rsidRPr="00372E03">
        <w:rPr>
          <w:rFonts w:ascii="Times-Roman" w:hAnsi="Times-Roman"/>
          <w:color w:val="000001"/>
          <w:sz w:val="24"/>
          <w:szCs w:val="24"/>
        </w:rPr>
        <w:t>P</w:t>
      </w:r>
      <w:r w:rsidR="00C95A4F">
        <w:rPr>
          <w:rFonts w:ascii="Times-Roman" w:hAnsi="Times-Roman"/>
          <w:color w:val="000001"/>
          <w:sz w:val="24"/>
          <w:szCs w:val="24"/>
        </w:rPr>
        <w:t>lon</w:t>
      </w:r>
      <w:proofErr w:type="spellEnd"/>
      <w:r w:rsidRPr="00372E03">
        <w:rPr>
          <w:rFonts w:ascii="Times-Roman" w:hAnsi="Times-Roman"/>
          <w:color w:val="000001"/>
          <w:sz w:val="24"/>
          <w:szCs w:val="24"/>
        </w:rPr>
        <w:t xml:space="preserve">, M. </w:t>
      </w:r>
      <w:r w:rsidR="00C95A4F">
        <w:rPr>
          <w:rFonts w:ascii="Times-Roman" w:hAnsi="Times-Roman"/>
          <w:color w:val="000001"/>
          <w:sz w:val="24"/>
          <w:szCs w:val="24"/>
        </w:rPr>
        <w:t xml:space="preserve">(1998). </w:t>
      </w:r>
      <w:r w:rsidRPr="00372E03">
        <w:rPr>
          <w:rFonts w:ascii="Times-Roman" w:hAnsi="Times-Roman"/>
          <w:color w:val="000001"/>
          <w:sz w:val="24"/>
          <w:szCs w:val="24"/>
        </w:rPr>
        <w:t>Libido. In</w:t>
      </w:r>
      <w:r w:rsidR="00C95A4F">
        <w:rPr>
          <w:rFonts w:ascii="Times-Roman" w:hAnsi="Times-Roman"/>
          <w:color w:val="000001"/>
          <w:sz w:val="24"/>
          <w:szCs w:val="24"/>
        </w:rPr>
        <w:t xml:space="preserve"> Roudinesco, E. &amp; </w:t>
      </w:r>
      <w:proofErr w:type="spellStart"/>
      <w:r w:rsidR="00C95A4F">
        <w:rPr>
          <w:rFonts w:ascii="Times-Roman" w:hAnsi="Times-Roman"/>
          <w:color w:val="000001"/>
          <w:sz w:val="24"/>
          <w:szCs w:val="24"/>
        </w:rPr>
        <w:t>Plon</w:t>
      </w:r>
      <w:proofErr w:type="spellEnd"/>
      <w:r w:rsidR="00C95A4F">
        <w:rPr>
          <w:rFonts w:ascii="Times-Roman" w:hAnsi="Times-Roman"/>
          <w:color w:val="000001"/>
          <w:sz w:val="24"/>
          <w:szCs w:val="24"/>
        </w:rPr>
        <w:t>, M.</w:t>
      </w:r>
      <w:r w:rsidRPr="00372E03">
        <w:rPr>
          <w:rFonts w:ascii="Times-Roman" w:hAnsi="Times-Roman"/>
          <w:color w:val="000001"/>
          <w:sz w:val="24"/>
          <w:szCs w:val="24"/>
        </w:rPr>
        <w:t xml:space="preserve"> </w:t>
      </w:r>
      <w:r w:rsidRPr="00C95A4F">
        <w:rPr>
          <w:rFonts w:ascii="Times-Roman" w:hAnsi="Times-Roman"/>
          <w:i/>
          <w:color w:val="000001"/>
          <w:sz w:val="24"/>
          <w:szCs w:val="24"/>
        </w:rPr>
        <w:t>Dicionário de psicanálise</w:t>
      </w:r>
      <w:r w:rsidR="00C95A4F">
        <w:rPr>
          <w:rFonts w:ascii="Times-Roman" w:hAnsi="Times-Roman"/>
          <w:color w:val="000001"/>
          <w:sz w:val="24"/>
          <w:szCs w:val="24"/>
        </w:rPr>
        <w:t xml:space="preserve"> (pp</w:t>
      </w:r>
      <w:r w:rsidR="00C95A4F" w:rsidRPr="00372E03">
        <w:rPr>
          <w:rFonts w:ascii="Times-Roman" w:hAnsi="Times-Roman"/>
          <w:color w:val="000001"/>
          <w:sz w:val="24"/>
          <w:szCs w:val="24"/>
        </w:rPr>
        <w:t>. 471-475</w:t>
      </w:r>
      <w:r w:rsidR="00C95A4F">
        <w:rPr>
          <w:rFonts w:ascii="Times-Roman" w:hAnsi="Times-Roman"/>
          <w:color w:val="000001"/>
          <w:sz w:val="24"/>
          <w:szCs w:val="24"/>
        </w:rPr>
        <w:t>)</w:t>
      </w:r>
      <w:r w:rsidRPr="00372E03">
        <w:rPr>
          <w:rFonts w:ascii="Times-Roman" w:hAnsi="Times-Roman"/>
          <w:color w:val="000001"/>
          <w:sz w:val="24"/>
          <w:szCs w:val="24"/>
        </w:rPr>
        <w:t xml:space="preserve">. Rio de Janeiro: Zahar. </w:t>
      </w:r>
    </w:p>
    <w:p w:rsidR="00372E03" w:rsidRDefault="00372E03" w:rsidP="00D21E43">
      <w:pPr>
        <w:spacing w:after="0" w:line="240" w:lineRule="auto"/>
        <w:rPr>
          <w:rFonts w:ascii="Times New Roman" w:hAnsi="Times New Roman" w:cs="Times New Roman"/>
          <w:b/>
          <w:caps/>
          <w:sz w:val="24"/>
          <w:szCs w:val="24"/>
        </w:rPr>
      </w:pPr>
    </w:p>
    <w:p w:rsidR="00C32A7F" w:rsidRPr="0098303C" w:rsidRDefault="005054CC" w:rsidP="00D21E43">
      <w:pPr>
        <w:spacing w:after="0" w:line="240" w:lineRule="auto"/>
        <w:ind w:left="284" w:hanging="284"/>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w:t>
      </w:r>
      <w:r w:rsidR="00C95A4F">
        <w:rPr>
          <w:rFonts w:ascii="Times New Roman" w:eastAsia="Times New Roman" w:hAnsi="Times New Roman" w:cs="Times New Roman"/>
          <w:sz w:val="24"/>
          <w:szCs w:val="24"/>
          <w:lang w:eastAsia="pt-BR"/>
        </w:rPr>
        <w:t>amuels</w:t>
      </w:r>
      <w:r>
        <w:rPr>
          <w:rFonts w:ascii="Times New Roman" w:eastAsia="Times New Roman" w:hAnsi="Times New Roman" w:cs="Times New Roman"/>
          <w:sz w:val="24"/>
          <w:szCs w:val="24"/>
          <w:lang w:eastAsia="pt-BR"/>
        </w:rPr>
        <w:t>, A.</w:t>
      </w:r>
      <w:r w:rsidR="00C95A4F">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S</w:t>
      </w:r>
      <w:r w:rsidR="00C95A4F">
        <w:rPr>
          <w:rFonts w:ascii="Times New Roman" w:eastAsia="Times New Roman" w:hAnsi="Times New Roman" w:cs="Times New Roman"/>
          <w:sz w:val="24"/>
          <w:szCs w:val="24"/>
          <w:lang w:eastAsia="pt-BR"/>
        </w:rPr>
        <w:t>horter</w:t>
      </w:r>
      <w:proofErr w:type="spellEnd"/>
      <w:r>
        <w:rPr>
          <w:rFonts w:ascii="Times New Roman" w:eastAsia="Times New Roman" w:hAnsi="Times New Roman" w:cs="Times New Roman"/>
          <w:sz w:val="24"/>
          <w:szCs w:val="24"/>
          <w:lang w:eastAsia="pt-BR"/>
        </w:rPr>
        <w:t>, B.</w:t>
      </w:r>
      <w:r w:rsidR="00C95A4F">
        <w:rPr>
          <w:rFonts w:ascii="Times New Roman" w:eastAsia="Times New Roman" w:hAnsi="Times New Roman" w:cs="Times New Roman"/>
          <w:sz w:val="24"/>
          <w:szCs w:val="24"/>
          <w:lang w:eastAsia="pt-BR"/>
        </w:rPr>
        <w:t xml:space="preserve"> &amp;</w:t>
      </w:r>
      <w:r>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P</w:t>
      </w:r>
      <w:r w:rsidR="00C95A4F">
        <w:rPr>
          <w:rFonts w:ascii="Times New Roman" w:eastAsia="Times New Roman" w:hAnsi="Times New Roman" w:cs="Times New Roman"/>
          <w:sz w:val="24"/>
          <w:szCs w:val="24"/>
          <w:lang w:eastAsia="pt-BR"/>
        </w:rPr>
        <w:t>laut</w:t>
      </w:r>
      <w:proofErr w:type="spellEnd"/>
      <w:r>
        <w:rPr>
          <w:rFonts w:ascii="Times New Roman" w:eastAsia="Times New Roman" w:hAnsi="Times New Roman" w:cs="Times New Roman"/>
          <w:sz w:val="24"/>
          <w:szCs w:val="24"/>
          <w:lang w:eastAsia="pt-BR"/>
        </w:rPr>
        <w:t>, A.</w:t>
      </w:r>
      <w:r w:rsidR="00C95A4F">
        <w:rPr>
          <w:rFonts w:ascii="Times New Roman" w:eastAsia="Times New Roman" w:hAnsi="Times New Roman" w:cs="Times New Roman"/>
          <w:sz w:val="24"/>
          <w:szCs w:val="24"/>
          <w:lang w:eastAsia="pt-BR"/>
        </w:rPr>
        <w:t xml:space="preserve"> (1988).</w:t>
      </w:r>
      <w:r>
        <w:rPr>
          <w:rFonts w:ascii="Times New Roman" w:eastAsia="Times New Roman" w:hAnsi="Times New Roman" w:cs="Times New Roman"/>
          <w:sz w:val="24"/>
          <w:szCs w:val="24"/>
          <w:lang w:eastAsia="pt-BR"/>
        </w:rPr>
        <w:t xml:space="preserve"> </w:t>
      </w:r>
      <w:r w:rsidRPr="00C95A4F">
        <w:rPr>
          <w:rFonts w:ascii="Times New Roman" w:eastAsia="Times New Roman" w:hAnsi="Times New Roman" w:cs="Times New Roman"/>
          <w:bCs/>
          <w:i/>
          <w:sz w:val="24"/>
          <w:szCs w:val="24"/>
          <w:lang w:eastAsia="pt-BR"/>
        </w:rPr>
        <w:t xml:space="preserve">Dicionário Crítico de Análise </w:t>
      </w:r>
      <w:proofErr w:type="spellStart"/>
      <w:r w:rsidRPr="00C95A4F">
        <w:rPr>
          <w:rFonts w:ascii="Times New Roman" w:eastAsia="Times New Roman" w:hAnsi="Times New Roman" w:cs="Times New Roman"/>
          <w:bCs/>
          <w:i/>
          <w:sz w:val="24"/>
          <w:szCs w:val="24"/>
          <w:lang w:eastAsia="pt-BR"/>
        </w:rPr>
        <w:t>Junguiana</w:t>
      </w:r>
      <w:proofErr w:type="spellEnd"/>
      <w:r>
        <w:rPr>
          <w:rFonts w:ascii="Times New Roman" w:eastAsia="Times New Roman" w:hAnsi="Times New Roman" w:cs="Times New Roman"/>
          <w:sz w:val="24"/>
          <w:szCs w:val="24"/>
          <w:lang w:eastAsia="pt-BR"/>
        </w:rPr>
        <w:t xml:space="preserve">. Rio </w:t>
      </w:r>
      <w:r w:rsidRPr="0098303C">
        <w:rPr>
          <w:rFonts w:ascii="Times New Roman" w:eastAsia="Times New Roman" w:hAnsi="Times New Roman" w:cs="Times New Roman"/>
          <w:sz w:val="24"/>
          <w:szCs w:val="24"/>
          <w:lang w:eastAsia="pt-BR"/>
        </w:rPr>
        <w:t xml:space="preserve">de Janeiro: Editora Imago. </w:t>
      </w:r>
    </w:p>
    <w:p w:rsidR="00C32A7F" w:rsidRPr="0098303C" w:rsidRDefault="00C32A7F" w:rsidP="00D21E43">
      <w:pPr>
        <w:spacing w:after="0" w:line="240" w:lineRule="auto"/>
        <w:rPr>
          <w:rFonts w:ascii="Times New Roman" w:hAnsi="Times New Roman" w:cs="Times New Roman"/>
          <w:b/>
          <w:caps/>
          <w:sz w:val="24"/>
          <w:szCs w:val="24"/>
        </w:rPr>
      </w:pPr>
    </w:p>
    <w:p w:rsidR="00745CCA" w:rsidRDefault="00745CCA" w:rsidP="00D21E43">
      <w:p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Seixas, C. E. (2014). </w:t>
      </w:r>
      <w:r w:rsidRPr="000900C0">
        <w:rPr>
          <w:rFonts w:ascii="Times New Roman" w:hAnsi="Times New Roman" w:cs="Times New Roman"/>
          <w:i/>
          <w:sz w:val="24"/>
          <w:szCs w:val="24"/>
        </w:rPr>
        <w:t>Associação de esquemas iniciais desadaptativos em transtornos do eixo I</w:t>
      </w:r>
      <w:r>
        <w:rPr>
          <w:rFonts w:ascii="Times New Roman" w:hAnsi="Times New Roman" w:cs="Times New Roman"/>
          <w:sz w:val="24"/>
          <w:szCs w:val="24"/>
        </w:rPr>
        <w:t xml:space="preserve">. Dissertação (mestrado em Psicologia) </w:t>
      </w:r>
      <w:r w:rsidR="000900C0">
        <w:rPr>
          <w:rFonts w:ascii="Times New Roman" w:hAnsi="Times New Roman" w:cs="Times New Roman"/>
          <w:sz w:val="24"/>
          <w:szCs w:val="24"/>
        </w:rPr>
        <w:t xml:space="preserve">- </w:t>
      </w:r>
      <w:r w:rsidR="000900C0" w:rsidRPr="00745CCA">
        <w:rPr>
          <w:rFonts w:ascii="Times New Roman" w:hAnsi="Times New Roman" w:cs="Times New Roman"/>
          <w:sz w:val="24"/>
          <w:szCs w:val="24"/>
        </w:rPr>
        <w:t>Universidade</w:t>
      </w:r>
      <w:r w:rsidRPr="00745CCA">
        <w:rPr>
          <w:rFonts w:ascii="Times New Roman" w:hAnsi="Times New Roman" w:cs="Times New Roman"/>
          <w:sz w:val="24"/>
          <w:szCs w:val="24"/>
        </w:rPr>
        <w:t xml:space="preserve"> Federal de Santa Maria (UFSM, RS)</w:t>
      </w:r>
      <w:r>
        <w:rPr>
          <w:rFonts w:ascii="Times New Roman" w:hAnsi="Times New Roman" w:cs="Times New Roman"/>
          <w:sz w:val="24"/>
          <w:szCs w:val="24"/>
        </w:rPr>
        <w:t>, Santa Maria</w:t>
      </w:r>
      <w:r w:rsidR="000900C0">
        <w:rPr>
          <w:rFonts w:ascii="Times New Roman" w:hAnsi="Times New Roman" w:cs="Times New Roman"/>
          <w:sz w:val="24"/>
          <w:szCs w:val="24"/>
        </w:rPr>
        <w:t xml:space="preserve">, RS.  </w:t>
      </w:r>
      <w:r>
        <w:rPr>
          <w:rFonts w:ascii="Times New Roman" w:hAnsi="Times New Roman" w:cs="Times New Roman"/>
          <w:sz w:val="24"/>
          <w:szCs w:val="24"/>
        </w:rPr>
        <w:t xml:space="preserve"> </w:t>
      </w:r>
    </w:p>
    <w:p w:rsidR="00745CCA" w:rsidRDefault="00745CCA" w:rsidP="00D21E43">
      <w:pPr>
        <w:spacing w:after="0" w:line="240" w:lineRule="auto"/>
        <w:rPr>
          <w:rFonts w:ascii="Times New Roman" w:hAnsi="Times New Roman" w:cs="Times New Roman"/>
          <w:sz w:val="24"/>
          <w:szCs w:val="24"/>
        </w:rPr>
      </w:pPr>
    </w:p>
    <w:p w:rsidR="00B017B6" w:rsidRDefault="00B017B6" w:rsidP="00D21E43">
      <w:pPr>
        <w:spacing w:after="0" w:line="240" w:lineRule="auto"/>
        <w:ind w:left="284" w:hanging="284"/>
        <w:rPr>
          <w:rFonts w:ascii="Times New Roman" w:hAnsi="Times New Roman" w:cs="Times New Roman"/>
          <w:sz w:val="24"/>
          <w:szCs w:val="24"/>
        </w:rPr>
      </w:pPr>
      <w:r w:rsidRPr="00B017B6">
        <w:rPr>
          <w:rFonts w:ascii="Times New Roman" w:hAnsi="Times New Roman" w:cs="Times New Roman"/>
          <w:sz w:val="24"/>
          <w:szCs w:val="24"/>
        </w:rPr>
        <w:t>Silva Junior, N</w:t>
      </w:r>
      <w:r w:rsidR="0086445E">
        <w:rPr>
          <w:rFonts w:ascii="Times New Roman" w:hAnsi="Times New Roman" w:cs="Times New Roman"/>
          <w:sz w:val="24"/>
          <w:szCs w:val="24"/>
        </w:rPr>
        <w:t xml:space="preserve">. (2018). </w:t>
      </w:r>
      <w:r w:rsidRPr="0086445E">
        <w:rPr>
          <w:rFonts w:ascii="Times New Roman" w:hAnsi="Times New Roman" w:cs="Times New Roman"/>
          <w:i/>
          <w:sz w:val="24"/>
          <w:szCs w:val="24"/>
        </w:rPr>
        <w:t>Ciência e cinema: um encontro didático pedagógico em Anjos e Demônios e O Nome</w:t>
      </w:r>
      <w:r w:rsidR="0086445E" w:rsidRPr="0086445E">
        <w:rPr>
          <w:rFonts w:ascii="Times New Roman" w:hAnsi="Times New Roman" w:cs="Times New Roman"/>
          <w:i/>
          <w:sz w:val="24"/>
          <w:szCs w:val="24"/>
        </w:rPr>
        <w:t xml:space="preserve"> </w:t>
      </w:r>
      <w:r w:rsidRPr="0086445E">
        <w:rPr>
          <w:rFonts w:ascii="Times New Roman" w:hAnsi="Times New Roman" w:cs="Times New Roman"/>
          <w:i/>
          <w:sz w:val="24"/>
          <w:szCs w:val="24"/>
        </w:rPr>
        <w:t>da Rosa</w:t>
      </w:r>
      <w:r w:rsidRPr="00B017B6">
        <w:rPr>
          <w:rFonts w:ascii="Times New Roman" w:hAnsi="Times New Roman" w:cs="Times New Roman"/>
          <w:sz w:val="24"/>
          <w:szCs w:val="24"/>
        </w:rPr>
        <w:t xml:space="preserve">. </w:t>
      </w:r>
      <w:r w:rsidR="0086445E">
        <w:rPr>
          <w:rFonts w:ascii="Times New Roman" w:hAnsi="Times New Roman" w:cs="Times New Roman"/>
          <w:sz w:val="24"/>
          <w:szCs w:val="24"/>
        </w:rPr>
        <w:t xml:space="preserve">Tese (doutorado </w:t>
      </w:r>
      <w:r w:rsidR="0086445E" w:rsidRPr="0086445E">
        <w:rPr>
          <w:rFonts w:ascii="Times New Roman" w:hAnsi="Times New Roman" w:cs="Times New Roman"/>
          <w:sz w:val="24"/>
          <w:szCs w:val="24"/>
        </w:rPr>
        <w:t>em Ensino de Ciência e Tecnologia) - Programa de Pós-Graduação</w:t>
      </w:r>
      <w:r w:rsidR="0086445E">
        <w:rPr>
          <w:rFonts w:ascii="Times New Roman" w:hAnsi="Times New Roman" w:cs="Times New Roman"/>
          <w:sz w:val="24"/>
          <w:szCs w:val="24"/>
        </w:rPr>
        <w:t xml:space="preserve"> </w:t>
      </w:r>
      <w:r w:rsidR="0086445E" w:rsidRPr="0086445E">
        <w:rPr>
          <w:rFonts w:ascii="Times New Roman" w:hAnsi="Times New Roman" w:cs="Times New Roman"/>
          <w:sz w:val="24"/>
          <w:szCs w:val="24"/>
        </w:rPr>
        <w:t>em Ensino de Ciência e Tecnologia. Universidade Tecnológica Federal do Paraná, Ponta</w:t>
      </w:r>
      <w:r w:rsidR="0086445E">
        <w:rPr>
          <w:rFonts w:ascii="Times New Roman" w:hAnsi="Times New Roman" w:cs="Times New Roman"/>
          <w:sz w:val="24"/>
          <w:szCs w:val="24"/>
        </w:rPr>
        <w:t xml:space="preserve"> </w:t>
      </w:r>
      <w:r w:rsidR="0086445E" w:rsidRPr="0086445E">
        <w:rPr>
          <w:rFonts w:ascii="Times New Roman" w:hAnsi="Times New Roman" w:cs="Times New Roman"/>
          <w:sz w:val="24"/>
          <w:szCs w:val="24"/>
        </w:rPr>
        <w:t>Grossa</w:t>
      </w:r>
      <w:r w:rsidR="0086445E">
        <w:rPr>
          <w:rFonts w:ascii="Times New Roman" w:hAnsi="Times New Roman" w:cs="Times New Roman"/>
          <w:sz w:val="24"/>
          <w:szCs w:val="24"/>
        </w:rPr>
        <w:t>.</w:t>
      </w:r>
    </w:p>
    <w:p w:rsidR="00B017B6" w:rsidRDefault="00B017B6" w:rsidP="00D21E43">
      <w:pPr>
        <w:spacing w:after="0" w:line="240" w:lineRule="auto"/>
        <w:rPr>
          <w:rFonts w:ascii="Times New Roman" w:hAnsi="Times New Roman" w:cs="Times New Roman"/>
          <w:sz w:val="24"/>
          <w:szCs w:val="24"/>
        </w:rPr>
      </w:pPr>
    </w:p>
    <w:p w:rsidR="00C32A7F" w:rsidRPr="004A5187" w:rsidRDefault="005054CC" w:rsidP="00D21E43">
      <w:p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S</w:t>
      </w:r>
      <w:r w:rsidR="00C95A4F">
        <w:rPr>
          <w:rFonts w:ascii="Times New Roman" w:hAnsi="Times New Roman" w:cs="Times New Roman"/>
          <w:sz w:val="24"/>
          <w:szCs w:val="24"/>
        </w:rPr>
        <w:t>ousa</w:t>
      </w:r>
      <w:r>
        <w:rPr>
          <w:rFonts w:ascii="Times New Roman" w:hAnsi="Times New Roman" w:cs="Times New Roman"/>
          <w:sz w:val="24"/>
          <w:szCs w:val="24"/>
        </w:rPr>
        <w:t xml:space="preserve">, W. P. </w:t>
      </w:r>
      <w:proofErr w:type="spellStart"/>
      <w:r>
        <w:rPr>
          <w:rFonts w:ascii="Times New Roman" w:hAnsi="Times New Roman" w:cs="Times New Roman"/>
          <w:sz w:val="24"/>
          <w:szCs w:val="24"/>
        </w:rPr>
        <w:t>da</w:t>
      </w:r>
      <w:proofErr w:type="spellEnd"/>
      <w:r>
        <w:rPr>
          <w:rFonts w:ascii="Times New Roman" w:hAnsi="Times New Roman" w:cs="Times New Roman"/>
          <w:sz w:val="24"/>
          <w:szCs w:val="24"/>
        </w:rPr>
        <w:t xml:space="preserve"> S.</w:t>
      </w:r>
      <w:r w:rsidR="00C95A4F">
        <w:rPr>
          <w:rFonts w:ascii="Times New Roman" w:hAnsi="Times New Roman" w:cs="Times New Roman"/>
          <w:sz w:val="24"/>
          <w:szCs w:val="24"/>
        </w:rPr>
        <w:t xml:space="preserve"> &amp; </w:t>
      </w:r>
      <w:r>
        <w:rPr>
          <w:rFonts w:ascii="Times New Roman" w:hAnsi="Times New Roman" w:cs="Times New Roman"/>
          <w:sz w:val="24"/>
          <w:szCs w:val="24"/>
        </w:rPr>
        <w:t>O</w:t>
      </w:r>
      <w:r w:rsidR="00C95A4F">
        <w:rPr>
          <w:rFonts w:ascii="Times New Roman" w:hAnsi="Times New Roman" w:cs="Times New Roman"/>
          <w:sz w:val="24"/>
          <w:szCs w:val="24"/>
        </w:rPr>
        <w:t>liveira</w:t>
      </w:r>
      <w:r>
        <w:rPr>
          <w:rFonts w:ascii="Times New Roman" w:hAnsi="Times New Roman" w:cs="Times New Roman"/>
          <w:sz w:val="24"/>
          <w:szCs w:val="24"/>
        </w:rPr>
        <w:t>, M. A. M de.</w:t>
      </w:r>
      <w:r w:rsidR="00C95A4F">
        <w:rPr>
          <w:rFonts w:ascii="Times New Roman" w:hAnsi="Times New Roman" w:cs="Times New Roman"/>
          <w:sz w:val="24"/>
          <w:szCs w:val="24"/>
        </w:rPr>
        <w:t xml:space="preserve"> (2009).</w:t>
      </w:r>
      <w:r>
        <w:rPr>
          <w:rFonts w:ascii="Times New Roman" w:hAnsi="Times New Roman" w:cs="Times New Roman"/>
          <w:sz w:val="24"/>
          <w:szCs w:val="24"/>
        </w:rPr>
        <w:t xml:space="preserve"> Teoria da personalidade: um breve resgate epistêmico desse campo do saber psicológico. </w:t>
      </w:r>
      <w:r w:rsidRPr="00C95A4F">
        <w:rPr>
          <w:rFonts w:ascii="Times New Roman" w:hAnsi="Times New Roman" w:cs="Times New Roman"/>
          <w:i/>
          <w:sz w:val="24"/>
          <w:szCs w:val="24"/>
        </w:rPr>
        <w:t>Revista de Educação e Literatura</w:t>
      </w:r>
      <w:r>
        <w:rPr>
          <w:rFonts w:ascii="Times New Roman" w:hAnsi="Times New Roman" w:cs="Times New Roman"/>
          <w:sz w:val="24"/>
          <w:szCs w:val="24"/>
        </w:rPr>
        <w:t xml:space="preserve">, Teresina, </w:t>
      </w:r>
      <w:r w:rsidRPr="007852EE">
        <w:rPr>
          <w:rFonts w:ascii="Times New Roman" w:hAnsi="Times New Roman" w:cs="Times New Roman"/>
          <w:i/>
          <w:sz w:val="24"/>
          <w:szCs w:val="24"/>
        </w:rPr>
        <w:t>1</w:t>
      </w:r>
      <w:r w:rsidR="00C95A4F">
        <w:rPr>
          <w:rFonts w:ascii="Times New Roman" w:hAnsi="Times New Roman" w:cs="Times New Roman"/>
          <w:sz w:val="24"/>
          <w:szCs w:val="24"/>
        </w:rPr>
        <w:t>(</w:t>
      </w:r>
      <w:r w:rsidRPr="004A5187">
        <w:rPr>
          <w:rFonts w:ascii="Times New Roman" w:hAnsi="Times New Roman" w:cs="Times New Roman"/>
          <w:sz w:val="24"/>
          <w:szCs w:val="24"/>
        </w:rPr>
        <w:t>3</w:t>
      </w:r>
      <w:r w:rsidR="00C95A4F">
        <w:rPr>
          <w:rFonts w:ascii="Times New Roman" w:hAnsi="Times New Roman" w:cs="Times New Roman"/>
          <w:sz w:val="24"/>
          <w:szCs w:val="24"/>
        </w:rPr>
        <w:t>)</w:t>
      </w:r>
      <w:r w:rsidRPr="004A5187">
        <w:rPr>
          <w:rFonts w:ascii="Times New Roman" w:hAnsi="Times New Roman" w:cs="Times New Roman"/>
          <w:sz w:val="24"/>
          <w:szCs w:val="24"/>
        </w:rPr>
        <w:t xml:space="preserve">, 1-6. </w:t>
      </w:r>
    </w:p>
    <w:p w:rsidR="004A5187" w:rsidRDefault="004A5187" w:rsidP="00D21E43">
      <w:pPr>
        <w:spacing w:after="0" w:line="240" w:lineRule="auto"/>
        <w:rPr>
          <w:rFonts w:ascii="Times New Roman" w:hAnsi="Times New Roman" w:cs="Times New Roman"/>
          <w:sz w:val="24"/>
          <w:szCs w:val="24"/>
        </w:rPr>
      </w:pPr>
    </w:p>
    <w:p w:rsidR="00187C45" w:rsidRPr="00187C45" w:rsidRDefault="00187C45" w:rsidP="00D21E43">
      <w:pPr>
        <w:spacing w:after="0" w:line="240" w:lineRule="auto"/>
        <w:ind w:left="284" w:hanging="284"/>
        <w:rPr>
          <w:rFonts w:ascii="Times New Roman" w:hAnsi="Times New Roman" w:cs="Times New Roman"/>
          <w:sz w:val="24"/>
          <w:szCs w:val="24"/>
        </w:rPr>
      </w:pPr>
      <w:proofErr w:type="spellStart"/>
      <w:r w:rsidRPr="00187C45">
        <w:rPr>
          <w:rFonts w:ascii="Times New Roman" w:hAnsi="Times New Roman" w:cs="Times New Roman"/>
          <w:sz w:val="24"/>
          <w:szCs w:val="24"/>
        </w:rPr>
        <w:lastRenderedPageBreak/>
        <w:t>S</w:t>
      </w:r>
      <w:r w:rsidR="00C95A4F">
        <w:rPr>
          <w:rFonts w:ascii="Times New Roman" w:hAnsi="Times New Roman" w:cs="Times New Roman"/>
          <w:sz w:val="24"/>
          <w:szCs w:val="24"/>
        </w:rPr>
        <w:t>uzaki</w:t>
      </w:r>
      <w:proofErr w:type="spellEnd"/>
      <w:r w:rsidRPr="00187C45">
        <w:rPr>
          <w:rFonts w:ascii="Times New Roman" w:hAnsi="Times New Roman" w:cs="Times New Roman"/>
          <w:sz w:val="24"/>
          <w:szCs w:val="24"/>
        </w:rPr>
        <w:t xml:space="preserve">, T. T.; </w:t>
      </w:r>
      <w:r w:rsidR="00C95A4F">
        <w:rPr>
          <w:rFonts w:ascii="Times New Roman" w:hAnsi="Times New Roman" w:cs="Times New Roman"/>
          <w:sz w:val="24"/>
          <w:szCs w:val="24"/>
        </w:rPr>
        <w:t>Silva</w:t>
      </w:r>
      <w:r w:rsidRPr="00187C45">
        <w:rPr>
          <w:rFonts w:ascii="Times New Roman" w:hAnsi="Times New Roman" w:cs="Times New Roman"/>
          <w:sz w:val="24"/>
          <w:szCs w:val="24"/>
        </w:rPr>
        <w:t xml:space="preserve">, J. P. </w:t>
      </w:r>
      <w:proofErr w:type="spellStart"/>
      <w:r w:rsidRPr="00187C45">
        <w:rPr>
          <w:rFonts w:ascii="Times New Roman" w:hAnsi="Times New Roman" w:cs="Times New Roman"/>
          <w:sz w:val="24"/>
          <w:szCs w:val="24"/>
        </w:rPr>
        <w:t>da</w:t>
      </w:r>
      <w:proofErr w:type="spellEnd"/>
      <w:r w:rsidRPr="00187C45">
        <w:rPr>
          <w:rFonts w:ascii="Times New Roman" w:hAnsi="Times New Roman" w:cs="Times New Roman"/>
          <w:sz w:val="24"/>
          <w:szCs w:val="24"/>
        </w:rPr>
        <w:t xml:space="preserve"> S.</w:t>
      </w:r>
      <w:r w:rsidR="00C95A4F">
        <w:rPr>
          <w:rFonts w:ascii="Times New Roman" w:hAnsi="Times New Roman" w:cs="Times New Roman"/>
          <w:sz w:val="24"/>
          <w:szCs w:val="24"/>
        </w:rPr>
        <w:t xml:space="preserve"> &amp;</w:t>
      </w:r>
      <w:r w:rsidRPr="00187C45">
        <w:rPr>
          <w:rFonts w:ascii="Times New Roman" w:hAnsi="Times New Roman" w:cs="Times New Roman"/>
          <w:sz w:val="24"/>
          <w:szCs w:val="24"/>
        </w:rPr>
        <w:t xml:space="preserve"> </w:t>
      </w:r>
      <w:proofErr w:type="spellStart"/>
      <w:r w:rsidRPr="00187C45">
        <w:rPr>
          <w:rFonts w:ascii="Times New Roman" w:hAnsi="Times New Roman" w:cs="Times New Roman"/>
          <w:sz w:val="24"/>
          <w:szCs w:val="24"/>
        </w:rPr>
        <w:t>P</w:t>
      </w:r>
      <w:r w:rsidR="00C95A4F">
        <w:rPr>
          <w:rFonts w:ascii="Times New Roman" w:hAnsi="Times New Roman" w:cs="Times New Roman"/>
          <w:sz w:val="24"/>
          <w:szCs w:val="24"/>
        </w:rPr>
        <w:t>ossari</w:t>
      </w:r>
      <w:proofErr w:type="spellEnd"/>
      <w:r w:rsidRPr="00187C45">
        <w:rPr>
          <w:rFonts w:ascii="Times New Roman" w:hAnsi="Times New Roman" w:cs="Times New Roman"/>
          <w:sz w:val="24"/>
          <w:szCs w:val="24"/>
        </w:rPr>
        <w:t>, J. F.</w:t>
      </w:r>
      <w:r w:rsidR="00C95A4F">
        <w:rPr>
          <w:rFonts w:ascii="Times New Roman" w:hAnsi="Times New Roman" w:cs="Times New Roman"/>
          <w:sz w:val="24"/>
          <w:szCs w:val="24"/>
        </w:rPr>
        <w:t xml:space="preserve"> (2006).</w:t>
      </w:r>
      <w:r w:rsidRPr="00187C45">
        <w:rPr>
          <w:rFonts w:ascii="Times New Roman" w:hAnsi="Times New Roman" w:cs="Times New Roman"/>
          <w:sz w:val="24"/>
          <w:szCs w:val="24"/>
        </w:rPr>
        <w:t xml:space="preserve"> Identificação das fases do processo de morrer pelos profissionais de Enfermagem. </w:t>
      </w:r>
      <w:r w:rsidRPr="00C95A4F">
        <w:rPr>
          <w:rFonts w:ascii="Times New Roman" w:hAnsi="Times New Roman" w:cs="Times New Roman"/>
          <w:i/>
          <w:sz w:val="24"/>
          <w:szCs w:val="24"/>
        </w:rPr>
        <w:t xml:space="preserve">Acta Paul. </w:t>
      </w:r>
      <w:proofErr w:type="spellStart"/>
      <w:r w:rsidRPr="00C95A4F">
        <w:rPr>
          <w:rFonts w:ascii="Times New Roman" w:hAnsi="Times New Roman" w:cs="Times New Roman"/>
          <w:i/>
          <w:sz w:val="24"/>
          <w:szCs w:val="24"/>
        </w:rPr>
        <w:t>Enferm</w:t>
      </w:r>
      <w:proofErr w:type="spellEnd"/>
      <w:r w:rsidRPr="00187C45">
        <w:rPr>
          <w:rFonts w:ascii="Times New Roman" w:hAnsi="Times New Roman" w:cs="Times New Roman"/>
          <w:sz w:val="24"/>
          <w:szCs w:val="24"/>
        </w:rPr>
        <w:t xml:space="preserve">., </w:t>
      </w:r>
      <w:r w:rsidRPr="00C95A4F">
        <w:rPr>
          <w:rFonts w:ascii="Times New Roman" w:hAnsi="Times New Roman" w:cs="Times New Roman"/>
          <w:i/>
          <w:sz w:val="24"/>
          <w:szCs w:val="24"/>
        </w:rPr>
        <w:t>19</w:t>
      </w:r>
      <w:r w:rsidR="00C95A4F">
        <w:rPr>
          <w:rFonts w:ascii="Times New Roman" w:hAnsi="Times New Roman" w:cs="Times New Roman"/>
          <w:sz w:val="24"/>
          <w:szCs w:val="24"/>
        </w:rPr>
        <w:t>(2)</w:t>
      </w:r>
      <w:r w:rsidRPr="00187C45">
        <w:rPr>
          <w:rFonts w:ascii="Times New Roman" w:hAnsi="Times New Roman" w:cs="Times New Roman"/>
          <w:sz w:val="24"/>
          <w:szCs w:val="24"/>
        </w:rPr>
        <w:t xml:space="preserve">, 144-149. </w:t>
      </w:r>
      <w:r w:rsidR="00C95A4F">
        <w:rPr>
          <w:rFonts w:ascii="Times New Roman" w:hAnsi="Times New Roman" w:cs="Times New Roman"/>
          <w:sz w:val="24"/>
          <w:szCs w:val="24"/>
        </w:rPr>
        <w:t xml:space="preserve">Recuperado de </w:t>
      </w:r>
      <w:hyperlink r:id="rId15" w:history="1">
        <w:r w:rsidR="00C95A4F" w:rsidRPr="00706054">
          <w:rPr>
            <w:rStyle w:val="Hyperlink"/>
            <w:rFonts w:ascii="Times New Roman" w:hAnsi="Times New Roman" w:cs="Times New Roman"/>
            <w:sz w:val="24"/>
            <w:szCs w:val="24"/>
          </w:rPr>
          <w:t>http://www.scielo.br/scielo.php?pid=S0103-21002006000200004&amp;script=sci_abstract&amp;tlng=pt</w:t>
        </w:r>
      </w:hyperlink>
      <w:r w:rsidR="00C95A4F">
        <w:rPr>
          <w:rFonts w:ascii="Times New Roman" w:hAnsi="Times New Roman" w:cs="Times New Roman"/>
          <w:sz w:val="24"/>
          <w:szCs w:val="24"/>
        </w:rPr>
        <w:t xml:space="preserve"> </w:t>
      </w:r>
    </w:p>
    <w:p w:rsidR="00187C45" w:rsidRPr="00187C45" w:rsidRDefault="00187C45" w:rsidP="00D21E43">
      <w:pPr>
        <w:spacing w:after="0" w:line="240" w:lineRule="auto"/>
        <w:rPr>
          <w:rFonts w:ascii="Times New Roman" w:hAnsi="Times New Roman" w:cs="Times New Roman"/>
          <w:sz w:val="24"/>
          <w:szCs w:val="24"/>
        </w:rPr>
      </w:pPr>
    </w:p>
    <w:p w:rsidR="00D554D4" w:rsidRPr="00D554D4" w:rsidRDefault="00A04A43" w:rsidP="00D21E43">
      <w:pPr>
        <w:suppressAutoHyphens w:val="0"/>
        <w:spacing w:after="0" w:line="240" w:lineRule="auto"/>
        <w:rPr>
          <w:rFonts w:ascii="Times New Roman" w:hAnsi="Times New Roman" w:cs="Times New Roman"/>
          <w:sz w:val="24"/>
          <w:szCs w:val="24"/>
          <w:shd w:val="clear" w:color="auto" w:fill="FFFF00"/>
        </w:rPr>
      </w:pPr>
      <w:r>
        <w:rPr>
          <w:rFonts w:ascii="Times New Roman" w:hAnsi="Times New Roman" w:cs="Times New Roman"/>
          <w:sz w:val="24"/>
          <w:szCs w:val="24"/>
        </w:rPr>
        <w:t xml:space="preserve">Viana, N. (2017). Jung e a individuação. </w:t>
      </w:r>
      <w:r w:rsidRPr="00A04A43">
        <w:rPr>
          <w:rFonts w:ascii="Times New Roman" w:hAnsi="Times New Roman" w:cs="Times New Roman"/>
          <w:i/>
          <w:sz w:val="24"/>
          <w:szCs w:val="24"/>
        </w:rPr>
        <w:t>Fragmentos de cultura</w:t>
      </w:r>
      <w:r>
        <w:rPr>
          <w:rFonts w:ascii="Times New Roman" w:hAnsi="Times New Roman" w:cs="Times New Roman"/>
          <w:sz w:val="24"/>
          <w:szCs w:val="24"/>
        </w:rPr>
        <w:t xml:space="preserve">, </w:t>
      </w:r>
      <w:r w:rsidRPr="00A04A43">
        <w:rPr>
          <w:rFonts w:ascii="Times New Roman" w:hAnsi="Times New Roman" w:cs="Times New Roman"/>
          <w:sz w:val="24"/>
          <w:szCs w:val="24"/>
        </w:rPr>
        <w:t>Goiânia, 27</w:t>
      </w:r>
      <w:r>
        <w:rPr>
          <w:rFonts w:ascii="Times New Roman" w:hAnsi="Times New Roman" w:cs="Times New Roman"/>
          <w:sz w:val="24"/>
          <w:szCs w:val="24"/>
        </w:rPr>
        <w:t>(</w:t>
      </w:r>
      <w:r w:rsidRPr="00A04A43">
        <w:rPr>
          <w:rFonts w:ascii="Times New Roman" w:hAnsi="Times New Roman" w:cs="Times New Roman"/>
          <w:sz w:val="24"/>
          <w:szCs w:val="24"/>
        </w:rPr>
        <w:t>4</w:t>
      </w:r>
      <w:r>
        <w:rPr>
          <w:rFonts w:ascii="Times New Roman" w:hAnsi="Times New Roman" w:cs="Times New Roman"/>
          <w:sz w:val="24"/>
          <w:szCs w:val="24"/>
        </w:rPr>
        <w:t>)</w:t>
      </w:r>
      <w:r w:rsidRPr="00A04A43">
        <w:rPr>
          <w:rFonts w:ascii="Times New Roman" w:hAnsi="Times New Roman" w:cs="Times New Roman"/>
          <w:sz w:val="24"/>
          <w:szCs w:val="24"/>
        </w:rPr>
        <w:t>, 486-494</w:t>
      </w:r>
      <w:r>
        <w:rPr>
          <w:rFonts w:ascii="Times New Roman" w:hAnsi="Times New Roman" w:cs="Times New Roman"/>
          <w:sz w:val="24"/>
          <w:szCs w:val="24"/>
        </w:rPr>
        <w:t xml:space="preserve">. </w:t>
      </w:r>
    </w:p>
    <w:p w:rsidR="00D554D4" w:rsidRPr="004A5187" w:rsidRDefault="00D554D4" w:rsidP="00D21E43">
      <w:pPr>
        <w:spacing w:after="0" w:line="240" w:lineRule="auto"/>
        <w:rPr>
          <w:rFonts w:ascii="Times New Roman" w:hAnsi="Times New Roman" w:cs="Times New Roman"/>
          <w:sz w:val="24"/>
          <w:szCs w:val="24"/>
        </w:rPr>
      </w:pPr>
    </w:p>
    <w:p w:rsidR="004A5187" w:rsidRPr="004A5187" w:rsidRDefault="004A5187" w:rsidP="00D21E43">
      <w:pPr>
        <w:pStyle w:val="Notaderodap"/>
        <w:spacing w:after="0" w:line="240" w:lineRule="auto"/>
        <w:ind w:left="284" w:hanging="284"/>
        <w:rPr>
          <w:rFonts w:ascii="Times New Roman" w:hAnsi="Times New Roman" w:cs="Times New Roman"/>
          <w:sz w:val="24"/>
          <w:szCs w:val="24"/>
        </w:rPr>
      </w:pPr>
      <w:r w:rsidRPr="004A5187">
        <w:rPr>
          <w:rFonts w:ascii="Times New Roman" w:hAnsi="Times New Roman" w:cs="Times New Roman"/>
          <w:sz w:val="24"/>
          <w:szCs w:val="24"/>
        </w:rPr>
        <w:t>Y</w:t>
      </w:r>
      <w:r w:rsidR="00C95A4F">
        <w:rPr>
          <w:rFonts w:ascii="Times New Roman" w:hAnsi="Times New Roman" w:cs="Times New Roman"/>
          <w:sz w:val="24"/>
          <w:szCs w:val="24"/>
        </w:rPr>
        <w:t>oung</w:t>
      </w:r>
      <w:r w:rsidRPr="004A5187">
        <w:rPr>
          <w:rFonts w:ascii="Times New Roman" w:hAnsi="Times New Roman" w:cs="Times New Roman"/>
          <w:sz w:val="24"/>
          <w:szCs w:val="24"/>
        </w:rPr>
        <w:t xml:space="preserve">, J. E.; </w:t>
      </w:r>
      <w:proofErr w:type="spellStart"/>
      <w:r w:rsidRPr="004A5187">
        <w:rPr>
          <w:rFonts w:ascii="Times New Roman" w:hAnsi="Times New Roman" w:cs="Times New Roman"/>
          <w:sz w:val="24"/>
          <w:szCs w:val="24"/>
        </w:rPr>
        <w:t>K</w:t>
      </w:r>
      <w:r w:rsidR="00C95A4F">
        <w:rPr>
          <w:rFonts w:ascii="Times New Roman" w:hAnsi="Times New Roman" w:cs="Times New Roman"/>
          <w:sz w:val="24"/>
          <w:szCs w:val="24"/>
        </w:rPr>
        <w:t>losko</w:t>
      </w:r>
      <w:proofErr w:type="spellEnd"/>
      <w:r w:rsidRPr="004A5187">
        <w:rPr>
          <w:rFonts w:ascii="Times New Roman" w:hAnsi="Times New Roman" w:cs="Times New Roman"/>
          <w:sz w:val="24"/>
          <w:szCs w:val="24"/>
        </w:rPr>
        <w:t xml:space="preserve">, J. S.; </w:t>
      </w:r>
      <w:proofErr w:type="spellStart"/>
      <w:r w:rsidRPr="004A5187">
        <w:rPr>
          <w:rFonts w:ascii="Times New Roman" w:hAnsi="Times New Roman" w:cs="Times New Roman"/>
          <w:sz w:val="24"/>
          <w:szCs w:val="24"/>
        </w:rPr>
        <w:t>W</w:t>
      </w:r>
      <w:r w:rsidR="00C95A4F">
        <w:rPr>
          <w:rFonts w:ascii="Times New Roman" w:hAnsi="Times New Roman" w:cs="Times New Roman"/>
          <w:sz w:val="24"/>
          <w:szCs w:val="24"/>
        </w:rPr>
        <w:t>eishaar</w:t>
      </w:r>
      <w:proofErr w:type="spellEnd"/>
      <w:r w:rsidRPr="004A5187">
        <w:rPr>
          <w:rFonts w:ascii="Times New Roman" w:hAnsi="Times New Roman" w:cs="Times New Roman"/>
          <w:sz w:val="24"/>
          <w:szCs w:val="24"/>
        </w:rPr>
        <w:t>, M. E. </w:t>
      </w:r>
      <w:r w:rsidR="00C95A4F">
        <w:rPr>
          <w:rFonts w:ascii="Times New Roman" w:hAnsi="Times New Roman" w:cs="Times New Roman"/>
          <w:sz w:val="24"/>
          <w:szCs w:val="24"/>
        </w:rPr>
        <w:t xml:space="preserve">(2008). </w:t>
      </w:r>
      <w:r w:rsidRPr="004A5187">
        <w:rPr>
          <w:rFonts w:ascii="Times New Roman" w:hAnsi="Times New Roman" w:cs="Times New Roman"/>
          <w:sz w:val="24"/>
          <w:szCs w:val="24"/>
        </w:rPr>
        <w:t>Terapia do esquema: modelo conceitual. In</w:t>
      </w:r>
      <w:r w:rsidR="00C95A4F">
        <w:rPr>
          <w:rFonts w:ascii="Times New Roman" w:hAnsi="Times New Roman" w:cs="Times New Roman"/>
          <w:sz w:val="24"/>
          <w:szCs w:val="24"/>
        </w:rPr>
        <w:t xml:space="preserve"> </w:t>
      </w:r>
      <w:r w:rsidR="00C95A4F" w:rsidRPr="004A5187">
        <w:rPr>
          <w:rFonts w:ascii="Times New Roman" w:hAnsi="Times New Roman" w:cs="Times New Roman"/>
          <w:sz w:val="24"/>
          <w:szCs w:val="24"/>
        </w:rPr>
        <w:t>Y</w:t>
      </w:r>
      <w:r w:rsidR="00C95A4F">
        <w:rPr>
          <w:rFonts w:ascii="Times New Roman" w:hAnsi="Times New Roman" w:cs="Times New Roman"/>
          <w:sz w:val="24"/>
          <w:szCs w:val="24"/>
        </w:rPr>
        <w:t>oung</w:t>
      </w:r>
      <w:r w:rsidR="00C95A4F" w:rsidRPr="004A5187">
        <w:rPr>
          <w:rFonts w:ascii="Times New Roman" w:hAnsi="Times New Roman" w:cs="Times New Roman"/>
          <w:sz w:val="24"/>
          <w:szCs w:val="24"/>
        </w:rPr>
        <w:t xml:space="preserve">, J. E.; </w:t>
      </w:r>
      <w:proofErr w:type="spellStart"/>
      <w:r w:rsidR="00C95A4F" w:rsidRPr="004A5187">
        <w:rPr>
          <w:rFonts w:ascii="Times New Roman" w:hAnsi="Times New Roman" w:cs="Times New Roman"/>
          <w:sz w:val="24"/>
          <w:szCs w:val="24"/>
        </w:rPr>
        <w:t>K</w:t>
      </w:r>
      <w:r w:rsidR="00C95A4F">
        <w:rPr>
          <w:rFonts w:ascii="Times New Roman" w:hAnsi="Times New Roman" w:cs="Times New Roman"/>
          <w:sz w:val="24"/>
          <w:szCs w:val="24"/>
        </w:rPr>
        <w:t>losko</w:t>
      </w:r>
      <w:proofErr w:type="spellEnd"/>
      <w:r w:rsidR="00C95A4F" w:rsidRPr="004A5187">
        <w:rPr>
          <w:rFonts w:ascii="Times New Roman" w:hAnsi="Times New Roman" w:cs="Times New Roman"/>
          <w:sz w:val="24"/>
          <w:szCs w:val="24"/>
        </w:rPr>
        <w:t xml:space="preserve">, J. S.; </w:t>
      </w:r>
      <w:proofErr w:type="spellStart"/>
      <w:r w:rsidR="00C95A4F" w:rsidRPr="004A5187">
        <w:rPr>
          <w:rFonts w:ascii="Times New Roman" w:hAnsi="Times New Roman" w:cs="Times New Roman"/>
          <w:sz w:val="24"/>
          <w:szCs w:val="24"/>
        </w:rPr>
        <w:t>W</w:t>
      </w:r>
      <w:r w:rsidR="00C95A4F">
        <w:rPr>
          <w:rFonts w:ascii="Times New Roman" w:hAnsi="Times New Roman" w:cs="Times New Roman"/>
          <w:sz w:val="24"/>
          <w:szCs w:val="24"/>
        </w:rPr>
        <w:t>eishaar</w:t>
      </w:r>
      <w:proofErr w:type="spellEnd"/>
      <w:r w:rsidR="00C95A4F" w:rsidRPr="004A5187">
        <w:rPr>
          <w:rFonts w:ascii="Times New Roman" w:hAnsi="Times New Roman" w:cs="Times New Roman"/>
          <w:sz w:val="24"/>
          <w:szCs w:val="24"/>
        </w:rPr>
        <w:t>, M. E. </w:t>
      </w:r>
      <w:r w:rsidRPr="00C95A4F">
        <w:rPr>
          <w:rFonts w:ascii="Times New Roman" w:hAnsi="Times New Roman" w:cs="Times New Roman"/>
          <w:i/>
          <w:sz w:val="24"/>
          <w:szCs w:val="24"/>
        </w:rPr>
        <w:t>Terapia do esquema: guia de técnicas cognitivo-comportamentais inovadoras</w:t>
      </w:r>
      <w:r w:rsidR="00C95A4F" w:rsidRPr="00C95A4F">
        <w:rPr>
          <w:rFonts w:ascii="Times New Roman" w:hAnsi="Times New Roman" w:cs="Times New Roman"/>
          <w:sz w:val="24"/>
          <w:szCs w:val="24"/>
        </w:rPr>
        <w:t xml:space="preserve"> </w:t>
      </w:r>
      <w:r w:rsidR="00C95A4F">
        <w:rPr>
          <w:rFonts w:ascii="Times New Roman" w:hAnsi="Times New Roman" w:cs="Times New Roman"/>
          <w:sz w:val="24"/>
          <w:szCs w:val="24"/>
        </w:rPr>
        <w:t>(p</w:t>
      </w:r>
      <w:r w:rsidR="00C95A4F" w:rsidRPr="004A5187">
        <w:rPr>
          <w:rFonts w:ascii="Times New Roman" w:hAnsi="Times New Roman" w:cs="Times New Roman"/>
          <w:sz w:val="24"/>
          <w:szCs w:val="24"/>
        </w:rPr>
        <w:t>p.17-69</w:t>
      </w:r>
      <w:r w:rsidR="00C95A4F">
        <w:rPr>
          <w:rFonts w:ascii="Times New Roman" w:hAnsi="Times New Roman" w:cs="Times New Roman"/>
          <w:sz w:val="24"/>
          <w:szCs w:val="24"/>
        </w:rPr>
        <w:t>)</w:t>
      </w:r>
      <w:r w:rsidRPr="004A5187">
        <w:rPr>
          <w:rFonts w:ascii="Times New Roman" w:hAnsi="Times New Roman" w:cs="Times New Roman"/>
          <w:sz w:val="24"/>
          <w:szCs w:val="24"/>
        </w:rPr>
        <w:t>. Porto Alegre: Artmed.</w:t>
      </w:r>
    </w:p>
    <w:p w:rsidR="004A5187" w:rsidRDefault="004A5187" w:rsidP="00D21E43">
      <w:pPr>
        <w:spacing w:after="0" w:line="240" w:lineRule="auto"/>
        <w:rPr>
          <w:rFonts w:ascii="Times New Roman" w:hAnsi="Times New Roman" w:cs="Times New Roman"/>
          <w:sz w:val="24"/>
          <w:szCs w:val="24"/>
        </w:rPr>
      </w:pPr>
    </w:p>
    <w:p w:rsidR="00C32A7F" w:rsidRDefault="00C32A7F" w:rsidP="00D21E43">
      <w:pPr>
        <w:spacing w:after="0" w:line="240" w:lineRule="auto"/>
      </w:pPr>
    </w:p>
    <w:sectPr w:rsidR="00C32A7F" w:rsidSect="002A57E1">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E63" w:rsidRDefault="005A6E63">
      <w:pPr>
        <w:spacing w:after="0" w:line="240" w:lineRule="auto"/>
      </w:pPr>
      <w:r>
        <w:separator/>
      </w:r>
    </w:p>
  </w:endnote>
  <w:endnote w:type="continuationSeparator" w:id="0">
    <w:p w:rsidR="005A6E63" w:rsidRDefault="005A6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charset w:val="01"/>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roid Sans Fallback">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E63" w:rsidRDefault="005A6E63">
      <w:r>
        <w:separator/>
      </w:r>
    </w:p>
  </w:footnote>
  <w:footnote w:type="continuationSeparator" w:id="0">
    <w:p w:rsidR="005A6E63" w:rsidRDefault="005A6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32F76"/>
    <w:multiLevelType w:val="multilevel"/>
    <w:tmpl w:val="F68CFAE8"/>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85B56BF"/>
    <w:multiLevelType w:val="multilevel"/>
    <w:tmpl w:val="3A3682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BD93E05"/>
    <w:multiLevelType w:val="multilevel"/>
    <w:tmpl w:val="F100390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7F"/>
    <w:rsid w:val="00002CCC"/>
    <w:rsid w:val="00014619"/>
    <w:rsid w:val="00017297"/>
    <w:rsid w:val="00022017"/>
    <w:rsid w:val="00024364"/>
    <w:rsid w:val="00024B86"/>
    <w:rsid w:val="00025E35"/>
    <w:rsid w:val="00027072"/>
    <w:rsid w:val="000408B9"/>
    <w:rsid w:val="00056AF3"/>
    <w:rsid w:val="0007057D"/>
    <w:rsid w:val="00072D2B"/>
    <w:rsid w:val="00074C69"/>
    <w:rsid w:val="00080822"/>
    <w:rsid w:val="000900C0"/>
    <w:rsid w:val="000914A9"/>
    <w:rsid w:val="00093B41"/>
    <w:rsid w:val="000A4CC6"/>
    <w:rsid w:val="000B2426"/>
    <w:rsid w:val="000B6262"/>
    <w:rsid w:val="000C4D2A"/>
    <w:rsid w:val="000D0EB2"/>
    <w:rsid w:val="000D1C92"/>
    <w:rsid w:val="000D528A"/>
    <w:rsid w:val="000E12D5"/>
    <w:rsid w:val="000F11B8"/>
    <w:rsid w:val="00101040"/>
    <w:rsid w:val="00106CFD"/>
    <w:rsid w:val="001313BC"/>
    <w:rsid w:val="00143CE3"/>
    <w:rsid w:val="00143DBA"/>
    <w:rsid w:val="00145493"/>
    <w:rsid w:val="00147B73"/>
    <w:rsid w:val="00160F79"/>
    <w:rsid w:val="0017210D"/>
    <w:rsid w:val="00187C45"/>
    <w:rsid w:val="00187EA6"/>
    <w:rsid w:val="001C0D75"/>
    <w:rsid w:val="001C1897"/>
    <w:rsid w:val="001C2390"/>
    <w:rsid w:val="001C2ADE"/>
    <w:rsid w:val="001C5D2A"/>
    <w:rsid w:val="001D2BCB"/>
    <w:rsid w:val="001D3D15"/>
    <w:rsid w:val="001D3F7B"/>
    <w:rsid w:val="001D56CA"/>
    <w:rsid w:val="001D7A68"/>
    <w:rsid w:val="001E681D"/>
    <w:rsid w:val="001F09B7"/>
    <w:rsid w:val="0020367D"/>
    <w:rsid w:val="0021381B"/>
    <w:rsid w:val="00230329"/>
    <w:rsid w:val="00245F89"/>
    <w:rsid w:val="00246A4B"/>
    <w:rsid w:val="00246E77"/>
    <w:rsid w:val="002536E6"/>
    <w:rsid w:val="00262EEA"/>
    <w:rsid w:val="00266DA1"/>
    <w:rsid w:val="0027159F"/>
    <w:rsid w:val="00272802"/>
    <w:rsid w:val="00273ABB"/>
    <w:rsid w:val="00276565"/>
    <w:rsid w:val="00285D97"/>
    <w:rsid w:val="0029676F"/>
    <w:rsid w:val="002A57E1"/>
    <w:rsid w:val="002A6D30"/>
    <w:rsid w:val="002B116B"/>
    <w:rsid w:val="002B17CA"/>
    <w:rsid w:val="002B2A2C"/>
    <w:rsid w:val="002C1C58"/>
    <w:rsid w:val="002D4D46"/>
    <w:rsid w:val="00306ECF"/>
    <w:rsid w:val="00307034"/>
    <w:rsid w:val="00316362"/>
    <w:rsid w:val="00326895"/>
    <w:rsid w:val="003277B5"/>
    <w:rsid w:val="00331D28"/>
    <w:rsid w:val="00345A6D"/>
    <w:rsid w:val="003511FA"/>
    <w:rsid w:val="00360449"/>
    <w:rsid w:val="00367CDC"/>
    <w:rsid w:val="00372E03"/>
    <w:rsid w:val="003754DD"/>
    <w:rsid w:val="003814CB"/>
    <w:rsid w:val="003818B0"/>
    <w:rsid w:val="00382B1C"/>
    <w:rsid w:val="00385110"/>
    <w:rsid w:val="003B50B8"/>
    <w:rsid w:val="003C0A6F"/>
    <w:rsid w:val="003C2A8D"/>
    <w:rsid w:val="003D08EC"/>
    <w:rsid w:val="003D4C92"/>
    <w:rsid w:val="003F3DD1"/>
    <w:rsid w:val="00400CB9"/>
    <w:rsid w:val="00407CB3"/>
    <w:rsid w:val="00413A1B"/>
    <w:rsid w:val="00427DA4"/>
    <w:rsid w:val="00445473"/>
    <w:rsid w:val="0045368C"/>
    <w:rsid w:val="004629E4"/>
    <w:rsid w:val="004976F0"/>
    <w:rsid w:val="004A5187"/>
    <w:rsid w:val="004B692C"/>
    <w:rsid w:val="004C0A52"/>
    <w:rsid w:val="004D55E6"/>
    <w:rsid w:val="004F0C9A"/>
    <w:rsid w:val="004F53CB"/>
    <w:rsid w:val="004F690A"/>
    <w:rsid w:val="004F7383"/>
    <w:rsid w:val="005054CC"/>
    <w:rsid w:val="00523867"/>
    <w:rsid w:val="00524804"/>
    <w:rsid w:val="00532F46"/>
    <w:rsid w:val="00546E7E"/>
    <w:rsid w:val="00556387"/>
    <w:rsid w:val="0056365E"/>
    <w:rsid w:val="005636F1"/>
    <w:rsid w:val="00571651"/>
    <w:rsid w:val="00585471"/>
    <w:rsid w:val="005860F6"/>
    <w:rsid w:val="00587562"/>
    <w:rsid w:val="0059485F"/>
    <w:rsid w:val="005A161E"/>
    <w:rsid w:val="005A6E63"/>
    <w:rsid w:val="005B6459"/>
    <w:rsid w:val="005C1935"/>
    <w:rsid w:val="005C1F0D"/>
    <w:rsid w:val="005D07C3"/>
    <w:rsid w:val="005D0CB8"/>
    <w:rsid w:val="005D7AC8"/>
    <w:rsid w:val="005D7D92"/>
    <w:rsid w:val="005E5B76"/>
    <w:rsid w:val="005F01B6"/>
    <w:rsid w:val="005F0CE9"/>
    <w:rsid w:val="005F15D1"/>
    <w:rsid w:val="005F6F13"/>
    <w:rsid w:val="0060608F"/>
    <w:rsid w:val="00624234"/>
    <w:rsid w:val="00635AB8"/>
    <w:rsid w:val="00653E15"/>
    <w:rsid w:val="0065778E"/>
    <w:rsid w:val="00672573"/>
    <w:rsid w:val="006761D2"/>
    <w:rsid w:val="00676AC5"/>
    <w:rsid w:val="006811A9"/>
    <w:rsid w:val="00694017"/>
    <w:rsid w:val="006A2B62"/>
    <w:rsid w:val="006A5590"/>
    <w:rsid w:val="006B57DA"/>
    <w:rsid w:val="006C2701"/>
    <w:rsid w:val="006D4E92"/>
    <w:rsid w:val="006E0337"/>
    <w:rsid w:val="006E282F"/>
    <w:rsid w:val="006F40E7"/>
    <w:rsid w:val="0070338D"/>
    <w:rsid w:val="00706CF6"/>
    <w:rsid w:val="0071774B"/>
    <w:rsid w:val="007268A6"/>
    <w:rsid w:val="0074424E"/>
    <w:rsid w:val="00745CCA"/>
    <w:rsid w:val="00752CB7"/>
    <w:rsid w:val="00754F22"/>
    <w:rsid w:val="00764D29"/>
    <w:rsid w:val="007715D4"/>
    <w:rsid w:val="00774154"/>
    <w:rsid w:val="00775161"/>
    <w:rsid w:val="0077708C"/>
    <w:rsid w:val="007841FB"/>
    <w:rsid w:val="007852EE"/>
    <w:rsid w:val="00793888"/>
    <w:rsid w:val="007A5E10"/>
    <w:rsid w:val="007B287C"/>
    <w:rsid w:val="007B5768"/>
    <w:rsid w:val="007C68FD"/>
    <w:rsid w:val="007C777E"/>
    <w:rsid w:val="007C7F12"/>
    <w:rsid w:val="007D185F"/>
    <w:rsid w:val="007D19ED"/>
    <w:rsid w:val="007D5DE3"/>
    <w:rsid w:val="007E0803"/>
    <w:rsid w:val="007E6E8D"/>
    <w:rsid w:val="007F2E2F"/>
    <w:rsid w:val="0083562F"/>
    <w:rsid w:val="00836A30"/>
    <w:rsid w:val="00847B5D"/>
    <w:rsid w:val="00850368"/>
    <w:rsid w:val="0086445E"/>
    <w:rsid w:val="00871DEC"/>
    <w:rsid w:val="00881767"/>
    <w:rsid w:val="00893604"/>
    <w:rsid w:val="008A5984"/>
    <w:rsid w:val="008A7AB9"/>
    <w:rsid w:val="008B13AD"/>
    <w:rsid w:val="008B53C5"/>
    <w:rsid w:val="008C1533"/>
    <w:rsid w:val="008E0192"/>
    <w:rsid w:val="008E0A6D"/>
    <w:rsid w:val="008E5883"/>
    <w:rsid w:val="008F1CC6"/>
    <w:rsid w:val="00905D0A"/>
    <w:rsid w:val="0090680D"/>
    <w:rsid w:val="00914F3C"/>
    <w:rsid w:val="0092457F"/>
    <w:rsid w:val="009408A0"/>
    <w:rsid w:val="00967998"/>
    <w:rsid w:val="0098303C"/>
    <w:rsid w:val="00993440"/>
    <w:rsid w:val="009A23D0"/>
    <w:rsid w:val="009A2DC0"/>
    <w:rsid w:val="009A5309"/>
    <w:rsid w:val="009A7500"/>
    <w:rsid w:val="009B027E"/>
    <w:rsid w:val="009B2115"/>
    <w:rsid w:val="009B2876"/>
    <w:rsid w:val="009D06F3"/>
    <w:rsid w:val="009D2FA7"/>
    <w:rsid w:val="009D33FA"/>
    <w:rsid w:val="009D6BA9"/>
    <w:rsid w:val="009E34F3"/>
    <w:rsid w:val="009F4152"/>
    <w:rsid w:val="00A03826"/>
    <w:rsid w:val="00A03E45"/>
    <w:rsid w:val="00A04A43"/>
    <w:rsid w:val="00A06292"/>
    <w:rsid w:val="00A10366"/>
    <w:rsid w:val="00A1225A"/>
    <w:rsid w:val="00A131DC"/>
    <w:rsid w:val="00A1327D"/>
    <w:rsid w:val="00A26EBB"/>
    <w:rsid w:val="00A27942"/>
    <w:rsid w:val="00A347BB"/>
    <w:rsid w:val="00A36734"/>
    <w:rsid w:val="00A43125"/>
    <w:rsid w:val="00A4341F"/>
    <w:rsid w:val="00A468C4"/>
    <w:rsid w:val="00A55D41"/>
    <w:rsid w:val="00A61742"/>
    <w:rsid w:val="00A63D41"/>
    <w:rsid w:val="00A72DAE"/>
    <w:rsid w:val="00AA21F2"/>
    <w:rsid w:val="00AA4D4B"/>
    <w:rsid w:val="00AA69B9"/>
    <w:rsid w:val="00AD12C1"/>
    <w:rsid w:val="00AD1B1D"/>
    <w:rsid w:val="00AE4CA7"/>
    <w:rsid w:val="00AF5D8A"/>
    <w:rsid w:val="00B017B6"/>
    <w:rsid w:val="00B158AA"/>
    <w:rsid w:val="00B15D5F"/>
    <w:rsid w:val="00B17BD9"/>
    <w:rsid w:val="00B24664"/>
    <w:rsid w:val="00B32541"/>
    <w:rsid w:val="00B32712"/>
    <w:rsid w:val="00B35274"/>
    <w:rsid w:val="00B702A0"/>
    <w:rsid w:val="00B866E5"/>
    <w:rsid w:val="00B87EB4"/>
    <w:rsid w:val="00B937E1"/>
    <w:rsid w:val="00B94DC6"/>
    <w:rsid w:val="00B956C9"/>
    <w:rsid w:val="00BA23A8"/>
    <w:rsid w:val="00BA3E4A"/>
    <w:rsid w:val="00BB7FC5"/>
    <w:rsid w:val="00BD1E4B"/>
    <w:rsid w:val="00BE18F9"/>
    <w:rsid w:val="00BE52CF"/>
    <w:rsid w:val="00BE6EBE"/>
    <w:rsid w:val="00C060B6"/>
    <w:rsid w:val="00C13C09"/>
    <w:rsid w:val="00C2029C"/>
    <w:rsid w:val="00C23063"/>
    <w:rsid w:val="00C26CAA"/>
    <w:rsid w:val="00C3084C"/>
    <w:rsid w:val="00C32460"/>
    <w:rsid w:val="00C3252B"/>
    <w:rsid w:val="00C32A7F"/>
    <w:rsid w:val="00C330BB"/>
    <w:rsid w:val="00C34EA8"/>
    <w:rsid w:val="00C421BF"/>
    <w:rsid w:val="00C47107"/>
    <w:rsid w:val="00C507D1"/>
    <w:rsid w:val="00C534AE"/>
    <w:rsid w:val="00C538B9"/>
    <w:rsid w:val="00C554DA"/>
    <w:rsid w:val="00C618BD"/>
    <w:rsid w:val="00C625CB"/>
    <w:rsid w:val="00C647C9"/>
    <w:rsid w:val="00C947E9"/>
    <w:rsid w:val="00C95A4F"/>
    <w:rsid w:val="00C97F90"/>
    <w:rsid w:val="00CA5F7D"/>
    <w:rsid w:val="00CB36F7"/>
    <w:rsid w:val="00CB6527"/>
    <w:rsid w:val="00CB768E"/>
    <w:rsid w:val="00CC1483"/>
    <w:rsid w:val="00CC4C06"/>
    <w:rsid w:val="00CD36B1"/>
    <w:rsid w:val="00CE50A4"/>
    <w:rsid w:val="00CE5DE6"/>
    <w:rsid w:val="00CF353D"/>
    <w:rsid w:val="00D00148"/>
    <w:rsid w:val="00D1412B"/>
    <w:rsid w:val="00D21E43"/>
    <w:rsid w:val="00D233D5"/>
    <w:rsid w:val="00D25805"/>
    <w:rsid w:val="00D27335"/>
    <w:rsid w:val="00D30308"/>
    <w:rsid w:val="00D30D03"/>
    <w:rsid w:val="00D44495"/>
    <w:rsid w:val="00D460B8"/>
    <w:rsid w:val="00D47B46"/>
    <w:rsid w:val="00D54E63"/>
    <w:rsid w:val="00D554D4"/>
    <w:rsid w:val="00D70D56"/>
    <w:rsid w:val="00D832F4"/>
    <w:rsid w:val="00D90C49"/>
    <w:rsid w:val="00DA5B55"/>
    <w:rsid w:val="00DA797E"/>
    <w:rsid w:val="00DC352E"/>
    <w:rsid w:val="00DC692E"/>
    <w:rsid w:val="00DF24E9"/>
    <w:rsid w:val="00DF5AC7"/>
    <w:rsid w:val="00E0359B"/>
    <w:rsid w:val="00E03DED"/>
    <w:rsid w:val="00E36658"/>
    <w:rsid w:val="00E3750A"/>
    <w:rsid w:val="00E41DB9"/>
    <w:rsid w:val="00E61AF6"/>
    <w:rsid w:val="00E732C4"/>
    <w:rsid w:val="00E8018C"/>
    <w:rsid w:val="00E86597"/>
    <w:rsid w:val="00E90497"/>
    <w:rsid w:val="00E92A50"/>
    <w:rsid w:val="00EA001D"/>
    <w:rsid w:val="00EA2A75"/>
    <w:rsid w:val="00EB131D"/>
    <w:rsid w:val="00ED166E"/>
    <w:rsid w:val="00EF2213"/>
    <w:rsid w:val="00EF6C6F"/>
    <w:rsid w:val="00EF789E"/>
    <w:rsid w:val="00F00A20"/>
    <w:rsid w:val="00F06E2F"/>
    <w:rsid w:val="00F139CC"/>
    <w:rsid w:val="00F14703"/>
    <w:rsid w:val="00F30023"/>
    <w:rsid w:val="00F344B7"/>
    <w:rsid w:val="00F5284A"/>
    <w:rsid w:val="00F6474D"/>
    <w:rsid w:val="00F648DE"/>
    <w:rsid w:val="00F679C6"/>
    <w:rsid w:val="00F67EE2"/>
    <w:rsid w:val="00F7682B"/>
    <w:rsid w:val="00F77D2E"/>
    <w:rsid w:val="00F77DBD"/>
    <w:rsid w:val="00F82869"/>
    <w:rsid w:val="00F83E0D"/>
    <w:rsid w:val="00F92AED"/>
    <w:rsid w:val="00FB320B"/>
    <w:rsid w:val="00FB4D2F"/>
    <w:rsid w:val="00FC310F"/>
    <w:rsid w:val="00FE131F"/>
    <w:rsid w:val="00FE4128"/>
    <w:rsid w:val="00FE54CE"/>
    <w:rsid w:val="00FE639F"/>
    <w:rsid w:val="00FF0F07"/>
    <w:rsid w:val="00FF32B3"/>
    <w:rsid w:val="00FF3D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4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Calibri"/>
        <w:sz w:val="22"/>
        <w:szCs w:val="22"/>
        <w:lang w:val="pt-B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303"/>
    <w:pPr>
      <w:suppressAutoHyphens/>
      <w:spacing w:after="200"/>
    </w:pPr>
  </w:style>
  <w:style w:type="paragraph" w:styleId="Ttulo3">
    <w:name w:val="heading 3"/>
    <w:basedOn w:val="Normal"/>
    <w:link w:val="Ttulo3Char"/>
    <w:uiPriority w:val="9"/>
    <w:qFormat/>
    <w:rsid w:val="00A03E45"/>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rsid w:val="00273029"/>
    <w:rPr>
      <w:color w:val="000080"/>
      <w:u w:val="single"/>
    </w:rPr>
  </w:style>
  <w:style w:type="character" w:customStyle="1" w:styleId="apple-converted-space">
    <w:name w:val="apple-converted-space"/>
    <w:basedOn w:val="Fontepargpadro"/>
    <w:rsid w:val="007249C5"/>
  </w:style>
  <w:style w:type="character" w:customStyle="1" w:styleId="skimlinks-unlinked">
    <w:name w:val="skimlinks-unlinked"/>
    <w:basedOn w:val="Fontepargpadro"/>
    <w:rsid w:val="007249C5"/>
  </w:style>
  <w:style w:type="character" w:customStyle="1" w:styleId="TextodebaloChar">
    <w:name w:val="Texto de balão Char"/>
    <w:basedOn w:val="Fontepargpadro"/>
    <w:link w:val="Textodebalo"/>
    <w:uiPriority w:val="99"/>
    <w:semiHidden/>
    <w:rsid w:val="000B5C49"/>
    <w:rPr>
      <w:rFonts w:ascii="Tahoma" w:hAnsi="Tahoma" w:cs="Tahoma"/>
      <w:sz w:val="16"/>
      <w:szCs w:val="16"/>
    </w:rPr>
  </w:style>
  <w:style w:type="character" w:customStyle="1" w:styleId="TextodenotaderodapChar">
    <w:name w:val="Texto de nota de rodapé Char"/>
    <w:basedOn w:val="Fontepargpadro"/>
    <w:link w:val="Textodenotaderodap"/>
    <w:uiPriority w:val="99"/>
    <w:semiHidden/>
    <w:rsid w:val="00E74E2C"/>
    <w:rPr>
      <w:sz w:val="20"/>
      <w:szCs w:val="20"/>
    </w:rPr>
  </w:style>
  <w:style w:type="character" w:styleId="Refdenotaderodap">
    <w:name w:val="footnote reference"/>
    <w:basedOn w:val="Fontepargpadro"/>
    <w:uiPriority w:val="99"/>
    <w:semiHidden/>
    <w:unhideWhenUsed/>
    <w:rsid w:val="00E74E2C"/>
    <w:rPr>
      <w:vertAlign w:val="superscript"/>
    </w:rPr>
  </w:style>
  <w:style w:type="character" w:customStyle="1" w:styleId="CabealhoChar">
    <w:name w:val="Cabeçalho Char"/>
    <w:basedOn w:val="Fontepargpadro"/>
    <w:link w:val="Cabealho"/>
    <w:uiPriority w:val="99"/>
    <w:rsid w:val="00E105E0"/>
  </w:style>
  <w:style w:type="character" w:customStyle="1" w:styleId="RodapChar">
    <w:name w:val="Rodapé Char"/>
    <w:basedOn w:val="Fontepargpadro"/>
    <w:link w:val="Rodap"/>
    <w:uiPriority w:val="99"/>
    <w:rsid w:val="00E105E0"/>
  </w:style>
  <w:style w:type="character" w:customStyle="1" w:styleId="nfaseforte">
    <w:name w:val="Ênfase forte"/>
    <w:rsid w:val="00273029"/>
    <w:rPr>
      <w:b/>
      <w:bCs/>
    </w:rPr>
  </w:style>
  <w:style w:type="character" w:styleId="nfase">
    <w:name w:val="Emphasis"/>
    <w:rsid w:val="00273029"/>
    <w:rPr>
      <w:i/>
      <w:iCs/>
    </w:rPr>
  </w:style>
  <w:style w:type="character" w:styleId="HiperlinkVisitado">
    <w:name w:val="FollowedHyperlink"/>
    <w:basedOn w:val="Fontepargpadro"/>
    <w:uiPriority w:val="99"/>
    <w:semiHidden/>
    <w:unhideWhenUsed/>
    <w:rsid w:val="00E42CA5"/>
    <w:rPr>
      <w:color w:val="800080"/>
      <w:u w:val="single"/>
    </w:rPr>
  </w:style>
  <w:style w:type="character" w:customStyle="1" w:styleId="Caracteresdenotaderodap">
    <w:name w:val="Caracteres de nota de rodapé"/>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hAnsi="Liberation Sans" w:cs="Free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FreeSans"/>
    </w:rPr>
  </w:style>
  <w:style w:type="paragraph" w:styleId="Legenda">
    <w:name w:val="caption"/>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styleId="Textodebalo">
    <w:name w:val="Balloon Text"/>
    <w:basedOn w:val="Normal"/>
    <w:link w:val="TextodebaloChar"/>
    <w:uiPriority w:val="99"/>
    <w:semiHidden/>
    <w:unhideWhenUsed/>
    <w:rsid w:val="000B5C49"/>
    <w:pPr>
      <w:spacing w:after="0" w:line="240" w:lineRule="auto"/>
    </w:pPr>
    <w:rPr>
      <w:rFonts w:ascii="Tahoma" w:hAnsi="Tahoma" w:cs="Tahoma"/>
      <w:sz w:val="16"/>
      <w:szCs w:val="16"/>
    </w:rPr>
  </w:style>
  <w:style w:type="paragraph" w:styleId="Textodenotaderodap">
    <w:name w:val="footnote text"/>
    <w:basedOn w:val="Normal"/>
    <w:link w:val="TextodenotaderodapChar"/>
    <w:uiPriority w:val="99"/>
    <w:semiHidden/>
    <w:unhideWhenUsed/>
    <w:rsid w:val="00E74E2C"/>
    <w:pPr>
      <w:spacing w:after="0" w:line="240" w:lineRule="auto"/>
    </w:pPr>
    <w:rPr>
      <w:sz w:val="20"/>
      <w:szCs w:val="20"/>
    </w:rPr>
  </w:style>
  <w:style w:type="paragraph" w:styleId="Cabealho">
    <w:name w:val="header"/>
    <w:basedOn w:val="Normal"/>
    <w:link w:val="CabealhoChar"/>
    <w:uiPriority w:val="99"/>
    <w:unhideWhenUsed/>
    <w:rsid w:val="00E105E0"/>
    <w:pPr>
      <w:tabs>
        <w:tab w:val="center" w:pos="4252"/>
        <w:tab w:val="right" w:pos="8504"/>
      </w:tabs>
      <w:spacing w:after="0" w:line="240" w:lineRule="auto"/>
    </w:pPr>
  </w:style>
  <w:style w:type="paragraph" w:styleId="Rodap">
    <w:name w:val="footer"/>
    <w:basedOn w:val="Normal"/>
    <w:link w:val="RodapChar"/>
    <w:uiPriority w:val="99"/>
    <w:unhideWhenUsed/>
    <w:rsid w:val="00E105E0"/>
    <w:pPr>
      <w:tabs>
        <w:tab w:val="center" w:pos="4252"/>
        <w:tab w:val="right" w:pos="8504"/>
      </w:tabs>
      <w:spacing w:after="0" w:line="240" w:lineRule="auto"/>
    </w:pPr>
  </w:style>
  <w:style w:type="paragraph" w:customStyle="1" w:styleId="Contedodoquadro">
    <w:name w:val="Conteúdo do quadro"/>
    <w:basedOn w:val="Normal"/>
  </w:style>
  <w:style w:type="paragraph" w:customStyle="1" w:styleId="Notaderodap">
    <w:name w:val="Nota de rodapé"/>
    <w:basedOn w:val="Normal"/>
  </w:style>
  <w:style w:type="paragraph" w:styleId="PargrafodaLista">
    <w:name w:val="List Paragraph"/>
    <w:basedOn w:val="Normal"/>
    <w:uiPriority w:val="34"/>
    <w:qFormat/>
    <w:rsid w:val="004F690A"/>
    <w:pPr>
      <w:suppressAutoHyphens w:val="0"/>
      <w:spacing w:after="0" w:line="360" w:lineRule="auto"/>
      <w:ind w:left="720"/>
      <w:contextualSpacing/>
      <w:jc w:val="both"/>
    </w:pPr>
    <w:rPr>
      <w:rFonts w:ascii="Times New Roman" w:eastAsiaTheme="minorHAnsi" w:hAnsi="Times New Roman" w:cs="Times New Roman"/>
      <w:sz w:val="24"/>
      <w:szCs w:val="24"/>
    </w:rPr>
  </w:style>
  <w:style w:type="character" w:styleId="Hyperlink">
    <w:name w:val="Hyperlink"/>
    <w:basedOn w:val="Fontepargpadro"/>
    <w:uiPriority w:val="99"/>
    <w:unhideWhenUsed/>
    <w:rsid w:val="00C13C09"/>
    <w:rPr>
      <w:color w:val="0000FF"/>
      <w:u w:val="single"/>
    </w:rPr>
  </w:style>
  <w:style w:type="character" w:customStyle="1" w:styleId="tgc">
    <w:name w:val="_tgc"/>
    <w:basedOn w:val="Fontepargpadro"/>
    <w:rsid w:val="00445473"/>
  </w:style>
  <w:style w:type="character" w:customStyle="1" w:styleId="Ttulo3Char">
    <w:name w:val="Título 3 Char"/>
    <w:basedOn w:val="Fontepargpadro"/>
    <w:link w:val="Ttulo3"/>
    <w:uiPriority w:val="9"/>
    <w:rsid w:val="00A03E45"/>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A03E45"/>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7B28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6E282F"/>
    <w:rPr>
      <w:color w:val="605E5C"/>
      <w:shd w:val="clear" w:color="auto" w:fill="E1DFDD"/>
    </w:rPr>
  </w:style>
  <w:style w:type="character" w:styleId="CitaoHTML">
    <w:name w:val="HTML Cite"/>
    <w:basedOn w:val="Fontepargpadro"/>
    <w:uiPriority w:val="99"/>
    <w:semiHidden/>
    <w:unhideWhenUsed/>
    <w:rsid w:val="00A04A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92397">
      <w:bodyDiv w:val="1"/>
      <w:marLeft w:val="0"/>
      <w:marRight w:val="0"/>
      <w:marTop w:val="0"/>
      <w:marBottom w:val="0"/>
      <w:divBdr>
        <w:top w:val="none" w:sz="0" w:space="0" w:color="auto"/>
        <w:left w:val="none" w:sz="0" w:space="0" w:color="auto"/>
        <w:bottom w:val="none" w:sz="0" w:space="0" w:color="auto"/>
        <w:right w:val="none" w:sz="0" w:space="0" w:color="auto"/>
      </w:divBdr>
    </w:div>
    <w:div w:id="191966734">
      <w:bodyDiv w:val="1"/>
      <w:marLeft w:val="0"/>
      <w:marRight w:val="0"/>
      <w:marTop w:val="0"/>
      <w:marBottom w:val="0"/>
      <w:divBdr>
        <w:top w:val="none" w:sz="0" w:space="0" w:color="auto"/>
        <w:left w:val="none" w:sz="0" w:space="0" w:color="auto"/>
        <w:bottom w:val="none" w:sz="0" w:space="0" w:color="auto"/>
        <w:right w:val="none" w:sz="0" w:space="0" w:color="auto"/>
      </w:divBdr>
      <w:divsChild>
        <w:div w:id="428474381">
          <w:marLeft w:val="0"/>
          <w:marRight w:val="0"/>
          <w:marTop w:val="0"/>
          <w:marBottom w:val="0"/>
          <w:divBdr>
            <w:top w:val="none" w:sz="0" w:space="0" w:color="auto"/>
            <w:left w:val="none" w:sz="0" w:space="0" w:color="auto"/>
            <w:bottom w:val="none" w:sz="0" w:space="0" w:color="auto"/>
            <w:right w:val="none" w:sz="0" w:space="0" w:color="auto"/>
          </w:divBdr>
        </w:div>
      </w:divsChild>
    </w:div>
    <w:div w:id="198592300">
      <w:bodyDiv w:val="1"/>
      <w:marLeft w:val="0"/>
      <w:marRight w:val="0"/>
      <w:marTop w:val="0"/>
      <w:marBottom w:val="0"/>
      <w:divBdr>
        <w:top w:val="none" w:sz="0" w:space="0" w:color="auto"/>
        <w:left w:val="none" w:sz="0" w:space="0" w:color="auto"/>
        <w:bottom w:val="none" w:sz="0" w:space="0" w:color="auto"/>
        <w:right w:val="none" w:sz="0" w:space="0" w:color="auto"/>
      </w:divBdr>
      <w:divsChild>
        <w:div w:id="1243951254">
          <w:marLeft w:val="0"/>
          <w:marRight w:val="0"/>
          <w:marTop w:val="0"/>
          <w:marBottom w:val="0"/>
          <w:divBdr>
            <w:top w:val="none" w:sz="0" w:space="0" w:color="auto"/>
            <w:left w:val="none" w:sz="0" w:space="0" w:color="auto"/>
            <w:bottom w:val="none" w:sz="0" w:space="0" w:color="auto"/>
            <w:right w:val="none" w:sz="0" w:space="0" w:color="auto"/>
          </w:divBdr>
        </w:div>
      </w:divsChild>
    </w:div>
    <w:div w:id="301547689">
      <w:bodyDiv w:val="1"/>
      <w:marLeft w:val="0"/>
      <w:marRight w:val="0"/>
      <w:marTop w:val="0"/>
      <w:marBottom w:val="0"/>
      <w:divBdr>
        <w:top w:val="none" w:sz="0" w:space="0" w:color="auto"/>
        <w:left w:val="none" w:sz="0" w:space="0" w:color="auto"/>
        <w:bottom w:val="none" w:sz="0" w:space="0" w:color="auto"/>
        <w:right w:val="none" w:sz="0" w:space="0" w:color="auto"/>
      </w:divBdr>
    </w:div>
    <w:div w:id="355468237">
      <w:bodyDiv w:val="1"/>
      <w:marLeft w:val="0"/>
      <w:marRight w:val="0"/>
      <w:marTop w:val="0"/>
      <w:marBottom w:val="0"/>
      <w:divBdr>
        <w:top w:val="none" w:sz="0" w:space="0" w:color="auto"/>
        <w:left w:val="none" w:sz="0" w:space="0" w:color="auto"/>
        <w:bottom w:val="none" w:sz="0" w:space="0" w:color="auto"/>
        <w:right w:val="none" w:sz="0" w:space="0" w:color="auto"/>
      </w:divBdr>
    </w:div>
    <w:div w:id="462695734">
      <w:bodyDiv w:val="1"/>
      <w:marLeft w:val="0"/>
      <w:marRight w:val="0"/>
      <w:marTop w:val="0"/>
      <w:marBottom w:val="0"/>
      <w:divBdr>
        <w:top w:val="none" w:sz="0" w:space="0" w:color="auto"/>
        <w:left w:val="none" w:sz="0" w:space="0" w:color="auto"/>
        <w:bottom w:val="none" w:sz="0" w:space="0" w:color="auto"/>
        <w:right w:val="none" w:sz="0" w:space="0" w:color="auto"/>
      </w:divBdr>
    </w:div>
    <w:div w:id="486169266">
      <w:bodyDiv w:val="1"/>
      <w:marLeft w:val="0"/>
      <w:marRight w:val="0"/>
      <w:marTop w:val="0"/>
      <w:marBottom w:val="0"/>
      <w:divBdr>
        <w:top w:val="none" w:sz="0" w:space="0" w:color="auto"/>
        <w:left w:val="none" w:sz="0" w:space="0" w:color="auto"/>
        <w:bottom w:val="none" w:sz="0" w:space="0" w:color="auto"/>
        <w:right w:val="none" w:sz="0" w:space="0" w:color="auto"/>
      </w:divBdr>
    </w:div>
    <w:div w:id="601185532">
      <w:bodyDiv w:val="1"/>
      <w:marLeft w:val="0"/>
      <w:marRight w:val="0"/>
      <w:marTop w:val="0"/>
      <w:marBottom w:val="0"/>
      <w:divBdr>
        <w:top w:val="none" w:sz="0" w:space="0" w:color="auto"/>
        <w:left w:val="none" w:sz="0" w:space="0" w:color="auto"/>
        <w:bottom w:val="none" w:sz="0" w:space="0" w:color="auto"/>
        <w:right w:val="none" w:sz="0" w:space="0" w:color="auto"/>
      </w:divBdr>
    </w:div>
    <w:div w:id="694619205">
      <w:bodyDiv w:val="1"/>
      <w:marLeft w:val="0"/>
      <w:marRight w:val="0"/>
      <w:marTop w:val="0"/>
      <w:marBottom w:val="0"/>
      <w:divBdr>
        <w:top w:val="none" w:sz="0" w:space="0" w:color="auto"/>
        <w:left w:val="none" w:sz="0" w:space="0" w:color="auto"/>
        <w:bottom w:val="none" w:sz="0" w:space="0" w:color="auto"/>
        <w:right w:val="none" w:sz="0" w:space="0" w:color="auto"/>
      </w:divBdr>
    </w:div>
    <w:div w:id="874850343">
      <w:bodyDiv w:val="1"/>
      <w:marLeft w:val="0"/>
      <w:marRight w:val="0"/>
      <w:marTop w:val="0"/>
      <w:marBottom w:val="0"/>
      <w:divBdr>
        <w:top w:val="none" w:sz="0" w:space="0" w:color="auto"/>
        <w:left w:val="none" w:sz="0" w:space="0" w:color="auto"/>
        <w:bottom w:val="none" w:sz="0" w:space="0" w:color="auto"/>
        <w:right w:val="none" w:sz="0" w:space="0" w:color="auto"/>
      </w:divBdr>
    </w:div>
    <w:div w:id="979532345">
      <w:bodyDiv w:val="1"/>
      <w:marLeft w:val="0"/>
      <w:marRight w:val="0"/>
      <w:marTop w:val="0"/>
      <w:marBottom w:val="0"/>
      <w:divBdr>
        <w:top w:val="none" w:sz="0" w:space="0" w:color="auto"/>
        <w:left w:val="none" w:sz="0" w:space="0" w:color="auto"/>
        <w:bottom w:val="none" w:sz="0" w:space="0" w:color="auto"/>
        <w:right w:val="none" w:sz="0" w:space="0" w:color="auto"/>
      </w:divBdr>
    </w:div>
    <w:div w:id="993409218">
      <w:bodyDiv w:val="1"/>
      <w:marLeft w:val="0"/>
      <w:marRight w:val="0"/>
      <w:marTop w:val="0"/>
      <w:marBottom w:val="0"/>
      <w:divBdr>
        <w:top w:val="none" w:sz="0" w:space="0" w:color="auto"/>
        <w:left w:val="none" w:sz="0" w:space="0" w:color="auto"/>
        <w:bottom w:val="none" w:sz="0" w:space="0" w:color="auto"/>
        <w:right w:val="none" w:sz="0" w:space="0" w:color="auto"/>
      </w:divBdr>
      <w:divsChild>
        <w:div w:id="1171680809">
          <w:marLeft w:val="0"/>
          <w:marRight w:val="0"/>
          <w:marTop w:val="0"/>
          <w:marBottom w:val="0"/>
          <w:divBdr>
            <w:top w:val="none" w:sz="0" w:space="0" w:color="auto"/>
            <w:left w:val="none" w:sz="0" w:space="0" w:color="auto"/>
            <w:bottom w:val="none" w:sz="0" w:space="0" w:color="auto"/>
            <w:right w:val="none" w:sz="0" w:space="0" w:color="auto"/>
          </w:divBdr>
        </w:div>
      </w:divsChild>
    </w:div>
    <w:div w:id="1037315565">
      <w:bodyDiv w:val="1"/>
      <w:marLeft w:val="0"/>
      <w:marRight w:val="0"/>
      <w:marTop w:val="0"/>
      <w:marBottom w:val="0"/>
      <w:divBdr>
        <w:top w:val="none" w:sz="0" w:space="0" w:color="auto"/>
        <w:left w:val="none" w:sz="0" w:space="0" w:color="auto"/>
        <w:bottom w:val="none" w:sz="0" w:space="0" w:color="auto"/>
        <w:right w:val="none" w:sz="0" w:space="0" w:color="auto"/>
      </w:divBdr>
    </w:div>
    <w:div w:id="1209681581">
      <w:bodyDiv w:val="1"/>
      <w:marLeft w:val="0"/>
      <w:marRight w:val="0"/>
      <w:marTop w:val="0"/>
      <w:marBottom w:val="0"/>
      <w:divBdr>
        <w:top w:val="none" w:sz="0" w:space="0" w:color="auto"/>
        <w:left w:val="none" w:sz="0" w:space="0" w:color="auto"/>
        <w:bottom w:val="none" w:sz="0" w:space="0" w:color="auto"/>
        <w:right w:val="none" w:sz="0" w:space="0" w:color="auto"/>
      </w:divBdr>
    </w:div>
    <w:div w:id="1476725178">
      <w:bodyDiv w:val="1"/>
      <w:marLeft w:val="0"/>
      <w:marRight w:val="0"/>
      <w:marTop w:val="0"/>
      <w:marBottom w:val="0"/>
      <w:divBdr>
        <w:top w:val="none" w:sz="0" w:space="0" w:color="auto"/>
        <w:left w:val="none" w:sz="0" w:space="0" w:color="auto"/>
        <w:bottom w:val="none" w:sz="0" w:space="0" w:color="auto"/>
        <w:right w:val="none" w:sz="0" w:space="0" w:color="auto"/>
      </w:divBdr>
    </w:div>
    <w:div w:id="1754737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epsic.bvsalud.org/scielo.php?script=sci_arttext&amp;pid=S2175-25912012000200004" TargetMode="External"/><Relationship Id="rId13" Type="http://schemas.openxmlformats.org/officeDocument/2006/relationships/hyperlink" Target="http://pepsic.bvsalud.org/scielo.php?script=sci_arttext&amp;pid=S1415-711X20160001000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positorioaberto.uab.pt/bitstream/10400.2/6752/1/TMESE_Lu%C3%ADsCardoso.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psic.bvsalud.org/scielo.php?pid=S0102-73952007000100006&amp;script=sci_abstract" TargetMode="External"/><Relationship Id="rId5" Type="http://schemas.openxmlformats.org/officeDocument/2006/relationships/webSettings" Target="webSettings.xml"/><Relationship Id="rId15" Type="http://schemas.openxmlformats.org/officeDocument/2006/relationships/hyperlink" Target="http://www.scielo.br/scielo.php?pid=S0103-21002006000200004&amp;script=sci_abstract&amp;tlng=pt" TargetMode="External"/><Relationship Id="rId10" Type="http://schemas.openxmlformats.org/officeDocument/2006/relationships/hyperlink" Target="https://periodicos.pucpr.br/index.php/psicologiaargumento/article/view/19793" TargetMode="External"/><Relationship Id="rId4" Type="http://schemas.openxmlformats.org/officeDocument/2006/relationships/settings" Target="settings.xml"/><Relationship Id="rId9" Type="http://schemas.openxmlformats.org/officeDocument/2006/relationships/hyperlink" Target="http://pepsic.bvsalud.org/pdf/revpsico/v12n1/a03.pdf" TargetMode="External"/><Relationship Id="rId14" Type="http://schemas.openxmlformats.org/officeDocument/2006/relationships/hyperlink" Target="http://pepsic.bvsalud.org/scielo.php?script=sci_abstract&amp;pid=S1413-6295201200020000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22A82-7A5A-4B98-862A-F4B0ACFD7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8163</Words>
  <Characters>44081</Characters>
  <Application>Microsoft Office Word</Application>
  <DocSecurity>0</DocSecurity>
  <Lines>367</Lines>
  <Paragraphs>104</Paragraphs>
  <ScaleCrop>false</ScaleCrop>
  <Company/>
  <LinksUpToDate>false</LinksUpToDate>
  <CharactersWithSpaces>52140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2018-12-09T22:55:00Z</dcterms:created>
  <dcterms:modified xsi:type="dcterms:W3CDTF">2018-12-09T22:59:00Z</dcterms:modified>
  <dc:language/>
</cp:coreProperties>
</file>