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DDA" w:rsidRDefault="00305DDA">
      <w:pPr>
        <w:spacing w:line="480" w:lineRule="auto"/>
        <w:jc w:val="center"/>
        <w:rPr>
          <w:rFonts w:ascii="Times New Roman" w:eastAsia="Times New Roman" w:hAnsi="Times New Roman" w:cs="Times New Roman"/>
          <w:sz w:val="24"/>
          <w:szCs w:val="24"/>
        </w:rPr>
      </w:pPr>
    </w:p>
    <w:p w:rsidR="00305DDA" w:rsidRDefault="00940668">
      <w:pPr>
        <w:spacing w:line="480" w:lineRule="auto"/>
        <w:jc w:val="cente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Desenredando el ambiente: valores y afectos asociados a los animales</w:t>
      </w:r>
    </w:p>
    <w:p w:rsidR="00305DDA" w:rsidRDefault="00305DDA">
      <w:pPr>
        <w:spacing w:line="480" w:lineRule="auto"/>
        <w:jc w:val="center"/>
        <w:rPr>
          <w:rFonts w:ascii="Times New Roman" w:eastAsia="Times New Roman" w:hAnsi="Times New Roman" w:cs="Times New Roman"/>
          <w:color w:val="212121"/>
          <w:sz w:val="24"/>
          <w:szCs w:val="24"/>
          <w:highlight w:val="white"/>
        </w:rPr>
      </w:pPr>
    </w:p>
    <w:p w:rsidR="00305DDA" w:rsidRPr="00940668" w:rsidRDefault="00940668">
      <w:pPr>
        <w:spacing w:line="480" w:lineRule="auto"/>
        <w:jc w:val="center"/>
        <w:rPr>
          <w:rFonts w:ascii="Times New Roman" w:eastAsia="Times New Roman" w:hAnsi="Times New Roman" w:cs="Times New Roman"/>
          <w:b/>
          <w:color w:val="212121"/>
          <w:sz w:val="24"/>
          <w:szCs w:val="24"/>
          <w:highlight w:val="white"/>
          <w:lang w:val="en-US"/>
        </w:rPr>
      </w:pPr>
      <w:r w:rsidRPr="00940668">
        <w:rPr>
          <w:rFonts w:ascii="Times New Roman" w:eastAsia="Times New Roman" w:hAnsi="Times New Roman" w:cs="Times New Roman"/>
          <w:b/>
          <w:color w:val="212121"/>
          <w:sz w:val="24"/>
          <w:szCs w:val="24"/>
          <w:highlight w:val="white"/>
          <w:lang w:val="en-US"/>
        </w:rPr>
        <w:t>Untangling the environment: values ​​and affects associated with animals</w:t>
      </w:r>
    </w:p>
    <w:p w:rsidR="00305DDA" w:rsidRPr="00940668" w:rsidRDefault="00305DDA">
      <w:pPr>
        <w:spacing w:line="480" w:lineRule="auto"/>
        <w:jc w:val="center"/>
        <w:rPr>
          <w:rFonts w:ascii="Times New Roman" w:eastAsia="Times New Roman" w:hAnsi="Times New Roman" w:cs="Times New Roman"/>
          <w:sz w:val="24"/>
          <w:szCs w:val="24"/>
          <w:lang w:val="en-US"/>
        </w:rPr>
      </w:pPr>
    </w:p>
    <w:p w:rsidR="00305DDA" w:rsidRPr="005D63AD" w:rsidRDefault="00940668">
      <w:pPr>
        <w:spacing w:line="480" w:lineRule="auto"/>
        <w:rPr>
          <w:rFonts w:ascii="Times New Roman" w:eastAsia="Times New Roman" w:hAnsi="Times New Roman" w:cs="Times New Roman"/>
          <w:sz w:val="24"/>
          <w:szCs w:val="24"/>
          <w:lang w:val="en-US"/>
        </w:rPr>
      </w:pPr>
      <w:r w:rsidRPr="005D63AD">
        <w:rPr>
          <w:lang w:val="en-US"/>
        </w:rPr>
        <w:br w:type="page"/>
      </w:r>
    </w:p>
    <w:p w:rsidR="00305DDA" w:rsidRDefault="009406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Resumen</w:t>
      </w:r>
    </w:p>
    <w:p w:rsidR="00305DDA" w:rsidRDefault="00305DDA">
      <w:pPr>
        <w:spacing w:line="480" w:lineRule="auto"/>
        <w:jc w:val="both"/>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medio ambiente se ha considerado tradicionalmente como una entidad unitaria sin prestar atención a los distintos elementos que lo componen (suelo, agua, atmósfera, flora, fauna y los procesos que los inter-relacionan). Por ello, la adscripción de motivaciones de tipo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o antropocéntrico a las personas se ha realizado en relación con el medio ambiente global. Esta investigación presta atención a uno de los elementos del medio ambiente, los animales, que ha sido poco estudiado en la preocupación por el medio ambiente. Se exploran las diferentes razones (antropocéntricas o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que manifiestan 169 estudiantes argentinos universitarios ante la gravedad de los problemas ambientales en general y de los</w:t>
      </w:r>
      <w:r w:rsidR="00326EB1">
        <w:rPr>
          <w:rFonts w:ascii="Times New Roman" w:eastAsia="Times New Roman" w:hAnsi="Times New Roman" w:cs="Times New Roman"/>
          <w:sz w:val="24"/>
          <w:szCs w:val="24"/>
        </w:rPr>
        <w:t xml:space="preserve"> zoológicos en particular. Las </w:t>
      </w:r>
      <w:r>
        <w:rPr>
          <w:rFonts w:ascii="Times New Roman" w:eastAsia="Times New Roman" w:hAnsi="Times New Roman" w:cs="Times New Roman"/>
          <w:sz w:val="24"/>
          <w:szCs w:val="24"/>
        </w:rPr>
        <w:t xml:space="preserve">respuestas de carácter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fueron más predominantes en las opiniones acerca de los zoológicos que en relación a las opiniones sobre la problemática ambiental. Esta valoración positiva del bienestar de los animales se matiza cuando se consideran las respuestas sobre preferencia, miedo y asco ante distintas especies animales: (i) se prefieren los mamíferos y se rechazan los artrópodos (comparación entre grupos taxonómicos); y (ii) se prefieren especies exóticas ausentes de los ecosistemas argentinos, rechazándose especies comunes. Se discute el papel que los procesos empáticos.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Palabras clave:</w:t>
      </w:r>
      <w:r>
        <w:rPr>
          <w:rFonts w:ascii="Times New Roman" w:eastAsia="Times New Roman" w:hAnsi="Times New Roman" w:cs="Times New Roman"/>
          <w:sz w:val="24"/>
          <w:szCs w:val="24"/>
        </w:rPr>
        <w:t xml:space="preserve"> </w:t>
      </w:r>
      <w:commentRangeStart w:id="1"/>
      <w:r>
        <w:rPr>
          <w:rFonts w:ascii="Times New Roman" w:eastAsia="Times New Roman" w:hAnsi="Times New Roman" w:cs="Times New Roman"/>
          <w:sz w:val="24"/>
          <w:szCs w:val="24"/>
        </w:rPr>
        <w:t>psicología de la conservación, fobias, ética ambiental, problemas ambientales, animales, afecto, preocupación por el medio ambiente</w:t>
      </w:r>
      <w:commentRangeEnd w:id="1"/>
      <w:r w:rsidR="005D63AD">
        <w:rPr>
          <w:rStyle w:val="Refdecomentario"/>
        </w:rPr>
        <w:commentReference w:id="1"/>
      </w:r>
      <w:r>
        <w:br w:type="page"/>
      </w:r>
    </w:p>
    <w:p w:rsidR="00305DDA" w:rsidRPr="00940668" w:rsidRDefault="00940668">
      <w:pPr>
        <w:spacing w:line="480" w:lineRule="auto"/>
        <w:rPr>
          <w:rFonts w:ascii="Times New Roman" w:eastAsia="Times New Roman" w:hAnsi="Times New Roman" w:cs="Times New Roman"/>
          <w:b/>
          <w:sz w:val="24"/>
          <w:szCs w:val="24"/>
          <w:lang w:val="en-US"/>
        </w:rPr>
      </w:pPr>
      <w:r w:rsidRPr="00940668">
        <w:rPr>
          <w:rFonts w:ascii="Times New Roman" w:eastAsia="Times New Roman" w:hAnsi="Times New Roman" w:cs="Times New Roman"/>
          <w:b/>
          <w:sz w:val="24"/>
          <w:szCs w:val="24"/>
          <w:lang w:val="en-US"/>
        </w:rPr>
        <w:lastRenderedPageBreak/>
        <w:t>Abstract</w:t>
      </w:r>
    </w:p>
    <w:p w:rsidR="00305DDA" w:rsidRPr="00940668" w:rsidRDefault="00305DDA">
      <w:pPr>
        <w:spacing w:line="480" w:lineRule="auto"/>
        <w:rPr>
          <w:rFonts w:ascii="Times New Roman" w:eastAsia="Times New Roman" w:hAnsi="Times New Roman" w:cs="Times New Roman"/>
          <w:sz w:val="24"/>
          <w:szCs w:val="24"/>
          <w:lang w:val="en-US"/>
        </w:rPr>
      </w:pPr>
    </w:p>
    <w:p w:rsidR="00305DDA" w:rsidRPr="00940668" w:rsidRDefault="00940668">
      <w:pPr>
        <w:spacing w:line="480" w:lineRule="auto"/>
        <w:jc w:val="both"/>
        <w:rPr>
          <w:rFonts w:ascii="Times New Roman" w:eastAsia="Times New Roman" w:hAnsi="Times New Roman" w:cs="Times New Roman"/>
          <w:color w:val="212121"/>
          <w:sz w:val="24"/>
          <w:szCs w:val="24"/>
          <w:highlight w:val="white"/>
          <w:lang w:val="en-US"/>
        </w:rPr>
      </w:pPr>
      <w:r w:rsidRPr="00940668">
        <w:rPr>
          <w:rFonts w:ascii="Times New Roman" w:eastAsia="Times New Roman" w:hAnsi="Times New Roman" w:cs="Times New Roman"/>
          <w:color w:val="212121"/>
          <w:sz w:val="24"/>
          <w:szCs w:val="24"/>
          <w:highlight w:val="white"/>
          <w:lang w:val="en-US"/>
        </w:rPr>
        <w:t xml:space="preserve">The environment has traditionally been considered as a unitary entity without paying attention to the different elements that compose it (soil, water, atmosphere, flora, fauna and the processes that </w:t>
      </w:r>
      <w:proofErr w:type="gramStart"/>
      <w:r w:rsidRPr="00940668">
        <w:rPr>
          <w:rFonts w:ascii="Times New Roman" w:eastAsia="Times New Roman" w:hAnsi="Times New Roman" w:cs="Times New Roman"/>
          <w:color w:val="212121"/>
          <w:sz w:val="24"/>
          <w:szCs w:val="24"/>
          <w:highlight w:val="white"/>
          <w:lang w:val="en-US"/>
        </w:rPr>
        <w:t>interrelate</w:t>
      </w:r>
      <w:proofErr w:type="gramEnd"/>
      <w:r w:rsidRPr="00940668">
        <w:rPr>
          <w:rFonts w:ascii="Times New Roman" w:eastAsia="Times New Roman" w:hAnsi="Times New Roman" w:cs="Times New Roman"/>
          <w:color w:val="212121"/>
          <w:sz w:val="24"/>
          <w:szCs w:val="24"/>
          <w:highlight w:val="white"/>
          <w:lang w:val="en-US"/>
        </w:rPr>
        <w:t xml:space="preserve"> them). For this reason, the assignment of </w:t>
      </w:r>
      <w:proofErr w:type="spellStart"/>
      <w:r w:rsidRPr="00940668">
        <w:rPr>
          <w:rFonts w:ascii="Times New Roman" w:eastAsia="Times New Roman" w:hAnsi="Times New Roman" w:cs="Times New Roman"/>
          <w:color w:val="212121"/>
          <w:sz w:val="24"/>
          <w:szCs w:val="24"/>
          <w:highlight w:val="white"/>
          <w:lang w:val="en-US"/>
        </w:rPr>
        <w:t>biocentric</w:t>
      </w:r>
      <w:proofErr w:type="spellEnd"/>
      <w:r w:rsidRPr="00940668">
        <w:rPr>
          <w:rFonts w:ascii="Times New Roman" w:eastAsia="Times New Roman" w:hAnsi="Times New Roman" w:cs="Times New Roman"/>
          <w:color w:val="212121"/>
          <w:sz w:val="24"/>
          <w:szCs w:val="24"/>
          <w:highlight w:val="white"/>
          <w:lang w:val="en-US"/>
        </w:rPr>
        <w:t xml:space="preserve"> or anthropocentric motivations to people has been made in relation to the global environment. This research pays attention to one of the elements of the environment, animals, which has been little studied in the concern for the environment. For this reason, the assignment of </w:t>
      </w:r>
      <w:proofErr w:type="spellStart"/>
      <w:r w:rsidRPr="00940668">
        <w:rPr>
          <w:rFonts w:ascii="Times New Roman" w:eastAsia="Times New Roman" w:hAnsi="Times New Roman" w:cs="Times New Roman"/>
          <w:color w:val="212121"/>
          <w:sz w:val="24"/>
          <w:szCs w:val="24"/>
          <w:highlight w:val="white"/>
          <w:lang w:val="en-US"/>
        </w:rPr>
        <w:t>biocentric</w:t>
      </w:r>
      <w:proofErr w:type="spellEnd"/>
      <w:r w:rsidRPr="00940668">
        <w:rPr>
          <w:rFonts w:ascii="Times New Roman" w:eastAsia="Times New Roman" w:hAnsi="Times New Roman" w:cs="Times New Roman"/>
          <w:color w:val="212121"/>
          <w:sz w:val="24"/>
          <w:szCs w:val="24"/>
          <w:highlight w:val="white"/>
          <w:lang w:val="en-US"/>
        </w:rPr>
        <w:t xml:space="preserve"> or anthropocentric motivations to people has been made in relation to the global environment. This research pays attention to one of the elements of the environment, animals, which has been little studied in the concern for the environment. This positive assessment of the welfare of the animals is qualified when considering the responses on preference, fear and disgust for different animal species: (i) mammals are preferred and arthropods are rejected (comparison between taxonomic groups); and (ii) exotic species absent from Argentina ecosystems are preferred, and common species are rejected. </w:t>
      </w:r>
      <w:proofErr w:type="gramStart"/>
      <w:r w:rsidRPr="00940668">
        <w:rPr>
          <w:rFonts w:ascii="Times New Roman" w:eastAsia="Times New Roman" w:hAnsi="Times New Roman" w:cs="Times New Roman"/>
          <w:color w:val="212121"/>
          <w:sz w:val="24"/>
          <w:szCs w:val="24"/>
          <w:highlight w:val="white"/>
          <w:lang w:val="en-US"/>
        </w:rPr>
        <w:t>The role that the empathic processes could play in this apparent positive assessment of animals in general (against environmental problems) and of some species in particular is discussed.</w:t>
      </w:r>
      <w:proofErr w:type="gramEnd"/>
    </w:p>
    <w:p w:rsidR="00305DDA" w:rsidRPr="00940668" w:rsidRDefault="00940668">
      <w:pPr>
        <w:spacing w:line="480" w:lineRule="auto"/>
        <w:jc w:val="both"/>
        <w:rPr>
          <w:rFonts w:ascii="Times New Roman" w:eastAsia="Times New Roman" w:hAnsi="Times New Roman" w:cs="Times New Roman"/>
          <w:color w:val="212121"/>
          <w:sz w:val="24"/>
          <w:szCs w:val="24"/>
          <w:highlight w:val="white"/>
          <w:lang w:val="en-US"/>
        </w:rPr>
      </w:pPr>
      <w:r w:rsidRPr="00940668">
        <w:rPr>
          <w:rFonts w:ascii="Times New Roman" w:eastAsia="Times New Roman" w:hAnsi="Times New Roman" w:cs="Times New Roman"/>
          <w:b/>
          <w:color w:val="212121"/>
          <w:sz w:val="24"/>
          <w:szCs w:val="24"/>
          <w:highlight w:val="white"/>
          <w:lang w:val="en-US"/>
        </w:rPr>
        <w:t xml:space="preserve">Key words: </w:t>
      </w:r>
      <w:r w:rsidRPr="00940668">
        <w:rPr>
          <w:rFonts w:ascii="Times New Roman" w:eastAsia="Times New Roman" w:hAnsi="Times New Roman" w:cs="Times New Roman"/>
          <w:color w:val="212121"/>
          <w:sz w:val="24"/>
          <w:szCs w:val="24"/>
          <w:highlight w:val="white"/>
          <w:lang w:val="en-US"/>
        </w:rPr>
        <w:t>conservation psychology, phobias, environmental ethics, environmental problems, animals, affection, concern for the environment.</w:t>
      </w:r>
    </w:p>
    <w:p w:rsidR="00305DDA" w:rsidRPr="00940668" w:rsidRDefault="00305DDA">
      <w:pPr>
        <w:spacing w:line="480" w:lineRule="auto"/>
        <w:jc w:val="both"/>
        <w:rPr>
          <w:rFonts w:ascii="Times New Roman" w:eastAsia="Times New Roman" w:hAnsi="Times New Roman" w:cs="Times New Roman"/>
          <w:color w:val="212121"/>
          <w:sz w:val="24"/>
          <w:szCs w:val="24"/>
          <w:highlight w:val="white"/>
          <w:lang w:val="en-US"/>
        </w:rPr>
      </w:pPr>
    </w:p>
    <w:p w:rsidR="00305DDA" w:rsidRPr="00940668" w:rsidRDefault="00940668">
      <w:pPr>
        <w:spacing w:line="480" w:lineRule="auto"/>
        <w:rPr>
          <w:rFonts w:ascii="Times New Roman" w:eastAsia="Times New Roman" w:hAnsi="Times New Roman" w:cs="Times New Roman"/>
          <w:b/>
          <w:sz w:val="24"/>
          <w:szCs w:val="24"/>
          <w:lang w:val="en-US"/>
        </w:rPr>
      </w:pPr>
      <w:r w:rsidRPr="00940668">
        <w:rPr>
          <w:lang w:val="en-US"/>
        </w:rPr>
        <w:br w:type="page"/>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pPr>
      <w:r>
        <w:rPr>
          <w:rFonts w:ascii="Times New Roman" w:eastAsia="Times New Roman" w:hAnsi="Times New Roman" w:cs="Times New Roman"/>
          <w:sz w:val="24"/>
          <w:szCs w:val="24"/>
        </w:rPr>
        <w:t xml:space="preserve">Los ambientes naturales están siendo fuertemente impactados por la actividad antrópica. La pérdida de biodiversidad, la contaminación, el cambio climático y la acumulación de basura son algunos de los problemas ambientales que genera el comportamiento humano. La psicología de la conservación investiga las actitudes y valores en relación al entorno natural y los problemas ambientales como factores explicativos del comportamiento </w:t>
      </w:r>
      <w:proofErr w:type="spellStart"/>
      <w:r>
        <w:rPr>
          <w:rFonts w:ascii="Times New Roman" w:eastAsia="Times New Roman" w:hAnsi="Times New Roman" w:cs="Times New Roman"/>
          <w:sz w:val="24"/>
          <w:szCs w:val="24"/>
        </w:rPr>
        <w:t>proambiental</w:t>
      </w:r>
      <w:proofErr w:type="spellEnd"/>
      <w:r>
        <w:rPr>
          <w:rFonts w:ascii="Times New Roman" w:eastAsia="Times New Roman" w:hAnsi="Times New Roman" w:cs="Times New Roman"/>
          <w:sz w:val="24"/>
          <w:szCs w:val="24"/>
        </w:rPr>
        <w:t xml:space="preserve"> (Clayton &amp; Myers, 2009). Mientras la </w:t>
      </w:r>
      <w:r>
        <w:rPr>
          <w:rFonts w:ascii="Times New Roman" w:eastAsia="Times New Roman" w:hAnsi="Times New Roman" w:cs="Times New Roman"/>
          <w:i/>
          <w:sz w:val="24"/>
          <w:szCs w:val="24"/>
        </w:rPr>
        <w:t>actitud</w:t>
      </w:r>
      <w:r>
        <w:rPr>
          <w:rFonts w:ascii="Times New Roman" w:eastAsia="Times New Roman" w:hAnsi="Times New Roman" w:cs="Times New Roman"/>
          <w:sz w:val="24"/>
          <w:szCs w:val="24"/>
        </w:rPr>
        <w:t xml:space="preserve"> es la evaluación que realiza un sujeto de un objeto, una persona, o un evento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&amp;</w:t>
      </w:r>
      <w:r w:rsidRPr="00940668">
        <w:rPr>
          <w:rFonts w:ascii="Times New Roman" w:eastAsia="Times New Roman" w:hAnsi="Times New Roman" w:cs="Times New Roman"/>
          <w:color w:val="222222"/>
          <w:sz w:val="24"/>
          <w:szCs w:val="24"/>
        </w:rPr>
        <w:t xml:space="preserve"> </w:t>
      </w:r>
      <w:proofErr w:type="spellStart"/>
      <w:r w:rsidRPr="00940668">
        <w:rPr>
          <w:rFonts w:ascii="Times New Roman" w:eastAsia="Times New Roman" w:hAnsi="Times New Roman" w:cs="Times New Roman"/>
          <w:color w:val="222222"/>
          <w:sz w:val="24"/>
          <w:szCs w:val="24"/>
        </w:rPr>
        <w:t>F</w:t>
      </w:r>
      <w:r>
        <w:rPr>
          <w:rFonts w:ascii="Times New Roman" w:eastAsia="Times New Roman" w:hAnsi="Times New Roman" w:cs="Times New Roman"/>
          <w:color w:val="222222"/>
          <w:sz w:val="24"/>
          <w:szCs w:val="24"/>
        </w:rPr>
        <w:t>ishbein</w:t>
      </w:r>
      <w:proofErr w:type="spellEnd"/>
      <w:r>
        <w:rPr>
          <w:rFonts w:ascii="Times New Roman" w:eastAsia="Times New Roman" w:hAnsi="Times New Roman" w:cs="Times New Roman"/>
          <w:sz w:val="24"/>
          <w:szCs w:val="24"/>
        </w:rPr>
        <w:t xml:space="preserve">, 1980), los </w:t>
      </w:r>
      <w:r>
        <w:rPr>
          <w:rFonts w:ascii="Times New Roman" w:eastAsia="Times New Roman" w:hAnsi="Times New Roman" w:cs="Times New Roman"/>
          <w:i/>
          <w:sz w:val="24"/>
          <w:szCs w:val="24"/>
        </w:rPr>
        <w:t>valores</w:t>
      </w:r>
      <w:r>
        <w:rPr>
          <w:rFonts w:ascii="Times New Roman" w:eastAsia="Times New Roman" w:hAnsi="Times New Roman" w:cs="Times New Roman"/>
          <w:sz w:val="24"/>
          <w:szCs w:val="24"/>
        </w:rPr>
        <w:t xml:space="preserve"> son</w:t>
      </w:r>
      <w:r>
        <w:t xml:space="preserve"> </w:t>
      </w:r>
      <w:r>
        <w:rPr>
          <w:rFonts w:ascii="Times New Roman" w:eastAsia="Times New Roman" w:hAnsi="Times New Roman" w:cs="Times New Roman"/>
          <w:sz w:val="24"/>
          <w:szCs w:val="24"/>
        </w:rPr>
        <w:t>estructuras estables generadas en el proceso de socialización y que guían la acción constituyendo un marco de interpretación selectivo de la información sobre el medio ambiente (</w:t>
      </w:r>
      <w:proofErr w:type="spellStart"/>
      <w:r>
        <w:rPr>
          <w:rFonts w:ascii="Times New Roman" w:eastAsia="Times New Roman" w:hAnsi="Times New Roman" w:cs="Times New Roman"/>
          <w:sz w:val="24"/>
          <w:szCs w:val="24"/>
        </w:rPr>
        <w:t>Stern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Dietz</w:t>
      </w:r>
      <w:proofErr w:type="spellEnd"/>
      <w:r>
        <w:rPr>
          <w:rFonts w:ascii="Times New Roman" w:eastAsia="Times New Roman" w:hAnsi="Times New Roman" w:cs="Times New Roman"/>
          <w:sz w:val="24"/>
          <w:szCs w:val="24"/>
        </w:rPr>
        <w:t xml:space="preserve">, 1994). </w:t>
      </w:r>
    </w:p>
    <w:p w:rsidR="00305DDA" w:rsidRDefault="00940668">
      <w:pPr>
        <w:spacing w:line="480" w:lineRule="auto"/>
        <w:ind w:firstLine="720"/>
      </w:pPr>
      <w:r>
        <w:rPr>
          <w:rFonts w:ascii="Times New Roman" w:eastAsia="Times New Roman" w:hAnsi="Times New Roman" w:cs="Times New Roman"/>
          <w:sz w:val="24"/>
          <w:szCs w:val="24"/>
        </w:rPr>
        <w:t xml:space="preserve">Distintos valores influyen en el tipo de actitud que presentan las personas. Tanto los valores socio-altruistas como los egoístas determinan una actitud antropocéntrica frente a la naturaleza, mientras que aquellos que valoran el entorno natural representan una actitud </w:t>
      </w:r>
      <w:proofErr w:type="spellStart"/>
      <w:r>
        <w:rPr>
          <w:rFonts w:ascii="Times New Roman" w:eastAsia="Times New Roman" w:hAnsi="Times New Roman" w:cs="Times New Roman"/>
          <w:sz w:val="24"/>
          <w:szCs w:val="24"/>
        </w:rPr>
        <w:t>ecocéntrica</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A partir de esta construcción de valores, se define 'antropocentrismo' como la postura ética centrada en la supremacía del hombre frente al medio ambiente, y '</w:t>
      </w:r>
      <w:proofErr w:type="spellStart"/>
      <w:r>
        <w:rPr>
          <w:rFonts w:ascii="Times New Roman" w:eastAsia="Times New Roman" w:hAnsi="Times New Roman" w:cs="Times New Roman"/>
          <w:sz w:val="24"/>
          <w:szCs w:val="24"/>
        </w:rPr>
        <w:t>biocentrismo</w:t>
      </w:r>
      <w:proofErr w:type="spellEnd"/>
      <w:r>
        <w:rPr>
          <w:rFonts w:ascii="Times New Roman" w:eastAsia="Times New Roman" w:hAnsi="Times New Roman" w:cs="Times New Roman"/>
          <w:sz w:val="24"/>
          <w:szCs w:val="24"/>
        </w:rPr>
        <w:t xml:space="preserve">' como la postura que contempla ideas sobre el desequilibrio que los seres humanos están causando a la naturaleza y la necesidad de respeto a ésta (Thompson &amp; </w:t>
      </w:r>
      <w:proofErr w:type="spellStart"/>
      <w:r>
        <w:rPr>
          <w:rFonts w:ascii="Times New Roman" w:eastAsia="Times New Roman" w:hAnsi="Times New Roman" w:cs="Times New Roman"/>
          <w:sz w:val="24"/>
          <w:szCs w:val="24"/>
        </w:rPr>
        <w:t>Barton</w:t>
      </w:r>
      <w:proofErr w:type="spellEnd"/>
      <w:r>
        <w:rPr>
          <w:rFonts w:ascii="Times New Roman" w:eastAsia="Times New Roman" w:hAnsi="Times New Roman" w:cs="Times New Roman"/>
          <w:sz w:val="24"/>
          <w:szCs w:val="24"/>
        </w:rPr>
        <w:t xml:space="preserve">, 1994; </w:t>
      </w:r>
      <w:proofErr w:type="spellStart"/>
      <w:r>
        <w:rPr>
          <w:rFonts w:ascii="Times New Roman" w:eastAsia="Times New Roman" w:hAnsi="Times New Roman" w:cs="Times New Roman"/>
          <w:sz w:val="24"/>
          <w:szCs w:val="24"/>
        </w:rPr>
        <w:t>Milfont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Duckitt</w:t>
      </w:r>
      <w:proofErr w:type="spellEnd"/>
      <w:r>
        <w:rPr>
          <w:rFonts w:ascii="Times New Roman" w:eastAsia="Times New Roman" w:hAnsi="Times New Roman" w:cs="Times New Roman"/>
          <w:sz w:val="24"/>
          <w:szCs w:val="24"/>
        </w:rPr>
        <w:t xml:space="preserve">, 2004; </w:t>
      </w:r>
      <w:proofErr w:type="spellStart"/>
      <w:r>
        <w:rPr>
          <w:rFonts w:ascii="Times New Roman" w:eastAsia="Times New Roman" w:hAnsi="Times New Roman" w:cs="Times New Roman"/>
          <w:sz w:val="24"/>
          <w:szCs w:val="24"/>
        </w:rPr>
        <w:t>Schultz</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Zelezny</w:t>
      </w:r>
      <w:proofErr w:type="spellEnd"/>
      <w:r>
        <w:rPr>
          <w:rFonts w:ascii="Times New Roman" w:eastAsia="Times New Roman" w:hAnsi="Times New Roman" w:cs="Times New Roman"/>
          <w:sz w:val="24"/>
          <w:szCs w:val="24"/>
        </w:rPr>
        <w:t>, 1999).</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buena parte de la literatura en psicología ambiental, se hace referencia al medio ambiente natural como un concepto general y globalizador, sin hacer mención a sus diferentes componentes: suelo, agua, atmósfera, flora, fauna y los procesos que los inter-relacionan. Sin embargo, las formas que adoptan las interacciones de los seres </w:t>
      </w:r>
      <w:r>
        <w:rPr>
          <w:rFonts w:ascii="Times New Roman" w:eastAsia="Times New Roman" w:hAnsi="Times New Roman" w:cs="Times New Roman"/>
          <w:sz w:val="24"/>
          <w:szCs w:val="24"/>
        </w:rPr>
        <w:lastRenderedPageBreak/>
        <w:t xml:space="preserve">humanos a nivel psicológico con el entorno natural pueden depender del componente considerado. En general se asume que la postura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xml:space="preserve"> o antropocéntrica tiene un carácter estable en la persona, aplicándose a sus vínculos con </w:t>
      </w:r>
      <w:r>
        <w:rPr>
          <w:rFonts w:ascii="Times New Roman" w:eastAsia="Times New Roman" w:hAnsi="Times New Roman" w:cs="Times New Roman"/>
          <w:i/>
          <w:sz w:val="24"/>
          <w:szCs w:val="24"/>
        </w:rPr>
        <w:t>todos</w:t>
      </w:r>
      <w:r>
        <w:rPr>
          <w:rFonts w:ascii="Times New Roman" w:eastAsia="Times New Roman" w:hAnsi="Times New Roman" w:cs="Times New Roman"/>
          <w:sz w:val="24"/>
          <w:szCs w:val="24"/>
        </w:rPr>
        <w:t xml:space="preserve"> los elementos del entorno natural.</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En este estudio se consideran los problemas ambientales como un todo indiferenciado, pero también se analiza la actitud hacia un elemento específico del entorno natural como son los animales. Se planteó como primer objetivo obtener una aproximación descriptiva de la actitud hacia la naturaleza adoptada por una muestra de estudiantes. Se realizó una investigación </w:t>
      </w:r>
      <w:proofErr w:type="spellStart"/>
      <w:r>
        <w:rPr>
          <w:rFonts w:ascii="Times New Roman" w:eastAsia="Times New Roman" w:hAnsi="Times New Roman" w:cs="Times New Roman"/>
          <w:sz w:val="24"/>
          <w:szCs w:val="24"/>
        </w:rPr>
        <w:t>correlacional</w:t>
      </w:r>
      <w:proofErr w:type="spellEnd"/>
      <w:r>
        <w:rPr>
          <w:rFonts w:ascii="Times New Roman" w:eastAsia="Times New Roman" w:hAnsi="Times New Roman" w:cs="Times New Roman"/>
          <w:sz w:val="24"/>
          <w:szCs w:val="24"/>
        </w:rPr>
        <w:t xml:space="preserve"> que incluía preguntas sobre problemas ambientales, los zoológicos y los animales silvestres. El segundo objetivo fue analizar la flexibilidad en la actitud de los entrevistados, a partir del análisis simultáneo de respuestas verbales cognitivas, afectivas y conductuales (i) sobre el entorno natural general y sobre lo animales y (ii) sobre preferencias y aversiones hacia animales.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Participantes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de este estudio es una muestra de conveniencia compuesta por un total de 161 estudiantes y 8 docentes de reciente graduación de la Facultad de Psicología de la Universidad de Buenos Aires.</w:t>
      </w:r>
      <w:r>
        <w:t xml:space="preserve"> </w:t>
      </w:r>
      <w:r>
        <w:rPr>
          <w:rFonts w:ascii="Times New Roman" w:eastAsia="Times New Roman" w:hAnsi="Times New Roman" w:cs="Times New Roman"/>
          <w:sz w:val="24"/>
          <w:szCs w:val="24"/>
        </w:rPr>
        <w:t>La edad tuvo un rango de 19 a 59 años, con una media de 25,4 años (</w:t>
      </w:r>
      <w:r>
        <w:rPr>
          <w:rFonts w:ascii="Times New Roman" w:eastAsia="Times New Roman" w:hAnsi="Times New Roman" w:cs="Times New Roman"/>
          <w:i/>
          <w:sz w:val="24"/>
          <w:szCs w:val="24"/>
        </w:rPr>
        <w:t xml:space="preserve">DT </w:t>
      </w:r>
      <w:r>
        <w:rPr>
          <w:rFonts w:ascii="Times New Roman" w:eastAsia="Times New Roman" w:hAnsi="Times New Roman" w:cs="Times New Roman"/>
          <w:sz w:val="24"/>
          <w:szCs w:val="24"/>
        </w:rPr>
        <w:t>= 7,1 años). La distribución fue de un 52,1% de mujeres/varones.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Instrumento</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recogida de los datos se realizó a través de la modalidad de cuestionario presencial. Se componía de tres partes: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 Demografía, ideología y hábitos: incluye datos sobre edad, sexo, nº de hijos, situación actual (estudiante o graduado), lugar de residencia (ciudad de Buenos Aires o departamento del denominado Gran Buenos Aires), otras actividades, residencia anterior en el campo o pueblos pequeños, ideología política, religión y tipo de dieta.</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 Cuestiones sobre problemas medio-ambientales: nivel de gravedad, problema más preocupante entre una lista de tres, motivo de la preocupación, conducta de reciclaje de la basura y motivos asociados al reciclaje.</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 Cuestiones sobre animales: tenencia actual y pasada de animales, tipo, motivos para la tenencia, grado de acuerdo con consumo de animales silvestres fuera de peces y mariscos, grado de acuerdo con consumo de gatos y perros y ratas, preferencia por animales silvestres (pregunta abierta), sentimientos de miedo ante algún tipo de animal, motivos asociados, sentimientos de asco ante algún tipo de animal, motivos asociados, opinión sobre los zoológicos y motivos asociados.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Procedimiento</w:t>
      </w:r>
    </w:p>
    <w:p w:rsidR="00305DDA" w:rsidRDefault="00305DDA">
      <w:pPr>
        <w:spacing w:line="480" w:lineRule="auto"/>
        <w:rPr>
          <w:rFonts w:ascii="Times New Roman" w:eastAsia="Times New Roman" w:hAnsi="Times New Roman" w:cs="Times New Roman"/>
          <w:i/>
          <w:sz w:val="24"/>
          <w:szCs w:val="24"/>
        </w:rPr>
      </w:pP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datos fueron recogidos en las tres sedes de la Facultad de Psicología de la Universidad de Buenos Aires, por uno de los autores (RAD). Se solicitó a cada participante su </w:t>
      </w:r>
      <w:commentRangeStart w:id="2"/>
      <w:r>
        <w:rPr>
          <w:rFonts w:ascii="Times New Roman" w:eastAsia="Times New Roman" w:hAnsi="Times New Roman" w:cs="Times New Roman"/>
          <w:sz w:val="24"/>
          <w:szCs w:val="24"/>
        </w:rPr>
        <w:t xml:space="preserve">participación </w:t>
      </w:r>
      <w:commentRangeEnd w:id="2"/>
      <w:r w:rsidR="00415116">
        <w:rPr>
          <w:rStyle w:val="Refdecomentario"/>
        </w:rPr>
        <w:commentReference w:id="2"/>
      </w:r>
      <w:r>
        <w:rPr>
          <w:rFonts w:ascii="Times New Roman" w:eastAsia="Times New Roman" w:hAnsi="Times New Roman" w:cs="Times New Roman"/>
          <w:sz w:val="24"/>
          <w:szCs w:val="24"/>
        </w:rPr>
        <w:t xml:space="preserve">voluntaria en el estudio, facilitando un consentimiento informado con el fin de no comprometer la confidencialidad y anonimato de sus datos. Una vez recogidos los datos, se sometieron a diversos análisis estadísticos mediante el software </w:t>
      </w:r>
      <w:proofErr w:type="spellStart"/>
      <w:r>
        <w:rPr>
          <w:rFonts w:ascii="Times New Roman" w:eastAsia="Times New Roman" w:hAnsi="Times New Roman" w:cs="Times New Roman"/>
          <w:sz w:val="24"/>
          <w:szCs w:val="24"/>
        </w:rPr>
        <w:t>Statistica</w:t>
      </w:r>
      <w:proofErr w:type="spellEnd"/>
      <w:r>
        <w:rPr>
          <w:rFonts w:ascii="Times New Roman" w:eastAsia="Times New Roman" w:hAnsi="Times New Roman" w:cs="Times New Roman"/>
          <w:sz w:val="24"/>
          <w:szCs w:val="24"/>
        </w:rPr>
        <w:t xml:space="preserve"> 10.0.2. </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05DDA" w:rsidRDefault="0094066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Preparación de los datos</w:t>
      </w:r>
    </w:p>
    <w:p w:rsidR="00305DDA" w:rsidRDefault="0094066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Las especies animales se agruparon de dos maneras para su análisis. Primero, se definieron cuatro grupos taxonómicos grandes: mamíferos, aves, poiquilotermos (peces, anfibios y reptiles) y artrópodos. Segundo, se definieron tres categorías de animales en función de la probabilidad de tener una experiencia directa con ellos en la naturaleza por un habitante de la ciudad de Buenos Aires y sus alrededores (</w:t>
      </w:r>
      <w:proofErr w:type="spellStart"/>
      <w:r>
        <w:rPr>
          <w:rFonts w:ascii="Times New Roman" w:eastAsia="Times New Roman" w:hAnsi="Times New Roman" w:cs="Times New Roman"/>
          <w:sz w:val="24"/>
          <w:szCs w:val="24"/>
        </w:rPr>
        <w:t>Narosky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Yzurieta</w:t>
      </w:r>
      <w:proofErr w:type="spellEnd"/>
      <w:r>
        <w:rPr>
          <w:rFonts w:ascii="Times New Roman" w:eastAsia="Times New Roman" w:hAnsi="Times New Roman" w:cs="Times New Roman"/>
          <w:sz w:val="24"/>
          <w:szCs w:val="24"/>
        </w:rPr>
        <w:t xml:space="preserve"> 1989, </w:t>
      </w:r>
      <w:proofErr w:type="spellStart"/>
      <w:r>
        <w:rPr>
          <w:rFonts w:ascii="Times New Roman" w:eastAsia="Times New Roman" w:hAnsi="Times New Roman" w:cs="Times New Roman"/>
          <w:sz w:val="24"/>
          <w:szCs w:val="24"/>
        </w:rPr>
        <w:t>Parera</w:t>
      </w:r>
      <w:proofErr w:type="spellEnd"/>
      <w:r>
        <w:rPr>
          <w:rFonts w:ascii="Times New Roman" w:eastAsia="Times New Roman" w:hAnsi="Times New Roman" w:cs="Times New Roman"/>
          <w:sz w:val="24"/>
          <w:szCs w:val="24"/>
        </w:rPr>
        <w:t>, 2002): (1) altamente improbables, aquellos que no habitan en Argentina ni en países cercanos, (2) raros, especies que son nativas de Argentina, pero son escasos o habitan en ambientes de difícil acceso, como el mar abierto, y (3) comunes (Apéndice II). Algunas de las especies correspondientes a las primeras dos categorías pueden ser observadas en zoológicos, pueden utilizarse como mascotas o pueden verse en la televisión, revista, internet, etc.</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Los lugares de residencia se analizaron en función de cinco categorías de densidad poblacional (Tabla 1) y de acuerdo a la distancia a la ciudad de Buenos Aires: primer cordón, con nueve partidos, segundo cordón, con 16 partidos y tercer cordón, con seis partidos.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 explicaciones dadas por los encuestados en relación a su actitud hacia los problemas ambientales y los zoológicos fueron codificadas en dos categorías: antropocéntricas y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(Apéndice III). La asignación de una respuesta a la categoría de antropocéntrica o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xml:space="preserve"> se basó en los siguientes criterios definidos a posteriori: (i) se consideró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si se mencionaba las palabras "sufrimiento animal", "pérdida de biodiversidad", "destrucción de hábitat", "impacto sobre la naturaleza", o similares sin hacer mención al hombre (como se describe en el ítem ii); (ii) se consideró antropocéntrico si se mencionaba explícitamente que el sujeto receptor del impacto ambiental (o del beneficio) era el hombre (con términos como "personas", </w:t>
      </w:r>
      <w:r>
        <w:rPr>
          <w:rFonts w:ascii="Times New Roman" w:eastAsia="Times New Roman" w:hAnsi="Times New Roman" w:cs="Times New Roman"/>
          <w:sz w:val="24"/>
          <w:szCs w:val="24"/>
        </w:rPr>
        <w:lastRenderedPageBreak/>
        <w:t xml:space="preserve">"gente", "humano", 'nosotros") o al entrevistado en primera persona, sin hacer mención a la naturaleza (de la manera descrita en el ítem i); (iii) también se consideró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cuando se hacía mención a humanos y naturaleza por igual; (iv) los casos en los que no se hacía referencia del receptor del beneficio o el impacto fueron descartados.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 división de las respuestas en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o antropocéntricas fue validada con un test de Kappa entre dos jueces que realizaron la clasificación siguiendo los criterios propuestos. Las respuestas que fueron descartadas por ambos evaluadores por considerarlas dudosas, se incluyeron como una tercera categoría. Se realizaron correlaciones no paramétricas, de tipo binomial entre género y ocho respuestas (consumo silvestres y domésticos, problemas ambientales, si recicla, hay que reciclar, miedo, asco, zoológicos). Se aplicó la corrección de </w:t>
      </w:r>
      <w:proofErr w:type="spellStart"/>
      <w:r>
        <w:rPr>
          <w:rFonts w:ascii="Times New Roman" w:eastAsia="Times New Roman" w:hAnsi="Times New Roman" w:cs="Times New Roman"/>
          <w:sz w:val="24"/>
          <w:szCs w:val="24"/>
        </w:rPr>
        <w:t>Bonferroni</w:t>
      </w:r>
      <w:proofErr w:type="spellEnd"/>
      <w:r>
        <w:rPr>
          <w:rFonts w:ascii="Times New Roman" w:eastAsia="Times New Roman" w:hAnsi="Times New Roman" w:cs="Times New Roman"/>
          <w:sz w:val="24"/>
          <w:szCs w:val="24"/>
        </w:rPr>
        <w:t xml:space="preserve"> (0,05/número de comparaciones), por lo que el valor de significación con el que se comparó fue de 0,0036. Las comparaciones entre distribuciones se realizaron construyendo tablas de contingencia y aplicando pruebas de </w:t>
      </w:r>
      <w:proofErr w:type="spellStart"/>
      <w:r>
        <w:rPr>
          <w:rFonts w:ascii="Times New Roman" w:eastAsia="Times New Roman" w:hAnsi="Times New Roman" w:cs="Times New Roman"/>
          <w:sz w:val="24"/>
          <w:szCs w:val="24"/>
        </w:rPr>
        <w:t>chi</w:t>
      </w:r>
      <w:proofErr w:type="spellEnd"/>
      <w:r>
        <w:rPr>
          <w:rFonts w:ascii="Times New Roman" w:eastAsia="Times New Roman" w:hAnsi="Times New Roman" w:cs="Times New Roman"/>
          <w:sz w:val="24"/>
          <w:szCs w:val="24"/>
        </w:rPr>
        <w:t>-cuadrado.</w:t>
      </w:r>
    </w:p>
    <w:p w:rsidR="00305DDA" w:rsidRDefault="0094066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analizaron las emociones que despiertan los animales en función de la probabilidad que existe de observarlos en forma directa en su hábitat natural, sea este natural o antrópico. Por ejemplo, la probabilidad que un estudiante de psicología de la Universidad de Buenos Aires pueda experimentar en forma directa la presencia de un zorro es baja, pero no imposible, ya que los zorros son relativamente abundantes en la Argentina y además tienen hábitos peri-domésticos. De esta manera, una estudiante podría haberlos observado en un viaje turístico e inclusive existe alguna posibilidad de observarlos en zonas </w:t>
      </w:r>
      <w:proofErr w:type="spellStart"/>
      <w:r>
        <w:rPr>
          <w:rFonts w:ascii="Times New Roman" w:eastAsia="Times New Roman" w:hAnsi="Times New Roman" w:cs="Times New Roman"/>
          <w:sz w:val="24"/>
          <w:szCs w:val="24"/>
        </w:rPr>
        <w:t>semi</w:t>
      </w:r>
      <w:proofErr w:type="spellEnd"/>
      <w:r>
        <w:rPr>
          <w:rFonts w:ascii="Times New Roman" w:eastAsia="Times New Roman" w:hAnsi="Times New Roman" w:cs="Times New Roman"/>
          <w:sz w:val="24"/>
          <w:szCs w:val="24"/>
        </w:rPr>
        <w:t xml:space="preserve">-urbanizadas del conurbano bonaerense. En cambio, es prácticamente imposible que tenga una experiencia de observación de un tigre de bengala en libertad, por lo que su conocimiento es a través de fotos, filmaciones o el </w:t>
      </w:r>
      <w:r>
        <w:rPr>
          <w:rFonts w:ascii="Times New Roman" w:eastAsia="Times New Roman" w:hAnsi="Times New Roman" w:cs="Times New Roman"/>
          <w:sz w:val="24"/>
          <w:szCs w:val="24"/>
        </w:rPr>
        <w:lastRenderedPageBreak/>
        <w:t>zoológico. Muchos insectos, en cambio, pueden observarse fácilmente en ambientes urbanos. Algo similar ocurre con muchas especies de aves.</w:t>
      </w:r>
    </w:p>
    <w:p w:rsidR="00305DDA" w:rsidRDefault="00305DDA">
      <w:pPr>
        <w:spacing w:line="480" w:lineRule="auto"/>
        <w:rPr>
          <w:rFonts w:ascii="Times New Roman" w:eastAsia="Times New Roman" w:hAnsi="Times New Roman" w:cs="Times New Roman"/>
          <w:sz w:val="24"/>
          <w:szCs w:val="24"/>
        </w:rPr>
      </w:pP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resultó relativamente homogénea (Tabla 1</w:t>
      </w:r>
      <w:commentRangeStart w:id="3"/>
      <w:r>
        <w:rPr>
          <w:rFonts w:ascii="Times New Roman" w:eastAsia="Times New Roman" w:hAnsi="Times New Roman" w:cs="Times New Roman"/>
          <w:sz w:val="24"/>
          <w:szCs w:val="24"/>
        </w:rPr>
        <w:t>). La mayoría no profesaba ni postura política ni religiosa y cuando lo hacían, se definían como de izquierda en lo político y como cristianos (casi todos católicos) en lo religioso. Hubo encuestados con otras actividades además del estudio, pero solo un caso vinculado a lo ambiental. Pocos vegetarianos y la mayoría convivió y/o convive con animales. Un elevado porcentaje vivía en zonas con alta densidad poblacional.</w:t>
      </w:r>
      <w:commentRangeEnd w:id="3"/>
      <w:r w:rsidR="005020C0">
        <w:rPr>
          <w:rStyle w:val="Refdecomentario"/>
        </w:rPr>
        <w:commentReference w:id="3"/>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Motivos para la preocupación hacia el medio ambiente y los zoológicos</w:t>
      </w:r>
      <w:r>
        <w:rPr>
          <w:rFonts w:ascii="Times New Roman" w:eastAsia="Times New Roman" w:hAnsi="Times New Roman" w:cs="Times New Roman"/>
          <w:b/>
          <w:sz w:val="24"/>
          <w:szCs w:val="24"/>
        </w:rPr>
        <w:tab/>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respuestas sobre el estado del medio ambiente en general y sobre los zoológicos en particular fueron divididas en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o antropocéntricas, de acuerdo a los criterios descritos en la sección de métodos (Apéndice III). Un total de 338 respuestas fueron analizadas (sumando ambas preguntas y las respuestas no consideradas). La coincidencia entre los dos jueces fue del 91,7%. Los valores de Kappa fueron 0,83, 0,88 y 0,74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&lt; ,00001) para las respuestas descartadas,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y antropocéntricas, respectivamente. Hubo un 36,3% de respuestas que no fueron consideradas debido a que no seguían los criterios establecidos. El primer valor de Kappa comprueba que ambos jueces descartaron y clasificaron estas respuestas siguiendo criterios que no pueden diferenciarse estadísticamente entre jueces. En relación a los zoológicos, algunas respuestas fueron descartadas porque los participantes apuntaban a las "malas condiciones en que los animales están" sin mayores explicaciones, lo que podría </w:t>
      </w:r>
      <w:r>
        <w:rPr>
          <w:rFonts w:ascii="Times New Roman" w:eastAsia="Times New Roman" w:hAnsi="Times New Roman" w:cs="Times New Roman"/>
          <w:sz w:val="24"/>
          <w:szCs w:val="24"/>
        </w:rPr>
        <w:lastRenderedPageBreak/>
        <w:t xml:space="preserve">interpretarse como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si la persona está preocupada por los animales, o antropocéntrico, si se considera que los </w:t>
      </w:r>
      <w:proofErr w:type="spellStart"/>
      <w:r>
        <w:rPr>
          <w:rFonts w:ascii="Times New Roman" w:eastAsia="Times New Roman" w:hAnsi="Times New Roman" w:cs="Times New Roman"/>
          <w:sz w:val="24"/>
          <w:szCs w:val="24"/>
        </w:rPr>
        <w:t>zoólogicos</w:t>
      </w:r>
      <w:proofErr w:type="spellEnd"/>
      <w:r>
        <w:rPr>
          <w:rFonts w:ascii="Times New Roman" w:eastAsia="Times New Roman" w:hAnsi="Times New Roman" w:cs="Times New Roman"/>
          <w:sz w:val="24"/>
          <w:szCs w:val="24"/>
        </w:rPr>
        <w:t xml:space="preserve"> serían aceptables una vez que se mejoren las condiciones. En cuanto a las respuestas sobre medio ambiente, algunas fueron descartadas porque fue imposible determinar si la persona se refería exclusivamente al ambiente humano o incluía a la naturaleza.</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En la Figura 1, se resumen los resultados sobre los valores subyacentes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o antropocéntrico) a las respuestas dadas por los encuestados a las preguntas sobre los zoológicos y los problemas ambientales (ver también Apéndice III). Las respuestas de carácter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(p. ej.,</w:t>
      </w:r>
      <w:r>
        <w:rPr>
          <w:rFonts w:ascii="Times New Roman" w:eastAsia="Times New Roman" w:hAnsi="Times New Roman" w:cs="Times New Roman"/>
          <w:sz w:val="24"/>
          <w:szCs w:val="24"/>
          <w:highlight w:val="white"/>
        </w:rPr>
        <w:t xml:space="preserve"> “Privan a los animales de su vida natural y plena</w:t>
      </w:r>
      <w:r>
        <w:rPr>
          <w:rFonts w:ascii="Times New Roman" w:eastAsia="Times New Roman" w:hAnsi="Times New Roman" w:cs="Times New Roman"/>
          <w:sz w:val="24"/>
          <w:szCs w:val="24"/>
        </w:rPr>
        <w:t>") fueron</w:t>
      </w:r>
      <w:r w:rsidR="00326EB1">
        <w:rPr>
          <w:rFonts w:ascii="Times New Roman" w:eastAsia="Times New Roman" w:hAnsi="Times New Roman" w:cs="Times New Roman"/>
          <w:sz w:val="24"/>
          <w:szCs w:val="24"/>
        </w:rPr>
        <w:t xml:space="preserve"> significativamente</w:t>
      </w:r>
      <w:r>
        <w:rPr>
          <w:rFonts w:ascii="Times New Roman" w:eastAsia="Times New Roman" w:hAnsi="Times New Roman" w:cs="Times New Roman"/>
          <w:sz w:val="24"/>
          <w:szCs w:val="24"/>
        </w:rPr>
        <w:t xml:space="preserve"> más predominantes en las opiniones acerca de los zoológicos que en relación a las opiniones sobre la problemática ambiental (Prueba de Fisher,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15,7,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0,0001, </w:t>
      </w:r>
      <w:proofErr w:type="spellStart"/>
      <w:r>
        <w:rPr>
          <w:rFonts w:ascii="Times New Roman" w:eastAsia="Times New Roman" w:hAnsi="Times New Roman" w:cs="Times New Roman"/>
          <w:sz w:val="24"/>
          <w:szCs w:val="24"/>
        </w:rPr>
        <w:t>gl</w:t>
      </w:r>
      <w:proofErr w:type="spellEnd"/>
      <w:r>
        <w:rPr>
          <w:rFonts w:ascii="Times New Roman" w:eastAsia="Times New Roman" w:hAnsi="Times New Roman" w:cs="Times New Roman"/>
          <w:sz w:val="24"/>
          <w:szCs w:val="24"/>
        </w:rPr>
        <w:t xml:space="preserve"> = 1). </w:t>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Gravedad de los problemas ambientales y opinión sobre los zoológicos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En cuanto a la opinión sobre los problemas ambientales, el 87,7% de los encuestados los consideró graves frente a moderados o nulos, y sólo un 0,6% consideró que estos problemas no existen. La contaminación (72,8%) fue el problema ambiental considerado más importante, seguido por el cambio climático (36,4%) y la pérdida de biodiversidad (27,8%). El 41,7% manifestó reciclar la basura. En relación a la opinión de los zoológicos (las tres opciones dadas fueron: me encanta visitarlos, no me interesan, deberían cerrarlos), el resultado fue que la gran mayoría (75,1%) de los encuestados consideró que hay que cerrarlos.</w:t>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Consumo, Preferencia y Afecto hacia los Animales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relación a las respuestas a cuestiones vinculadas con animales, las personas encuestadas estaban de acuerdo con el consumo de animales silvestres en un 46,7% mientras que el acuerdo con el consumo de perros, gatos y ratas fue sustancialmente </w:t>
      </w:r>
      <w:r>
        <w:rPr>
          <w:rFonts w:ascii="Times New Roman" w:eastAsia="Times New Roman" w:hAnsi="Times New Roman" w:cs="Times New Roman"/>
          <w:sz w:val="24"/>
          <w:szCs w:val="24"/>
        </w:rPr>
        <w:lastRenderedPageBreak/>
        <w:t xml:space="preserve">menor, del 21,2%. Los encuestados mostraron una variedad considerable de especies mencionadas como preferidas. Hubo 49 tipos preferidos diferentes de animales, incluyendo especies poco habituales como el tigre blanco de bengala, el ornitorrinco y el dragón de </w:t>
      </w:r>
      <w:proofErr w:type="spellStart"/>
      <w:r>
        <w:rPr>
          <w:rFonts w:ascii="Times New Roman" w:eastAsia="Times New Roman" w:hAnsi="Times New Roman" w:cs="Times New Roman"/>
          <w:sz w:val="24"/>
          <w:szCs w:val="24"/>
        </w:rPr>
        <w:t>Comodo</w:t>
      </w:r>
      <w:proofErr w:type="spellEnd"/>
      <w:r>
        <w:rPr>
          <w:rFonts w:ascii="Times New Roman" w:eastAsia="Times New Roman" w:hAnsi="Times New Roman" w:cs="Times New Roman"/>
          <w:sz w:val="24"/>
          <w:szCs w:val="24"/>
        </w:rPr>
        <w:t xml:space="preserve"> (Apéndice I). El 71,3% de los encuestados expresó preferencia por uno o más animales. Las especies más elegidas fueron el tigre y el león, que se llevaron un 30% de las preferencias.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También hubo variedad en las especies rechazadas, aunque menor que las preferidas: 36 a las que se tenía miedo y 29 que producían asco. Entre los animales que provocan miedo, también aparecieron especies raras tales como canguros y </w:t>
      </w:r>
      <w:proofErr w:type="spellStart"/>
      <w:r>
        <w:rPr>
          <w:rFonts w:ascii="Times New Roman" w:eastAsia="Times New Roman" w:hAnsi="Times New Roman" w:cs="Times New Roman"/>
          <w:sz w:val="24"/>
          <w:szCs w:val="24"/>
        </w:rPr>
        <w:t>manta</w:t>
      </w:r>
      <w:r w:rsidR="0023605F">
        <w:rPr>
          <w:rFonts w:ascii="Times New Roman" w:eastAsia="Times New Roman" w:hAnsi="Times New Roman" w:cs="Times New Roman"/>
          <w:sz w:val="24"/>
          <w:szCs w:val="24"/>
        </w:rPr>
        <w:t>r</w:t>
      </w:r>
      <w:r>
        <w:rPr>
          <w:rFonts w:ascii="Times New Roman" w:eastAsia="Times New Roman" w:hAnsi="Times New Roman" w:cs="Times New Roman"/>
          <w:sz w:val="24"/>
          <w:szCs w:val="24"/>
        </w:rPr>
        <w:t>rayas</w:t>
      </w:r>
      <w:proofErr w:type="spellEnd"/>
      <w:r>
        <w:rPr>
          <w:rFonts w:ascii="Times New Roman" w:eastAsia="Times New Roman" w:hAnsi="Times New Roman" w:cs="Times New Roman"/>
          <w:sz w:val="24"/>
          <w:szCs w:val="24"/>
        </w:rPr>
        <w:t>. No ocurrió lo mismo para el caso de los animales que provocaban asco, entre los que no hubo especies raras. Las arañas y las serpientes son las que produjeron más miedo (28%), mientras que las cucarachas y las ratas son las que provocaron más asco (42%).</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La comparación entre grupos taxonómicos grandes produjo resultados significativamente diferentes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183,6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0,0001, </w:t>
      </w:r>
      <w:proofErr w:type="spellStart"/>
      <w:r>
        <w:rPr>
          <w:rFonts w:ascii="Times New Roman" w:eastAsia="Times New Roman" w:hAnsi="Times New Roman" w:cs="Times New Roman"/>
          <w:sz w:val="24"/>
          <w:szCs w:val="24"/>
        </w:rPr>
        <w:t>gl</w:t>
      </w:r>
      <w:proofErr w:type="spellEnd"/>
      <w:r>
        <w:rPr>
          <w:rFonts w:ascii="Times New Roman" w:eastAsia="Times New Roman" w:hAnsi="Times New Roman" w:cs="Times New Roman"/>
          <w:sz w:val="24"/>
          <w:szCs w:val="24"/>
        </w:rPr>
        <w:t xml:space="preserve"> = 6), dependiendo de la respuesta emocional involucrada (Figura 2). Hubo una clara preferencia por los mamíferos. Las especies que provocan miedo estuvieron más </w:t>
      </w:r>
      <w:r w:rsidRPr="00556206">
        <w:rPr>
          <w:rFonts w:ascii="Times New Roman" w:eastAsia="Times New Roman" w:hAnsi="Times New Roman" w:cs="Times New Roman"/>
          <w:sz w:val="24"/>
          <w:szCs w:val="24"/>
        </w:rPr>
        <w:t>repartidas entre taxones,</w:t>
      </w:r>
      <w:r>
        <w:rPr>
          <w:rFonts w:ascii="Times New Roman" w:eastAsia="Times New Roman" w:hAnsi="Times New Roman" w:cs="Times New Roman"/>
          <w:sz w:val="24"/>
          <w:szCs w:val="24"/>
        </w:rPr>
        <w:t xml:space="preserve"> mientras que los artrópodos son los que dieron más asco. Se destaca la poca atención que se dio a las aves, siendo el taxón de vertebrados más fácil de observar en la naturaleza.</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También se analizaron las respuestas emocionales que despiertan los animales en función de la probabilidad que existe de observarlos de forma directa en su hábitat natural (Figura 3) y se obtuvieron diferencias estadísticamente significativas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165,5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0,0001, </w:t>
      </w:r>
      <w:proofErr w:type="spellStart"/>
      <w:r>
        <w:rPr>
          <w:rFonts w:ascii="Times New Roman" w:eastAsia="Times New Roman" w:hAnsi="Times New Roman" w:cs="Times New Roman"/>
          <w:sz w:val="24"/>
          <w:szCs w:val="24"/>
        </w:rPr>
        <w:t>gl</w:t>
      </w:r>
      <w:proofErr w:type="spellEnd"/>
      <w:r>
        <w:rPr>
          <w:rFonts w:ascii="Times New Roman" w:eastAsia="Times New Roman" w:hAnsi="Times New Roman" w:cs="Times New Roman"/>
          <w:sz w:val="24"/>
          <w:szCs w:val="24"/>
        </w:rPr>
        <w:t xml:space="preserve"> = 4). Hubo mayor preferencia por especies que seguramente nunca se van a ver en la naturaleza (porque habitan regiones muy distantes de la Argentina) que por las especies comunes de ver. En cambio, las especies que produjeron asco son aquellas </w:t>
      </w:r>
      <w:r>
        <w:rPr>
          <w:rFonts w:ascii="Times New Roman" w:eastAsia="Times New Roman" w:hAnsi="Times New Roman" w:cs="Times New Roman"/>
          <w:sz w:val="24"/>
          <w:szCs w:val="24"/>
        </w:rPr>
        <w:lastRenderedPageBreak/>
        <w:t>con las que se habría tenido experiencia directa. Las que produjeron miedo son más similares a las anteriores, pero hay un porcentaje que seguramente nunca se vieron en la naturaleza, como los tiburones.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Hubo diferencias significativas de género en algunas respuestas acerca de los animales. Las mujeres rechazaron con mayor probabilidad el consumo de animales silvestres (</w:t>
      </w:r>
      <w:proofErr w:type="spellStart"/>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proofErr w:type="spellEnd"/>
      <w:r>
        <w:rPr>
          <w:rFonts w:ascii="Times New Roman" w:eastAsia="Times New Roman" w:hAnsi="Times New Roman" w:cs="Times New Roman"/>
          <w:sz w:val="24"/>
          <w:szCs w:val="24"/>
        </w:rPr>
        <w:t xml:space="preserve">= 0,45;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 y domésticos (</w:t>
      </w:r>
      <w:proofErr w:type="spellStart"/>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proofErr w:type="spellEnd"/>
      <w:r>
        <w:rPr>
          <w:rFonts w:ascii="Times New Roman" w:eastAsia="Times New Roman" w:hAnsi="Times New Roman" w:cs="Times New Roman"/>
          <w:sz w:val="24"/>
          <w:szCs w:val="24"/>
        </w:rPr>
        <w:t xml:space="preserve">= 0,60;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 y admitieron tener miedo con más frecuencia que los hombres (</w:t>
      </w:r>
      <w:proofErr w:type="spellStart"/>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proofErr w:type="spellEnd"/>
      <w:r>
        <w:rPr>
          <w:rFonts w:ascii="Times New Roman" w:eastAsia="Times New Roman" w:hAnsi="Times New Roman" w:cs="Times New Roman"/>
          <w:sz w:val="24"/>
          <w:szCs w:val="24"/>
        </w:rPr>
        <w:t xml:space="preserve">= 0,32;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pPr>
      <w:r>
        <w:rPr>
          <w:rFonts w:ascii="Times New Roman" w:eastAsia="Times New Roman" w:hAnsi="Times New Roman" w:cs="Times New Roman"/>
          <w:sz w:val="24"/>
          <w:szCs w:val="24"/>
        </w:rPr>
        <w:t xml:space="preserve">La investigación en el campo de la conciencia ambiental coincide en distinguir dos grandes formas de entender la relación entre el ser humano y la naturaleza: antropocentrismo y </w:t>
      </w:r>
      <w:proofErr w:type="spellStart"/>
      <w:r>
        <w:rPr>
          <w:rFonts w:ascii="Times New Roman" w:eastAsia="Times New Roman" w:hAnsi="Times New Roman" w:cs="Times New Roman"/>
          <w:sz w:val="24"/>
          <w:szCs w:val="24"/>
        </w:rPr>
        <w:t>ecocentrismo</w:t>
      </w:r>
      <w:proofErr w:type="spellEnd"/>
      <w:r>
        <w:rPr>
          <w:rFonts w:ascii="Times New Roman" w:eastAsia="Times New Roman" w:hAnsi="Times New Roman" w:cs="Times New Roman"/>
          <w:sz w:val="24"/>
          <w:szCs w:val="24"/>
        </w:rPr>
        <w:t xml:space="preserve"> (Thompson &amp; </w:t>
      </w:r>
      <w:proofErr w:type="spellStart"/>
      <w:r>
        <w:rPr>
          <w:rFonts w:ascii="Times New Roman" w:eastAsia="Times New Roman" w:hAnsi="Times New Roman" w:cs="Times New Roman"/>
          <w:sz w:val="24"/>
          <w:szCs w:val="24"/>
        </w:rPr>
        <w:t>Barton</w:t>
      </w:r>
      <w:proofErr w:type="spellEnd"/>
      <w:r>
        <w:rPr>
          <w:rFonts w:ascii="Times New Roman" w:eastAsia="Times New Roman" w:hAnsi="Times New Roman" w:cs="Times New Roman"/>
          <w:sz w:val="24"/>
          <w:szCs w:val="24"/>
        </w:rPr>
        <w:t xml:space="preserve">, 1994). En nuestro estudio, preguntamos simultáneamente acerca de los problemas ambientales y la opinión acerca de los zoológicos. Las explicaciones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fueron más comunes cuando los encuestados respondían acerca de su opinión sobre los animales en los zoológicos que cuando lo hacían en relación a la gravedad percibida de los problemas ambientales. Mientras que el concepto de entorno natural es amplio y en cierto sentido, abstracto, los animales tienen una significación mucho más concreta, lo que estaría generando esta diferencia significativa en la base valorativa de ambas preguntas. Cuando los entrevistados explicaban por qué se debían cerrar los zoológicos, recurrían a argumentos relacionados con el derecho y el bienestar de los animales, lo que podría estar vinculado al rol de la empatía hacia estos. En otras palabras, la actitud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xml:space="preserve"> hacia los animales de zoológicos podría explicarse como una respuesta empática al enfrentarse a un animal encerrado y comprender sus privaciones. En cambio, en problemas como el </w:t>
      </w:r>
      <w:r>
        <w:rPr>
          <w:rFonts w:ascii="Times New Roman" w:eastAsia="Times New Roman" w:hAnsi="Times New Roman" w:cs="Times New Roman"/>
          <w:sz w:val="24"/>
          <w:szCs w:val="24"/>
        </w:rPr>
        <w:lastRenderedPageBreak/>
        <w:t xml:space="preserve">cambio climático sería más difícil </w:t>
      </w:r>
      <w:proofErr w:type="spellStart"/>
      <w:r>
        <w:rPr>
          <w:rFonts w:ascii="Times New Roman" w:eastAsia="Times New Roman" w:hAnsi="Times New Roman" w:cs="Times New Roman"/>
          <w:sz w:val="24"/>
          <w:szCs w:val="24"/>
        </w:rPr>
        <w:t>empatizar</w:t>
      </w:r>
      <w:proofErr w:type="spellEnd"/>
      <w:r>
        <w:rPr>
          <w:rFonts w:ascii="Times New Roman" w:eastAsia="Times New Roman" w:hAnsi="Times New Roman" w:cs="Times New Roman"/>
          <w:sz w:val="24"/>
          <w:szCs w:val="24"/>
        </w:rPr>
        <w:t xml:space="preserve"> con la naturaleza porque su impacto no es tan directo y evidente.</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Casi todos los encuestados consideraron que los problemas ambientales son graves, sin embargo, solo cerca de la mitad de ellos reconoció reciclar su basura doméstica. Esta diferencia entre conciencia ambiental y conducta pro-ambiental ha sido frecuentemente descrita en la bibliografía y se ha denominado 'gap ambiental' (Gómez, </w:t>
      </w:r>
      <w:proofErr w:type="spellStart"/>
      <w:r>
        <w:rPr>
          <w:rFonts w:ascii="Times New Roman" w:eastAsia="Times New Roman" w:hAnsi="Times New Roman" w:cs="Times New Roman"/>
          <w:sz w:val="24"/>
          <w:szCs w:val="24"/>
        </w:rPr>
        <w:t>Noya</w:t>
      </w:r>
      <w:proofErr w:type="spellEnd"/>
      <w:r>
        <w:rPr>
          <w:rFonts w:ascii="Times New Roman" w:eastAsia="Times New Roman" w:hAnsi="Times New Roman" w:cs="Times New Roman"/>
          <w:sz w:val="24"/>
          <w:szCs w:val="24"/>
        </w:rPr>
        <w:t xml:space="preserve"> &amp; Paniagua, 1999). Algunos estudios también muestran que los segmentos de la población más 'progresistas' y partidarios de la aplicación de medidas </w:t>
      </w:r>
      <w:proofErr w:type="spellStart"/>
      <w:r>
        <w:rPr>
          <w:rFonts w:ascii="Times New Roman" w:eastAsia="Times New Roman" w:hAnsi="Times New Roman" w:cs="Times New Roman"/>
          <w:sz w:val="24"/>
          <w:szCs w:val="24"/>
        </w:rPr>
        <w:t>proambientales</w:t>
      </w:r>
      <w:proofErr w:type="spellEnd"/>
      <w:r>
        <w:rPr>
          <w:rFonts w:ascii="Times New Roman" w:eastAsia="Times New Roman" w:hAnsi="Times New Roman" w:cs="Times New Roman"/>
          <w:sz w:val="24"/>
          <w:szCs w:val="24"/>
        </w:rPr>
        <w:t>, tienen formas de vida que son menos 'verdes' que los de otros teóricamente más conservadores (Cerrillo Vidal, 2010). Por ejemplo, Brand (1997) encontró que las personas jubiladas, si bien expresan una tendencia al ambientalismo menos acusada, tienen un modo de vida menos costoso energéticamente.</w:t>
      </w:r>
    </w:p>
    <w:p w:rsidR="00305DDA" w:rsidRDefault="00940668">
      <w:pPr>
        <w:spacing w:line="480" w:lineRule="auto"/>
      </w:pPr>
      <w:r>
        <w:rPr>
          <w:rFonts w:ascii="Times New Roman" w:eastAsia="Times New Roman" w:hAnsi="Times New Roman" w:cs="Times New Roman"/>
          <w:sz w:val="24"/>
          <w:szCs w:val="24"/>
        </w:rPr>
        <w:tab/>
        <w:t>Los encuestados mostraron una clara preferencia por los mamíferos, siendo los invertebrados el grupo menos preferido. Este patrón parece apoyar la teoría de la similitud, que propone que la preferencia por los animales aumenta cuando la especie es más similar morfológica y conductualmente a los humanos, lo que podría estar asociado a un mecanismo empático (</w:t>
      </w:r>
      <w:proofErr w:type="spellStart"/>
      <w:r>
        <w:rPr>
          <w:rFonts w:ascii="Times New Roman" w:eastAsia="Times New Roman" w:hAnsi="Times New Roman" w:cs="Times New Roman"/>
          <w:sz w:val="24"/>
          <w:szCs w:val="24"/>
        </w:rPr>
        <w:t>Batt</w:t>
      </w:r>
      <w:proofErr w:type="spellEnd"/>
      <w:r>
        <w:rPr>
          <w:rFonts w:ascii="Times New Roman" w:eastAsia="Times New Roman" w:hAnsi="Times New Roman" w:cs="Times New Roman"/>
          <w:sz w:val="24"/>
          <w:szCs w:val="24"/>
        </w:rPr>
        <w:t xml:space="preserve">, 2009). En un estudio experimental, </w:t>
      </w:r>
      <w:proofErr w:type="spellStart"/>
      <w:r>
        <w:rPr>
          <w:rFonts w:ascii="Times New Roman" w:eastAsia="Times New Roman" w:hAnsi="Times New Roman" w:cs="Times New Roman"/>
          <w:sz w:val="24"/>
          <w:szCs w:val="24"/>
        </w:rPr>
        <w:t>Westbury</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Newmann</w:t>
      </w:r>
      <w:proofErr w:type="spellEnd"/>
      <w:r>
        <w:rPr>
          <w:rFonts w:ascii="Times New Roman" w:eastAsia="Times New Roman" w:hAnsi="Times New Roman" w:cs="Times New Roman"/>
          <w:sz w:val="24"/>
          <w:szCs w:val="24"/>
        </w:rPr>
        <w:t xml:space="preserve"> (2008) presentaron segmentos de video de animales humanos y no humanos en situaciones negativas, retratando la victimización y la opresión. Los participantes expresaron las respuestas más fuertes relacionadas con la empatía, como se refleja en las respuestas de la conductancia de la piel y las valoraciones subjetivas de empatía, hacia las víctimas humanas seguidas por las víctimas no humanas en orden de disminución de la similitud filogenética. Otros estudios realizados con niños y mascotas, también mostraron una clara </w:t>
      </w:r>
      <w:proofErr w:type="spellStart"/>
      <w:r>
        <w:rPr>
          <w:rFonts w:ascii="Times New Roman" w:eastAsia="Times New Roman" w:hAnsi="Times New Roman" w:cs="Times New Roman"/>
          <w:sz w:val="24"/>
          <w:szCs w:val="24"/>
        </w:rPr>
        <w:t>co</w:t>
      </w:r>
      <w:proofErr w:type="spellEnd"/>
      <w:r>
        <w:rPr>
          <w:rFonts w:ascii="Times New Roman" w:eastAsia="Times New Roman" w:hAnsi="Times New Roman" w:cs="Times New Roman"/>
          <w:sz w:val="24"/>
          <w:szCs w:val="24"/>
        </w:rPr>
        <w:t>-varianza entre el grado de preferencia y el orden taxonómico (</w:t>
      </w:r>
      <w:proofErr w:type="spellStart"/>
      <w:r>
        <w:rPr>
          <w:rFonts w:ascii="Times New Roman" w:eastAsia="Times New Roman" w:hAnsi="Times New Roman" w:cs="Times New Roman"/>
          <w:sz w:val="24"/>
          <w:szCs w:val="24"/>
        </w:rPr>
        <w:t>Borgi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Cirulli</w:t>
      </w:r>
      <w:proofErr w:type="spellEnd"/>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Hirschenhauser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Meichel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Schmalzer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Beetz</w:t>
      </w:r>
      <w:proofErr w:type="spellEnd"/>
      <w:r>
        <w:rPr>
          <w:rFonts w:ascii="Times New Roman" w:eastAsia="Times New Roman" w:hAnsi="Times New Roman" w:cs="Times New Roman"/>
          <w:sz w:val="24"/>
          <w:szCs w:val="24"/>
        </w:rPr>
        <w:t>, 2017).</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La diversidad de tipos de animales que la gente prefirió fue muy alta, incluyendo, especies muy raras. Además, la mayoría de las especies preferidas son imposibles de observar en condiciones naturales para un habitante de Buenos Aires y sus alrededores, a menos que haya viajado a países de Asia o África, o haya buceado en mar abierto. Estas preferencias seguramente surgen de haber observado animales en zoológicos, por tenerlas como mascotas y, en la mayoría de los casos, por observarlas en televisión o internet. La alta diversidad y la falta de experiencia directa en condiciones naturales, sugiere que el desarrollo de preferencias por animales está asociado a procesos cognitivos más que emocionales, que acercarían la preferencia hacia especies que se podrían definir como 'arbitrarias' o dependientes de la experiencia individual en la adquisición de información acerca de los animales. Esta información no tendría relación con la experiencia directa con los animales en el medio natural sino con fuentes que proveen de información indirecta y, de alguna manera, incompleta o irreal (Chris, 2006).</w:t>
      </w:r>
    </w:p>
    <w:p w:rsidR="00305DDA" w:rsidRDefault="00940668">
      <w:pPr>
        <w:spacing w:line="480" w:lineRule="auto"/>
      </w:pPr>
      <w:r>
        <w:rPr>
          <w:rFonts w:ascii="Times New Roman" w:eastAsia="Times New Roman" w:hAnsi="Times New Roman" w:cs="Times New Roman"/>
          <w:sz w:val="24"/>
          <w:szCs w:val="24"/>
        </w:rPr>
        <w:tab/>
        <w:t>Estos resultados obtenidos en relación con las preferencias, contrastan con las aversiones (miedo y asco) que producen los animales, especialmente en lo vinculado al asco. Para esta respuesta emocional, el número de especies rechazadas disminuyó y ya las especies exóticas desaparecieron. Es decir, los encuestados tuvieron asco por animales con los cuáles es probable que tuvieran experiencias directas a lo largo de su vida (</w:t>
      </w:r>
      <w:proofErr w:type="spellStart"/>
      <w:r>
        <w:rPr>
          <w:rFonts w:ascii="Times New Roman" w:eastAsia="Times New Roman" w:hAnsi="Times New Roman" w:cs="Times New Roman"/>
          <w:i/>
          <w:sz w:val="24"/>
          <w:szCs w:val="24"/>
        </w:rPr>
        <w:t>e.g</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serpientes) y, en algunos casos, cotidianas (</w:t>
      </w:r>
      <w:proofErr w:type="spellStart"/>
      <w:r>
        <w:rPr>
          <w:rFonts w:ascii="Times New Roman" w:eastAsia="Times New Roman" w:hAnsi="Times New Roman" w:cs="Times New Roman"/>
          <w:i/>
          <w:sz w:val="24"/>
          <w:szCs w:val="24"/>
        </w:rPr>
        <w:t>e.g</w:t>
      </w:r>
      <w:proofErr w:type="spellEnd"/>
      <w:r>
        <w:rPr>
          <w:rFonts w:ascii="Times New Roman" w:eastAsia="Times New Roman" w:hAnsi="Times New Roman" w:cs="Times New Roman"/>
          <w:sz w:val="24"/>
          <w:szCs w:val="24"/>
        </w:rPr>
        <w:t xml:space="preserve">., cucarachas). La otra característica de las especies que dan asco es que, en la mayoría de los casos, son especies que se parecen poco a los humanos. A partir de estos resultados se pueden postular las siguientes hipótesis: (i) la falta de similitud de los insectos con los humanos dificulta la expresión de empatía hacia este tipo de animales y (ii) el asco tiene un fuerte componente emocional y probablemente vinculado a la evolución de conductas </w:t>
      </w:r>
      <w:r>
        <w:rPr>
          <w:rFonts w:ascii="Times New Roman" w:eastAsia="Times New Roman" w:hAnsi="Times New Roman" w:cs="Times New Roman"/>
          <w:sz w:val="24"/>
          <w:szCs w:val="24"/>
        </w:rPr>
        <w:lastRenderedPageBreak/>
        <w:t xml:space="preserve">'adaptativas' que, en el transcurso de la evolución cumplen la función de alejarse de especies potencialmente dañinas, tanto por ser venenosas como depredadoras, o por transmitir enfermedades (Bennett-Levy &amp; </w:t>
      </w:r>
      <w:proofErr w:type="spellStart"/>
      <w:r>
        <w:rPr>
          <w:rFonts w:ascii="Times New Roman" w:eastAsia="Times New Roman" w:hAnsi="Times New Roman" w:cs="Times New Roman"/>
          <w:sz w:val="24"/>
          <w:szCs w:val="24"/>
        </w:rPr>
        <w:t>Marteau</w:t>
      </w:r>
      <w:proofErr w:type="spellEnd"/>
      <w:r>
        <w:rPr>
          <w:rFonts w:ascii="Times New Roman" w:eastAsia="Times New Roman" w:hAnsi="Times New Roman" w:cs="Times New Roman"/>
          <w:sz w:val="24"/>
          <w:szCs w:val="24"/>
        </w:rPr>
        <w:t xml:space="preserve">, 1984; </w:t>
      </w:r>
      <w:proofErr w:type="spellStart"/>
      <w:r>
        <w:rPr>
          <w:rFonts w:ascii="Times New Roman" w:eastAsia="Times New Roman" w:hAnsi="Times New Roman" w:cs="Times New Roman"/>
          <w:sz w:val="24"/>
          <w:szCs w:val="24"/>
        </w:rPr>
        <w:t>Matchett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Davey</w:t>
      </w:r>
      <w:proofErr w:type="spellEnd"/>
      <w:r>
        <w:rPr>
          <w:rFonts w:ascii="Times New Roman" w:eastAsia="Times New Roman" w:hAnsi="Times New Roman" w:cs="Times New Roman"/>
          <w:sz w:val="24"/>
          <w:szCs w:val="24"/>
        </w:rPr>
        <w:t xml:space="preserve">, 1991; </w:t>
      </w:r>
      <w:proofErr w:type="spellStart"/>
      <w:r>
        <w:rPr>
          <w:rFonts w:ascii="Times New Roman" w:eastAsia="Times New Roman" w:hAnsi="Times New Roman" w:cs="Times New Roman"/>
          <w:sz w:val="24"/>
          <w:szCs w:val="24"/>
        </w:rPr>
        <w:t>Baynes</w:t>
      </w:r>
      <w:proofErr w:type="spellEnd"/>
      <w:r>
        <w:rPr>
          <w:rFonts w:ascii="Times New Roman" w:eastAsia="Times New Roman" w:hAnsi="Times New Roman" w:cs="Times New Roman"/>
          <w:sz w:val="24"/>
          <w:szCs w:val="24"/>
        </w:rPr>
        <w:t xml:space="preserve">-Rock, 2017; </w:t>
      </w:r>
      <w:proofErr w:type="spellStart"/>
      <w:r>
        <w:rPr>
          <w:rFonts w:ascii="Times New Roman" w:eastAsia="Times New Roman" w:hAnsi="Times New Roman" w:cs="Times New Roman"/>
          <w:sz w:val="24"/>
          <w:szCs w:val="24"/>
        </w:rPr>
        <w:t>Ware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Burgess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Davey</w:t>
      </w:r>
      <w:proofErr w:type="spellEnd"/>
      <w:r>
        <w:rPr>
          <w:rFonts w:ascii="Times New Roman" w:eastAsia="Times New Roman" w:hAnsi="Times New Roman" w:cs="Times New Roman"/>
          <w:sz w:val="24"/>
          <w:szCs w:val="24"/>
        </w:rPr>
        <w:t xml:space="preserve">, 1994). </w:t>
      </w:r>
    </w:p>
    <w:p w:rsidR="00305DDA" w:rsidRDefault="00940668">
      <w:pPr>
        <w:spacing w:line="480" w:lineRule="auto"/>
      </w:pPr>
      <w:r>
        <w:rPr>
          <w:rFonts w:ascii="Times New Roman" w:eastAsia="Times New Roman" w:hAnsi="Times New Roman" w:cs="Times New Roman"/>
          <w:sz w:val="24"/>
          <w:szCs w:val="24"/>
        </w:rPr>
        <w:tab/>
        <w:t xml:space="preserve">Las mujeres expresaron mayor miedo por los animales que los hombres. Este resultado se ha descrito previamente, por ejemplo, Tucker y Bond (1997) realizaron un estudio en Australia y encontraron que la femineidad predijo miedo hacia animales predadores. </w:t>
      </w:r>
      <w:proofErr w:type="spellStart"/>
      <w:r>
        <w:rPr>
          <w:rFonts w:ascii="Times New Roman" w:eastAsia="Times New Roman" w:hAnsi="Times New Roman" w:cs="Times New Roman"/>
          <w:sz w:val="24"/>
          <w:szCs w:val="24"/>
        </w:rPr>
        <w:t>Borgi</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Cirulli</w:t>
      </w:r>
      <w:proofErr w:type="spellEnd"/>
      <w:r>
        <w:rPr>
          <w:rFonts w:ascii="Times New Roman" w:eastAsia="Times New Roman" w:hAnsi="Times New Roman" w:cs="Times New Roman"/>
          <w:sz w:val="24"/>
          <w:szCs w:val="24"/>
        </w:rPr>
        <w:t xml:space="preserve"> (2015) trabajaron con niños pequeños de Educación Primaria (Kindergarten) y encontraron que las niñas mostraron más actitudes negativas y miedo que los niños. En 2003, </w:t>
      </w:r>
      <w:proofErr w:type="spellStart"/>
      <w:r>
        <w:rPr>
          <w:rFonts w:ascii="Times New Roman" w:eastAsia="Times New Roman" w:hAnsi="Times New Roman" w:cs="Times New Roman"/>
          <w:sz w:val="24"/>
          <w:szCs w:val="24"/>
        </w:rPr>
        <w:t>Craske</w:t>
      </w:r>
      <w:proofErr w:type="spellEnd"/>
      <w:r>
        <w:rPr>
          <w:rFonts w:ascii="Times New Roman" w:eastAsia="Times New Roman" w:hAnsi="Times New Roman" w:cs="Times New Roman"/>
          <w:sz w:val="24"/>
          <w:szCs w:val="24"/>
        </w:rPr>
        <w:t xml:space="preserve"> publicó un libro en el que resume las diferencias de género en las fobias y desórdenes de ansiedad. En términos generales, </w:t>
      </w:r>
      <w:proofErr w:type="spellStart"/>
      <w:r>
        <w:rPr>
          <w:rFonts w:ascii="Times New Roman" w:eastAsia="Times New Roman" w:hAnsi="Times New Roman" w:cs="Times New Roman"/>
          <w:sz w:val="24"/>
          <w:szCs w:val="24"/>
        </w:rPr>
        <w:t>Craske</w:t>
      </w:r>
      <w:proofErr w:type="spellEnd"/>
      <w:r>
        <w:rPr>
          <w:rFonts w:ascii="Times New Roman" w:eastAsia="Times New Roman" w:hAnsi="Times New Roman" w:cs="Times New Roman"/>
          <w:sz w:val="24"/>
          <w:szCs w:val="24"/>
        </w:rPr>
        <w:t xml:space="preserve"> concluyó que las mujeres poseen una afectividad negativa mayor y responden evitando y preocupándose más que los hombres. Esta autora propone hipótesis tanto basadas en procesos ontológicos como en modelos evolutivos. En el primer caso, sugiere que la diferencia podría ser en parte provocada porque la </w:t>
      </w:r>
      <w:proofErr w:type="spellStart"/>
      <w:r>
        <w:rPr>
          <w:rFonts w:ascii="Times New Roman" w:eastAsia="Times New Roman" w:hAnsi="Times New Roman" w:cs="Times New Roman"/>
          <w:sz w:val="24"/>
          <w:szCs w:val="24"/>
        </w:rPr>
        <w:t>sincronicidad</w:t>
      </w:r>
      <w:proofErr w:type="spellEnd"/>
      <w:r>
        <w:rPr>
          <w:rFonts w:ascii="Times New Roman" w:eastAsia="Times New Roman" w:hAnsi="Times New Roman" w:cs="Times New Roman"/>
          <w:sz w:val="24"/>
          <w:szCs w:val="24"/>
        </w:rPr>
        <w:t xml:space="preserve"> con la madre es menor en niñas que en niños. También sugiere que las influencias de socialización durante la infancia y adolescencia desalientan la autoafirmación y la independencia en comparación con los hombres. La ansiedad sería más aceptada en las niñas mientras que los niños son estimulados a sobrellevarla.</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analizar las bases evolutivas de las diferencias sexuales en las fobias, </w:t>
      </w:r>
      <w:proofErr w:type="spellStart"/>
      <w:r>
        <w:rPr>
          <w:rFonts w:ascii="Times New Roman" w:eastAsia="Times New Roman" w:hAnsi="Times New Roman" w:cs="Times New Roman"/>
          <w:sz w:val="24"/>
          <w:szCs w:val="24"/>
        </w:rPr>
        <w:t>Craske</w:t>
      </w:r>
      <w:proofErr w:type="spellEnd"/>
      <w:r>
        <w:rPr>
          <w:rFonts w:ascii="Times New Roman" w:eastAsia="Times New Roman" w:hAnsi="Times New Roman" w:cs="Times New Roman"/>
          <w:sz w:val="24"/>
          <w:szCs w:val="24"/>
        </w:rPr>
        <w:t xml:space="preserve"> cita el trabajo de Taylor, Klein, Lewis, </w:t>
      </w:r>
      <w:proofErr w:type="spellStart"/>
      <w:r>
        <w:rPr>
          <w:rFonts w:ascii="Times New Roman" w:eastAsia="Times New Roman" w:hAnsi="Times New Roman" w:cs="Times New Roman"/>
          <w:sz w:val="24"/>
          <w:szCs w:val="24"/>
        </w:rPr>
        <w:t>Gruenewald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Gurung</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Updegraff</w:t>
      </w:r>
      <w:proofErr w:type="spellEnd"/>
      <w:r>
        <w:rPr>
          <w:rFonts w:ascii="Times New Roman" w:eastAsia="Times New Roman" w:hAnsi="Times New Roman" w:cs="Times New Roman"/>
          <w:sz w:val="24"/>
          <w:szCs w:val="24"/>
        </w:rPr>
        <w:t xml:space="preserve"> (2000), quienes sugieren que la respuesta al estrés agudo en las mujeres estaría orientada hacia la afiliación social y la crianza</w:t>
      </w:r>
      <w:r w:rsidR="009F2A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mientras que en el hombre estaría orientado al ataque y la </w:t>
      </w:r>
      <w:r w:rsidR="009F2AE5">
        <w:rPr>
          <w:rFonts w:ascii="Times New Roman" w:eastAsia="Times New Roman" w:hAnsi="Times New Roman" w:cs="Times New Roman"/>
          <w:sz w:val="24"/>
          <w:szCs w:val="24"/>
        </w:rPr>
        <w:t>huida</w:t>
      </w:r>
      <w:r>
        <w:rPr>
          <w:rFonts w:ascii="Times New Roman" w:eastAsia="Times New Roman" w:hAnsi="Times New Roman" w:cs="Times New Roman"/>
          <w:sz w:val="24"/>
          <w:szCs w:val="24"/>
        </w:rPr>
        <w:t xml:space="preserve">. Sin embargo, no está del todo claro cuál sería la razón </w:t>
      </w:r>
      <w:r>
        <w:rPr>
          <w:rFonts w:ascii="Times New Roman" w:eastAsia="Times New Roman" w:hAnsi="Times New Roman" w:cs="Times New Roman"/>
          <w:sz w:val="24"/>
          <w:szCs w:val="24"/>
        </w:rPr>
        <w:lastRenderedPageBreak/>
        <w:t>para que las mujeres expresen mayor miedo frente a ciertos animales y estas diferentes estrategias evolutivas de respuesta frente al peligro.</w:t>
      </w:r>
    </w:p>
    <w:p w:rsidR="00305DDA" w:rsidRDefault="00940668">
      <w:pPr>
        <w:spacing w:line="480" w:lineRule="auto"/>
        <w:ind w:firstLine="720"/>
      </w:pPr>
      <w:r>
        <w:rPr>
          <w:rFonts w:ascii="Times New Roman" w:eastAsia="Times New Roman" w:hAnsi="Times New Roman" w:cs="Times New Roman"/>
          <w:sz w:val="24"/>
          <w:szCs w:val="24"/>
        </w:rPr>
        <w:t>Nuestro trabajo presenta algunas limitaciones. La muestra utilizada puede considerarse una selección de un g</w:t>
      </w:r>
      <w:r w:rsidR="00C16E6C">
        <w:rPr>
          <w:rFonts w:ascii="Times New Roman" w:eastAsia="Times New Roman" w:hAnsi="Times New Roman" w:cs="Times New Roman"/>
          <w:sz w:val="24"/>
          <w:szCs w:val="24"/>
        </w:rPr>
        <w:t>rupo específico de la sociedad A</w:t>
      </w:r>
      <w:r>
        <w:rPr>
          <w:rFonts w:ascii="Times New Roman" w:eastAsia="Times New Roman" w:hAnsi="Times New Roman" w:cs="Times New Roman"/>
          <w:sz w:val="24"/>
          <w:szCs w:val="24"/>
        </w:rPr>
        <w:t>rgentina. Estuvo conformada por gente joven, de clase media, habitantes de la ciudad de Buenos Aires o el conurbano bonaerense, con educación universitaria de la carrera de psicología, con relativo poco compromiso político y, cuando este era explícito, mayoritariamente de izquierda. Esta homogeneidad de la muestra</w:t>
      </w:r>
      <w:r w:rsidR="00C16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posiblemente haya sido un factor que disminuyó la varianza en las respuestas y, por lo tanto, facilitó la posibilidad de encontrar tendencias claras en los resultados. De acuerdo a Cerrillo Vidal (2010) este perfil de entrevistado formaría parte del 20% de la población que tiende a poseer más conciencia de los problemas medio-ambientales: jóvenes, urbanos, políticamente situados a la izquierda y con alto nivel de estudios (Jones &amp; </w:t>
      </w:r>
      <w:proofErr w:type="spellStart"/>
      <w:r>
        <w:rPr>
          <w:rFonts w:ascii="Times New Roman" w:eastAsia="Times New Roman" w:hAnsi="Times New Roman" w:cs="Times New Roman"/>
          <w:sz w:val="24"/>
          <w:szCs w:val="24"/>
        </w:rPr>
        <w:t>Dunlap</w:t>
      </w:r>
      <w:proofErr w:type="spellEnd"/>
      <w:r>
        <w:rPr>
          <w:rFonts w:ascii="Times New Roman" w:eastAsia="Times New Roman" w:hAnsi="Times New Roman" w:cs="Times New Roman"/>
          <w:sz w:val="24"/>
          <w:szCs w:val="24"/>
        </w:rPr>
        <w:t xml:space="preserve">, 1992; </w:t>
      </w:r>
      <w:proofErr w:type="spellStart"/>
      <w:r>
        <w:rPr>
          <w:rFonts w:ascii="Times New Roman" w:eastAsia="Times New Roman" w:hAnsi="Times New Roman" w:cs="Times New Roman"/>
          <w:sz w:val="24"/>
          <w:szCs w:val="24"/>
        </w:rPr>
        <w:t>Milbrath</w:t>
      </w:r>
      <w:proofErr w:type="spellEnd"/>
      <w:r>
        <w:rPr>
          <w:rFonts w:ascii="Times New Roman" w:eastAsia="Times New Roman" w:hAnsi="Times New Roman" w:cs="Times New Roman"/>
          <w:sz w:val="24"/>
          <w:szCs w:val="24"/>
        </w:rPr>
        <w:t xml:space="preserve">, 1984; </w:t>
      </w:r>
      <w:proofErr w:type="spellStart"/>
      <w:r>
        <w:rPr>
          <w:rFonts w:ascii="Times New Roman" w:eastAsia="Times New Roman" w:hAnsi="Times New Roman" w:cs="Times New Roman"/>
          <w:sz w:val="24"/>
          <w:szCs w:val="24"/>
        </w:rPr>
        <w:t>Olsen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Lodwick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Dunlap</w:t>
      </w:r>
      <w:proofErr w:type="spellEnd"/>
      <w:r>
        <w:rPr>
          <w:rFonts w:ascii="Times New Roman" w:eastAsia="Times New Roman" w:hAnsi="Times New Roman" w:cs="Times New Roman"/>
          <w:sz w:val="24"/>
          <w:szCs w:val="24"/>
        </w:rPr>
        <w:t>, 1992).</w:t>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Si bien este es un estudio preliminar que está lejos de generar conclusiones definitivas, tuvo la virtud de utilizar un cuestionario que exploró simultáneamente varios aspectos de la actitud de las personas frente a la naturaleza. Tanto la comparación simultánea de especies preferidas y rechazadas, como la comparación simultánea de la problemática medio-ambiental general con un problema más específico como el caso de los zoológicos, permitieron observar patrones que de otra manera no se hubieran obtenido.</w:t>
      </w:r>
      <w:r>
        <w:br w:type="page"/>
      </w:r>
    </w:p>
    <w:p w:rsidR="00305DDA" w:rsidRDefault="0094066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Referencias</w:t>
      </w:r>
    </w:p>
    <w:p w:rsidR="00305DDA" w:rsidRDefault="00940668" w:rsidP="00940668">
      <w:pPr>
        <w:spacing w:line="480" w:lineRule="auto"/>
        <w:ind w:left="720" w:hanging="720"/>
        <w:jc w:val="both"/>
        <w:rPr>
          <w:rFonts w:ascii="Times New Roman" w:eastAsia="Times New Roman" w:hAnsi="Times New Roman" w:cs="Times New Roman"/>
          <w:color w:val="222222"/>
          <w:sz w:val="24"/>
          <w:szCs w:val="24"/>
          <w:lang w:val="en-US"/>
        </w:rPr>
      </w:pPr>
      <w:proofErr w:type="gramStart"/>
      <w:r w:rsidRPr="00415116">
        <w:rPr>
          <w:rFonts w:ascii="Times New Roman" w:eastAsia="Times New Roman" w:hAnsi="Times New Roman" w:cs="Times New Roman"/>
          <w:color w:val="222222"/>
          <w:sz w:val="24"/>
          <w:szCs w:val="24"/>
          <w:lang w:val="en-US"/>
        </w:rPr>
        <w:t>AJZEN, I., &amp; FISHBEIN, M. (1980).</w:t>
      </w:r>
      <w:proofErr w:type="gramEnd"/>
      <w:r w:rsidRPr="00415116">
        <w:rPr>
          <w:rFonts w:ascii="Times New Roman" w:eastAsia="Times New Roman" w:hAnsi="Times New Roman" w:cs="Times New Roman"/>
          <w:color w:val="222222"/>
          <w:sz w:val="24"/>
          <w:szCs w:val="24"/>
          <w:highlight w:val="white"/>
          <w:lang w:val="en-US"/>
        </w:rPr>
        <w:t xml:space="preserve"> </w:t>
      </w:r>
      <w:r w:rsidRPr="00940668">
        <w:rPr>
          <w:rFonts w:ascii="Times New Roman" w:eastAsia="Times New Roman" w:hAnsi="Times New Roman" w:cs="Times New Roman"/>
          <w:color w:val="222222"/>
          <w:sz w:val="24"/>
          <w:szCs w:val="24"/>
          <w:highlight w:val="white"/>
          <w:lang w:val="en-US"/>
        </w:rPr>
        <w:t xml:space="preserve">Understanding attitudes and predicting social </w:t>
      </w:r>
      <w:proofErr w:type="spellStart"/>
      <w:r w:rsidRPr="00940668">
        <w:rPr>
          <w:rFonts w:ascii="Times New Roman" w:eastAsia="Times New Roman" w:hAnsi="Times New Roman" w:cs="Times New Roman"/>
          <w:color w:val="222222"/>
          <w:sz w:val="24"/>
          <w:szCs w:val="24"/>
          <w:highlight w:val="white"/>
          <w:lang w:val="en-US"/>
        </w:rPr>
        <w:t>behaviour</w:t>
      </w:r>
      <w:proofErr w:type="spellEnd"/>
      <w:r w:rsidRPr="00940668">
        <w:rPr>
          <w:rFonts w:ascii="Times New Roman" w:eastAsia="Times New Roman" w:hAnsi="Times New Roman" w:cs="Times New Roman"/>
          <w:color w:val="222222"/>
          <w:sz w:val="24"/>
          <w:szCs w:val="24"/>
          <w:highlight w:val="white"/>
          <w:lang w:val="en-US"/>
        </w:rPr>
        <w:t>.</w:t>
      </w:r>
      <w:r w:rsidRPr="00940668">
        <w:rPr>
          <w:lang w:val="en-US"/>
        </w:rPr>
        <w:t xml:space="preserve"> </w:t>
      </w:r>
      <w:r>
        <w:rPr>
          <w:rFonts w:ascii="Times New Roman" w:eastAsia="Times New Roman" w:hAnsi="Times New Roman" w:cs="Times New Roman"/>
          <w:color w:val="222222"/>
          <w:sz w:val="24"/>
          <w:szCs w:val="24"/>
          <w:lang w:val="en-US"/>
        </w:rPr>
        <w:t>Engle</w:t>
      </w:r>
      <w:r w:rsidRPr="00940668">
        <w:rPr>
          <w:rFonts w:ascii="Times New Roman" w:eastAsia="Times New Roman" w:hAnsi="Times New Roman" w:cs="Times New Roman"/>
          <w:color w:val="222222"/>
          <w:sz w:val="24"/>
          <w:szCs w:val="24"/>
          <w:lang w:val="en-US"/>
        </w:rPr>
        <w:t>wood Cli</w:t>
      </w:r>
      <w:r>
        <w:rPr>
          <w:rFonts w:ascii="Times New Roman" w:eastAsia="Times New Roman" w:hAnsi="Times New Roman" w:cs="Times New Roman"/>
          <w:color w:val="222222"/>
          <w:sz w:val="24"/>
          <w:szCs w:val="24"/>
          <w:lang w:val="en-US"/>
        </w:rPr>
        <w:t>ff</w:t>
      </w:r>
      <w:r w:rsidRPr="00940668">
        <w:rPr>
          <w:rFonts w:ascii="Times New Roman" w:eastAsia="Times New Roman" w:hAnsi="Times New Roman" w:cs="Times New Roman"/>
          <w:color w:val="222222"/>
          <w:sz w:val="24"/>
          <w:szCs w:val="24"/>
          <w:lang w:val="en-US"/>
        </w:rPr>
        <w:t xml:space="preserve">s, </w:t>
      </w:r>
      <w:proofErr w:type="gramStart"/>
      <w:r w:rsidRPr="00940668">
        <w:rPr>
          <w:rFonts w:ascii="Times New Roman" w:eastAsia="Times New Roman" w:hAnsi="Times New Roman" w:cs="Times New Roman"/>
          <w:color w:val="222222"/>
          <w:sz w:val="24"/>
          <w:szCs w:val="24"/>
          <w:lang w:val="en-US"/>
        </w:rPr>
        <w:t>NJ :</w:t>
      </w:r>
      <w:proofErr w:type="gramEnd"/>
      <w:r w:rsidRPr="00940668">
        <w:rPr>
          <w:rFonts w:ascii="Times New Roman" w:eastAsia="Times New Roman" w:hAnsi="Times New Roman" w:cs="Times New Roman"/>
          <w:color w:val="222222"/>
          <w:sz w:val="24"/>
          <w:szCs w:val="24"/>
          <w:lang w:val="en-US"/>
        </w:rPr>
        <w:t xml:space="preserve"> Prentice Hall</w:t>
      </w:r>
    </w:p>
    <w:p w:rsidR="0023605F" w:rsidRPr="00940668" w:rsidRDefault="0023605F" w:rsidP="00940668">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proofErr w:type="gramStart"/>
      <w:r w:rsidRPr="00940668">
        <w:rPr>
          <w:rFonts w:ascii="Times New Roman" w:eastAsia="Times New Roman" w:hAnsi="Times New Roman" w:cs="Times New Roman"/>
          <w:sz w:val="24"/>
          <w:szCs w:val="24"/>
          <w:lang w:val="en-US"/>
        </w:rPr>
        <w:t>BATT, S. (2009).</w:t>
      </w:r>
      <w:proofErr w:type="gramEnd"/>
      <w:r w:rsidRPr="00940668">
        <w:rPr>
          <w:rFonts w:ascii="Times New Roman" w:eastAsia="Times New Roman" w:hAnsi="Times New Roman" w:cs="Times New Roman"/>
          <w:sz w:val="24"/>
          <w:szCs w:val="24"/>
          <w:lang w:val="en-US"/>
        </w:rPr>
        <w:t xml:space="preserve"> Human attitudes towards animals in relation to species similarity to humans: a multivariate approach. </w:t>
      </w:r>
      <w:proofErr w:type="gramStart"/>
      <w:r w:rsidRPr="00940668">
        <w:rPr>
          <w:rFonts w:ascii="Times New Roman" w:eastAsia="Times New Roman" w:hAnsi="Times New Roman" w:cs="Times New Roman"/>
          <w:i/>
          <w:sz w:val="24"/>
          <w:szCs w:val="24"/>
          <w:highlight w:val="white"/>
          <w:lang w:val="en-US"/>
        </w:rPr>
        <w:t>Bioscience horizons</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2</w:t>
      </w:r>
      <w:r w:rsidRPr="00940668">
        <w:rPr>
          <w:rFonts w:ascii="Times New Roman" w:eastAsia="Times New Roman" w:hAnsi="Times New Roman" w:cs="Times New Roman"/>
          <w:sz w:val="24"/>
          <w:szCs w:val="24"/>
          <w:highlight w:val="white"/>
          <w:lang w:val="en-US"/>
        </w:rPr>
        <w:t>(2), 180-190.</w:t>
      </w:r>
      <w:proofErr w:type="gramEnd"/>
      <w:r w:rsidRPr="00940668">
        <w:rPr>
          <w:rFonts w:ascii="Times New Roman" w:eastAsia="Times New Roman" w:hAnsi="Times New Roman" w:cs="Times New Roman"/>
          <w:sz w:val="24"/>
          <w:szCs w:val="24"/>
          <w:highlight w:val="white"/>
          <w:lang w:val="en-US"/>
        </w:rPr>
        <w:t xml:space="preserve"> </w:t>
      </w:r>
      <w:proofErr w:type="spellStart"/>
      <w:proofErr w:type="gramStart"/>
      <w:r w:rsidRPr="00940668">
        <w:rPr>
          <w:rFonts w:ascii="Times New Roman" w:eastAsia="Times New Roman" w:hAnsi="Times New Roman" w:cs="Times New Roman"/>
          <w:sz w:val="24"/>
          <w:szCs w:val="24"/>
          <w:lang w:val="en-US"/>
        </w:rPr>
        <w:t>doi</w:t>
      </w:r>
      <w:proofErr w:type="spellEnd"/>
      <w:proofErr w:type="gramEnd"/>
      <w:r w:rsidRPr="00940668">
        <w:rPr>
          <w:rFonts w:ascii="Times New Roman" w:eastAsia="Times New Roman" w:hAnsi="Times New Roman" w:cs="Times New Roman"/>
          <w:sz w:val="24"/>
          <w:szCs w:val="24"/>
          <w:lang w:val="en-US"/>
        </w:rPr>
        <w:t>: 10.1093/</w:t>
      </w:r>
      <w:proofErr w:type="spellStart"/>
      <w:r w:rsidRPr="00940668">
        <w:rPr>
          <w:rFonts w:ascii="Times New Roman" w:eastAsia="Times New Roman" w:hAnsi="Times New Roman" w:cs="Times New Roman"/>
          <w:sz w:val="24"/>
          <w:szCs w:val="24"/>
          <w:lang w:val="en-US"/>
        </w:rPr>
        <w:t>biohorizons</w:t>
      </w:r>
      <w:proofErr w:type="spellEnd"/>
      <w:r w:rsidRPr="00940668">
        <w:rPr>
          <w:rFonts w:ascii="Times New Roman" w:eastAsia="Times New Roman" w:hAnsi="Times New Roman" w:cs="Times New Roman"/>
          <w:sz w:val="24"/>
          <w:szCs w:val="24"/>
          <w:lang w:val="en-US"/>
        </w:rPr>
        <w:t>/hzp021.</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proofErr w:type="gramStart"/>
      <w:r w:rsidRPr="00940668">
        <w:rPr>
          <w:rFonts w:ascii="Times New Roman" w:eastAsia="Times New Roman" w:hAnsi="Times New Roman" w:cs="Times New Roman"/>
          <w:sz w:val="24"/>
          <w:szCs w:val="24"/>
          <w:lang w:val="en-US"/>
        </w:rPr>
        <w:t>BAYNES-ROCK, M. (2017).</w:t>
      </w:r>
      <w:proofErr w:type="gramEnd"/>
      <w:r w:rsidRPr="00940668">
        <w:rPr>
          <w:rFonts w:ascii="Times New Roman" w:eastAsia="Times New Roman" w:hAnsi="Times New Roman" w:cs="Times New Roman"/>
          <w:sz w:val="24"/>
          <w:szCs w:val="24"/>
          <w:lang w:val="en-US"/>
        </w:rPr>
        <w:t xml:space="preserve"> Human perceptual and phobic biases for snakes: a review of the experimental evidence. </w:t>
      </w:r>
      <w:proofErr w:type="spellStart"/>
      <w:r w:rsidRPr="00940668">
        <w:rPr>
          <w:rFonts w:ascii="Times New Roman" w:eastAsia="Times New Roman" w:hAnsi="Times New Roman" w:cs="Times New Roman"/>
          <w:i/>
          <w:sz w:val="24"/>
          <w:szCs w:val="24"/>
          <w:highlight w:val="white"/>
          <w:lang w:val="en-US"/>
        </w:rPr>
        <w:t>Anthrozoös</w:t>
      </w:r>
      <w:proofErr w:type="spellEnd"/>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30</w:t>
      </w:r>
      <w:r w:rsidRPr="00940668">
        <w:rPr>
          <w:rFonts w:ascii="Times New Roman" w:eastAsia="Times New Roman" w:hAnsi="Times New Roman" w:cs="Times New Roman"/>
          <w:sz w:val="24"/>
          <w:szCs w:val="24"/>
          <w:highlight w:val="white"/>
          <w:lang w:val="en-US"/>
        </w:rPr>
        <w:t xml:space="preserve">(1), 5-18. </w:t>
      </w:r>
      <w:proofErr w:type="spellStart"/>
      <w:proofErr w:type="gramStart"/>
      <w:r w:rsidRPr="00940668">
        <w:rPr>
          <w:rFonts w:ascii="Times New Roman" w:eastAsia="Times New Roman" w:hAnsi="Times New Roman" w:cs="Times New Roman"/>
          <w:sz w:val="24"/>
          <w:szCs w:val="24"/>
          <w:highlight w:val="white"/>
          <w:lang w:val="en-US"/>
        </w:rPr>
        <w:t>doi</w:t>
      </w:r>
      <w:proofErr w:type="spellEnd"/>
      <w:proofErr w:type="gramEnd"/>
      <w:r w:rsidRPr="00940668">
        <w:rPr>
          <w:rFonts w:ascii="Times New Roman" w:eastAsia="Times New Roman" w:hAnsi="Times New Roman" w:cs="Times New Roman"/>
          <w:sz w:val="24"/>
          <w:szCs w:val="24"/>
          <w:highlight w:val="white"/>
          <w:lang w:val="en-US"/>
        </w:rPr>
        <w:t>: 10.1080/08927936.2017.1270584</w:t>
      </w:r>
    </w:p>
    <w:p w:rsidR="00305DDA" w:rsidRPr="00940668" w:rsidRDefault="00305DDA">
      <w:pPr>
        <w:spacing w:line="480" w:lineRule="auto"/>
        <w:ind w:left="720" w:hanging="720"/>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proofErr w:type="gramStart"/>
      <w:r w:rsidRPr="00940668">
        <w:rPr>
          <w:rFonts w:ascii="Times New Roman" w:eastAsia="Times New Roman" w:hAnsi="Times New Roman" w:cs="Times New Roman"/>
          <w:sz w:val="24"/>
          <w:szCs w:val="24"/>
          <w:lang w:val="en-US"/>
        </w:rPr>
        <w:t>BENNETT-LEVY, J. &amp; MARTEAU, T. (1984).</w:t>
      </w:r>
      <w:proofErr w:type="gramEnd"/>
      <w:r w:rsidRPr="00940668">
        <w:rPr>
          <w:rFonts w:ascii="Times New Roman" w:eastAsia="Times New Roman" w:hAnsi="Times New Roman" w:cs="Times New Roman"/>
          <w:sz w:val="24"/>
          <w:szCs w:val="24"/>
          <w:lang w:val="en-US"/>
        </w:rPr>
        <w:t xml:space="preserve"> Fear of animals: What is prepared? </w:t>
      </w:r>
      <w:r w:rsidRPr="00940668">
        <w:rPr>
          <w:rFonts w:ascii="Times New Roman" w:eastAsia="Times New Roman" w:hAnsi="Times New Roman" w:cs="Times New Roman"/>
          <w:i/>
          <w:sz w:val="24"/>
          <w:szCs w:val="24"/>
          <w:lang w:val="en-US"/>
        </w:rPr>
        <w:t>British Journal of Psychology, 75,</w:t>
      </w:r>
      <w:r w:rsidRPr="00940668">
        <w:rPr>
          <w:rFonts w:ascii="Times New Roman" w:eastAsia="Times New Roman" w:hAnsi="Times New Roman" w:cs="Times New Roman"/>
          <w:sz w:val="24"/>
          <w:szCs w:val="24"/>
          <w:lang w:val="en-US"/>
        </w:rPr>
        <w:t xml:space="preserve"> 37-42. </w:t>
      </w:r>
      <w:proofErr w:type="spellStart"/>
      <w:proofErr w:type="gramStart"/>
      <w:r w:rsidRPr="00940668">
        <w:rPr>
          <w:rFonts w:ascii="Times New Roman" w:eastAsia="Times New Roman" w:hAnsi="Times New Roman" w:cs="Times New Roman"/>
          <w:sz w:val="24"/>
          <w:szCs w:val="24"/>
          <w:lang w:val="en-US"/>
        </w:rPr>
        <w:t>doi</w:t>
      </w:r>
      <w:proofErr w:type="spellEnd"/>
      <w:proofErr w:type="gramEnd"/>
      <w:r w:rsidRPr="00940668">
        <w:rPr>
          <w:rFonts w:ascii="Times New Roman" w:eastAsia="Times New Roman" w:hAnsi="Times New Roman" w:cs="Times New Roman"/>
          <w:sz w:val="24"/>
          <w:szCs w:val="24"/>
          <w:lang w:val="en-US"/>
        </w:rPr>
        <w:t>: 10.1111/j.2044-8295.1984.tb02787.x</w:t>
      </w: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Open Sans" w:eastAsia="Open Sans" w:hAnsi="Open Sans" w:cs="Open Sans"/>
          <w:color w:val="767676"/>
          <w:sz w:val="21"/>
          <w:szCs w:val="21"/>
          <w:highlight w:val="white"/>
          <w:lang w:val="en-US"/>
        </w:rPr>
        <w:t xml:space="preserve"> </w:t>
      </w: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proofErr w:type="gramStart"/>
      <w:r w:rsidRPr="00940668">
        <w:rPr>
          <w:rFonts w:ascii="Times New Roman" w:eastAsia="Times New Roman" w:hAnsi="Times New Roman" w:cs="Times New Roman"/>
          <w:sz w:val="24"/>
          <w:szCs w:val="24"/>
          <w:lang w:val="en-US"/>
        </w:rPr>
        <w:t>BORGI, M. &amp; CIRULLI, F. (2015).</w:t>
      </w:r>
      <w:proofErr w:type="gramEnd"/>
      <w:r w:rsidRPr="00940668">
        <w:rPr>
          <w:rFonts w:ascii="Times New Roman" w:eastAsia="Times New Roman" w:hAnsi="Times New Roman" w:cs="Times New Roman"/>
          <w:sz w:val="24"/>
          <w:szCs w:val="24"/>
          <w:lang w:val="en-US"/>
        </w:rPr>
        <w:t xml:space="preserve"> Attitudes toward animals among kindergarten children: species preferences. </w:t>
      </w:r>
      <w:proofErr w:type="spellStart"/>
      <w:r w:rsidRPr="00940668">
        <w:rPr>
          <w:rFonts w:ascii="Times New Roman" w:eastAsia="Times New Roman" w:hAnsi="Times New Roman" w:cs="Times New Roman"/>
          <w:i/>
          <w:sz w:val="24"/>
          <w:szCs w:val="24"/>
          <w:highlight w:val="white"/>
          <w:lang w:val="en-US"/>
        </w:rPr>
        <w:t>Anthrozoös</w:t>
      </w:r>
      <w:proofErr w:type="spellEnd"/>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28</w:t>
      </w:r>
      <w:r w:rsidRPr="00940668">
        <w:rPr>
          <w:rFonts w:ascii="Times New Roman" w:eastAsia="Times New Roman" w:hAnsi="Times New Roman" w:cs="Times New Roman"/>
          <w:sz w:val="24"/>
          <w:szCs w:val="24"/>
          <w:highlight w:val="white"/>
          <w:lang w:val="en-US"/>
        </w:rPr>
        <w:t xml:space="preserve">(1), 45-59. </w:t>
      </w:r>
      <w:proofErr w:type="spellStart"/>
      <w:proofErr w:type="gramStart"/>
      <w:r w:rsidRPr="00940668">
        <w:rPr>
          <w:rFonts w:ascii="Times New Roman" w:eastAsia="Times New Roman" w:hAnsi="Times New Roman" w:cs="Times New Roman"/>
          <w:sz w:val="24"/>
          <w:szCs w:val="24"/>
          <w:highlight w:val="white"/>
          <w:lang w:val="en-US"/>
        </w:rPr>
        <w:t>doi</w:t>
      </w:r>
      <w:proofErr w:type="spellEnd"/>
      <w:proofErr w:type="gramEnd"/>
      <w:r w:rsidRPr="00940668">
        <w:rPr>
          <w:rFonts w:ascii="Times New Roman" w:eastAsia="Times New Roman" w:hAnsi="Times New Roman" w:cs="Times New Roman"/>
          <w:sz w:val="24"/>
          <w:szCs w:val="24"/>
          <w:highlight w:val="white"/>
          <w:lang w:val="en-US"/>
        </w:rPr>
        <w:t>: 10.1111/j.2044-8295.1984.tb02787.x</w:t>
      </w:r>
    </w:p>
    <w:p w:rsidR="00305DDA" w:rsidRPr="00940668" w:rsidRDefault="00305DDA">
      <w:pPr>
        <w:spacing w:line="480" w:lineRule="auto"/>
        <w:ind w:left="720" w:hanging="720"/>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proofErr w:type="gramStart"/>
      <w:r w:rsidRPr="00940668">
        <w:rPr>
          <w:rFonts w:ascii="Times New Roman" w:eastAsia="Times New Roman" w:hAnsi="Times New Roman" w:cs="Times New Roman"/>
          <w:sz w:val="24"/>
          <w:szCs w:val="24"/>
          <w:lang w:val="en-US"/>
        </w:rPr>
        <w:t>BRAND, K. W.</w:t>
      </w:r>
      <w:r w:rsidRPr="00940668">
        <w:rPr>
          <w:rFonts w:ascii="Times New Roman" w:eastAsia="Times New Roman" w:hAnsi="Times New Roman" w:cs="Times New Roman"/>
          <w:sz w:val="24"/>
          <w:szCs w:val="24"/>
          <w:highlight w:val="white"/>
          <w:lang w:val="en-US"/>
        </w:rPr>
        <w:t xml:space="preserve"> (1997).</w:t>
      </w:r>
      <w:proofErr w:type="gramEnd"/>
      <w:r w:rsidRPr="00940668">
        <w:rPr>
          <w:rFonts w:ascii="Times New Roman" w:eastAsia="Times New Roman" w:hAnsi="Times New Roman" w:cs="Times New Roman"/>
          <w:sz w:val="24"/>
          <w:szCs w:val="24"/>
          <w:highlight w:val="white"/>
          <w:lang w:val="en-US"/>
        </w:rPr>
        <w:t xml:space="preserve"> Environmental consciousness and </w:t>
      </w:r>
      <w:proofErr w:type="spellStart"/>
      <w:r w:rsidRPr="00940668">
        <w:rPr>
          <w:rFonts w:ascii="Times New Roman" w:eastAsia="Times New Roman" w:hAnsi="Times New Roman" w:cs="Times New Roman"/>
          <w:sz w:val="24"/>
          <w:szCs w:val="24"/>
          <w:highlight w:val="white"/>
          <w:lang w:val="en-US"/>
        </w:rPr>
        <w:t>behaviour</w:t>
      </w:r>
      <w:proofErr w:type="spellEnd"/>
      <w:r w:rsidRPr="00940668">
        <w:rPr>
          <w:rFonts w:ascii="Times New Roman" w:eastAsia="Times New Roman" w:hAnsi="Times New Roman" w:cs="Times New Roman"/>
          <w:sz w:val="24"/>
          <w:szCs w:val="24"/>
          <w:highlight w:val="white"/>
          <w:lang w:val="en-US"/>
        </w:rPr>
        <w:t xml:space="preserve">: the greening of lifestyles. </w:t>
      </w:r>
      <w:proofErr w:type="gramStart"/>
      <w:r w:rsidRPr="00940668">
        <w:rPr>
          <w:rFonts w:ascii="Times New Roman" w:eastAsia="Times New Roman" w:hAnsi="Times New Roman" w:cs="Times New Roman"/>
          <w:i/>
          <w:sz w:val="24"/>
          <w:szCs w:val="24"/>
          <w:highlight w:val="white"/>
          <w:lang w:val="en-US"/>
        </w:rPr>
        <w:t>The international handbook of environmental sociology</w:t>
      </w:r>
      <w:r w:rsidRPr="00940668">
        <w:rPr>
          <w:rFonts w:ascii="Times New Roman" w:eastAsia="Times New Roman" w:hAnsi="Times New Roman" w:cs="Times New Roman"/>
          <w:sz w:val="24"/>
          <w:szCs w:val="24"/>
          <w:highlight w:val="white"/>
          <w:lang w:val="en-US"/>
        </w:rPr>
        <w:t>, 204-217.</w:t>
      </w:r>
      <w:proofErr w:type="gramEnd"/>
      <w:r w:rsidRPr="00940668">
        <w:rPr>
          <w:rFonts w:ascii="Times New Roman" w:eastAsia="Times New Roman" w:hAnsi="Times New Roman" w:cs="Times New Roman"/>
          <w:sz w:val="24"/>
          <w:szCs w:val="24"/>
          <w:highlight w:val="white"/>
          <w:lang w:val="en-US"/>
        </w:rPr>
        <w:t xml:space="preserve"> </w:t>
      </w:r>
      <w:proofErr w:type="spellStart"/>
      <w:proofErr w:type="gramStart"/>
      <w:r w:rsidRPr="00940668">
        <w:rPr>
          <w:rFonts w:ascii="Times New Roman" w:eastAsia="Times New Roman" w:hAnsi="Times New Roman" w:cs="Times New Roman"/>
          <w:sz w:val="24"/>
          <w:szCs w:val="24"/>
          <w:highlight w:val="white"/>
          <w:lang w:val="en-US"/>
        </w:rPr>
        <w:t>doi</w:t>
      </w:r>
      <w:proofErr w:type="spellEnd"/>
      <w:proofErr w:type="gramEnd"/>
      <w:r w:rsidRPr="00940668">
        <w:rPr>
          <w:rFonts w:ascii="Times New Roman" w:eastAsia="Times New Roman" w:hAnsi="Times New Roman" w:cs="Times New Roman"/>
          <w:sz w:val="24"/>
          <w:szCs w:val="24"/>
          <w:highlight w:val="white"/>
          <w:lang w:val="en-US"/>
        </w:rPr>
        <w:t>: 10.4337/9781843768593</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Default="00940668">
      <w:pPr>
        <w:spacing w:line="480" w:lineRule="auto"/>
        <w:ind w:left="720" w:hanging="720"/>
        <w:jc w:val="both"/>
        <w:rPr>
          <w:rFonts w:ascii="Times New Roman" w:eastAsia="Times New Roman" w:hAnsi="Times New Roman" w:cs="Times New Roman"/>
          <w:sz w:val="24"/>
          <w:szCs w:val="24"/>
        </w:rPr>
      </w:pPr>
      <w:proofErr w:type="gramStart"/>
      <w:r w:rsidRPr="00940668">
        <w:rPr>
          <w:rFonts w:ascii="Times New Roman" w:eastAsia="Times New Roman" w:hAnsi="Times New Roman" w:cs="Times New Roman"/>
          <w:sz w:val="24"/>
          <w:szCs w:val="24"/>
          <w:lang w:val="en-US"/>
        </w:rPr>
        <w:lastRenderedPageBreak/>
        <w:t>CERRILLO VIDAL, J. A. (2010).</w:t>
      </w:r>
      <w:proofErr w:type="gramEnd"/>
      <w:r w:rsidRPr="009406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Medición de la conciencia ambiental: Una revisión crítica de la obra de </w:t>
      </w:r>
      <w:proofErr w:type="spellStart"/>
      <w:r>
        <w:rPr>
          <w:rFonts w:ascii="Times New Roman" w:eastAsia="Times New Roman" w:hAnsi="Times New Roman" w:cs="Times New Roman"/>
          <w:sz w:val="24"/>
          <w:szCs w:val="24"/>
        </w:rPr>
        <w:t>Riley</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Dunlap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highlight w:val="white"/>
        </w:rPr>
        <w:t>Athenea</w:t>
      </w:r>
      <w:proofErr w:type="spellEnd"/>
      <w:r>
        <w:rPr>
          <w:rFonts w:ascii="Times New Roman" w:eastAsia="Times New Roman" w:hAnsi="Times New Roman" w:cs="Times New Roman"/>
          <w:i/>
          <w:sz w:val="24"/>
          <w:szCs w:val="24"/>
          <w:highlight w:val="white"/>
        </w:rPr>
        <w:t xml:space="preserve"> Digital. Revista de Pensamiento e Investigación Social</w:t>
      </w:r>
      <w:r>
        <w:rPr>
          <w:rFonts w:ascii="Times New Roman" w:eastAsia="Times New Roman" w:hAnsi="Times New Roman" w:cs="Times New Roman"/>
          <w:sz w:val="24"/>
          <w:szCs w:val="24"/>
          <w:highlight w:val="white"/>
        </w:rPr>
        <w:t>, 17, 3</w:t>
      </w:r>
      <w:r>
        <w:rPr>
          <w:rFonts w:ascii="Times New Roman" w:eastAsia="Times New Roman" w:hAnsi="Times New Roman" w:cs="Times New Roman"/>
          <w:sz w:val="24"/>
          <w:szCs w:val="24"/>
        </w:rPr>
        <w:t xml:space="preserve">3-52. </w:t>
      </w:r>
      <w:proofErr w:type="spellStart"/>
      <w:proofErr w:type="gramStart"/>
      <w:r>
        <w:rPr>
          <w:rFonts w:ascii="Times New Roman" w:eastAsia="Times New Roman" w:hAnsi="Times New Roman" w:cs="Times New Roman"/>
          <w:sz w:val="24"/>
          <w:szCs w:val="24"/>
        </w:rPr>
        <w:t>doi</w:t>
      </w:r>
      <w:proofErr w:type="spellEnd"/>
      <w:proofErr w:type="gramEnd"/>
      <w:r>
        <w:rPr>
          <w:rFonts w:ascii="Times New Roman" w:eastAsia="Times New Roman" w:hAnsi="Times New Roman" w:cs="Times New Roman"/>
          <w:sz w:val="24"/>
          <w:szCs w:val="24"/>
        </w:rPr>
        <w:t>: 10.5565/</w:t>
      </w:r>
      <w:proofErr w:type="spellStart"/>
      <w:r>
        <w:rPr>
          <w:rFonts w:ascii="Times New Roman" w:eastAsia="Times New Roman" w:hAnsi="Times New Roman" w:cs="Times New Roman"/>
          <w:sz w:val="24"/>
          <w:szCs w:val="24"/>
        </w:rPr>
        <w:t>rev</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athenead</w:t>
      </w:r>
      <w:proofErr w:type="spellEnd"/>
      <w:r>
        <w:rPr>
          <w:rFonts w:ascii="Times New Roman" w:eastAsia="Times New Roman" w:hAnsi="Times New Roman" w:cs="Times New Roman"/>
          <w:sz w:val="24"/>
          <w:szCs w:val="24"/>
        </w:rPr>
        <w:t>/v0n17.609</w:t>
      </w:r>
    </w:p>
    <w:p w:rsidR="00305DDA" w:rsidRDefault="00305DDA">
      <w:pPr>
        <w:spacing w:line="480" w:lineRule="auto"/>
        <w:ind w:left="720" w:hanging="720"/>
        <w:jc w:val="both"/>
        <w:rPr>
          <w:rFonts w:ascii="Times New Roman" w:eastAsia="Times New Roman" w:hAnsi="Times New Roman" w:cs="Times New Roman"/>
          <w:sz w:val="24"/>
          <w:szCs w:val="24"/>
          <w:highlight w:val="white"/>
        </w:rPr>
      </w:pPr>
    </w:p>
    <w:p w:rsidR="00305DDA" w:rsidRPr="00853590" w:rsidRDefault="00940668">
      <w:pPr>
        <w:spacing w:line="480" w:lineRule="auto"/>
        <w:ind w:left="720" w:hanging="720"/>
        <w:jc w:val="both"/>
        <w:rPr>
          <w:rFonts w:ascii="Times New Roman" w:eastAsia="Times New Roman" w:hAnsi="Times New Roman" w:cs="Times New Roman"/>
          <w:sz w:val="24"/>
          <w:szCs w:val="24"/>
          <w:lang w:val="en-US"/>
        </w:rPr>
      </w:pPr>
      <w:proofErr w:type="gramStart"/>
      <w:r w:rsidRPr="00853590">
        <w:rPr>
          <w:rFonts w:ascii="Times New Roman" w:eastAsia="Times New Roman" w:hAnsi="Times New Roman" w:cs="Times New Roman"/>
          <w:sz w:val="24"/>
          <w:szCs w:val="24"/>
          <w:lang w:val="en-US"/>
        </w:rPr>
        <w:t xml:space="preserve">CHRIS, C. (2006) </w:t>
      </w:r>
      <w:r w:rsidRPr="00853590">
        <w:rPr>
          <w:rFonts w:ascii="Times New Roman" w:eastAsia="Times New Roman" w:hAnsi="Times New Roman" w:cs="Times New Roman"/>
          <w:i/>
          <w:sz w:val="24"/>
          <w:szCs w:val="24"/>
          <w:lang w:val="en-US"/>
        </w:rPr>
        <w:t>Watching wildlife</w:t>
      </w:r>
      <w:r w:rsidRPr="00853590">
        <w:rPr>
          <w:rFonts w:ascii="Times New Roman" w:eastAsia="Times New Roman" w:hAnsi="Times New Roman" w:cs="Times New Roman"/>
          <w:sz w:val="24"/>
          <w:szCs w:val="24"/>
          <w:lang w:val="en-US"/>
        </w:rPr>
        <w:t>.</w:t>
      </w:r>
      <w:proofErr w:type="gramEnd"/>
      <w:r w:rsidRPr="00853590">
        <w:rPr>
          <w:rFonts w:ascii="Times New Roman" w:eastAsia="Times New Roman" w:hAnsi="Times New Roman" w:cs="Times New Roman"/>
          <w:sz w:val="24"/>
          <w:szCs w:val="24"/>
          <w:lang w:val="en-US"/>
        </w:rPr>
        <w:t xml:space="preserve"> University of Minnesota Press, Minneapolis, </w:t>
      </w:r>
      <w:proofErr w:type="spellStart"/>
      <w:r w:rsidRPr="00853590">
        <w:rPr>
          <w:rFonts w:ascii="Times New Roman" w:eastAsia="Times New Roman" w:hAnsi="Times New Roman" w:cs="Times New Roman"/>
          <w:sz w:val="24"/>
          <w:szCs w:val="24"/>
          <w:lang w:val="en-US"/>
        </w:rPr>
        <w:t>pp</w:t>
      </w:r>
      <w:proofErr w:type="spellEnd"/>
      <w:r w:rsidRPr="00853590">
        <w:rPr>
          <w:rFonts w:ascii="Times New Roman" w:eastAsia="Times New Roman" w:hAnsi="Times New Roman" w:cs="Times New Roman"/>
          <w:sz w:val="24"/>
          <w:szCs w:val="24"/>
          <w:lang w:val="en-US"/>
        </w:rPr>
        <w:t xml:space="preserve"> 269.</w:t>
      </w:r>
    </w:p>
    <w:p w:rsidR="00305DDA" w:rsidRPr="00853590"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853590" w:rsidRDefault="00940668">
      <w:pPr>
        <w:spacing w:line="480" w:lineRule="auto"/>
        <w:ind w:left="720" w:hanging="720"/>
        <w:jc w:val="both"/>
        <w:rPr>
          <w:rFonts w:ascii="Times New Roman" w:eastAsia="Times New Roman" w:hAnsi="Times New Roman" w:cs="Times New Roman"/>
          <w:sz w:val="24"/>
          <w:szCs w:val="24"/>
          <w:lang w:val="en-US"/>
        </w:rPr>
      </w:pPr>
      <w:proofErr w:type="gramStart"/>
      <w:r w:rsidRPr="00853590">
        <w:rPr>
          <w:rFonts w:ascii="Times New Roman" w:eastAsia="Times New Roman" w:hAnsi="Times New Roman" w:cs="Times New Roman"/>
          <w:sz w:val="24"/>
          <w:szCs w:val="24"/>
          <w:lang w:val="en-US"/>
        </w:rPr>
        <w:t>CLAYTON, S. &amp; MYERS, G. (2009).</w:t>
      </w:r>
      <w:proofErr w:type="gramEnd"/>
      <w:r w:rsidRPr="00853590">
        <w:rPr>
          <w:rFonts w:ascii="Times New Roman" w:eastAsia="Times New Roman" w:hAnsi="Times New Roman" w:cs="Times New Roman"/>
          <w:sz w:val="24"/>
          <w:szCs w:val="24"/>
          <w:lang w:val="en-US"/>
        </w:rPr>
        <w:t xml:space="preserve"> </w:t>
      </w:r>
      <w:r w:rsidRPr="00853590">
        <w:rPr>
          <w:rFonts w:ascii="Times New Roman" w:eastAsia="Times New Roman" w:hAnsi="Times New Roman" w:cs="Times New Roman"/>
          <w:i/>
          <w:sz w:val="24"/>
          <w:szCs w:val="24"/>
          <w:lang w:val="en-US"/>
        </w:rPr>
        <w:t>Conservation psychology: understanding and promoting human care for nature</w:t>
      </w:r>
      <w:r w:rsidRPr="00853590">
        <w:rPr>
          <w:rFonts w:ascii="Times New Roman" w:eastAsia="Times New Roman" w:hAnsi="Times New Roman" w:cs="Times New Roman"/>
          <w:sz w:val="24"/>
          <w:szCs w:val="24"/>
          <w:lang w:val="en-US"/>
        </w:rPr>
        <w:t xml:space="preserve">. </w:t>
      </w:r>
      <w:proofErr w:type="gramStart"/>
      <w:r w:rsidRPr="00853590">
        <w:rPr>
          <w:rFonts w:ascii="Times New Roman" w:eastAsia="Times New Roman" w:hAnsi="Times New Roman" w:cs="Times New Roman"/>
          <w:sz w:val="24"/>
          <w:szCs w:val="24"/>
          <w:lang w:val="en-US"/>
        </w:rPr>
        <w:t>Wiley-Blackwell, Hoboken, New Jersey.</w:t>
      </w:r>
      <w:proofErr w:type="gramEnd"/>
    </w:p>
    <w:p w:rsidR="00305DDA" w:rsidRPr="00853590"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853590" w:rsidRDefault="00940668">
      <w:pPr>
        <w:spacing w:line="480" w:lineRule="auto"/>
        <w:ind w:left="720" w:hanging="720"/>
        <w:jc w:val="both"/>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lang w:val="en-US"/>
        </w:rPr>
        <w:t xml:space="preserve">CRASKE M. G. (2003). </w:t>
      </w:r>
      <w:r w:rsidRPr="00853590">
        <w:rPr>
          <w:rFonts w:ascii="Times New Roman" w:eastAsia="Times New Roman" w:hAnsi="Times New Roman" w:cs="Times New Roman"/>
          <w:i/>
          <w:sz w:val="24"/>
          <w:szCs w:val="24"/>
          <w:lang w:val="en-US"/>
        </w:rPr>
        <w:t xml:space="preserve">Origins of phobias and anxiety disorders: why more women than men? </w:t>
      </w:r>
      <w:proofErr w:type="spellStart"/>
      <w:r w:rsidRPr="00853590">
        <w:rPr>
          <w:rFonts w:ascii="Times New Roman" w:eastAsia="Times New Roman" w:hAnsi="Times New Roman" w:cs="Times New Roman"/>
          <w:sz w:val="24"/>
          <w:szCs w:val="24"/>
        </w:rPr>
        <w:t>Amsterdam</w:t>
      </w:r>
      <w:proofErr w:type="spellEnd"/>
      <w:r w:rsidRPr="00853590">
        <w:rPr>
          <w:rFonts w:ascii="Times New Roman" w:eastAsia="Times New Roman" w:hAnsi="Times New Roman" w:cs="Times New Roman"/>
          <w:sz w:val="24"/>
          <w:szCs w:val="24"/>
        </w:rPr>
        <w:t xml:space="preserve">: </w:t>
      </w:r>
      <w:proofErr w:type="spellStart"/>
      <w:r w:rsidRPr="00853590">
        <w:rPr>
          <w:rFonts w:ascii="Times New Roman" w:eastAsia="Times New Roman" w:hAnsi="Times New Roman" w:cs="Times New Roman"/>
          <w:sz w:val="24"/>
          <w:szCs w:val="24"/>
        </w:rPr>
        <w:t>Elsevier</w:t>
      </w:r>
      <w:proofErr w:type="spellEnd"/>
      <w:r w:rsidRPr="00853590">
        <w:rPr>
          <w:rFonts w:ascii="Times New Roman" w:eastAsia="Times New Roman" w:hAnsi="Times New Roman" w:cs="Times New Roman"/>
          <w:sz w:val="24"/>
          <w:szCs w:val="24"/>
        </w:rPr>
        <w:t xml:space="preserve">, </w:t>
      </w:r>
      <w:proofErr w:type="spellStart"/>
      <w:r w:rsidRPr="00853590">
        <w:rPr>
          <w:rFonts w:ascii="Times New Roman" w:eastAsia="Times New Roman" w:hAnsi="Times New Roman" w:cs="Times New Roman"/>
          <w:sz w:val="24"/>
          <w:szCs w:val="24"/>
        </w:rPr>
        <w:t>pp</w:t>
      </w:r>
      <w:proofErr w:type="spellEnd"/>
      <w:r w:rsidRPr="00853590">
        <w:rPr>
          <w:rFonts w:ascii="Times New Roman" w:eastAsia="Times New Roman" w:hAnsi="Times New Roman" w:cs="Times New Roman"/>
          <w:sz w:val="24"/>
          <w:szCs w:val="24"/>
        </w:rPr>
        <w:t xml:space="preserve"> 304.</w:t>
      </w:r>
    </w:p>
    <w:p w:rsidR="00305DDA" w:rsidRPr="00853590" w:rsidRDefault="00305DDA">
      <w:pPr>
        <w:spacing w:line="480" w:lineRule="auto"/>
        <w:jc w:val="both"/>
        <w:rPr>
          <w:rFonts w:ascii="Times New Roman" w:eastAsia="Times New Roman" w:hAnsi="Times New Roman" w:cs="Times New Roman"/>
          <w:sz w:val="24"/>
          <w:szCs w:val="24"/>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853590">
        <w:rPr>
          <w:rFonts w:ascii="Times New Roman" w:eastAsia="Times New Roman" w:hAnsi="Times New Roman" w:cs="Times New Roman"/>
          <w:sz w:val="24"/>
          <w:szCs w:val="24"/>
        </w:rPr>
        <w:t xml:space="preserve">GÓMEZ, C., NOYA, J. &amp; PANIAGUA, Á. (1999) La inconsistencia de las actitudes </w:t>
      </w:r>
      <w:r>
        <w:rPr>
          <w:rFonts w:ascii="Times New Roman" w:eastAsia="Times New Roman" w:hAnsi="Times New Roman" w:cs="Times New Roman"/>
          <w:sz w:val="24"/>
          <w:szCs w:val="24"/>
          <w:highlight w:val="white"/>
        </w:rPr>
        <w:t xml:space="preserve">hacia el medio ambiente en España. </w:t>
      </w:r>
      <w:proofErr w:type="spellStart"/>
      <w:proofErr w:type="gramStart"/>
      <w:r w:rsidRPr="00940668">
        <w:rPr>
          <w:rFonts w:ascii="Times New Roman" w:eastAsia="Times New Roman" w:hAnsi="Times New Roman" w:cs="Times New Roman"/>
          <w:i/>
          <w:sz w:val="24"/>
          <w:szCs w:val="24"/>
          <w:highlight w:val="white"/>
          <w:lang w:val="en-US"/>
        </w:rPr>
        <w:t>Sociología</w:t>
      </w:r>
      <w:proofErr w:type="spellEnd"/>
      <w:r w:rsidRPr="00940668">
        <w:rPr>
          <w:rFonts w:ascii="Times New Roman" w:eastAsia="Times New Roman" w:hAnsi="Times New Roman" w:cs="Times New Roman"/>
          <w:i/>
          <w:sz w:val="24"/>
          <w:szCs w:val="24"/>
          <w:highlight w:val="white"/>
          <w:lang w:val="en-US"/>
        </w:rPr>
        <w:t xml:space="preserve"> y </w:t>
      </w:r>
      <w:proofErr w:type="spellStart"/>
      <w:r w:rsidRPr="00940668">
        <w:rPr>
          <w:rFonts w:ascii="Times New Roman" w:eastAsia="Times New Roman" w:hAnsi="Times New Roman" w:cs="Times New Roman"/>
          <w:i/>
          <w:sz w:val="24"/>
          <w:szCs w:val="24"/>
          <w:highlight w:val="white"/>
          <w:lang w:val="en-US"/>
        </w:rPr>
        <w:t>medio</w:t>
      </w:r>
      <w:proofErr w:type="spellEnd"/>
      <w:r w:rsidRPr="00940668">
        <w:rPr>
          <w:rFonts w:ascii="Times New Roman" w:eastAsia="Times New Roman" w:hAnsi="Times New Roman" w:cs="Times New Roman"/>
          <w:i/>
          <w:sz w:val="24"/>
          <w:szCs w:val="24"/>
          <w:highlight w:val="white"/>
          <w:lang w:val="en-US"/>
        </w:rPr>
        <w:t xml:space="preserve"> </w:t>
      </w:r>
      <w:proofErr w:type="spellStart"/>
      <w:r w:rsidRPr="00940668">
        <w:rPr>
          <w:rFonts w:ascii="Times New Roman" w:eastAsia="Times New Roman" w:hAnsi="Times New Roman" w:cs="Times New Roman"/>
          <w:i/>
          <w:sz w:val="24"/>
          <w:szCs w:val="24"/>
          <w:highlight w:val="white"/>
          <w:lang w:val="en-US"/>
        </w:rPr>
        <w:t>ambiente</w:t>
      </w:r>
      <w:proofErr w:type="spellEnd"/>
      <w:r w:rsidRPr="00940668">
        <w:rPr>
          <w:rFonts w:ascii="Times New Roman" w:eastAsia="Times New Roman" w:hAnsi="Times New Roman" w:cs="Times New Roman"/>
          <w:i/>
          <w:sz w:val="24"/>
          <w:szCs w:val="24"/>
          <w:highlight w:val="white"/>
          <w:lang w:val="en-US"/>
        </w:rPr>
        <w:t>.</w:t>
      </w:r>
      <w:proofErr w:type="gramEnd"/>
      <w:r w:rsidRPr="00940668">
        <w:rPr>
          <w:rFonts w:ascii="Times New Roman" w:eastAsia="Times New Roman" w:hAnsi="Times New Roman" w:cs="Times New Roman"/>
          <w:i/>
          <w:sz w:val="24"/>
          <w:szCs w:val="24"/>
          <w:highlight w:val="white"/>
          <w:lang w:val="en-US"/>
        </w:rPr>
        <w:t xml:space="preserve"> </w:t>
      </w:r>
      <w:proofErr w:type="gramStart"/>
      <w:r w:rsidRPr="00940668">
        <w:rPr>
          <w:rFonts w:ascii="Times New Roman" w:eastAsia="Times New Roman" w:hAnsi="Times New Roman" w:cs="Times New Roman"/>
          <w:i/>
          <w:sz w:val="24"/>
          <w:szCs w:val="24"/>
          <w:highlight w:val="white"/>
          <w:lang w:val="en-US"/>
        </w:rPr>
        <w:t xml:space="preserve">Estado de la </w:t>
      </w:r>
      <w:proofErr w:type="spellStart"/>
      <w:r w:rsidRPr="00940668">
        <w:rPr>
          <w:rFonts w:ascii="Times New Roman" w:eastAsia="Times New Roman" w:hAnsi="Times New Roman" w:cs="Times New Roman"/>
          <w:i/>
          <w:sz w:val="24"/>
          <w:szCs w:val="24"/>
          <w:highlight w:val="white"/>
          <w:lang w:val="en-US"/>
        </w:rPr>
        <w:t>cuestión</w:t>
      </w:r>
      <w:proofErr w:type="spellEnd"/>
      <w:r w:rsidRPr="00940668">
        <w:rPr>
          <w:rFonts w:ascii="Times New Roman" w:eastAsia="Times New Roman" w:hAnsi="Times New Roman" w:cs="Times New Roman"/>
          <w:sz w:val="24"/>
          <w:szCs w:val="24"/>
          <w:highlight w:val="white"/>
          <w:lang w:val="en-US"/>
        </w:rPr>
        <w:t>, 227-237.</w:t>
      </w:r>
      <w:proofErr w:type="gramEnd"/>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HIRSCHENHAUSER, K., MEICHEL Y., SCHMALZER, S. &amp; BEETZ, A.M. (2017) Children love their pets: do relationships between children and pets co-vary with taxonomic order, gender, and age? </w:t>
      </w:r>
      <w:proofErr w:type="spellStart"/>
      <w:r w:rsidRPr="00940668">
        <w:rPr>
          <w:rFonts w:ascii="Times New Roman" w:eastAsia="Times New Roman" w:hAnsi="Times New Roman" w:cs="Times New Roman"/>
          <w:i/>
          <w:sz w:val="24"/>
          <w:szCs w:val="24"/>
          <w:highlight w:val="white"/>
          <w:lang w:val="en-US"/>
        </w:rPr>
        <w:t>Anthrozoös</w:t>
      </w:r>
      <w:proofErr w:type="spellEnd"/>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30</w:t>
      </w:r>
      <w:r w:rsidRPr="00940668">
        <w:rPr>
          <w:rFonts w:ascii="Times New Roman" w:eastAsia="Times New Roman" w:hAnsi="Times New Roman" w:cs="Times New Roman"/>
          <w:sz w:val="24"/>
          <w:szCs w:val="24"/>
          <w:highlight w:val="white"/>
          <w:lang w:val="en-US"/>
        </w:rPr>
        <w:t>(3)</w:t>
      </w:r>
      <w:r w:rsidRPr="00940668">
        <w:rPr>
          <w:rFonts w:ascii="Times New Roman" w:eastAsia="Times New Roman" w:hAnsi="Times New Roman" w:cs="Times New Roman"/>
          <w:sz w:val="24"/>
          <w:szCs w:val="24"/>
          <w:lang w:val="en-US"/>
        </w:rPr>
        <w:t xml:space="preserve">, 441-456. </w:t>
      </w:r>
      <w:proofErr w:type="spellStart"/>
      <w:proofErr w:type="gramStart"/>
      <w:r w:rsidRPr="00940668">
        <w:rPr>
          <w:rFonts w:ascii="Times New Roman" w:eastAsia="Times New Roman" w:hAnsi="Times New Roman" w:cs="Times New Roman"/>
          <w:sz w:val="24"/>
          <w:szCs w:val="24"/>
          <w:lang w:val="en-US"/>
        </w:rPr>
        <w:t>doi</w:t>
      </w:r>
      <w:proofErr w:type="spellEnd"/>
      <w:proofErr w:type="gramEnd"/>
      <w:r w:rsidRPr="00940668">
        <w:rPr>
          <w:rFonts w:ascii="Times New Roman" w:eastAsia="Times New Roman" w:hAnsi="Times New Roman" w:cs="Times New Roman"/>
          <w:sz w:val="24"/>
          <w:szCs w:val="24"/>
          <w:lang w:val="en-US"/>
        </w:rPr>
        <w:t>: 10.1080/08927936.2017.1357882</w:t>
      </w:r>
    </w:p>
    <w:p w:rsidR="00305DDA" w:rsidRPr="00940668" w:rsidRDefault="00305DDA">
      <w:pPr>
        <w:spacing w:line="480" w:lineRule="auto"/>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proofErr w:type="gramStart"/>
      <w:r w:rsidRPr="00940668">
        <w:rPr>
          <w:rFonts w:ascii="Times New Roman" w:eastAsia="Times New Roman" w:hAnsi="Times New Roman" w:cs="Times New Roman"/>
          <w:sz w:val="24"/>
          <w:szCs w:val="24"/>
          <w:highlight w:val="white"/>
          <w:lang w:val="en-US"/>
        </w:rPr>
        <w:t>JONES, R. E., &amp; DUNLAP, R. E. (1992).</w:t>
      </w:r>
      <w:proofErr w:type="gramEnd"/>
      <w:r w:rsidRPr="00940668">
        <w:rPr>
          <w:rFonts w:ascii="Times New Roman" w:eastAsia="Times New Roman" w:hAnsi="Times New Roman" w:cs="Times New Roman"/>
          <w:sz w:val="24"/>
          <w:szCs w:val="24"/>
          <w:highlight w:val="white"/>
          <w:lang w:val="en-US"/>
        </w:rPr>
        <w:t xml:space="preserve"> The social bases of environmental concern: Have they changed over time? </w:t>
      </w:r>
      <w:proofErr w:type="gramStart"/>
      <w:r w:rsidRPr="00940668">
        <w:rPr>
          <w:rFonts w:ascii="Times New Roman" w:eastAsia="Times New Roman" w:hAnsi="Times New Roman" w:cs="Times New Roman"/>
          <w:i/>
          <w:sz w:val="24"/>
          <w:szCs w:val="24"/>
          <w:highlight w:val="white"/>
          <w:lang w:val="en-US"/>
        </w:rPr>
        <w:t>Rural sociology</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57</w:t>
      </w:r>
      <w:r w:rsidRPr="00940668">
        <w:rPr>
          <w:rFonts w:ascii="Times New Roman" w:eastAsia="Times New Roman" w:hAnsi="Times New Roman" w:cs="Times New Roman"/>
          <w:sz w:val="24"/>
          <w:szCs w:val="24"/>
          <w:highlight w:val="white"/>
          <w:lang w:val="en-US"/>
        </w:rPr>
        <w:t>(1), 28-47.</w:t>
      </w:r>
      <w:proofErr w:type="gramEnd"/>
      <w:r w:rsidRPr="00940668">
        <w:rPr>
          <w:rFonts w:ascii="Times New Roman" w:eastAsia="Times New Roman" w:hAnsi="Times New Roman" w:cs="Times New Roman"/>
          <w:sz w:val="24"/>
          <w:szCs w:val="24"/>
          <w:highlight w:val="white"/>
          <w:lang w:val="en-US"/>
        </w:rPr>
        <w:t xml:space="preserve"> </w:t>
      </w:r>
      <w:proofErr w:type="spellStart"/>
      <w:proofErr w:type="gramStart"/>
      <w:r w:rsidRPr="00940668">
        <w:rPr>
          <w:rFonts w:ascii="Times New Roman" w:eastAsia="Times New Roman" w:hAnsi="Times New Roman" w:cs="Times New Roman"/>
          <w:sz w:val="24"/>
          <w:szCs w:val="24"/>
          <w:highlight w:val="white"/>
          <w:lang w:val="en-US"/>
        </w:rPr>
        <w:t>doi</w:t>
      </w:r>
      <w:proofErr w:type="spellEnd"/>
      <w:proofErr w:type="gramEnd"/>
      <w:r w:rsidRPr="00940668">
        <w:rPr>
          <w:rFonts w:ascii="Times New Roman" w:eastAsia="Times New Roman" w:hAnsi="Times New Roman" w:cs="Times New Roman"/>
          <w:sz w:val="24"/>
          <w:szCs w:val="24"/>
          <w:highlight w:val="white"/>
          <w:lang w:val="en-US"/>
        </w:rPr>
        <w:t>: 10.1111/j.1549-0831.1992.tb00455.x</w:t>
      </w:r>
    </w:p>
    <w:p w:rsidR="00305DDA" w:rsidRPr="00940668" w:rsidRDefault="00305DDA">
      <w:pPr>
        <w:spacing w:line="480" w:lineRule="auto"/>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proofErr w:type="gramStart"/>
      <w:r w:rsidRPr="00940668">
        <w:rPr>
          <w:rFonts w:ascii="Times New Roman" w:eastAsia="Times New Roman" w:hAnsi="Times New Roman" w:cs="Times New Roman"/>
          <w:sz w:val="24"/>
          <w:szCs w:val="24"/>
          <w:lang w:val="en-US"/>
        </w:rPr>
        <w:t>MATCHETT, G. &amp; DAVEY, G. C. (1991).</w:t>
      </w:r>
      <w:proofErr w:type="gramEnd"/>
      <w:r w:rsidRPr="00940668">
        <w:rPr>
          <w:rFonts w:ascii="Times New Roman" w:eastAsia="Times New Roman" w:hAnsi="Times New Roman" w:cs="Times New Roman"/>
          <w:sz w:val="24"/>
          <w:szCs w:val="24"/>
          <w:lang w:val="en-US"/>
        </w:rPr>
        <w:t xml:space="preserve"> </w:t>
      </w:r>
      <w:proofErr w:type="gramStart"/>
      <w:r w:rsidRPr="00940668">
        <w:rPr>
          <w:rFonts w:ascii="Times New Roman" w:eastAsia="Times New Roman" w:hAnsi="Times New Roman" w:cs="Times New Roman"/>
          <w:sz w:val="24"/>
          <w:szCs w:val="24"/>
          <w:lang w:val="en-US"/>
        </w:rPr>
        <w:t>A test of a disease-avoidance model of animal phobias.</w:t>
      </w:r>
      <w:proofErr w:type="gramEnd"/>
      <w:r w:rsidRPr="00940668">
        <w:rPr>
          <w:rFonts w:ascii="Times New Roman" w:eastAsia="Times New Roman" w:hAnsi="Times New Roman" w:cs="Times New Roman"/>
          <w:sz w:val="24"/>
          <w:szCs w:val="24"/>
          <w:lang w:val="en-US"/>
        </w:rPr>
        <w:t xml:space="preserve"> </w:t>
      </w:r>
      <w:proofErr w:type="spellStart"/>
      <w:r w:rsidRPr="00940668">
        <w:rPr>
          <w:rFonts w:ascii="Times New Roman" w:eastAsia="Times New Roman" w:hAnsi="Times New Roman" w:cs="Times New Roman"/>
          <w:i/>
          <w:sz w:val="24"/>
          <w:szCs w:val="24"/>
          <w:lang w:val="en-US"/>
        </w:rPr>
        <w:t>Behaviour</w:t>
      </w:r>
      <w:proofErr w:type="spellEnd"/>
      <w:r w:rsidRPr="00940668">
        <w:rPr>
          <w:rFonts w:ascii="Times New Roman" w:eastAsia="Times New Roman" w:hAnsi="Times New Roman" w:cs="Times New Roman"/>
          <w:i/>
          <w:sz w:val="24"/>
          <w:szCs w:val="24"/>
          <w:lang w:val="en-US"/>
        </w:rPr>
        <w:t xml:space="preserve"> Research and Therapy, 29,</w:t>
      </w:r>
      <w:r w:rsidRPr="00940668">
        <w:rPr>
          <w:rFonts w:ascii="Times New Roman" w:eastAsia="Times New Roman" w:hAnsi="Times New Roman" w:cs="Times New Roman"/>
          <w:sz w:val="24"/>
          <w:szCs w:val="24"/>
          <w:lang w:val="en-US"/>
        </w:rPr>
        <w:t xml:space="preserve"> 91–94.</w:t>
      </w:r>
    </w:p>
    <w:p w:rsidR="00305DDA" w:rsidRPr="00940668" w:rsidRDefault="00305DDA">
      <w:pPr>
        <w:spacing w:line="480" w:lineRule="auto"/>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highlight w:val="white"/>
          <w:lang w:val="en-US"/>
        </w:rPr>
        <w:t xml:space="preserve">MILBRATH, L. W. (1984). </w:t>
      </w:r>
      <w:proofErr w:type="gramStart"/>
      <w:r w:rsidRPr="00940668">
        <w:rPr>
          <w:rFonts w:ascii="Times New Roman" w:eastAsia="Times New Roman" w:hAnsi="Times New Roman" w:cs="Times New Roman"/>
          <w:sz w:val="24"/>
          <w:szCs w:val="24"/>
          <w:highlight w:val="white"/>
          <w:lang w:val="en-US"/>
        </w:rPr>
        <w:t>A proposed value structure for a sustainable society.</w:t>
      </w:r>
      <w:proofErr w:type="gramEnd"/>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Environmentalist</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4</w:t>
      </w:r>
      <w:r w:rsidRPr="00940668">
        <w:rPr>
          <w:rFonts w:ascii="Times New Roman" w:eastAsia="Times New Roman" w:hAnsi="Times New Roman" w:cs="Times New Roman"/>
          <w:sz w:val="24"/>
          <w:szCs w:val="24"/>
          <w:highlight w:val="white"/>
          <w:lang w:val="en-US"/>
        </w:rPr>
        <w:t xml:space="preserve">(2), 113-124. </w:t>
      </w:r>
      <w:proofErr w:type="spellStart"/>
      <w:proofErr w:type="gramStart"/>
      <w:r w:rsidRPr="00940668">
        <w:rPr>
          <w:rFonts w:ascii="Times New Roman" w:eastAsia="Times New Roman" w:hAnsi="Times New Roman" w:cs="Times New Roman"/>
          <w:sz w:val="24"/>
          <w:szCs w:val="24"/>
          <w:shd w:val="clear" w:color="auto" w:fill="FCFCFC"/>
          <w:lang w:val="en-US"/>
        </w:rPr>
        <w:t>doi</w:t>
      </w:r>
      <w:proofErr w:type="spellEnd"/>
      <w:proofErr w:type="gramEnd"/>
      <w:r w:rsidRPr="00940668">
        <w:rPr>
          <w:rFonts w:ascii="Times New Roman" w:eastAsia="Times New Roman" w:hAnsi="Times New Roman" w:cs="Times New Roman"/>
          <w:sz w:val="24"/>
          <w:szCs w:val="24"/>
          <w:shd w:val="clear" w:color="auto" w:fill="FCFCFC"/>
          <w:lang w:val="en-US"/>
        </w:rPr>
        <w:t>: 10.1007/BF02337286</w:t>
      </w:r>
    </w:p>
    <w:p w:rsidR="00305DDA" w:rsidRPr="00940668" w:rsidRDefault="00305DDA">
      <w:pPr>
        <w:spacing w:line="480" w:lineRule="auto"/>
        <w:ind w:left="720" w:hanging="720"/>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36"/>
          <w:szCs w:val="36"/>
          <w:highlight w:val="white"/>
          <w:lang w:val="en-US"/>
        </w:rPr>
      </w:pPr>
      <w:proofErr w:type="gramStart"/>
      <w:r w:rsidRPr="00940668">
        <w:rPr>
          <w:rFonts w:ascii="Times New Roman" w:eastAsia="Times New Roman" w:hAnsi="Times New Roman" w:cs="Times New Roman"/>
          <w:sz w:val="24"/>
          <w:szCs w:val="24"/>
          <w:lang w:val="en-US"/>
        </w:rPr>
        <w:t>MILFONT, T.L., &amp; DUCKITT, J. (2004).</w:t>
      </w:r>
      <w:proofErr w:type="gramEnd"/>
      <w:r w:rsidRPr="00940668">
        <w:rPr>
          <w:rFonts w:ascii="Times New Roman" w:eastAsia="Times New Roman" w:hAnsi="Times New Roman" w:cs="Times New Roman"/>
          <w:sz w:val="24"/>
          <w:szCs w:val="24"/>
          <w:lang w:val="en-US"/>
        </w:rPr>
        <w:t xml:space="preserve"> The structure of environmental attitudes: A first-and second-order confirmatory factor analysis. </w:t>
      </w:r>
      <w:r w:rsidRPr="00940668">
        <w:rPr>
          <w:rFonts w:ascii="Times New Roman" w:eastAsia="Times New Roman" w:hAnsi="Times New Roman" w:cs="Times New Roman"/>
          <w:i/>
          <w:sz w:val="24"/>
          <w:szCs w:val="24"/>
          <w:lang w:val="en-US"/>
        </w:rPr>
        <w:t xml:space="preserve">Journal of Environmental Psychology, 24, </w:t>
      </w:r>
      <w:r w:rsidRPr="00940668">
        <w:rPr>
          <w:rFonts w:ascii="Times New Roman" w:eastAsia="Times New Roman" w:hAnsi="Times New Roman" w:cs="Times New Roman"/>
          <w:sz w:val="24"/>
          <w:szCs w:val="24"/>
          <w:lang w:val="en-US"/>
        </w:rPr>
        <w:t xml:space="preserve">289-303. </w:t>
      </w:r>
      <w:proofErr w:type="spellStart"/>
      <w:proofErr w:type="gramStart"/>
      <w:r w:rsidRPr="00940668">
        <w:rPr>
          <w:rFonts w:ascii="Times New Roman" w:eastAsia="Times New Roman" w:hAnsi="Times New Roman" w:cs="Times New Roman"/>
          <w:sz w:val="24"/>
          <w:szCs w:val="24"/>
          <w:lang w:val="en-US"/>
        </w:rPr>
        <w:t>doi</w:t>
      </w:r>
      <w:proofErr w:type="spellEnd"/>
      <w:proofErr w:type="gramEnd"/>
      <w:r w:rsidRPr="00940668">
        <w:rPr>
          <w:rFonts w:ascii="Times New Roman" w:eastAsia="Times New Roman" w:hAnsi="Times New Roman" w:cs="Times New Roman"/>
          <w:sz w:val="24"/>
          <w:szCs w:val="24"/>
          <w:lang w:val="en-US"/>
        </w:rPr>
        <w:t>: 10.1016/j.jenvp.2004.09.001</w:t>
      </w:r>
    </w:p>
    <w:p w:rsidR="00305DDA" w:rsidRPr="00940668" w:rsidRDefault="00305DDA">
      <w:pPr>
        <w:spacing w:line="480" w:lineRule="auto"/>
        <w:ind w:left="720" w:hanging="720"/>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rPr>
      </w:pPr>
      <w:r w:rsidRPr="00940668">
        <w:rPr>
          <w:rFonts w:ascii="Times New Roman" w:eastAsia="Times New Roman" w:hAnsi="Times New Roman" w:cs="Times New Roman"/>
          <w:sz w:val="24"/>
          <w:szCs w:val="24"/>
          <w:lang w:val="en-US"/>
        </w:rPr>
        <w:t xml:space="preserve">NAROSKY, T &amp; D YZURIETA (1989). </w:t>
      </w:r>
      <w:r w:rsidRPr="00940668">
        <w:rPr>
          <w:rFonts w:ascii="Times New Roman" w:eastAsia="Times New Roman" w:hAnsi="Times New Roman" w:cs="Times New Roman"/>
          <w:sz w:val="24"/>
          <w:szCs w:val="24"/>
        </w:rPr>
        <w:t xml:space="preserve">Guía para la identificación de las aves de Argentina y Uruguay. Vazquez </w:t>
      </w:r>
      <w:proofErr w:type="spellStart"/>
      <w:r w:rsidRPr="00940668">
        <w:rPr>
          <w:rFonts w:ascii="Times New Roman" w:eastAsia="Times New Roman" w:hAnsi="Times New Roman" w:cs="Times New Roman"/>
          <w:sz w:val="24"/>
          <w:szCs w:val="24"/>
        </w:rPr>
        <w:t>Manzini</w:t>
      </w:r>
      <w:proofErr w:type="spellEnd"/>
      <w:r w:rsidRPr="00940668">
        <w:rPr>
          <w:rFonts w:ascii="Times New Roman" w:eastAsia="Times New Roman" w:hAnsi="Times New Roman" w:cs="Times New Roman"/>
          <w:sz w:val="24"/>
          <w:szCs w:val="24"/>
        </w:rPr>
        <w:t xml:space="preserve"> Editores. Buenos Aires. 345 pp.</w:t>
      </w:r>
    </w:p>
    <w:p w:rsidR="00305DDA" w:rsidRPr="00940668" w:rsidRDefault="00305DDA">
      <w:pPr>
        <w:spacing w:line="480" w:lineRule="auto"/>
        <w:ind w:left="720" w:hanging="720"/>
        <w:jc w:val="both"/>
        <w:rPr>
          <w:rFonts w:ascii="Times New Roman" w:eastAsia="Times New Roman" w:hAnsi="Times New Roman" w:cs="Times New Roman"/>
          <w:sz w:val="24"/>
          <w:szCs w:val="24"/>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415116">
        <w:rPr>
          <w:rFonts w:ascii="Times New Roman" w:eastAsia="Times New Roman" w:hAnsi="Times New Roman" w:cs="Times New Roman"/>
          <w:sz w:val="24"/>
          <w:szCs w:val="24"/>
          <w:lang w:val="en-US"/>
        </w:rPr>
        <w:t xml:space="preserve">OLSEN, M. E., LODWICK, D. G., &amp; DUNLAP, R. E. (1992). </w:t>
      </w:r>
      <w:proofErr w:type="gramStart"/>
      <w:r w:rsidRPr="00940668">
        <w:rPr>
          <w:rFonts w:ascii="Times New Roman" w:eastAsia="Times New Roman" w:hAnsi="Times New Roman" w:cs="Times New Roman"/>
          <w:i/>
          <w:sz w:val="24"/>
          <w:szCs w:val="24"/>
          <w:lang w:val="en-US"/>
        </w:rPr>
        <w:t>Viewing the world ecologically</w:t>
      </w:r>
      <w:r w:rsidRPr="00940668">
        <w:rPr>
          <w:rFonts w:ascii="Times New Roman" w:eastAsia="Times New Roman" w:hAnsi="Times New Roman" w:cs="Times New Roman"/>
          <w:sz w:val="24"/>
          <w:szCs w:val="24"/>
          <w:lang w:val="en-US"/>
        </w:rPr>
        <w:t>.</w:t>
      </w:r>
      <w:proofErr w:type="gramEnd"/>
      <w:r w:rsidRPr="00940668">
        <w:rPr>
          <w:rFonts w:ascii="Times New Roman" w:eastAsia="Times New Roman" w:hAnsi="Times New Roman" w:cs="Times New Roman"/>
          <w:sz w:val="24"/>
          <w:szCs w:val="24"/>
          <w:lang w:val="en-US"/>
        </w:rPr>
        <w:t xml:space="preserve"> Boulder, CO: Westview Press.</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Default="00940668">
      <w:pPr>
        <w:spacing w:line="480" w:lineRule="auto"/>
        <w:ind w:left="720" w:hanging="720"/>
        <w:jc w:val="both"/>
        <w:rPr>
          <w:rFonts w:ascii="Times New Roman" w:eastAsia="Times New Roman" w:hAnsi="Times New Roman" w:cs="Times New Roman"/>
          <w:sz w:val="24"/>
          <w:szCs w:val="24"/>
        </w:rPr>
      </w:pPr>
      <w:r w:rsidRPr="00940668">
        <w:rPr>
          <w:rFonts w:ascii="Times New Roman" w:eastAsia="Times New Roman" w:hAnsi="Times New Roman" w:cs="Times New Roman"/>
          <w:sz w:val="24"/>
          <w:szCs w:val="24"/>
        </w:rPr>
        <w:t>PARERA, A. 2002. Los mamíferos de Argentina y la región austral de Sudamérica.</w:t>
      </w:r>
      <w:r>
        <w:rPr>
          <w:rFonts w:ascii="Times New Roman" w:eastAsia="Times New Roman" w:hAnsi="Times New Roman" w:cs="Times New Roman"/>
          <w:sz w:val="24"/>
          <w:szCs w:val="24"/>
        </w:rPr>
        <w:t xml:space="preserve"> Editorial El Ateneo, Buenos Aires, Argentina, 458 pp.</w:t>
      </w:r>
    </w:p>
    <w:p w:rsidR="00305DDA" w:rsidRDefault="00305DDA">
      <w:pPr>
        <w:spacing w:line="480" w:lineRule="auto"/>
        <w:ind w:left="720" w:hanging="720"/>
        <w:jc w:val="both"/>
        <w:rPr>
          <w:rFonts w:ascii="Times New Roman" w:eastAsia="Times New Roman" w:hAnsi="Times New Roman" w:cs="Times New Roman"/>
          <w:sz w:val="24"/>
          <w:szCs w:val="24"/>
          <w:shd w:val="clear" w:color="auto" w:fill="FF9900"/>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proofErr w:type="gramStart"/>
      <w:r w:rsidRPr="00415116">
        <w:rPr>
          <w:rFonts w:ascii="Times New Roman" w:eastAsia="Times New Roman" w:hAnsi="Times New Roman" w:cs="Times New Roman"/>
          <w:sz w:val="24"/>
          <w:szCs w:val="24"/>
          <w:lang w:val="en-US"/>
        </w:rPr>
        <w:t>SCHULTZ, P. W. &amp; ZELEZNY, L. (1999).</w:t>
      </w:r>
      <w:proofErr w:type="gramEnd"/>
      <w:r w:rsidRPr="00415116">
        <w:rPr>
          <w:rFonts w:ascii="Times New Roman" w:eastAsia="Times New Roman" w:hAnsi="Times New Roman" w:cs="Times New Roman"/>
          <w:sz w:val="24"/>
          <w:szCs w:val="24"/>
          <w:lang w:val="en-US"/>
        </w:rPr>
        <w:t xml:space="preserve"> </w:t>
      </w:r>
      <w:r w:rsidRPr="00940668">
        <w:rPr>
          <w:rFonts w:ascii="Times New Roman" w:eastAsia="Times New Roman" w:hAnsi="Times New Roman" w:cs="Times New Roman"/>
          <w:sz w:val="24"/>
          <w:szCs w:val="24"/>
          <w:lang w:val="en-US"/>
        </w:rPr>
        <w:t xml:space="preserve">Values as predictors of environmental attitudes: Evidence for consistency across 14 countries. </w:t>
      </w:r>
      <w:r w:rsidRPr="00940668">
        <w:rPr>
          <w:rFonts w:ascii="Times New Roman" w:eastAsia="Times New Roman" w:hAnsi="Times New Roman" w:cs="Times New Roman"/>
          <w:i/>
          <w:sz w:val="24"/>
          <w:szCs w:val="24"/>
          <w:lang w:val="en-US"/>
        </w:rPr>
        <w:t>Journal of Environmental Psychology, 19</w:t>
      </w:r>
      <w:r w:rsidRPr="00940668">
        <w:rPr>
          <w:rFonts w:ascii="Times New Roman" w:eastAsia="Times New Roman" w:hAnsi="Times New Roman" w:cs="Times New Roman"/>
          <w:sz w:val="24"/>
          <w:szCs w:val="24"/>
          <w:lang w:val="en-US"/>
        </w:rPr>
        <w:t xml:space="preserve">, 255-265. </w:t>
      </w:r>
      <w:proofErr w:type="spellStart"/>
      <w:proofErr w:type="gramStart"/>
      <w:r w:rsidRPr="00940668">
        <w:rPr>
          <w:rFonts w:ascii="Times New Roman" w:eastAsia="Times New Roman" w:hAnsi="Times New Roman" w:cs="Times New Roman"/>
          <w:sz w:val="24"/>
          <w:szCs w:val="24"/>
          <w:lang w:val="en-US"/>
        </w:rPr>
        <w:t>doi</w:t>
      </w:r>
      <w:proofErr w:type="spellEnd"/>
      <w:proofErr w:type="gramEnd"/>
      <w:r w:rsidRPr="00940668">
        <w:rPr>
          <w:rFonts w:ascii="Times New Roman" w:eastAsia="Times New Roman" w:hAnsi="Times New Roman" w:cs="Times New Roman"/>
          <w:sz w:val="24"/>
          <w:szCs w:val="24"/>
          <w:lang w:val="en-US"/>
        </w:rPr>
        <w:t>: 10.1006/jevp.1999.0129</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proofErr w:type="gramStart"/>
      <w:r w:rsidRPr="00940668">
        <w:rPr>
          <w:rFonts w:ascii="Times New Roman" w:eastAsia="Times New Roman" w:hAnsi="Times New Roman" w:cs="Times New Roman"/>
          <w:sz w:val="24"/>
          <w:szCs w:val="24"/>
          <w:lang w:val="en-US"/>
        </w:rPr>
        <w:lastRenderedPageBreak/>
        <w:t>STERN, P. &amp; DIETZ, T. (1994).</w:t>
      </w:r>
      <w:proofErr w:type="gramEnd"/>
      <w:r w:rsidRPr="00940668">
        <w:rPr>
          <w:rFonts w:ascii="Times New Roman" w:eastAsia="Times New Roman" w:hAnsi="Times New Roman" w:cs="Times New Roman"/>
          <w:sz w:val="24"/>
          <w:szCs w:val="24"/>
          <w:lang w:val="en-US"/>
        </w:rPr>
        <w:t xml:space="preserve"> </w:t>
      </w:r>
      <w:proofErr w:type="gramStart"/>
      <w:r w:rsidRPr="00940668">
        <w:rPr>
          <w:rFonts w:ascii="Times New Roman" w:eastAsia="Times New Roman" w:hAnsi="Times New Roman" w:cs="Times New Roman"/>
          <w:sz w:val="24"/>
          <w:szCs w:val="24"/>
          <w:lang w:val="en-US"/>
        </w:rPr>
        <w:t>The value basis of environmental concern.</w:t>
      </w:r>
      <w:proofErr w:type="gramEnd"/>
      <w:r w:rsidRPr="00940668">
        <w:rPr>
          <w:rFonts w:ascii="Times New Roman" w:eastAsia="Times New Roman" w:hAnsi="Times New Roman" w:cs="Times New Roman"/>
          <w:sz w:val="24"/>
          <w:szCs w:val="24"/>
          <w:lang w:val="en-US"/>
        </w:rPr>
        <w:t xml:space="preserve"> </w:t>
      </w:r>
      <w:r w:rsidRPr="00940668">
        <w:rPr>
          <w:rFonts w:ascii="Times New Roman" w:eastAsia="Times New Roman" w:hAnsi="Times New Roman" w:cs="Times New Roman"/>
          <w:i/>
          <w:sz w:val="24"/>
          <w:szCs w:val="24"/>
          <w:lang w:val="en-US"/>
        </w:rPr>
        <w:t>Journal of Social Issues, 56,</w:t>
      </w:r>
      <w:r w:rsidRPr="00940668">
        <w:rPr>
          <w:rFonts w:ascii="Times New Roman" w:eastAsia="Times New Roman" w:hAnsi="Times New Roman" w:cs="Times New Roman"/>
          <w:sz w:val="24"/>
          <w:szCs w:val="24"/>
          <w:lang w:val="en-US"/>
        </w:rPr>
        <w:t xml:space="preserve"> 121-145. </w:t>
      </w:r>
      <w:proofErr w:type="spellStart"/>
      <w:proofErr w:type="gramStart"/>
      <w:r w:rsidRPr="00940668">
        <w:rPr>
          <w:rFonts w:ascii="Times New Roman" w:eastAsia="Times New Roman" w:hAnsi="Times New Roman" w:cs="Times New Roman"/>
          <w:sz w:val="24"/>
          <w:szCs w:val="24"/>
          <w:lang w:val="en-US"/>
        </w:rPr>
        <w:t>doi</w:t>
      </w:r>
      <w:proofErr w:type="spellEnd"/>
      <w:proofErr w:type="gramEnd"/>
      <w:r w:rsidRPr="00940668">
        <w:rPr>
          <w:rFonts w:ascii="Times New Roman" w:eastAsia="Times New Roman" w:hAnsi="Times New Roman" w:cs="Times New Roman"/>
          <w:sz w:val="24"/>
          <w:szCs w:val="24"/>
          <w:lang w:val="en-US"/>
        </w:rPr>
        <w:t>: 10.1111/j.1540-4560.1994.tb02420.x</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TAYLOR, S. E., KLEIN, L. C., LEWIS, B. E., GRUENEWALD, T. L., GURUNG, R. A. R., &amp; UPDEGRAFF, J. A. (2000). </w:t>
      </w:r>
      <w:proofErr w:type="spellStart"/>
      <w:r w:rsidRPr="00940668">
        <w:rPr>
          <w:rFonts w:ascii="Times New Roman" w:eastAsia="Times New Roman" w:hAnsi="Times New Roman" w:cs="Times New Roman"/>
          <w:sz w:val="24"/>
          <w:szCs w:val="24"/>
          <w:lang w:val="en-US"/>
        </w:rPr>
        <w:t>Biobehavioral</w:t>
      </w:r>
      <w:proofErr w:type="spellEnd"/>
      <w:r w:rsidRPr="00940668">
        <w:rPr>
          <w:rFonts w:ascii="Times New Roman" w:eastAsia="Times New Roman" w:hAnsi="Times New Roman" w:cs="Times New Roman"/>
          <w:sz w:val="24"/>
          <w:szCs w:val="24"/>
          <w:lang w:val="en-US"/>
        </w:rPr>
        <w:t xml:space="preserve"> responses to stress in females: tend-and befriend, not fight-or-flight. </w:t>
      </w:r>
      <w:r w:rsidRPr="00940668">
        <w:rPr>
          <w:rFonts w:ascii="Times New Roman" w:eastAsia="Times New Roman" w:hAnsi="Times New Roman" w:cs="Times New Roman"/>
          <w:i/>
          <w:sz w:val="24"/>
          <w:szCs w:val="24"/>
          <w:lang w:val="en-US"/>
        </w:rPr>
        <w:t>Psychological Review, 107</w:t>
      </w:r>
      <w:r w:rsidRPr="00940668">
        <w:rPr>
          <w:rFonts w:ascii="Times New Roman" w:eastAsia="Times New Roman" w:hAnsi="Times New Roman" w:cs="Times New Roman"/>
          <w:sz w:val="24"/>
          <w:szCs w:val="24"/>
          <w:lang w:val="en-US"/>
        </w:rPr>
        <w:t xml:space="preserve">, 411-429. </w:t>
      </w:r>
      <w:proofErr w:type="spellStart"/>
      <w:proofErr w:type="gramStart"/>
      <w:r w:rsidRPr="00940668">
        <w:rPr>
          <w:rFonts w:ascii="Times New Roman" w:eastAsia="Times New Roman" w:hAnsi="Times New Roman" w:cs="Times New Roman"/>
          <w:sz w:val="24"/>
          <w:szCs w:val="24"/>
          <w:lang w:val="en-US"/>
        </w:rPr>
        <w:t>doi</w:t>
      </w:r>
      <w:proofErr w:type="spellEnd"/>
      <w:proofErr w:type="gramEnd"/>
      <w:r w:rsidRPr="00940668">
        <w:rPr>
          <w:rFonts w:ascii="Times New Roman" w:eastAsia="Times New Roman" w:hAnsi="Times New Roman" w:cs="Times New Roman"/>
          <w:sz w:val="24"/>
          <w:szCs w:val="24"/>
          <w:lang w:val="en-US"/>
        </w:rPr>
        <w:t>: 10.1037/0033-295X.107.3.411</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proofErr w:type="gramStart"/>
      <w:r w:rsidRPr="00940668">
        <w:rPr>
          <w:rFonts w:ascii="Times New Roman" w:eastAsia="Times New Roman" w:hAnsi="Times New Roman" w:cs="Times New Roman"/>
          <w:sz w:val="24"/>
          <w:szCs w:val="24"/>
          <w:lang w:val="en-US"/>
        </w:rPr>
        <w:t>THOMPSON, S. C. G. &amp; BARTON, M. (1994).</w:t>
      </w:r>
      <w:proofErr w:type="gramEnd"/>
      <w:r w:rsidRPr="00940668">
        <w:rPr>
          <w:rFonts w:ascii="Times New Roman" w:eastAsia="Times New Roman" w:hAnsi="Times New Roman" w:cs="Times New Roman"/>
          <w:sz w:val="24"/>
          <w:szCs w:val="24"/>
          <w:lang w:val="en-US"/>
        </w:rPr>
        <w:t xml:space="preserve"> </w:t>
      </w:r>
      <w:proofErr w:type="spellStart"/>
      <w:proofErr w:type="gramStart"/>
      <w:r w:rsidRPr="00940668">
        <w:rPr>
          <w:rFonts w:ascii="Times New Roman" w:eastAsia="Times New Roman" w:hAnsi="Times New Roman" w:cs="Times New Roman"/>
          <w:sz w:val="24"/>
          <w:szCs w:val="24"/>
          <w:lang w:val="en-US"/>
        </w:rPr>
        <w:t>Ecocentric</w:t>
      </w:r>
      <w:proofErr w:type="spellEnd"/>
      <w:r w:rsidRPr="00940668">
        <w:rPr>
          <w:rFonts w:ascii="Times New Roman" w:eastAsia="Times New Roman" w:hAnsi="Times New Roman" w:cs="Times New Roman"/>
          <w:sz w:val="24"/>
          <w:szCs w:val="24"/>
          <w:lang w:val="en-US"/>
        </w:rPr>
        <w:t xml:space="preserve"> and anthropocentric attitudes toward the environment.</w:t>
      </w:r>
      <w:proofErr w:type="gramEnd"/>
      <w:r w:rsidRPr="00940668">
        <w:rPr>
          <w:rFonts w:ascii="Times New Roman" w:eastAsia="Times New Roman" w:hAnsi="Times New Roman" w:cs="Times New Roman"/>
          <w:sz w:val="24"/>
          <w:szCs w:val="24"/>
          <w:lang w:val="en-US"/>
        </w:rPr>
        <w:t xml:space="preserve"> </w:t>
      </w:r>
      <w:r w:rsidRPr="00940668">
        <w:rPr>
          <w:rFonts w:ascii="Times New Roman" w:eastAsia="Times New Roman" w:hAnsi="Times New Roman" w:cs="Times New Roman"/>
          <w:i/>
          <w:sz w:val="24"/>
          <w:szCs w:val="24"/>
          <w:lang w:val="en-US"/>
        </w:rPr>
        <w:t>Journal of Environmental Psychology, 14</w:t>
      </w:r>
      <w:r w:rsidRPr="00940668">
        <w:rPr>
          <w:rFonts w:ascii="Times New Roman" w:eastAsia="Times New Roman" w:hAnsi="Times New Roman" w:cs="Times New Roman"/>
          <w:sz w:val="24"/>
          <w:szCs w:val="24"/>
          <w:lang w:val="en-US"/>
        </w:rPr>
        <w:t xml:space="preserve">, 149-157. </w:t>
      </w:r>
      <w:proofErr w:type="spellStart"/>
      <w:proofErr w:type="gramStart"/>
      <w:r w:rsidRPr="00940668">
        <w:rPr>
          <w:rFonts w:ascii="Times New Roman" w:eastAsia="Times New Roman" w:hAnsi="Times New Roman" w:cs="Times New Roman"/>
          <w:sz w:val="24"/>
          <w:szCs w:val="24"/>
          <w:lang w:val="en-US"/>
        </w:rPr>
        <w:t>doi</w:t>
      </w:r>
      <w:proofErr w:type="spellEnd"/>
      <w:proofErr w:type="gramEnd"/>
      <w:r w:rsidRPr="00940668">
        <w:rPr>
          <w:rFonts w:ascii="Times New Roman" w:eastAsia="Times New Roman" w:hAnsi="Times New Roman" w:cs="Times New Roman"/>
          <w:sz w:val="24"/>
          <w:szCs w:val="24"/>
          <w:lang w:val="en-US"/>
        </w:rPr>
        <w:t>: 10.1016/S0272-4944(05)80168-9</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proofErr w:type="gramStart"/>
      <w:r w:rsidRPr="00940668">
        <w:rPr>
          <w:rFonts w:ascii="Times New Roman" w:eastAsia="Times New Roman" w:hAnsi="Times New Roman" w:cs="Times New Roman"/>
          <w:sz w:val="24"/>
          <w:szCs w:val="24"/>
          <w:highlight w:val="white"/>
          <w:lang w:val="en-US"/>
        </w:rPr>
        <w:t>TUCKER, M., &amp; BOND, N. W. (1997).</w:t>
      </w:r>
      <w:proofErr w:type="gramEnd"/>
      <w:r w:rsidRPr="00940668">
        <w:rPr>
          <w:rFonts w:ascii="Times New Roman" w:eastAsia="Times New Roman" w:hAnsi="Times New Roman" w:cs="Times New Roman"/>
          <w:sz w:val="24"/>
          <w:szCs w:val="24"/>
          <w:highlight w:val="white"/>
          <w:lang w:val="en-US"/>
        </w:rPr>
        <w:t xml:space="preserve"> The roles of gender, sex role, and disgust in fear of animals. </w:t>
      </w:r>
      <w:r w:rsidRPr="00940668">
        <w:rPr>
          <w:rFonts w:ascii="Times New Roman" w:eastAsia="Times New Roman" w:hAnsi="Times New Roman" w:cs="Times New Roman"/>
          <w:i/>
          <w:sz w:val="24"/>
          <w:szCs w:val="24"/>
          <w:highlight w:val="white"/>
          <w:lang w:val="en-US"/>
        </w:rPr>
        <w:t>Personality and Individual Differences</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22</w:t>
      </w:r>
      <w:r w:rsidRPr="00940668">
        <w:rPr>
          <w:rFonts w:ascii="Times New Roman" w:eastAsia="Times New Roman" w:hAnsi="Times New Roman" w:cs="Times New Roman"/>
          <w:sz w:val="24"/>
          <w:szCs w:val="24"/>
          <w:highlight w:val="white"/>
          <w:lang w:val="en-US"/>
        </w:rPr>
        <w:t xml:space="preserve">(1), 135-138. </w:t>
      </w:r>
      <w:proofErr w:type="spellStart"/>
      <w:proofErr w:type="gramStart"/>
      <w:r w:rsidRPr="00940668">
        <w:rPr>
          <w:rFonts w:ascii="Times New Roman" w:eastAsia="Times New Roman" w:hAnsi="Times New Roman" w:cs="Times New Roman"/>
          <w:sz w:val="24"/>
          <w:szCs w:val="24"/>
          <w:highlight w:val="white"/>
          <w:lang w:val="en-US"/>
        </w:rPr>
        <w:t>doi</w:t>
      </w:r>
      <w:proofErr w:type="spellEnd"/>
      <w:proofErr w:type="gramEnd"/>
      <w:r w:rsidRPr="00940668">
        <w:rPr>
          <w:rFonts w:ascii="Times New Roman" w:eastAsia="Times New Roman" w:hAnsi="Times New Roman" w:cs="Times New Roman"/>
          <w:sz w:val="24"/>
          <w:szCs w:val="24"/>
          <w:highlight w:val="white"/>
          <w:lang w:val="en-US"/>
        </w:rPr>
        <w:t>: 10.1016/S0191-8869(96)00168-7</w:t>
      </w:r>
    </w:p>
    <w:p w:rsidR="00305DDA" w:rsidRPr="00940668" w:rsidRDefault="00305DDA">
      <w:pPr>
        <w:spacing w:line="480" w:lineRule="auto"/>
        <w:ind w:left="720" w:hanging="720"/>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shd w:val="clear" w:color="auto" w:fill="FF9900"/>
          <w:lang w:val="en-US"/>
        </w:rPr>
        <w:t xml:space="preserve"> </w:t>
      </w: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lang w:val="en-US"/>
        </w:rPr>
        <w:t xml:space="preserve">WARE, J., JAIN, K., BURGESS, I., DAVEY, G. C. (1994) Disease-avoidance model: factor analysis of common animal fears. </w:t>
      </w:r>
      <w:proofErr w:type="spellStart"/>
      <w:proofErr w:type="gramStart"/>
      <w:r w:rsidRPr="00940668">
        <w:rPr>
          <w:rFonts w:ascii="Times New Roman" w:eastAsia="Times New Roman" w:hAnsi="Times New Roman" w:cs="Times New Roman"/>
          <w:i/>
          <w:sz w:val="24"/>
          <w:szCs w:val="24"/>
          <w:highlight w:val="white"/>
          <w:lang w:val="en-US"/>
        </w:rPr>
        <w:t>Behaviour</w:t>
      </w:r>
      <w:proofErr w:type="spellEnd"/>
      <w:r w:rsidRPr="00940668">
        <w:rPr>
          <w:rFonts w:ascii="Times New Roman" w:eastAsia="Times New Roman" w:hAnsi="Times New Roman" w:cs="Times New Roman"/>
          <w:i/>
          <w:sz w:val="24"/>
          <w:szCs w:val="24"/>
          <w:highlight w:val="white"/>
          <w:lang w:val="en-US"/>
        </w:rPr>
        <w:t xml:space="preserve"> research and therapy</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32</w:t>
      </w:r>
      <w:r w:rsidRPr="00940668">
        <w:rPr>
          <w:rFonts w:ascii="Times New Roman" w:eastAsia="Times New Roman" w:hAnsi="Times New Roman" w:cs="Times New Roman"/>
          <w:sz w:val="24"/>
          <w:szCs w:val="24"/>
          <w:highlight w:val="white"/>
          <w:lang w:val="en-US"/>
        </w:rPr>
        <w:t>(1), 57-63.</w:t>
      </w:r>
      <w:proofErr w:type="gramEnd"/>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proofErr w:type="gramStart"/>
      <w:r w:rsidRPr="00940668">
        <w:rPr>
          <w:rFonts w:ascii="Times New Roman" w:eastAsia="Times New Roman" w:hAnsi="Times New Roman" w:cs="Times New Roman"/>
          <w:sz w:val="24"/>
          <w:szCs w:val="24"/>
          <w:highlight w:val="white"/>
          <w:lang w:val="en-US"/>
        </w:rPr>
        <w:t>WESTBURY, H. R., &amp; NEUMANN, D. L. (2008).</w:t>
      </w:r>
      <w:proofErr w:type="gramEnd"/>
      <w:r w:rsidRPr="00940668">
        <w:rPr>
          <w:rFonts w:ascii="Times New Roman" w:eastAsia="Times New Roman" w:hAnsi="Times New Roman" w:cs="Times New Roman"/>
          <w:sz w:val="24"/>
          <w:szCs w:val="24"/>
          <w:highlight w:val="white"/>
          <w:lang w:val="en-US"/>
        </w:rPr>
        <w:t xml:space="preserve"> </w:t>
      </w:r>
      <w:proofErr w:type="gramStart"/>
      <w:r w:rsidRPr="00940668">
        <w:rPr>
          <w:rFonts w:ascii="Times New Roman" w:eastAsia="Times New Roman" w:hAnsi="Times New Roman" w:cs="Times New Roman"/>
          <w:sz w:val="24"/>
          <w:szCs w:val="24"/>
          <w:highlight w:val="white"/>
          <w:lang w:val="en-US"/>
        </w:rPr>
        <w:t>Empathy-related responses to moving film stimuli depicting human and non-human animal targets in negative circumstances.</w:t>
      </w:r>
      <w:proofErr w:type="gramEnd"/>
      <w:r w:rsidRPr="00940668">
        <w:rPr>
          <w:rFonts w:ascii="Times New Roman" w:eastAsia="Times New Roman" w:hAnsi="Times New Roman" w:cs="Times New Roman"/>
          <w:sz w:val="24"/>
          <w:szCs w:val="24"/>
          <w:highlight w:val="white"/>
          <w:lang w:val="en-US"/>
        </w:rPr>
        <w:t xml:space="preserve"> </w:t>
      </w:r>
      <w:proofErr w:type="gramStart"/>
      <w:r w:rsidRPr="00940668">
        <w:rPr>
          <w:rFonts w:ascii="Times New Roman" w:eastAsia="Times New Roman" w:hAnsi="Times New Roman" w:cs="Times New Roman"/>
          <w:i/>
          <w:sz w:val="24"/>
          <w:szCs w:val="24"/>
          <w:highlight w:val="white"/>
          <w:lang w:val="en-US"/>
        </w:rPr>
        <w:t>Biological psychology</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78</w:t>
      </w:r>
      <w:r w:rsidRPr="00940668">
        <w:rPr>
          <w:rFonts w:ascii="Times New Roman" w:eastAsia="Times New Roman" w:hAnsi="Times New Roman" w:cs="Times New Roman"/>
          <w:sz w:val="24"/>
          <w:szCs w:val="24"/>
          <w:highlight w:val="white"/>
          <w:lang w:val="en-US"/>
        </w:rPr>
        <w:t>(1), 66-74.</w:t>
      </w:r>
      <w:proofErr w:type="gramEnd"/>
      <w:r w:rsidRPr="00940668">
        <w:rPr>
          <w:rFonts w:ascii="Times New Roman" w:eastAsia="Times New Roman" w:hAnsi="Times New Roman" w:cs="Times New Roman"/>
          <w:sz w:val="24"/>
          <w:szCs w:val="24"/>
          <w:highlight w:val="white"/>
          <w:lang w:val="en-US"/>
        </w:rPr>
        <w:t xml:space="preserve"> </w:t>
      </w:r>
      <w:proofErr w:type="spellStart"/>
      <w:proofErr w:type="gramStart"/>
      <w:r w:rsidRPr="00940668">
        <w:rPr>
          <w:rFonts w:ascii="Times New Roman" w:eastAsia="Times New Roman" w:hAnsi="Times New Roman" w:cs="Times New Roman"/>
          <w:sz w:val="24"/>
          <w:szCs w:val="24"/>
          <w:highlight w:val="white"/>
          <w:lang w:val="en-US"/>
        </w:rPr>
        <w:t>doi</w:t>
      </w:r>
      <w:proofErr w:type="spellEnd"/>
      <w:proofErr w:type="gramEnd"/>
      <w:r w:rsidRPr="00940668">
        <w:rPr>
          <w:rFonts w:ascii="Times New Roman" w:eastAsia="Times New Roman" w:hAnsi="Times New Roman" w:cs="Times New Roman"/>
          <w:sz w:val="24"/>
          <w:szCs w:val="24"/>
          <w:highlight w:val="white"/>
          <w:lang w:val="en-US"/>
        </w:rPr>
        <w:t>: 10.1016/j.biopsycho.2007.12.009</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Default="00940668">
      <w:pPr>
        <w:spacing w:line="480" w:lineRule="auto"/>
        <w:ind w:left="720" w:hanging="720"/>
        <w:jc w:val="both"/>
        <w:rPr>
          <w:rFonts w:ascii="Times New Roman" w:eastAsia="Times New Roman" w:hAnsi="Times New Roman" w:cs="Times New Roman"/>
          <w:sz w:val="24"/>
          <w:szCs w:val="24"/>
          <w:highlight w:val="white"/>
        </w:rPr>
      </w:pPr>
      <w:proofErr w:type="gramStart"/>
      <w:r w:rsidRPr="00940668">
        <w:rPr>
          <w:rFonts w:ascii="Times New Roman" w:eastAsia="Times New Roman" w:hAnsi="Times New Roman" w:cs="Times New Roman"/>
          <w:sz w:val="24"/>
          <w:szCs w:val="24"/>
          <w:highlight w:val="white"/>
          <w:lang w:val="en-US"/>
        </w:rPr>
        <w:t>ZALAF, A., &amp; EGAN, V. (2017).</w:t>
      </w:r>
      <w:proofErr w:type="gramEnd"/>
      <w:r w:rsidRPr="00940668">
        <w:rPr>
          <w:rFonts w:ascii="Times New Roman" w:eastAsia="Times New Roman" w:hAnsi="Times New Roman" w:cs="Times New Roman"/>
          <w:sz w:val="24"/>
          <w:szCs w:val="24"/>
          <w:highlight w:val="white"/>
          <w:lang w:val="en-US"/>
        </w:rPr>
        <w:t xml:space="preserve"> Cyprus versus UK: cultural differences of attitudes toward animals based on personality and sensational interests. </w:t>
      </w:r>
      <w:proofErr w:type="spellStart"/>
      <w:r>
        <w:rPr>
          <w:rFonts w:ascii="Times New Roman" w:eastAsia="Times New Roman" w:hAnsi="Times New Roman" w:cs="Times New Roman"/>
          <w:i/>
          <w:sz w:val="24"/>
          <w:szCs w:val="24"/>
          <w:highlight w:val="white"/>
        </w:rPr>
        <w:t>Anthrozoös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30</w:t>
      </w:r>
      <w:r>
        <w:rPr>
          <w:rFonts w:ascii="Times New Roman" w:eastAsia="Times New Roman" w:hAnsi="Times New Roman" w:cs="Times New Roman"/>
          <w:sz w:val="24"/>
          <w:szCs w:val="24"/>
          <w:highlight w:val="white"/>
        </w:rPr>
        <w:t xml:space="preserve">(1), 47-60. </w:t>
      </w:r>
      <w:proofErr w:type="spellStart"/>
      <w:proofErr w:type="gramStart"/>
      <w:r>
        <w:rPr>
          <w:rFonts w:ascii="Times New Roman" w:eastAsia="Times New Roman" w:hAnsi="Times New Roman" w:cs="Times New Roman"/>
          <w:sz w:val="24"/>
          <w:szCs w:val="24"/>
          <w:highlight w:val="white"/>
        </w:rPr>
        <w:t>doi</w:t>
      </w:r>
      <w:proofErr w:type="spellEnd"/>
      <w:proofErr w:type="gramEnd"/>
      <w:r>
        <w:rPr>
          <w:rFonts w:ascii="Times New Roman" w:eastAsia="Times New Roman" w:hAnsi="Times New Roman" w:cs="Times New Roman"/>
          <w:sz w:val="24"/>
          <w:szCs w:val="24"/>
          <w:highlight w:val="white"/>
        </w:rPr>
        <w:t>: 10.1080/08927936.2017.1270592</w:t>
      </w:r>
    </w:p>
    <w:p w:rsidR="00305DDA" w:rsidRDefault="00305DDA">
      <w:pPr>
        <w:spacing w:line="480" w:lineRule="auto"/>
        <w:ind w:left="720" w:hanging="720"/>
        <w:jc w:val="both"/>
        <w:rPr>
          <w:rFonts w:ascii="Times New Roman" w:eastAsia="Times New Roman" w:hAnsi="Times New Roman" w:cs="Times New Roman"/>
          <w:sz w:val="24"/>
          <w:szCs w:val="24"/>
          <w:highlight w:val="white"/>
        </w:rPr>
      </w:pPr>
    </w:p>
    <w:p w:rsidR="00305DDA" w:rsidRDefault="00940668">
      <w:pPr>
        <w:jc w:val="center"/>
        <w:rPr>
          <w:rFonts w:ascii="Times New Roman" w:eastAsia="Times New Roman" w:hAnsi="Times New Roman" w:cs="Times New Roman"/>
          <w:sz w:val="24"/>
          <w:szCs w:val="24"/>
        </w:rPr>
      </w:pPr>
      <w:r>
        <w:br w:type="page"/>
      </w: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Tabla 1 </w:t>
      </w: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Preguntas relacionadas con demografía, ideología y hábitos</w:t>
      </w:r>
    </w:p>
    <w:p w:rsidR="00305DDA" w:rsidRDefault="00305DDA">
      <w:pPr>
        <w:jc w:val="center"/>
        <w:rPr>
          <w:rFonts w:ascii="Times New Roman" w:eastAsia="Times New Roman" w:hAnsi="Times New Roman" w:cs="Times New Roman"/>
          <w:sz w:val="24"/>
          <w:szCs w:val="24"/>
        </w:rPr>
      </w:pPr>
    </w:p>
    <w:tbl>
      <w:tblPr>
        <w:tblStyle w:val="a"/>
        <w:tblW w:w="5562"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775"/>
        <w:gridCol w:w="575"/>
        <w:gridCol w:w="576"/>
        <w:gridCol w:w="636"/>
      </w:tblGrid>
      <w:tr w:rsidR="00305DDA">
        <w:trPr>
          <w:jc w:val="center"/>
        </w:trPr>
        <w:tc>
          <w:tcPr>
            <w:tcW w:w="3775" w:type="dxa"/>
            <w:tcBorders>
              <w:top w:val="single" w:sz="4" w:space="0" w:color="000000"/>
              <w:bottom w:val="single" w:sz="4" w:space="0" w:color="000000"/>
            </w:tcBorders>
            <w:shd w:val="clear" w:color="auto" w:fill="auto"/>
          </w:tcPr>
          <w:p w:rsidR="00305DDA" w:rsidRDefault="00940668">
            <w:pPr>
              <w:spacing w:before="24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Pregunta</w:t>
            </w:r>
          </w:p>
        </w:tc>
        <w:tc>
          <w:tcPr>
            <w:tcW w:w="575" w:type="dxa"/>
            <w:tcBorders>
              <w:top w:val="single" w:sz="4" w:space="0" w:color="000000"/>
              <w:bottom w:val="single" w:sz="4" w:space="0" w:color="000000"/>
            </w:tcBorders>
            <w:shd w:val="clear" w:color="auto" w:fill="auto"/>
          </w:tcPr>
          <w:p w:rsidR="00305DDA" w:rsidRDefault="00940668">
            <w:pPr>
              <w:spacing w:before="240"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6" w:type="dxa"/>
            <w:tcBorders>
              <w:top w:val="single" w:sz="4" w:space="0" w:color="000000"/>
              <w:bottom w:val="single" w:sz="4" w:space="0" w:color="000000"/>
            </w:tcBorders>
            <w:shd w:val="clear" w:color="auto" w:fill="auto"/>
          </w:tcPr>
          <w:p w:rsidR="00305DDA" w:rsidRDefault="00940668">
            <w:pPr>
              <w:spacing w:before="240"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36" w:type="dxa"/>
            <w:tcBorders>
              <w:top w:val="single" w:sz="4" w:space="0" w:color="000000"/>
              <w:bottom w:val="single" w:sz="4" w:space="0" w:color="000000"/>
            </w:tcBorders>
            <w:shd w:val="clear" w:color="auto" w:fill="auto"/>
          </w:tcPr>
          <w:p w:rsidR="00305DDA" w:rsidRDefault="00940668">
            <w:pPr>
              <w:spacing w:before="240"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05DDA">
        <w:trPr>
          <w:jc w:val="center"/>
        </w:trPr>
        <w:tc>
          <w:tcPr>
            <w:tcW w:w="3775" w:type="dxa"/>
            <w:tcBorders>
              <w:top w:val="single" w:sz="4" w:space="0" w:color="000000"/>
            </w:tcBorders>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estudiante (versus graduado)</w:t>
            </w:r>
          </w:p>
        </w:tc>
        <w:tc>
          <w:tcPr>
            <w:tcW w:w="575" w:type="dxa"/>
            <w:tcBorders>
              <w:top w:val="single" w:sz="4" w:space="0" w:color="000000"/>
            </w:tcBorders>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576" w:type="dxa"/>
            <w:tcBorders>
              <w:top w:val="single" w:sz="4" w:space="0" w:color="000000"/>
            </w:tcBorders>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tcBorders>
              <w:top w:val="single" w:sz="4" w:space="0" w:color="000000"/>
            </w:tcBorders>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mayor de 24 años</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mujer</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52,1</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tiene hijos</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vivió en un pueblo o en el campo</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políticamente de izquierda</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religioso</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vegetariano</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realiza otra actividad</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86,3</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la actividad vincula a lo ambiental</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tuvo animales de compañía</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tiene animales de compañía</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68,3</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Densidad (habitantes/km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575" w:type="dxa"/>
            <w:shd w:val="clear" w:color="auto" w:fill="auto"/>
          </w:tcPr>
          <w:p w:rsidR="00305DDA" w:rsidRDefault="00305DDA">
            <w:pPr>
              <w:spacing w:line="360" w:lineRule="auto"/>
              <w:jc w:val="right"/>
              <w:rPr>
                <w:rFonts w:ascii="Times New Roman" w:eastAsia="Times New Roman" w:hAnsi="Times New Roman" w:cs="Times New Roman"/>
                <w:sz w:val="24"/>
                <w:szCs w:val="24"/>
              </w:rPr>
            </w:pPr>
          </w:p>
        </w:tc>
        <w:tc>
          <w:tcPr>
            <w:tcW w:w="576" w:type="dxa"/>
            <w:shd w:val="clear" w:color="auto" w:fill="auto"/>
          </w:tcPr>
          <w:p w:rsidR="00305DDA" w:rsidRDefault="00305DDA">
            <w:pPr>
              <w:spacing w:line="360" w:lineRule="auto"/>
              <w:jc w:val="right"/>
              <w:rPr>
                <w:rFonts w:ascii="Times New Roman" w:eastAsia="Times New Roman" w:hAnsi="Times New Roman" w:cs="Times New Roman"/>
                <w:sz w:val="24"/>
                <w:szCs w:val="24"/>
              </w:rPr>
            </w:pPr>
          </w:p>
        </w:tc>
        <w:tc>
          <w:tcPr>
            <w:tcW w:w="636" w:type="dxa"/>
            <w:shd w:val="clear" w:color="auto" w:fill="auto"/>
          </w:tcPr>
          <w:p w:rsidR="00305DDA" w:rsidRDefault="00305DDA">
            <w:pPr>
              <w:spacing w:line="360" w:lineRule="auto"/>
              <w:jc w:val="right"/>
              <w:rPr>
                <w:rFonts w:ascii="Times New Roman" w:eastAsia="Times New Roman" w:hAnsi="Times New Roman" w:cs="Times New Roman"/>
                <w:sz w:val="24"/>
                <w:szCs w:val="24"/>
              </w:rPr>
            </w:pPr>
          </w:p>
        </w:tc>
      </w:tr>
      <w:tr w:rsidR="00305DDA">
        <w:trPr>
          <w:jc w:val="center"/>
        </w:trPr>
        <w:tc>
          <w:tcPr>
            <w:tcW w:w="3775" w:type="dxa"/>
            <w:shd w:val="clear" w:color="auto" w:fill="auto"/>
          </w:tcPr>
          <w:p w:rsidR="00305DDA" w:rsidRDefault="00940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a 10</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05DDA">
        <w:trPr>
          <w:jc w:val="center"/>
        </w:trPr>
        <w:tc>
          <w:tcPr>
            <w:tcW w:w="3775" w:type="dxa"/>
            <w:shd w:val="clear" w:color="auto" w:fill="auto"/>
          </w:tcPr>
          <w:p w:rsidR="00305DDA" w:rsidRDefault="00940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a 100</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305DDA">
        <w:trPr>
          <w:jc w:val="center"/>
        </w:trPr>
        <w:tc>
          <w:tcPr>
            <w:tcW w:w="3775" w:type="dxa"/>
            <w:shd w:val="clear" w:color="auto" w:fill="auto"/>
          </w:tcPr>
          <w:p w:rsidR="00305DDA" w:rsidRDefault="00940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a 1000</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305DDA">
        <w:trPr>
          <w:jc w:val="center"/>
        </w:trPr>
        <w:tc>
          <w:tcPr>
            <w:tcW w:w="3775" w:type="dxa"/>
            <w:shd w:val="clear" w:color="auto" w:fill="auto"/>
          </w:tcPr>
          <w:p w:rsidR="00305DDA" w:rsidRDefault="00940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 a 5000</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r>
      <w:tr w:rsidR="00305DDA">
        <w:trPr>
          <w:jc w:val="center"/>
        </w:trPr>
        <w:tc>
          <w:tcPr>
            <w:tcW w:w="3775" w:type="dxa"/>
            <w:tcBorders>
              <w:bottom w:val="single" w:sz="4" w:space="0" w:color="000000"/>
            </w:tcBorders>
            <w:shd w:val="clear" w:color="auto" w:fill="auto"/>
          </w:tcPr>
          <w:p w:rsidR="00305DDA" w:rsidRDefault="00940668">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Más de 5000</w:t>
            </w:r>
          </w:p>
        </w:tc>
        <w:tc>
          <w:tcPr>
            <w:tcW w:w="575" w:type="dxa"/>
            <w:tcBorders>
              <w:bottom w:val="single" w:sz="4" w:space="0" w:color="000000"/>
            </w:tcBorders>
            <w:shd w:val="clear" w:color="auto" w:fill="auto"/>
          </w:tcPr>
          <w:p w:rsidR="00305DDA" w:rsidRDefault="00940668">
            <w:pPr>
              <w:spacing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576" w:type="dxa"/>
            <w:tcBorders>
              <w:bottom w:val="single" w:sz="4" w:space="0" w:color="000000"/>
            </w:tcBorders>
            <w:shd w:val="clear" w:color="auto" w:fill="auto"/>
          </w:tcPr>
          <w:p w:rsidR="00305DDA" w:rsidRDefault="00940668">
            <w:pPr>
              <w:spacing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tcBorders>
              <w:bottom w:val="single" w:sz="4" w:space="0" w:color="000000"/>
            </w:tcBorders>
            <w:shd w:val="clear" w:color="auto" w:fill="auto"/>
          </w:tcPr>
          <w:p w:rsidR="00305DDA" w:rsidRDefault="00940668">
            <w:pPr>
              <w:spacing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r>
    </w:tbl>
    <w:p w:rsidR="00305DDA" w:rsidRDefault="00305DDA">
      <w:pPr>
        <w:rPr>
          <w:rFonts w:ascii="Times New Roman" w:eastAsia="Times New Roman" w:hAnsi="Times New Roman" w:cs="Times New Roman"/>
          <w:sz w:val="24"/>
          <w:szCs w:val="24"/>
        </w:rPr>
      </w:pP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Dato obtenido a partir de la pregunta sobre en qué localidad vivían</w:t>
      </w:r>
    </w:p>
    <w:p w:rsidR="00305DDA" w:rsidRDefault="00940668">
      <w:pPr>
        <w:rPr>
          <w:rFonts w:ascii="Times New Roman" w:eastAsia="Times New Roman" w:hAnsi="Times New Roman" w:cs="Times New Roman"/>
          <w:sz w:val="24"/>
          <w:szCs w:val="24"/>
        </w:rPr>
      </w:pPr>
      <w:r>
        <w:br w:type="page"/>
      </w:r>
    </w:p>
    <w:p w:rsidR="00305DDA" w:rsidRDefault="0094066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Leyenda de las figuras</w:t>
      </w: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1. Tipo de motivación (antropocéntrica y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en función del problema considerado (gravedad de problemas ambientales y cerrar zoológicos).</w:t>
      </w:r>
    </w:p>
    <w:p w:rsidR="00305DDA" w:rsidRDefault="00305DDA">
      <w:pPr>
        <w:spacing w:line="480" w:lineRule="auto"/>
        <w:jc w:val="both"/>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2. Preferencia, miedo y asco hacia los animales silvestres en función de grupos taxonómicos grandes: mamíferos, aves, poiquilotermos (peces, anfibios y reptiles) y artrópodos.</w:t>
      </w:r>
    </w:p>
    <w:p w:rsidR="00305DDA" w:rsidRDefault="00305DDA">
      <w:pPr>
        <w:spacing w:line="480" w:lineRule="auto"/>
        <w:jc w:val="both"/>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3. Preferencia, miedo y asco hacia los animales silvestres en función de la probabilidad de observarlos en la naturaleza por un habitante de la ciudad de Buenos Aires y sus alrededores: (1) altamente improbables, aquellos que no habitan en Argentina ni en países cercanos, (2) raros, especies que son nativas de Argentina, pero son escasos o habitan en ambientes de difícil acceso, como el mar abierto, y (3) comunes.</w:t>
      </w:r>
    </w:p>
    <w:p w:rsidR="00305DDA" w:rsidRDefault="00305DDA">
      <w:pPr>
        <w:spacing w:line="480" w:lineRule="auto"/>
        <w:jc w:val="both"/>
        <w:rPr>
          <w:rFonts w:ascii="Times New Roman" w:eastAsia="Times New Roman" w:hAnsi="Times New Roman" w:cs="Times New Roman"/>
          <w:sz w:val="24"/>
          <w:szCs w:val="24"/>
        </w:rPr>
      </w:pPr>
    </w:p>
    <w:p w:rsidR="00305DDA" w:rsidRDefault="00305DDA">
      <w:pPr>
        <w:spacing w:line="480" w:lineRule="auto"/>
        <w:jc w:val="both"/>
        <w:rPr>
          <w:rFonts w:ascii="Times New Roman" w:eastAsia="Times New Roman" w:hAnsi="Times New Roman" w:cs="Times New Roman"/>
          <w:sz w:val="24"/>
          <w:szCs w:val="24"/>
        </w:rPr>
      </w:pPr>
    </w:p>
    <w:p w:rsidR="00305DDA" w:rsidRDefault="00305DDA">
      <w:pP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940668">
      <w:pPr>
        <w:rPr>
          <w:rFonts w:ascii="Times New Roman" w:eastAsia="Times New Roman" w:hAnsi="Times New Roman" w:cs="Times New Roman"/>
          <w:sz w:val="24"/>
          <w:szCs w:val="24"/>
        </w:rPr>
      </w:pPr>
      <w:r>
        <w:br w:type="page"/>
      </w:r>
    </w:p>
    <w:p w:rsidR="00305DDA" w:rsidRDefault="00940668">
      <w:pPr>
        <w:jc w:val="center"/>
        <w:rPr>
          <w:rFonts w:ascii="Times New Roman" w:eastAsia="Times New Roman" w:hAnsi="Times New Roman" w:cs="Times New Roman"/>
          <w:sz w:val="24"/>
          <w:szCs w:val="24"/>
        </w:rPr>
      </w:pPr>
      <w:commentRangeStart w:id="4"/>
      <w:r>
        <w:rPr>
          <w:rFonts w:ascii="Times New Roman" w:eastAsia="Times New Roman" w:hAnsi="Times New Roman" w:cs="Times New Roman"/>
          <w:sz w:val="24"/>
          <w:szCs w:val="24"/>
        </w:rPr>
        <w:lastRenderedPageBreak/>
        <w:t xml:space="preserve">Figura </w:t>
      </w:r>
      <w:commentRangeEnd w:id="4"/>
      <w:r w:rsidR="00627A9F">
        <w:rPr>
          <w:rStyle w:val="Refdecomentario"/>
        </w:rPr>
        <w:commentReference w:id="4"/>
      </w:r>
      <w:r>
        <w:rPr>
          <w:rFonts w:ascii="Times New Roman" w:eastAsia="Times New Roman" w:hAnsi="Times New Roman" w:cs="Times New Roman"/>
          <w:sz w:val="24"/>
          <w:szCs w:val="24"/>
        </w:rPr>
        <w:t>1</w:t>
      </w:r>
    </w:p>
    <w:p w:rsidR="00305DDA" w:rsidRDefault="00305DDA">
      <w:pPr>
        <w:jc w:val="center"/>
        <w:rPr>
          <w:rFonts w:ascii="Times New Roman" w:eastAsia="Times New Roman" w:hAnsi="Times New Roman" w:cs="Times New Roman"/>
          <w:sz w:val="24"/>
          <w:szCs w:val="24"/>
        </w:rPr>
      </w:pPr>
    </w:p>
    <w:p w:rsidR="00F80255" w:rsidRDefault="00F80255">
      <w:pPr>
        <w:jc w:val="center"/>
        <w:rPr>
          <w:rFonts w:ascii="Times New Roman" w:eastAsia="Times New Roman" w:hAnsi="Times New Roman" w:cs="Times New Roman"/>
          <w:sz w:val="24"/>
          <w:szCs w:val="24"/>
        </w:rPr>
      </w:pPr>
    </w:p>
    <w:p w:rsidR="00F80255" w:rsidRDefault="00F80255">
      <w:pPr>
        <w:jc w:val="center"/>
        <w:rPr>
          <w:rFonts w:ascii="Times New Roman" w:eastAsia="Times New Roman" w:hAnsi="Times New Roman" w:cs="Times New Roman"/>
          <w:sz w:val="24"/>
          <w:szCs w:val="24"/>
        </w:rPr>
      </w:pPr>
    </w:p>
    <w:p w:rsidR="00F80255" w:rsidRDefault="00F80255">
      <w:pPr>
        <w:jc w:val="center"/>
        <w:rPr>
          <w:rFonts w:ascii="Times New Roman" w:eastAsia="Times New Roman" w:hAnsi="Times New Roman" w:cs="Times New Roman"/>
          <w:sz w:val="24"/>
          <w:szCs w:val="24"/>
        </w:rPr>
      </w:pPr>
    </w:p>
    <w:p w:rsidR="00305DDA" w:rsidRDefault="00326EB1">
      <w:pPr>
        <w:jc w:val="center"/>
        <w:rPr>
          <w:rFonts w:ascii="Times New Roman" w:eastAsia="Times New Roman" w:hAnsi="Times New Roman" w:cs="Times New Roman"/>
          <w:sz w:val="24"/>
          <w:szCs w:val="24"/>
        </w:rPr>
      </w:pPr>
      <w:r>
        <w:rPr>
          <w:noProof/>
          <w:lang w:val="es-MX" w:eastAsia="es-MX"/>
        </w:rPr>
        <w:drawing>
          <wp:inline distT="0" distB="0" distL="0" distR="0" wp14:anchorId="3049DEF3" wp14:editId="441829C2">
            <wp:extent cx="3345180" cy="3038475"/>
            <wp:effectExtent l="0" t="0" r="762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5DDA" w:rsidRDefault="00305DDA">
      <w:pPr>
        <w:jc w:val="center"/>
        <w:rPr>
          <w:rFonts w:ascii="Times New Roman" w:eastAsia="Times New Roman" w:hAnsi="Times New Roman" w:cs="Times New Roman"/>
          <w:sz w:val="24"/>
          <w:szCs w:val="24"/>
        </w:rPr>
      </w:pPr>
    </w:p>
    <w:p w:rsidR="00305DDA" w:rsidRDefault="00940668">
      <w:pPr>
        <w:rPr>
          <w:rFonts w:ascii="Times New Roman" w:eastAsia="Times New Roman" w:hAnsi="Times New Roman" w:cs="Times New Roman"/>
          <w:sz w:val="24"/>
          <w:szCs w:val="24"/>
        </w:rPr>
      </w:pPr>
      <w:r>
        <w:br w:type="page"/>
      </w:r>
    </w:p>
    <w:p w:rsidR="00305DDA" w:rsidRDefault="00940668">
      <w:pPr>
        <w:jc w:val="center"/>
        <w:rPr>
          <w:rFonts w:ascii="Times New Roman" w:eastAsia="Times New Roman" w:hAnsi="Times New Roman" w:cs="Times New Roman"/>
          <w:sz w:val="24"/>
          <w:szCs w:val="24"/>
        </w:rPr>
      </w:pPr>
      <w:commentRangeStart w:id="5"/>
      <w:r>
        <w:rPr>
          <w:rFonts w:ascii="Times New Roman" w:eastAsia="Times New Roman" w:hAnsi="Times New Roman" w:cs="Times New Roman"/>
          <w:sz w:val="24"/>
          <w:szCs w:val="24"/>
        </w:rPr>
        <w:lastRenderedPageBreak/>
        <w:t>Figura</w:t>
      </w:r>
      <w:commentRangeEnd w:id="5"/>
      <w:r w:rsidR="00627A9F">
        <w:rPr>
          <w:rStyle w:val="Refdecomentario"/>
        </w:rPr>
        <w:commentReference w:id="5"/>
      </w:r>
      <w:r>
        <w:rPr>
          <w:rFonts w:ascii="Times New Roman" w:eastAsia="Times New Roman" w:hAnsi="Times New Roman" w:cs="Times New Roman"/>
          <w:sz w:val="24"/>
          <w:szCs w:val="24"/>
        </w:rPr>
        <w:t xml:space="preserve"> 2</w:t>
      </w:r>
    </w:p>
    <w:p w:rsidR="00305DDA" w:rsidRDefault="00305DDA">
      <w:pPr>
        <w:rPr>
          <w:rFonts w:ascii="Times New Roman" w:eastAsia="Times New Roman" w:hAnsi="Times New Roman" w:cs="Times New Roman"/>
          <w:sz w:val="24"/>
          <w:szCs w:val="24"/>
        </w:rPr>
      </w:pPr>
    </w:p>
    <w:p w:rsidR="00305DDA" w:rsidRDefault="00305DDA">
      <w:pP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940668">
      <w:pPr>
        <w:jc w:val="center"/>
        <w:rPr>
          <w:rFonts w:ascii="Times New Roman" w:eastAsia="Times New Roman" w:hAnsi="Times New Roman" w:cs="Times New Roman"/>
          <w:sz w:val="24"/>
          <w:szCs w:val="24"/>
        </w:rPr>
      </w:pPr>
      <w:r>
        <w:rPr>
          <w:noProof/>
          <w:lang w:val="es-MX" w:eastAsia="es-MX"/>
        </w:rPr>
        <w:drawing>
          <wp:inline distT="0" distB="0" distL="0" distR="0">
            <wp:extent cx="4170045" cy="299339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170045" cy="2993390"/>
                    </a:xfrm>
                    <a:prstGeom prst="rect">
                      <a:avLst/>
                    </a:prstGeom>
                    <a:ln/>
                  </pic:spPr>
                </pic:pic>
              </a:graphicData>
            </a:graphic>
          </wp:inline>
        </w:drawing>
      </w: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940668">
      <w:pPr>
        <w:rPr>
          <w:rFonts w:ascii="Times New Roman" w:eastAsia="Times New Roman" w:hAnsi="Times New Roman" w:cs="Times New Roman"/>
          <w:sz w:val="24"/>
          <w:szCs w:val="24"/>
        </w:rPr>
      </w:pPr>
      <w:r>
        <w:br w:type="page"/>
      </w:r>
    </w:p>
    <w:p w:rsidR="00305DDA" w:rsidRDefault="00940668">
      <w:pPr>
        <w:jc w:val="center"/>
        <w:rPr>
          <w:rFonts w:ascii="Times New Roman" w:eastAsia="Times New Roman" w:hAnsi="Times New Roman" w:cs="Times New Roman"/>
          <w:sz w:val="24"/>
          <w:szCs w:val="24"/>
        </w:rPr>
      </w:pPr>
      <w:commentRangeStart w:id="6"/>
      <w:r>
        <w:rPr>
          <w:rFonts w:ascii="Times New Roman" w:eastAsia="Times New Roman" w:hAnsi="Times New Roman" w:cs="Times New Roman"/>
          <w:sz w:val="24"/>
          <w:szCs w:val="24"/>
        </w:rPr>
        <w:lastRenderedPageBreak/>
        <w:t>Figura</w:t>
      </w:r>
      <w:commentRangeEnd w:id="6"/>
      <w:r w:rsidR="00627A9F">
        <w:rPr>
          <w:rStyle w:val="Refdecomentario"/>
        </w:rPr>
        <w:commentReference w:id="6"/>
      </w:r>
      <w:r>
        <w:rPr>
          <w:rFonts w:ascii="Times New Roman" w:eastAsia="Times New Roman" w:hAnsi="Times New Roman" w:cs="Times New Roman"/>
          <w:sz w:val="24"/>
          <w:szCs w:val="24"/>
        </w:rPr>
        <w:t xml:space="preserve"> 3</w:t>
      </w: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940668">
      <w:pPr>
        <w:jc w:val="center"/>
        <w:rPr>
          <w:rFonts w:ascii="Times New Roman" w:eastAsia="Times New Roman" w:hAnsi="Times New Roman" w:cs="Times New Roman"/>
          <w:sz w:val="24"/>
          <w:szCs w:val="24"/>
        </w:rPr>
      </w:pPr>
      <w:r>
        <w:rPr>
          <w:noProof/>
          <w:lang w:val="es-MX" w:eastAsia="es-MX"/>
        </w:rPr>
        <w:drawing>
          <wp:inline distT="0" distB="0" distL="0" distR="0">
            <wp:extent cx="3481070" cy="277368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481070" cy="2773680"/>
                    </a:xfrm>
                    <a:prstGeom prst="rect">
                      <a:avLst/>
                    </a:prstGeom>
                    <a:ln/>
                  </pic:spPr>
                </pic:pic>
              </a:graphicData>
            </a:graphic>
          </wp:inline>
        </w:drawing>
      </w:r>
      <w:bookmarkStart w:id="7" w:name="_GoBack"/>
      <w:bookmarkEnd w:id="7"/>
    </w:p>
    <w:p w:rsidR="00305DDA" w:rsidRDefault="00305DDA">
      <w:pPr>
        <w:jc w:val="center"/>
        <w:rPr>
          <w:rFonts w:ascii="Times New Roman" w:eastAsia="Times New Roman" w:hAnsi="Times New Roman" w:cs="Times New Roman"/>
          <w:sz w:val="24"/>
          <w:szCs w:val="24"/>
        </w:rPr>
      </w:pPr>
    </w:p>
    <w:p w:rsidR="00305DDA" w:rsidRDefault="00940668">
      <w:pPr>
        <w:rPr>
          <w:rFonts w:ascii="Times New Roman" w:eastAsia="Times New Roman" w:hAnsi="Times New Roman" w:cs="Times New Roman"/>
          <w:sz w:val="24"/>
          <w:szCs w:val="24"/>
        </w:rPr>
      </w:pPr>
      <w:r>
        <w:br w:type="page"/>
      </w: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Apéndice 1</w:t>
      </w: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Cuestionario</w:t>
      </w:r>
    </w:p>
    <w:p w:rsidR="00305DDA" w:rsidRDefault="00305DDA">
      <w:pPr>
        <w:sectPr w:rsidR="00305DDA">
          <w:headerReference w:type="default" r:id="rId11"/>
          <w:footerReference w:type="default" r:id="rId12"/>
          <w:pgSz w:w="11906" w:h="16838"/>
          <w:pgMar w:top="1440" w:right="1701" w:bottom="1440" w:left="1701" w:header="720" w:footer="720" w:gutter="0"/>
          <w:pgNumType w:start="1"/>
          <w:cols w:space="720"/>
        </w:sectPr>
      </w:pPr>
    </w:p>
    <w:p w:rsidR="00305DDA" w:rsidRDefault="00305DDA">
      <w:pPr>
        <w:rPr>
          <w:rFonts w:ascii="Times New Roman" w:eastAsia="Times New Roman" w:hAnsi="Times New Roman" w:cs="Times New Roman"/>
          <w:sz w:val="16"/>
          <w:szCs w:val="16"/>
        </w:rPr>
      </w:pPr>
    </w:p>
    <w:p w:rsidR="00305DDA" w:rsidRDefault="00305DDA">
      <w:pPr>
        <w:sectPr w:rsidR="00305DDA">
          <w:type w:val="continuous"/>
          <w:pgSz w:w="11906" w:h="16838"/>
          <w:pgMar w:top="1440" w:right="1701" w:bottom="1440" w:left="1701" w:header="720" w:footer="720" w:gutter="0"/>
          <w:cols w:num="2" w:space="720" w:equalWidth="0">
            <w:col w:w="3891" w:space="720"/>
            <w:col w:w="3891" w:space="0"/>
          </w:cols>
        </w:sect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Participante número:............</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Edad:......................</w:t>
      </w:r>
      <w:r>
        <w:rPr>
          <w:rFonts w:ascii="Times New Roman" w:eastAsia="Times New Roman" w:hAnsi="Times New Roman" w:cs="Times New Roman"/>
          <w:sz w:val="16"/>
          <w:szCs w:val="16"/>
        </w:rPr>
        <w:tab/>
        <w:t>Sexo:.........................</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Facultad: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Estudiante o graduado:.................................................................</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Hijos: SI / NO (tache lo que no corresponda)</w:t>
      </w:r>
      <w:r>
        <w:rPr>
          <w:rFonts w:ascii="Times New Roman" w:eastAsia="Times New Roman" w:hAnsi="Times New Roman" w:cs="Times New Roman"/>
          <w:sz w:val="16"/>
          <w:szCs w:val="16"/>
        </w:rPr>
        <w:tab/>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Localidad de residencia actual: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 vivido alguna vez en el campo o en pueblos pequeños? ...…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localidad?............................................................................</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Se identifica con alguna ideología política y/o religiosa: SI / NO (tache lo que no corresponda). ¿Con cuáles?................................</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Realiza alguna actividad fuera de la facultad (trabajo, otra carrera/ deporte/ voluntariados/ etc.): SI/ NO (tache lo que no corresponda). ¿Cuáles? .................................................................</w:t>
      </w: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¿Dónde?.........................................................................................</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Hábitos alimenticios</w:t>
      </w:r>
    </w:p>
    <w:p w:rsidR="00305DDA" w:rsidRDefault="00305DDA">
      <w:pPr>
        <w:rPr>
          <w:rFonts w:ascii="Times New Roman" w:eastAsia="Times New Roman" w:hAnsi="Times New Roman" w:cs="Times New Roman"/>
          <w:b/>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¿Cuál es su tipo de dieta (vegana, carnívora, etc.)?.......................</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¿Está de acuerdo con el consumo de animales silvestres fuera de peces y mariscos (rana, jabalí, ciervo, liebre, carpincho, llama, yacaré, </w:t>
      </w:r>
      <w:proofErr w:type="spellStart"/>
      <w:r>
        <w:rPr>
          <w:rFonts w:ascii="Times New Roman" w:eastAsia="Times New Roman" w:hAnsi="Times New Roman" w:cs="Times New Roman"/>
          <w:sz w:val="16"/>
          <w:szCs w:val="16"/>
        </w:rPr>
        <w:t>etc</w:t>
      </w:r>
      <w:proofErr w:type="spellEnd"/>
      <w:r>
        <w:rPr>
          <w:rFonts w:ascii="Times New Roman" w:eastAsia="Times New Roman" w:hAnsi="Times New Roman" w:cs="Times New Roman"/>
          <w:sz w:val="16"/>
          <w:szCs w:val="16"/>
        </w:rPr>
        <w:t>)? SI /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¿Está de acuerdo con el consumo de gatos, perros o ratas (en algunos países es dieta habitual)? SI / NO (tache lo que no corresponda)</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Medio ambiente</w:t>
      </w:r>
    </w:p>
    <w:p w:rsidR="00305DDA" w:rsidRDefault="00305DDA">
      <w:pPr>
        <w:rPr>
          <w:rFonts w:ascii="Times New Roman" w:eastAsia="Times New Roman" w:hAnsi="Times New Roman" w:cs="Times New Roman"/>
          <w:b/>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Considera que los problemas ambientales son:</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Graves</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Moderados</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Nulos</w:t>
      </w: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problema ambiental considera más preocupante? (si quiere seleccionar más de uno, enumere según piense su gravedad).</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Pérdida de biodiversidad</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Contaminación</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Cambio climático</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Ninguno</w:t>
      </w:r>
    </w:p>
    <w:p w:rsidR="00305DDA" w:rsidRDefault="00305DDA">
      <w:pPr>
        <w:ind w:left="720"/>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¿Por qué? ………………………………………………………</w:t>
      </w: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¿Separa la basura en reciclables y no reciclables? SI /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w:t>
      </w: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Animales</w:t>
      </w:r>
    </w:p>
    <w:p w:rsidR="00305DDA" w:rsidRDefault="00305DDA">
      <w:pPr>
        <w:rPr>
          <w:rFonts w:ascii="Times New Roman" w:eastAsia="Times New Roman" w:hAnsi="Times New Roman" w:cs="Times New Roman"/>
          <w:b/>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¿Ha tenido animales en su hogar? SI /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¿Doméstico?: SI /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¿Cual/cuales?:................................................................................</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Y ¿qué tipo?:…............................................................................</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¿Tiene animales actualmente? SI /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Razón por la cual lo/s </w:t>
      </w:r>
      <w:proofErr w:type="gramStart"/>
      <w:r>
        <w:rPr>
          <w:rFonts w:ascii="Times New Roman" w:eastAsia="Times New Roman" w:hAnsi="Times New Roman" w:cs="Times New Roman"/>
          <w:sz w:val="16"/>
          <w:szCs w:val="16"/>
        </w:rPr>
        <w:t>tiene ...........................................................</w:t>
      </w:r>
      <w:proofErr w:type="gramEnd"/>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animal silvestre le gusta más?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Le tiene miedo a algún tipo de animal: SI / NO (tache lo que no corresponda)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¿A cuál?........................................................................................</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¿Le tiene asco a algún tipo de animal?: SI/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¿A cuál?...................................................................................</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opina de los zoológicos?</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Me encanta visitarlos</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No me interesan</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Deberían cerrarlos</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¿Tiene alguna sugerencia para mejorar la presente encuesta?</w:t>
      </w: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305DDA" w:rsidRDefault="00305DDA">
      <w:pPr>
        <w:sectPr w:rsidR="00305DDA">
          <w:type w:val="continuous"/>
          <w:pgSz w:w="11906" w:h="16838"/>
          <w:pgMar w:top="1440" w:right="1701" w:bottom="1440" w:left="1701" w:header="720" w:footer="720" w:gutter="0"/>
          <w:cols w:num="2" w:space="720" w:equalWidth="0">
            <w:col w:w="3891" w:space="720"/>
            <w:col w:w="3891" w:space="0"/>
          </w:cols>
        </w:sectPr>
      </w:pPr>
    </w:p>
    <w:p w:rsidR="00305DDA" w:rsidRDefault="00305DDA">
      <w:pPr>
        <w:rPr>
          <w:rFonts w:ascii="Times New Roman" w:eastAsia="Times New Roman" w:hAnsi="Times New Roman" w:cs="Times New Roman"/>
          <w:sz w:val="16"/>
          <w:szCs w:val="16"/>
        </w:rPr>
      </w:pPr>
    </w:p>
    <w:p w:rsidR="00305DDA" w:rsidRDefault="00940668">
      <w:r>
        <w:br w:type="page"/>
      </w:r>
    </w:p>
    <w:p w:rsidR="00305DDA" w:rsidRDefault="0094066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Apéndice II</w:t>
      </w:r>
    </w:p>
    <w:p w:rsidR="00305DDA" w:rsidRDefault="0094066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Especies según la probabilidad de ser observadas por un ciudadano medio de Buenos Aires y alrededores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Exóticos</w:t>
      </w:r>
      <w:r>
        <w:rPr>
          <w:rFonts w:ascii="Times New Roman" w:eastAsia="Times New Roman" w:hAnsi="Times New Roman" w:cs="Times New Roman"/>
          <w:sz w:val="24"/>
          <w:szCs w:val="24"/>
        </w:rPr>
        <w:t xml:space="preserve"> (aquellos que no habitan en Argentina ni en países cercanos)</w:t>
      </w: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Tigre, león, elefante, lobo, oso, panda, erizo, camaleón, koala, pantera, chimpancé, mapache, lince, jirafa, </w:t>
      </w:r>
      <w:proofErr w:type="spellStart"/>
      <w:r>
        <w:rPr>
          <w:rFonts w:ascii="Times New Roman" w:eastAsia="Times New Roman" w:hAnsi="Times New Roman" w:cs="Times New Roman"/>
          <w:sz w:val="24"/>
          <w:szCs w:val="24"/>
        </w:rPr>
        <w:t>geco</w:t>
      </w:r>
      <w:proofErr w:type="spellEnd"/>
      <w:r>
        <w:rPr>
          <w:rFonts w:ascii="Times New Roman" w:eastAsia="Times New Roman" w:hAnsi="Times New Roman" w:cs="Times New Roman"/>
          <w:sz w:val="24"/>
          <w:szCs w:val="24"/>
        </w:rPr>
        <w:t xml:space="preserve">, ornitorrinco, </w:t>
      </w:r>
      <w:proofErr w:type="spellStart"/>
      <w:r>
        <w:rPr>
          <w:rFonts w:ascii="Times New Roman" w:eastAsia="Times New Roman" w:hAnsi="Times New Roman" w:cs="Times New Roman"/>
          <w:sz w:val="24"/>
          <w:szCs w:val="24"/>
        </w:rPr>
        <w:t>axolote</w:t>
      </w:r>
      <w:proofErr w:type="spellEnd"/>
      <w:r>
        <w:rPr>
          <w:rFonts w:ascii="Times New Roman" w:eastAsia="Times New Roman" w:hAnsi="Times New Roman" w:cs="Times New Roman"/>
          <w:sz w:val="24"/>
          <w:szCs w:val="24"/>
        </w:rPr>
        <w:t xml:space="preserve">, dragón de </w:t>
      </w:r>
      <w:proofErr w:type="spellStart"/>
      <w:r>
        <w:rPr>
          <w:rFonts w:ascii="Times New Roman" w:eastAsia="Times New Roman" w:hAnsi="Times New Roman" w:cs="Times New Roman"/>
          <w:sz w:val="24"/>
          <w:szCs w:val="24"/>
        </w:rPr>
        <w:t>comodo</w:t>
      </w:r>
      <w:proofErr w:type="spellEnd"/>
      <w:r>
        <w:rPr>
          <w:rFonts w:ascii="Times New Roman" w:eastAsia="Times New Roman" w:hAnsi="Times New Roman" w:cs="Times New Roman"/>
          <w:sz w:val="24"/>
          <w:szCs w:val="24"/>
        </w:rPr>
        <w:t xml:space="preserve">, </w:t>
      </w:r>
    </w:p>
    <w:p w:rsidR="00305DDA" w:rsidRDefault="00305DDA">
      <w:pPr>
        <w:spacing w:line="480" w:lineRule="auto"/>
        <w:jc w:val="both"/>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Raros</w:t>
      </w:r>
      <w:r>
        <w:rPr>
          <w:rFonts w:ascii="Times New Roman" w:eastAsia="Times New Roman" w:hAnsi="Times New Roman" w:cs="Times New Roman"/>
          <w:sz w:val="24"/>
          <w:szCs w:val="24"/>
        </w:rPr>
        <w:t xml:space="preserve"> (especies que son nativas de Argentina, pero son escasos o habitan en ambientes de difícil acceso)</w:t>
      </w: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Ciervo, felinos, zorro, monos, delfín, puma, conejo, </w:t>
      </w:r>
      <w:proofErr w:type="spellStart"/>
      <w:r>
        <w:rPr>
          <w:rFonts w:ascii="Times New Roman" w:eastAsia="Times New Roman" w:hAnsi="Times New Roman" w:cs="Times New Roman"/>
          <w:sz w:val="24"/>
          <w:szCs w:val="24"/>
        </w:rPr>
        <w:t>coatí</w:t>
      </w:r>
      <w:proofErr w:type="spellEnd"/>
      <w:r>
        <w:rPr>
          <w:rFonts w:ascii="Times New Roman" w:eastAsia="Times New Roman" w:hAnsi="Times New Roman" w:cs="Times New Roman"/>
          <w:sz w:val="24"/>
          <w:szCs w:val="24"/>
        </w:rPr>
        <w:t>, jaguar, ardilla, ballena, serpiente, hurón, focas, oso hormiguero, ganso, tortuga.</w:t>
      </w:r>
    </w:p>
    <w:p w:rsidR="00305DDA" w:rsidRDefault="00305DDA">
      <w:pPr>
        <w:spacing w:line="480" w:lineRule="auto"/>
        <w:jc w:val="both"/>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Comunes</w:t>
      </w:r>
      <w:r>
        <w:rPr>
          <w:rFonts w:ascii="Times New Roman" w:eastAsia="Times New Roman" w:hAnsi="Times New Roman" w:cs="Times New Roman"/>
          <w:sz w:val="24"/>
          <w:szCs w:val="24"/>
        </w:rPr>
        <w:t xml:space="preserve"> (especies posibles de observar en la ciudad y sus alrededores)</w:t>
      </w: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Aves, caballo, perro, liebre, gato, carpincho, llama, loros, gorrión, nutria, roedores, peces, vaca, patos.</w:t>
      </w:r>
      <w:r>
        <w:br w:type="page"/>
      </w:r>
    </w:p>
    <w:p w:rsidR="00305DDA" w:rsidRDefault="00940668">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Apéndice III</w:t>
      </w:r>
    </w:p>
    <w:p w:rsidR="00305DDA" w:rsidRDefault="00940668">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Categorización de motivaciones expresadas por los participantes a la pregunta de ¿Por qué? dentro de los ítems problemas ambientales y zoológicos</w:t>
      </w:r>
    </w:p>
    <w:p w:rsidR="00305DDA" w:rsidRDefault="00305DDA">
      <w:pPr>
        <w:jc w:val="both"/>
        <w:rPr>
          <w:rFonts w:ascii="Times New Roman" w:eastAsia="Times New Roman" w:hAnsi="Times New Roman" w:cs="Times New Roman"/>
          <w:sz w:val="24"/>
          <w:szCs w:val="24"/>
          <w:highlight w:val="white"/>
        </w:rPr>
      </w:pPr>
    </w:p>
    <w:p w:rsidR="00305DDA" w:rsidRDefault="00305DDA">
      <w:pPr>
        <w:jc w:val="both"/>
        <w:rPr>
          <w:rFonts w:ascii="Times New Roman" w:eastAsia="Times New Roman" w:hAnsi="Times New Roman" w:cs="Times New Roman"/>
          <w:b/>
          <w:sz w:val="24"/>
          <w:szCs w:val="24"/>
        </w:rPr>
      </w:pPr>
    </w:p>
    <w:p w:rsidR="00305DDA" w:rsidRDefault="009406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Problemas ambientales</w:t>
      </w:r>
    </w:p>
    <w:p w:rsidR="00305DDA" w:rsidRDefault="00305DDA">
      <w:pPr>
        <w:jc w:val="both"/>
        <w:rPr>
          <w:rFonts w:ascii="Times New Roman" w:eastAsia="Times New Roman" w:hAnsi="Times New Roman" w:cs="Times New Roman"/>
          <w:b/>
          <w:sz w:val="24"/>
          <w:szCs w:val="24"/>
        </w:rPr>
      </w:pPr>
    </w:p>
    <w:tbl>
      <w:tblPr>
        <w:tblStyle w:val="a0"/>
        <w:tblW w:w="8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677"/>
        <w:gridCol w:w="4826"/>
      </w:tblGrid>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Respuestas Antropocéntricas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Respuestas </w:t>
            </w:r>
            <w:proofErr w:type="spellStart"/>
            <w:r>
              <w:rPr>
                <w:rFonts w:ascii="Times New Roman" w:eastAsia="Times New Roman" w:hAnsi="Times New Roman" w:cs="Times New Roman"/>
                <w:b/>
                <w:sz w:val="24"/>
                <w:szCs w:val="24"/>
                <w:highlight w:val="white"/>
              </w:rPr>
              <w:t>Biocéntricas</w:t>
            </w:r>
            <w:proofErr w:type="spellEnd"/>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poco ya no serán reversibles y futuras generaciones pagará. las consecuencias"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“Cada año la situación empeora: contaminación de aire, suelo, agua potable, mares. Calentamiento Global, derretimiento de glaciares, caza de animales, extinción de especies, tala de árboles, destrucción de la naturaleza”.</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es el más preocupante porque en muchos casos altera la calidad de vida de las personas”.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es lo que provoca más muertes y cambios en el medio ambiente, tanto para los humanos como para los animales. También provoca el cambio climático, lo que lleva a la pérdida de biodiversidad, que es, igual de preocupante que la contaminación”.</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“De vivir en una ciudad es la que más padezco (contaminación) y es consecuencia de las otras”.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una lástima la pérdida de fauna y flora por problemas que podríamos prevenir”.</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“Hay mucha contaminación, que si bien hoy en día no se nota tanto, a futuro vamos a ser perjudicados por esto”.</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cambio climático acarrea la pérdida de la biodiversidad, hay cada vez más catástrofes naturales y la causa principal pareciera ser la contaminación”.</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lo que más nos perjudica”.</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se piensa en las repercusiones ambientales  de las producciones a gran escala, no se fomentan las economías regionales sustentables”.</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porque está más a nuestro alcance cambiarlo, puede causarnos beneficios para nosotros mismos como respirar más oxígeno por ejemplo”.</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“Repercute a nivel global, porque se traslada del lugar a otros a través de ríos y aire, con problemas de salud para humanos, animales, la flora y el agua”.</w:t>
            </w:r>
          </w:p>
        </w:tc>
      </w:tr>
    </w:tbl>
    <w:p w:rsidR="00305DDA" w:rsidRDefault="00305DDA">
      <w:pPr>
        <w:rPr>
          <w:rFonts w:ascii="Times New Roman" w:eastAsia="Times New Roman" w:hAnsi="Times New Roman" w:cs="Times New Roman"/>
          <w:sz w:val="24"/>
          <w:szCs w:val="24"/>
        </w:rPr>
      </w:pPr>
    </w:p>
    <w:p w:rsidR="00305DDA" w:rsidRDefault="00305DDA">
      <w:pPr>
        <w:rPr>
          <w:rFonts w:ascii="Times New Roman" w:eastAsia="Times New Roman" w:hAnsi="Times New Roman" w:cs="Times New Roman"/>
          <w:sz w:val="24"/>
          <w:szCs w:val="24"/>
        </w:rPr>
      </w:pPr>
    </w:p>
    <w:p w:rsidR="00305DDA" w:rsidRDefault="00940668">
      <w:pPr>
        <w:rPr>
          <w:rFonts w:ascii="Times New Roman" w:eastAsia="Times New Roman" w:hAnsi="Times New Roman" w:cs="Times New Roman"/>
          <w:sz w:val="24"/>
          <w:szCs w:val="24"/>
        </w:rPr>
      </w:pPr>
      <w:r>
        <w:br w:type="page"/>
      </w:r>
    </w:p>
    <w:p w:rsidR="00305DDA" w:rsidRDefault="009406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Zoológicos</w:t>
      </w:r>
    </w:p>
    <w:p w:rsidR="00305DDA" w:rsidRDefault="00305DDA">
      <w:pPr>
        <w:rPr>
          <w:rFonts w:ascii="Times New Roman" w:eastAsia="Times New Roman" w:hAnsi="Times New Roman" w:cs="Times New Roman"/>
          <w:sz w:val="24"/>
          <w:szCs w:val="24"/>
        </w:rPr>
      </w:pPr>
    </w:p>
    <w:tbl>
      <w:tblPr>
        <w:tblStyle w:val="a1"/>
        <w:tblW w:w="8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074"/>
        <w:gridCol w:w="4429"/>
      </w:tblGrid>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Antropocéntrica</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highlight w:val="white"/>
              </w:rPr>
              <w:t>Biocéntrica</w:t>
            </w:r>
            <w:proofErr w:type="spellEnd"/>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“Me acerca más a la naturaleza”.</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animal sufre en encierro, por más que se haya criado en cautiverio”.</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me parece bien que estén maltratados pero está bueno que la gente tenga la posibilidad de conocerlos si no tiene dinero para viajar".</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“Porque los animales no deben ser sacados de su hábitat”.</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una atracción poco interesante y artificial”.</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“Privan a los animales de su vida natural y plena. Nunca son cuidados como corresponde, llevan una vida triste en la agonía de no ser libres. Viven en pésimas condiciones”.</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“Me gusta ver animales más allá de la tv/pc. Sin embargo, deberían tener condiciones mucho más sana para los animales”.</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“Porque maltratan a los animales y los cuidan lo mínimo necesario para que sean una atracción para la gente”.</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parece un lugar atractivo e interesante para compartir en familia".</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me parece mantener seres vivos encerrados, ellos necesitan estar en su hábitat y relacionarse con sus pares”.</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es algo que me gusten, pero es una linda experiencia para niños poder conocer animales no tan comunes”.</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están en su hábitat, no es el clima de ellos”.</w:t>
            </w:r>
          </w:p>
        </w:tc>
      </w:tr>
    </w:tbl>
    <w:p w:rsidR="00305DDA" w:rsidRDefault="00305DDA">
      <w:pPr>
        <w:rPr>
          <w:rFonts w:ascii="Times New Roman" w:eastAsia="Times New Roman" w:hAnsi="Times New Roman" w:cs="Times New Roman"/>
          <w:sz w:val="24"/>
          <w:szCs w:val="24"/>
        </w:rPr>
      </w:pPr>
    </w:p>
    <w:tbl>
      <w:tblPr>
        <w:tblStyle w:val="a2"/>
        <w:tblW w:w="3543" w:type="dxa"/>
        <w:jc w:val="right"/>
        <w:tblLayout w:type="fixed"/>
        <w:tblLook w:val="0400" w:firstRow="0" w:lastRow="0" w:firstColumn="0" w:lastColumn="0" w:noHBand="0" w:noVBand="1"/>
      </w:tblPr>
      <w:tblGrid>
        <w:gridCol w:w="3543"/>
      </w:tblGrid>
      <w:tr w:rsidR="00853590" w:rsidTr="00853590">
        <w:trPr>
          <w:trHeight w:val="280"/>
          <w:jc w:val="right"/>
        </w:trPr>
        <w:tc>
          <w:tcPr>
            <w:tcW w:w="3543" w:type="dxa"/>
            <w:vMerge w:val="restart"/>
            <w:shd w:val="clear" w:color="auto" w:fill="auto"/>
          </w:tcPr>
          <w:p w:rsidR="00853590" w:rsidRDefault="00853590">
            <w:pPr>
              <w:rPr>
                <w:rFonts w:ascii="Times New Roman" w:eastAsia="Times New Roman" w:hAnsi="Times New Roman" w:cs="Times New Roman"/>
                <w:b/>
                <w:sz w:val="24"/>
                <w:szCs w:val="24"/>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bl>
    <w:p w:rsidR="00305DDA" w:rsidRDefault="00305DDA">
      <w:pPr>
        <w:sectPr w:rsidR="00305DDA">
          <w:type w:val="continuous"/>
          <w:pgSz w:w="11906" w:h="16838"/>
          <w:pgMar w:top="1440" w:right="1701" w:bottom="1440" w:left="1701" w:header="720" w:footer="720" w:gutter="0"/>
          <w:cols w:space="720"/>
        </w:sectPr>
      </w:pPr>
    </w:p>
    <w:p w:rsidR="00853590" w:rsidRPr="00853590" w:rsidRDefault="00853590" w:rsidP="00853590">
      <w:pPr>
        <w:jc w:val="center"/>
      </w:pPr>
      <w:r>
        <w:rPr>
          <w:rFonts w:ascii="Times New Roman" w:eastAsia="Times New Roman" w:hAnsi="Times New Roman" w:cs="Times New Roman"/>
          <w:b/>
          <w:sz w:val="24"/>
          <w:szCs w:val="24"/>
        </w:rPr>
        <w:lastRenderedPageBreak/>
        <w:t>Apéndice IV. Animales preferidos</w:t>
      </w:r>
    </w:p>
    <w:p w:rsidR="00853590" w:rsidRDefault="00853590" w:rsidP="00853590">
      <w:pPr>
        <w:rPr>
          <w:rFonts w:ascii="Times New Roman" w:eastAsia="Times New Roman" w:hAnsi="Times New Roman" w:cs="Times New Roman"/>
          <w:b/>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tbl>
      <w:tblPr>
        <w:tblStyle w:val="a2"/>
        <w:tblW w:w="0" w:type="auto"/>
        <w:jc w:val="center"/>
        <w:tblLook w:val="0400" w:firstRow="0" w:lastRow="0" w:firstColumn="0" w:lastColumn="0" w:noHBand="0" w:noVBand="1"/>
      </w:tblPr>
      <w:tblGrid>
        <w:gridCol w:w="2110"/>
        <w:gridCol w:w="1023"/>
        <w:gridCol w:w="936"/>
        <w:gridCol w:w="1117"/>
        <w:gridCol w:w="1663"/>
        <w:gridCol w:w="456"/>
      </w:tblGrid>
      <w:tr w:rsidR="00853590" w:rsidRPr="00853590" w:rsidTr="00853590">
        <w:trPr>
          <w:trHeight w:val="280"/>
          <w:jc w:val="center"/>
        </w:trPr>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Especie</w:t>
            </w:r>
          </w:p>
        </w:tc>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Taxón I</w:t>
            </w:r>
          </w:p>
        </w:tc>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Origen</w:t>
            </w:r>
          </w:p>
        </w:tc>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Taxón II</w:t>
            </w:r>
          </w:p>
        </w:tc>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En naturaleza</w:t>
            </w:r>
          </w:p>
        </w:tc>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N</w:t>
            </w:r>
          </w:p>
        </w:tc>
      </w:tr>
      <w:tr w:rsidR="00853590" w:rsidRPr="00853590" w:rsidTr="00853590">
        <w:trPr>
          <w:trHeight w:val="280"/>
          <w:jc w:val="center"/>
        </w:trPr>
        <w:tc>
          <w:tcPr>
            <w:tcW w:w="0" w:type="auto"/>
            <w:tcBorders>
              <w:top w:val="single" w:sz="4" w:space="0" w:color="000000"/>
            </w:tcBorders>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Tigre</w:t>
            </w:r>
          </w:p>
        </w:tc>
        <w:tc>
          <w:tcPr>
            <w:tcW w:w="0" w:type="auto"/>
            <w:tcBorders>
              <w:top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tcBorders>
              <w:top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tcBorders>
              <w:top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tcBorders>
              <w:top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tcBorders>
              <w:top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28</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Leon</w:t>
            </w:r>
            <w:proofErr w:type="spellEnd"/>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20</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Aves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v</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10</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Ciervo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8</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Caballo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7</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Elefante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6</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Lobo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6</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Oso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5</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Felinos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5</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Perro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4</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Zorro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Liebre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Monos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4</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Panda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Delfin</w:t>
            </w:r>
            <w:proofErr w:type="spellEnd"/>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Erizo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Camaleon</w:t>
            </w:r>
            <w:proofErr w:type="spellEnd"/>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Puma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Conejo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Koala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Gato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Coati</w:t>
            </w:r>
            <w:proofErr w:type="spellEnd"/>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Pantera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Chimpancé</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Jaguar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Carpincho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Llama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Ardilla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Mapache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Loros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Lince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Ballena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Gorrion</w:t>
            </w:r>
            <w:proofErr w:type="spellEnd"/>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Jirafa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Geco</w:t>
            </w:r>
            <w:proofErr w:type="spellEnd"/>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Serpiente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Nutria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Huron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Ornitorrinco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Focas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Oso Hormiguero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Roedores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lastRenderedPageBreak/>
              <w:t>Peces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Vaca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Axolote</w:t>
            </w:r>
            <w:proofErr w:type="spellEnd"/>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Dragon</w:t>
            </w:r>
            <w:proofErr w:type="spellEnd"/>
            <w:r w:rsidRPr="00853590">
              <w:rPr>
                <w:rFonts w:ascii="Times New Roman" w:eastAsia="Times New Roman" w:hAnsi="Times New Roman" w:cs="Times New Roman"/>
                <w:sz w:val="24"/>
                <w:szCs w:val="24"/>
              </w:rPr>
              <w:t xml:space="preserve"> de </w:t>
            </w:r>
            <w:proofErr w:type="spellStart"/>
            <w:r w:rsidRPr="00853590">
              <w:rPr>
                <w:rFonts w:ascii="Times New Roman" w:eastAsia="Times New Roman" w:hAnsi="Times New Roman" w:cs="Times New Roman"/>
                <w:sz w:val="24"/>
                <w:szCs w:val="24"/>
              </w:rPr>
              <w:t>Comodo</w:t>
            </w:r>
            <w:proofErr w:type="spellEnd"/>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Ganso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Pato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tcBorders>
              <w:bottom w:val="single" w:sz="4" w:space="0" w:color="000000"/>
            </w:tcBorders>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Tortuga</w:t>
            </w:r>
          </w:p>
        </w:tc>
        <w:tc>
          <w:tcPr>
            <w:tcW w:w="0" w:type="auto"/>
            <w:tcBorders>
              <w:bottom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tcBorders>
              <w:bottom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tcBorders>
              <w:bottom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tcBorders>
              <w:bottom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tcBorders>
              <w:bottom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bl>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Taxón I</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mamíferos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w:t>
      </w:r>
      <w:proofErr w:type="gramEnd"/>
      <w:r>
        <w:rPr>
          <w:rFonts w:ascii="Times New Roman" w:eastAsia="Times New Roman" w:hAnsi="Times New Roman" w:cs="Times New Roman"/>
          <w:sz w:val="24"/>
          <w:szCs w:val="24"/>
        </w:rPr>
        <w:t>: aves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reptiles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anfibios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p: peces</w:t>
      </w: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Origen</w:t>
      </w:r>
    </w:p>
    <w:p w:rsidR="00853590" w:rsidRDefault="00853590" w:rsidP="00853590">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w:t>
      </w:r>
      <w:proofErr w:type="spellEnd"/>
      <w:proofErr w:type="gramEnd"/>
      <w:r>
        <w:rPr>
          <w:rFonts w:ascii="Times New Roman" w:eastAsia="Times New Roman" w:hAnsi="Times New Roman" w:cs="Times New Roman"/>
          <w:sz w:val="24"/>
          <w:szCs w:val="24"/>
        </w:rPr>
        <w:t>: exóticas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nativas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ambos orígenes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domésticas</w:t>
      </w: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Taxón II</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carnívoros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aves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w:t>
      </w:r>
      <w:proofErr w:type="gramEnd"/>
      <w:r>
        <w:rPr>
          <w:rFonts w:ascii="Times New Roman" w:eastAsia="Times New Roman" w:hAnsi="Times New Roman" w:cs="Times New Roman"/>
          <w:sz w:val="24"/>
          <w:szCs w:val="24"/>
        </w:rPr>
        <w:t>: ungulados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w:t>
      </w:r>
      <w:proofErr w:type="gramEnd"/>
      <w:r>
        <w:rPr>
          <w:rFonts w:ascii="Times New Roman" w:eastAsia="Times New Roman" w:hAnsi="Times New Roman" w:cs="Times New Roman"/>
          <w:sz w:val="24"/>
          <w:szCs w:val="24"/>
        </w:rPr>
        <w:t>: roedores/</w:t>
      </w:r>
      <w:proofErr w:type="spellStart"/>
      <w:r>
        <w:rPr>
          <w:rFonts w:ascii="Times New Roman" w:eastAsia="Times New Roman" w:hAnsi="Times New Roman" w:cs="Times New Roman"/>
          <w:sz w:val="24"/>
          <w:szCs w:val="24"/>
        </w:rPr>
        <w:t>lagomorfos</w:t>
      </w:r>
      <w:proofErr w:type="spellEnd"/>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p: primates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otros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marinos</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reptiles</w:t>
      </w: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En naturaleza</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imposible</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raro</w:t>
      </w:r>
    </w:p>
    <w:p w:rsidR="00853590" w:rsidRDefault="00853590" w:rsidP="0085359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común</w:t>
      </w: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N: número de respuestas</w:t>
      </w:r>
    </w:p>
    <w:p w:rsidR="00305DDA" w:rsidRDefault="00305DDA">
      <w:pPr>
        <w:widowControl w:val="0"/>
        <w:pBdr>
          <w:top w:val="nil"/>
          <w:left w:val="nil"/>
          <w:bottom w:val="nil"/>
          <w:right w:val="nil"/>
          <w:between w:val="nil"/>
        </w:pBdr>
        <w:spacing w:line="276" w:lineRule="auto"/>
      </w:pPr>
    </w:p>
    <w:sectPr w:rsidR="00305DDA">
      <w:type w:val="continuous"/>
      <w:pgSz w:w="11906" w:h="16838"/>
      <w:pgMar w:top="1440" w:right="1701" w:bottom="1440" w:left="170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laudia Garcia" w:date="2019-06-12T17:03:00Z" w:initials="CG">
    <w:p w:rsidR="00C16E6C" w:rsidRDefault="00C16E6C">
      <w:pPr>
        <w:pStyle w:val="Textocomentario"/>
      </w:pPr>
      <w:r>
        <w:rPr>
          <w:rStyle w:val="Refdecomentario"/>
        </w:rPr>
        <w:annotationRef/>
      </w:r>
      <w:r>
        <w:t>No son máximo 3?</w:t>
      </w:r>
    </w:p>
  </w:comment>
  <w:comment w:id="2" w:author="Claudia Garcia" w:date="2019-06-14T16:56:00Z" w:initials="CG">
    <w:p w:rsidR="00C16E6C" w:rsidRDefault="00C16E6C">
      <w:pPr>
        <w:pStyle w:val="Textocomentario"/>
      </w:pPr>
      <w:r>
        <w:rPr>
          <w:rStyle w:val="Refdecomentario"/>
        </w:rPr>
        <w:annotationRef/>
      </w:r>
      <w:r>
        <w:t>Cambiar por colaboración</w:t>
      </w:r>
    </w:p>
  </w:comment>
  <w:comment w:id="3" w:author="Claudia Garcia" w:date="2019-06-14T17:50:00Z" w:initials="CG">
    <w:p w:rsidR="00C16E6C" w:rsidRDefault="00C16E6C">
      <w:pPr>
        <w:pStyle w:val="Textocomentario"/>
      </w:pPr>
      <w:r>
        <w:rPr>
          <w:rStyle w:val="Refdecomentario"/>
        </w:rPr>
        <w:annotationRef/>
      </w:r>
      <w:r>
        <w:t>Colocar porcentajes respectivos.</w:t>
      </w:r>
    </w:p>
  </w:comment>
  <w:comment w:id="4" w:author="Claudia Garcia" w:date="2019-06-25T16:46:00Z" w:initials="CG">
    <w:p w:rsidR="00627A9F" w:rsidRDefault="00627A9F">
      <w:pPr>
        <w:pStyle w:val="Textocomentario"/>
      </w:pPr>
      <w:r>
        <w:rPr>
          <w:rStyle w:val="Refdecomentario"/>
        </w:rPr>
        <w:annotationRef/>
      </w:r>
      <w:r>
        <w:t>Cada figura debe de llegar el nombre de la misma, y se espera que las barras lleven el número de frecuencia.</w:t>
      </w:r>
    </w:p>
  </w:comment>
  <w:comment w:id="5" w:author="Claudia Garcia" w:date="2019-06-25T16:46:00Z" w:initials="CG">
    <w:p w:rsidR="00627A9F" w:rsidRDefault="00627A9F">
      <w:pPr>
        <w:pStyle w:val="Textocomentario"/>
      </w:pPr>
      <w:r>
        <w:rPr>
          <w:rStyle w:val="Refdecomentario"/>
        </w:rPr>
        <w:annotationRef/>
      </w:r>
      <w:r w:rsidRPr="00627A9F">
        <w:t>Cada figura debe de llegar el nombre de la misma, y se espera que las barras lleven el número de frecuencia.</w:t>
      </w:r>
    </w:p>
  </w:comment>
  <w:comment w:id="6" w:author="Claudia Garcia" w:date="2019-06-25T16:46:00Z" w:initials="CG">
    <w:p w:rsidR="00627A9F" w:rsidRDefault="00627A9F">
      <w:pPr>
        <w:pStyle w:val="Textocomentario"/>
      </w:pPr>
      <w:r>
        <w:rPr>
          <w:rStyle w:val="Refdecomentario"/>
        </w:rPr>
        <w:annotationRef/>
      </w:r>
      <w:r w:rsidRPr="00627A9F">
        <w:t>Cada figura debe de llegar el nombre de la misma, y se espera que las barras lleven el número de frecuencia.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9CD" w:rsidRDefault="00F669CD">
      <w:r>
        <w:separator/>
      </w:r>
    </w:p>
  </w:endnote>
  <w:endnote w:type="continuationSeparator" w:id="0">
    <w:p w:rsidR="00F669CD" w:rsidRDefault="00F6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Noto Sans Symbols">
    <w:altName w:val="Times New Roman"/>
    <w:charset w:val="00"/>
    <w:family w:val="auto"/>
    <w:pitch w:val="default"/>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6C" w:rsidRDefault="00C16E6C">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9CD" w:rsidRDefault="00F669CD">
      <w:r>
        <w:separator/>
      </w:r>
    </w:p>
  </w:footnote>
  <w:footnote w:type="continuationSeparator" w:id="0">
    <w:p w:rsidR="00F669CD" w:rsidRDefault="00F66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6C" w:rsidRDefault="00C16E6C">
    <w:pPr>
      <w:pBdr>
        <w:top w:val="nil"/>
        <w:left w:val="nil"/>
        <w:bottom w:val="nil"/>
        <w:right w:val="nil"/>
        <w:between w:val="nil"/>
      </w:pBdr>
      <w:tabs>
        <w:tab w:val="center" w:pos="4252"/>
        <w:tab w:val="right" w:pos="8504"/>
      </w:tabs>
      <w:jc w:val="right"/>
      <w:rPr>
        <w:color w:val="000000"/>
      </w:rPr>
    </w:pPr>
    <w:r>
      <w:fldChar w:fldCharType="begin"/>
    </w:r>
    <w:r>
      <w:instrText>PAGE</w:instrText>
    </w:r>
    <w:r>
      <w:fldChar w:fldCharType="separate"/>
    </w:r>
    <w:r w:rsidR="00627A9F">
      <w:rPr>
        <w:noProof/>
      </w:rPr>
      <w:t>26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DA"/>
    <w:rsid w:val="002254BA"/>
    <w:rsid w:val="0023605F"/>
    <w:rsid w:val="002D6F68"/>
    <w:rsid w:val="00305DDA"/>
    <w:rsid w:val="00326EB1"/>
    <w:rsid w:val="00415116"/>
    <w:rsid w:val="00422335"/>
    <w:rsid w:val="00471CDE"/>
    <w:rsid w:val="004D2752"/>
    <w:rsid w:val="005020C0"/>
    <w:rsid w:val="00556206"/>
    <w:rsid w:val="005A23AB"/>
    <w:rsid w:val="005D63AD"/>
    <w:rsid w:val="00627A9F"/>
    <w:rsid w:val="00800131"/>
    <w:rsid w:val="00853590"/>
    <w:rsid w:val="008A3058"/>
    <w:rsid w:val="00940668"/>
    <w:rsid w:val="009F2AE5"/>
    <w:rsid w:val="00BA2F2A"/>
    <w:rsid w:val="00C16E6C"/>
    <w:rsid w:val="00C67099"/>
    <w:rsid w:val="00E56DEF"/>
    <w:rsid w:val="00F669CD"/>
    <w:rsid w:val="00F802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0" w:type="dxa"/>
        <w:left w:w="108" w:type="dxa"/>
        <w:bottom w:w="0" w:type="dxa"/>
        <w:right w:w="108" w:type="dxa"/>
      </w:tblCellMar>
    </w:tblPr>
  </w:style>
  <w:style w:type="table" w:customStyle="1" w:styleId="a0">
    <w:basedOn w:val="Tablanormal"/>
    <w:tblPr>
      <w:tblStyleRowBandSize w:val="1"/>
      <w:tblStyleColBandSize w:val="1"/>
      <w:tblInd w:w="0" w:type="dxa"/>
      <w:tblCellMar>
        <w:top w:w="100" w:type="dxa"/>
        <w:left w:w="90" w:type="dxa"/>
        <w:bottom w:w="100" w:type="dxa"/>
        <w:right w:w="100" w:type="dxa"/>
      </w:tblCellMar>
    </w:tblPr>
  </w:style>
  <w:style w:type="table" w:customStyle="1" w:styleId="a1">
    <w:basedOn w:val="Tablanormal"/>
    <w:tblPr>
      <w:tblStyleRowBandSize w:val="1"/>
      <w:tblStyleColBandSize w:val="1"/>
      <w:tblInd w:w="0" w:type="dxa"/>
      <w:tblCellMar>
        <w:top w:w="100" w:type="dxa"/>
        <w:left w:w="90" w:type="dxa"/>
        <w:bottom w:w="100" w:type="dxa"/>
        <w:right w:w="100" w:type="dxa"/>
      </w:tblCellMar>
    </w:tblPr>
  </w:style>
  <w:style w:type="table" w:customStyle="1" w:styleId="a2">
    <w:basedOn w:val="Tablanormal"/>
    <w:tblPr>
      <w:tblStyleRowBandSize w:val="1"/>
      <w:tblStyleColBandSize w:val="1"/>
      <w:tblInd w:w="0" w:type="dxa"/>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406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0668"/>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D63AD"/>
    <w:rPr>
      <w:b/>
      <w:bCs/>
    </w:rPr>
  </w:style>
  <w:style w:type="character" w:customStyle="1" w:styleId="AsuntodelcomentarioCar">
    <w:name w:val="Asunto del comentario Car"/>
    <w:basedOn w:val="TextocomentarioCar"/>
    <w:link w:val="Asuntodelcomentario"/>
    <w:uiPriority w:val="99"/>
    <w:semiHidden/>
    <w:rsid w:val="005D63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0" w:type="dxa"/>
        <w:left w:w="108" w:type="dxa"/>
        <w:bottom w:w="0" w:type="dxa"/>
        <w:right w:w="108" w:type="dxa"/>
      </w:tblCellMar>
    </w:tblPr>
  </w:style>
  <w:style w:type="table" w:customStyle="1" w:styleId="a0">
    <w:basedOn w:val="Tablanormal"/>
    <w:tblPr>
      <w:tblStyleRowBandSize w:val="1"/>
      <w:tblStyleColBandSize w:val="1"/>
      <w:tblInd w:w="0" w:type="dxa"/>
      <w:tblCellMar>
        <w:top w:w="100" w:type="dxa"/>
        <w:left w:w="90" w:type="dxa"/>
        <w:bottom w:w="100" w:type="dxa"/>
        <w:right w:w="100" w:type="dxa"/>
      </w:tblCellMar>
    </w:tblPr>
  </w:style>
  <w:style w:type="table" w:customStyle="1" w:styleId="a1">
    <w:basedOn w:val="Tablanormal"/>
    <w:tblPr>
      <w:tblStyleRowBandSize w:val="1"/>
      <w:tblStyleColBandSize w:val="1"/>
      <w:tblInd w:w="0" w:type="dxa"/>
      <w:tblCellMar>
        <w:top w:w="100" w:type="dxa"/>
        <w:left w:w="90" w:type="dxa"/>
        <w:bottom w:w="100" w:type="dxa"/>
        <w:right w:w="100" w:type="dxa"/>
      </w:tblCellMar>
    </w:tblPr>
  </w:style>
  <w:style w:type="table" w:customStyle="1" w:styleId="a2">
    <w:basedOn w:val="Tablanormal"/>
    <w:tblPr>
      <w:tblStyleRowBandSize w:val="1"/>
      <w:tblStyleColBandSize w:val="1"/>
      <w:tblInd w:w="0" w:type="dxa"/>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406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0668"/>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D63AD"/>
    <w:rPr>
      <w:b/>
      <w:bCs/>
    </w:rPr>
  </w:style>
  <w:style w:type="character" w:customStyle="1" w:styleId="AsuntodelcomentarioCar">
    <w:name w:val="Asunto del comentario Car"/>
    <w:basedOn w:val="TextocomentarioCar"/>
    <w:link w:val="Asuntodelcomentario"/>
    <w:uiPriority w:val="99"/>
    <w:semiHidden/>
    <w:rsid w:val="005D63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hc\OneDrive\MANUSCRITOS\MN%20REVISTA%20DE%20PSICOLOGIA%20SOCIAL\todas%20las%20respuestasVS_R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8193819166682"/>
          <c:y val="5.0925925925925923E-2"/>
          <c:w val="0.734502179254928"/>
          <c:h val="0.75853018372703407"/>
        </c:manualLayout>
      </c:layout>
      <c:barChart>
        <c:barDir val="col"/>
        <c:grouping val="clustered"/>
        <c:varyColors val="0"/>
        <c:ser>
          <c:idx val="0"/>
          <c:order val="0"/>
          <c:tx>
            <c:strRef>
              <c:f>fisher!$L$20</c:f>
              <c:strCache>
                <c:ptCount val="1"/>
                <c:pt idx="0">
                  <c:v>Zoológicos</c:v>
                </c:pt>
              </c:strCache>
            </c:strRef>
          </c:tx>
          <c:spPr>
            <a:solidFill>
              <a:schemeClr val="bg1">
                <a:lumMod val="50000"/>
              </a:schemeClr>
            </a:solidFill>
            <a:ln>
              <a:solidFill>
                <a:schemeClr val="tx1"/>
              </a:solidFill>
            </a:ln>
            <a:effectLst/>
          </c:spPr>
          <c:invertIfNegative val="0"/>
          <c:cat>
            <c:strRef>
              <c:f>fisher!$M$19:$N$19</c:f>
              <c:strCache>
                <c:ptCount val="2"/>
                <c:pt idx="0">
                  <c:v>Biocéntrica</c:v>
                </c:pt>
                <c:pt idx="1">
                  <c:v>Antropocéntrica</c:v>
                </c:pt>
              </c:strCache>
            </c:strRef>
          </c:cat>
          <c:val>
            <c:numRef>
              <c:f>fisher!$U$4:$V$4</c:f>
              <c:numCache>
                <c:formatCode>General</c:formatCode>
                <c:ptCount val="2"/>
                <c:pt idx="0">
                  <c:v>119</c:v>
                </c:pt>
                <c:pt idx="1">
                  <c:v>13</c:v>
                </c:pt>
              </c:numCache>
            </c:numRef>
          </c:val>
        </c:ser>
        <c:ser>
          <c:idx val="1"/>
          <c:order val="1"/>
          <c:tx>
            <c:strRef>
              <c:f>fisher!$L$21</c:f>
              <c:strCache>
                <c:ptCount val="1"/>
                <c:pt idx="0">
                  <c:v>Ambiente</c:v>
                </c:pt>
              </c:strCache>
            </c:strRef>
          </c:tx>
          <c:spPr>
            <a:solidFill>
              <a:schemeClr val="bg1">
                <a:lumMod val="95000"/>
              </a:schemeClr>
            </a:solidFill>
            <a:ln>
              <a:solidFill>
                <a:schemeClr val="tx1"/>
              </a:solidFill>
            </a:ln>
            <a:effectLst/>
          </c:spPr>
          <c:invertIfNegative val="0"/>
          <c:cat>
            <c:strRef>
              <c:f>fisher!$M$19:$N$19</c:f>
              <c:strCache>
                <c:ptCount val="2"/>
                <c:pt idx="0">
                  <c:v>Biocéntrica</c:v>
                </c:pt>
                <c:pt idx="1">
                  <c:v>Antropocéntrica</c:v>
                </c:pt>
              </c:strCache>
            </c:strRef>
          </c:cat>
          <c:val>
            <c:numRef>
              <c:f>fisher!$U$5:$V$5</c:f>
              <c:numCache>
                <c:formatCode>General</c:formatCode>
                <c:ptCount val="2"/>
                <c:pt idx="0">
                  <c:v>49</c:v>
                </c:pt>
                <c:pt idx="1">
                  <c:v>29</c:v>
                </c:pt>
              </c:numCache>
            </c:numRef>
          </c:val>
        </c:ser>
        <c:dLbls>
          <c:showLegendKey val="0"/>
          <c:showVal val="0"/>
          <c:showCatName val="0"/>
          <c:showSerName val="0"/>
          <c:showPercent val="0"/>
          <c:showBubbleSize val="0"/>
        </c:dLbls>
        <c:gapWidth val="75"/>
        <c:overlap val="-27"/>
        <c:axId val="82639872"/>
        <c:axId val="117417856"/>
      </c:barChart>
      <c:catAx>
        <c:axId val="82639872"/>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Tipo de respuesta</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s-MX"/>
          </a:p>
        </c:txPr>
        <c:crossAx val="117417856"/>
        <c:crosses val="autoZero"/>
        <c:auto val="1"/>
        <c:lblAlgn val="ctr"/>
        <c:lblOffset val="100"/>
        <c:noMultiLvlLbl val="0"/>
      </c:catAx>
      <c:valAx>
        <c:axId val="117417856"/>
        <c:scaling>
          <c:orientation val="minMax"/>
          <c:max val="150"/>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s-AR" sz="1100">
                    <a:solidFill>
                      <a:sysClr val="windowText" lastClr="000000"/>
                    </a:solidFill>
                  </a:rPr>
                  <a:t>Número d e respuestas</a:t>
                </a:r>
              </a:p>
            </c:rich>
          </c:tx>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MX"/>
          </a:p>
        </c:txPr>
        <c:crossAx val="82639872"/>
        <c:crosses val="autoZero"/>
        <c:crossBetween val="between"/>
        <c:majorUnit val="50"/>
      </c:valAx>
      <c:spPr>
        <a:noFill/>
        <a:ln>
          <a:noFill/>
        </a:ln>
        <a:effectLst/>
      </c:spPr>
    </c:plotArea>
    <c:legend>
      <c:legendPos val="r"/>
      <c:layout>
        <c:manualLayout>
          <c:xMode val="edge"/>
          <c:yMode val="edge"/>
          <c:x val="0.61927775166959187"/>
          <c:y val="0.16261519393409155"/>
          <c:w val="0.26641123270066275"/>
          <c:h val="0.1786636045494313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32</Pages>
  <Words>6426</Words>
  <Characters>35346</Characters>
  <Application>Microsoft Office Word</Application>
  <DocSecurity>0</DocSecurity>
  <Lines>294</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mhc</dc:creator>
  <cp:lastModifiedBy>Claudia Garcia</cp:lastModifiedBy>
  <cp:revision>7</cp:revision>
  <dcterms:created xsi:type="dcterms:W3CDTF">2019-02-01T12:30:00Z</dcterms:created>
  <dcterms:modified xsi:type="dcterms:W3CDTF">2019-06-25T23:46:00Z</dcterms:modified>
</cp:coreProperties>
</file>