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uerpo"/>
        <w:jc w:val="center"/>
        <w:rPr>
          <w:b w:val="1"/>
          <w:bCs w:val="1"/>
        </w:rPr>
      </w:pPr>
    </w:p>
    <w:p>
      <w:pPr>
        <w:pStyle w:val="Cuerpo"/>
        <w:jc w:val="center"/>
        <w:rPr>
          <w:b w:val="1"/>
          <w:bCs w:val="1"/>
        </w:rPr>
      </w:pPr>
    </w:p>
    <w:p>
      <w:pPr>
        <w:pStyle w:val="Cuerpo"/>
        <w:jc w:val="center"/>
        <w:rPr>
          <w:b w:val="1"/>
          <w:bCs w:val="1"/>
        </w:rPr>
      </w:pPr>
      <w:r>
        <w:rPr>
          <w:b w:val="1"/>
          <w:bCs w:val="1"/>
          <w:rtl w:val="0"/>
          <w:lang w:val="en-US"/>
        </w:rPr>
        <w:t>Emotional processes of going into and getting out of crime: t</w:t>
      </w:r>
      <w:r>
        <w:rPr>
          <w:b w:val="1"/>
          <w:bCs w:val="1"/>
          <w:rtl w:val="0"/>
          <w:lang w:val="en-US"/>
        </w:rPr>
        <w:t xml:space="preserve">he </w:t>
      </w:r>
      <w:r>
        <w:rPr>
          <w:b w:val="1"/>
          <w:bCs w:val="1"/>
          <w:rtl w:val="0"/>
          <w:lang w:val="en-US"/>
        </w:rPr>
        <w:t>l</w:t>
      </w:r>
      <w:r>
        <w:rPr>
          <w:b w:val="1"/>
          <w:bCs w:val="1"/>
          <w:rtl w:val="0"/>
          <w:lang w:val="en-US"/>
        </w:rPr>
        <w:t xml:space="preserve">ife </w:t>
      </w:r>
      <w:r>
        <w:rPr>
          <w:b w:val="1"/>
          <w:bCs w:val="1"/>
          <w:rtl w:val="0"/>
          <w:lang w:val="en-US"/>
        </w:rPr>
        <w:t>s</w:t>
      </w:r>
      <w:r>
        <w:rPr>
          <w:b w:val="1"/>
          <w:bCs w:val="1"/>
          <w:rtl w:val="0"/>
          <w:lang w:val="en-US"/>
        </w:rPr>
        <w:t>tory of Gilber Caro</w:t>
      </w:r>
    </w:p>
    <w:p>
      <w:pPr>
        <w:pStyle w:val="Cuerpo"/>
        <w:jc w:val="right"/>
      </w:pPr>
    </w:p>
    <w:p>
      <w:pPr>
        <w:pStyle w:val="Cuerpo"/>
        <w:jc w:val="both"/>
        <w:rPr>
          <w:b w:val="1"/>
          <w:bCs w:val="1"/>
        </w:rPr>
      </w:pPr>
    </w:p>
    <w:p>
      <w:pPr>
        <w:pStyle w:val="Cuerpo"/>
        <w:ind w:left="567" w:right="567" w:firstLine="0"/>
        <w:jc w:val="both"/>
        <w:rPr>
          <w:b w:val="1"/>
          <w:bCs w:val="1"/>
        </w:rPr>
      </w:pPr>
    </w:p>
    <w:p>
      <w:pPr>
        <w:pStyle w:val="Cuerpo"/>
        <w:ind w:left="567" w:right="567" w:firstLine="0"/>
        <w:jc w:val="both"/>
        <w:rPr>
          <w:b w:val="1"/>
          <w:bCs w:val="1"/>
        </w:rPr>
      </w:pPr>
      <w:r>
        <w:rPr>
          <w:b w:val="1"/>
          <w:bCs w:val="1"/>
          <w:rtl w:val="0"/>
          <w:lang w:val="en-US"/>
        </w:rPr>
        <w:t>Abstract</w:t>
      </w:r>
    </w:p>
    <w:p>
      <w:pPr>
        <w:pStyle w:val="Cuerpo"/>
        <w:ind w:left="567" w:right="567" w:firstLine="0"/>
        <w:jc w:val="both"/>
      </w:pPr>
      <w:r>
        <w:rPr>
          <w:rtl w:val="0"/>
          <w:lang w:val="en-US"/>
        </w:rPr>
        <w:t>The following is an analysis of the life story of Gilber Caro who entered, at an early age, into a life of crime in Venezuela and later, through a profound transformation, reconverted to a life of pro-social activism. Through his life story, recollected throughout seven years and seventeen in depth interviews, we explore the contextual factors, personal decisions, identity and emotional processes that influenced his entrance and later exit from a life of crime. Identity and emotional processes, interpersonal influences, gender issues, discursive frameworks and contextual factors that opened or closed opportunities for transformation in his life are explored. The analysis extends our comprehension on the importance of emotions and how they interact with discursive frameworks to open or close possible identity projects.</w:t>
      </w:r>
    </w:p>
    <w:p>
      <w:pPr>
        <w:pStyle w:val="Cuerpo"/>
        <w:ind w:left="567" w:right="567" w:firstLine="0"/>
        <w:jc w:val="both"/>
        <w:rPr>
          <w:i w:val="1"/>
          <w:iCs w:val="1"/>
        </w:rPr>
      </w:pPr>
      <w:r>
        <w:rPr>
          <w:i w:val="1"/>
          <w:iCs w:val="1"/>
          <w:rtl w:val="0"/>
          <w:lang w:val="en-US"/>
        </w:rPr>
        <w:t>Key words: crime desistance, identity, emotion, conversion, reconversion</w:t>
      </w:r>
    </w:p>
    <w:p>
      <w:pPr>
        <w:pStyle w:val="Cuerpo"/>
        <w:ind w:left="567" w:right="567" w:firstLine="0"/>
        <w:jc w:val="both"/>
        <w:rPr>
          <w:b w:val="1"/>
          <w:bCs w:val="1"/>
        </w:rPr>
      </w:pPr>
    </w:p>
    <w:p>
      <w:pPr>
        <w:pStyle w:val="Cuerpo"/>
        <w:ind w:left="567" w:right="567" w:firstLine="0"/>
        <w:jc w:val="both"/>
        <w:rPr>
          <w:b w:val="1"/>
          <w:bCs w:val="1"/>
        </w:rPr>
      </w:pPr>
    </w:p>
    <w:p>
      <w:pPr>
        <w:pStyle w:val="Cuerpo"/>
        <w:ind w:left="567" w:right="567" w:firstLine="0"/>
        <w:jc w:val="both"/>
        <w:rPr>
          <w:b w:val="1"/>
          <w:bCs w:val="1"/>
        </w:rPr>
      </w:pPr>
      <w:r>
        <w:rPr>
          <w:b w:val="1"/>
          <w:bCs w:val="1"/>
          <w:rtl w:val="0"/>
          <w:lang w:val="en-US"/>
        </w:rPr>
        <w:t>Resumen</w:t>
      </w:r>
    </w:p>
    <w:p>
      <w:pPr>
        <w:pStyle w:val="Cuerpo"/>
        <w:ind w:left="567" w:right="567" w:firstLine="0"/>
        <w:jc w:val="both"/>
      </w:pPr>
      <w:r>
        <w:rPr>
          <w:rtl w:val="0"/>
          <w:lang w:val="en-US"/>
        </w:rPr>
        <w:t>Se trata de un an</w:t>
      </w:r>
      <w:r>
        <w:rPr>
          <w:rFonts w:hAnsi="Helvetica" w:hint="default"/>
          <w:rtl w:val="0"/>
          <w:lang w:val="en-US"/>
        </w:rPr>
        <w:t>á</w:t>
      </w:r>
      <w:r>
        <w:rPr>
          <w:rtl w:val="0"/>
          <w:lang w:val="en-US"/>
        </w:rPr>
        <w:t>lisis de la historia de vida de Gilber Caro quien entr</w:t>
      </w:r>
      <w:r>
        <w:rPr>
          <w:rFonts w:hAnsi="Helvetica" w:hint="default"/>
          <w:rtl w:val="0"/>
          <w:lang w:val="en-US"/>
        </w:rPr>
        <w:t xml:space="preserve">ó </w:t>
      </w:r>
      <w:r>
        <w:rPr>
          <w:rtl w:val="0"/>
          <w:lang w:val="en-US"/>
        </w:rPr>
        <w:t>a temprana edad a una vida en el crimen en Venezuela y luego, a trav</w:t>
      </w:r>
      <w:r>
        <w:rPr>
          <w:rFonts w:hAnsi="Helvetica" w:hint="default"/>
          <w:rtl w:val="0"/>
          <w:lang w:val="en-US"/>
        </w:rPr>
        <w:t>é</w:t>
      </w:r>
      <w:r>
        <w:rPr>
          <w:rtl w:val="0"/>
          <w:lang w:val="en-US"/>
        </w:rPr>
        <w:t>s de una transformaci</w:t>
      </w:r>
      <w:r>
        <w:rPr>
          <w:rFonts w:hAnsi="Helvetica" w:hint="default"/>
          <w:rtl w:val="0"/>
          <w:lang w:val="en-US"/>
        </w:rPr>
        <w:t>ó</w:t>
      </w:r>
      <w:r>
        <w:rPr>
          <w:rtl w:val="0"/>
          <w:lang w:val="en-US"/>
        </w:rPr>
        <w:t>n profunda, vivi</w:t>
      </w:r>
      <w:r>
        <w:rPr>
          <w:rFonts w:hAnsi="Helvetica" w:hint="default"/>
          <w:rtl w:val="0"/>
          <w:lang w:val="en-US"/>
        </w:rPr>
        <w:t xml:space="preserve">ó </w:t>
      </w:r>
      <w:r>
        <w:rPr>
          <w:rtl w:val="0"/>
          <w:lang w:val="en-US"/>
        </w:rPr>
        <w:t>una reconversi</w:t>
      </w:r>
      <w:r>
        <w:rPr>
          <w:rFonts w:hAnsi="Helvetica" w:hint="default"/>
          <w:rtl w:val="0"/>
          <w:lang w:val="en-US"/>
        </w:rPr>
        <w:t>ó</w:t>
      </w:r>
      <w:r>
        <w:rPr>
          <w:rtl w:val="0"/>
          <w:lang w:val="en-US"/>
        </w:rPr>
        <w:t>n hacia una vida pro-social de activismo. A trav</w:t>
      </w:r>
      <w:r>
        <w:rPr>
          <w:rFonts w:hAnsi="Helvetica" w:hint="default"/>
          <w:rtl w:val="0"/>
          <w:lang w:val="en-US"/>
        </w:rPr>
        <w:t>é</w:t>
      </w:r>
      <w:r>
        <w:rPr>
          <w:rtl w:val="0"/>
          <w:lang w:val="en-US"/>
        </w:rPr>
        <w:t>s de su historia de vida recogida durante siete a</w:t>
      </w:r>
      <w:r>
        <w:rPr>
          <w:rFonts w:hAnsi="Helvetica" w:hint="default"/>
          <w:rtl w:val="0"/>
          <w:lang w:val="en-US"/>
        </w:rPr>
        <w:t>ñ</w:t>
      </w:r>
      <w:r>
        <w:rPr>
          <w:rtl w:val="0"/>
          <w:lang w:val="en-US"/>
        </w:rPr>
        <w:t>os a trav</w:t>
      </w:r>
      <w:r>
        <w:rPr>
          <w:rFonts w:hAnsi="Helvetica" w:hint="default"/>
          <w:rtl w:val="0"/>
          <w:lang w:val="en-US"/>
        </w:rPr>
        <w:t>é</w:t>
      </w:r>
      <w:r>
        <w:rPr>
          <w:rtl w:val="0"/>
          <w:lang w:val="en-US"/>
        </w:rPr>
        <w:t>s de entrevistas en profundidad se exploran los factores contextuales, las decisiones personales, la identidad y los procesos emocionales que influyeron en su entrada y luego salida del crimen. Los procesos de identidad, emocionales, las influencias interpersonales, el g</w:t>
      </w:r>
      <w:r>
        <w:rPr>
          <w:rFonts w:hAnsi="Helvetica" w:hint="default"/>
          <w:rtl w:val="0"/>
          <w:lang w:val="en-US"/>
        </w:rPr>
        <w:t>é</w:t>
      </w:r>
      <w:r>
        <w:rPr>
          <w:rtl w:val="0"/>
          <w:lang w:val="en-US"/>
        </w:rPr>
        <w:t>nero y los marcos discursivos, as</w:t>
      </w:r>
      <w:r>
        <w:rPr>
          <w:rFonts w:hAnsi="Helvetica" w:hint="default"/>
          <w:rtl w:val="0"/>
          <w:lang w:val="en-US"/>
        </w:rPr>
        <w:t xml:space="preserve">í </w:t>
      </w:r>
      <w:r>
        <w:rPr>
          <w:rtl w:val="0"/>
          <w:lang w:val="en-US"/>
        </w:rPr>
        <w:t>como los factores contextuales que abrieron o cerraron oportunidades de transformaci</w:t>
      </w:r>
      <w:r>
        <w:rPr>
          <w:rFonts w:hAnsi="Helvetica" w:hint="default"/>
          <w:rtl w:val="0"/>
          <w:lang w:val="en-US"/>
        </w:rPr>
        <w:t>ó</w:t>
      </w:r>
      <w:r>
        <w:rPr>
          <w:rtl w:val="0"/>
          <w:lang w:val="en-US"/>
        </w:rPr>
        <w:t>n en su vida son explorados. El an</w:t>
      </w:r>
      <w:r>
        <w:rPr>
          <w:rFonts w:hAnsi="Helvetica" w:hint="default"/>
          <w:rtl w:val="0"/>
          <w:lang w:val="en-US"/>
        </w:rPr>
        <w:t>á</w:t>
      </w:r>
      <w:r>
        <w:rPr>
          <w:rtl w:val="0"/>
          <w:lang w:val="en-US"/>
        </w:rPr>
        <w:t>lisis extiende la comprensi</w:t>
      </w:r>
      <w:r>
        <w:rPr>
          <w:rFonts w:hAnsi="Helvetica" w:hint="default"/>
          <w:rtl w:val="0"/>
          <w:lang w:val="en-US"/>
        </w:rPr>
        <w:t>ó</w:t>
      </w:r>
      <w:r>
        <w:rPr>
          <w:rtl w:val="0"/>
          <w:lang w:val="en-US"/>
        </w:rPr>
        <w:t>n de la importancia de las emociones y c</w:t>
      </w:r>
      <w:r>
        <w:rPr>
          <w:rFonts w:hAnsi="Helvetica" w:hint="default"/>
          <w:rtl w:val="0"/>
          <w:lang w:val="en-US"/>
        </w:rPr>
        <w:t>ó</w:t>
      </w:r>
      <w:r>
        <w:rPr>
          <w:rtl w:val="0"/>
          <w:lang w:val="en-US"/>
        </w:rPr>
        <w:t>mo interact</w:t>
      </w:r>
      <w:r>
        <w:rPr>
          <w:rFonts w:hAnsi="Helvetica" w:hint="default"/>
          <w:rtl w:val="0"/>
          <w:lang w:val="en-US"/>
        </w:rPr>
        <w:t>ú</w:t>
      </w:r>
      <w:r>
        <w:rPr>
          <w:rtl w:val="0"/>
          <w:lang w:val="en-US"/>
        </w:rPr>
        <w:t>an con los marcos discursivos para abrir o cerrar posibles proyectos identitarios.</w:t>
      </w:r>
    </w:p>
    <w:p>
      <w:pPr>
        <w:pStyle w:val="Cuerpo"/>
        <w:ind w:left="567" w:right="567" w:firstLine="0"/>
        <w:jc w:val="both"/>
        <w:rPr>
          <w:i w:val="1"/>
          <w:iCs w:val="1"/>
        </w:rPr>
      </w:pPr>
      <w:r>
        <w:rPr>
          <w:i w:val="1"/>
          <w:iCs w:val="1"/>
          <w:rtl w:val="0"/>
          <w:lang w:val="en-US"/>
        </w:rPr>
        <w:t>Palabras claves: desistir del crimen, identidad, emoci</w:t>
      </w:r>
      <w:r>
        <w:rPr>
          <w:rFonts w:hAnsi="Helvetica" w:hint="default"/>
          <w:i w:val="1"/>
          <w:iCs w:val="1"/>
          <w:rtl w:val="0"/>
          <w:lang w:val="en-US"/>
        </w:rPr>
        <w:t>ó</w:t>
      </w:r>
      <w:r>
        <w:rPr>
          <w:i w:val="1"/>
          <w:iCs w:val="1"/>
          <w:rtl w:val="0"/>
          <w:lang w:val="en-US"/>
        </w:rPr>
        <w:t>n, conversi</w:t>
      </w:r>
      <w:r>
        <w:rPr>
          <w:rFonts w:hAnsi="Helvetica" w:hint="default"/>
          <w:i w:val="1"/>
          <w:iCs w:val="1"/>
          <w:rtl w:val="0"/>
          <w:lang w:val="en-US"/>
        </w:rPr>
        <w:t>ó</w:t>
      </w:r>
      <w:r>
        <w:rPr>
          <w:i w:val="1"/>
          <w:iCs w:val="1"/>
          <w:rtl w:val="0"/>
          <w:lang w:val="en-US"/>
        </w:rPr>
        <w:t>n, reconversi</w:t>
      </w:r>
      <w:r>
        <w:rPr>
          <w:rFonts w:hAnsi="Helvetica" w:hint="default"/>
          <w:i w:val="1"/>
          <w:iCs w:val="1"/>
          <w:rtl w:val="0"/>
          <w:lang w:val="en-US"/>
        </w:rPr>
        <w:t>ó</w:t>
      </w:r>
      <w:r>
        <w:rPr>
          <w:i w:val="1"/>
          <w:iCs w:val="1"/>
          <w:rtl w:val="0"/>
          <w:lang w:val="en-US"/>
        </w:rPr>
        <w:t>n</w:t>
      </w:r>
    </w:p>
    <w:p>
      <w:pPr>
        <w:pStyle w:val="Cuerpo"/>
        <w:jc w:val="both"/>
        <w:rPr>
          <w:b w:val="1"/>
          <w:bCs w:val="1"/>
        </w:rPr>
      </w:pPr>
    </w:p>
    <w:p>
      <w:pPr>
        <w:pStyle w:val="Cuerpo"/>
        <w:jc w:val="center"/>
      </w:pPr>
      <w:r>
        <w:rPr>
          <w:b w:val="1"/>
          <w:bCs w:val="1"/>
        </w:rPr>
        <w:br w:type="page"/>
      </w:r>
    </w:p>
    <w:p>
      <w:pPr>
        <w:pStyle w:val="Cuerpo"/>
        <w:jc w:val="center"/>
        <w:rPr>
          <w:b w:val="1"/>
          <w:bCs w:val="1"/>
        </w:rPr>
      </w:pPr>
      <w:r>
        <w:rPr>
          <w:b w:val="1"/>
          <w:bCs w:val="1"/>
          <w:rtl w:val="0"/>
          <w:lang w:val="en-US"/>
        </w:rPr>
        <w:t>Emotional processes of going into and getting out of crime: t</w:t>
      </w:r>
      <w:r>
        <w:rPr>
          <w:b w:val="1"/>
          <w:bCs w:val="1"/>
          <w:rtl w:val="0"/>
          <w:lang w:val="en-US"/>
        </w:rPr>
        <w:t xml:space="preserve">he </w:t>
      </w:r>
      <w:r>
        <w:rPr>
          <w:b w:val="1"/>
          <w:bCs w:val="1"/>
          <w:rtl w:val="0"/>
          <w:lang w:val="en-US"/>
        </w:rPr>
        <w:t>l</w:t>
      </w:r>
      <w:r>
        <w:rPr>
          <w:b w:val="1"/>
          <w:bCs w:val="1"/>
          <w:rtl w:val="0"/>
          <w:lang w:val="en-US"/>
        </w:rPr>
        <w:t xml:space="preserve">ife </w:t>
      </w:r>
      <w:r>
        <w:rPr>
          <w:b w:val="1"/>
          <w:bCs w:val="1"/>
          <w:rtl w:val="0"/>
          <w:lang w:val="en-US"/>
        </w:rPr>
        <w:t>s</w:t>
      </w:r>
      <w:r>
        <w:rPr>
          <w:b w:val="1"/>
          <w:bCs w:val="1"/>
          <w:rtl w:val="0"/>
          <w:lang w:val="en-US"/>
        </w:rPr>
        <w:t>tory of Gilber Caro</w:t>
      </w:r>
    </w:p>
    <w:p>
      <w:pPr>
        <w:pStyle w:val="Cuerpo"/>
        <w:jc w:val="right"/>
      </w:pPr>
    </w:p>
    <w:p>
      <w:pPr>
        <w:pStyle w:val="Cuerpo"/>
        <w:jc w:val="both"/>
        <w:rPr>
          <w:b w:val="1"/>
          <w:bCs w:val="1"/>
        </w:rPr>
      </w:pPr>
    </w:p>
    <w:p>
      <w:pPr>
        <w:pStyle w:val="Cuerpo"/>
        <w:ind w:firstLine="567"/>
        <w:jc w:val="both"/>
        <w:rPr>
          <w:b w:val="1"/>
          <w:bCs w:val="1"/>
        </w:rPr>
      </w:pPr>
      <w:r>
        <w:rPr>
          <w:b w:val="1"/>
          <w:bCs w:val="1"/>
          <w:rtl w:val="0"/>
          <w:lang w:val="en-US"/>
        </w:rPr>
        <w:t>Introduction</w:t>
      </w:r>
    </w:p>
    <w:p>
      <w:pPr>
        <w:pStyle w:val="Cuerpo"/>
        <w:ind w:firstLine="567"/>
        <w:jc w:val="both"/>
      </w:pPr>
      <w:r>
        <w:rPr>
          <w:rtl w:val="0"/>
          <w:lang w:val="en-US"/>
        </w:rPr>
        <w:t>Venezuela has suffered from an increasing spiral of violence that spans now more than twenty years (Brice</w:t>
      </w:r>
      <w:r>
        <w:rPr>
          <w:rFonts w:hAnsi="Helvetica" w:hint="default"/>
          <w:rtl w:val="0"/>
          <w:lang w:val="en-US"/>
        </w:rPr>
        <w:t>ñ</w:t>
      </w:r>
      <w:r>
        <w:rPr>
          <w:rtl w:val="0"/>
          <w:lang w:val="en-US"/>
        </w:rPr>
        <w:t>o-Le</w:t>
      </w:r>
      <w:r>
        <w:rPr>
          <w:rFonts w:hAnsi="Helvetica" w:hint="default"/>
          <w:rtl w:val="0"/>
          <w:lang w:val="en-US"/>
        </w:rPr>
        <w:t>ó</w:t>
      </w:r>
      <w:r>
        <w:rPr>
          <w:rtl w:val="0"/>
          <w:lang w:val="en-US"/>
        </w:rPr>
        <w:t>n, 2015; Ugalde, et. al., 1993), reaching the point of being one of the most violent countries in the world. This violence has included a long lasting crisis in the prison system that reports over crowding, violence and grave human rights violations (Morais, 2009). In many of Venezuela</w:t>
      </w:r>
      <w:r>
        <w:rPr>
          <w:rFonts w:hAnsi="Helvetica" w:hint="default"/>
          <w:rtl w:val="0"/>
          <w:lang w:val="en-US"/>
        </w:rPr>
        <w:t>’</w:t>
      </w:r>
      <w:r>
        <w:rPr>
          <w:rtl w:val="0"/>
          <w:lang w:val="en-US"/>
        </w:rPr>
        <w:t>s jails, the prisoners have almost total control of what goes on inside, developing a complex system of hierarchy and corruption controlled by the inmates (Antillano, 2015). The epidemic proportions of violence have been characterized as particularly involving young men as victims and/or culprits. A body of work has tried to describe the dimensions of this violence and comprehend the social factors involved (Antillano &amp; Zubillaga, 2014; Brice</w:t>
      </w:r>
      <w:r>
        <w:rPr>
          <w:rFonts w:hAnsi="Helvetica" w:hint="default"/>
          <w:rtl w:val="0"/>
          <w:lang w:val="en-US"/>
        </w:rPr>
        <w:t>ñ</w:t>
      </w:r>
      <w:r>
        <w:rPr>
          <w:rtl w:val="0"/>
          <w:lang w:val="en-US"/>
        </w:rPr>
        <w:t>o-Le</w:t>
      </w:r>
      <w:r>
        <w:rPr>
          <w:rFonts w:hAnsi="Helvetica" w:hint="default"/>
          <w:rtl w:val="0"/>
          <w:lang w:val="en-US"/>
        </w:rPr>
        <w:t>ó</w:t>
      </w:r>
      <w:r>
        <w:rPr>
          <w:rtl w:val="0"/>
          <w:lang w:val="en-US"/>
        </w:rPr>
        <w:t>n, 2015; Brice</w:t>
      </w:r>
      <w:r>
        <w:rPr>
          <w:rFonts w:hAnsi="Helvetica" w:hint="default"/>
          <w:rtl w:val="0"/>
          <w:lang w:val="en-US"/>
        </w:rPr>
        <w:t>ñ</w:t>
      </w:r>
      <w:r>
        <w:rPr>
          <w:rtl w:val="0"/>
          <w:lang w:val="en-US"/>
        </w:rPr>
        <w:t>o-Le</w:t>
      </w:r>
      <w:r>
        <w:rPr>
          <w:rFonts w:hAnsi="Helvetica" w:hint="default"/>
          <w:rtl w:val="0"/>
          <w:lang w:val="en-US"/>
        </w:rPr>
        <w:t>ó</w:t>
      </w:r>
      <w:r>
        <w:rPr>
          <w:rtl w:val="0"/>
          <w:lang w:val="en-US"/>
        </w:rPr>
        <w:t>n &amp; Camardiel, 2015). Our research team has explored the gendered and community frames of reference that are involved in many of these dramas (XXX, Alvarado, Hern</w:t>
      </w:r>
      <w:r>
        <w:rPr>
          <w:rFonts w:hAnsi="Helvetica" w:hint="default"/>
          <w:rtl w:val="0"/>
          <w:lang w:val="en-US"/>
        </w:rPr>
        <w:t>á</w:t>
      </w:r>
      <w:r>
        <w:rPr>
          <w:rtl w:val="0"/>
          <w:lang w:val="en-US"/>
        </w:rPr>
        <w:t xml:space="preserve">ndez, Jaramillo, Romero &amp; Souto, 2005; Zubillaga, </w:t>
      </w:r>
      <w:r>
        <w:rPr>
          <w:rtl w:val="0"/>
        </w:rPr>
        <w:t>XXX</w:t>
      </w:r>
      <w:r>
        <w:rPr>
          <w:rtl w:val="0"/>
          <w:lang w:val="en-US"/>
        </w:rPr>
        <w:t>, N</w:t>
      </w:r>
      <w:r>
        <w:rPr>
          <w:rFonts w:hAnsi="Helvetica" w:hint="default"/>
          <w:rtl w:val="0"/>
          <w:lang w:val="en-US"/>
        </w:rPr>
        <w:t>úñ</w:t>
      </w:r>
      <w:r>
        <w:rPr>
          <w:rtl w:val="0"/>
          <w:lang w:val="en-US"/>
        </w:rPr>
        <w:t xml:space="preserve">ez &amp; Souto, 2013; XXX, Zubillaga &amp; Souto, 2015). </w:t>
      </w:r>
    </w:p>
    <w:p>
      <w:pPr>
        <w:pStyle w:val="Cuerpo"/>
        <w:ind w:firstLine="567"/>
        <w:jc w:val="both"/>
      </w:pPr>
      <w:r>
        <w:rPr>
          <w:rtl w:val="0"/>
          <w:lang w:val="en-US"/>
        </w:rPr>
        <w:t>One line of research has tried to comprehend the life trajectories of men who have developed violent lifestyles (Zubilllaga, 2005: Moreno, Campos, P</w:t>
      </w:r>
      <w:r>
        <w:rPr>
          <w:rFonts w:hAnsi="Helvetica" w:hint="default"/>
          <w:rtl w:val="0"/>
          <w:lang w:val="en-US"/>
        </w:rPr>
        <w:t>é</w:t>
      </w:r>
      <w:r>
        <w:rPr>
          <w:rtl w:val="0"/>
          <w:lang w:val="en-US"/>
        </w:rPr>
        <w:t>rez &amp; Rodr</w:t>
      </w:r>
      <w:r>
        <w:rPr>
          <w:rFonts w:hAnsi="Helvetica" w:hint="default"/>
          <w:rtl w:val="0"/>
          <w:lang w:val="en-US"/>
        </w:rPr>
        <w:t>í</w:t>
      </w:r>
      <w:r>
        <w:rPr>
          <w:rtl w:val="0"/>
          <w:lang w:val="en-US"/>
        </w:rPr>
        <w:t>guez, 2007), as well as those that have been able to exit them (Zubillaga, Qui</w:t>
      </w:r>
      <w:r>
        <w:rPr>
          <w:rFonts w:hAnsi="Helvetica" w:hint="default"/>
          <w:rtl w:val="0"/>
          <w:lang w:val="en-US"/>
        </w:rPr>
        <w:t>ñ</w:t>
      </w:r>
      <w:r>
        <w:rPr>
          <w:rtl w:val="0"/>
          <w:lang w:val="en-US"/>
        </w:rPr>
        <w:t>ones, Z</w:t>
      </w:r>
      <w:r>
        <w:rPr>
          <w:rFonts w:hAnsi="Helvetica" w:hint="default"/>
          <w:rtl w:val="0"/>
          <w:lang w:val="en-US"/>
        </w:rPr>
        <w:t>úñ</w:t>
      </w:r>
      <w:r>
        <w:rPr>
          <w:rtl w:val="0"/>
          <w:lang w:val="en-US"/>
        </w:rPr>
        <w:t>iga &amp; Fern</w:t>
      </w:r>
      <w:r>
        <w:rPr>
          <w:rFonts w:hAnsi="Helvetica" w:hint="default"/>
          <w:rtl w:val="0"/>
          <w:lang w:val="en-US"/>
        </w:rPr>
        <w:t>á</w:t>
      </w:r>
      <w:r>
        <w:rPr>
          <w:rtl w:val="0"/>
          <w:lang w:val="en-US"/>
        </w:rPr>
        <w:t xml:space="preserve">ndez, 2008). Finally, a line of work we have been involved in has explored the communities and individuals that have been able to resist the dynamics of violence: communities that have created local commissions that have developed succesfull interventions towards pacification (Zubillaga, </w:t>
      </w:r>
      <w:r>
        <w:rPr>
          <w:rtl w:val="0"/>
        </w:rPr>
        <w:t>XXX</w:t>
      </w:r>
      <w:r>
        <w:rPr>
          <w:rtl w:val="0"/>
          <w:lang w:val="en-US"/>
        </w:rPr>
        <w:t>, Souto &amp; N</w:t>
      </w:r>
      <w:r>
        <w:rPr>
          <w:rFonts w:hAnsi="Helvetica" w:hint="default"/>
          <w:rtl w:val="0"/>
          <w:lang w:val="en-US"/>
        </w:rPr>
        <w:t>úñ</w:t>
      </w:r>
      <w:r>
        <w:rPr>
          <w:rtl w:val="0"/>
          <w:lang w:val="en-US"/>
        </w:rPr>
        <w:t xml:space="preserve">ez, 2013; Zubillaga, </w:t>
      </w:r>
      <w:r>
        <w:rPr>
          <w:rtl w:val="0"/>
        </w:rPr>
        <w:t>XXX</w:t>
      </w:r>
      <w:r>
        <w:rPr>
          <w:rtl w:val="0"/>
          <w:lang w:val="en-US"/>
        </w:rPr>
        <w:t>, Souto &amp; N</w:t>
      </w:r>
      <w:r>
        <w:rPr>
          <w:rFonts w:hAnsi="Helvetica" w:hint="default"/>
          <w:rtl w:val="0"/>
          <w:lang w:val="en-US"/>
        </w:rPr>
        <w:t>úñ</w:t>
      </w:r>
      <w:r>
        <w:rPr>
          <w:rtl w:val="0"/>
          <w:lang w:val="en-US"/>
        </w:rPr>
        <w:t>ez, 2015) and men and women who individually have been able to resist violent life scripts (</w:t>
      </w:r>
      <w:r>
        <w:rPr>
          <w:rtl w:val="0"/>
        </w:rPr>
        <w:t>XXX</w:t>
      </w:r>
      <w:r>
        <w:rPr>
          <w:rtl w:val="0"/>
          <w:lang w:val="en-US"/>
        </w:rPr>
        <w:t xml:space="preserve"> &amp; Caro, 2016).</w:t>
      </w:r>
    </w:p>
    <w:p>
      <w:pPr>
        <w:pStyle w:val="Cuerpo"/>
        <w:ind w:firstLine="567"/>
        <w:jc w:val="both"/>
      </w:pPr>
      <w:r>
        <w:rPr>
          <w:rtl w:val="0"/>
          <w:lang w:val="en-US"/>
        </w:rPr>
        <w:t>The life history of Gilber Caro allows us to extend this comprehension since he entered, was deeply involved in a life of crime and violence during much of the nineties and later was able to distance himself from it, not only adopting a new lifestyle but also becoming a political and social leader. His story is notable and his acute ability to reflect on his life allows us insight into the mechanisms involved in entering, developing a violent lifestyle, as well as those that offer possibilities to reconvert to a peaceful one.</w:t>
      </w:r>
    </w:p>
    <w:p>
      <w:pPr>
        <w:pStyle w:val="Cuerpo"/>
        <w:jc w:val="both"/>
      </w:pPr>
    </w:p>
    <w:p>
      <w:pPr>
        <w:pStyle w:val="Cuerpo"/>
        <w:ind w:firstLine="567"/>
        <w:jc w:val="both"/>
        <w:rPr>
          <w:b w:val="1"/>
          <w:bCs w:val="1"/>
        </w:rPr>
      </w:pPr>
      <w:r>
        <w:rPr>
          <w:b w:val="1"/>
          <w:bCs w:val="1"/>
          <w:rtl w:val="0"/>
          <w:lang w:val="en-US"/>
        </w:rPr>
        <w:t>Desistance</w:t>
      </w:r>
    </w:p>
    <w:p>
      <w:pPr>
        <w:pStyle w:val="Cuerpo"/>
        <w:ind w:firstLine="567"/>
        <w:jc w:val="both"/>
      </w:pPr>
      <w:r>
        <w:rPr>
          <w:rtl w:val="0"/>
          <w:lang w:val="en-US"/>
        </w:rPr>
        <w:t xml:space="preserve">Following Laub and Sampson (2001) who state that desistance is not well understood, as much more attention has been given to why individuals enter a life of crime and that few long-term longitudinal studies have been developed, the life history of Gilber Caro allows us a glimpse into the dynamics involved in his entrance into crime as a comparison to those that allowed him to exit it. </w:t>
      </w:r>
    </w:p>
    <w:p>
      <w:pPr>
        <w:pStyle w:val="Cuerpo"/>
        <w:ind w:firstLine="567"/>
        <w:jc w:val="both"/>
      </w:pPr>
      <w:r>
        <w:rPr>
          <w:rtl w:val="0"/>
          <w:lang w:val="en-US"/>
        </w:rPr>
        <w:t xml:space="preserve">Through their review of research on desistance, Laub and Sampson conclude that aging, a good marriage, securing legal, stable work and the decision to go straight seem to be the most empirically demonstrated factors that explain the phenomenon. Sommers, Baskin and Fagan (1994) have proposed a three stage model to explain the process of crime desistance that includes the appearance of </w:t>
      </w:r>
      <w:r>
        <w:rPr>
          <w:rFonts w:hAnsi="Helvetica" w:hint="default"/>
          <w:rtl w:val="0"/>
          <w:lang w:val="en-US"/>
        </w:rPr>
        <w:t>“</w:t>
      </w:r>
      <w:r>
        <w:rPr>
          <w:rtl w:val="0"/>
          <w:lang w:val="en-US"/>
        </w:rPr>
        <w:t>catalysts for change</w:t>
      </w:r>
      <w:r>
        <w:rPr>
          <w:rFonts w:hAnsi="Helvetica" w:hint="default"/>
          <w:rtl w:val="0"/>
          <w:lang w:val="en-US"/>
        </w:rPr>
        <w:t>”</w:t>
      </w:r>
      <w:r>
        <w:rPr>
          <w:rtl w:val="0"/>
          <w:lang w:val="en-US"/>
        </w:rPr>
        <w:t>, the process of discontinuance and finally, the maintenance of the decision to stop. The events involved in these stages include: hitting rock bottom, fear of death, tiredness, illness, increased probability of punishment, increased difficulty in doing time, increased severity of sanctions, increasing fear, reappraisal of life goals, psychic change, decision to quit, public pronouncement of change, claim to a new social identity, ability to succesfully renegotiate identity, support of significant others, integration into new social networks, ties to conventional roles and stabilization of new social identity. These events are relevant to our findings in Gilber</w:t>
      </w:r>
      <w:r>
        <w:rPr>
          <w:rFonts w:hAnsi="Helvetica" w:hint="default"/>
          <w:rtl w:val="0"/>
          <w:lang w:val="en-US"/>
        </w:rPr>
        <w:t>’</w:t>
      </w:r>
      <w:r>
        <w:rPr>
          <w:rtl w:val="0"/>
          <w:lang w:val="en-US"/>
        </w:rPr>
        <w:t>s life history, but we will review them with an emphasis on the subjective, emotional dimension.</w:t>
      </w:r>
    </w:p>
    <w:p>
      <w:pPr>
        <w:pStyle w:val="Cuerpo"/>
        <w:ind w:firstLine="567"/>
        <w:jc w:val="both"/>
      </w:pPr>
      <w:r>
        <w:rPr>
          <w:rtl w:val="0"/>
          <w:lang w:val="en-US"/>
        </w:rPr>
        <w:t xml:space="preserve">Adler and Adler (1983) in their studies on the deviant careers of drug dealers and smugglers found that most tend to decrease their participation with age, even though most have considerable diffictulties trying to get by in a legitimate world. They consider that three main factors that inhibit their ability to distance themselves from crime are the hedonistic gratifications the drug world provides, the investment of their self image linked to the lifestyle of deviance, as well as the network of relationships that sustain this identity and finally, their difficulty finding new ways to earn a living.  </w:t>
      </w:r>
    </w:p>
    <w:p>
      <w:pPr>
        <w:pStyle w:val="Cuerpo"/>
        <w:ind w:firstLine="567"/>
        <w:jc w:val="both"/>
      </w:pPr>
      <w:r>
        <w:rPr>
          <w:rtl w:val="0"/>
          <w:lang w:val="en-US"/>
        </w:rPr>
        <w:t>In Venezuela Zubillaga, Qui</w:t>
      </w:r>
      <w:r>
        <w:rPr>
          <w:rFonts w:hAnsi="Helvetica" w:hint="default"/>
          <w:rtl w:val="0"/>
          <w:lang w:val="en-US"/>
        </w:rPr>
        <w:t>ñ</w:t>
      </w:r>
      <w:r>
        <w:rPr>
          <w:rtl w:val="0"/>
          <w:lang w:val="en-US"/>
        </w:rPr>
        <w:t>ones, Z</w:t>
      </w:r>
      <w:r>
        <w:rPr>
          <w:rFonts w:hAnsi="Helvetica" w:hint="default"/>
          <w:rtl w:val="0"/>
          <w:lang w:val="en-US"/>
        </w:rPr>
        <w:t>úñ</w:t>
      </w:r>
      <w:r>
        <w:rPr>
          <w:rtl w:val="0"/>
          <w:lang w:val="en-US"/>
        </w:rPr>
        <w:t>iga &amp; Fern</w:t>
      </w:r>
      <w:r>
        <w:rPr>
          <w:rFonts w:hAnsi="Helvetica" w:hint="default"/>
          <w:rtl w:val="0"/>
          <w:lang w:val="en-US"/>
        </w:rPr>
        <w:t>á</w:t>
      </w:r>
      <w:r>
        <w:rPr>
          <w:rtl w:val="0"/>
          <w:lang w:val="en-US"/>
        </w:rPr>
        <w:t xml:space="preserve">ndez (2008) using a qualitative approach, studied the life stories of 10 young males that had life trayectories in violence and had been able to desist and </w:t>
      </w:r>
      <w:r>
        <w:rPr>
          <w:rFonts w:hAnsi="Helvetica" w:hint="default"/>
          <w:rtl w:val="0"/>
          <w:lang w:val="en-US"/>
        </w:rPr>
        <w:t>“</w:t>
      </w:r>
      <w:r>
        <w:rPr>
          <w:rtl w:val="0"/>
          <w:lang w:val="en-US"/>
        </w:rPr>
        <w:t>reconvert</w:t>
      </w:r>
      <w:r>
        <w:rPr>
          <w:rFonts w:hAnsi="Helvetica" w:hint="default"/>
          <w:rtl w:val="0"/>
          <w:lang w:val="en-US"/>
        </w:rPr>
        <w:t xml:space="preserve">” </w:t>
      </w:r>
      <w:r>
        <w:rPr>
          <w:rtl w:val="0"/>
          <w:lang w:val="en-US"/>
        </w:rPr>
        <w:t xml:space="preserve">to lives outside of it. They have used the term </w:t>
      </w:r>
      <w:r>
        <w:rPr>
          <w:rFonts w:hAnsi="Helvetica" w:hint="default"/>
          <w:rtl w:val="0"/>
          <w:lang w:val="en-US"/>
        </w:rPr>
        <w:t>“</w:t>
      </w:r>
      <w:r>
        <w:rPr>
          <w:rtl w:val="0"/>
          <w:lang w:val="en-US"/>
        </w:rPr>
        <w:t>reconversion</w:t>
      </w:r>
      <w:r>
        <w:rPr>
          <w:rFonts w:hAnsi="Helvetica" w:hint="default"/>
          <w:rtl w:val="0"/>
          <w:lang w:val="en-US"/>
        </w:rPr>
        <w:t xml:space="preserve">” </w:t>
      </w:r>
      <w:r>
        <w:rPr>
          <w:rtl w:val="0"/>
          <w:lang w:val="en-US"/>
        </w:rPr>
        <w:t xml:space="preserve">to stress the fact that their entrance into a life of violence was an initial transformation that implied the adoption of an identity and a violent lifestyle, described by them as an </w:t>
      </w:r>
      <w:r>
        <w:rPr>
          <w:rFonts w:hAnsi="Helvetica" w:hint="default"/>
          <w:rtl w:val="0"/>
          <w:lang w:val="en-US"/>
        </w:rPr>
        <w:t>“</w:t>
      </w:r>
      <w:r>
        <w:rPr>
          <w:rtl w:val="0"/>
          <w:lang w:val="en-US"/>
        </w:rPr>
        <w:t>entrance into another world</w:t>
      </w:r>
      <w:r>
        <w:rPr>
          <w:rFonts w:hAnsi="Helvetica" w:hint="default"/>
          <w:rtl w:val="0"/>
          <w:lang w:val="en-US"/>
        </w:rPr>
        <w:t>”</w:t>
      </w:r>
      <w:r>
        <w:rPr>
          <w:rtl w:val="0"/>
          <w:lang w:val="en-US"/>
        </w:rPr>
        <w:t xml:space="preserve">, and finally, the exit meant a new conversion of identity and lifestyle. They imply profound transformations that trascend the behavioral dimension and include a change of self and of the social world. They identified several protective factors that were crucial in their processes of deterrance such as the existence of previous valued abilities that were recognized by the youngsters before entering their criminal careers (for example musical, interpersonal, cooking abilities). Similar to some of the events refered by Sommers, Baskin and Fagan (1994), the intreviewed youngsters mentioned the awareness of death, of vulnerability, as a significant turning point. This consciousness led to an existential crossroad where personal reflection played an important part of the process. This is where opportunities played a crucial role in allowing the development of a new life project. In particular those that offered recognition and allowed them to invest their personal abilities were particularly salient. New social relations or </w:t>
      </w:r>
      <w:r>
        <w:rPr>
          <w:rFonts w:hAnsi="Helvetica" w:hint="default"/>
          <w:rtl w:val="0"/>
          <w:lang w:val="en-US"/>
        </w:rPr>
        <w:t>“</w:t>
      </w:r>
      <w:r>
        <w:rPr>
          <w:rtl w:val="0"/>
          <w:lang w:val="en-US"/>
        </w:rPr>
        <w:t>allies</w:t>
      </w:r>
      <w:r>
        <w:rPr>
          <w:rFonts w:hAnsi="Helvetica" w:hint="default"/>
          <w:rtl w:val="0"/>
          <w:lang w:val="en-US"/>
        </w:rPr>
        <w:t xml:space="preserve">” </w:t>
      </w:r>
      <w:r>
        <w:rPr>
          <w:rtl w:val="0"/>
          <w:lang w:val="en-US"/>
        </w:rPr>
        <w:t xml:space="preserve">played a crucial role helping them to consolidate these new projects. Family members were particularly relevant, specially the role of the mother, that has been signalled out as a particularly relevant figure in the cultural </w:t>
      </w:r>
      <w:r>
        <w:rPr>
          <w:i w:val="1"/>
          <w:iCs w:val="1"/>
          <w:rtl w:val="0"/>
          <w:lang w:val="en-US"/>
        </w:rPr>
        <w:t>mileu</w:t>
      </w:r>
      <w:r>
        <w:rPr>
          <w:rtl w:val="0"/>
          <w:lang w:val="en-US"/>
        </w:rPr>
        <w:t xml:space="preserve"> of Venezuela (Moreno, 2007). Families in general were significant, their relationship with their children for example was signalled out as relevant. Evoking a need to protect themselves. Other social relationships, or allies, as the authors called them, were important as material and affective supports in their entrance into new life projects. The institutions where they developed their activities also provided the mentoring and support necessary to succeed in their reconversion. These factors combined to forge a new narrative of their identities.</w:t>
      </w:r>
    </w:p>
    <w:p>
      <w:pPr>
        <w:pStyle w:val="Cuerpo"/>
        <w:ind w:firstLine="567"/>
        <w:jc w:val="both"/>
      </w:pPr>
      <w:r>
        <w:rPr>
          <w:rtl w:val="0"/>
          <w:lang w:val="en-US"/>
        </w:rPr>
        <w:t>Laub and Sampson (2001) reviewed the main theoretical explanations used to give meaning to the data on desistance. They propose categories that include: a) aging and maturation as the main explanation; b) a developmental perspective that also considers aging and the developmental phases, but imply cognitive and emotional processes that lead to changes in identity; c) a life course account that considers the changes that occur along the lifespan but emphasize that these are framed in particular contextual and historical contingencies (related to informal social control and social bonds) that have to interact with personal processes to lead to desistance from crime; d) rational choice theories that emphasize the calculation of pros and cons to criminal behavior; e) social learning theories which consider that rational choice is important but mediated through the social contingencies (social bonds, social reinforcement or punishment).</w:t>
      </w:r>
    </w:p>
    <w:p>
      <w:pPr>
        <w:pStyle w:val="Cuerpo"/>
        <w:ind w:firstLine="567"/>
        <w:jc w:val="both"/>
      </w:pPr>
      <w:r>
        <w:rPr>
          <w:rtl w:val="0"/>
          <w:lang w:val="en-US"/>
        </w:rPr>
        <w:t>Maruna (1999, 2004) proposes a different approach, using narrative theory to explore the life history and the importance of identity processes in the entrance into and desistance from a life of crime. While there is a developmental framework underlying this perspective, it does not emphasize social bonds and context per se, rather than the individual interpretation of these factors. This approach allows a deeper comprehension of the interaction between subjective processes, social frameworks and context. Following Maruna, they allow us to comprehend decisions that do not seem to be rational from the outside, but can be understood if read through the narrative framework of the person. Narrative perspective also seems to emphasize a rational-cognitive re-interpretation of emotional experience.</w:t>
      </w:r>
    </w:p>
    <w:p>
      <w:pPr>
        <w:pStyle w:val="Cuerpo"/>
        <w:ind w:firstLine="567"/>
        <w:jc w:val="both"/>
      </w:pPr>
      <w:r>
        <w:rPr>
          <w:rtl w:val="0"/>
          <w:lang w:val="en-US"/>
        </w:rPr>
        <w:t>The interaction between contextual variables and personal ones is relevant in most of these perspectives, but the emotional dimension of these interactions is many times left unexamined in more sociological approaches or considered of secondary importance. In our exploration of Gilber</w:t>
      </w:r>
      <w:r>
        <w:rPr>
          <w:rFonts w:hAnsi="Helvetica" w:hint="default"/>
          <w:rtl w:val="0"/>
          <w:lang w:val="en-US"/>
        </w:rPr>
        <w:t>’</w:t>
      </w:r>
      <w:r>
        <w:rPr>
          <w:rtl w:val="0"/>
          <w:lang w:val="en-US"/>
        </w:rPr>
        <w:t>s life history we want to emphasize how emotion is key, it catches him off-guard, opening new possibilities for interaction and meaning.</w:t>
      </w:r>
    </w:p>
    <w:p>
      <w:pPr>
        <w:pStyle w:val="Cuerpo"/>
        <w:ind w:firstLine="567"/>
        <w:jc w:val="both"/>
      </w:pPr>
      <w:r>
        <w:rPr>
          <w:rtl w:val="0"/>
          <w:lang w:val="en-US"/>
        </w:rPr>
        <w:t xml:space="preserve">Anthropological research has been very enlightening in their exploration of structural conditions and how they are internalized as subjective experience in transgressors (Bourgois, 2010; Auyero, Bourgois, Scheper-Hughes, 2015). Findings on the vulnerable male subjectivities prone to feelings of humiliation brought on by chronic experiences of marginalization and exclusion and their obsession with respect is a finding that is found across different approaches from the social sciences (Bourgois, 2010; </w:t>
      </w:r>
      <w:r>
        <w:rPr>
          <w:rtl w:val="0"/>
        </w:rPr>
        <w:t>Hardy &amp; Laszloffy</w:t>
      </w:r>
      <w:r>
        <w:rPr>
          <w:rtl w:val="0"/>
          <w:lang w:val="en-US"/>
        </w:rPr>
        <w:t>, 2005; Sennet, 2003) as well as different latitudes (Zubillaga,2005; Zubillaga &amp; Brice</w:t>
      </w:r>
      <w:r>
        <w:rPr>
          <w:rFonts w:hAnsi="Helvetica" w:hint="default"/>
          <w:rtl w:val="0"/>
          <w:lang w:val="en-US"/>
        </w:rPr>
        <w:t>ñ</w:t>
      </w:r>
      <w:r>
        <w:rPr>
          <w:rtl w:val="0"/>
          <w:lang w:val="en-US"/>
        </w:rPr>
        <w:t>o-Le</w:t>
      </w:r>
      <w:r>
        <w:rPr>
          <w:rFonts w:hAnsi="Helvetica" w:hint="default"/>
          <w:rtl w:val="0"/>
          <w:lang w:val="en-US"/>
        </w:rPr>
        <w:t>ó</w:t>
      </w:r>
      <w:r>
        <w:rPr>
          <w:rtl w:val="0"/>
          <w:lang w:val="en-US"/>
        </w:rPr>
        <w:t>n, 2001). These experiences of exclusion from relevant sources of recognition and consequent feelings of humiliation have appeared over and over again in our research with marginalized young men in Venezuela.</w:t>
      </w:r>
    </w:p>
    <w:p>
      <w:pPr>
        <w:pStyle w:val="Cuerpo"/>
        <w:ind w:firstLine="567"/>
        <w:jc w:val="both"/>
      </w:pPr>
      <w:r>
        <w:rPr>
          <w:rtl w:val="0"/>
          <w:lang w:val="en-US"/>
        </w:rPr>
        <w:t xml:space="preserve">These findings seem to have interesting links to clinical literature concerning antisocial personality and its propensity to feelings of humiliation, that are then turned into aggresive acting-out (Beck, 2003; Gibbs, 2003). </w:t>
      </w:r>
    </w:p>
    <w:p>
      <w:pPr>
        <w:pStyle w:val="Cuerpo"/>
        <w:ind w:firstLine="567"/>
        <w:jc w:val="both"/>
      </w:pPr>
      <w:r>
        <w:rPr>
          <w:rtl w:val="0"/>
          <w:lang w:val="en-US"/>
        </w:rPr>
        <w:t>Much of the clinical psychologcial literature that has dealt with defiant behavior and violence tends to focus on individual explanations, such as lack of empathy, of impulse control and anger management (Hare, 2000), leaving out the social conditions that produce these individual problems in the first place. If we fragment our comprehension, we are left with partial explanations and partial solutions. The conclusions that have been socially framed have led, for example, to interventions that try to provide working opportunities, but are sometimes frustrated by the fact that many of these men don</w:t>
      </w:r>
      <w:r>
        <w:rPr>
          <w:rFonts w:hAnsi="Helvetica" w:hint="default"/>
          <w:rtl w:val="0"/>
          <w:lang w:val="en-US"/>
        </w:rPr>
        <w:t>’</w:t>
      </w:r>
      <w:r>
        <w:rPr>
          <w:rtl w:val="0"/>
          <w:lang w:val="en-US"/>
        </w:rPr>
        <w:t>t commit to these alternatives and continue their violent lifestyles, on the other hand interventions that deal with anger management and emotional processing can leave out the comprehension and intervention of the conditions that orignate these emotions. The goal through research such as the one presented here is to close the gap between these two perspectives.</w:t>
      </w:r>
    </w:p>
    <w:p>
      <w:pPr>
        <w:pStyle w:val="Cuerpo"/>
        <w:ind w:firstLine="567"/>
        <w:jc w:val="both"/>
      </w:pPr>
      <w:r>
        <w:rPr>
          <w:rtl w:val="0"/>
          <w:lang w:val="en-US"/>
        </w:rPr>
        <w:t xml:space="preserve">There is one strand of research on transgression that has explored more in depth the place of emotions. Work on guilt, shame and empathy has helped to develop useful insights in this respect (Mackenzie, 2006; Tagney, Stuewig &amp; Mashek, 2007; Xuereb, Ireland &amp; Davies, 2009). Guilt as a possible inhibitor to crime and as an invitation to reparation, in contrast to shame has received empirical support (Tangney, Stuewig &amp; Mashek, 2007; Tangney, Stuewig &amp; Hafez, 2011). </w:t>
      </w:r>
    </w:p>
    <w:p>
      <w:pPr>
        <w:pStyle w:val="Cuerpo"/>
        <w:ind w:firstLine="567"/>
        <w:jc w:val="both"/>
      </w:pPr>
      <w:r>
        <w:rPr>
          <w:rtl w:val="0"/>
          <w:lang w:val="en-US"/>
        </w:rPr>
        <w:t xml:space="preserve">Empathy is a concept that has been explored in a number of classic personality theories (Rogers, 1988) and is central in many understandings of the self and interpersonal connection (Bowlby, 1989; Miller, J., 1976). Its importance in relation to moral development has been explored by Hoffman (2000; Gibbs, 2003). Empathy is an emotional process central to morality, it is the motivational thrust that sets forth moral reasoning and behavior. Without it we may be able to think of moral dilemmas but not to act up on these reasonings. In this line, emotional processes are a key element to complete our understanding. </w:t>
      </w:r>
    </w:p>
    <w:p>
      <w:pPr>
        <w:pStyle w:val="Cuerpo"/>
        <w:ind w:firstLine="567"/>
        <w:jc w:val="both"/>
      </w:pPr>
      <w:r>
        <w:rPr>
          <w:rtl w:val="0"/>
          <w:lang w:val="en-US"/>
        </w:rPr>
        <w:t xml:space="preserve">Silfver &amp; Helkama (2007), add a relevant piece of research to this discussion, showing how empathy, guilt and shame can operate differently for men and women. Their research imply that feelings of guilt appear more frequently in different situations for each gender. In women, guilt appeared more in situations related to not offering help to someone in need and in men in events of cheating. </w:t>
      </w:r>
    </w:p>
    <w:p>
      <w:pPr>
        <w:pStyle w:val="Cuerpo"/>
        <w:ind w:firstLine="567"/>
        <w:jc w:val="both"/>
      </w:pPr>
      <w:r>
        <w:rPr>
          <w:rtl w:val="0"/>
          <w:lang w:val="en-US"/>
        </w:rPr>
        <w:t>Also relevant is a strand of research on how emotions are embodied. This work shows how body expression and posture influence the ability to experience and think of emotions such as guilt (Rotella &amp; Richeson, 2013). We must strive to explore the embodiement of culture all the way down to its kinetic comprehension.</w:t>
      </w:r>
    </w:p>
    <w:p>
      <w:pPr>
        <w:pStyle w:val="Cuerpo"/>
        <w:ind w:firstLine="567"/>
        <w:jc w:val="both"/>
      </w:pPr>
      <w:r>
        <w:rPr>
          <w:rtl w:val="0"/>
          <w:lang w:val="en-US"/>
        </w:rPr>
        <w:t>In this study we will trace the course of Gilber</w:t>
      </w:r>
      <w:r>
        <w:rPr>
          <w:rFonts w:hAnsi="Helvetica" w:hint="default"/>
          <w:rtl w:val="0"/>
          <w:lang w:val="en-US"/>
        </w:rPr>
        <w:t>’</w:t>
      </w:r>
      <w:r>
        <w:rPr>
          <w:rtl w:val="0"/>
          <w:lang w:val="en-US"/>
        </w:rPr>
        <w:t>s career path in and out of crime emphasizing the place of emotion and emotion regulation processes that underlie the interactions between the context and Gilber</w:t>
      </w:r>
      <w:r>
        <w:rPr>
          <w:rFonts w:hAnsi="Helvetica" w:hint="default"/>
          <w:rtl w:val="0"/>
          <w:lang w:val="en-US"/>
        </w:rPr>
        <w:t>’</w:t>
      </w:r>
      <w:r>
        <w:rPr>
          <w:rtl w:val="0"/>
          <w:lang w:val="en-US"/>
        </w:rPr>
        <w:t>s decisions, examining their importance in opening or closing viable options. We believe these emotional processes are crucial to understand how some contextual opportunities open up and why he is able to take advantage of them at that particular point in life. These emotional processes are at the base of person-context interactions and the identity transformations that are reported in the literature.</w:t>
      </w:r>
    </w:p>
    <w:p>
      <w:pPr>
        <w:pStyle w:val="Cuerpo"/>
        <w:ind w:firstLine="567"/>
        <w:jc w:val="both"/>
      </w:pPr>
      <w:r>
        <w:rPr>
          <w:rtl w:val="0"/>
          <w:lang w:val="en-US"/>
        </w:rPr>
        <w:t>The work of Hardy and Lasloffy (2005) is interesting in this respect since they propose a systemic approach to working with young violent men. They offer a framework, derived from psychotherapeutic experience, that allows personal and interpersonal emotional processes to be understood in the frame of the community and cultural experiences that these young men are raised in. They propose that experiences of systematic social exclusion lead to identity processes marked by devaluation; that poverty leads to increased exposure to loss and lack of community support to be able to deal with those losses; leading ultimately to unmourned loss and rage. In their theory the intertwining of social conditions and emotional experience is brought to light.</w:t>
      </w:r>
    </w:p>
    <w:p>
      <w:pPr>
        <w:pStyle w:val="Cuerpo"/>
        <w:ind w:firstLine="567"/>
        <w:jc w:val="both"/>
      </w:pPr>
      <w:r>
        <w:rPr>
          <w:rtl w:val="0"/>
          <w:lang w:val="en-US"/>
        </w:rPr>
        <w:t>Turner (2008) has also proposed a model that links emotions to social structure in general, opening space to think of their relation to deviance and reconversion. This model, influenced by psychoanalysis, attempts to interpret not only the influence of emotions but also the defense mechanisms used to divert attention from negative emotions and self-attributions, which is crucial to the understanding of antisocial behavior.</w:t>
      </w:r>
    </w:p>
    <w:p>
      <w:pPr>
        <w:pStyle w:val="Cuerpo"/>
        <w:jc w:val="both"/>
      </w:pPr>
    </w:p>
    <w:p>
      <w:pPr>
        <w:pStyle w:val="Cuerpo"/>
        <w:ind w:firstLine="567"/>
        <w:jc w:val="both"/>
        <w:rPr>
          <w:b w:val="1"/>
          <w:bCs w:val="1"/>
        </w:rPr>
      </w:pPr>
      <w:r>
        <w:rPr>
          <w:b w:val="1"/>
          <w:bCs w:val="1"/>
          <w:rtl w:val="0"/>
          <w:lang w:val="en-US"/>
        </w:rPr>
        <w:t>Methodology</w:t>
      </w:r>
    </w:p>
    <w:p>
      <w:pPr>
        <w:pStyle w:val="Cuerpo"/>
        <w:ind w:firstLine="567"/>
        <w:jc w:val="both"/>
      </w:pPr>
      <w:r>
        <w:rPr>
          <w:rtl w:val="0"/>
          <w:lang w:val="en-US"/>
        </w:rPr>
        <w:t>This analysis stems from a life history of Gilber Caro. Life history has been considered a useful tool to deepen our understandings of the expression of social structure in individual lives, how social relationships are internalized (Maruna, 1987; Moreno, 2002) and has been used extensively in Venezuela in work with maginalized youth (Souto, 2005; Zubillaga, 2005) and violent men (Moreno, Campos, P</w:t>
      </w:r>
      <w:r>
        <w:rPr>
          <w:rFonts w:hAnsi="Helvetica" w:hint="default"/>
          <w:rtl w:val="0"/>
          <w:lang w:val="en-US"/>
        </w:rPr>
        <w:t>é</w:t>
      </w:r>
      <w:r>
        <w:rPr>
          <w:rtl w:val="0"/>
          <w:lang w:val="en-US"/>
        </w:rPr>
        <w:t>rez &amp; Rodr</w:t>
      </w:r>
      <w:r>
        <w:rPr>
          <w:rFonts w:hAnsi="Helvetica" w:hint="default"/>
          <w:rtl w:val="0"/>
          <w:lang w:val="en-US"/>
        </w:rPr>
        <w:t>í</w:t>
      </w:r>
      <w:r>
        <w:rPr>
          <w:rtl w:val="0"/>
          <w:lang w:val="en-US"/>
        </w:rPr>
        <w:t>guez, 2007). Extracts of Gilber</w:t>
      </w:r>
      <w:r>
        <w:rPr>
          <w:rFonts w:hAnsi="Helvetica" w:hint="default"/>
          <w:rtl w:val="0"/>
          <w:lang w:val="en-US"/>
        </w:rPr>
        <w:t>’</w:t>
      </w:r>
      <w:r>
        <w:rPr>
          <w:rtl w:val="0"/>
          <w:lang w:val="en-US"/>
        </w:rPr>
        <w:t xml:space="preserve">s complete history are analyzed to emphasize the factors influencing the turning points in his identity path. The complete life history is published elsewhere (Caro &amp; </w:t>
      </w:r>
      <w:r>
        <w:rPr>
          <w:rtl w:val="0"/>
        </w:rPr>
        <w:t>XXX</w:t>
      </w:r>
      <w:r>
        <w:rPr>
          <w:rtl w:val="0"/>
          <w:lang w:val="en-US"/>
        </w:rPr>
        <w:t>, 2016).</w:t>
      </w:r>
    </w:p>
    <w:p>
      <w:pPr>
        <w:pStyle w:val="Cuerpo"/>
        <w:ind w:firstLine="567"/>
        <w:jc w:val="both"/>
      </w:pPr>
      <w:r>
        <w:rPr>
          <w:rtl w:val="0"/>
          <w:lang w:val="en-US"/>
        </w:rPr>
        <w:t>Moreno stresses (2002) the importance of inmersing oneself in the context and routine life of the person whose life history is being gathered. The interpretation of the information shared should be grounded in the hermeneutic horizon from where it originates.</w:t>
      </w:r>
    </w:p>
    <w:p>
      <w:pPr>
        <w:pStyle w:val="Cuerpo"/>
        <w:ind w:firstLine="567"/>
        <w:jc w:val="both"/>
      </w:pPr>
      <w:r>
        <w:rPr>
          <w:rtl w:val="0"/>
          <w:lang w:val="en-US"/>
        </w:rPr>
        <w:t>Following Moreno</w:t>
      </w:r>
      <w:r>
        <w:rPr>
          <w:rFonts w:hAnsi="Helvetica" w:hint="default"/>
          <w:rtl w:val="0"/>
          <w:lang w:val="en-US"/>
        </w:rPr>
        <w:t>’</w:t>
      </w:r>
      <w:r>
        <w:rPr>
          <w:rtl w:val="0"/>
          <w:lang w:val="en-US"/>
        </w:rPr>
        <w:t>s suggestions, Gilber and I began working together in 2009, allowing us to know each other during more than seven years. We recorded seventeen interviews during this time but also met up at different places that allowed me to get to know a few of Gilber</w:t>
      </w:r>
      <w:r>
        <w:rPr>
          <w:rFonts w:hAnsi="Helvetica" w:hint="default"/>
          <w:rtl w:val="0"/>
          <w:lang w:val="en-US"/>
        </w:rPr>
        <w:t>’</w:t>
      </w:r>
      <w:r>
        <w:rPr>
          <w:rtl w:val="0"/>
          <w:lang w:val="en-US"/>
        </w:rPr>
        <w:t xml:space="preserve">s closer relationships and get to know the context where Gilber lives. I visited the places where he develops much of his social and political work, such as the </w:t>
      </w:r>
      <w:r>
        <w:rPr>
          <w:i w:val="1"/>
          <w:iCs w:val="1"/>
          <w:rtl w:val="0"/>
          <w:lang w:val="en-US"/>
        </w:rPr>
        <w:t xml:space="preserve">barrio </w:t>
      </w:r>
      <w:r>
        <w:rPr>
          <w:rtl w:val="0"/>
          <w:lang w:val="en-US"/>
        </w:rPr>
        <w:t>(slum) where a community center that he has helped to build is located and the place where he went on a hunger strike in 2015 as part of a political protest. I interviewed Gilber with seven of his close relationships. Through this project Gilber and I developed a close relationship that has produced the complete life history and numerous collaborations on community projects.</w:t>
      </w:r>
    </w:p>
    <w:p>
      <w:pPr>
        <w:pStyle w:val="Cuerpo"/>
        <w:ind w:firstLine="567"/>
        <w:jc w:val="both"/>
      </w:pPr>
      <w:r>
        <w:rPr>
          <w:rtl w:val="0"/>
          <w:lang w:val="en-US"/>
        </w:rPr>
        <w:t>In this paper, using thematic analysis (Braune &amp; Clarke, 2006) we will specifically explore highly charged emotional events that Gilber narrates and their relation to the course of his life events, in order to comprehend how context and emotion interact in young men</w:t>
      </w:r>
      <w:r>
        <w:rPr>
          <w:rFonts w:hAnsi="Helvetica" w:hint="default"/>
          <w:rtl w:val="0"/>
          <w:lang w:val="en-US"/>
        </w:rPr>
        <w:t>’</w:t>
      </w:r>
      <w:r>
        <w:rPr>
          <w:rtl w:val="0"/>
          <w:lang w:val="en-US"/>
        </w:rPr>
        <w:t>s conversion in and out of violence.</w:t>
      </w:r>
    </w:p>
    <w:p>
      <w:pPr>
        <w:pStyle w:val="Cuerpo"/>
        <w:ind w:firstLine="567"/>
        <w:jc w:val="both"/>
      </w:pPr>
    </w:p>
    <w:p>
      <w:pPr>
        <w:pStyle w:val="Cuerpo"/>
        <w:ind w:firstLine="567"/>
        <w:jc w:val="both"/>
        <w:rPr>
          <w:b w:val="1"/>
          <w:bCs w:val="1"/>
        </w:rPr>
      </w:pPr>
      <w:r>
        <w:rPr>
          <w:b w:val="1"/>
          <w:bCs w:val="1"/>
          <w:rtl w:val="0"/>
          <w:lang w:val="en-US"/>
        </w:rPr>
        <w:t>Sketches of Gilber</w:t>
      </w:r>
      <w:r>
        <w:rPr>
          <w:rFonts w:hAnsi="Helvetica" w:hint="default"/>
          <w:b w:val="1"/>
          <w:bCs w:val="1"/>
          <w:rtl w:val="0"/>
          <w:lang w:val="en-US"/>
        </w:rPr>
        <w:t>’</w:t>
      </w:r>
      <w:r>
        <w:rPr>
          <w:b w:val="1"/>
          <w:bCs w:val="1"/>
          <w:rtl w:val="0"/>
          <w:lang w:val="en-US"/>
        </w:rPr>
        <w:t>s Life History</w:t>
      </w:r>
    </w:p>
    <w:p>
      <w:pPr>
        <w:pStyle w:val="Cuerpo"/>
        <w:ind w:firstLine="567"/>
        <w:jc w:val="both"/>
      </w:pPr>
      <w:r>
        <w:rPr>
          <w:rtl w:val="0"/>
          <w:lang w:val="en-US"/>
        </w:rPr>
        <w:t>Gilber was born in 1974 in a lower-income area of Caracas. He is one of nine children. He had two brothers and six sisters, in a family of humble origins marked by the death of one of his older brothers and the imprisonment of another during his childhood. His two elder sisters were of a previous relationship of his father, but were raised by Gilber</w:t>
      </w:r>
      <w:r>
        <w:rPr>
          <w:rFonts w:hAnsi="Helvetica" w:hint="default"/>
          <w:rtl w:val="0"/>
          <w:lang w:val="en-US"/>
        </w:rPr>
        <w:t>’</w:t>
      </w:r>
      <w:r>
        <w:rPr>
          <w:rtl w:val="0"/>
          <w:lang w:val="en-US"/>
        </w:rPr>
        <w:t>s mother and father. His father was an alcoholic. He maintained ties to all of his children but was often violent towards Gilber</w:t>
      </w:r>
      <w:r>
        <w:rPr>
          <w:rFonts w:hAnsi="Helvetica" w:hint="default"/>
          <w:rtl w:val="0"/>
          <w:lang w:val="en-US"/>
        </w:rPr>
        <w:t>’</w:t>
      </w:r>
      <w:r>
        <w:rPr>
          <w:rtl w:val="0"/>
          <w:lang w:val="en-US"/>
        </w:rPr>
        <w:t xml:space="preserve">s mother who is described constantly as the main pillar in his life. In his early years he remembers visiting his brother in prison as well as different figures of </w:t>
      </w:r>
      <w:r>
        <w:rPr>
          <w:i w:val="1"/>
          <w:iCs w:val="1"/>
          <w:rtl w:val="0"/>
          <w:lang w:val="en-US"/>
        </w:rPr>
        <w:t>Santer</w:t>
      </w:r>
      <w:r>
        <w:rPr>
          <w:rFonts w:hAnsi="Helvetica" w:hint="default"/>
          <w:i w:val="1"/>
          <w:iCs w:val="1"/>
          <w:rtl w:val="0"/>
          <w:lang w:val="en-US"/>
        </w:rPr>
        <w:t>í</w:t>
      </w:r>
      <w:r>
        <w:rPr>
          <w:i w:val="1"/>
          <w:iCs w:val="1"/>
          <w:rtl w:val="0"/>
          <w:lang w:val="en-US"/>
        </w:rPr>
        <w:t>a</w:t>
      </w:r>
      <w:r>
        <w:rPr>
          <w:rtl w:val="0"/>
          <w:lang w:val="en-US"/>
        </w:rPr>
        <w:t>, or the religion of saints, praticed in Venezuela and the Caribbean, a syncretic religion of african origin that later mixed catholic figures with Yoruba mythology.</w:t>
      </w:r>
    </w:p>
    <w:p>
      <w:pPr>
        <w:pStyle w:val="Cuerpo"/>
        <w:ind w:firstLine="567"/>
        <w:jc w:val="both"/>
      </w:pPr>
      <w:r>
        <w:rPr>
          <w:rtl w:val="0"/>
          <w:lang w:val="en-US"/>
        </w:rPr>
        <w:t xml:space="preserve">He began practicing </w:t>
      </w:r>
      <w:r>
        <w:rPr>
          <w:i w:val="1"/>
          <w:iCs w:val="1"/>
          <w:rtl w:val="0"/>
          <w:lang w:val="en-US"/>
        </w:rPr>
        <w:t>Santer</w:t>
      </w:r>
      <w:r>
        <w:rPr>
          <w:rFonts w:hAnsi="Helvetica" w:hint="default"/>
          <w:i w:val="1"/>
          <w:iCs w:val="1"/>
          <w:rtl w:val="0"/>
          <w:lang w:val="en-US"/>
        </w:rPr>
        <w:t>í</w:t>
      </w:r>
      <w:r>
        <w:rPr>
          <w:i w:val="1"/>
          <w:iCs w:val="1"/>
          <w:rtl w:val="0"/>
          <w:lang w:val="en-US"/>
        </w:rPr>
        <w:t>a</w:t>
      </w:r>
      <w:r>
        <w:rPr>
          <w:rtl w:val="0"/>
          <w:lang w:val="en-US"/>
        </w:rPr>
        <w:t xml:space="preserve"> in his adolescence and gradually drifted into crime, selling drugs, committing petty thefts as well as entering and robbing houses. He was arrested a first time for ten days and released, later imprisoned for an eighteen month stint in 1993 for selling drugs. In prision he experienced harsher expressions of violence that included being witness to numerous murders and surviving a number of violent clashes between prison gangs. He exited prison as a hardened criminal, who began to get involved in ever more violent criminal acts. He entered a gang and became one of its leaders until he got arrested again in 1997, this time for murder. </w:t>
      </w:r>
    </w:p>
    <w:p>
      <w:pPr>
        <w:pStyle w:val="Cuerpo"/>
        <w:ind w:firstLine="567"/>
        <w:jc w:val="both"/>
      </w:pPr>
      <w:r>
        <w:rPr>
          <w:rtl w:val="0"/>
          <w:lang w:val="en-US"/>
        </w:rPr>
        <w:t>He got heavily involved in prison gangs and involved in prison violence during the two years that his trial lasted. He was finally sentenced in 1999 to twenty years. This led Gilber into a deep depression, full of despair that sparked his entrance into an evangelical christian church that operated in the prison. He became deeply involved with this new religion and forged a new non-violent identity. He also developed a life-style committed to community work in the prison system, occupying for example, the role of the cafeteria manager. But the enemies he left behind in the prison took revenge on him inflicting a life threatening injury. His social work allowed him to access benefits that led to being allowed to move to a half-way house in 2001, before being freed on probation until 2013 when he finished serving his sentence.</w:t>
      </w:r>
    </w:p>
    <w:p>
      <w:pPr>
        <w:pStyle w:val="Cuerpo"/>
        <w:ind w:firstLine="567"/>
        <w:jc w:val="both"/>
      </w:pPr>
      <w:r>
        <w:rPr>
          <w:rtl w:val="0"/>
          <w:lang w:val="en-US"/>
        </w:rPr>
        <w:t>After leaving prison Gilber continued to be involved in church and community projects that included helping to fund and build a re-entry house for ex-convicts and as a counsellor for the homeless. These activities led to involvement in political activism linked to an opposition party to the government. He gradually drifted from religious activism to politics, began to study law and became a leading figure in the opposition party Voluntad Popular, that gained notoriety, among other things, when their party leader, Leopoldo L</w:t>
      </w:r>
      <w:r>
        <w:rPr>
          <w:rFonts w:hAnsi="Helvetica" w:hint="default"/>
          <w:rtl w:val="0"/>
          <w:lang w:val="en-US"/>
        </w:rPr>
        <w:t>ó</w:t>
      </w:r>
      <w:r>
        <w:rPr>
          <w:rtl w:val="0"/>
          <w:lang w:val="en-US"/>
        </w:rPr>
        <w:t>pez, became a political prisoner of Nicolas Maduros</w:t>
      </w:r>
      <w:r>
        <w:rPr>
          <w:rFonts w:hAnsi="Helvetica" w:hint="default"/>
          <w:rtl w:val="0"/>
          <w:lang w:val="en-US"/>
        </w:rPr>
        <w:t xml:space="preserve">’ </w:t>
      </w:r>
      <w:r>
        <w:rPr>
          <w:rtl w:val="0"/>
          <w:lang w:val="en-US"/>
        </w:rPr>
        <w:t>authoritarian government. His experience in prison has been relevant in these events, becoming a consultant in issues related to the prison system. In 2015 he was elected to the venezuelan parliament as a substitute deputy.</w:t>
      </w:r>
    </w:p>
    <w:p>
      <w:pPr>
        <w:pStyle w:val="Cuerpo"/>
        <w:ind w:firstLine="567"/>
        <w:jc w:val="both"/>
      </w:pPr>
    </w:p>
    <w:p>
      <w:pPr>
        <w:pStyle w:val="Cuerpo"/>
        <w:jc w:val="both"/>
      </w:pPr>
    </w:p>
    <w:p>
      <w:pPr>
        <w:pStyle w:val="Cuerpo"/>
        <w:ind w:firstLine="567"/>
        <w:jc w:val="both"/>
        <w:rPr>
          <w:b w:val="1"/>
          <w:bCs w:val="1"/>
        </w:rPr>
      </w:pPr>
      <w:r>
        <w:rPr>
          <w:b w:val="1"/>
          <w:bCs w:val="1"/>
          <w:rtl w:val="0"/>
          <w:lang w:val="en-US"/>
        </w:rPr>
        <w:t>Emotional Course of Life Events</w:t>
      </w:r>
    </w:p>
    <w:p>
      <w:pPr>
        <w:pStyle w:val="Cuerpo"/>
        <w:ind w:firstLine="567"/>
        <w:jc w:val="both"/>
        <w:rPr>
          <w:i w:val="1"/>
          <w:iCs w:val="1"/>
        </w:rPr>
      </w:pPr>
      <w:r>
        <w:rPr>
          <w:i w:val="1"/>
          <w:iCs w:val="1"/>
          <w:rtl w:val="0"/>
          <w:lang w:val="en-US"/>
        </w:rPr>
        <w:t>Emotional processes entering and maintaning a violent lifestyle</w:t>
      </w:r>
    </w:p>
    <w:p>
      <w:pPr>
        <w:pStyle w:val="Cuerpo"/>
        <w:ind w:firstLine="567"/>
        <w:jc w:val="both"/>
      </w:pPr>
      <w:r>
        <w:rPr>
          <w:rtl w:val="0"/>
          <w:lang w:val="en-US"/>
        </w:rPr>
        <w:t>There are several salient experiences in Gilber</w:t>
      </w:r>
      <w:r>
        <w:rPr>
          <w:rFonts w:hAnsi="Helvetica" w:hint="default"/>
          <w:rtl w:val="0"/>
          <w:lang w:val="en-US"/>
        </w:rPr>
        <w:t>’</w:t>
      </w:r>
      <w:r>
        <w:rPr>
          <w:rtl w:val="0"/>
          <w:lang w:val="en-US"/>
        </w:rPr>
        <w:t>s chilhood that stand out. His relationship to his mother cuts across all of his life and is a constant reference. He describes her as a woman who suffered and who sacrificed a lot to raise her children. He is quick to point out that he was loved and cared for and that his faults were not because of his parent</w:t>
      </w:r>
      <w:r>
        <w:rPr>
          <w:rFonts w:hAnsi="Helvetica" w:hint="default"/>
          <w:rtl w:val="0"/>
          <w:lang w:val="en-US"/>
        </w:rPr>
        <w:t>’</w:t>
      </w:r>
      <w:r>
        <w:rPr>
          <w:rtl w:val="0"/>
          <w:lang w:val="en-US"/>
        </w:rPr>
        <w:t xml:space="preserve">s negligence. Feelings of guilt regarding his relationship to his mother come up often, he says </w:t>
      </w:r>
      <w:r>
        <w:rPr>
          <w:rFonts w:hAnsi="Helvetica" w:hint="default"/>
          <w:rtl w:val="0"/>
          <w:lang w:val="en-US"/>
        </w:rPr>
        <w:t>“</w:t>
      </w:r>
      <w:r>
        <w:rPr>
          <w:rtl w:val="0"/>
          <w:lang w:val="en-US"/>
        </w:rPr>
        <w:t>I think she lost all of her tears because of all the suffering we (he and his brothers) made her endure</w:t>
      </w:r>
      <w:r>
        <w:rPr>
          <w:rFonts w:hAnsi="Helvetica" w:hint="default"/>
          <w:rtl w:val="0"/>
          <w:lang w:val="en-US"/>
        </w:rPr>
        <w:t>”</w:t>
      </w:r>
      <w:r>
        <w:rPr>
          <w:rtl w:val="0"/>
          <w:lang w:val="en-US"/>
        </w:rPr>
        <w:t>.</w:t>
      </w:r>
    </w:p>
    <w:p>
      <w:pPr>
        <w:pStyle w:val="Cuerpo"/>
        <w:ind w:firstLine="567"/>
        <w:jc w:val="both"/>
      </w:pPr>
      <w:r>
        <w:rPr>
          <w:rtl w:val="0"/>
          <w:lang w:val="en-US"/>
        </w:rPr>
        <w:t xml:space="preserve">He refers to his father as someone who was the familiy provider, but was an alcoholic who had </w:t>
      </w:r>
      <w:r>
        <w:rPr>
          <w:rFonts w:hAnsi="Helvetica" w:hint="default"/>
          <w:rtl w:val="0"/>
          <w:lang w:val="en-US"/>
        </w:rPr>
        <w:t>“</w:t>
      </w:r>
      <w:r>
        <w:rPr>
          <w:rtl w:val="0"/>
          <w:lang w:val="en-US"/>
        </w:rPr>
        <w:t>terrible fights with (his) mother</w:t>
      </w:r>
      <w:r>
        <w:rPr>
          <w:rFonts w:hAnsi="Helvetica" w:hint="default"/>
          <w:rtl w:val="0"/>
          <w:lang w:val="en-US"/>
        </w:rPr>
        <w:t>”</w:t>
      </w:r>
      <w:r>
        <w:rPr>
          <w:rtl w:val="0"/>
          <w:lang w:val="en-US"/>
        </w:rPr>
        <w:t xml:space="preserve">. So he turned towards his older brothers who were his </w:t>
      </w:r>
      <w:r>
        <w:rPr>
          <w:rFonts w:hAnsi="Helvetica" w:hint="default"/>
          <w:rtl w:val="0"/>
          <w:lang w:val="en-US"/>
        </w:rPr>
        <w:t>“</w:t>
      </w:r>
      <w:r>
        <w:rPr>
          <w:rtl w:val="0"/>
          <w:lang w:val="en-US"/>
        </w:rPr>
        <w:t>idols</w:t>
      </w:r>
      <w:r>
        <w:rPr>
          <w:rFonts w:hAnsi="Helvetica" w:hint="default"/>
          <w:rtl w:val="0"/>
          <w:lang w:val="en-US"/>
        </w:rPr>
        <w:t>”</w:t>
      </w:r>
      <w:r>
        <w:rPr>
          <w:rtl w:val="0"/>
          <w:lang w:val="en-US"/>
        </w:rPr>
        <w:t>.</w:t>
      </w:r>
    </w:p>
    <w:p>
      <w:pPr>
        <w:pStyle w:val="Cuerpo"/>
        <w:ind w:firstLine="567"/>
        <w:jc w:val="both"/>
      </w:pPr>
      <w:r>
        <w:rPr>
          <w:rtl w:val="0"/>
          <w:lang w:val="en-US"/>
        </w:rPr>
        <w:t>A first traumatic experience ocurred in 1984 a day after turning ten years old when his brother died in a motorcycle accident. Grief worsened family conflicts and his father</w:t>
      </w:r>
      <w:r>
        <w:rPr>
          <w:rFonts w:hAnsi="Helvetica" w:hint="default"/>
          <w:rtl w:val="0"/>
          <w:lang w:val="en-US"/>
        </w:rPr>
        <w:t>’</w:t>
      </w:r>
      <w:r>
        <w:rPr>
          <w:rtl w:val="0"/>
          <w:lang w:val="en-US"/>
        </w:rPr>
        <w:t xml:space="preserve">s alcoholism. A few months later another brother was arrested and imprisoned. </w:t>
      </w:r>
      <w:r>
        <w:rPr>
          <w:rFonts w:hAnsi="Helvetica" w:hint="default"/>
          <w:rtl w:val="0"/>
          <w:lang w:val="en-US"/>
        </w:rPr>
        <w:t>“</w:t>
      </w:r>
      <w:r>
        <w:rPr>
          <w:rtl w:val="0"/>
          <w:lang w:val="en-US"/>
        </w:rPr>
        <w:t>One by one, all of my idols fell</w:t>
      </w:r>
      <w:r>
        <w:rPr>
          <w:rFonts w:hAnsi="Helvetica" w:hint="default"/>
          <w:rtl w:val="0"/>
          <w:lang w:val="en-US"/>
        </w:rPr>
        <w:t>”</w:t>
      </w:r>
      <w:r>
        <w:rPr>
          <w:rtl w:val="0"/>
          <w:lang w:val="en-US"/>
        </w:rPr>
        <w:t>, is how he refers to the experiences of relational loss and dissapointment that marked the early part of his life.</w:t>
      </w:r>
    </w:p>
    <w:p>
      <w:pPr>
        <w:pStyle w:val="Cuerpo"/>
        <w:ind w:firstLine="567"/>
        <w:jc w:val="both"/>
      </w:pPr>
      <w:r>
        <w:rPr>
          <w:rtl w:val="0"/>
          <w:lang w:val="en-US"/>
        </w:rPr>
        <w:t>These accounts are relevant as they refer to important relational losses identified as a common precedent in lives of violent men. Hardy and Laszlofy in particular (2005) refer to unmourned losses. In the case of Gilber it seems as though these losses affected his mother and father so much that his already dysfunctional family became even more conflicted and very little space was left to accompany him in his mourning. He began to have problems at school. He failed third, fourth and fifth grade. He recalls hiding his score cards and rebelling against authoritarian teachers that pulled his hair and hit him on his knuckles to discipline him. The experience of hurt, failure and humiliation began to pile up. In our conversations he reflects on the fact that he has been able to study law and obtain good grades as an adult when he had always thought he was not capable of being a good student. Hardy and Laszlofy (2005) consider that along with unmourned losses the experience of being devalued, typical of experiences of marginalization lead towards an accumulation of rage.</w:t>
      </w:r>
    </w:p>
    <w:p>
      <w:pPr>
        <w:pStyle w:val="Cuerpo"/>
        <w:ind w:firstLine="567"/>
        <w:jc w:val="both"/>
      </w:pPr>
      <w:r>
        <w:rPr>
          <w:rtl w:val="0"/>
          <w:lang w:val="en-US"/>
        </w:rPr>
        <w:t>His experiences with his older brother contributed to indentifications with a violent lifestyle. He recalls waking up at night and finding his brother drugged in front of the television with a nine milimeter gun in his hands. As well as having to hide guns for his brother in his backpack.</w:t>
      </w:r>
    </w:p>
    <w:p>
      <w:pPr>
        <w:pStyle w:val="Cuerpo"/>
        <w:ind w:firstLine="567"/>
        <w:jc w:val="both"/>
      </w:pPr>
      <w:r>
        <w:rPr>
          <w:rtl w:val="0"/>
          <w:lang w:val="en-US"/>
        </w:rPr>
        <w:t xml:space="preserve">Another relevant episode shared by Gilber has to do with his entrance into petty theft. He recalls being infatuated at sixteen with a girl but feeling incapable of impressing her because he </w:t>
      </w:r>
      <w:r>
        <w:rPr>
          <w:rFonts w:hAnsi="Helvetica" w:hint="default"/>
          <w:rtl w:val="0"/>
          <w:lang w:val="en-US"/>
        </w:rPr>
        <w:t>“</w:t>
      </w:r>
      <w:r>
        <w:rPr>
          <w:rtl w:val="0"/>
          <w:lang w:val="en-US"/>
        </w:rPr>
        <w:t>only had one pant that I used to paint with dye to make it look new</w:t>
      </w:r>
      <w:r>
        <w:rPr>
          <w:rFonts w:hAnsi="Helvetica" w:hint="default"/>
          <w:rtl w:val="0"/>
          <w:lang w:val="en-US"/>
        </w:rPr>
        <w:t>”</w:t>
      </w:r>
      <w:r>
        <w:rPr>
          <w:rtl w:val="0"/>
          <w:lang w:val="en-US"/>
        </w:rPr>
        <w:t>. He recalls deciding to committ his first crime to be able to have money to buy new clothes. His feelings of inferiority pushed him to try to obtain money to counter them. It is relevant that he begins to steal to be able to impress a girl with clothing. It is a search for recognition and approval.</w:t>
      </w:r>
    </w:p>
    <w:p>
      <w:pPr>
        <w:pStyle w:val="Cuerpo"/>
        <w:ind w:firstLine="567"/>
        <w:jc w:val="both"/>
      </w:pPr>
      <w:r>
        <w:rPr>
          <w:rtl w:val="0"/>
          <w:lang w:val="en-US"/>
        </w:rPr>
        <w:t xml:space="preserve">All this seems to be coherent with the hypersensibility towards humiliation in deviant men and what has been described as an </w:t>
      </w:r>
      <w:r>
        <w:rPr>
          <w:rFonts w:hAnsi="Helvetica" w:hint="default"/>
          <w:rtl w:val="0"/>
          <w:lang w:val="en-US"/>
        </w:rPr>
        <w:t>“</w:t>
      </w:r>
      <w:r>
        <w:rPr>
          <w:rtl w:val="0"/>
          <w:lang w:val="en-US"/>
        </w:rPr>
        <w:t>all consuming obsession with respect</w:t>
      </w:r>
      <w:r>
        <w:rPr>
          <w:rFonts w:hAnsi="Helvetica" w:hint="default"/>
          <w:rtl w:val="0"/>
          <w:lang w:val="en-US"/>
        </w:rPr>
        <w:t xml:space="preserve">” </w:t>
      </w:r>
      <w:r>
        <w:rPr>
          <w:rtl w:val="0"/>
          <w:lang w:val="en-US"/>
        </w:rPr>
        <w:t>(Zubillaga, 2005), as well as the relation with shame that has been reported (</w:t>
      </w:r>
      <w:r>
        <w:rPr>
          <w:rtl w:val="0"/>
          <w:lang w:val="en-US"/>
        </w:rPr>
        <w:t>Tagney, Stuewig &amp; Mashek, 2007</w:t>
      </w:r>
      <w:r>
        <w:rPr>
          <w:rtl w:val="0"/>
          <w:lang w:val="en-US"/>
        </w:rPr>
        <w:t>).</w:t>
      </w:r>
    </w:p>
    <w:p>
      <w:pPr>
        <w:pStyle w:val="Cuerpo"/>
        <w:ind w:firstLine="567"/>
        <w:jc w:val="both"/>
      </w:pPr>
      <w:r>
        <w:rPr>
          <w:rtl w:val="0"/>
          <w:lang w:val="en-US"/>
        </w:rPr>
        <w:t>In Bourgois</w:t>
      </w:r>
      <w:r>
        <w:rPr>
          <w:rFonts w:hAnsi="Helvetica" w:hint="default"/>
          <w:rtl w:val="0"/>
          <w:lang w:val="en-US"/>
        </w:rPr>
        <w:t>’</w:t>
      </w:r>
      <w:r>
        <w:rPr>
          <w:rtl w:val="0"/>
          <w:lang w:val="en-US"/>
        </w:rPr>
        <w:t xml:space="preserve">s etnography of crack dealers in Harlem (2010), he argues that structural violence inflicts a series of frustrations and feelings of worthlessness in the men studied, that is later channelled into sexual aggression, domestic abuse and violence, which many times ends up being self-destructive. In his classical work on identity, with native american children, </w:t>
      </w:r>
      <w:r>
        <w:rPr>
          <w:rtl w:val="0"/>
        </w:rPr>
        <w:t xml:space="preserve">Erikson (1968/1977) </w:t>
      </w:r>
      <w:r>
        <w:rPr>
          <w:rtl w:val="0"/>
          <w:lang w:val="en-US"/>
        </w:rPr>
        <w:t>concluded that exclusion distanced them from access to culturally valued identity projects and that led to particularly difficult identity crisis and self-destructive actions in adulthood.</w:t>
      </w:r>
    </w:p>
    <w:p>
      <w:pPr>
        <w:pStyle w:val="Cuerpo"/>
        <w:ind w:firstLine="567"/>
        <w:jc w:val="both"/>
      </w:pPr>
      <w:r>
        <w:rPr>
          <w:rtl w:val="0"/>
          <w:lang w:val="en-US"/>
        </w:rPr>
        <w:t xml:space="preserve">To summarize then, these experiences of loss and devaluation bring on a precarious male identity, prone to feelings of humiliaton. To cope with this vulnerability men resort to dominant cultural scripts of masculinity that prescribe toughness and hardiness and interpret emotionality as signs of weakness and dishonor. The lack of emotionally available attachments that help to soothe and deal with hurt, along with cultural scripts help lead to a </w:t>
      </w:r>
      <w:r>
        <w:rPr>
          <w:rFonts w:hAnsi="Helvetica" w:hint="default"/>
          <w:rtl w:val="0"/>
          <w:lang w:val="en-US"/>
        </w:rPr>
        <w:t>“</w:t>
      </w:r>
      <w:r>
        <w:rPr>
          <w:rtl w:val="0"/>
          <w:lang w:val="en-US"/>
        </w:rPr>
        <w:t xml:space="preserve">warrior" identity option that deals with emotional suffering through dissociation and violent acting-out. We have described the identity of </w:t>
      </w:r>
      <w:r>
        <w:rPr>
          <w:i w:val="1"/>
          <w:iCs w:val="1"/>
          <w:rtl w:val="0"/>
          <w:lang w:val="en-US"/>
        </w:rPr>
        <w:t xml:space="preserve">el guerrero </w:t>
      </w:r>
      <w:r>
        <w:rPr>
          <w:rtl w:val="0"/>
          <w:lang w:val="en-US"/>
        </w:rPr>
        <w:t xml:space="preserve">or the warrior, that is a coined phrase taken from violent venezuelan men, in previous papers as a masculine identity project of resistance to oppression, that seeks to defy it through roughness and violence (Zubillaga &amp; </w:t>
      </w:r>
      <w:r>
        <w:rPr>
          <w:rtl w:val="0"/>
        </w:rPr>
        <w:t>XXX</w:t>
      </w:r>
      <w:r>
        <w:rPr>
          <w:rtl w:val="0"/>
          <w:lang w:val="en-US"/>
        </w:rPr>
        <w:t xml:space="preserve">, 2013). Gilber says: </w:t>
      </w:r>
      <w:r>
        <w:rPr>
          <w:rFonts w:hAnsi="Helvetica" w:hint="default"/>
          <w:rtl w:val="0"/>
          <w:lang w:val="en-US"/>
        </w:rPr>
        <w:t>“</w:t>
      </w:r>
      <w:r>
        <w:rPr>
          <w:rtl w:val="0"/>
          <w:lang w:val="en-US"/>
        </w:rPr>
        <w:t>When I arrived in jail I was told you have to make yourself respected here to survive</w:t>
      </w:r>
      <w:r>
        <w:rPr>
          <w:rFonts w:hAnsi="Helvetica" w:hint="default"/>
          <w:rtl w:val="0"/>
          <w:lang w:val="en-US"/>
        </w:rPr>
        <w:t>”</w:t>
      </w:r>
      <w:r>
        <w:rPr>
          <w:rtl w:val="0"/>
          <w:lang w:val="en-US"/>
        </w:rPr>
        <w:t xml:space="preserve">. The cultural codes of masculine honor are full of violence: </w:t>
      </w:r>
      <w:r>
        <w:rPr>
          <w:rFonts w:hAnsi="Helvetica" w:hint="default"/>
          <w:rtl w:val="0"/>
          <w:lang w:val="en-US"/>
        </w:rPr>
        <w:t>“</w:t>
      </w:r>
      <w:r>
        <w:rPr>
          <w:rtl w:val="0"/>
          <w:lang w:val="en-US"/>
        </w:rPr>
        <w:t>I stabbed a man from the upper floor once and the dagger was sent back to me with honor</w:t>
      </w:r>
      <w:r>
        <w:rPr>
          <w:rFonts w:hAnsi="Helvetica" w:hint="default"/>
          <w:rtl w:val="0"/>
          <w:lang w:val="en-US"/>
        </w:rPr>
        <w:t>”</w:t>
      </w:r>
      <w:r>
        <w:rPr>
          <w:rtl w:val="0"/>
          <w:lang w:val="en-US"/>
        </w:rPr>
        <w:t>. When he speaks of making himself respected, he means being feared. Violence is used as a way to feel pride to counter a history of humiliation.</w:t>
      </w:r>
    </w:p>
    <w:p>
      <w:pPr>
        <w:pStyle w:val="Cuerpo"/>
        <w:ind w:firstLine="567"/>
        <w:jc w:val="both"/>
      </w:pPr>
      <w:r>
        <w:rPr>
          <w:rtl w:val="0"/>
          <w:lang w:val="en-US"/>
        </w:rPr>
        <w:t xml:space="preserve">Prison becomes a place to perfect and amplify his criminal identity and to experience a new socialization with these emotional regulation processes. In jail, experiences of fear and vulnerability are extreme and common. He describes witnessing his first assassination and surviving various near death violent episodes. He acquires the cultural codes of prison and the </w:t>
      </w:r>
      <w:r>
        <w:rPr>
          <w:rFonts w:hAnsi="Helvetica" w:hint="default"/>
          <w:rtl w:val="0"/>
          <w:lang w:val="en-US"/>
        </w:rPr>
        <w:t>“</w:t>
      </w:r>
      <w:r>
        <w:rPr>
          <w:rtl w:val="0"/>
          <w:lang w:val="en-US"/>
        </w:rPr>
        <w:t>warrior</w:t>
      </w:r>
      <w:r>
        <w:rPr>
          <w:rFonts w:hAnsi="Helvetica" w:hint="default"/>
          <w:rtl w:val="0"/>
          <w:lang w:val="en-US"/>
        </w:rPr>
        <w:t xml:space="preserve">” </w:t>
      </w:r>
      <w:r>
        <w:rPr>
          <w:rtl w:val="0"/>
          <w:lang w:val="en-US"/>
        </w:rPr>
        <w:t xml:space="preserve">lifestyle. We agree with Maruna (1997) who states that: </w:t>
      </w:r>
      <w:r>
        <w:rPr>
          <w:rFonts w:hAnsi="Helvetica" w:hint="default"/>
          <w:rtl w:val="0"/>
          <w:lang w:val="en-US"/>
        </w:rPr>
        <w:t>“</w:t>
      </w:r>
      <w:r>
        <w:rPr>
          <w:rtl w:val="0"/>
          <w:lang w:val="en-US"/>
        </w:rPr>
        <w:t>Discursive frameworks, identity materials provide the perspective through which experience is interpreted. These narratives offer possibilities to interpret events one way or the other. Self stories are outlooks</w:t>
      </w:r>
      <w:r>
        <w:rPr>
          <w:rFonts w:hAnsi="Helvetica" w:hint="default"/>
          <w:rtl w:val="0"/>
          <w:lang w:val="en-US"/>
        </w:rPr>
        <w:t xml:space="preserve">” </w:t>
      </w:r>
      <w:r>
        <w:rPr>
          <w:rtl w:val="0"/>
          <w:lang w:val="en-US"/>
        </w:rPr>
        <w:t>(p. 9). In this sense identity scripts embedded in cultural discourse frame and open possibility for some emotional experiences and closes off other options.</w:t>
      </w:r>
    </w:p>
    <w:p>
      <w:pPr>
        <w:pStyle w:val="Cuerpo"/>
        <w:ind w:firstLine="567"/>
        <w:jc w:val="both"/>
      </w:pPr>
      <w:r>
        <w:rPr>
          <w:rtl w:val="0"/>
          <w:lang w:val="en-US"/>
        </w:rPr>
        <w:t xml:space="preserve">Gilber recalls: </w:t>
      </w:r>
      <w:r>
        <w:rPr>
          <w:rFonts w:hAnsi="Helvetica" w:hint="default"/>
          <w:rtl w:val="0"/>
          <w:lang w:val="en-US"/>
        </w:rPr>
        <w:t>“</w:t>
      </w:r>
      <w:r>
        <w:rPr>
          <w:rtl w:val="0"/>
          <w:lang w:val="en-US"/>
        </w:rPr>
        <w:t>I arrived at Catia Prison without enemies, I was just a kid who sold drugs. But when I was sent to that area of the jail I was automatically assumed to be one of the gang. To survive there you have to kill, even if you don</w:t>
      </w:r>
      <w:r>
        <w:rPr>
          <w:rFonts w:hAnsi="Helvetica" w:hint="default"/>
          <w:rtl w:val="0"/>
          <w:lang w:val="en-US"/>
        </w:rPr>
        <w:t>’</w:t>
      </w:r>
      <w:r>
        <w:rPr>
          <w:rtl w:val="0"/>
          <w:lang w:val="en-US"/>
        </w:rPr>
        <w:t>t have anything to do with that war</w:t>
      </w:r>
      <w:r>
        <w:rPr>
          <w:rFonts w:hAnsi="Helvetica" w:hint="default"/>
          <w:rtl w:val="0"/>
          <w:lang w:val="en-US"/>
        </w:rPr>
        <w:t>…”</w:t>
      </w:r>
      <w:r>
        <w:rPr>
          <w:rtl w:val="0"/>
          <w:lang w:val="en-US"/>
        </w:rPr>
        <w:t xml:space="preserve">. Retelling a violent clash, where he ended up being in the middle, he states: </w:t>
      </w:r>
      <w:r>
        <w:rPr>
          <w:rFonts w:hAnsi="Helvetica" w:hint="default"/>
          <w:rtl w:val="0"/>
          <w:lang w:val="en-US"/>
        </w:rPr>
        <w:t>“</w:t>
      </w:r>
      <w:r>
        <w:rPr>
          <w:rtl w:val="0"/>
          <w:lang w:val="en-US"/>
        </w:rPr>
        <w:t>One was stabbed in the heart and I saw his last gasps of breath before dying. Blood dried up on my body</w:t>
      </w:r>
      <w:r>
        <w:rPr>
          <w:rFonts w:hAnsi="Helvetica" w:hint="default"/>
          <w:rtl w:val="0"/>
          <w:lang w:val="en-US"/>
        </w:rPr>
        <w:t xml:space="preserve">… </w:t>
      </w:r>
      <w:r>
        <w:rPr>
          <w:rtl w:val="0"/>
          <w:lang w:val="en-US"/>
        </w:rPr>
        <w:t>I felt terrified, I wondered where am I? I thought I</w:t>
      </w:r>
      <w:r>
        <w:rPr>
          <w:rFonts w:hAnsi="Helvetica" w:hint="default"/>
          <w:rtl w:val="0"/>
          <w:lang w:val="en-US"/>
        </w:rPr>
        <w:t>’</w:t>
      </w:r>
      <w:r>
        <w:rPr>
          <w:rtl w:val="0"/>
          <w:lang w:val="en-US"/>
        </w:rPr>
        <w:t>d never get out alive. I asked myself why me?</w:t>
      </w:r>
      <w:r>
        <w:rPr>
          <w:rFonts w:hAnsi="Helvetica" w:hint="default"/>
          <w:rtl w:val="0"/>
          <w:lang w:val="en-US"/>
        </w:rPr>
        <w:t xml:space="preserve">” </w:t>
      </w:r>
      <w:r>
        <w:rPr>
          <w:rtl w:val="0"/>
          <w:lang w:val="en-US"/>
        </w:rPr>
        <w:t xml:space="preserve">And later adds: </w:t>
      </w:r>
      <w:r>
        <w:rPr>
          <w:rFonts w:hAnsi="Helvetica" w:hint="default"/>
          <w:rtl w:val="0"/>
          <w:lang w:val="en-US"/>
        </w:rPr>
        <w:t>“</w:t>
      </w:r>
      <w:r>
        <w:rPr>
          <w:rtl w:val="0"/>
          <w:lang w:val="en-US"/>
        </w:rPr>
        <w:t>my transformation in jail was a quantum leap</w:t>
      </w:r>
      <w:r>
        <w:rPr>
          <w:rFonts w:hAnsi="Helvetica" w:hint="default"/>
          <w:rtl w:val="0"/>
          <w:lang w:val="en-US"/>
        </w:rPr>
        <w:t>”</w:t>
      </w:r>
      <w:r>
        <w:rPr>
          <w:rtl w:val="0"/>
          <w:lang w:val="en-US"/>
        </w:rPr>
        <w:t xml:space="preserve">, refering to becoming a hardened criminal. His story is of traumatic experience at its core, the proximity of life threatening situations. These extreme feelings lead to dissociation and denial as ways of dealing with such vulnerability. Overcoming vulnerability becomes a badge of respect, and Gilber, like the warrior he became, asserted: </w:t>
      </w:r>
      <w:r>
        <w:rPr>
          <w:rFonts w:hAnsi="Helvetica" w:hint="default"/>
          <w:rtl w:val="0"/>
          <w:lang w:val="en-US"/>
        </w:rPr>
        <w:t>“</w:t>
      </w:r>
      <w:r>
        <w:rPr>
          <w:rtl w:val="0"/>
          <w:lang w:val="en-US"/>
        </w:rPr>
        <w:t>You have to defend yourself until you</w:t>
      </w:r>
      <w:r>
        <w:rPr>
          <w:rFonts w:hAnsi="Helvetica" w:hint="default"/>
          <w:rtl w:val="0"/>
          <w:lang w:val="en-US"/>
        </w:rPr>
        <w:t>’</w:t>
      </w:r>
      <w:r>
        <w:rPr>
          <w:rtl w:val="0"/>
          <w:lang w:val="en-US"/>
        </w:rPr>
        <w:t>re injured, and once everyone sees that you have been injured, you begin to gain respect</w:t>
      </w:r>
      <w:r>
        <w:rPr>
          <w:rFonts w:hAnsi="Helvetica" w:hint="default"/>
          <w:rtl w:val="0"/>
          <w:lang w:val="en-US"/>
        </w:rPr>
        <w:t>”</w:t>
      </w:r>
      <w:r>
        <w:rPr>
          <w:rtl w:val="0"/>
          <w:lang w:val="en-US"/>
        </w:rPr>
        <w:t xml:space="preserve">. Vulnerability is dealt with through denial and omnipotence. After surviving his trials in prison he begins to feel invincible: </w:t>
      </w:r>
      <w:r>
        <w:rPr>
          <w:rFonts w:hAnsi="Helvetica" w:hint="default"/>
          <w:rtl w:val="0"/>
          <w:lang w:val="en-US"/>
        </w:rPr>
        <w:t>“</w:t>
      </w:r>
      <w:r>
        <w:rPr>
          <w:rtl w:val="0"/>
          <w:lang w:val="en-US"/>
        </w:rPr>
        <w:t>it made me think that I had survived a world of murder and that now I could handle anything. I thought I was better than everyone else. I was filled with arrogance.</w:t>
      </w:r>
      <w:r>
        <w:rPr>
          <w:rFonts w:hAnsi="Helvetica" w:hint="default"/>
          <w:rtl w:val="0"/>
          <w:lang w:val="en-US"/>
        </w:rPr>
        <w:t xml:space="preserve">” </w:t>
      </w:r>
      <w:r>
        <w:rPr>
          <w:rtl w:val="0"/>
          <w:lang w:val="en-US"/>
        </w:rPr>
        <w:t>A year and a half of suffering weren</w:t>
      </w:r>
      <w:r>
        <w:rPr>
          <w:rFonts w:hAnsi="Helvetica" w:hint="default"/>
          <w:rtl w:val="0"/>
          <w:lang w:val="en-US"/>
        </w:rPr>
        <w:t>’</w:t>
      </w:r>
      <w:r>
        <w:rPr>
          <w:rtl w:val="0"/>
          <w:lang w:val="en-US"/>
        </w:rPr>
        <w:t>t enough for him to avoid getting back into crime once out of prison, on the contrary, it consolidated his warrior identity conquered with so much suffering and risk. He came out of his first prison stint even more violent and convinced to continue in crime.</w:t>
      </w:r>
    </w:p>
    <w:p>
      <w:pPr>
        <w:pStyle w:val="Cuerpo"/>
        <w:ind w:firstLine="567"/>
        <w:jc w:val="both"/>
      </w:pPr>
      <w:r>
        <w:rPr>
          <w:rtl w:val="0"/>
          <w:lang w:val="en-US"/>
        </w:rPr>
        <w:t xml:space="preserve">One episode seems to be a meaningful condensation of these dynamics. In his second stint in jail, even more violent and traumatic than the first one, he remembers seeking out a </w:t>
      </w:r>
      <w:r>
        <w:rPr>
          <w:i w:val="1"/>
          <w:iCs w:val="1"/>
          <w:rtl w:val="0"/>
          <w:lang w:val="en-US"/>
        </w:rPr>
        <w:t>Santero</w:t>
      </w:r>
      <w:r>
        <w:rPr>
          <w:rtl w:val="0"/>
          <w:lang w:val="en-US"/>
        </w:rPr>
        <w:t xml:space="preserve"> at the prison that said to be able to foretell the future:</w:t>
      </w:r>
    </w:p>
    <w:p>
      <w:pPr>
        <w:pStyle w:val="Cuerpo"/>
        <w:ind w:firstLine="567"/>
        <w:jc w:val="both"/>
      </w:pPr>
    </w:p>
    <w:p>
      <w:pPr>
        <w:pStyle w:val="Cuerpo"/>
        <w:ind w:left="567" w:right="567" w:firstLine="0"/>
        <w:jc w:val="both"/>
      </w:pPr>
      <w:r>
        <w:rPr>
          <w:rFonts w:hAnsi="Helvetica" w:hint="default"/>
          <w:rtl w:val="0"/>
          <w:lang w:val="en-US"/>
        </w:rPr>
        <w:t>“</w:t>
      </w:r>
      <w:r>
        <w:rPr>
          <w:rtl w:val="0"/>
          <w:lang w:val="en-US"/>
        </w:rPr>
        <w:t xml:space="preserve">I woke up one day and found one that said he read the future smoking cigars and I told him </w:t>
      </w:r>
      <w:r>
        <w:rPr>
          <w:rFonts w:hAnsi="Helvetica" w:hint="default"/>
          <w:rtl w:val="0"/>
          <w:lang w:val="en-US"/>
        </w:rPr>
        <w:t>‘</w:t>
      </w:r>
      <w:r>
        <w:rPr>
          <w:rtl w:val="0"/>
          <w:lang w:val="en-US"/>
        </w:rPr>
        <w:t xml:space="preserve">if you can read the future then smoke a cigar in front of the altar and tell me that I am going to get out of here alive! But all the time I was pointing at him with a gun and I told him </w:t>
      </w:r>
      <w:r>
        <w:rPr>
          <w:rFonts w:hAnsi="Helvetica" w:hint="default"/>
          <w:rtl w:val="0"/>
          <w:lang w:val="en-US"/>
        </w:rPr>
        <w:t>‘</w:t>
      </w:r>
      <w:r>
        <w:rPr>
          <w:rtl w:val="0"/>
          <w:lang w:val="en-US"/>
        </w:rPr>
        <w:t>if you tell me otherwise I</w:t>
      </w:r>
      <w:r>
        <w:rPr>
          <w:rFonts w:hAnsi="Helvetica" w:hint="default"/>
          <w:rtl w:val="0"/>
          <w:lang w:val="en-US"/>
        </w:rPr>
        <w:t>’</w:t>
      </w:r>
      <w:r>
        <w:rPr>
          <w:rtl w:val="0"/>
          <w:lang w:val="en-US"/>
        </w:rPr>
        <w:t>ll kill you!</w:t>
      </w:r>
      <w:r>
        <w:rPr>
          <w:rFonts w:hAnsi="Helvetica" w:hint="default"/>
          <w:rtl w:val="0"/>
          <w:lang w:val="en-US"/>
        </w:rPr>
        <w:t>’</w:t>
      </w:r>
      <w:r>
        <w:rPr>
          <w:rtl w:val="0"/>
          <w:lang w:val="en-US"/>
        </w:rPr>
        <w:t>. It was crazy, but that was the crazyness I was trapped in. The guy all scared didn</w:t>
      </w:r>
      <w:r>
        <w:rPr>
          <w:rFonts w:hAnsi="Helvetica" w:hint="default"/>
          <w:rtl w:val="0"/>
          <w:lang w:val="en-US"/>
        </w:rPr>
        <w:t>’</w:t>
      </w:r>
      <w:r>
        <w:rPr>
          <w:rtl w:val="0"/>
          <w:lang w:val="en-US"/>
        </w:rPr>
        <w:t>t know what to say. It was a contradiction, but I needed to hear that I was going to get out alive even if I knew it was a lie.</w:t>
      </w:r>
      <w:r>
        <w:rPr>
          <w:rFonts w:hAnsi="Helvetica" w:hint="default"/>
          <w:rtl w:val="0"/>
          <w:lang w:val="en-US"/>
        </w:rPr>
        <w:t xml:space="preserve">” </w:t>
      </w:r>
    </w:p>
    <w:p>
      <w:pPr>
        <w:pStyle w:val="Cuerpo"/>
        <w:ind w:left="567" w:right="567" w:firstLine="0"/>
        <w:jc w:val="both"/>
      </w:pPr>
    </w:p>
    <w:p>
      <w:pPr>
        <w:pStyle w:val="Cuerpo"/>
        <w:ind w:firstLine="567"/>
        <w:jc w:val="both"/>
      </w:pPr>
      <w:r>
        <w:rPr>
          <w:rtl w:val="0"/>
          <w:lang w:val="en-US"/>
        </w:rPr>
        <w:t>If we resort to psychoanalytic theory, this is a clear example of projective identification (Segal, 1982), where he projects/deposits his fear in the other and then tries to control him. It is a way of projecting the intolerable feelings of vulnerability at a distance by making someone else feel vulnerable. At the same time he is trying to force that other person to assure him that he will survive prison. It is, as he is able to acknowledge years afterwards, crazy and illogical. But it was indeed the crazyness he was trapped in.</w:t>
      </w:r>
    </w:p>
    <w:p>
      <w:pPr>
        <w:pStyle w:val="Cuerpo"/>
        <w:ind w:firstLine="567"/>
        <w:jc w:val="both"/>
      </w:pPr>
      <w:r>
        <w:rPr>
          <w:rtl w:val="0"/>
          <w:lang w:val="en-US"/>
        </w:rPr>
        <w:t>It is a very irrational acting-out of unbearable feelings of vulnerability. Faced with extreme danger and uncertainty Gilber seeks magical beliefs to offer him hope. But irrationality doesn</w:t>
      </w:r>
      <w:r>
        <w:rPr>
          <w:rFonts w:hAnsi="Helvetica" w:hint="default"/>
          <w:rtl w:val="0"/>
          <w:lang w:val="en-US"/>
        </w:rPr>
        <w:t>’</w:t>
      </w:r>
      <w:r>
        <w:rPr>
          <w:rtl w:val="0"/>
          <w:lang w:val="en-US"/>
        </w:rPr>
        <w:t xml:space="preserve">t stop at magical thinking, he cannot even tolerate the uncertainty of what the </w:t>
      </w:r>
      <w:r>
        <w:rPr>
          <w:i w:val="1"/>
          <w:iCs w:val="1"/>
          <w:rtl w:val="0"/>
          <w:lang w:val="en-US"/>
        </w:rPr>
        <w:t>santero</w:t>
      </w:r>
      <w:r>
        <w:rPr>
          <w:rtl w:val="0"/>
          <w:lang w:val="en-US"/>
        </w:rPr>
        <w:t xml:space="preserve"> might or not say, so he threatens his life. It is an absurd and tragic scene, that illustrates some of the dynamics with which Gilber was dealing with his helpelessness. Violence is a not only a cultural code of masculinity, it is also an attempt to defy death or at least the fear of it. It is an attempt to feel control over a context that is uncontrollable.</w:t>
      </w:r>
    </w:p>
    <w:p>
      <w:pPr>
        <w:pStyle w:val="Cuerpo"/>
        <w:ind w:firstLine="567"/>
        <w:jc w:val="both"/>
      </w:pPr>
      <w:r>
        <w:rPr>
          <w:rtl w:val="0"/>
          <w:lang w:val="en-US"/>
        </w:rPr>
        <w:t>Gilber</w:t>
      </w:r>
      <w:r>
        <w:rPr>
          <w:rFonts w:hAnsi="Helvetica" w:hint="default"/>
          <w:rtl w:val="0"/>
          <w:lang w:val="en-US"/>
        </w:rPr>
        <w:t>’</w:t>
      </w:r>
      <w:r>
        <w:rPr>
          <w:rtl w:val="0"/>
          <w:lang w:val="en-US"/>
        </w:rPr>
        <w:t xml:space="preserve">s journey seems, at this point, one of increasing harshness, violence and dissociation from his emotional world. One must ponder on the place of empathy and relationship at this point. He talks about having different girlfriends in these periods, but none is mentioned by name or specifically. A place is reserved for his family relationships, particularly his mom. He says that he always thought about her and sometimes her memory made him feel ambivalence towards himself: </w:t>
      </w:r>
      <w:r>
        <w:rPr>
          <w:rFonts w:hAnsi="Helvetica" w:hint="default"/>
          <w:rtl w:val="0"/>
          <w:lang w:val="en-US"/>
        </w:rPr>
        <w:t>“</w:t>
      </w:r>
      <w:r>
        <w:rPr>
          <w:rtl w:val="0"/>
          <w:lang w:val="en-US"/>
        </w:rPr>
        <w:t>it might be hard to believe, but my mom taught me values</w:t>
      </w:r>
      <w:r>
        <w:rPr>
          <w:rFonts w:hAnsi="Helvetica" w:hint="default"/>
          <w:rtl w:val="0"/>
          <w:lang w:val="en-US"/>
        </w:rPr>
        <w:t xml:space="preserve">… </w:t>
      </w:r>
      <w:r>
        <w:rPr>
          <w:rtl w:val="0"/>
          <w:lang w:val="en-US"/>
        </w:rPr>
        <w:t>I sometimes wondered, why am I living this way if my mother taught me to live differently?</w:t>
      </w:r>
      <w:r>
        <w:rPr>
          <w:rFonts w:hAnsi="Helvetica" w:hint="default"/>
          <w:rtl w:val="0"/>
          <w:lang w:val="en-US"/>
        </w:rPr>
        <w:t>”</w:t>
      </w:r>
      <w:r>
        <w:rPr>
          <w:rtl w:val="0"/>
          <w:lang w:val="en-US"/>
        </w:rPr>
        <w:t>. She continued to visit him throughout his imprisonment and he recalls trying to keep his cell clean and decent to be able to receive her visits. He expresses guilt for having submitted his mother to the indecency of visiting him in prison. Relationships with other inmates had moments of camaraderie but they were also always fraught with distrust. No deep attachments are mentioned, instead there is constant calculation on the dangerousness of others or the need to have power over them.</w:t>
      </w:r>
    </w:p>
    <w:p>
      <w:pPr>
        <w:pStyle w:val="Cuerpo"/>
        <w:jc w:val="both"/>
      </w:pPr>
    </w:p>
    <w:p>
      <w:pPr>
        <w:pStyle w:val="Cuerpo"/>
        <w:ind w:firstLine="567"/>
        <w:jc w:val="both"/>
        <w:rPr>
          <w:i w:val="1"/>
          <w:iCs w:val="1"/>
        </w:rPr>
      </w:pPr>
      <w:r>
        <w:rPr>
          <w:i w:val="1"/>
          <w:iCs w:val="1"/>
          <w:rtl w:val="0"/>
          <w:lang w:val="en-US"/>
        </w:rPr>
        <w:t>Reconversion</w:t>
      </w:r>
    </w:p>
    <w:p>
      <w:pPr>
        <w:pStyle w:val="Cuerpo"/>
        <w:ind w:firstLine="567"/>
        <w:jc w:val="both"/>
      </w:pPr>
      <w:r>
        <w:rPr>
          <w:rtl w:val="0"/>
          <w:lang w:val="en-US"/>
        </w:rPr>
        <w:t xml:space="preserve">Gilber says that his lowest point came after two years of his second imprisonment, when he had been through horrific gang wars in prison and was finally handed the sentence of twenty years. He remembers that day in drastic detail, he comments: </w:t>
      </w:r>
      <w:r>
        <w:rPr>
          <w:rFonts w:hAnsi="Helvetica" w:hint="default"/>
          <w:rtl w:val="0"/>
          <w:lang w:val="en-US"/>
        </w:rPr>
        <w:t>“</w:t>
      </w:r>
      <w:r>
        <w:rPr>
          <w:rtl w:val="0"/>
          <w:lang w:val="en-US"/>
        </w:rPr>
        <w:t>even though I was a boss in jail, I couldn</w:t>
      </w:r>
      <w:r>
        <w:rPr>
          <w:rFonts w:hAnsi="Helvetica" w:hint="default"/>
          <w:rtl w:val="0"/>
          <w:lang w:val="en-US"/>
        </w:rPr>
        <w:t>’</w:t>
      </w:r>
      <w:r>
        <w:rPr>
          <w:rtl w:val="0"/>
          <w:lang w:val="en-US"/>
        </w:rPr>
        <w:t>t stop crying. Because of my nerves and my crying I wasn</w:t>
      </w:r>
      <w:r>
        <w:rPr>
          <w:rFonts w:hAnsi="Helvetica" w:hint="default"/>
          <w:rtl w:val="0"/>
          <w:lang w:val="en-US"/>
        </w:rPr>
        <w:t>’</w:t>
      </w:r>
      <w:r>
        <w:rPr>
          <w:rtl w:val="0"/>
          <w:lang w:val="en-US"/>
        </w:rPr>
        <w:t>t able to talk to the judge</w:t>
      </w:r>
      <w:r>
        <w:rPr>
          <w:rFonts w:hAnsi="Helvetica" w:hint="default"/>
          <w:rtl w:val="0"/>
          <w:lang w:val="en-US"/>
        </w:rPr>
        <w:t xml:space="preserve">… </w:t>
      </w:r>
      <w:r>
        <w:rPr>
          <w:rtl w:val="0"/>
          <w:lang w:val="en-US"/>
        </w:rPr>
        <w:t>When I went to court I took the longest steps of my life. In the morning five men had been murdered in the Rodeo (the name of the prison) and he sentenced me to that hell.</w:t>
      </w:r>
      <w:r>
        <w:rPr>
          <w:rFonts w:hAnsi="Helvetica" w:hint="default"/>
          <w:rtl w:val="0"/>
          <w:lang w:val="en-US"/>
        </w:rPr>
        <w:t xml:space="preserve">” </w:t>
      </w:r>
      <w:r>
        <w:rPr>
          <w:rtl w:val="0"/>
          <w:lang w:val="en-US"/>
        </w:rPr>
        <w:t xml:space="preserve">Significantly he continues to talk about the car ride towards court </w:t>
      </w:r>
      <w:r>
        <w:rPr>
          <w:rFonts w:hAnsi="Helvetica" w:hint="default"/>
          <w:rtl w:val="0"/>
          <w:lang w:val="en-US"/>
        </w:rPr>
        <w:t>“</w:t>
      </w:r>
      <w:r>
        <w:rPr>
          <w:rtl w:val="0"/>
          <w:lang w:val="en-US"/>
        </w:rPr>
        <w:t>we passed by the Children</w:t>
      </w:r>
      <w:r>
        <w:rPr>
          <w:rFonts w:hAnsi="Helvetica" w:hint="default"/>
          <w:rtl w:val="0"/>
          <w:lang w:val="en-US"/>
        </w:rPr>
        <w:t>’</w:t>
      </w:r>
      <w:r>
        <w:rPr>
          <w:rtl w:val="0"/>
          <w:lang w:val="en-US"/>
        </w:rPr>
        <w:t xml:space="preserve">s Museum (an iconic public museum for children) and I thought </w:t>
      </w:r>
      <w:r>
        <w:rPr>
          <w:rFonts w:hAnsi="Helvetica" w:hint="default"/>
          <w:rtl w:val="0"/>
          <w:lang w:val="en-US"/>
        </w:rPr>
        <w:t>‘</w:t>
      </w:r>
      <w:r>
        <w:rPr>
          <w:rtl w:val="0"/>
          <w:lang w:val="en-US"/>
        </w:rPr>
        <w:t>I</w:t>
      </w:r>
      <w:r>
        <w:rPr>
          <w:rFonts w:hAnsi="Helvetica" w:hint="default"/>
          <w:rtl w:val="0"/>
          <w:lang w:val="en-US"/>
        </w:rPr>
        <w:t>’</w:t>
      </w:r>
      <w:r>
        <w:rPr>
          <w:rtl w:val="0"/>
          <w:lang w:val="en-US"/>
        </w:rPr>
        <w:t>ll never see that again</w:t>
      </w:r>
      <w:r>
        <w:rPr>
          <w:rFonts w:hAnsi="Helvetica" w:hint="default"/>
          <w:rtl w:val="0"/>
          <w:lang w:val="en-US"/>
        </w:rPr>
        <w:t>’</w:t>
      </w:r>
      <w:r>
        <w:rPr>
          <w:rtl w:val="0"/>
          <w:lang w:val="en-US"/>
        </w:rPr>
        <w:t>.</w:t>
      </w:r>
      <w:r>
        <w:rPr>
          <w:rFonts w:hAnsi="Helvetica" w:hint="default"/>
          <w:rtl w:val="0"/>
          <w:lang w:val="en-US"/>
        </w:rPr>
        <w:t xml:space="preserve">” </w:t>
      </w:r>
      <w:r>
        <w:rPr>
          <w:rtl w:val="0"/>
          <w:lang w:val="en-US"/>
        </w:rPr>
        <w:t>The irreversibility of the sentence seems to dispel any hope of getting out of the terrible life he is leading and this evokes a host of emotions of powerlessness and associations with a long lost childhood.</w:t>
      </w:r>
    </w:p>
    <w:p>
      <w:pPr>
        <w:pStyle w:val="Cuerpo"/>
        <w:ind w:firstLine="567"/>
        <w:jc w:val="both"/>
      </w:pPr>
    </w:p>
    <w:p>
      <w:pPr>
        <w:pStyle w:val="Cuerpo"/>
        <w:ind w:left="567" w:right="567" w:firstLine="0"/>
        <w:jc w:val="both"/>
      </w:pPr>
      <w:r>
        <w:rPr>
          <w:rFonts w:hAnsi="Helvetica" w:hint="default"/>
          <w:rtl w:val="0"/>
          <w:lang w:val="en-US"/>
        </w:rPr>
        <w:t>“</w:t>
      </w:r>
      <w:r>
        <w:rPr>
          <w:rtl w:val="0"/>
          <w:lang w:val="en-US"/>
        </w:rPr>
        <w:t>When I returned to my cell I got in a phetal position and passed five days like that, I called a girlfriend I had then in Petare and I cried a cry I can</w:t>
      </w:r>
      <w:r>
        <w:rPr>
          <w:rFonts w:hAnsi="Helvetica" w:hint="default"/>
          <w:rtl w:val="0"/>
          <w:lang w:val="en-US"/>
        </w:rPr>
        <w:t>’</w:t>
      </w:r>
      <w:r>
        <w:rPr>
          <w:rtl w:val="0"/>
          <w:lang w:val="en-US"/>
        </w:rPr>
        <w:t>t explain. I grabbed the bars and looked out at the blue sky and tried to take my sight as far as I could and crying I</w:t>
      </w:r>
      <w:r>
        <w:rPr>
          <w:rFonts w:hAnsi="Helvetica" w:hint="default"/>
          <w:rtl w:val="0"/>
          <w:lang w:val="en-US"/>
        </w:rPr>
        <w:t>’</w:t>
      </w:r>
      <w:r>
        <w:rPr>
          <w:rtl w:val="0"/>
          <w:lang w:val="en-US"/>
        </w:rPr>
        <w:t>d say to God, to give me one chance, only one chance and asked him to give me a family and a son.</w:t>
      </w:r>
      <w:r>
        <w:rPr>
          <w:rFonts w:hAnsi="Helvetica" w:hint="default"/>
          <w:rtl w:val="0"/>
          <w:lang w:val="en-US"/>
        </w:rPr>
        <w:t>”</w:t>
      </w:r>
    </w:p>
    <w:p>
      <w:pPr>
        <w:pStyle w:val="Cuerpo"/>
        <w:ind w:left="567" w:right="567" w:firstLine="0"/>
        <w:jc w:val="both"/>
      </w:pPr>
    </w:p>
    <w:p>
      <w:pPr>
        <w:pStyle w:val="Cuerpo"/>
        <w:ind w:firstLine="567"/>
        <w:jc w:val="both"/>
      </w:pPr>
      <w:r>
        <w:rPr>
          <w:rtl w:val="0"/>
          <w:lang w:val="en-US"/>
        </w:rPr>
        <w:t>These intense emotional reactions are similar to what Sommers, Baskin &amp; Fagan (1994) describe as hitting rock bottom as a frequent experience mentioned by men who desisted from a life of crime as well as the concioussness of death mentioned by Zubillaga, Qui</w:t>
      </w:r>
      <w:r>
        <w:rPr>
          <w:rFonts w:hAnsi="Helvetica" w:hint="default"/>
          <w:rtl w:val="0"/>
          <w:lang w:val="en-US"/>
        </w:rPr>
        <w:t>ñ</w:t>
      </w:r>
      <w:r>
        <w:rPr>
          <w:rtl w:val="0"/>
          <w:lang w:val="en-US"/>
        </w:rPr>
        <w:t>ones, Z</w:t>
      </w:r>
      <w:r>
        <w:rPr>
          <w:rFonts w:hAnsi="Helvetica" w:hint="default"/>
          <w:rtl w:val="0"/>
          <w:lang w:val="en-US"/>
        </w:rPr>
        <w:t>úñ</w:t>
      </w:r>
      <w:r>
        <w:rPr>
          <w:rtl w:val="0"/>
          <w:lang w:val="en-US"/>
        </w:rPr>
        <w:t>iga y Fern</w:t>
      </w:r>
      <w:r>
        <w:rPr>
          <w:rFonts w:hAnsi="Helvetica" w:hint="default"/>
          <w:rtl w:val="0"/>
          <w:lang w:val="en-US"/>
        </w:rPr>
        <w:t>á</w:t>
      </w:r>
      <w:r>
        <w:rPr>
          <w:rtl w:val="0"/>
          <w:lang w:val="en-US"/>
        </w:rPr>
        <w:t>ndez (2008).</w:t>
      </w:r>
    </w:p>
    <w:p>
      <w:pPr>
        <w:pStyle w:val="Cuerpo"/>
        <w:ind w:firstLine="567"/>
        <w:jc w:val="both"/>
      </w:pPr>
      <w:r>
        <w:rPr>
          <w:rtl w:val="0"/>
          <w:lang w:val="en-US"/>
        </w:rPr>
        <w:t xml:space="preserve">It is in this dire situation that he paid attention to the evangelical preachers that visited the jail. Before that he remembers looking down and dismissing them. Now he was desperate for something to soothe his despair: </w:t>
      </w:r>
      <w:r>
        <w:rPr>
          <w:rFonts w:hAnsi="Helvetica" w:hint="default"/>
          <w:rtl w:val="0"/>
          <w:lang w:val="en-US"/>
        </w:rPr>
        <w:t>“</w:t>
      </w:r>
      <w:r>
        <w:rPr>
          <w:rtl w:val="0"/>
          <w:lang w:val="en-US"/>
        </w:rPr>
        <w:t xml:space="preserve">The preacher came over. I remember him saying </w:t>
      </w:r>
      <w:r>
        <w:rPr>
          <w:rFonts w:hAnsi="Helvetica" w:hint="default"/>
          <w:rtl w:val="0"/>
          <w:lang w:val="en-US"/>
        </w:rPr>
        <w:t>‘</w:t>
      </w:r>
      <w:r>
        <w:rPr>
          <w:rtl w:val="0"/>
          <w:lang w:val="en-US"/>
        </w:rPr>
        <w:t>I</w:t>
      </w:r>
      <w:r>
        <w:rPr>
          <w:rFonts w:hAnsi="Helvetica" w:hint="default"/>
          <w:rtl w:val="0"/>
          <w:lang w:val="en-US"/>
        </w:rPr>
        <w:t>’</w:t>
      </w:r>
      <w:r>
        <w:rPr>
          <w:rtl w:val="0"/>
          <w:lang w:val="en-US"/>
        </w:rPr>
        <w:t>ve come for you</w:t>
      </w:r>
      <w:r>
        <w:rPr>
          <w:rFonts w:hAnsi="Helvetica" w:hint="default"/>
          <w:rtl w:val="0"/>
          <w:lang w:val="en-US"/>
        </w:rPr>
        <w:t xml:space="preserve">’… </w:t>
      </w:r>
      <w:r>
        <w:rPr>
          <w:rtl w:val="0"/>
          <w:lang w:val="en-US"/>
        </w:rPr>
        <w:t xml:space="preserve">and how he sometimes yelled out to us </w:t>
      </w:r>
      <w:r>
        <w:rPr>
          <w:rFonts w:hAnsi="Helvetica" w:hint="default"/>
          <w:rtl w:val="0"/>
          <w:lang w:val="en-US"/>
        </w:rPr>
        <w:t>‘</w:t>
      </w:r>
      <w:r>
        <w:rPr>
          <w:rtl w:val="0"/>
          <w:lang w:val="en-US"/>
        </w:rPr>
        <w:t>a tunnel! I have a tunnel! A tunnel! for those that accept Christ</w:t>
      </w:r>
      <w:r>
        <w:rPr>
          <w:rFonts w:hAnsi="Helvetica" w:hint="default"/>
          <w:rtl w:val="0"/>
          <w:lang w:val="en-US"/>
        </w:rPr>
        <w:t xml:space="preserve">… </w:t>
      </w:r>
      <w:r>
        <w:rPr>
          <w:rtl w:val="0"/>
          <w:lang w:val="en-US"/>
        </w:rPr>
        <w:t>I looked down and asked him to pray for me. I took off a bandana I had on and began to cry.</w:t>
      </w:r>
      <w:r>
        <w:rPr>
          <w:rFonts w:hAnsi="Helvetica" w:hint="default"/>
          <w:rtl w:val="0"/>
          <w:lang w:val="en-US"/>
        </w:rPr>
        <w:t>”</w:t>
      </w:r>
    </w:p>
    <w:p>
      <w:pPr>
        <w:pStyle w:val="Cuerpo"/>
        <w:ind w:firstLine="567"/>
        <w:jc w:val="both"/>
      </w:pPr>
      <w:r>
        <w:rPr>
          <w:rtl w:val="0"/>
          <w:lang w:val="en-US"/>
        </w:rPr>
        <w:t xml:space="preserve">His despair met these religious activists that offer help. He was camouflaged and moved from his cell towards the area where active Christians are allowed to stay (venezuelan prisons are organized by internal agreements with the prisoners that commonly allow those practicing religion to stay at a different area from other criminals). There, he remembers lying down on his towel, which was the only possession that he brought along, in a phetal position once again. </w:t>
      </w:r>
      <w:r>
        <w:rPr>
          <w:rFonts w:hAnsi="Helvetica" w:hint="default"/>
          <w:rtl w:val="0"/>
          <w:lang w:val="en-US"/>
        </w:rPr>
        <w:t>“</w:t>
      </w:r>
      <w:r>
        <w:rPr>
          <w:rtl w:val="0"/>
          <w:lang w:val="en-US"/>
        </w:rPr>
        <w:t>That is when my change began</w:t>
      </w:r>
      <w:r>
        <w:rPr>
          <w:rFonts w:hAnsi="Helvetica" w:hint="default"/>
          <w:rtl w:val="0"/>
          <w:lang w:val="en-US"/>
        </w:rPr>
        <w:t>”</w:t>
      </w:r>
      <w:r>
        <w:rPr>
          <w:rtl w:val="0"/>
          <w:lang w:val="en-US"/>
        </w:rPr>
        <w:t>, he states.</w:t>
      </w:r>
    </w:p>
    <w:p>
      <w:pPr>
        <w:pStyle w:val="Cuerpo"/>
        <w:ind w:firstLine="567"/>
        <w:jc w:val="both"/>
      </w:pPr>
      <w:r>
        <w:rPr>
          <w:rtl w:val="0"/>
          <w:lang w:val="en-US"/>
        </w:rPr>
        <w:t>Vulnerability which had been experienced as a liability in most of his life opens up the possibility of asking for and receiving help. It is an emotional state that opens the door to relationship and attachment. An effective helping relationship at a moment like this is a powerful opportunity for transformation. It is very relevant that Gilber seems to be taken back by, overwhelmed by his emotional reaction. That he expresses these emotions by getting in phetal position resembling very early stages of life is also relevant, as an expression of the feelings he is dealing with and as a metaphor of being born again. He begins to cry proffusely as he hadn</w:t>
      </w:r>
      <w:r>
        <w:rPr>
          <w:rFonts w:hAnsi="Helvetica" w:hint="default"/>
          <w:rtl w:val="0"/>
          <w:lang w:val="en-US"/>
        </w:rPr>
        <w:t>’</w:t>
      </w:r>
      <w:r>
        <w:rPr>
          <w:rtl w:val="0"/>
          <w:lang w:val="en-US"/>
        </w:rPr>
        <w:t xml:space="preserve">t before. It seems as though years of sadness and frustration all came out at the same time after hitting rock bottom. It is relevant because this reaction departs from all the cultural codes of the male warrior script that he had been developing for years and that constituted his main source of masculine pride. </w:t>
      </w:r>
    </w:p>
    <w:p>
      <w:pPr>
        <w:pStyle w:val="Cuerpo"/>
        <w:ind w:firstLine="567"/>
        <w:jc w:val="both"/>
      </w:pPr>
      <w:r>
        <w:rPr>
          <w:rtl w:val="0"/>
          <w:lang w:val="en-US"/>
        </w:rPr>
        <w:t xml:space="preserve">I agree with Maruna (1999) who, following narrative theory, proposes that desistance is closely related to changes of identity, which can be understood as life-long projects or personal theory through which individuals interpret their experience trying to forge a cohesive narrative. This perspective allows us to see how these identity projects are embedded in the cultural materials available but also allow for a space for agency and choice, since the person is actively interpreting his circumstances and can </w:t>
      </w:r>
      <w:r>
        <w:rPr>
          <w:rFonts w:hAnsi="Helvetica" w:hint="default"/>
          <w:rtl w:val="0"/>
          <w:lang w:val="en-US"/>
        </w:rPr>
        <w:t>“</w:t>
      </w:r>
      <w:r>
        <w:rPr>
          <w:rtl w:val="0"/>
          <w:lang w:val="en-US"/>
        </w:rPr>
        <w:t>initiate their (his) own socialization</w:t>
      </w:r>
      <w:r>
        <w:rPr>
          <w:rFonts w:hAnsi="Helvetica" w:hint="default"/>
          <w:rtl w:val="0"/>
          <w:lang w:val="en-US"/>
        </w:rPr>
        <w:t xml:space="preserve">” </w:t>
      </w:r>
      <w:r>
        <w:rPr>
          <w:color w:val="ce222b"/>
          <w:rtl w:val="0"/>
          <w:lang w:val="en-US"/>
        </w:rPr>
        <w:t>(p. ).</w:t>
      </w:r>
      <w:r>
        <w:rPr>
          <w:rtl w:val="0"/>
          <w:lang w:val="en-US"/>
        </w:rPr>
        <w:t xml:space="preserve"> But we would go one step further to consider that emotional reactions can take individuals by surprise and open unprecedented space for reflection and decision. In this case Gilber does not undergo a gradual conversion into Christian faith that allows for new interpretations of his emotional life, rather his emotions overflow him and that offers an opportunity for a new way of relating as well as access to a context that is able to respond to that call, to get acquainted to new models of identity.</w:t>
      </w:r>
    </w:p>
    <w:p>
      <w:pPr>
        <w:pStyle w:val="Cuerpo"/>
        <w:ind w:firstLine="567"/>
        <w:jc w:val="both"/>
      </w:pPr>
      <w:r>
        <w:rPr>
          <w:rtl w:val="0"/>
          <w:lang w:val="en-US"/>
        </w:rPr>
        <w:t xml:space="preserve">His emotional regulation, that had dissociated from feelings of pain and loss and transmuted (Turner, 2008) many of them into rage and violence, was now constantly overwhelmed. Gilber tells about an episode a few months into his life in the area where the Christians lived when he came out to hear about the new benefits that were being handed out to convicts through a new law decreed in 1999. </w:t>
      </w:r>
    </w:p>
    <w:p>
      <w:pPr>
        <w:pStyle w:val="Cuerpo"/>
        <w:ind w:firstLine="567"/>
        <w:jc w:val="both"/>
      </w:pPr>
      <w:r>
        <w:rPr>
          <w:rtl w:val="0"/>
          <w:lang w:val="en-US"/>
        </w:rPr>
        <w:t xml:space="preserve">Outside of the safe haven he met up with one of his former enemies. He had robbed </w:t>
      </w:r>
      <w:r>
        <w:rPr>
          <w:rFonts w:hAnsi="Helvetica" w:hint="default"/>
          <w:rtl w:val="0"/>
          <w:lang w:val="en-US"/>
        </w:rPr>
        <w:t>‘</w:t>
      </w:r>
      <w:r>
        <w:rPr>
          <w:rtl w:val="0"/>
          <w:lang w:val="en-US"/>
        </w:rPr>
        <w:t>Salser</w:t>
      </w:r>
      <w:r>
        <w:rPr>
          <w:rFonts w:hAnsi="Helvetica" w:hint="default"/>
          <w:rtl w:val="0"/>
          <w:lang w:val="en-US"/>
        </w:rPr>
        <w:t>í</w:t>
      </w:r>
      <w:r>
        <w:rPr>
          <w:rtl w:val="0"/>
          <w:lang w:val="en-US"/>
        </w:rPr>
        <w:t>n</w:t>
      </w:r>
      <w:r>
        <w:rPr>
          <w:rFonts w:hAnsi="Helvetica" w:hint="default"/>
          <w:rtl w:val="0"/>
          <w:lang w:val="en-US"/>
        </w:rPr>
        <w:t xml:space="preserve">’ </w:t>
      </w:r>
      <w:r>
        <w:rPr>
          <w:rtl w:val="0"/>
          <w:lang w:val="en-US"/>
        </w:rPr>
        <w:t>before his change and Salser</w:t>
      </w:r>
      <w:r>
        <w:rPr>
          <w:rFonts w:hAnsi="Helvetica" w:hint="default"/>
          <w:rtl w:val="0"/>
          <w:lang w:val="en-US"/>
        </w:rPr>
        <w:t>í</w:t>
      </w:r>
      <w:r>
        <w:rPr>
          <w:rtl w:val="0"/>
          <w:lang w:val="en-US"/>
        </w:rPr>
        <w:t>n had sent the message that he was going to seek revenge:</w:t>
      </w:r>
    </w:p>
    <w:p>
      <w:pPr>
        <w:pStyle w:val="Cuerpo"/>
        <w:ind w:firstLine="567"/>
        <w:jc w:val="both"/>
      </w:pPr>
    </w:p>
    <w:p>
      <w:pPr>
        <w:pStyle w:val="Cuerpo"/>
        <w:ind w:left="567" w:right="567" w:firstLine="0"/>
        <w:jc w:val="both"/>
      </w:pPr>
      <w:r>
        <w:rPr>
          <w:rFonts w:hAnsi="Helvetica" w:hint="default"/>
          <w:rtl w:val="0"/>
          <w:lang w:val="en-US"/>
        </w:rPr>
        <w:t>“</w:t>
      </w:r>
      <w:r>
        <w:rPr>
          <w:rtl w:val="0"/>
          <w:lang w:val="en-US"/>
        </w:rPr>
        <w:t xml:space="preserve">I bumped into him and there was a friend of mine beside me. He gave me a knife and told me </w:t>
      </w:r>
      <w:r>
        <w:rPr>
          <w:rFonts w:hAnsi="Helvetica" w:hint="default"/>
          <w:rtl w:val="0"/>
          <w:lang w:val="en-US"/>
        </w:rPr>
        <w:t>‘</w:t>
      </w:r>
      <w:r>
        <w:rPr>
          <w:rtl w:val="0"/>
          <w:lang w:val="en-US"/>
        </w:rPr>
        <w:t>go ahead, fight Salser</w:t>
      </w:r>
      <w:r>
        <w:rPr>
          <w:rFonts w:hAnsi="Helvetica" w:hint="default"/>
          <w:rtl w:val="0"/>
          <w:lang w:val="en-US"/>
        </w:rPr>
        <w:t>í</w:t>
      </w:r>
      <w:r>
        <w:rPr>
          <w:rtl w:val="0"/>
          <w:lang w:val="en-US"/>
        </w:rPr>
        <w:t>n</w:t>
      </w:r>
      <w:r>
        <w:rPr>
          <w:rFonts w:hAnsi="Helvetica" w:hint="default"/>
          <w:rtl w:val="0"/>
          <w:lang w:val="en-US"/>
        </w:rPr>
        <w:t>’</w:t>
      </w:r>
      <w:r>
        <w:rPr>
          <w:rtl w:val="0"/>
          <w:lang w:val="en-US"/>
        </w:rPr>
        <w:t xml:space="preserve">. But I told him </w:t>
      </w:r>
      <w:r>
        <w:rPr>
          <w:rFonts w:hAnsi="Helvetica" w:hint="default"/>
          <w:rtl w:val="0"/>
          <w:lang w:val="en-US"/>
        </w:rPr>
        <w:t>‘</w:t>
      </w:r>
      <w:r>
        <w:rPr>
          <w:rtl w:val="0"/>
          <w:lang w:val="en-US"/>
        </w:rPr>
        <w:t>no Mike, I want to change</w:t>
      </w:r>
      <w:r>
        <w:rPr>
          <w:rFonts w:hAnsi="Helvetica" w:hint="default"/>
          <w:rtl w:val="0"/>
          <w:lang w:val="en-US"/>
        </w:rPr>
        <w:t>’</w:t>
      </w:r>
      <w:r>
        <w:rPr>
          <w:rtl w:val="0"/>
          <w:lang w:val="en-US"/>
        </w:rPr>
        <w:t>. In that instant I began to cry, I couldn</w:t>
      </w:r>
      <w:r>
        <w:rPr>
          <w:rFonts w:hAnsi="Helvetica" w:hint="default"/>
          <w:rtl w:val="0"/>
          <w:lang w:val="en-US"/>
        </w:rPr>
        <w:t>’</w:t>
      </w:r>
      <w:r>
        <w:rPr>
          <w:rtl w:val="0"/>
          <w:lang w:val="en-US"/>
        </w:rPr>
        <w:t>t control it. Something happened inside me, I couldn</w:t>
      </w:r>
      <w:r>
        <w:rPr>
          <w:rFonts w:hAnsi="Helvetica" w:hint="default"/>
          <w:rtl w:val="0"/>
          <w:lang w:val="en-US"/>
        </w:rPr>
        <w:t>’</w:t>
      </w:r>
      <w:r>
        <w:rPr>
          <w:rtl w:val="0"/>
          <w:lang w:val="en-US"/>
        </w:rPr>
        <w:t>t control it anymore, tears just jumped out of me. But I didn</w:t>
      </w:r>
      <w:r>
        <w:rPr>
          <w:rFonts w:hAnsi="Helvetica" w:hint="default"/>
          <w:rtl w:val="0"/>
          <w:lang w:val="en-US"/>
        </w:rPr>
        <w:t>’</w:t>
      </w:r>
      <w:r>
        <w:rPr>
          <w:rtl w:val="0"/>
          <w:lang w:val="en-US"/>
        </w:rPr>
        <w:t>t want to show that in front of Salser</w:t>
      </w:r>
      <w:r>
        <w:rPr>
          <w:rFonts w:hAnsi="Helvetica" w:hint="default"/>
          <w:rtl w:val="0"/>
          <w:lang w:val="en-US"/>
        </w:rPr>
        <w:t>í</w:t>
      </w:r>
      <w:r>
        <w:rPr>
          <w:rtl w:val="0"/>
          <w:lang w:val="en-US"/>
        </w:rPr>
        <w:t xml:space="preserve">n and I turned around. I was mad at myself and said </w:t>
      </w:r>
      <w:r>
        <w:rPr>
          <w:rFonts w:hAnsi="Helvetica" w:hint="default"/>
          <w:rtl w:val="0"/>
          <w:lang w:val="en-US"/>
        </w:rPr>
        <w:t>‘</w:t>
      </w:r>
      <w:r>
        <w:rPr>
          <w:rtl w:val="0"/>
          <w:lang w:val="en-US"/>
        </w:rPr>
        <w:t>I know how to fight this guy, why do I have to go and cry?</w:t>
      </w:r>
      <w:r>
        <w:rPr>
          <w:rFonts w:hAnsi="Helvetica" w:hint="default"/>
          <w:rtl w:val="0"/>
          <w:lang w:val="en-US"/>
        </w:rPr>
        <w:t>’</w:t>
      </w:r>
      <w:r>
        <w:rPr>
          <w:rtl w:val="0"/>
          <w:lang w:val="en-US"/>
        </w:rPr>
        <w:t>, but I came back to my cell and all I did was cry and cry. It was a mix of feelings of not being able to do what I once did, it was a feeling of impotence. It was an internal fight with myself</w:t>
      </w:r>
      <w:r>
        <w:rPr>
          <w:rFonts w:hAnsi="Helvetica" w:hint="default"/>
          <w:rtl w:val="0"/>
          <w:lang w:val="en-US"/>
        </w:rPr>
        <w:t>”</w:t>
      </w:r>
      <w:r>
        <w:rPr>
          <w:rtl w:val="0"/>
          <w:lang w:val="en-US"/>
        </w:rPr>
        <w:t>.</w:t>
      </w:r>
    </w:p>
    <w:p>
      <w:pPr>
        <w:pStyle w:val="Cuerpo"/>
        <w:ind w:left="567" w:right="567" w:firstLine="0"/>
        <w:jc w:val="both"/>
      </w:pPr>
    </w:p>
    <w:p>
      <w:pPr>
        <w:pStyle w:val="Cuerpo"/>
        <w:ind w:firstLine="567"/>
        <w:jc w:val="both"/>
      </w:pPr>
      <w:r>
        <w:rPr>
          <w:rtl w:val="0"/>
          <w:lang w:val="en-US"/>
        </w:rPr>
        <w:t>This episode brings to mind another famous life history of reconversion that has a few analogies with Gilber, which is the autobiography of Malcolm X (X &amp; Haley, 1973; Barresi, 2006). It is interesting to reflect on the distinction between intellectual and affective transformation that he reports during his on internal struggle between his former criminal self and the new religious self he is trying to forge. He writes:</w:t>
      </w:r>
    </w:p>
    <w:p>
      <w:pPr>
        <w:pStyle w:val="Cuerpo"/>
        <w:jc w:val="both"/>
      </w:pPr>
    </w:p>
    <w:p>
      <w:pPr>
        <w:pStyle w:val="Cuerpo"/>
        <w:ind w:left="567" w:right="567" w:firstLine="0"/>
        <w:jc w:val="both"/>
      </w:pPr>
      <w:r>
        <w:rPr>
          <w:rFonts w:hAnsi="Helvetica" w:hint="default"/>
          <w:rtl w:val="0"/>
          <w:lang w:val="en-US"/>
        </w:rPr>
        <w:t>“</w:t>
      </w:r>
      <w:r>
        <w:rPr>
          <w:rtl w:val="0"/>
          <w:lang w:val="en-US"/>
        </w:rPr>
        <w:t xml:space="preserve">The hardest test I ever faced in life was praying. You understand. My comprehending, my believing the teachings of Mr. Muhammad had only required my mind saying to me, </w:t>
      </w:r>
      <w:r>
        <w:rPr>
          <w:rFonts w:hAnsi="Helvetica" w:hint="default"/>
          <w:rtl w:val="0"/>
          <w:lang w:val="en-US"/>
        </w:rPr>
        <w:t>‘</w:t>
      </w:r>
      <w:r>
        <w:rPr>
          <w:rtl w:val="0"/>
          <w:lang w:val="en-US"/>
        </w:rPr>
        <w:t>That</w:t>
      </w:r>
      <w:r>
        <w:rPr>
          <w:rFonts w:hAnsi="Helvetica" w:hint="default"/>
          <w:rtl w:val="0"/>
          <w:lang w:val="en-US"/>
        </w:rPr>
        <w:t>’</w:t>
      </w:r>
      <w:r>
        <w:rPr>
          <w:rtl w:val="0"/>
          <w:lang w:val="en-US"/>
        </w:rPr>
        <w:t>s right!</w:t>
      </w:r>
      <w:r>
        <w:rPr>
          <w:rFonts w:hAnsi="Helvetica" w:hint="default"/>
          <w:rtl w:val="0"/>
          <w:lang w:val="en-US"/>
        </w:rPr>
        <w:t xml:space="preserve">’ </w:t>
      </w:r>
      <w:r>
        <w:rPr>
          <w:rtl w:val="0"/>
          <w:lang w:val="en-US"/>
        </w:rPr>
        <w:t xml:space="preserve">or </w:t>
      </w:r>
      <w:r>
        <w:rPr>
          <w:rFonts w:hAnsi="Helvetica" w:hint="default"/>
          <w:rtl w:val="0"/>
          <w:lang w:val="en-US"/>
        </w:rPr>
        <w:t>‘</w:t>
      </w:r>
      <w:r>
        <w:rPr>
          <w:rtl w:val="0"/>
          <w:lang w:val="en-US"/>
        </w:rPr>
        <w:t>I never thought of that.</w:t>
      </w:r>
      <w:r>
        <w:rPr>
          <w:rFonts w:hAnsi="Helvetica" w:hint="default"/>
          <w:rtl w:val="0"/>
          <w:lang w:val="en-US"/>
        </w:rPr>
        <w:t>’</w:t>
      </w:r>
    </w:p>
    <w:p>
      <w:pPr>
        <w:pStyle w:val="Cuerpo"/>
        <w:ind w:left="567" w:right="567" w:firstLine="0"/>
        <w:jc w:val="both"/>
      </w:pPr>
      <w:r>
        <w:rPr>
          <w:rtl w:val="0"/>
          <w:lang w:val="en-US"/>
        </w:rPr>
        <w:t>But bending my knees to pray -that act- well, that took me a week.</w:t>
      </w:r>
    </w:p>
    <w:p>
      <w:pPr>
        <w:pStyle w:val="Cuerpo"/>
        <w:ind w:left="567" w:right="567" w:firstLine="0"/>
        <w:jc w:val="both"/>
      </w:pPr>
      <w:r>
        <w:rPr>
          <w:rtl w:val="0"/>
          <w:lang w:val="en-US"/>
        </w:rPr>
        <w:t>You know what my life had been. Picking a lock to rob someone</w:t>
      </w:r>
      <w:r>
        <w:rPr>
          <w:rFonts w:hAnsi="Helvetica" w:hint="default"/>
          <w:rtl w:val="0"/>
          <w:lang w:val="en-US"/>
        </w:rPr>
        <w:t>’</w:t>
      </w:r>
      <w:r>
        <w:rPr>
          <w:rtl w:val="0"/>
          <w:lang w:val="en-US"/>
        </w:rPr>
        <w:t>s house was the only way my knees had ever been bent before.</w:t>
      </w:r>
    </w:p>
    <w:p>
      <w:pPr>
        <w:pStyle w:val="Cuerpo"/>
        <w:ind w:left="567" w:right="567" w:firstLine="0"/>
        <w:jc w:val="both"/>
      </w:pPr>
      <w:r>
        <w:rPr>
          <w:rtl w:val="0"/>
          <w:lang w:val="en-US"/>
        </w:rPr>
        <w:t xml:space="preserve">I had to force myself to bend my knees. And waves of shame and embarrassment would force me back up. </w:t>
      </w:r>
    </w:p>
    <w:p>
      <w:pPr>
        <w:pStyle w:val="Cuerpo"/>
        <w:ind w:left="567" w:right="567" w:firstLine="0"/>
        <w:jc w:val="both"/>
      </w:pPr>
      <w:r>
        <w:rPr>
          <w:rtl w:val="0"/>
          <w:lang w:val="en-US"/>
        </w:rPr>
        <w:t>For evil to bend its knees, admitting its guilt, to implore the forgiveness of God, is the hardest thing in the world.</w:t>
      </w:r>
      <w:r>
        <w:rPr>
          <w:rFonts w:hAnsi="Helvetica" w:hint="default"/>
          <w:rtl w:val="0"/>
          <w:lang w:val="en-US"/>
        </w:rPr>
        <w:t xml:space="preserve">” </w:t>
      </w:r>
      <w:r>
        <w:rPr>
          <w:rtl w:val="0"/>
          <w:lang w:val="en-US"/>
        </w:rPr>
        <w:t>(p. 170)</w:t>
      </w:r>
    </w:p>
    <w:p>
      <w:pPr>
        <w:pStyle w:val="Cuerpo"/>
        <w:jc w:val="both"/>
      </w:pPr>
    </w:p>
    <w:p>
      <w:pPr>
        <w:pStyle w:val="Cuerpo"/>
        <w:ind w:firstLine="567"/>
        <w:jc w:val="both"/>
      </w:pPr>
      <w:r>
        <w:rPr>
          <w:rtl w:val="0"/>
          <w:lang w:val="en-US"/>
        </w:rPr>
        <w:t>We find here analogous identity scripts of a marginalized man who had turned to a deviant lifestyle of male roughness to feel pride. But this pride again is feeble and depends on the continual enforcing of power and hierarchy. The feelings that seem to underlie are shame and embarrasment. And finally, similar to the experience of Gilber, these conflicts and emotional processes are played out in the body, through postures, gestures and overwhelming emotional experience.</w:t>
      </w:r>
    </w:p>
    <w:p>
      <w:pPr>
        <w:pStyle w:val="Cuerpo"/>
        <w:ind w:firstLine="567"/>
        <w:jc w:val="both"/>
      </w:pPr>
      <w:r>
        <w:rPr>
          <w:rtl w:val="0"/>
          <w:lang w:val="en-US"/>
        </w:rPr>
        <w:t xml:space="preserve">This confirms what other researchers in body studies have proposed, that socialization is embodied, cultural scripts are played out in kinetically and that these embodied regimes of identity are intertwined with thought processes, as well as emotional ones. Rotella &amp; Richeson (2013) have provided findings that seem to confirm this in relation to guilt and pride and how body posture related to these emotions influences the propensity to deny or repair damage done. </w:t>
      </w:r>
    </w:p>
    <w:p>
      <w:pPr>
        <w:pStyle w:val="Cuerpo"/>
        <w:ind w:firstLine="567"/>
        <w:jc w:val="both"/>
      </w:pPr>
      <w:r>
        <w:rPr>
          <w:rtl w:val="0"/>
          <w:lang w:val="en-US"/>
        </w:rPr>
        <w:t xml:space="preserve">As Wacquant reported (2006) describing the regimentation of the body boxers go through to acquire a masculine valued identity inside the gym, the body becomes the site of many actions that seek, among other things to block out pain, in order to increase their effectiveness in the sport. Something similiar is present in the socialization of the </w:t>
      </w:r>
      <w:r>
        <w:rPr>
          <w:rFonts w:hAnsi="Helvetica" w:hint="default"/>
          <w:rtl w:val="0"/>
          <w:lang w:val="en-US"/>
        </w:rPr>
        <w:t>“</w:t>
      </w:r>
      <w:r>
        <w:rPr>
          <w:rtl w:val="0"/>
          <w:lang w:val="en-US"/>
        </w:rPr>
        <w:t>warrior</w:t>
      </w:r>
      <w:r>
        <w:rPr>
          <w:rFonts w:hAnsi="Helvetica" w:hint="default"/>
          <w:rtl w:val="0"/>
          <w:lang w:val="en-US"/>
        </w:rPr>
        <w:t xml:space="preserve">” </w:t>
      </w:r>
      <w:r>
        <w:rPr>
          <w:rtl w:val="0"/>
          <w:lang w:val="en-US"/>
        </w:rPr>
        <w:t xml:space="preserve">identity as well as in the process of reconverting to a new identity outside of crime. Gilber told us that when he began to change: </w:t>
      </w:r>
      <w:r>
        <w:rPr>
          <w:rFonts w:hAnsi="Helvetica" w:hint="default"/>
          <w:rtl w:val="0"/>
          <w:lang w:val="en-US"/>
        </w:rPr>
        <w:t>“</w:t>
      </w:r>
      <w:r>
        <w:rPr>
          <w:rtl w:val="0"/>
          <w:lang w:val="en-US"/>
        </w:rPr>
        <w:t>I began to have a new way of dressing, even of walking. Before I walked to impress others, with arrogance</w:t>
      </w:r>
      <w:r>
        <w:rPr>
          <w:rFonts w:hAnsi="Helvetica" w:hint="default"/>
          <w:rtl w:val="0"/>
          <w:lang w:val="en-US"/>
        </w:rPr>
        <w:t>”</w:t>
      </w:r>
      <w:r>
        <w:rPr>
          <w:rtl w:val="0"/>
          <w:lang w:val="en-US"/>
        </w:rPr>
        <w:t>.</w:t>
      </w:r>
    </w:p>
    <w:p>
      <w:pPr>
        <w:pStyle w:val="Cuerpo"/>
        <w:ind w:firstLine="567"/>
        <w:jc w:val="both"/>
      </w:pPr>
      <w:r>
        <w:rPr>
          <w:rtl w:val="0"/>
          <w:lang w:val="en-US"/>
        </w:rPr>
        <w:t>Identity, emotion regulation and the body are intertwined in these processes, but so is attachment. The process of reconversion is based on the reformulation of an identity that goes hand in hand with alternative ways to deal with emotions and all this is hindered or facilitated by interpersonal bonds. Research on desistance considers that new relationships are a crucial part of the process. This is true in Gilber</w:t>
      </w:r>
      <w:r>
        <w:rPr>
          <w:rFonts w:hAnsi="Helvetica" w:hint="default"/>
          <w:rtl w:val="0"/>
          <w:lang w:val="en-US"/>
        </w:rPr>
        <w:t>’</w:t>
      </w:r>
      <w:r>
        <w:rPr>
          <w:rtl w:val="0"/>
          <w:lang w:val="en-US"/>
        </w:rPr>
        <w:t>s case. He is brought over to a different area of the prison where he establishes new relationships. In the first place he is offered a place of refuge, he is cared for. He describes this area of the prison as an embassy, with diplomatic inmunity. He develops admiration for several preachers and is socialized into a new ethics, that is consistent with an ethics of care (Gibbs, 2003). The Christian ethics of loving one</w:t>
      </w:r>
      <w:r>
        <w:rPr>
          <w:rFonts w:hAnsi="Helvetica" w:hint="default"/>
          <w:rtl w:val="0"/>
          <w:lang w:val="en-US"/>
        </w:rPr>
        <w:t>’</w:t>
      </w:r>
      <w:r>
        <w:rPr>
          <w:rtl w:val="0"/>
          <w:lang w:val="en-US"/>
        </w:rPr>
        <w:t>s neighbor as one would oneself is put in daily practice in Gilber</w:t>
      </w:r>
      <w:r>
        <w:rPr>
          <w:rFonts w:hAnsi="Helvetica" w:hint="default"/>
          <w:rtl w:val="0"/>
          <w:lang w:val="en-US"/>
        </w:rPr>
        <w:t>’</w:t>
      </w:r>
      <w:r>
        <w:rPr>
          <w:rtl w:val="0"/>
          <w:lang w:val="en-US"/>
        </w:rPr>
        <w:t xml:space="preserve">s socialization: </w:t>
      </w:r>
      <w:r>
        <w:rPr>
          <w:rFonts w:hAnsi="Helvetica" w:hint="default"/>
          <w:rtl w:val="0"/>
          <w:lang w:val="en-US"/>
        </w:rPr>
        <w:t>“</w:t>
      </w:r>
      <w:r>
        <w:rPr>
          <w:rtl w:val="0"/>
          <w:lang w:val="en-US"/>
        </w:rPr>
        <w:t>a Pastor told me, faith without action is death</w:t>
      </w:r>
      <w:r>
        <w:rPr>
          <w:rFonts w:hAnsi="Helvetica" w:hint="default"/>
          <w:rtl w:val="0"/>
          <w:lang w:val="en-US"/>
        </w:rPr>
        <w:t xml:space="preserve">… </w:t>
      </w:r>
      <w:r>
        <w:rPr>
          <w:rtl w:val="0"/>
          <w:lang w:val="en-US"/>
        </w:rPr>
        <w:t>if you</w:t>
      </w:r>
      <w:r>
        <w:rPr>
          <w:rFonts w:hAnsi="Helvetica" w:hint="default"/>
          <w:rtl w:val="0"/>
          <w:lang w:val="en-US"/>
        </w:rPr>
        <w:t>’</w:t>
      </w:r>
      <w:r>
        <w:rPr>
          <w:rtl w:val="0"/>
          <w:lang w:val="en-US"/>
        </w:rPr>
        <w:t>re going to fetch a letter that arrived for you, first fetch one for those inmates that can</w:t>
      </w:r>
      <w:r>
        <w:rPr>
          <w:rFonts w:hAnsi="Helvetica" w:hint="default"/>
          <w:rtl w:val="0"/>
          <w:lang w:val="en-US"/>
        </w:rPr>
        <w:t>’</w:t>
      </w:r>
      <w:r>
        <w:rPr>
          <w:rtl w:val="0"/>
          <w:lang w:val="en-US"/>
        </w:rPr>
        <w:t>t leave their cell, and I began to do that. I began to proctect those that were weaker.</w:t>
      </w:r>
      <w:r>
        <w:rPr>
          <w:rFonts w:hAnsi="Helvetica" w:hint="default"/>
          <w:rtl w:val="0"/>
          <w:lang w:val="en-US"/>
        </w:rPr>
        <w:t>”</w:t>
      </w:r>
    </w:p>
    <w:p>
      <w:pPr>
        <w:pStyle w:val="Cuerpo"/>
        <w:ind w:firstLine="567"/>
        <w:jc w:val="both"/>
      </w:pPr>
      <w:r>
        <w:rPr>
          <w:rtl w:val="0"/>
          <w:lang w:val="en-US"/>
        </w:rPr>
        <w:t xml:space="preserve">To be able to stay in the Christian side of the prison, residents have to follow a series of guidelines and participate in activities that include waking up at 3am to pray and to clean the prison at 4am, study the Bible, attend mass, etc. In the warrior mentality in the venezuelan prison system, those that participate in acts of caring for other inmates, or do the cleaning are looked down upon and called </w:t>
      </w:r>
      <w:r>
        <w:rPr>
          <w:rFonts w:hAnsi="Helvetica" w:hint="default"/>
          <w:rtl w:val="0"/>
          <w:lang w:val="en-US"/>
        </w:rPr>
        <w:t>‘</w:t>
      </w:r>
      <w:r>
        <w:rPr>
          <w:rtl w:val="0"/>
          <w:lang w:val="en-US"/>
        </w:rPr>
        <w:t>witches</w:t>
      </w:r>
      <w:r>
        <w:rPr>
          <w:rFonts w:hAnsi="Helvetica" w:hint="default"/>
          <w:rtl w:val="0"/>
          <w:lang w:val="en-US"/>
        </w:rPr>
        <w:t xml:space="preserve">’ </w:t>
      </w:r>
      <w:r>
        <w:rPr>
          <w:rtl w:val="0"/>
          <w:lang w:val="en-US"/>
        </w:rPr>
        <w:t xml:space="preserve">(Antillano, 2015). These tasks are seen as unmanly. Those that do them are also considered part of the State, suspicious of collaborating with the system. So the chores inside the prison are done by the convicts that have turned to religion, who are allowed to do them without being despised. Gilber says: </w:t>
      </w:r>
      <w:r>
        <w:rPr>
          <w:rFonts w:hAnsi="Helvetica" w:hint="default"/>
          <w:rtl w:val="0"/>
          <w:lang w:val="en-US"/>
        </w:rPr>
        <w:t>“</w:t>
      </w:r>
      <w:r>
        <w:rPr>
          <w:rtl w:val="0"/>
          <w:lang w:val="en-US"/>
        </w:rPr>
        <w:t>I knew I had changed when I began to clean other</w:t>
      </w:r>
      <w:r>
        <w:rPr>
          <w:rFonts w:hAnsi="Helvetica" w:hint="default"/>
          <w:rtl w:val="0"/>
          <w:lang w:val="en-US"/>
        </w:rPr>
        <w:t>’</w:t>
      </w:r>
      <w:r>
        <w:rPr>
          <w:rtl w:val="0"/>
          <w:lang w:val="en-US"/>
        </w:rPr>
        <w:t>s clothes. It would have been impossible for me to do that before. I knew I had changed when I grabbed a broom to clean.</w:t>
      </w:r>
      <w:r>
        <w:rPr>
          <w:rFonts w:hAnsi="Helvetica" w:hint="default"/>
          <w:rtl w:val="0"/>
          <w:lang w:val="en-US"/>
        </w:rPr>
        <w:t>”</w:t>
      </w:r>
    </w:p>
    <w:p>
      <w:pPr>
        <w:pStyle w:val="Cuerpo"/>
        <w:ind w:firstLine="567"/>
        <w:jc w:val="both"/>
      </w:pPr>
      <w:r>
        <w:rPr>
          <w:rtl w:val="0"/>
          <w:lang w:val="en-US"/>
        </w:rPr>
        <w:t xml:space="preserve">Gilber begins to obtain recognition for his change, he is awarded the task of heading the cafeteria. There he has to fend off a number of corrupt actors that stole food. He begins to access alternative ways to interpret his actions and finds places where his courage and strength can be put to use in ways that are altruistic and valued in the church. Gibbs (2003) considers that effective treatments of antisocial behavior must include interventions that deal with negative youth culture, working to </w:t>
      </w:r>
      <w:r>
        <w:rPr>
          <w:rFonts w:hAnsi="Helvetica" w:hint="default"/>
          <w:rtl w:val="0"/>
          <w:lang w:val="en-US"/>
        </w:rPr>
        <w:t>“</w:t>
      </w:r>
      <w:r>
        <w:rPr>
          <w:rtl w:val="0"/>
          <w:lang w:val="en-US"/>
        </w:rPr>
        <w:t>make care fashionable</w:t>
      </w:r>
      <w:r>
        <w:rPr>
          <w:rFonts w:hAnsi="Helvetica" w:hint="default"/>
          <w:rtl w:val="0"/>
          <w:lang w:val="en-US"/>
        </w:rPr>
        <w:t>”</w:t>
      </w:r>
      <w:r>
        <w:rPr>
          <w:rtl w:val="0"/>
          <w:lang w:val="en-US"/>
        </w:rPr>
        <w:t>, an example of strength rather than weakness.</w:t>
      </w:r>
    </w:p>
    <w:p>
      <w:pPr>
        <w:pStyle w:val="Cuerpo"/>
        <w:ind w:firstLine="567"/>
        <w:jc w:val="both"/>
      </w:pPr>
      <w:r>
        <w:rPr>
          <w:rtl w:val="0"/>
          <w:lang w:val="en-US"/>
        </w:rPr>
        <w:t>Not only are there face to face relationships that offer new possibilities, since he is supported by a religious group, he acquires a complete discourse that offers a repetoire of narratives and sources of identification. Hardy and Lasloffy (2005) consider that part of the process of healing unmourned loss common in violent young men has to do with rebuilding relationships and community. But when a solid community is not available, what they call a cultural community, symbollic forms of relationship are useful. Gilber speaks of reading Saint Paul, of identifying with his story of having persecuted Christians before being enlightened and converted. These are sources that open up space for alternative interpretations of his life through a new, valued narrative. This, continuing with Hardy and Laszloffy, serves to counter devaluation.</w:t>
      </w:r>
    </w:p>
    <w:p>
      <w:pPr>
        <w:pStyle w:val="Cuerpo"/>
        <w:ind w:firstLine="567"/>
        <w:jc w:val="both"/>
      </w:pPr>
      <w:r>
        <w:rPr>
          <w:rtl w:val="0"/>
          <w:lang w:val="en-US"/>
        </w:rPr>
        <w:t>This brings us to the considerations of empathy. A traditional clinical intepretation of Gilber might  be skeptical of the changes we are describing. A personality that has handed out a fair share of violence and hurt, that has dissociated himself from his vulnerability and engaged in antisocial behavior for many years is hard to consider capable of establishing new empathic relationships with an acquired capacity to deal with guilt, much less without receiving any type of clinical treatment.</w:t>
      </w:r>
    </w:p>
    <w:p>
      <w:pPr>
        <w:pStyle w:val="Cuerpo"/>
        <w:ind w:firstLine="567"/>
        <w:jc w:val="both"/>
      </w:pPr>
      <w:r>
        <w:rPr>
          <w:rtl w:val="0"/>
          <w:lang w:val="en-US"/>
        </w:rPr>
        <w:t>Even though Gilber</w:t>
      </w:r>
      <w:r>
        <w:rPr>
          <w:rFonts w:hAnsi="Helvetica" w:hint="default"/>
          <w:rtl w:val="0"/>
          <w:lang w:val="en-US"/>
        </w:rPr>
        <w:t>’</w:t>
      </w:r>
      <w:r>
        <w:rPr>
          <w:rtl w:val="0"/>
          <w:lang w:val="en-US"/>
        </w:rPr>
        <w:t>s change is undoubtedly a difficult and remarkable one, we</w:t>
      </w:r>
      <w:r>
        <w:rPr>
          <w:rFonts w:hAnsi="Helvetica" w:hint="default"/>
          <w:rtl w:val="0"/>
          <w:lang w:val="en-US"/>
        </w:rPr>
        <w:t>’</w:t>
      </w:r>
      <w:r>
        <w:rPr>
          <w:rtl w:val="0"/>
          <w:lang w:val="en-US"/>
        </w:rPr>
        <w:t xml:space="preserve">d argue that a transversal clinical reading has limitations and that a longitudinal approach allows us to see the flexibility and dynamic nature of identity and emotional regulation. Without wanting to imply that these processes are quick and easy, we agree with Mackenzie (2006) who considers that </w:t>
      </w:r>
      <w:r>
        <w:rPr>
          <w:rFonts w:hAnsi="Helvetica" w:hint="default"/>
          <w:rtl w:val="0"/>
          <w:lang w:val="en-US"/>
        </w:rPr>
        <w:t>“</w:t>
      </w:r>
      <w:r>
        <w:rPr>
          <w:rtl w:val="0"/>
          <w:lang w:val="en-US"/>
        </w:rPr>
        <w:t>empathy is not a single, unitary facet of personality, present in equal measure in any one individual over time. Rather, empathy can be seen as situational; its presence in informing action is influenced by the definition the actor holds of a social moment as being one in which empathy is or is not appropriate</w:t>
      </w:r>
      <w:r>
        <w:rPr>
          <w:rFonts w:hAnsi="Helvetica" w:hint="default"/>
          <w:rtl w:val="0"/>
          <w:lang w:val="en-US"/>
        </w:rPr>
        <w:t xml:space="preserve">” </w:t>
      </w:r>
      <w:r>
        <w:rPr>
          <w:rtl w:val="0"/>
          <w:lang w:val="en-US"/>
        </w:rPr>
        <w:t xml:space="preserve">(p. 9). In that way a person with antisocial behavior can preserve the possibility of developing empathic relations with his gang members, friends and family. Empathy is embedded and interacts with discourses that interpret social situations. The religious ethics of care opens space for more empathic relationships, and the empathic capacity that Gilber continues to have after all he has been through, allows him to identify and attach himself to these new possibilities. Significantly, Gilber describes Saint Paul as someone </w:t>
      </w:r>
      <w:r>
        <w:rPr>
          <w:rFonts w:hAnsi="Helvetica" w:hint="default"/>
          <w:rtl w:val="0"/>
          <w:lang w:val="en-US"/>
        </w:rPr>
        <w:t>“</w:t>
      </w:r>
      <w:r>
        <w:rPr>
          <w:rtl w:val="0"/>
          <w:lang w:val="en-US"/>
        </w:rPr>
        <w:t>capable of knowing how it feels to be in your shoes, since he was once rejected for his past</w:t>
      </w:r>
      <w:r>
        <w:rPr>
          <w:rFonts w:hAnsi="Helvetica" w:hint="default"/>
          <w:rtl w:val="0"/>
          <w:lang w:val="en-US"/>
        </w:rPr>
        <w:t>”</w:t>
      </w:r>
      <w:r>
        <w:rPr>
          <w:rtl w:val="0"/>
          <w:lang w:val="en-US"/>
        </w:rPr>
        <w:t xml:space="preserve">. </w:t>
      </w:r>
    </w:p>
    <w:p>
      <w:pPr>
        <w:pStyle w:val="Cuerpo"/>
        <w:ind w:firstLine="567"/>
        <w:jc w:val="both"/>
      </w:pPr>
      <w:r>
        <w:rPr>
          <w:rtl w:val="0"/>
          <w:lang w:val="en-US"/>
        </w:rPr>
        <w:t>Having advanced in his personal transformation and having estalished a new reputation as an important figure in the prison</w:t>
      </w:r>
      <w:r>
        <w:rPr>
          <w:rFonts w:hAnsi="Helvetica" w:hint="default"/>
          <w:rtl w:val="0"/>
          <w:lang w:val="en-US"/>
        </w:rPr>
        <w:t>’</w:t>
      </w:r>
      <w:r>
        <w:rPr>
          <w:rtl w:val="0"/>
          <w:lang w:val="en-US"/>
        </w:rPr>
        <w:t>s church Gilber is stabbed in the back by a young inmate that is invited to stay over one night in the area of the Christians. In the hospital Gilber begins an important relationship with a nurse that is also a practicing Christian who he eventually weds. She becomes an important ally in his transformation and reentry into society. Even though, they later end up divorcing after more than ten years of marriage.</w:t>
      </w:r>
    </w:p>
    <w:p>
      <w:pPr>
        <w:pStyle w:val="Cuerpo"/>
        <w:ind w:firstLine="567"/>
        <w:jc w:val="both"/>
      </w:pPr>
      <w:r>
        <w:rPr>
          <w:rtl w:val="0"/>
          <w:lang w:val="en-US"/>
        </w:rPr>
        <w:t>In the years to come Gilber establishes long lasting and what seem to be mutually nurturing relationships. Our own relationship grows from one of collaboration in various projects to that of friendship. Once out of prison Gilber continues to work in jobs related to caring for the homeless and excluded youth. He seems proud of his particular ability to engage people of any walk of life. In our conversations he constantly expresses the gratitude he has towards a number of key people that  trusted him enough to give him opportunities to redeem himself.</w:t>
      </w:r>
    </w:p>
    <w:p>
      <w:pPr>
        <w:pStyle w:val="Cuerpo"/>
        <w:ind w:firstLine="567"/>
        <w:jc w:val="both"/>
      </w:pPr>
      <w:r>
        <w:rPr>
          <w:rtl w:val="0"/>
          <w:lang w:val="en-US"/>
        </w:rPr>
        <w:t>The first time I approached him and asked him for his collaboration he said that he had a large debt with society and that he was open to any project that might help him pay it back. I have constantly asked him about his reactions to the people he hurt along the way, in order to try to understand how he deals with guilt. A number of interesting answers appear.</w:t>
      </w:r>
    </w:p>
    <w:p>
      <w:pPr>
        <w:pStyle w:val="Cuerpo"/>
        <w:ind w:firstLine="567"/>
        <w:jc w:val="both"/>
      </w:pPr>
      <w:r>
        <w:rPr>
          <w:rtl w:val="0"/>
          <w:lang w:val="en-US"/>
        </w:rPr>
        <w:t>In one fragment Gilber talks about a man who came to the area where the religious stayed, he recognized him as a man he had stabbed in the back years before:</w:t>
      </w:r>
    </w:p>
    <w:p>
      <w:pPr>
        <w:pStyle w:val="Cuerpo"/>
        <w:ind w:firstLine="567"/>
        <w:jc w:val="both"/>
      </w:pPr>
    </w:p>
    <w:p>
      <w:pPr>
        <w:pStyle w:val="Cuerpo"/>
        <w:ind w:left="567" w:right="567" w:firstLine="0"/>
        <w:jc w:val="both"/>
      </w:pPr>
      <w:r>
        <w:rPr>
          <w:rFonts w:hAnsi="Helvetica" w:hint="default"/>
          <w:rtl w:val="0"/>
          <w:lang w:val="en-US"/>
        </w:rPr>
        <w:t>“</w:t>
      </w:r>
      <w:r>
        <w:rPr>
          <w:rtl w:val="0"/>
          <w:lang w:val="en-US"/>
        </w:rPr>
        <w:t>He didn</w:t>
      </w:r>
      <w:r>
        <w:rPr>
          <w:rFonts w:hAnsi="Helvetica" w:hint="default"/>
          <w:rtl w:val="0"/>
          <w:lang w:val="en-US"/>
        </w:rPr>
        <w:t>’</w:t>
      </w:r>
      <w:r>
        <w:rPr>
          <w:rtl w:val="0"/>
          <w:lang w:val="en-US"/>
        </w:rPr>
        <w:t xml:space="preserve">t know it had been me. And being in the Church I saw him and said </w:t>
      </w:r>
      <w:r>
        <w:rPr>
          <w:rFonts w:hAnsi="Helvetica" w:hint="default"/>
          <w:rtl w:val="0"/>
          <w:lang w:val="en-US"/>
        </w:rPr>
        <w:t>‘</w:t>
      </w:r>
      <w:r>
        <w:rPr>
          <w:rtl w:val="0"/>
          <w:lang w:val="en-US"/>
        </w:rPr>
        <w:t>it</w:t>
      </w:r>
      <w:r>
        <w:rPr>
          <w:rFonts w:hAnsi="Helvetica" w:hint="default"/>
          <w:rtl w:val="0"/>
          <w:lang w:val="en-US"/>
        </w:rPr>
        <w:t>’</w:t>
      </w:r>
      <w:r>
        <w:rPr>
          <w:rtl w:val="0"/>
          <w:lang w:val="en-US"/>
        </w:rPr>
        <w:t>s incredible to be beside this man, sharing a meal, I stabbed him the back!</w:t>
      </w:r>
      <w:r>
        <w:rPr>
          <w:rFonts w:hAnsi="Helvetica" w:hint="default"/>
          <w:rtl w:val="0"/>
          <w:lang w:val="en-US"/>
        </w:rPr>
        <w:t xml:space="preserve">’ </w:t>
      </w:r>
      <w:r>
        <w:rPr>
          <w:rtl w:val="0"/>
          <w:lang w:val="en-US"/>
        </w:rPr>
        <w:t>He wasn</w:t>
      </w:r>
      <w:r>
        <w:rPr>
          <w:rFonts w:hAnsi="Helvetica" w:hint="default"/>
          <w:rtl w:val="0"/>
          <w:lang w:val="en-US"/>
        </w:rPr>
        <w:t>’</w:t>
      </w:r>
      <w:r>
        <w:rPr>
          <w:rtl w:val="0"/>
          <w:lang w:val="en-US"/>
        </w:rPr>
        <w:t>t in the Church but he was near by and came to eat sometimes and I had to hand him the food. We ate from the same plate. And I stared at him and thought about telling him, but I thought it was too much and swallowed hard, I never dared. When he turned around I</w:t>
      </w:r>
      <w:r>
        <w:rPr>
          <w:rFonts w:hAnsi="Helvetica" w:hint="default"/>
          <w:rtl w:val="0"/>
          <w:lang w:val="en-US"/>
        </w:rPr>
        <w:t>’</w:t>
      </w:r>
      <w:r>
        <w:rPr>
          <w:rtl w:val="0"/>
          <w:lang w:val="en-US"/>
        </w:rPr>
        <w:t>d see his back and think of all this.</w:t>
      </w:r>
      <w:r>
        <w:rPr>
          <w:rFonts w:hAnsi="Helvetica" w:hint="default"/>
          <w:rtl w:val="0"/>
          <w:lang w:val="en-US"/>
        </w:rPr>
        <w:t>”</w:t>
      </w:r>
    </w:p>
    <w:p>
      <w:pPr>
        <w:pStyle w:val="Cuerpo"/>
        <w:ind w:left="567" w:right="567" w:firstLine="0"/>
        <w:jc w:val="both"/>
      </w:pPr>
    </w:p>
    <w:p>
      <w:pPr>
        <w:pStyle w:val="Cuerpo"/>
        <w:ind w:firstLine="567"/>
        <w:jc w:val="both"/>
      </w:pPr>
      <w:r>
        <w:rPr>
          <w:rtl w:val="0"/>
          <w:lang w:val="en-US"/>
        </w:rPr>
        <w:t>Gilber recognizes not being able to own up to this violence, but one gets a sense of the moral dilemmas that were going on in his mind at the time. He seems to be conflicted by his past violence. He begins to interpret some of the harsh cleaning tasks he has to do in prison as a sort of purification. He has to clean up the feces many of the men throw out of their cells for lack of sufficient bathrooms. He describes these chores as repulsive but useful for his personal cleansing. The chores are in a sense a ritual of purification.</w:t>
      </w:r>
    </w:p>
    <w:p>
      <w:pPr>
        <w:pStyle w:val="Cuerpo"/>
        <w:ind w:firstLine="567"/>
        <w:jc w:val="both"/>
      </w:pPr>
      <w:r>
        <w:rPr>
          <w:rtl w:val="0"/>
          <w:lang w:val="en-US"/>
        </w:rPr>
        <w:t>In one of our final sessions Gilber returns to the subject of his mother. He mentions that he hasn</w:t>
      </w:r>
      <w:r>
        <w:rPr>
          <w:rFonts w:hAnsi="Helvetica" w:hint="default"/>
          <w:rtl w:val="0"/>
          <w:lang w:val="en-US"/>
        </w:rPr>
        <w:t>’</w:t>
      </w:r>
      <w:r>
        <w:rPr>
          <w:rtl w:val="0"/>
          <w:lang w:val="en-US"/>
        </w:rPr>
        <w:t>t visited her as often as he should since he has been out of prison (for more than ten years now). But he doesn</w:t>
      </w:r>
      <w:r>
        <w:rPr>
          <w:rFonts w:hAnsi="Helvetica" w:hint="default"/>
          <w:rtl w:val="0"/>
          <w:lang w:val="en-US"/>
        </w:rPr>
        <w:t>’</w:t>
      </w:r>
      <w:r>
        <w:rPr>
          <w:rtl w:val="0"/>
          <w:lang w:val="en-US"/>
        </w:rPr>
        <w:t>t go often because it is dangerous to return to a place where he might still have enemies awaiting. He turns very sad and begins to weep. He begins to say how sorry he is about all the things he put her through. Again it is through his relationship with his mother that he is able to access his deepest feelings of compassion and guilt.</w:t>
      </w:r>
    </w:p>
    <w:p>
      <w:pPr>
        <w:pStyle w:val="Cuerpo"/>
        <w:ind w:firstLine="567"/>
        <w:jc w:val="both"/>
      </w:pPr>
      <w:r>
        <w:rPr>
          <w:rtl w:val="0"/>
          <w:lang w:val="en-US"/>
        </w:rPr>
        <w:t>When I ask him what he would say to the people he grieved he gives a rather rational response, saying that he would ask for forgiveness and explain that he can</w:t>
      </w:r>
      <w:r>
        <w:rPr>
          <w:rFonts w:hAnsi="Helvetica" w:hint="default"/>
          <w:rtl w:val="0"/>
          <w:lang w:val="en-US"/>
        </w:rPr>
        <w:t>’</w:t>
      </w:r>
      <w:r>
        <w:rPr>
          <w:rtl w:val="0"/>
          <w:lang w:val="en-US"/>
        </w:rPr>
        <w:t>t erase what he did and can only repay his debts by going forward, that he is trying to pay his debt to society through his social and political work. But only when we speak of his mother does he get deeply moved and emphasizes his need to ammend all he put her through.</w:t>
      </w:r>
    </w:p>
    <w:p>
      <w:pPr>
        <w:pStyle w:val="Cuerpo"/>
        <w:ind w:firstLine="567"/>
        <w:jc w:val="both"/>
      </w:pPr>
      <w:r>
        <w:rPr>
          <w:rtl w:val="0"/>
          <w:lang w:val="en-US"/>
        </w:rPr>
        <w:t>Finally, his reactions to vulnerability are also interesting to explore. His political work subjected him again to risk. In the years following his release he became increasingly involved in political activism, up to the point that he became a leader in an opposition party to the government of Hugo Ch</w:t>
      </w:r>
      <w:r>
        <w:rPr>
          <w:rFonts w:hAnsi="Helvetica" w:hint="default"/>
          <w:rtl w:val="0"/>
          <w:lang w:val="en-US"/>
        </w:rPr>
        <w:t>á</w:t>
      </w:r>
      <w:r>
        <w:rPr>
          <w:rtl w:val="0"/>
          <w:lang w:val="en-US"/>
        </w:rPr>
        <w:t>vez and the even more authoritarian government of his successor Nicol</w:t>
      </w:r>
      <w:r>
        <w:rPr>
          <w:rFonts w:hAnsi="Helvetica" w:hint="default"/>
          <w:rtl w:val="0"/>
          <w:lang w:val="en-US"/>
        </w:rPr>
        <w:t>á</w:t>
      </w:r>
      <w:r>
        <w:rPr>
          <w:rtl w:val="0"/>
          <w:lang w:val="en-US"/>
        </w:rPr>
        <w:t xml:space="preserve">s Maduro. That has put him increasingly in the limelight and at risk of being politically persecuted. He has assumed these risks, but at the same time expressed his anguish over having to face threats again after so much time trying to reclaim a peaceful life. </w:t>
      </w:r>
      <w:r>
        <w:rPr>
          <w:rFonts w:hAnsi="Helvetica" w:hint="default"/>
          <w:rtl w:val="0"/>
          <w:lang w:val="en-US"/>
        </w:rPr>
        <w:t>“</w:t>
      </w:r>
      <w:r>
        <w:rPr>
          <w:rtl w:val="0"/>
          <w:lang w:val="en-US"/>
        </w:rPr>
        <w:t>Why have I had to face death so many times?</w:t>
      </w:r>
      <w:r>
        <w:rPr>
          <w:rFonts w:hAnsi="Helvetica" w:hint="default"/>
          <w:rtl w:val="0"/>
          <w:lang w:val="en-US"/>
        </w:rPr>
        <w:t>”</w:t>
      </w:r>
      <w:r>
        <w:rPr>
          <w:rtl w:val="0"/>
          <w:lang w:val="en-US"/>
        </w:rPr>
        <w:t xml:space="preserve">, he wonders, </w:t>
      </w:r>
      <w:r>
        <w:rPr>
          <w:rFonts w:hAnsi="Helvetica" w:hint="default"/>
          <w:rtl w:val="0"/>
          <w:lang w:val="en-US"/>
        </w:rPr>
        <w:t>“</w:t>
      </w:r>
      <w:r>
        <w:rPr>
          <w:rtl w:val="0"/>
          <w:lang w:val="en-US"/>
        </w:rPr>
        <w:t>as a kid, the death of my brother; as a youngster death because of what I was involved in, prison there was death all over the place and now, that I don</w:t>
      </w:r>
      <w:r>
        <w:rPr>
          <w:rFonts w:hAnsi="Helvetica" w:hint="default"/>
          <w:rtl w:val="0"/>
          <w:lang w:val="en-US"/>
        </w:rPr>
        <w:t>’</w:t>
      </w:r>
      <w:r>
        <w:rPr>
          <w:rtl w:val="0"/>
          <w:lang w:val="en-US"/>
        </w:rPr>
        <w:t>t have problems with anyone, politics. Again I have to face hate and death.</w:t>
      </w:r>
      <w:r>
        <w:rPr>
          <w:rFonts w:hAnsi="Helvetica" w:hint="default"/>
          <w:rtl w:val="0"/>
          <w:lang w:val="en-US"/>
        </w:rPr>
        <w:t>”</w:t>
      </w:r>
    </w:p>
    <w:p>
      <w:pPr>
        <w:pStyle w:val="Cuerpo"/>
        <w:ind w:firstLine="567"/>
        <w:jc w:val="both"/>
      </w:pPr>
      <w:r>
        <w:rPr>
          <w:rtl w:val="0"/>
          <w:lang w:val="en-US"/>
        </w:rPr>
        <w:t>Curiously enough he was called by a friend that was still in prison, he hadn</w:t>
      </w:r>
      <w:r>
        <w:rPr>
          <w:rFonts w:hAnsi="Helvetica" w:hint="default"/>
          <w:rtl w:val="0"/>
          <w:lang w:val="en-US"/>
        </w:rPr>
        <w:t>’</w:t>
      </w:r>
      <w:r>
        <w:rPr>
          <w:rtl w:val="0"/>
          <w:lang w:val="en-US"/>
        </w:rPr>
        <w:t>t seen him in years. Gilber decided to go and pay him a visit, at a jail he hadn</w:t>
      </w:r>
      <w:r>
        <w:rPr>
          <w:rFonts w:hAnsi="Helvetica" w:hint="default"/>
          <w:rtl w:val="0"/>
          <w:lang w:val="en-US"/>
        </w:rPr>
        <w:t>’</w:t>
      </w:r>
      <w:r>
        <w:rPr>
          <w:rtl w:val="0"/>
          <w:lang w:val="en-US"/>
        </w:rPr>
        <w:t>t been to in more than twenty years. He comments:</w:t>
      </w:r>
    </w:p>
    <w:p>
      <w:pPr>
        <w:pStyle w:val="Cuerpo"/>
        <w:jc w:val="both"/>
      </w:pPr>
    </w:p>
    <w:p>
      <w:pPr>
        <w:pStyle w:val="Cuerpo"/>
        <w:ind w:left="567" w:right="567" w:firstLine="0"/>
        <w:jc w:val="both"/>
      </w:pPr>
      <w:r>
        <w:rPr>
          <w:rFonts w:hAnsi="Helvetica" w:hint="default"/>
          <w:rtl w:val="0"/>
          <w:lang w:val="en-US"/>
        </w:rPr>
        <w:t>“</w:t>
      </w:r>
      <w:r>
        <w:rPr>
          <w:rtl w:val="0"/>
          <w:lang w:val="en-US"/>
        </w:rPr>
        <w:t>I have to confess that I was impressed to be there. It</w:t>
      </w:r>
      <w:r>
        <w:rPr>
          <w:rFonts w:hAnsi="Helvetica" w:hint="default"/>
          <w:rtl w:val="0"/>
          <w:lang w:val="en-US"/>
        </w:rPr>
        <w:t>’</w:t>
      </w:r>
      <w:r>
        <w:rPr>
          <w:rtl w:val="0"/>
          <w:lang w:val="en-US"/>
        </w:rPr>
        <w:t>s a jail that has about fifteen thousand inmates when it was designed to house only one thousand. I went with my heart in my hand, because it had been so long ago that I had been there.</w:t>
      </w:r>
      <w:r>
        <w:rPr>
          <w:rFonts w:hAnsi="Helvetica" w:hint="default"/>
          <w:rtl w:val="0"/>
          <w:lang w:val="en-US"/>
        </w:rPr>
        <w:t>”</w:t>
      </w:r>
    </w:p>
    <w:p>
      <w:pPr>
        <w:pStyle w:val="Cuerpo"/>
        <w:jc w:val="both"/>
      </w:pPr>
    </w:p>
    <w:p>
      <w:pPr>
        <w:pStyle w:val="Cuerpo"/>
        <w:ind w:firstLine="567"/>
        <w:jc w:val="both"/>
      </w:pPr>
      <w:r>
        <w:rPr>
          <w:rtl w:val="0"/>
          <w:lang w:val="en-US"/>
        </w:rPr>
        <w:t>Overcrowding in venezuelan prison</w:t>
      </w:r>
      <w:r>
        <w:rPr>
          <w:rFonts w:hAnsi="Helvetica" w:hint="default"/>
          <w:rtl w:val="0"/>
          <w:lang w:val="en-US"/>
        </w:rPr>
        <w:t>’</w:t>
      </w:r>
      <w:r>
        <w:rPr>
          <w:rtl w:val="0"/>
          <w:lang w:val="en-US"/>
        </w:rPr>
        <w:t>s has worsened since Gilber was there, swelling to 210% (Guerrero, 2016). But also Gilber was no longer the callous, hardened criminal, he felt vulnerable, even though he had been there before and survived. His dissociation seems to have disolved. The cost of feeling empathy, seems to be, the capacity of registering our human precariousness (Butler, 2004).</w:t>
      </w:r>
    </w:p>
    <w:p>
      <w:pPr>
        <w:pStyle w:val="Cuerpo"/>
        <w:ind w:firstLine="567"/>
        <w:jc w:val="both"/>
      </w:pPr>
    </w:p>
    <w:p>
      <w:pPr>
        <w:pStyle w:val="Cuerpo"/>
        <w:ind w:firstLine="567"/>
        <w:jc w:val="both"/>
        <w:rPr>
          <w:b w:val="1"/>
          <w:bCs w:val="1"/>
        </w:rPr>
      </w:pPr>
      <w:r>
        <w:rPr>
          <w:b w:val="1"/>
          <w:bCs w:val="1"/>
          <w:rtl w:val="0"/>
          <w:lang w:val="en-US"/>
        </w:rPr>
        <w:t>Conclusions</w:t>
      </w:r>
    </w:p>
    <w:p>
      <w:pPr>
        <w:pStyle w:val="Cuerpo"/>
        <w:ind w:firstLine="567"/>
        <w:jc w:val="both"/>
      </w:pPr>
      <w:r>
        <w:rPr>
          <w:rtl w:val="0"/>
          <w:lang w:val="en-US"/>
        </w:rPr>
        <w:t xml:space="preserve">The life history of Gilber Caro illustrates some of the key factors in desistance from crime that have been considered by empirical research such as aging, marriage, a decision to go straight (Laub &amp; Sampson, 2001), </w:t>
      </w:r>
      <w:r>
        <w:rPr>
          <w:rtl w:val="0"/>
          <w:lang w:val="en-US"/>
        </w:rPr>
        <w:t>hitting rock bottom, fear of death, tiredness,</w:t>
      </w:r>
      <w:r>
        <w:rPr>
          <w:rtl w:val="0"/>
          <w:lang w:val="en-US"/>
        </w:rPr>
        <w:t xml:space="preserve"> </w:t>
      </w:r>
      <w:r>
        <w:rPr>
          <w:rtl w:val="0"/>
          <w:lang w:val="en-US"/>
        </w:rPr>
        <w:t>increased probability of punishment, increased difficulty in doing time, increased severity of sanctions, increasing fear, reappraisal of life goals, psychic change, decision to quit, public pronouncement of change, claim to a new social identity, ability to succesfully renegotiate identity, support of significant others, integration into new social networks, ties to conventional roles and stabilization of new social identity</w:t>
      </w:r>
      <w:r>
        <w:rPr>
          <w:rtl w:val="0"/>
          <w:lang w:val="en-US"/>
        </w:rPr>
        <w:t xml:space="preserve"> (Sommers, Baskin &amp; Fagan, 1994). It also allows us to see the dynamic process of how these factors interact with personal and contextual variables in a particular time. It clearly shows what other authors have stated (Maruna, 2004; Zubillaga; Qui</w:t>
      </w:r>
      <w:r>
        <w:rPr>
          <w:rFonts w:hAnsi="Helvetica" w:hint="default"/>
          <w:rtl w:val="0"/>
          <w:lang w:val="en-US"/>
        </w:rPr>
        <w:t>ñ</w:t>
      </w:r>
      <w:r>
        <w:rPr>
          <w:rtl w:val="0"/>
          <w:lang w:val="en-US"/>
        </w:rPr>
        <w:t>ones; Z</w:t>
      </w:r>
      <w:r>
        <w:rPr>
          <w:rFonts w:hAnsi="Helvetica" w:hint="default"/>
          <w:rtl w:val="0"/>
          <w:lang w:val="en-US"/>
        </w:rPr>
        <w:t>úñ</w:t>
      </w:r>
      <w:r>
        <w:rPr>
          <w:rtl w:val="0"/>
          <w:lang w:val="en-US"/>
        </w:rPr>
        <w:t>iga y Fern</w:t>
      </w:r>
      <w:r>
        <w:rPr>
          <w:rFonts w:hAnsi="Helvetica" w:hint="default"/>
          <w:rtl w:val="0"/>
          <w:lang w:val="en-US"/>
        </w:rPr>
        <w:t>á</w:t>
      </w:r>
      <w:r>
        <w:rPr>
          <w:rtl w:val="0"/>
          <w:lang w:val="en-US"/>
        </w:rPr>
        <w:t xml:space="preserve">ndez, 2008) that identity processes are a crucial element in this reconversion. But more specifically, this life history allows us to deepen our comprehension of how the interplay of emotional experience, context and personal ties serves to open up or close down access to different discourses that function as a narrative frame through which experience is interpreted. </w:t>
      </w:r>
    </w:p>
    <w:p>
      <w:pPr>
        <w:pStyle w:val="Cuerpo"/>
        <w:ind w:firstLine="567"/>
        <w:jc w:val="both"/>
      </w:pPr>
      <w:r>
        <w:rPr>
          <w:rtl w:val="0"/>
          <w:lang w:val="en-US"/>
        </w:rPr>
        <w:t>In particular, Gilber</w:t>
      </w:r>
      <w:r>
        <w:rPr>
          <w:rFonts w:hAnsi="Helvetica" w:hint="default"/>
          <w:rtl w:val="0"/>
          <w:lang w:val="en-US"/>
        </w:rPr>
        <w:t>’</w:t>
      </w:r>
      <w:r>
        <w:rPr>
          <w:rtl w:val="0"/>
          <w:lang w:val="en-US"/>
        </w:rPr>
        <w:t xml:space="preserve">s early life of family disfunction, poverty, unmourned loss, helplessness and exclusion brought on feelings of shame, unworthiness, frustration and anger that helped lead him to a </w:t>
      </w:r>
      <w:r>
        <w:rPr>
          <w:rFonts w:hAnsi="Helvetica" w:hint="default"/>
          <w:rtl w:val="0"/>
          <w:lang w:val="en-US"/>
        </w:rPr>
        <w:t>“</w:t>
      </w:r>
      <w:r>
        <w:rPr>
          <w:rtl w:val="0"/>
          <w:lang w:val="en-US"/>
        </w:rPr>
        <w:t>warrior</w:t>
      </w:r>
      <w:r>
        <w:rPr>
          <w:rFonts w:hAnsi="Helvetica" w:hint="default"/>
          <w:rtl w:val="0"/>
          <w:lang w:val="en-US"/>
        </w:rPr>
        <w:t xml:space="preserve">” </w:t>
      </w:r>
      <w:r>
        <w:rPr>
          <w:rtl w:val="0"/>
          <w:lang w:val="en-US"/>
        </w:rPr>
        <w:t>identity that is a masculine identity script that values ruggedness, strength, power and ultimately, violence. In this script, feelings of vulnerability are dealt with through omnipotence, denial and violent acting-out. All of which facilitate detachment and distancing from empathic relationships. The relational world is based on distrust and a hierarchy of power, specially when played out in a context of crime and lack of rule of law.</w:t>
      </w:r>
    </w:p>
    <w:p>
      <w:pPr>
        <w:pStyle w:val="Cuerpo"/>
        <w:ind w:firstLine="567"/>
        <w:jc w:val="both"/>
      </w:pPr>
      <w:r>
        <w:rPr>
          <w:rtl w:val="0"/>
          <w:lang w:val="en-US"/>
        </w:rPr>
        <w:t xml:space="preserve">Gilber thrived in this world, becoming a gang leader and surviving the harshest of prison experiences. But years of prison war and finally being sentenced to twenty years in jail brought on an overwhelming reaction of grief and the fear of never being able to get out alive. This unexpected reaction of vulnerability led him to ask for help, and he was lucky to receive it from the available religious institutions functioning in the prison. We argue that this emotional reaction, in this moment, which found a positive answer outside was crucial for opening up space to access an alternative masculine identity script, that posits an ethics of care instead of a warrior ethic. The place it gives to compassion and building caring relationships allows for vulnerability to be dealt with differently. Mourning can be accompanied and identity can be valued for its capacity to feel and connect and help others. That is what Gibbs (2003), discussing antisocial treatment programs, proposes as the task of countering negative youth culture and </w:t>
      </w:r>
      <w:r>
        <w:rPr>
          <w:rFonts w:hAnsi="Helvetica" w:hint="default"/>
          <w:rtl w:val="0"/>
          <w:lang w:val="en-US"/>
        </w:rPr>
        <w:t>“</w:t>
      </w:r>
      <w:r>
        <w:rPr>
          <w:rtl w:val="0"/>
          <w:lang w:val="en-US"/>
        </w:rPr>
        <w:t>making care fashionable</w:t>
      </w:r>
      <w:r>
        <w:rPr>
          <w:rFonts w:hAnsi="Helvetica" w:hint="default"/>
          <w:rtl w:val="0"/>
          <w:lang w:val="en-US"/>
        </w:rPr>
        <w:t>”</w:t>
      </w:r>
      <w:r>
        <w:rPr>
          <w:rtl w:val="0"/>
          <w:lang w:val="en-US"/>
        </w:rPr>
        <w:t>.</w:t>
      </w:r>
    </w:p>
    <w:p>
      <w:pPr>
        <w:pStyle w:val="Cuerpo"/>
        <w:ind w:firstLine="567"/>
        <w:jc w:val="both"/>
      </w:pPr>
      <w:r>
        <w:rPr>
          <w:rtl w:val="0"/>
          <w:lang w:val="en-US"/>
        </w:rPr>
        <w:t>It is not as though empathy is a capacity that you have or don</w:t>
      </w:r>
      <w:r>
        <w:rPr>
          <w:rFonts w:hAnsi="Helvetica" w:hint="default"/>
          <w:rtl w:val="0"/>
          <w:lang w:val="en-US"/>
        </w:rPr>
        <w:t>’</w:t>
      </w:r>
      <w:r>
        <w:rPr>
          <w:rtl w:val="0"/>
          <w:lang w:val="en-US"/>
        </w:rPr>
        <w:t>t have, even though individual differences certainly exist. But we agree with Macenkie</w:t>
      </w:r>
      <w:r>
        <w:rPr>
          <w:rFonts w:hAnsi="Helvetica" w:hint="default"/>
          <w:rtl w:val="0"/>
          <w:lang w:val="en-US"/>
        </w:rPr>
        <w:t>’</w:t>
      </w:r>
      <w:r>
        <w:rPr>
          <w:rtl w:val="0"/>
          <w:lang w:val="en-US"/>
        </w:rPr>
        <w:t xml:space="preserve">s (2006) proposal of </w:t>
      </w:r>
      <w:r>
        <w:rPr>
          <w:rFonts w:hAnsi="Helvetica" w:hint="default"/>
          <w:rtl w:val="0"/>
          <w:lang w:val="en-US"/>
        </w:rPr>
        <w:t>“</w:t>
      </w:r>
      <w:r>
        <w:rPr>
          <w:rtl w:val="0"/>
          <w:lang w:val="en-US"/>
        </w:rPr>
        <w:t>situationally edited empathy</w:t>
      </w:r>
      <w:r>
        <w:rPr>
          <w:rFonts w:hAnsi="Helvetica" w:hint="default"/>
          <w:rtl w:val="0"/>
          <w:lang w:val="en-US"/>
        </w:rPr>
        <w:t xml:space="preserve">” </w:t>
      </w:r>
      <w:r>
        <w:rPr>
          <w:rtl w:val="0"/>
          <w:lang w:val="en-US"/>
        </w:rPr>
        <w:t>that considers that cultural frames allow for different interpretations that permit a connection to empathy or not depending on the context. So different discourses permit or prohibit different expressions and even awareness of feelings of empathy and guilt, and through this process help to sustain different moral positions. Finally, part of the challenge for intervention programs is that a large part of these processes are not conscious, they are played out in the body.</w:t>
      </w:r>
    </w:p>
    <w:p>
      <w:pPr>
        <w:pStyle w:val="Cuerpo"/>
        <w:ind w:firstLine="567"/>
        <w:jc w:val="both"/>
      </w:pPr>
      <w:r>
        <w:rPr>
          <w:rtl w:val="0"/>
          <w:lang w:val="en-US"/>
        </w:rPr>
        <w:t>Cultural frames, identity, empathy, emotions such as shame and guilt and bodily expression are interacting processes. There is no one place to start if one wants to develop programs for deterrence, they must all be considred and attended to.</w:t>
      </w:r>
    </w:p>
    <w:p>
      <w:pPr>
        <w:pStyle w:val="Cuerpo"/>
        <w:jc w:val="both"/>
      </w:pPr>
    </w:p>
    <w:p>
      <w:pPr>
        <w:pStyle w:val="Cuerpo"/>
        <w:jc w:val="both"/>
      </w:pPr>
    </w:p>
    <w:p>
      <w:pPr>
        <w:pStyle w:val="Cuerpo"/>
        <w:jc w:val="both"/>
        <w:rPr>
          <w:b w:val="1"/>
          <w:bCs w:val="1"/>
        </w:rPr>
      </w:pPr>
    </w:p>
    <w:p>
      <w:pPr>
        <w:pStyle w:val="Cuerpo"/>
        <w:jc w:val="both"/>
        <w:rPr>
          <w:b w:val="1"/>
          <w:bCs w:val="1"/>
        </w:rPr>
      </w:pPr>
      <w:r>
        <w:rPr>
          <w:b w:val="1"/>
          <w:bCs w:val="1"/>
          <w:rtl w:val="0"/>
          <w:lang w:val="en-US"/>
        </w:rPr>
        <w:t>References</w:t>
      </w:r>
    </w:p>
    <w:p>
      <w:pPr>
        <w:pStyle w:val="Cuerpo"/>
        <w:jc w:val="both"/>
      </w:pPr>
    </w:p>
    <w:p>
      <w:pPr>
        <w:pStyle w:val="Cuerpo"/>
        <w:jc w:val="both"/>
      </w:pPr>
      <w:r>
        <w:rPr>
          <w:rtl w:val="0"/>
          <w:lang w:val="en-US"/>
        </w:rPr>
        <w:t xml:space="preserve">Adler, P. &amp; Adler, P. (1997). Shifts and oscillations in deviant carrers: the case of upper-level drug dealers and smugglers. In (Alder &amp; Adler, eds.). </w:t>
      </w:r>
      <w:r>
        <w:rPr>
          <w:i w:val="1"/>
          <w:iCs w:val="1"/>
          <w:rtl w:val="0"/>
          <w:lang w:val="en-US"/>
        </w:rPr>
        <w:t>Constructions of deviance: Social power, context &amp; interaction</w:t>
      </w:r>
      <w:r>
        <w:rPr>
          <w:rtl w:val="0"/>
          <w:lang w:val="en-US"/>
        </w:rPr>
        <w:t>. Belmont CA: Wadsworth Publishing Company.</w:t>
      </w:r>
    </w:p>
    <w:p>
      <w:pPr>
        <w:pStyle w:val="Cuerpo"/>
        <w:jc w:val="both"/>
      </w:pPr>
    </w:p>
    <w:p>
      <w:pPr>
        <w:pStyle w:val="Cuerpo"/>
        <w:jc w:val="both"/>
      </w:pPr>
      <w:r>
        <w:rPr>
          <w:rtl w:val="0"/>
          <w:lang w:val="en-US"/>
        </w:rPr>
        <w:t>Antillano, A. (2015). Cuando los presos mandan: control informal dentro de la c</w:t>
      </w:r>
      <w:r>
        <w:rPr>
          <w:rFonts w:hAnsi="Helvetica" w:hint="default"/>
          <w:rtl w:val="0"/>
          <w:lang w:val="en-US"/>
        </w:rPr>
        <w:t>á</w:t>
      </w:r>
      <w:r>
        <w:rPr>
          <w:rtl w:val="0"/>
          <w:lang w:val="en-US"/>
        </w:rPr>
        <w:t xml:space="preserve">rcel venezolana. </w:t>
      </w:r>
      <w:r>
        <w:rPr>
          <w:i w:val="1"/>
          <w:iCs w:val="1"/>
          <w:rtl w:val="0"/>
          <w:lang w:val="en-US"/>
        </w:rPr>
        <w:t>Espacio Abierto, Cuaderno Venezolano de Sociolog</w:t>
      </w:r>
      <w:r>
        <w:rPr>
          <w:rFonts w:hAnsi="Helvetica" w:hint="default"/>
          <w:i w:val="1"/>
          <w:iCs w:val="1"/>
          <w:rtl w:val="0"/>
          <w:lang w:val="en-US"/>
        </w:rPr>
        <w:t>í</w:t>
      </w:r>
      <w:r>
        <w:rPr>
          <w:i w:val="1"/>
          <w:iCs w:val="1"/>
          <w:rtl w:val="0"/>
          <w:lang w:val="en-US"/>
        </w:rPr>
        <w:t>a</w:t>
      </w:r>
      <w:r>
        <w:rPr>
          <w:rtl w:val="0"/>
          <w:lang w:val="en-US"/>
        </w:rPr>
        <w:t>. 24, 16-39.</w:t>
      </w:r>
    </w:p>
    <w:p>
      <w:pPr>
        <w:pStyle w:val="Cuerpo"/>
        <w:jc w:val="both"/>
      </w:pPr>
    </w:p>
    <w:p>
      <w:pPr>
        <w:pStyle w:val="Cuerpo"/>
        <w:jc w:val="both"/>
      </w:pPr>
      <w:r>
        <w:rPr>
          <w:rtl w:val="0"/>
          <w:lang w:val="en-US"/>
        </w:rPr>
        <w:t>Antillano, A. &amp; Zubillaga, V. (2014). La conexi</w:t>
      </w:r>
      <w:r>
        <w:rPr>
          <w:rFonts w:hAnsi="Helvetica" w:hint="default"/>
          <w:rtl w:val="0"/>
          <w:lang w:val="en-US"/>
        </w:rPr>
        <w:t>ó</w:t>
      </w:r>
      <w:r>
        <w:rPr>
          <w:rtl w:val="0"/>
          <w:lang w:val="en-US"/>
        </w:rPr>
        <w:t>n drogas il</w:t>
      </w:r>
      <w:r>
        <w:rPr>
          <w:rFonts w:hAnsi="Helvetica" w:hint="default"/>
          <w:rtl w:val="0"/>
          <w:lang w:val="en-US"/>
        </w:rPr>
        <w:t>í</w:t>
      </w:r>
      <w:r>
        <w:rPr>
          <w:rtl w:val="0"/>
          <w:lang w:val="en-US"/>
        </w:rPr>
        <w:t>citas y violencia: una revisi</w:t>
      </w:r>
      <w:r>
        <w:rPr>
          <w:rFonts w:hAnsi="Helvetica" w:hint="default"/>
          <w:rtl w:val="0"/>
          <w:lang w:val="en-US"/>
        </w:rPr>
        <w:t>ó</w:t>
      </w:r>
      <w:r>
        <w:rPr>
          <w:rtl w:val="0"/>
          <w:lang w:val="en-US"/>
        </w:rPr>
        <w:t xml:space="preserve">n de la literatura y consideraciones a la luz de la experiencia venezolana. </w:t>
      </w:r>
      <w:r>
        <w:rPr>
          <w:i w:val="1"/>
          <w:iCs w:val="1"/>
          <w:rtl w:val="0"/>
          <w:lang w:val="en-US"/>
        </w:rPr>
        <w:t>Espacio Abierto, Cuaderno Venezolano de Sociolog</w:t>
      </w:r>
      <w:r>
        <w:rPr>
          <w:rFonts w:hAnsi="Helvetica" w:hint="default"/>
          <w:i w:val="1"/>
          <w:iCs w:val="1"/>
          <w:rtl w:val="0"/>
          <w:lang w:val="en-US"/>
        </w:rPr>
        <w:t>í</w:t>
      </w:r>
      <w:r>
        <w:rPr>
          <w:i w:val="1"/>
          <w:iCs w:val="1"/>
          <w:rtl w:val="0"/>
          <w:lang w:val="en-US"/>
        </w:rPr>
        <w:t>a.</w:t>
      </w:r>
      <w:r>
        <w:rPr>
          <w:rtl w:val="0"/>
          <w:lang w:val="en-US"/>
        </w:rPr>
        <w:t xml:space="preserve"> 23, 129-148.</w:t>
      </w:r>
    </w:p>
    <w:p>
      <w:pPr>
        <w:pStyle w:val="Cuerpo"/>
        <w:jc w:val="both"/>
      </w:pPr>
    </w:p>
    <w:p>
      <w:pPr>
        <w:pStyle w:val="Cuerpo"/>
        <w:jc w:val="both"/>
      </w:pPr>
      <w:r>
        <w:rPr>
          <w:rtl w:val="0"/>
          <w:lang w:val="en-US"/>
        </w:rPr>
        <w:t xml:space="preserve">Auyero, J.; Bourgois, P. &amp; Scheper-Hughes, N. (2015). </w:t>
      </w:r>
      <w:r>
        <w:rPr>
          <w:i w:val="1"/>
          <w:iCs w:val="1"/>
          <w:rtl w:val="0"/>
          <w:lang w:val="en-US"/>
        </w:rPr>
        <w:t>Violence at the urban margins</w:t>
      </w:r>
      <w:r>
        <w:rPr>
          <w:rtl w:val="0"/>
          <w:lang w:val="en-US"/>
        </w:rPr>
        <w:t>. Oxford: Oxford University Press.</w:t>
      </w:r>
    </w:p>
    <w:p>
      <w:pPr>
        <w:pStyle w:val="Cuerpo"/>
        <w:jc w:val="both"/>
      </w:pPr>
    </w:p>
    <w:p>
      <w:pPr>
        <w:pStyle w:val="Cuerpo"/>
        <w:jc w:val="both"/>
      </w:pPr>
      <w:r>
        <w:rPr>
          <w:rtl w:val="0"/>
          <w:lang w:val="en-US"/>
        </w:rPr>
        <w:t xml:space="preserve">Barresi, J. (2006). The identities of Malcolm X. In McAdams, D.; Josselson, R. &amp; Lieblich, A. (Eds.). </w:t>
      </w:r>
      <w:r>
        <w:rPr>
          <w:i w:val="1"/>
          <w:iCs w:val="1"/>
          <w:rtl w:val="0"/>
          <w:lang w:val="en-US"/>
        </w:rPr>
        <w:t>Identity and story: creating self in narrative (201-222)</w:t>
      </w:r>
      <w:r>
        <w:rPr>
          <w:rtl w:val="0"/>
          <w:lang w:val="en-US"/>
        </w:rPr>
        <w:t>. Washington, D.C.: American Psychological Association.</w:t>
      </w:r>
    </w:p>
    <w:p>
      <w:pPr>
        <w:pStyle w:val="Cuerpo"/>
        <w:jc w:val="both"/>
      </w:pPr>
    </w:p>
    <w:p>
      <w:pPr>
        <w:pStyle w:val="Cuerpo"/>
        <w:jc w:val="both"/>
      </w:pPr>
      <w:r>
        <w:rPr>
          <w:rtl w:val="0"/>
          <w:lang w:val="en-US"/>
        </w:rPr>
        <w:t xml:space="preserve">Beck, A. (2003). </w:t>
      </w:r>
      <w:r>
        <w:rPr>
          <w:i w:val="1"/>
          <w:iCs w:val="1"/>
          <w:rtl w:val="0"/>
          <w:lang w:val="en-US"/>
        </w:rPr>
        <w:t>Prisioneros del odio: Las bases de la ira, la hostilidad y la violencia</w:t>
      </w:r>
      <w:r>
        <w:rPr>
          <w:rtl w:val="0"/>
          <w:lang w:val="en-US"/>
        </w:rPr>
        <w:t>. Barcelona: Paid</w:t>
      </w:r>
      <w:r>
        <w:rPr>
          <w:rFonts w:hAnsi="Helvetica" w:hint="default"/>
          <w:rtl w:val="0"/>
          <w:lang w:val="en-US"/>
        </w:rPr>
        <w:t>ó</w:t>
      </w:r>
      <w:r>
        <w:rPr>
          <w:rtl w:val="0"/>
          <w:lang w:val="en-US"/>
        </w:rPr>
        <w:t>s.</w:t>
      </w:r>
    </w:p>
    <w:p>
      <w:pPr>
        <w:pStyle w:val="Cuerpo"/>
        <w:jc w:val="both"/>
      </w:pPr>
    </w:p>
    <w:p>
      <w:pPr>
        <w:pStyle w:val="Cuerpo"/>
        <w:jc w:val="both"/>
      </w:pPr>
      <w:r>
        <w:rPr>
          <w:rtl w:val="0"/>
          <w:lang w:val="en-US"/>
        </w:rPr>
        <w:t xml:space="preserve">Bourgois, P. (2010). </w:t>
      </w:r>
      <w:r>
        <w:rPr>
          <w:i w:val="1"/>
          <w:iCs w:val="1"/>
          <w:rtl w:val="0"/>
          <w:lang w:val="en-US"/>
        </w:rPr>
        <w:t>En busca de respeto: Vendiendo crack en Harlem</w:t>
      </w:r>
      <w:r>
        <w:rPr>
          <w:rtl w:val="0"/>
          <w:lang w:val="en-US"/>
        </w:rPr>
        <w:t>. Argentina: Siglo XXI.</w:t>
      </w:r>
    </w:p>
    <w:p>
      <w:pPr>
        <w:pStyle w:val="Cuerpo"/>
        <w:jc w:val="both"/>
      </w:pPr>
    </w:p>
    <w:p>
      <w:pPr>
        <w:pStyle w:val="Cuerpo"/>
        <w:jc w:val="both"/>
      </w:pPr>
      <w:r>
        <w:rPr>
          <w:rtl w:val="0"/>
          <w:lang w:val="en-US"/>
        </w:rPr>
        <w:t xml:space="preserve">Bowlby, J. (1989). </w:t>
      </w:r>
      <w:r>
        <w:rPr>
          <w:i w:val="1"/>
          <w:iCs w:val="1"/>
          <w:rtl w:val="0"/>
          <w:lang w:val="en-US"/>
        </w:rPr>
        <w:t>Una base segura: Aplicaciones cl</w:t>
      </w:r>
      <w:r>
        <w:rPr>
          <w:rFonts w:hAnsi="Helvetica" w:hint="default"/>
          <w:i w:val="1"/>
          <w:iCs w:val="1"/>
          <w:rtl w:val="0"/>
          <w:lang w:val="en-US"/>
        </w:rPr>
        <w:t>í</w:t>
      </w:r>
      <w:r>
        <w:rPr>
          <w:i w:val="1"/>
          <w:iCs w:val="1"/>
          <w:rtl w:val="0"/>
          <w:lang w:val="en-US"/>
        </w:rPr>
        <w:t>nicas de una teor</w:t>
      </w:r>
      <w:r>
        <w:rPr>
          <w:rFonts w:hAnsi="Helvetica" w:hint="default"/>
          <w:i w:val="1"/>
          <w:iCs w:val="1"/>
          <w:rtl w:val="0"/>
          <w:lang w:val="en-US"/>
        </w:rPr>
        <w:t>í</w:t>
      </w:r>
      <w:r>
        <w:rPr>
          <w:i w:val="1"/>
          <w:iCs w:val="1"/>
          <w:rtl w:val="0"/>
          <w:lang w:val="en-US"/>
        </w:rPr>
        <w:t>a de apego</w:t>
      </w:r>
      <w:r>
        <w:rPr>
          <w:rtl w:val="0"/>
          <w:lang w:val="en-US"/>
        </w:rPr>
        <w:t>. Barcelona: Paid</w:t>
      </w:r>
      <w:r>
        <w:rPr>
          <w:rFonts w:hAnsi="Helvetica" w:hint="default"/>
          <w:rtl w:val="0"/>
          <w:lang w:val="en-US"/>
        </w:rPr>
        <w:t>ó</w:t>
      </w:r>
      <w:r>
        <w:rPr>
          <w:rtl w:val="0"/>
          <w:lang w:val="en-US"/>
        </w:rPr>
        <w:t>s.</w:t>
      </w:r>
    </w:p>
    <w:p>
      <w:pPr>
        <w:pStyle w:val="Cuerpo"/>
        <w:jc w:val="both"/>
      </w:pPr>
    </w:p>
    <w:p>
      <w:pPr>
        <w:pStyle w:val="Cuerpo"/>
        <w:jc w:val="both"/>
      </w:pPr>
      <w:r>
        <w:rPr>
          <w:rtl w:val="0"/>
          <w:lang w:val="en-US"/>
        </w:rPr>
        <w:t xml:space="preserve">Braune, V. &amp; Clarke, V. (2006). Using thematic analysis in psychology. Qualitative </w:t>
      </w:r>
      <w:r>
        <w:rPr>
          <w:i w:val="1"/>
          <w:iCs w:val="1"/>
          <w:rtl w:val="0"/>
          <w:lang w:val="en-US"/>
        </w:rPr>
        <w:t>Research in Psychology</w:t>
      </w:r>
      <w:r>
        <w:rPr>
          <w:rtl w:val="0"/>
          <w:lang w:val="en-US"/>
        </w:rPr>
        <w:t>. 3, 77-101.</w:t>
      </w:r>
    </w:p>
    <w:p>
      <w:pPr>
        <w:pStyle w:val="Cuerpo"/>
        <w:jc w:val="both"/>
      </w:pPr>
    </w:p>
    <w:p>
      <w:pPr>
        <w:pStyle w:val="Cuerpo"/>
        <w:jc w:val="both"/>
      </w:pPr>
      <w:r>
        <w:rPr>
          <w:rtl w:val="0"/>
          <w:lang w:val="en-US"/>
        </w:rPr>
        <w:t>Brice</w:t>
      </w:r>
      <w:r>
        <w:rPr>
          <w:rFonts w:hAnsi="Helvetica" w:hint="default"/>
          <w:rtl w:val="0"/>
          <w:lang w:val="en-US"/>
        </w:rPr>
        <w:t>ñ</w:t>
      </w:r>
      <w:r>
        <w:rPr>
          <w:rtl w:val="0"/>
          <w:lang w:val="en-US"/>
        </w:rPr>
        <w:t>o-Le</w:t>
      </w:r>
      <w:r>
        <w:rPr>
          <w:rFonts w:hAnsi="Helvetica" w:hint="default"/>
          <w:rtl w:val="0"/>
          <w:lang w:val="en-US"/>
        </w:rPr>
        <w:t>ó</w:t>
      </w:r>
      <w:r>
        <w:rPr>
          <w:rtl w:val="0"/>
          <w:lang w:val="en-US"/>
        </w:rPr>
        <w:t xml:space="preserve">n, R. (2015). </w:t>
      </w:r>
      <w:r>
        <w:rPr>
          <w:i w:val="1"/>
          <w:iCs w:val="1"/>
          <w:rtl w:val="0"/>
          <w:lang w:val="en-US"/>
        </w:rPr>
        <w:t>Ciudades de vida y muerte: La ciudad y el pacto social para la contenci</w:t>
      </w:r>
      <w:r>
        <w:rPr>
          <w:rFonts w:hAnsi="Helvetica" w:hint="default"/>
          <w:i w:val="1"/>
          <w:iCs w:val="1"/>
          <w:rtl w:val="0"/>
          <w:lang w:val="en-US"/>
        </w:rPr>
        <w:t>ó</w:t>
      </w:r>
      <w:r>
        <w:rPr>
          <w:i w:val="1"/>
          <w:iCs w:val="1"/>
          <w:rtl w:val="0"/>
          <w:lang w:val="en-US"/>
        </w:rPr>
        <w:t>n de la violencia</w:t>
      </w:r>
      <w:r>
        <w:rPr>
          <w:rtl w:val="0"/>
          <w:lang w:val="en-US"/>
        </w:rPr>
        <w:t>. Caracas: Alfa.</w:t>
      </w:r>
    </w:p>
    <w:p>
      <w:pPr>
        <w:pStyle w:val="Cuerpo"/>
        <w:jc w:val="both"/>
      </w:pPr>
    </w:p>
    <w:p>
      <w:pPr>
        <w:pStyle w:val="Cuerpo"/>
        <w:jc w:val="both"/>
      </w:pPr>
      <w:r>
        <w:rPr>
          <w:rtl w:val="0"/>
          <w:lang w:val="en-US"/>
        </w:rPr>
        <w:t>Brice</w:t>
      </w:r>
      <w:r>
        <w:rPr>
          <w:rFonts w:hAnsi="Helvetica" w:hint="default"/>
          <w:rtl w:val="0"/>
          <w:lang w:val="en-US"/>
        </w:rPr>
        <w:t>ñ</w:t>
      </w:r>
      <w:r>
        <w:rPr>
          <w:rtl w:val="0"/>
          <w:lang w:val="en-US"/>
        </w:rPr>
        <w:t>o-Le</w:t>
      </w:r>
      <w:r>
        <w:rPr>
          <w:rFonts w:hAnsi="Helvetica" w:hint="default"/>
          <w:rtl w:val="0"/>
          <w:lang w:val="en-US"/>
        </w:rPr>
        <w:t>ó</w:t>
      </w:r>
      <w:r>
        <w:rPr>
          <w:rtl w:val="0"/>
          <w:lang w:val="en-US"/>
        </w:rPr>
        <w:t xml:space="preserve">n, R. &amp; Camardiel, A. (2015). </w:t>
      </w:r>
      <w:r>
        <w:rPr>
          <w:i w:val="1"/>
          <w:iCs w:val="1"/>
          <w:rtl w:val="0"/>
          <w:lang w:val="en-US"/>
        </w:rPr>
        <w:t>Delito organizado: Mercados ilegales y democracia en Venezuela</w:t>
      </w:r>
      <w:r>
        <w:rPr>
          <w:rtl w:val="0"/>
          <w:lang w:val="en-US"/>
        </w:rPr>
        <w:t>. Caracas: Alfa.</w:t>
      </w:r>
    </w:p>
    <w:p>
      <w:pPr>
        <w:pStyle w:val="Cuerpo"/>
        <w:jc w:val="both"/>
      </w:pPr>
    </w:p>
    <w:p>
      <w:pPr>
        <w:pStyle w:val="Cuerpo"/>
        <w:jc w:val="both"/>
      </w:pPr>
      <w:r>
        <w:rPr>
          <w:rtl w:val="0"/>
          <w:lang w:val="en-US"/>
        </w:rPr>
        <w:t xml:space="preserve">Butler, J. (2004). </w:t>
      </w:r>
      <w:r>
        <w:rPr>
          <w:i w:val="1"/>
          <w:iCs w:val="1"/>
          <w:rtl w:val="0"/>
          <w:lang w:val="en-US"/>
        </w:rPr>
        <w:t xml:space="preserve">Precarious life: The power of mourning and violence. </w:t>
      </w:r>
      <w:r>
        <w:rPr>
          <w:rtl w:val="0"/>
          <w:lang w:val="en-US"/>
        </w:rPr>
        <w:t>London: Verso.</w:t>
      </w:r>
    </w:p>
    <w:p>
      <w:pPr>
        <w:pStyle w:val="Cuerpo"/>
        <w:jc w:val="both"/>
      </w:pPr>
    </w:p>
    <w:p>
      <w:pPr>
        <w:pStyle w:val="Cuerpo"/>
        <w:jc w:val="both"/>
      </w:pPr>
      <w:r>
        <w:rPr>
          <w:rtl w:val="0"/>
          <w:lang w:val="en-US"/>
        </w:rPr>
        <w:t xml:space="preserve">Caro, G. &amp; </w:t>
      </w:r>
      <w:r>
        <w:rPr>
          <w:rtl w:val="0"/>
        </w:rPr>
        <w:t>XXX</w:t>
      </w:r>
      <w:r>
        <w:rPr>
          <w:rtl w:val="0"/>
          <w:lang w:val="en-US"/>
        </w:rPr>
        <w:t xml:space="preserve">, M. (2016). </w:t>
      </w:r>
      <w:r>
        <w:rPr>
          <w:i w:val="1"/>
          <w:iCs w:val="1"/>
          <w:rtl w:val="0"/>
          <w:lang w:val="en-US"/>
        </w:rPr>
        <w:t>Los hombres libres no tendr</w:t>
      </w:r>
      <w:r>
        <w:rPr>
          <w:rFonts w:hAnsi="Helvetica" w:hint="default"/>
          <w:i w:val="1"/>
          <w:iCs w:val="1"/>
          <w:rtl w:val="0"/>
          <w:lang w:val="en-US"/>
        </w:rPr>
        <w:t>á</w:t>
      </w:r>
      <w:r>
        <w:rPr>
          <w:i w:val="1"/>
          <w:iCs w:val="1"/>
          <w:rtl w:val="0"/>
          <w:lang w:val="en-US"/>
        </w:rPr>
        <w:t>n prisi</w:t>
      </w:r>
      <w:r>
        <w:rPr>
          <w:rFonts w:hAnsi="Helvetica" w:hint="default"/>
          <w:i w:val="1"/>
          <w:iCs w:val="1"/>
          <w:rtl w:val="0"/>
          <w:lang w:val="en-US"/>
        </w:rPr>
        <w:t>ó</w:t>
      </w:r>
      <w:r>
        <w:rPr>
          <w:i w:val="1"/>
          <w:iCs w:val="1"/>
          <w:rtl w:val="0"/>
          <w:lang w:val="en-US"/>
        </w:rPr>
        <w:t>n</w:t>
      </w:r>
      <w:r>
        <w:rPr>
          <w:rtl w:val="0"/>
          <w:lang w:val="en-US"/>
        </w:rPr>
        <w:t>. Caracas: Libros Marcados.</w:t>
      </w:r>
    </w:p>
    <w:p>
      <w:pPr>
        <w:pStyle w:val="Cuerpo"/>
        <w:jc w:val="both"/>
      </w:pPr>
    </w:p>
    <w:p>
      <w:pPr>
        <w:pStyle w:val="Cuerpo A"/>
        <w:ind w:left="284" w:hanging="284"/>
        <w:jc w:val="both"/>
      </w:pPr>
      <w:r>
        <w:rPr>
          <w:rFonts w:ascii="Arial"/>
          <w:rtl w:val="0"/>
          <w:lang w:val="en-US"/>
        </w:rPr>
        <w:t xml:space="preserve">Erikson, E. (1968/1977). </w:t>
      </w:r>
      <w:r>
        <w:rPr>
          <w:rFonts w:ascii="Arial"/>
          <w:i w:val="1"/>
          <w:iCs w:val="1"/>
          <w:rtl w:val="0"/>
          <w:lang w:val="en-US"/>
        </w:rPr>
        <w:t xml:space="preserve">Identidad, </w:t>
      </w:r>
      <w:r>
        <w:rPr>
          <w:rFonts w:ascii="Arial"/>
          <w:i w:val="1"/>
          <w:iCs w:val="1"/>
          <w:rtl w:val="0"/>
          <w:lang w:val="en-US"/>
        </w:rPr>
        <w:t>j</w:t>
      </w:r>
      <w:r>
        <w:rPr>
          <w:rFonts w:ascii="Arial"/>
          <w:i w:val="1"/>
          <w:iCs w:val="1"/>
          <w:rtl w:val="0"/>
          <w:lang w:val="en-US"/>
        </w:rPr>
        <w:t xml:space="preserve">uventud y </w:t>
      </w:r>
      <w:r>
        <w:rPr>
          <w:rFonts w:ascii="Arial"/>
          <w:i w:val="1"/>
          <w:iCs w:val="1"/>
          <w:rtl w:val="0"/>
          <w:lang w:val="en-US"/>
        </w:rPr>
        <w:t>c</w:t>
      </w:r>
      <w:r>
        <w:rPr>
          <w:rFonts w:ascii="Arial"/>
          <w:i w:val="1"/>
          <w:iCs w:val="1"/>
          <w:rtl w:val="0"/>
          <w:lang w:val="en-US"/>
        </w:rPr>
        <w:t>risis.</w:t>
      </w:r>
      <w:r>
        <w:rPr>
          <w:rFonts w:ascii="Arial"/>
          <w:rtl w:val="0"/>
          <w:lang w:val="en-US"/>
        </w:rPr>
        <w:t xml:space="preserve"> Buenos Aires: Paid</w:t>
      </w:r>
      <w:r>
        <w:rPr>
          <w:rFonts w:hAnsi="Arial" w:hint="default"/>
          <w:rtl w:val="0"/>
          <w:lang w:val="en-US"/>
        </w:rPr>
        <w:t>ó</w:t>
      </w:r>
      <w:r>
        <w:rPr>
          <w:rFonts w:ascii="Arial"/>
          <w:rtl w:val="0"/>
          <w:lang w:val="en-US"/>
        </w:rPr>
        <w:t>s.</w:t>
      </w:r>
    </w:p>
    <w:p>
      <w:pPr>
        <w:pStyle w:val="Cuerpo"/>
        <w:jc w:val="both"/>
      </w:pPr>
    </w:p>
    <w:p>
      <w:pPr>
        <w:pStyle w:val="Cuerpo"/>
        <w:jc w:val="both"/>
      </w:pPr>
      <w:r>
        <w:rPr>
          <w:rtl w:val="0"/>
          <w:lang w:val="en-US"/>
        </w:rPr>
        <w:t xml:space="preserve">Gibbs, J. (2003). </w:t>
      </w:r>
      <w:r>
        <w:rPr>
          <w:i w:val="1"/>
          <w:iCs w:val="1"/>
          <w:rtl w:val="0"/>
          <w:lang w:val="en-US"/>
        </w:rPr>
        <w:t>Moral development and reality: Beyond the theories of Kohlberg and Hoffman.</w:t>
      </w:r>
      <w:r>
        <w:rPr>
          <w:rtl w:val="0"/>
          <w:lang w:val="en-US"/>
        </w:rPr>
        <w:t xml:space="preserve"> Thousand Oaks: Sage.</w:t>
      </w:r>
    </w:p>
    <w:p>
      <w:pPr>
        <w:pStyle w:val="Cuerpo"/>
        <w:jc w:val="both"/>
      </w:pPr>
    </w:p>
    <w:p>
      <w:pPr>
        <w:pStyle w:val="Cuerpo"/>
        <w:jc w:val="both"/>
      </w:pPr>
      <w:r>
        <w:rPr>
          <w:rtl w:val="0"/>
          <w:lang w:val="en-US"/>
        </w:rPr>
        <w:t>Guerrero, S. (2016). Hacinamiento cr</w:t>
      </w:r>
      <w:r>
        <w:rPr>
          <w:rFonts w:hAnsi="Helvetica" w:hint="default"/>
          <w:rtl w:val="0"/>
          <w:lang w:val="en-US"/>
        </w:rPr>
        <w:t>í</w:t>
      </w:r>
      <w:r>
        <w:rPr>
          <w:rtl w:val="0"/>
          <w:lang w:val="en-US"/>
        </w:rPr>
        <w:t xml:space="preserve">tico: Prisiones venezolanas superan 210% de la capacidad. </w:t>
      </w:r>
      <w:r>
        <w:rPr>
          <w:i w:val="1"/>
          <w:iCs w:val="1"/>
          <w:rtl w:val="0"/>
          <w:lang w:val="en-US"/>
        </w:rPr>
        <w:t>El Nacional.</w:t>
      </w:r>
      <w:r>
        <w:rPr>
          <w:rtl w:val="0"/>
          <w:lang w:val="en-US"/>
        </w:rPr>
        <w:t xml:space="preserve"> Retrieved from:http://</w:t>
      </w:r>
      <w:hyperlink r:id="rId4" w:history="1">
        <w:r>
          <w:rPr>
            <w:rStyle w:val="Hyperlink.0"/>
            <w:u w:val="none"/>
            <w:rtl w:val="0"/>
            <w:lang w:val="en-US"/>
          </w:rPr>
          <w:t>www.el-nacional.com/sucesos/Hacinamiento-critico-prisiones-venezolanas-capacidad_0</w:t>
        </w:r>
      </w:hyperlink>
      <w:r>
        <w:rPr>
          <w:rtl w:val="0"/>
          <w:lang w:val="en-US"/>
        </w:rPr>
        <w:t>_891510892.html</w:t>
      </w:r>
    </w:p>
    <w:p>
      <w:pPr>
        <w:pStyle w:val="Cuerpo"/>
        <w:jc w:val="both"/>
      </w:pPr>
    </w:p>
    <w:p>
      <w:pPr>
        <w:pStyle w:val="Cuerpo"/>
        <w:jc w:val="both"/>
      </w:pPr>
      <w:r>
        <w:rPr>
          <w:rtl w:val="0"/>
          <w:lang w:val="en-US"/>
        </w:rPr>
        <w:t xml:space="preserve">Hardy, K. &amp; Laszloffy, T. (2005). </w:t>
      </w:r>
      <w:r>
        <w:rPr>
          <w:i w:val="1"/>
          <w:iCs w:val="1"/>
          <w:rtl w:val="0"/>
          <w:lang w:val="en-US"/>
        </w:rPr>
        <w:t>Teens who hurt: Clinical interventions to break the cycle of adolescent violence</w:t>
      </w:r>
      <w:r>
        <w:rPr>
          <w:rtl w:val="0"/>
          <w:lang w:val="en-US"/>
        </w:rPr>
        <w:t>. New York: Guilford Press.</w:t>
      </w:r>
    </w:p>
    <w:p>
      <w:pPr>
        <w:pStyle w:val="Cuerpo"/>
        <w:jc w:val="both"/>
      </w:pPr>
    </w:p>
    <w:p>
      <w:pPr>
        <w:pStyle w:val="Cuerpo"/>
        <w:jc w:val="both"/>
      </w:pPr>
      <w:r>
        <w:rPr>
          <w:rtl w:val="0"/>
          <w:lang w:val="en-US"/>
        </w:rPr>
        <w:t>Hare, R. (2000). La naturaleza del psic</w:t>
      </w:r>
      <w:r>
        <w:rPr>
          <w:rFonts w:hAnsi="Helvetica" w:hint="default"/>
          <w:rtl w:val="0"/>
          <w:lang w:val="en-US"/>
        </w:rPr>
        <w:t>ó</w:t>
      </w:r>
      <w:r>
        <w:rPr>
          <w:rtl w:val="0"/>
          <w:lang w:val="en-US"/>
        </w:rPr>
        <w:t>pata: Algunas observaciones para entender la violencia depredadora humana. En Raine, A. &amp; Sanmart</w:t>
      </w:r>
      <w:r>
        <w:rPr>
          <w:rFonts w:hAnsi="Helvetica" w:hint="default"/>
          <w:rtl w:val="0"/>
          <w:lang w:val="en-US"/>
        </w:rPr>
        <w:t>í</w:t>
      </w:r>
      <w:r>
        <w:rPr>
          <w:rtl w:val="0"/>
          <w:lang w:val="en-US"/>
        </w:rPr>
        <w:t xml:space="preserve">n, J. (Eds.). </w:t>
      </w:r>
      <w:r>
        <w:rPr>
          <w:i w:val="1"/>
          <w:iCs w:val="1"/>
          <w:rtl w:val="0"/>
          <w:lang w:val="en-US"/>
        </w:rPr>
        <w:t>Violencia y Psicopat</w:t>
      </w:r>
      <w:r>
        <w:rPr>
          <w:rFonts w:hAnsi="Helvetica" w:hint="default"/>
          <w:i w:val="1"/>
          <w:iCs w:val="1"/>
          <w:rtl w:val="0"/>
          <w:lang w:val="en-US"/>
        </w:rPr>
        <w:t>í</w:t>
      </w:r>
      <w:r>
        <w:rPr>
          <w:i w:val="1"/>
          <w:iCs w:val="1"/>
          <w:rtl w:val="0"/>
          <w:lang w:val="en-US"/>
        </w:rPr>
        <w:t>a (16-36).</w:t>
      </w:r>
      <w:r>
        <w:rPr>
          <w:rtl w:val="0"/>
          <w:lang w:val="en-US"/>
        </w:rPr>
        <w:t xml:space="preserve"> Barcelona: Editorial Ariel.</w:t>
      </w:r>
    </w:p>
    <w:p>
      <w:pPr>
        <w:pStyle w:val="Cuerpo"/>
        <w:jc w:val="both"/>
      </w:pPr>
    </w:p>
    <w:p>
      <w:pPr>
        <w:pStyle w:val="Cuerpo"/>
        <w:jc w:val="both"/>
      </w:pPr>
      <w:r>
        <w:rPr>
          <w:rtl w:val="0"/>
          <w:lang w:val="en-US"/>
        </w:rPr>
        <w:t xml:space="preserve">Hoffman, M. L. (2000). </w:t>
      </w:r>
      <w:r>
        <w:rPr>
          <w:i w:val="1"/>
          <w:iCs w:val="1"/>
          <w:rtl w:val="0"/>
          <w:lang w:val="en-US"/>
        </w:rPr>
        <w:t>Empathy and moral development: Implications for caring and justice.</w:t>
      </w:r>
      <w:r>
        <w:rPr>
          <w:rtl w:val="0"/>
          <w:lang w:val="en-US"/>
        </w:rPr>
        <w:t xml:space="preserve"> Cambridge, U.K.: Cambridge University Press.</w:t>
      </w:r>
    </w:p>
    <w:p>
      <w:pPr>
        <w:pStyle w:val="Cuerpo"/>
        <w:jc w:val="both"/>
      </w:pPr>
    </w:p>
    <w:p>
      <w:pPr>
        <w:pStyle w:val="Cuerpo"/>
        <w:jc w:val="both"/>
      </w:pPr>
      <w:r>
        <w:rPr>
          <w:rtl w:val="0"/>
          <w:lang w:val="en-US"/>
        </w:rPr>
        <w:t xml:space="preserve">Laub, J. &amp; Sampson, R. (2001). Understanding desistance from crime. </w:t>
      </w:r>
      <w:r>
        <w:rPr>
          <w:i w:val="1"/>
          <w:iCs w:val="1"/>
          <w:rtl w:val="0"/>
          <w:lang w:val="en-US"/>
        </w:rPr>
        <w:t>Crime and Justice</w:t>
      </w:r>
      <w:r>
        <w:rPr>
          <w:rtl w:val="0"/>
          <w:lang w:val="en-US"/>
        </w:rPr>
        <w:t>. 28, 1-69.</w:t>
      </w:r>
    </w:p>
    <w:p>
      <w:pPr>
        <w:pStyle w:val="Cuerpo"/>
        <w:jc w:val="both"/>
      </w:pPr>
    </w:p>
    <w:p>
      <w:pPr>
        <w:pStyle w:val="Cuerpo"/>
        <w:jc w:val="both"/>
      </w:pPr>
      <w:r>
        <w:rPr>
          <w:rtl w:val="0"/>
        </w:rPr>
        <w:t>XXX</w:t>
      </w:r>
      <w:r>
        <w:rPr>
          <w:rtl w:val="0"/>
          <w:lang w:val="en-US"/>
        </w:rPr>
        <w:t>, M.; Alvarado, C.; Hern</w:t>
      </w:r>
      <w:r>
        <w:rPr>
          <w:rFonts w:hAnsi="Helvetica" w:hint="default"/>
          <w:rtl w:val="0"/>
          <w:lang w:val="en-US"/>
        </w:rPr>
        <w:t>á</w:t>
      </w:r>
      <w:r>
        <w:rPr>
          <w:rtl w:val="0"/>
          <w:lang w:val="en-US"/>
        </w:rPr>
        <w:t xml:space="preserve">ndez, N.; Jaramillo, U.; Romero, M. &amp; Souto, J. (2005). </w:t>
      </w:r>
      <w:r>
        <w:rPr>
          <w:i w:val="1"/>
          <w:iCs w:val="1"/>
          <w:rtl w:val="0"/>
          <w:lang w:val="en-US"/>
        </w:rPr>
        <w:t>Ni</w:t>
      </w:r>
      <w:r>
        <w:rPr>
          <w:rFonts w:hAnsi="Helvetica" w:hint="default"/>
          <w:i w:val="1"/>
          <w:iCs w:val="1"/>
          <w:rtl w:val="0"/>
          <w:lang w:val="en-US"/>
        </w:rPr>
        <w:t>ñ</w:t>
      </w:r>
      <w:r>
        <w:rPr>
          <w:i w:val="1"/>
          <w:iCs w:val="1"/>
          <w:rtl w:val="0"/>
          <w:lang w:val="en-US"/>
        </w:rPr>
        <w:t>os con experiencia de vida en la calle: Una aproximaci</w:t>
      </w:r>
      <w:r>
        <w:rPr>
          <w:rFonts w:hAnsi="Helvetica" w:hint="default"/>
          <w:i w:val="1"/>
          <w:iCs w:val="1"/>
          <w:rtl w:val="0"/>
          <w:lang w:val="en-US"/>
        </w:rPr>
        <w:t>ó</w:t>
      </w:r>
      <w:r>
        <w:rPr>
          <w:i w:val="1"/>
          <w:iCs w:val="1"/>
          <w:rtl w:val="0"/>
          <w:lang w:val="en-US"/>
        </w:rPr>
        <w:t>n psicol</w:t>
      </w:r>
      <w:r>
        <w:rPr>
          <w:rFonts w:hAnsi="Helvetica" w:hint="default"/>
          <w:i w:val="1"/>
          <w:iCs w:val="1"/>
          <w:rtl w:val="0"/>
          <w:lang w:val="en-US"/>
        </w:rPr>
        <w:t>ó</w:t>
      </w:r>
      <w:r>
        <w:rPr>
          <w:i w:val="1"/>
          <w:iCs w:val="1"/>
          <w:rtl w:val="0"/>
          <w:lang w:val="en-US"/>
        </w:rPr>
        <w:t>gica.</w:t>
      </w:r>
      <w:r>
        <w:rPr>
          <w:rtl w:val="0"/>
          <w:lang w:val="en-US"/>
        </w:rPr>
        <w:t xml:space="preserve"> Buenos Aires: Paid</w:t>
      </w:r>
      <w:r>
        <w:rPr>
          <w:rFonts w:hAnsi="Helvetica" w:hint="default"/>
          <w:rtl w:val="0"/>
          <w:lang w:val="en-US"/>
        </w:rPr>
        <w:t>ó</w:t>
      </w:r>
      <w:r>
        <w:rPr>
          <w:rtl w:val="0"/>
          <w:lang w:val="en-US"/>
        </w:rPr>
        <w:t>s.</w:t>
      </w:r>
    </w:p>
    <w:p>
      <w:pPr>
        <w:pStyle w:val="Cuerpo"/>
        <w:jc w:val="both"/>
      </w:pPr>
    </w:p>
    <w:p>
      <w:pPr>
        <w:pStyle w:val="Cuerpo"/>
        <w:jc w:val="both"/>
      </w:pPr>
      <w:r>
        <w:rPr>
          <w:rtl w:val="0"/>
        </w:rPr>
        <w:t>XXX</w:t>
      </w:r>
      <w:r>
        <w:rPr>
          <w:rtl w:val="0"/>
          <w:lang w:val="en-US"/>
        </w:rPr>
        <w:t>, M.; Zubillaga, V. &amp; Souto, J. (2015). Women</w:t>
      </w:r>
      <w:r>
        <w:rPr>
          <w:rFonts w:hAnsi="Helvetica" w:hint="default"/>
          <w:rtl w:val="0"/>
          <w:lang w:val="en-US"/>
        </w:rPr>
        <w:t>’</w:t>
      </w:r>
      <w:r>
        <w:rPr>
          <w:rtl w:val="0"/>
          <w:lang w:val="en-US"/>
        </w:rPr>
        <w:t xml:space="preserve">s roles in everyday armed violence and ceasefire pacts in a Caracas barrio. In </w:t>
      </w:r>
      <w:r>
        <w:rPr>
          <w:rtl w:val="0"/>
          <w:lang w:val="da-DK"/>
        </w:rPr>
        <w:t>Kurtz, M. &amp; Kurtz, L. (Eds.)</w:t>
      </w:r>
      <w:r>
        <w:rPr>
          <w:rtl w:val="0"/>
          <w:lang w:val="en-US"/>
        </w:rPr>
        <w:t xml:space="preserve">. </w:t>
      </w:r>
      <w:r>
        <w:rPr>
          <w:i w:val="1"/>
          <w:iCs w:val="1"/>
          <w:rtl w:val="0"/>
          <w:lang w:val="en-US"/>
        </w:rPr>
        <w:t>Women, war and violence: Topography, resistance and hope (201-220)</w:t>
      </w:r>
      <w:r>
        <w:rPr>
          <w:rtl w:val="0"/>
          <w:lang w:val="en-US"/>
        </w:rPr>
        <w:t>. Santa Barbara, California: Praeger.</w:t>
      </w:r>
    </w:p>
    <w:p>
      <w:pPr>
        <w:pStyle w:val="Cuerpo"/>
        <w:jc w:val="both"/>
      </w:pPr>
    </w:p>
    <w:p>
      <w:pPr>
        <w:pStyle w:val="Cuerpo"/>
        <w:jc w:val="both"/>
      </w:pPr>
      <w:r>
        <w:rPr>
          <w:rtl w:val="0"/>
          <w:lang w:val="en-US"/>
        </w:rPr>
        <w:t xml:space="preserve">MackEnzie, S. (2006). Situationally edited empathy: An effect of socioeconomic structure on individual choice. </w:t>
      </w:r>
      <w:r>
        <w:rPr>
          <w:i w:val="1"/>
          <w:iCs w:val="1"/>
          <w:rtl w:val="0"/>
          <w:lang w:val="en-US"/>
        </w:rPr>
        <w:t xml:space="preserve">Critical Criminology. </w:t>
      </w:r>
      <w:r>
        <w:rPr>
          <w:rtl w:val="0"/>
          <w:lang w:val="en-US"/>
        </w:rPr>
        <w:t>14, 365-385.</w:t>
      </w:r>
    </w:p>
    <w:p>
      <w:pPr>
        <w:pStyle w:val="Cuerpo"/>
        <w:jc w:val="both"/>
      </w:pPr>
    </w:p>
    <w:p>
      <w:pPr>
        <w:pStyle w:val="Cuerpo"/>
        <w:jc w:val="both"/>
        <w:rPr/>
      </w:pPr>
      <w:r>
        <w:rPr>
          <w:rtl w:val="0"/>
          <w:lang w:val="en-US"/>
        </w:rPr>
        <w:t xml:space="preserve">Maruna, S. (1999). Desistance and development: the psychosocial process of </w:t>
      </w:r>
      <w:r>
        <w:rPr>
          <w:rFonts w:hAnsi="Helvetica" w:hint="default"/>
          <w:rtl w:val="0"/>
          <w:lang w:val="en-US"/>
        </w:rPr>
        <w:t>‘</w:t>
      </w:r>
      <w:r>
        <w:rPr>
          <w:rtl w:val="0"/>
          <w:lang w:val="en-US"/>
        </w:rPr>
        <w:t>going straight</w:t>
      </w:r>
      <w:r>
        <w:rPr>
          <w:rFonts w:hAnsi="Helvetica" w:hint="default"/>
          <w:rtl w:val="0"/>
          <w:lang w:val="en-US"/>
        </w:rPr>
        <w:t>’</w:t>
      </w:r>
      <w:r>
        <w:rPr>
          <w:rtl w:val="0"/>
          <w:lang w:val="en-US"/>
        </w:rPr>
        <w:t xml:space="preserve">. </w:t>
      </w:r>
      <w:r>
        <w:rPr>
          <w:i w:val="1"/>
          <w:iCs w:val="1"/>
          <w:rtl w:val="0"/>
          <w:lang w:val="en-US"/>
        </w:rPr>
        <w:t>British Criminology Conferences: Selected proceedings, Volume 2</w:t>
      </w:r>
      <w:r>
        <w:rPr>
          <w:rtl w:val="0"/>
          <w:lang w:val="en-US"/>
        </w:rPr>
        <w:t>. Belfast: Queens University.</w:t>
      </w:r>
    </w:p>
    <w:p>
      <w:pPr>
        <w:pStyle w:val="Cuerpo"/>
        <w:jc w:val="both"/>
      </w:pPr>
    </w:p>
    <w:p>
      <w:pPr>
        <w:pStyle w:val="Cuerpo"/>
        <w:jc w:val="both"/>
      </w:pPr>
      <w:r>
        <w:rPr>
          <w:rtl w:val="0"/>
          <w:lang w:val="en-US"/>
        </w:rPr>
        <w:t xml:space="preserve">Maruna, S. (2004). The Liverpool desistance study and probation practice: Opening the dialogue. </w:t>
      </w:r>
      <w:r>
        <w:rPr>
          <w:i w:val="1"/>
          <w:iCs w:val="1"/>
          <w:rtl w:val="0"/>
          <w:lang w:val="en-US"/>
        </w:rPr>
        <w:t>The Journal of Community and Criminal Justice</w:t>
      </w:r>
      <w:r>
        <w:rPr>
          <w:rtl w:val="0"/>
          <w:lang w:val="en-US"/>
        </w:rPr>
        <w:t>. 51, 221-232.</w:t>
      </w:r>
    </w:p>
    <w:p>
      <w:pPr>
        <w:pStyle w:val="Cuerpo"/>
        <w:jc w:val="both"/>
      </w:pPr>
    </w:p>
    <w:p>
      <w:pPr>
        <w:pStyle w:val="Cuerpo"/>
        <w:jc w:val="both"/>
      </w:pPr>
      <w:r>
        <w:rPr>
          <w:rtl w:val="0"/>
          <w:lang w:val="en-US"/>
        </w:rPr>
        <w:t xml:space="preserve">Miller, J. (1976). </w:t>
      </w:r>
      <w:r>
        <w:rPr>
          <w:i w:val="1"/>
          <w:iCs w:val="1"/>
          <w:rtl w:val="0"/>
          <w:lang w:val="en-US"/>
        </w:rPr>
        <w:t>Toward a new psychology of women</w:t>
      </w:r>
      <w:r>
        <w:rPr>
          <w:rtl w:val="0"/>
          <w:lang w:val="en-US"/>
        </w:rPr>
        <w:t>. Boston: Beacon Press.</w:t>
      </w:r>
    </w:p>
    <w:p>
      <w:pPr>
        <w:pStyle w:val="Cuerpo"/>
        <w:jc w:val="both"/>
      </w:pPr>
    </w:p>
    <w:p>
      <w:pPr>
        <w:pStyle w:val="Cuerpo"/>
        <w:jc w:val="both"/>
      </w:pPr>
      <w:r>
        <w:rPr>
          <w:rtl w:val="0"/>
          <w:lang w:val="en-US"/>
        </w:rPr>
        <w:t xml:space="preserve">Morais, M. (2009). </w:t>
      </w:r>
      <w:r>
        <w:rPr>
          <w:i w:val="1"/>
          <w:iCs w:val="1"/>
          <w:rtl w:val="0"/>
          <w:lang w:val="en-US"/>
        </w:rPr>
        <w:t>Situaci</w:t>
      </w:r>
      <w:r>
        <w:rPr>
          <w:rFonts w:hAnsi="Helvetica" w:hint="default"/>
          <w:i w:val="1"/>
          <w:iCs w:val="1"/>
          <w:rtl w:val="0"/>
          <w:lang w:val="en-US"/>
        </w:rPr>
        <w:t>ó</w:t>
      </w:r>
      <w:r>
        <w:rPr>
          <w:i w:val="1"/>
          <w:iCs w:val="1"/>
          <w:rtl w:val="0"/>
          <w:lang w:val="en-US"/>
        </w:rPr>
        <w:t>n actual de los derechos humanos en las c</w:t>
      </w:r>
      <w:r>
        <w:rPr>
          <w:rFonts w:hAnsi="Helvetica" w:hint="default"/>
          <w:i w:val="1"/>
          <w:iCs w:val="1"/>
          <w:rtl w:val="0"/>
          <w:lang w:val="en-US"/>
        </w:rPr>
        <w:t>á</w:t>
      </w:r>
      <w:r>
        <w:rPr>
          <w:i w:val="1"/>
          <w:iCs w:val="1"/>
          <w:rtl w:val="0"/>
          <w:lang w:val="en-US"/>
        </w:rPr>
        <w:t>rceles de Venezuela.</w:t>
      </w:r>
      <w:r>
        <w:rPr>
          <w:rtl w:val="0"/>
          <w:lang w:val="en-US"/>
        </w:rPr>
        <w:t xml:space="preserve"> Unpublished Manuscript. Caracas: Ildis y Observatorio Venezolano de Prisiones.</w:t>
      </w:r>
    </w:p>
    <w:p>
      <w:pPr>
        <w:pStyle w:val="Cuerpo"/>
        <w:jc w:val="both"/>
      </w:pPr>
    </w:p>
    <w:p>
      <w:pPr>
        <w:pStyle w:val="Cuerpo"/>
        <w:jc w:val="both"/>
      </w:pPr>
      <w:r>
        <w:rPr>
          <w:rtl w:val="0"/>
          <w:lang w:val="en-US"/>
        </w:rPr>
        <w:t xml:space="preserve">Moreno, A. (2002). </w:t>
      </w:r>
      <w:r>
        <w:rPr>
          <w:i w:val="1"/>
          <w:iCs w:val="1"/>
          <w:rtl w:val="0"/>
          <w:lang w:val="en-US"/>
        </w:rPr>
        <w:t>Historias-de-vida e investigaci</w:t>
      </w:r>
      <w:r>
        <w:rPr>
          <w:rFonts w:hAnsi="Helvetica" w:hint="default"/>
          <w:i w:val="1"/>
          <w:iCs w:val="1"/>
          <w:rtl w:val="0"/>
          <w:lang w:val="en-US"/>
        </w:rPr>
        <w:t>ó</w:t>
      </w:r>
      <w:r>
        <w:rPr>
          <w:i w:val="1"/>
          <w:iCs w:val="1"/>
          <w:rtl w:val="0"/>
          <w:lang w:val="en-US"/>
        </w:rPr>
        <w:t>n</w:t>
      </w:r>
      <w:r>
        <w:rPr>
          <w:rtl w:val="0"/>
          <w:lang w:val="en-US"/>
        </w:rPr>
        <w:t>. Caracas: Centro de Investigaciones Populares.</w:t>
      </w:r>
    </w:p>
    <w:p>
      <w:pPr>
        <w:pStyle w:val="Cuerpo"/>
        <w:jc w:val="both"/>
      </w:pPr>
    </w:p>
    <w:p>
      <w:pPr>
        <w:pStyle w:val="Cuerpo"/>
        <w:jc w:val="both"/>
      </w:pPr>
      <w:r>
        <w:rPr>
          <w:rtl w:val="0"/>
          <w:lang w:val="en-US"/>
        </w:rPr>
        <w:t xml:space="preserve">Moreno, A. (2007). </w:t>
      </w:r>
      <w:r>
        <w:rPr>
          <w:i w:val="1"/>
          <w:iCs w:val="1"/>
          <w:rtl w:val="0"/>
          <w:lang w:val="en-US"/>
        </w:rPr>
        <w:t xml:space="preserve">La familia popular venezolana. </w:t>
      </w:r>
      <w:r>
        <w:rPr>
          <w:rtl w:val="0"/>
          <w:lang w:val="en-US"/>
        </w:rPr>
        <w:t>Caracas: Gumilla-CIP.</w:t>
      </w:r>
    </w:p>
    <w:p>
      <w:pPr>
        <w:pStyle w:val="Cuerpo"/>
        <w:jc w:val="both"/>
      </w:pPr>
    </w:p>
    <w:p>
      <w:pPr>
        <w:pStyle w:val="Cuerpo"/>
        <w:jc w:val="both"/>
      </w:pPr>
      <w:r>
        <w:rPr>
          <w:rtl w:val="0"/>
          <w:lang w:val="en-US"/>
        </w:rPr>
        <w:t>Moreno, A.; Campos, A.; P</w:t>
      </w:r>
      <w:r>
        <w:rPr>
          <w:rFonts w:hAnsi="Helvetica" w:hint="default"/>
          <w:rtl w:val="0"/>
          <w:lang w:val="en-US"/>
        </w:rPr>
        <w:t>é</w:t>
      </w:r>
      <w:r>
        <w:rPr>
          <w:rtl w:val="0"/>
          <w:lang w:val="en-US"/>
        </w:rPr>
        <w:t>rez, M. &amp; Rodr</w:t>
      </w:r>
      <w:r>
        <w:rPr>
          <w:rFonts w:hAnsi="Helvetica" w:hint="default"/>
          <w:rtl w:val="0"/>
          <w:lang w:val="en-US"/>
        </w:rPr>
        <w:t>í</w:t>
      </w:r>
      <w:r>
        <w:rPr>
          <w:rtl w:val="0"/>
          <w:lang w:val="en-US"/>
        </w:rPr>
        <w:t xml:space="preserve">guez, W. (2007). </w:t>
      </w:r>
      <w:r>
        <w:rPr>
          <w:i w:val="1"/>
          <w:iCs w:val="1"/>
          <w:rtl w:val="0"/>
          <w:lang w:val="en-US"/>
        </w:rPr>
        <w:t>Y salimos a matar gente: Investigaci</w:t>
      </w:r>
      <w:r>
        <w:rPr>
          <w:rFonts w:hAnsi="Helvetica" w:hint="default"/>
          <w:i w:val="1"/>
          <w:iCs w:val="1"/>
          <w:rtl w:val="0"/>
          <w:lang w:val="en-US"/>
        </w:rPr>
        <w:t>ó</w:t>
      </w:r>
      <w:r>
        <w:rPr>
          <w:i w:val="1"/>
          <w:iCs w:val="1"/>
          <w:rtl w:val="0"/>
          <w:lang w:val="en-US"/>
        </w:rPr>
        <w:t>n sobre el delincuente venezolano violento de origen popular.</w:t>
      </w:r>
      <w:r>
        <w:rPr>
          <w:rtl w:val="0"/>
          <w:lang w:val="en-US"/>
        </w:rPr>
        <w:t xml:space="preserve"> M</w:t>
      </w:r>
      <w:r>
        <w:rPr>
          <w:rFonts w:hAnsi="Helvetica" w:hint="default"/>
          <w:rtl w:val="0"/>
          <w:lang w:val="en-US"/>
        </w:rPr>
        <w:t>é</w:t>
      </w:r>
      <w:r>
        <w:rPr>
          <w:rtl w:val="0"/>
          <w:lang w:val="en-US"/>
        </w:rPr>
        <w:t>rida: Universidad del Zulia.</w:t>
      </w:r>
    </w:p>
    <w:p>
      <w:pPr>
        <w:pStyle w:val="Cuerpo"/>
        <w:jc w:val="both"/>
      </w:pPr>
    </w:p>
    <w:p>
      <w:pPr>
        <w:pStyle w:val="Cuerpo"/>
        <w:jc w:val="both"/>
      </w:pPr>
      <w:r>
        <w:rPr>
          <w:rtl w:val="0"/>
          <w:lang w:val="en-US"/>
        </w:rPr>
        <w:t xml:space="preserve">Rogers, C. (1988). </w:t>
      </w:r>
      <w:r>
        <w:rPr>
          <w:i w:val="1"/>
          <w:iCs w:val="1"/>
          <w:rtl w:val="0"/>
          <w:lang w:val="en-US"/>
        </w:rPr>
        <w:t>El proceso de convertirse en persona.</w:t>
      </w:r>
      <w:r>
        <w:rPr>
          <w:rtl w:val="0"/>
          <w:lang w:val="en-US"/>
        </w:rPr>
        <w:t xml:space="preserve"> Barceona: Paid</w:t>
      </w:r>
      <w:r>
        <w:rPr>
          <w:rFonts w:hAnsi="Helvetica" w:hint="default"/>
          <w:rtl w:val="0"/>
          <w:lang w:val="en-US"/>
        </w:rPr>
        <w:t>ó</w:t>
      </w:r>
      <w:r>
        <w:rPr>
          <w:rtl w:val="0"/>
          <w:lang w:val="en-US"/>
        </w:rPr>
        <w:t>s.</w:t>
      </w:r>
    </w:p>
    <w:p>
      <w:pPr>
        <w:pStyle w:val="Cuerpo"/>
        <w:jc w:val="both"/>
      </w:pPr>
    </w:p>
    <w:p>
      <w:pPr>
        <w:pStyle w:val="Cuerpo"/>
        <w:jc w:val="both"/>
      </w:pPr>
      <w:r>
        <w:rPr>
          <w:rtl w:val="0"/>
          <w:lang w:val="en-US"/>
        </w:rPr>
        <w:t xml:space="preserve">Rotella, K. &amp; Richeson, J. (2013). Body of guilt: Using emodied cognition to mitigate backlash to reminders of personal &amp; ingroup wrongdoing. </w:t>
      </w:r>
      <w:r>
        <w:rPr>
          <w:i w:val="1"/>
          <w:iCs w:val="1"/>
          <w:rtl w:val="0"/>
          <w:lang w:val="en-US"/>
        </w:rPr>
        <w:t>Journal of Experimental Social Psychology</w:t>
      </w:r>
      <w:r>
        <w:rPr>
          <w:rtl w:val="0"/>
          <w:lang w:val="en-US"/>
        </w:rPr>
        <w:t>. 49, 643-650.</w:t>
      </w:r>
    </w:p>
    <w:p>
      <w:pPr>
        <w:pStyle w:val="Cuerpo"/>
        <w:jc w:val="both"/>
      </w:pPr>
    </w:p>
    <w:p>
      <w:pPr>
        <w:pStyle w:val="Cuerpo"/>
        <w:jc w:val="both"/>
      </w:pPr>
      <w:r>
        <w:rPr>
          <w:rtl w:val="0"/>
          <w:lang w:val="en-US"/>
        </w:rPr>
        <w:t xml:space="preserve">Segal, H. (1982). </w:t>
      </w:r>
      <w:r>
        <w:rPr>
          <w:i w:val="1"/>
          <w:iCs w:val="1"/>
          <w:rtl w:val="0"/>
          <w:lang w:val="en-US"/>
        </w:rPr>
        <w:t>Introducci</w:t>
      </w:r>
      <w:r>
        <w:rPr>
          <w:rFonts w:hAnsi="Helvetica" w:hint="default"/>
          <w:i w:val="1"/>
          <w:iCs w:val="1"/>
          <w:rtl w:val="0"/>
          <w:lang w:val="en-US"/>
        </w:rPr>
        <w:t>ó</w:t>
      </w:r>
      <w:r>
        <w:rPr>
          <w:i w:val="1"/>
          <w:iCs w:val="1"/>
          <w:rtl w:val="0"/>
          <w:lang w:val="en-US"/>
        </w:rPr>
        <w:t>n a la obra de Melanie Klein.</w:t>
      </w:r>
      <w:r>
        <w:rPr>
          <w:rtl w:val="0"/>
          <w:lang w:val="en-US"/>
        </w:rPr>
        <w:t xml:space="preserve"> Buenos Aires: Paid</w:t>
      </w:r>
      <w:r>
        <w:rPr>
          <w:rFonts w:hAnsi="Helvetica" w:hint="default"/>
          <w:rtl w:val="0"/>
          <w:lang w:val="en-US"/>
        </w:rPr>
        <w:t>ó</w:t>
      </w:r>
      <w:r>
        <w:rPr>
          <w:rtl w:val="0"/>
          <w:lang w:val="en-US"/>
        </w:rPr>
        <w:t>s.</w:t>
      </w:r>
    </w:p>
    <w:p>
      <w:pPr>
        <w:pStyle w:val="Cuerpo"/>
        <w:jc w:val="both"/>
      </w:pPr>
    </w:p>
    <w:p>
      <w:pPr>
        <w:pStyle w:val="Cuerpo"/>
        <w:jc w:val="both"/>
      </w:pPr>
      <w:r>
        <w:rPr>
          <w:rtl w:val="0"/>
          <w:lang w:val="en-US"/>
        </w:rPr>
        <w:t xml:space="preserve">Sennett, R. (2003). </w:t>
      </w:r>
      <w:r>
        <w:rPr>
          <w:i w:val="1"/>
          <w:iCs w:val="1"/>
          <w:rtl w:val="0"/>
          <w:lang w:val="en-US"/>
        </w:rPr>
        <w:t>El respeto: Sobre la dignidad del hombre en un mundo de desigualdad.</w:t>
      </w:r>
      <w:r>
        <w:rPr>
          <w:rtl w:val="0"/>
          <w:lang w:val="en-US"/>
        </w:rPr>
        <w:t xml:space="preserve"> Barcelona: Anagrama.</w:t>
      </w:r>
    </w:p>
    <w:p>
      <w:pPr>
        <w:pStyle w:val="Cuerpo"/>
        <w:jc w:val="both"/>
      </w:pPr>
    </w:p>
    <w:p>
      <w:pPr>
        <w:pStyle w:val="Cuerpo"/>
        <w:jc w:val="both"/>
      </w:pPr>
      <w:r>
        <w:rPr>
          <w:rtl w:val="0"/>
          <w:lang w:val="en-US"/>
        </w:rPr>
        <w:t xml:space="preserve">Silfver, M. &amp; Helkama, K. (2007). Empathy, guilt and gender: A comparison of two measures of guilt. </w:t>
      </w:r>
      <w:r>
        <w:rPr>
          <w:i w:val="1"/>
          <w:iCs w:val="1"/>
          <w:rtl w:val="0"/>
          <w:lang w:val="en-US"/>
        </w:rPr>
        <w:t>Scandinavian Journal of Psychology.</w:t>
      </w:r>
      <w:r>
        <w:rPr>
          <w:rtl w:val="0"/>
          <w:lang w:val="en-US"/>
        </w:rPr>
        <w:t xml:space="preserve"> 48, 239-246.</w:t>
      </w:r>
    </w:p>
    <w:p>
      <w:pPr>
        <w:pStyle w:val="Cuerpo"/>
        <w:jc w:val="both"/>
      </w:pPr>
    </w:p>
    <w:p>
      <w:pPr>
        <w:pStyle w:val="Cuerpo"/>
        <w:jc w:val="both"/>
      </w:pPr>
      <w:r>
        <w:rPr>
          <w:rtl w:val="0"/>
          <w:lang w:val="en-US"/>
        </w:rPr>
        <w:t xml:space="preserve">Sommers, I.; Baskin, D. &amp; Fagan, J. (1994). Getting out of the life: Crime desistance by female street offenders. </w:t>
      </w:r>
      <w:r>
        <w:rPr>
          <w:i w:val="1"/>
          <w:iCs w:val="1"/>
          <w:rtl w:val="0"/>
          <w:lang w:val="en-US"/>
        </w:rPr>
        <w:t>Deviant Behavior</w:t>
      </w:r>
      <w:r>
        <w:rPr>
          <w:rtl w:val="0"/>
          <w:lang w:val="en-US"/>
        </w:rPr>
        <w:t>. 15, 125-149.</w:t>
      </w:r>
    </w:p>
    <w:p>
      <w:pPr>
        <w:pStyle w:val="Cuerpo"/>
        <w:jc w:val="both"/>
      </w:pPr>
    </w:p>
    <w:p>
      <w:pPr>
        <w:pStyle w:val="Cuerpo"/>
        <w:jc w:val="both"/>
      </w:pPr>
      <w:r>
        <w:rPr>
          <w:rtl w:val="0"/>
          <w:lang w:val="en-US"/>
        </w:rPr>
        <w:t xml:space="preserve">Souto, J. &amp; Jaramillo, U. (2005). </w:t>
      </w:r>
      <w:r>
        <w:rPr>
          <w:i w:val="1"/>
          <w:iCs w:val="1"/>
          <w:rtl w:val="0"/>
          <w:lang w:val="en-US"/>
        </w:rPr>
        <w:t>Aproximaci</w:t>
      </w:r>
      <w:r>
        <w:rPr>
          <w:rFonts w:hAnsi="Helvetica" w:hint="default"/>
          <w:i w:val="1"/>
          <w:iCs w:val="1"/>
          <w:rtl w:val="0"/>
          <w:lang w:val="en-US"/>
        </w:rPr>
        <w:t>ó</w:t>
      </w:r>
      <w:r>
        <w:rPr>
          <w:i w:val="1"/>
          <w:iCs w:val="1"/>
          <w:rtl w:val="0"/>
          <w:lang w:val="en-US"/>
        </w:rPr>
        <w:t>n a la historia personal de cuatro j</w:t>
      </w:r>
      <w:r>
        <w:rPr>
          <w:rFonts w:hAnsi="Helvetica" w:hint="default"/>
          <w:i w:val="1"/>
          <w:iCs w:val="1"/>
          <w:rtl w:val="0"/>
          <w:lang w:val="en-US"/>
        </w:rPr>
        <w:t>ó</w:t>
      </w:r>
      <w:r>
        <w:rPr>
          <w:i w:val="1"/>
          <w:iCs w:val="1"/>
          <w:rtl w:val="0"/>
          <w:lang w:val="en-US"/>
        </w:rPr>
        <w:t>venes con experiencia de vida en la calle.</w:t>
      </w:r>
      <w:r>
        <w:rPr>
          <w:rtl w:val="0"/>
          <w:lang w:val="en-US"/>
        </w:rPr>
        <w:t xml:space="preserve"> Pregraduate dissertation. Universidad Cat</w:t>
      </w:r>
      <w:r>
        <w:rPr>
          <w:rFonts w:hAnsi="Helvetica" w:hint="default"/>
          <w:rtl w:val="0"/>
          <w:lang w:val="en-US"/>
        </w:rPr>
        <w:t>ó</w:t>
      </w:r>
      <w:r>
        <w:rPr>
          <w:rtl w:val="0"/>
          <w:lang w:val="en-US"/>
        </w:rPr>
        <w:t>lica Andr</w:t>
      </w:r>
      <w:r>
        <w:rPr>
          <w:rFonts w:hAnsi="Helvetica" w:hint="default"/>
          <w:rtl w:val="0"/>
          <w:lang w:val="en-US"/>
        </w:rPr>
        <w:t>é</w:t>
      </w:r>
      <w:r>
        <w:rPr>
          <w:rtl w:val="0"/>
          <w:lang w:val="en-US"/>
        </w:rPr>
        <w:t>s Bello, Caracas, Venezuela.</w:t>
      </w:r>
    </w:p>
    <w:p>
      <w:pPr>
        <w:pStyle w:val="Cuerpo"/>
        <w:jc w:val="both"/>
      </w:pPr>
    </w:p>
    <w:p>
      <w:pPr>
        <w:pStyle w:val="Cuerpo"/>
        <w:jc w:val="both"/>
      </w:pPr>
      <w:r>
        <w:rPr>
          <w:rtl w:val="0"/>
          <w:lang w:val="en-US"/>
        </w:rPr>
        <w:t xml:space="preserve">Tangney, J.; Stuewig, S. &amp; Hafez, L. (2011). Shame, guilt and remorse: Implications for offender populations. </w:t>
      </w:r>
      <w:r>
        <w:rPr>
          <w:i w:val="1"/>
          <w:iCs w:val="1"/>
          <w:rtl w:val="0"/>
          <w:lang w:val="en-US"/>
        </w:rPr>
        <w:t>The Journal of Forensic Psychiatry and Psychology.</w:t>
      </w:r>
      <w:r>
        <w:rPr>
          <w:rtl w:val="0"/>
          <w:lang w:val="en-US"/>
        </w:rPr>
        <w:t xml:space="preserve"> 22, 706-723.</w:t>
      </w:r>
    </w:p>
    <w:p>
      <w:pPr>
        <w:pStyle w:val="Cuerpo"/>
        <w:jc w:val="both"/>
      </w:pPr>
    </w:p>
    <w:p>
      <w:pPr>
        <w:pStyle w:val="Cuerpo"/>
        <w:jc w:val="both"/>
      </w:pPr>
      <w:r>
        <w:rPr>
          <w:rtl w:val="0"/>
          <w:lang w:val="en-US"/>
        </w:rPr>
        <w:t xml:space="preserve">Tangney, J.; Stuewig, S. &amp; Mashek, D. (2007). Moral emotions and moral behavior. </w:t>
      </w:r>
      <w:r>
        <w:rPr>
          <w:i w:val="1"/>
          <w:iCs w:val="1"/>
          <w:rtl w:val="0"/>
          <w:lang w:val="en-US"/>
        </w:rPr>
        <w:t>Annual Review of Psychology.</w:t>
      </w:r>
      <w:r>
        <w:rPr>
          <w:rtl w:val="0"/>
          <w:lang w:val="en-US"/>
        </w:rPr>
        <w:t xml:space="preserve"> 58, 345-372.</w:t>
      </w:r>
    </w:p>
    <w:p>
      <w:pPr>
        <w:pStyle w:val="Cuerpo"/>
        <w:jc w:val="both"/>
      </w:pPr>
    </w:p>
    <w:p>
      <w:pPr>
        <w:pStyle w:val="Cuerpo"/>
        <w:jc w:val="both"/>
      </w:pPr>
      <w:r>
        <w:rPr>
          <w:rtl w:val="0"/>
          <w:lang w:val="en-US"/>
        </w:rPr>
        <w:t xml:space="preserve">Turner, J. (2008). Emotions and social structure: Toward a general sociological theory. In Clay-Warner, J. &amp; Robinson, D. (Eds.) </w:t>
      </w:r>
      <w:r>
        <w:rPr>
          <w:i w:val="1"/>
          <w:iCs w:val="1"/>
          <w:rtl w:val="0"/>
          <w:lang w:val="en-US"/>
        </w:rPr>
        <w:t>Social Structure and Emotion (319-343).</w:t>
      </w:r>
      <w:r>
        <w:rPr>
          <w:rtl w:val="0"/>
          <w:lang w:val="en-US"/>
        </w:rPr>
        <w:t xml:space="preserve"> Amsterdam: Academic Press.</w:t>
      </w:r>
    </w:p>
    <w:p>
      <w:pPr>
        <w:pStyle w:val="Cuerpo"/>
        <w:jc w:val="both"/>
      </w:pPr>
    </w:p>
    <w:p>
      <w:pPr>
        <w:pStyle w:val="Cuerpo"/>
        <w:jc w:val="both"/>
      </w:pPr>
      <w:r>
        <w:rPr>
          <w:rtl w:val="0"/>
          <w:lang w:val="en-US"/>
        </w:rPr>
        <w:t>Ugalde, L.; Espa</w:t>
      </w:r>
      <w:r>
        <w:rPr>
          <w:rFonts w:hAnsi="Helvetica" w:hint="default"/>
          <w:rtl w:val="0"/>
          <w:lang w:val="en-US"/>
        </w:rPr>
        <w:t>ñ</w:t>
      </w:r>
      <w:r>
        <w:rPr>
          <w:rtl w:val="0"/>
          <w:lang w:val="en-US"/>
        </w:rPr>
        <w:t>a, L.; Scotto, A.; Hern</w:t>
      </w:r>
      <w:r>
        <w:rPr>
          <w:rFonts w:hAnsi="Helvetica" w:hint="default"/>
          <w:rtl w:val="0"/>
          <w:lang w:val="en-US"/>
        </w:rPr>
        <w:t>á</w:t>
      </w:r>
      <w:r>
        <w:rPr>
          <w:rtl w:val="0"/>
          <w:lang w:val="en-US"/>
        </w:rPr>
        <w:t xml:space="preserve">ndez, T.; Luengo, N. Bisbal, M. &amp; Ponce, M. (1994). </w:t>
      </w:r>
      <w:r>
        <w:rPr>
          <w:i w:val="1"/>
          <w:iCs w:val="1"/>
          <w:rtl w:val="0"/>
          <w:lang w:val="en-US"/>
        </w:rPr>
        <w:t>La violencia en Venezuela.</w:t>
      </w:r>
      <w:r>
        <w:rPr>
          <w:rtl w:val="0"/>
          <w:lang w:val="en-US"/>
        </w:rPr>
        <w:t xml:space="preserve"> Caracas: Monte </w:t>
      </w:r>
      <w:r>
        <w:rPr>
          <w:rFonts w:hAnsi="Helvetica" w:hint="default"/>
          <w:rtl w:val="0"/>
          <w:lang w:val="en-US"/>
        </w:rPr>
        <w:t>Á</w:t>
      </w:r>
      <w:r>
        <w:rPr>
          <w:rtl w:val="0"/>
          <w:lang w:val="en-US"/>
        </w:rPr>
        <w:t>vila Editores.</w:t>
      </w:r>
    </w:p>
    <w:p>
      <w:pPr>
        <w:pStyle w:val="Cuerpo"/>
        <w:jc w:val="both"/>
      </w:pPr>
    </w:p>
    <w:p>
      <w:pPr>
        <w:pStyle w:val="Cuerpo"/>
        <w:jc w:val="both"/>
      </w:pPr>
      <w:r>
        <w:rPr>
          <w:rtl w:val="0"/>
          <w:lang w:val="en-US"/>
        </w:rPr>
        <w:t xml:space="preserve">Wacquant, L. (2006). </w:t>
      </w:r>
      <w:r>
        <w:rPr>
          <w:i w:val="1"/>
          <w:iCs w:val="1"/>
          <w:rtl w:val="0"/>
          <w:lang w:val="en-US"/>
        </w:rPr>
        <w:t>Entre las cuerdas: Cuadernos de un aprendiz de boxeador</w:t>
      </w:r>
      <w:r>
        <w:rPr>
          <w:rtl w:val="0"/>
          <w:lang w:val="en-US"/>
        </w:rPr>
        <w:t>. Buenos Aires: Siglo XXI.</w:t>
      </w:r>
    </w:p>
    <w:p>
      <w:pPr>
        <w:pStyle w:val="Cuerpo"/>
        <w:jc w:val="both"/>
      </w:pPr>
    </w:p>
    <w:p>
      <w:pPr>
        <w:pStyle w:val="Cuerpo"/>
        <w:jc w:val="both"/>
      </w:pPr>
      <w:r>
        <w:rPr>
          <w:rtl w:val="0"/>
          <w:lang w:val="en-US"/>
        </w:rPr>
        <w:t xml:space="preserve">X, M. &amp; Haley, A. (1973). </w:t>
      </w:r>
      <w:r>
        <w:rPr>
          <w:i w:val="1"/>
          <w:iCs w:val="1"/>
          <w:rtl w:val="0"/>
          <w:lang w:val="en-US"/>
        </w:rPr>
        <w:t>The autobiography of Malcolm X</w:t>
      </w:r>
      <w:r>
        <w:rPr>
          <w:rtl w:val="0"/>
          <w:lang w:val="en-US"/>
        </w:rPr>
        <w:t>. New York: Ballantine Books.</w:t>
      </w:r>
    </w:p>
    <w:p>
      <w:pPr>
        <w:pStyle w:val="Cuerpo"/>
        <w:jc w:val="both"/>
      </w:pPr>
    </w:p>
    <w:p>
      <w:pPr>
        <w:pStyle w:val="Cuerpo"/>
        <w:jc w:val="both"/>
      </w:pPr>
      <w:r>
        <w:rPr>
          <w:rtl w:val="0"/>
          <w:lang w:val="en-US"/>
        </w:rPr>
        <w:t xml:space="preserve">Xuereb, S.; Ireland, J. &amp; Davies, M. (2009). Development and preliminary measures of shame, guilt and denial of offenders. </w:t>
      </w:r>
      <w:r>
        <w:rPr>
          <w:i w:val="1"/>
          <w:iCs w:val="1"/>
          <w:rtl w:val="0"/>
          <w:lang w:val="en-US"/>
        </w:rPr>
        <w:t>The Journal of Forensic Psychiatry &amp; Psychology</w:t>
      </w:r>
      <w:r>
        <w:rPr>
          <w:rtl w:val="0"/>
          <w:lang w:val="en-US"/>
        </w:rPr>
        <w:t>. 20, 640-660.</w:t>
      </w:r>
    </w:p>
    <w:p>
      <w:pPr>
        <w:pStyle w:val="Cuerpo"/>
        <w:jc w:val="both"/>
      </w:pPr>
    </w:p>
    <w:p>
      <w:pPr>
        <w:pStyle w:val="Cuerpo"/>
        <w:jc w:val="both"/>
      </w:pPr>
      <w:r>
        <w:rPr>
          <w:rtl w:val="0"/>
          <w:lang w:val="en-US"/>
        </w:rPr>
        <w:t>Zubillaga, V. (2005). La carrera moral del hombre de respeto y armas: Historias de vida de j</w:t>
      </w:r>
      <w:r>
        <w:rPr>
          <w:rFonts w:hAnsi="Helvetica" w:hint="default"/>
          <w:rtl w:val="0"/>
          <w:lang w:val="en-US"/>
        </w:rPr>
        <w:t>ó</w:t>
      </w:r>
      <w:r>
        <w:rPr>
          <w:rtl w:val="0"/>
          <w:lang w:val="en-US"/>
        </w:rPr>
        <w:t xml:space="preserve">venes y violencia en Caracas. </w:t>
      </w:r>
      <w:r>
        <w:rPr>
          <w:i w:val="1"/>
          <w:iCs w:val="1"/>
          <w:rtl w:val="0"/>
          <w:lang w:val="en-US"/>
        </w:rPr>
        <w:t>Revista Venezolana de Psicolog</w:t>
      </w:r>
      <w:r>
        <w:rPr>
          <w:rFonts w:hAnsi="Helvetica" w:hint="default"/>
          <w:i w:val="1"/>
          <w:iCs w:val="1"/>
          <w:rtl w:val="0"/>
          <w:lang w:val="en-US"/>
        </w:rPr>
        <w:t>í</w:t>
      </w:r>
      <w:r>
        <w:rPr>
          <w:i w:val="1"/>
          <w:iCs w:val="1"/>
          <w:rtl w:val="0"/>
          <w:lang w:val="en-US"/>
        </w:rPr>
        <w:t>a Cl</w:t>
      </w:r>
      <w:r>
        <w:rPr>
          <w:rFonts w:hAnsi="Helvetica" w:hint="default"/>
          <w:i w:val="1"/>
          <w:iCs w:val="1"/>
          <w:rtl w:val="0"/>
          <w:lang w:val="en-US"/>
        </w:rPr>
        <w:t>í</w:t>
      </w:r>
      <w:r>
        <w:rPr>
          <w:i w:val="1"/>
          <w:iCs w:val="1"/>
          <w:rtl w:val="0"/>
          <w:lang w:val="en-US"/>
        </w:rPr>
        <w:t>nica-Comunitaria</w:t>
      </w:r>
      <w:r>
        <w:rPr>
          <w:rtl w:val="0"/>
          <w:lang w:val="en-US"/>
        </w:rPr>
        <w:t>. 5.</w:t>
      </w:r>
    </w:p>
    <w:p>
      <w:pPr>
        <w:pStyle w:val="Cuerpo"/>
        <w:jc w:val="both"/>
      </w:pPr>
    </w:p>
    <w:p>
      <w:pPr>
        <w:pStyle w:val="Cuerpo"/>
        <w:jc w:val="both"/>
      </w:pPr>
      <w:r>
        <w:rPr>
          <w:rtl w:val="0"/>
          <w:lang w:val="en-US"/>
        </w:rPr>
        <w:t>Zubillaga, V. &amp; Brice</w:t>
      </w:r>
      <w:r>
        <w:rPr>
          <w:rFonts w:hAnsi="Helvetica" w:hint="default"/>
          <w:rtl w:val="0"/>
          <w:lang w:val="en-US"/>
        </w:rPr>
        <w:t>ñ</w:t>
      </w:r>
      <w:r>
        <w:rPr>
          <w:rtl w:val="0"/>
          <w:lang w:val="en-US"/>
        </w:rPr>
        <w:t>o-Le</w:t>
      </w:r>
      <w:r>
        <w:rPr>
          <w:rFonts w:hAnsi="Helvetica" w:hint="default"/>
          <w:rtl w:val="0"/>
          <w:lang w:val="en-US"/>
        </w:rPr>
        <w:t>ó</w:t>
      </w:r>
      <w:r>
        <w:rPr>
          <w:rtl w:val="0"/>
          <w:lang w:val="en-US"/>
        </w:rPr>
        <w:t>n, R. (2001). Exclusi</w:t>
      </w:r>
      <w:r>
        <w:rPr>
          <w:rFonts w:hAnsi="Helvetica" w:hint="default"/>
          <w:rtl w:val="0"/>
          <w:lang w:val="en-US"/>
        </w:rPr>
        <w:t>ó</w:t>
      </w:r>
      <w:r>
        <w:rPr>
          <w:rtl w:val="0"/>
          <w:lang w:val="en-US"/>
        </w:rPr>
        <w:t xml:space="preserve">n, masculinidad y respeto: algunas claves para entender la violencia entre adolescentes en barrios. </w:t>
      </w:r>
      <w:r>
        <w:rPr>
          <w:i w:val="1"/>
          <w:iCs w:val="1"/>
          <w:rtl w:val="0"/>
          <w:lang w:val="en-US"/>
        </w:rPr>
        <w:t>Nueva Sociedad</w:t>
      </w:r>
      <w:r>
        <w:rPr>
          <w:rtl w:val="0"/>
          <w:lang w:val="en-US"/>
        </w:rPr>
        <w:t>. 173, 34-48.</w:t>
      </w:r>
    </w:p>
    <w:p>
      <w:pPr>
        <w:pStyle w:val="Cuerpo"/>
        <w:jc w:val="both"/>
      </w:pPr>
    </w:p>
    <w:p>
      <w:pPr>
        <w:pStyle w:val="Cuerpo"/>
        <w:jc w:val="both"/>
      </w:pPr>
      <w:r>
        <w:rPr>
          <w:rtl w:val="0"/>
          <w:lang w:val="en-US"/>
        </w:rPr>
        <w:t xml:space="preserve">Zubillaga, V. &amp; </w:t>
      </w:r>
      <w:r>
        <w:rPr>
          <w:rtl w:val="0"/>
        </w:rPr>
        <w:t>XXX</w:t>
      </w:r>
      <w:r>
        <w:rPr>
          <w:rtl w:val="0"/>
          <w:lang w:val="en-US"/>
        </w:rPr>
        <w:t>, M. (2013). Luchas discursivas entre varones del movimiento hip hop caraque</w:t>
      </w:r>
      <w:r>
        <w:rPr>
          <w:rFonts w:hAnsi="Helvetica" w:hint="default"/>
          <w:rtl w:val="0"/>
          <w:lang w:val="en-US"/>
        </w:rPr>
        <w:t>ñ</w:t>
      </w:r>
      <w:r>
        <w:rPr>
          <w:rtl w:val="0"/>
          <w:lang w:val="en-US"/>
        </w:rPr>
        <w:t>o: encontrar sentido entre nosotros frente al sin sentido de la banalidad de la muerte. In Su</w:t>
      </w:r>
      <w:r>
        <w:rPr>
          <w:rFonts w:hAnsi="Helvetica" w:hint="default"/>
          <w:rtl w:val="0"/>
          <w:lang w:val="en-US"/>
        </w:rPr>
        <w:t>á</w:t>
      </w:r>
      <w:r>
        <w:rPr>
          <w:rtl w:val="0"/>
          <w:lang w:val="en-US"/>
        </w:rPr>
        <w:t xml:space="preserve">rez, H.; Bajoit, G. &amp; Zubillaga V. (Eds.) </w:t>
      </w:r>
      <w:r>
        <w:rPr>
          <w:i w:val="1"/>
          <w:iCs w:val="1"/>
          <w:rtl w:val="0"/>
          <w:lang w:val="en-US"/>
        </w:rPr>
        <w:t>La Sociedad de la incertidumbre (279-310).</w:t>
      </w:r>
      <w:r>
        <w:rPr>
          <w:rtl w:val="0"/>
          <w:lang w:val="en-US"/>
        </w:rPr>
        <w:t xml:space="preserve"> M</w:t>
      </w:r>
      <w:r>
        <w:rPr>
          <w:rFonts w:hAnsi="Helvetica" w:hint="default"/>
          <w:rtl w:val="0"/>
          <w:lang w:val="en-US"/>
        </w:rPr>
        <w:t>é</w:t>
      </w:r>
      <w:r>
        <w:rPr>
          <w:rtl w:val="0"/>
          <w:lang w:val="en-US"/>
        </w:rPr>
        <w:t>xico: Universidad Aut</w:t>
      </w:r>
      <w:r>
        <w:rPr>
          <w:rFonts w:hAnsi="Helvetica" w:hint="default"/>
          <w:rtl w:val="0"/>
          <w:lang w:val="en-US"/>
        </w:rPr>
        <w:t>ó</w:t>
      </w:r>
      <w:r>
        <w:rPr>
          <w:rtl w:val="0"/>
          <w:lang w:val="en-US"/>
        </w:rPr>
        <w:t>noma de M</w:t>
      </w:r>
      <w:r>
        <w:rPr>
          <w:rFonts w:hAnsi="Helvetica" w:hint="default"/>
          <w:rtl w:val="0"/>
          <w:lang w:val="en-US"/>
        </w:rPr>
        <w:t>é</w:t>
      </w:r>
      <w:r>
        <w:rPr>
          <w:rtl w:val="0"/>
          <w:lang w:val="en-US"/>
        </w:rPr>
        <w:t>xico.</w:t>
      </w:r>
    </w:p>
    <w:p>
      <w:pPr>
        <w:pStyle w:val="Cuerpo"/>
        <w:jc w:val="both"/>
      </w:pPr>
    </w:p>
    <w:p>
      <w:pPr>
        <w:pStyle w:val="Cuerpo"/>
        <w:jc w:val="both"/>
      </w:pPr>
      <w:r>
        <w:rPr>
          <w:rtl w:val="0"/>
          <w:lang w:val="en-US"/>
        </w:rPr>
        <w:t xml:space="preserve">Zubillaga, V.; </w:t>
      </w:r>
      <w:r>
        <w:rPr>
          <w:rtl w:val="0"/>
        </w:rPr>
        <w:t>XXX</w:t>
      </w:r>
      <w:r>
        <w:rPr>
          <w:rtl w:val="0"/>
          <w:lang w:val="en-US"/>
        </w:rPr>
        <w:t>, M.; Souto, J. &amp; N</w:t>
      </w:r>
      <w:r>
        <w:rPr>
          <w:rFonts w:hAnsi="Helvetica" w:hint="default"/>
          <w:rtl w:val="0"/>
          <w:lang w:val="en-US"/>
        </w:rPr>
        <w:t>úñ</w:t>
      </w:r>
      <w:r>
        <w:rPr>
          <w:rtl w:val="0"/>
          <w:lang w:val="en-US"/>
        </w:rPr>
        <w:t xml:space="preserve">ez, G. (2013). </w:t>
      </w:r>
      <w:r>
        <w:rPr>
          <w:i w:val="1"/>
          <w:iCs w:val="1"/>
          <w:rtl w:val="0"/>
          <w:lang w:val="en-US"/>
        </w:rPr>
        <w:t>Acuerdos comunitarios de convivencia ante la violencia armada: Pistas para la acci</w:t>
      </w:r>
      <w:r>
        <w:rPr>
          <w:rFonts w:hAnsi="Helvetica" w:hint="default"/>
          <w:i w:val="1"/>
          <w:iCs w:val="1"/>
          <w:rtl w:val="0"/>
          <w:lang w:val="en-US"/>
        </w:rPr>
        <w:t>ó</w:t>
      </w:r>
      <w:r>
        <w:rPr>
          <w:i w:val="1"/>
          <w:iCs w:val="1"/>
          <w:rtl w:val="0"/>
          <w:lang w:val="en-US"/>
        </w:rPr>
        <w:t>n.</w:t>
      </w:r>
      <w:r>
        <w:rPr>
          <w:rtl w:val="0"/>
          <w:lang w:val="en-US"/>
        </w:rPr>
        <w:t xml:space="preserve"> Caracas: Amnist</w:t>
      </w:r>
      <w:r>
        <w:rPr>
          <w:rFonts w:hAnsi="Helvetica" w:hint="default"/>
          <w:rtl w:val="0"/>
          <w:lang w:val="en-US"/>
        </w:rPr>
        <w:t>í</w:t>
      </w:r>
      <w:r>
        <w:rPr>
          <w:rtl w:val="0"/>
          <w:lang w:val="en-US"/>
        </w:rPr>
        <w:t>a Internacional.</w:t>
      </w:r>
    </w:p>
    <w:p>
      <w:pPr>
        <w:pStyle w:val="Cuerpo"/>
        <w:jc w:val="both"/>
      </w:pPr>
    </w:p>
    <w:p>
      <w:pPr>
        <w:pStyle w:val="Cuerpo"/>
        <w:jc w:val="both"/>
      </w:pPr>
      <w:r>
        <w:rPr>
          <w:rtl w:val="0"/>
          <w:lang w:val="en-US"/>
        </w:rPr>
        <w:t xml:space="preserve">Zubillaga, V.; </w:t>
      </w:r>
      <w:r>
        <w:rPr>
          <w:rtl w:val="0"/>
        </w:rPr>
        <w:t>XXX</w:t>
      </w:r>
      <w:r>
        <w:rPr>
          <w:rtl w:val="0"/>
          <w:lang w:val="en-US"/>
        </w:rPr>
        <w:t xml:space="preserve">, M. &amp; Souto, J. (2015). </w:t>
      </w:r>
      <w:r>
        <w:rPr>
          <w:i w:val="1"/>
          <w:iCs w:val="1"/>
          <w:rtl w:val="0"/>
          <w:lang w:val="en-US"/>
        </w:rPr>
        <w:t>Chismosas</w:t>
      </w:r>
      <w:r>
        <w:rPr>
          <w:rtl w:val="0"/>
          <w:lang w:val="en-US"/>
        </w:rPr>
        <w:t xml:space="preserve"> and a</w:t>
      </w:r>
      <w:r>
        <w:rPr>
          <w:i w:val="1"/>
          <w:iCs w:val="1"/>
          <w:rtl w:val="0"/>
          <w:lang w:val="en-US"/>
        </w:rPr>
        <w:t>lcahuetas</w:t>
      </w:r>
      <w:r>
        <w:rPr>
          <w:rtl w:val="0"/>
          <w:lang w:val="en-US"/>
        </w:rPr>
        <w:t xml:space="preserve">: Being the mother of an </w:t>
      </w:r>
      <w:r>
        <w:rPr>
          <w:i w:val="1"/>
          <w:iCs w:val="1"/>
          <w:rtl w:val="0"/>
          <w:lang w:val="en-US"/>
        </w:rPr>
        <w:t>empistolado</w:t>
      </w:r>
      <w:r>
        <w:rPr>
          <w:rtl w:val="0"/>
          <w:lang w:val="en-US"/>
        </w:rPr>
        <w:t xml:space="preserve"> within the everyday armed violence of a Caracas barrio. In Auyero, J.; Bourgois, P. &amp; Shceper-Hugues, N. (Eds.) </w:t>
      </w:r>
      <w:r>
        <w:rPr>
          <w:i w:val="1"/>
          <w:iCs w:val="1"/>
          <w:rtl w:val="0"/>
          <w:lang w:val="en-US"/>
        </w:rPr>
        <w:t>Violence at the urban margins (162-188)</w:t>
      </w:r>
      <w:r>
        <w:rPr>
          <w:rtl w:val="0"/>
          <w:lang w:val="en-US"/>
        </w:rPr>
        <w:t>. Oxford: Oxford University Press.</w:t>
      </w:r>
    </w:p>
    <w:p>
      <w:pPr>
        <w:pStyle w:val="Cuerpo"/>
        <w:jc w:val="both"/>
      </w:pPr>
    </w:p>
    <w:p>
      <w:pPr>
        <w:pStyle w:val="Cuerpo"/>
        <w:jc w:val="both"/>
      </w:pPr>
      <w:r>
        <w:rPr>
          <w:rtl w:val="0"/>
          <w:lang w:val="en-US"/>
        </w:rPr>
        <w:t>Zubillaga, V.; Qui</w:t>
      </w:r>
      <w:r>
        <w:rPr>
          <w:rFonts w:hAnsi="Helvetica" w:hint="default"/>
          <w:rtl w:val="0"/>
          <w:lang w:val="en-US"/>
        </w:rPr>
        <w:t>ñ</w:t>
      </w:r>
      <w:r>
        <w:rPr>
          <w:rtl w:val="0"/>
          <w:lang w:val="en-US"/>
        </w:rPr>
        <w:t>ones, R.; Z</w:t>
      </w:r>
      <w:r>
        <w:rPr>
          <w:rFonts w:hAnsi="Helvetica" w:hint="default"/>
          <w:rtl w:val="0"/>
          <w:lang w:val="en-US"/>
        </w:rPr>
        <w:t>úñ</w:t>
      </w:r>
      <w:r>
        <w:rPr>
          <w:rtl w:val="0"/>
          <w:lang w:val="en-US"/>
        </w:rPr>
        <w:t>iga, S. &amp; Fern</w:t>
      </w:r>
      <w:r>
        <w:rPr>
          <w:rFonts w:hAnsi="Helvetica" w:hint="default"/>
          <w:rtl w:val="0"/>
          <w:lang w:val="en-US"/>
        </w:rPr>
        <w:t>á</w:t>
      </w:r>
      <w:r>
        <w:rPr>
          <w:rtl w:val="0"/>
          <w:lang w:val="en-US"/>
        </w:rPr>
        <w:t>ndez, M. (2008). En b</w:t>
      </w:r>
      <w:r>
        <w:rPr>
          <w:rFonts w:hAnsi="Helvetica" w:hint="default"/>
          <w:rtl w:val="0"/>
          <w:lang w:val="en-US"/>
        </w:rPr>
        <w:t>ú</w:t>
      </w:r>
      <w:r>
        <w:rPr>
          <w:rtl w:val="0"/>
          <w:lang w:val="en-US"/>
        </w:rPr>
        <w:t>squeda de salidas a la violencia: historias de reconversi</w:t>
      </w:r>
      <w:r>
        <w:rPr>
          <w:rFonts w:hAnsi="Helvetica" w:hint="default"/>
          <w:rtl w:val="0"/>
          <w:lang w:val="en-US"/>
        </w:rPr>
        <w:t>ó</w:t>
      </w:r>
      <w:r>
        <w:rPr>
          <w:rtl w:val="0"/>
          <w:lang w:val="en-US"/>
        </w:rPr>
        <w:t>n biogr</w:t>
      </w:r>
      <w:r>
        <w:rPr>
          <w:rFonts w:hAnsi="Helvetica" w:hint="default"/>
          <w:rtl w:val="0"/>
          <w:lang w:val="en-US"/>
        </w:rPr>
        <w:t>á</w:t>
      </w:r>
      <w:r>
        <w:rPr>
          <w:rtl w:val="0"/>
          <w:lang w:val="en-US"/>
        </w:rPr>
        <w:t>fica de hombres j</w:t>
      </w:r>
      <w:r>
        <w:rPr>
          <w:rFonts w:hAnsi="Helvetica" w:hint="default"/>
          <w:rtl w:val="0"/>
          <w:lang w:val="en-US"/>
        </w:rPr>
        <w:t>ó</w:t>
      </w:r>
      <w:r>
        <w:rPr>
          <w:rtl w:val="0"/>
          <w:lang w:val="en-US"/>
        </w:rPr>
        <w:t xml:space="preserve">venes en Caracas. </w:t>
      </w:r>
      <w:r>
        <w:rPr>
          <w:i w:val="1"/>
          <w:iCs w:val="1"/>
          <w:rtl w:val="0"/>
          <w:lang w:val="en-US"/>
        </w:rPr>
        <w:t>Revista Mexicana de Sociolog</w:t>
      </w:r>
      <w:r>
        <w:rPr>
          <w:rFonts w:hAnsi="Helvetica" w:hint="default"/>
          <w:i w:val="1"/>
          <w:iCs w:val="1"/>
          <w:rtl w:val="0"/>
          <w:lang w:val="en-US"/>
        </w:rPr>
        <w:t>í</w:t>
      </w:r>
      <w:r>
        <w:rPr>
          <w:i w:val="1"/>
          <w:iCs w:val="1"/>
          <w:rtl w:val="0"/>
          <w:lang w:val="en-US"/>
        </w:rPr>
        <w:t>a</w:t>
      </w:r>
      <w:r>
        <w:rPr>
          <w:rtl w:val="0"/>
          <w:lang w:val="en-US"/>
        </w:rPr>
        <w:t xml:space="preserve">. Retrieved from: </w:t>
      </w:r>
      <w:hyperlink r:id="rId5" w:history="1">
        <w:r>
          <w:rPr>
            <w:rStyle w:val="Enlace"/>
            <w:rtl w:val="0"/>
            <w:lang w:val="en-US"/>
          </w:rPr>
          <w:t>http://www.scielo.org.mx/scielo.php?script=sci_arttext&amp;pid=S0188-25032008000400004</w:t>
        </w:r>
      </w:hyperlink>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tabs>
        <w:tab w:val="center" w:pos="4819"/>
        <w:tab w:val="right" w:pos="9638"/>
        <w:tab w:val="clear" w:pos="9020"/>
      </w:tabs>
      <w:jc w:val="left"/>
    </w:pPr>
    <w:r>
      <w:tab/>
      <w:tab/>
    </w:r>
    <w:r>
      <w:rPr/>
      <w:fldChar w:fldCharType="begin" w:fldLock="0"/>
    </w:r>
    <w:r>
      <w:t xml:space="preserve"> PAGE </w:t>
    </w:r>
    <w:r>
      <w:rPr/>
      <w:fldChar w:fldCharType="separate" w:fldLock="0"/>
    </w:r>
    <w:r>
      <w:t>14</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Cuerpo A">
    <w:name w:val="Cuerpo A"/>
    <w:next w:val="Cuerpo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Enlace">
    <w:name w:val="Enlace"/>
    <w:rPr>
      <w:u w:val="single"/>
    </w:rPr>
  </w:style>
  <w:style w:type="character" w:styleId="Hyperlink.0">
    <w:name w:val="Hyperlink.0"/>
    <w:basedOn w:val="Enlace"/>
    <w:next w:val="Hyperlink.0"/>
    <w:rPr>
      <w:u w:val="no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el-nacional.com/sucesos/Hacinamiento-critico-prisiones-venezolanas-capacidad_0" TargetMode="External"/><Relationship Id="rId5" Type="http://schemas.openxmlformats.org/officeDocument/2006/relationships/hyperlink" Target="http://www.scielo.org.mx/scielo.php?script=sci_arttext&amp;pid=S0188-25032008000400004"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