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9F" w:rsidRDefault="009C07D3" w:rsidP="009C07D3">
      <w:pPr>
        <w:pStyle w:val="APAHeading1"/>
        <w:rPr>
          <w:rStyle w:val="TtulodoLivro"/>
          <w:b/>
          <w:i w:val="0"/>
        </w:rPr>
      </w:pPr>
      <w:bookmarkStart w:id="0" w:name="_Toc535523883"/>
      <w:bookmarkStart w:id="1" w:name="_GoBack"/>
      <w:bookmarkEnd w:id="1"/>
      <w:r>
        <w:rPr>
          <w:rStyle w:val="TtulodoLivro"/>
          <w:b/>
          <w:i w:val="0"/>
        </w:rPr>
        <w:t>EMPATIA E SAÚDE MENTAL DO TRABALHADOR NO CUIDADO TARDIO AO ABORTO ILEGAL</w:t>
      </w:r>
    </w:p>
    <w:p w:rsidR="009C07D3" w:rsidRPr="009C07D3" w:rsidRDefault="009C07D3" w:rsidP="009C07D3">
      <w:pPr>
        <w:rPr>
          <w:lang w:eastAsia="pt-BR"/>
        </w:rPr>
      </w:pPr>
    </w:p>
    <w:bookmarkEnd w:id="0"/>
    <w:p w:rsidR="00246F9F" w:rsidRDefault="00246F9F" w:rsidP="00246F9F">
      <w:pPr>
        <w:pStyle w:val="Pr-formataoHTML"/>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Resumo</w:t>
      </w:r>
    </w:p>
    <w:p w:rsidR="00F958C0" w:rsidRPr="006468E3" w:rsidRDefault="006468E3" w:rsidP="0001728E">
      <w:pPr>
        <w:spacing w:line="240" w:lineRule="auto"/>
        <w:jc w:val="both"/>
        <w:rPr>
          <w:rFonts w:ascii="Times New Roman" w:hAnsi="Times New Roman" w:cs="Times New Roman"/>
          <w:sz w:val="24"/>
          <w:szCs w:val="24"/>
        </w:rPr>
      </w:pPr>
      <w:r w:rsidRPr="006468E3">
        <w:rPr>
          <w:rFonts w:ascii="Times New Roman" w:hAnsi="Times New Roman" w:cs="Times New Roman"/>
          <w:sz w:val="24"/>
          <w:szCs w:val="24"/>
        </w:rPr>
        <w:t>Esse estudo teve como objetivo apresentar uma discussão teórica sobre a empatia no contexto do cuidado tardio ao abortamento ilegal e o impacto ambíguo dessa na saúde mental dos trabalhadores. No contexto estudado, a empatia encontra um contingente social, cultural e psicológico propício para a sua inibição, dado o caráter moral e religioso que perpassa a percepção social acerca da prática abortiva no país. Essa condição implica no não reconhecimento dos estados emocionais manifestados por essas mulheres durante a assistência. Desse modo, os profissionais frequentemente não reconhecem o efeito do seu trabalho na remissão da dor e sofrimento de suas pacientes. Em vista disso, o desenvolvimento da satisfação por compaixão é pouco provável</w:t>
      </w:r>
      <w:r w:rsidR="0001728E">
        <w:rPr>
          <w:rFonts w:ascii="Times New Roman" w:hAnsi="Times New Roman" w:cs="Times New Roman"/>
          <w:sz w:val="24"/>
          <w:szCs w:val="24"/>
        </w:rPr>
        <w:t xml:space="preserve"> nesse contexto</w:t>
      </w:r>
      <w:r w:rsidRPr="006468E3">
        <w:rPr>
          <w:rFonts w:ascii="Times New Roman" w:hAnsi="Times New Roman" w:cs="Times New Roman"/>
          <w:sz w:val="24"/>
          <w:szCs w:val="24"/>
        </w:rPr>
        <w:t xml:space="preserve">, bem como </w:t>
      </w:r>
      <w:r w:rsidR="0001728E">
        <w:rPr>
          <w:rFonts w:ascii="Times New Roman" w:hAnsi="Times New Roman" w:cs="Times New Roman"/>
          <w:sz w:val="24"/>
          <w:szCs w:val="24"/>
        </w:rPr>
        <w:t xml:space="preserve">o </w:t>
      </w:r>
      <w:r w:rsidRPr="006468E3">
        <w:rPr>
          <w:rFonts w:ascii="Times New Roman" w:hAnsi="Times New Roman" w:cs="Times New Roman"/>
          <w:sz w:val="24"/>
          <w:szCs w:val="24"/>
        </w:rPr>
        <w:t>é o desenvolvimento da fadiga por compaixão</w:t>
      </w:r>
    </w:p>
    <w:p w:rsidR="00246F9F" w:rsidRPr="00DF0175" w:rsidRDefault="00246F9F" w:rsidP="007518E0">
      <w:pPr>
        <w:spacing w:line="240" w:lineRule="auto"/>
        <w:ind w:firstLine="709"/>
        <w:rPr>
          <w:rFonts w:ascii="Times New Roman" w:hAnsi="Times New Roman" w:cs="Times New Roman"/>
          <w:i/>
          <w:sz w:val="24"/>
          <w:szCs w:val="24"/>
        </w:rPr>
      </w:pPr>
      <w:r w:rsidRPr="00636282">
        <w:rPr>
          <w:rFonts w:ascii="Times New Roman" w:hAnsi="Times New Roman" w:cs="Times New Roman"/>
          <w:i/>
          <w:sz w:val="24"/>
          <w:szCs w:val="24"/>
        </w:rPr>
        <w:t>Palavras-chave:</w:t>
      </w:r>
      <w:r>
        <w:rPr>
          <w:rFonts w:ascii="Times New Roman" w:hAnsi="Times New Roman" w:cs="Times New Roman"/>
          <w:b/>
          <w:sz w:val="24"/>
          <w:szCs w:val="24"/>
        </w:rPr>
        <w:t xml:space="preserve"> </w:t>
      </w:r>
      <w:r w:rsidRPr="00636282">
        <w:rPr>
          <w:rFonts w:ascii="Times New Roman" w:hAnsi="Times New Roman" w:cs="Times New Roman"/>
          <w:sz w:val="24"/>
          <w:szCs w:val="24"/>
        </w:rPr>
        <w:t xml:space="preserve">Empatia; Fadiga por Compaixão; Satisfação por Compaixão; </w:t>
      </w:r>
      <w:r w:rsidRPr="00DF0175">
        <w:rPr>
          <w:rFonts w:ascii="Times New Roman" w:hAnsi="Times New Roman" w:cs="Times New Roman"/>
          <w:sz w:val="24"/>
          <w:szCs w:val="24"/>
        </w:rPr>
        <w:t>Saúde do trabalhador; Abortamento induzido.</w:t>
      </w:r>
    </w:p>
    <w:p w:rsidR="00246F9F" w:rsidRDefault="00246F9F" w:rsidP="00246F9F">
      <w:pPr>
        <w:rPr>
          <w:rFonts w:ascii="Times New Roman" w:hAnsi="Times New Roman" w:cs="Times New Roman"/>
          <w:b/>
          <w:sz w:val="24"/>
          <w:szCs w:val="24"/>
        </w:rPr>
      </w:pPr>
    </w:p>
    <w:p w:rsidR="00246F9F" w:rsidRPr="00CC0432" w:rsidRDefault="00246F9F" w:rsidP="00246F9F">
      <w:pPr>
        <w:pStyle w:val="APAHeading2"/>
        <w:rPr>
          <w:lang w:val="en-US"/>
        </w:rPr>
      </w:pPr>
      <w:bookmarkStart w:id="2" w:name="_Toc535523884"/>
      <w:r w:rsidRPr="00373BB7">
        <w:rPr>
          <w:b w:val="0"/>
          <w:lang w:val="en-US"/>
        </w:rPr>
        <w:t>Abstract</w:t>
      </w:r>
      <w:bookmarkEnd w:id="2"/>
    </w:p>
    <w:p w:rsidR="008715CD" w:rsidRPr="008715CD" w:rsidRDefault="00246F9F" w:rsidP="008715CD">
      <w:pPr>
        <w:pStyle w:val="Pr-formataoHTML"/>
        <w:shd w:val="clear" w:color="auto" w:fill="FFFFFF"/>
        <w:jc w:val="both"/>
        <w:rPr>
          <w:rFonts w:ascii="Times New Roman" w:hAnsi="Times New Roman" w:cs="Times New Roman"/>
          <w:color w:val="212121"/>
          <w:sz w:val="24"/>
          <w:szCs w:val="24"/>
        </w:rPr>
      </w:pPr>
      <w:r w:rsidRPr="008715CD">
        <w:rPr>
          <w:rFonts w:ascii="Times New Roman" w:hAnsi="Times New Roman" w:cs="Times New Roman"/>
          <w:color w:val="212121"/>
          <w:sz w:val="24"/>
          <w:szCs w:val="24"/>
          <w:lang w:val="en"/>
        </w:rPr>
        <w:t>This study aimed at presenting a theoretical discussion about empathy in the context of late care to induced abortion and the ambiguous impact of empathy on workers' mental health</w:t>
      </w:r>
      <w:r w:rsidRPr="008715CD">
        <w:rPr>
          <w:rFonts w:ascii="Times New Roman" w:hAnsi="Times New Roman" w:cs="Times New Roman"/>
          <w:color w:val="212121"/>
          <w:sz w:val="24"/>
          <w:szCs w:val="24"/>
          <w:lang w:val="en-US"/>
        </w:rPr>
        <w:t>. In the context s</w:t>
      </w:r>
      <w:r w:rsidR="008715CD" w:rsidRPr="008715CD">
        <w:rPr>
          <w:rFonts w:ascii="Times New Roman" w:hAnsi="Times New Roman" w:cs="Times New Roman"/>
          <w:color w:val="212121"/>
          <w:sz w:val="24"/>
          <w:szCs w:val="24"/>
          <w:lang w:val="en-US"/>
        </w:rPr>
        <w:t xml:space="preserve">tudied, empathy finds social, </w:t>
      </w:r>
      <w:r w:rsidR="008715CD" w:rsidRPr="008715CD">
        <w:rPr>
          <w:rFonts w:ascii="Times New Roman" w:hAnsi="Times New Roman" w:cs="Times New Roman"/>
          <w:color w:val="212121"/>
          <w:sz w:val="24"/>
          <w:szCs w:val="24"/>
          <w:lang w:val="en"/>
        </w:rPr>
        <w:t xml:space="preserve">psychological </w:t>
      </w:r>
      <w:r w:rsidR="008715CD" w:rsidRPr="008715CD">
        <w:rPr>
          <w:rFonts w:ascii="Times New Roman" w:hAnsi="Times New Roman" w:cs="Times New Roman"/>
          <w:color w:val="212121"/>
          <w:sz w:val="24"/>
          <w:szCs w:val="24"/>
          <w:lang w:val="en-US"/>
        </w:rPr>
        <w:t>and</w:t>
      </w:r>
      <w:r w:rsidRPr="008715CD">
        <w:rPr>
          <w:rFonts w:ascii="Times New Roman" w:hAnsi="Times New Roman" w:cs="Times New Roman"/>
          <w:color w:val="212121"/>
          <w:sz w:val="24"/>
          <w:szCs w:val="24"/>
          <w:lang w:val="en-US"/>
        </w:rPr>
        <w:t xml:space="preserve"> cultural contingencies conducive to its inhibition, given the moral</w:t>
      </w:r>
      <w:r w:rsidR="008715CD" w:rsidRPr="008715CD">
        <w:rPr>
          <w:rFonts w:ascii="Times New Roman" w:hAnsi="Times New Roman" w:cs="Times New Roman"/>
          <w:color w:val="212121"/>
          <w:sz w:val="24"/>
          <w:szCs w:val="24"/>
          <w:lang w:val="en-US"/>
        </w:rPr>
        <w:t xml:space="preserve"> and </w:t>
      </w:r>
      <w:r w:rsidR="008715CD" w:rsidRPr="008715CD">
        <w:rPr>
          <w:rFonts w:ascii="Times New Roman" w:hAnsi="Times New Roman" w:cs="Times New Roman"/>
          <w:color w:val="212121"/>
          <w:sz w:val="24"/>
          <w:szCs w:val="24"/>
          <w:lang w:val="en"/>
        </w:rPr>
        <w:t>religious</w:t>
      </w:r>
      <w:r w:rsidR="008715CD">
        <w:rPr>
          <w:rFonts w:ascii="Times New Roman" w:hAnsi="Times New Roman" w:cs="Times New Roman"/>
          <w:color w:val="212121"/>
          <w:sz w:val="24"/>
          <w:szCs w:val="24"/>
        </w:rPr>
        <w:t xml:space="preserve"> </w:t>
      </w:r>
      <w:r w:rsidRPr="008715CD">
        <w:rPr>
          <w:rFonts w:ascii="Times New Roman" w:hAnsi="Times New Roman" w:cs="Times New Roman"/>
          <w:color w:val="212121"/>
          <w:sz w:val="24"/>
          <w:szCs w:val="24"/>
          <w:lang w:val="en-US"/>
        </w:rPr>
        <w:t xml:space="preserve">character that permeates the practice of abortion in the country. </w:t>
      </w:r>
      <w:r w:rsidR="008715CD" w:rsidRPr="008715CD">
        <w:rPr>
          <w:rFonts w:ascii="Times New Roman" w:hAnsi="Times New Roman" w:cs="Times New Roman"/>
          <w:color w:val="212121"/>
          <w:sz w:val="24"/>
          <w:szCs w:val="24"/>
          <w:lang w:val="en"/>
        </w:rPr>
        <w:t>This condition implies in the non-recognition of the emotional states manifested by these women during the care. Thus, professionals often fail to recognize the effect of their work on remission of the pain and suffering of their patients. In view of this, the development of compassionate satisfaction is unlikely in this context, as is the development of compassionate fatigue</w:t>
      </w:r>
    </w:p>
    <w:p w:rsidR="00246F9F" w:rsidRPr="008715CD" w:rsidRDefault="00246F9F" w:rsidP="008715CD">
      <w:pPr>
        <w:pStyle w:val="Pr-formataoHTML"/>
        <w:shd w:val="clear" w:color="auto" w:fill="FFFFFF"/>
        <w:jc w:val="both"/>
        <w:rPr>
          <w:rFonts w:ascii="Times New Roman" w:hAnsi="Times New Roman" w:cs="Times New Roman"/>
          <w:color w:val="212121"/>
          <w:sz w:val="24"/>
          <w:szCs w:val="24"/>
        </w:rPr>
      </w:pPr>
    </w:p>
    <w:p w:rsidR="00246F9F" w:rsidRPr="00CC0432" w:rsidRDefault="00246F9F" w:rsidP="007518E0">
      <w:pPr>
        <w:spacing w:line="240" w:lineRule="auto"/>
        <w:rPr>
          <w:rFonts w:ascii="Times New Roman" w:hAnsi="Times New Roman" w:cs="Times New Roman"/>
          <w:b/>
          <w:sz w:val="24"/>
          <w:szCs w:val="24"/>
          <w:lang w:val="en-US"/>
        </w:rPr>
      </w:pPr>
    </w:p>
    <w:p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r w:rsidRPr="00636282">
        <w:rPr>
          <w:rFonts w:ascii="Times New Roman" w:hAnsi="Times New Roman" w:cs="Times New Roman"/>
          <w:i/>
          <w:sz w:val="24"/>
          <w:szCs w:val="24"/>
          <w:lang w:val="en-US"/>
        </w:rPr>
        <w:t>Keywords:</w:t>
      </w:r>
      <w:r w:rsidRPr="00CC0432">
        <w:rPr>
          <w:rFonts w:ascii="Times New Roman" w:hAnsi="Times New Roman" w:cs="Times New Roman"/>
          <w:b/>
          <w:i/>
          <w:sz w:val="24"/>
          <w:szCs w:val="24"/>
          <w:lang w:val="en-US"/>
        </w:rPr>
        <w:t xml:space="preserve"> </w:t>
      </w:r>
      <w:r w:rsidRPr="00C310DF">
        <w:rPr>
          <w:rFonts w:ascii="Times New Roman" w:eastAsia="Times New Roman" w:hAnsi="Times New Roman" w:cs="Times New Roman"/>
          <w:color w:val="212121"/>
          <w:sz w:val="24"/>
          <w:szCs w:val="24"/>
          <w:lang w:val="en-US" w:eastAsia="pt-BR"/>
        </w:rPr>
        <w:t>Empathy; Compassionate fatigue; Satisfaction with Compassion; Worker's health; Induced abortion.</w:t>
      </w:r>
    </w:p>
    <w:p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rsidR="00246F9F" w:rsidRPr="00C310D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rsidR="00246F9F" w:rsidRPr="00373BB7" w:rsidRDefault="00246F9F" w:rsidP="00246F9F">
      <w:pPr>
        <w:pStyle w:val="APAHeading2"/>
      </w:pPr>
      <w:bookmarkStart w:id="3" w:name="_Toc535523885"/>
      <w:r w:rsidRPr="00373BB7">
        <w:t>Introdução</w:t>
      </w:r>
      <w:bookmarkEnd w:id="3"/>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foi desenvolvido com vistas a apresentar uma discussão teórica sobre a empatia no </w:t>
      </w:r>
      <w:r w:rsidRPr="004E4ABE">
        <w:rPr>
          <w:rFonts w:ascii="Times New Roman" w:hAnsi="Times New Roman" w:cs="Times New Roman"/>
          <w:sz w:val="24"/>
          <w:szCs w:val="24"/>
        </w:rPr>
        <w:t>contexto d</w:t>
      </w:r>
      <w:r>
        <w:rPr>
          <w:rFonts w:ascii="Times New Roman" w:hAnsi="Times New Roman" w:cs="Times New Roman"/>
          <w:sz w:val="24"/>
          <w:szCs w:val="24"/>
        </w:rPr>
        <w:t>o cuidado</w:t>
      </w:r>
      <w:r w:rsidRPr="004E4ABE">
        <w:rPr>
          <w:rFonts w:ascii="Times New Roman" w:hAnsi="Times New Roman" w:cs="Times New Roman"/>
          <w:sz w:val="24"/>
          <w:szCs w:val="24"/>
        </w:rPr>
        <w:t xml:space="preserve"> </w:t>
      </w:r>
      <w:r>
        <w:rPr>
          <w:rFonts w:ascii="Times New Roman" w:hAnsi="Times New Roman" w:cs="Times New Roman"/>
          <w:sz w:val="24"/>
          <w:szCs w:val="24"/>
        </w:rPr>
        <w:t>tardio ao abortamento induzido e o impacto dessa na saúde mental dos trabalhadores. A</w:t>
      </w:r>
      <w:r w:rsidRPr="00D83EA5">
        <w:rPr>
          <w:rFonts w:ascii="Times New Roman" w:hAnsi="Times New Roman" w:cs="Times New Roman"/>
          <w:sz w:val="24"/>
          <w:szCs w:val="24"/>
        </w:rPr>
        <w:t xml:space="preserve"> escolha</w:t>
      </w:r>
      <w:r>
        <w:rPr>
          <w:rFonts w:ascii="Times New Roman" w:hAnsi="Times New Roman" w:cs="Times New Roman"/>
          <w:sz w:val="24"/>
          <w:szCs w:val="24"/>
        </w:rPr>
        <w:t xml:space="preserve"> do contexto</w:t>
      </w:r>
      <w:r w:rsidRPr="00D83EA5">
        <w:rPr>
          <w:rFonts w:ascii="Times New Roman" w:hAnsi="Times New Roman" w:cs="Times New Roman"/>
          <w:sz w:val="24"/>
          <w:szCs w:val="24"/>
        </w:rPr>
        <w:t xml:space="preserve"> se justifica pelo fato de o abortamento induzido ser uma prática</w:t>
      </w:r>
      <w:r>
        <w:rPr>
          <w:rFonts w:ascii="Times New Roman" w:hAnsi="Times New Roman" w:cs="Times New Roman"/>
          <w:sz w:val="24"/>
          <w:szCs w:val="24"/>
        </w:rPr>
        <w:t xml:space="preserve"> criminalizada</w:t>
      </w:r>
      <w:r w:rsidRPr="00D83EA5">
        <w:rPr>
          <w:rFonts w:ascii="Times New Roman" w:hAnsi="Times New Roman" w:cs="Times New Roman"/>
          <w:sz w:val="24"/>
          <w:szCs w:val="24"/>
        </w:rPr>
        <w:t>,</w:t>
      </w:r>
      <w:r>
        <w:rPr>
          <w:rFonts w:ascii="Times New Roman" w:hAnsi="Times New Roman" w:cs="Times New Roman"/>
          <w:sz w:val="24"/>
          <w:szCs w:val="24"/>
        </w:rPr>
        <w:t xml:space="preserve"> </w:t>
      </w:r>
      <w:r w:rsidRPr="00D83EA5">
        <w:rPr>
          <w:rFonts w:ascii="Times New Roman" w:hAnsi="Times New Roman" w:cs="Times New Roman"/>
          <w:sz w:val="24"/>
          <w:szCs w:val="24"/>
        </w:rPr>
        <w:t>que concentra</w:t>
      </w:r>
      <w:r>
        <w:rPr>
          <w:rFonts w:ascii="Times New Roman" w:hAnsi="Times New Roman" w:cs="Times New Roman"/>
          <w:sz w:val="24"/>
          <w:szCs w:val="24"/>
        </w:rPr>
        <w:t xml:space="preserve"> conteúdos morais,</w:t>
      </w:r>
      <w:r w:rsidRPr="00D83EA5">
        <w:rPr>
          <w:rFonts w:ascii="Times New Roman" w:hAnsi="Times New Roman" w:cs="Times New Roman"/>
          <w:sz w:val="24"/>
          <w:szCs w:val="24"/>
        </w:rPr>
        <w:t xml:space="preserve"> </w:t>
      </w:r>
      <w:r>
        <w:rPr>
          <w:rFonts w:ascii="Times New Roman" w:hAnsi="Times New Roman" w:cs="Times New Roman"/>
          <w:sz w:val="24"/>
          <w:szCs w:val="24"/>
        </w:rPr>
        <w:t>preconceituosos e</w:t>
      </w:r>
      <w:r w:rsidRPr="00D83EA5">
        <w:rPr>
          <w:rFonts w:ascii="Times New Roman" w:hAnsi="Times New Roman" w:cs="Times New Roman"/>
          <w:sz w:val="24"/>
          <w:szCs w:val="24"/>
        </w:rPr>
        <w:t xml:space="preserve"> discrimina</w:t>
      </w:r>
      <w:r>
        <w:rPr>
          <w:rFonts w:ascii="Times New Roman" w:hAnsi="Times New Roman" w:cs="Times New Roman"/>
          <w:sz w:val="24"/>
          <w:szCs w:val="24"/>
        </w:rPr>
        <w:t>tivos</w:t>
      </w:r>
      <w:r w:rsidRPr="00D83EA5">
        <w:rPr>
          <w:rFonts w:ascii="Times New Roman" w:hAnsi="Times New Roman" w:cs="Times New Roman"/>
          <w:sz w:val="24"/>
          <w:szCs w:val="24"/>
        </w:rPr>
        <w:t xml:space="preserve"> </w:t>
      </w:r>
      <w:r>
        <w:rPr>
          <w:rFonts w:ascii="Times New Roman" w:hAnsi="Times New Roman" w:cs="Times New Roman"/>
          <w:sz w:val="24"/>
          <w:szCs w:val="24"/>
        </w:rPr>
        <w:t>comuns a vários grupos marginalizados socialmente (</w:t>
      </w:r>
      <w:r>
        <w:rPr>
          <w:rFonts w:ascii="Times New Roman" w:hAnsi="Times New Roman" w:cs="Times New Roman"/>
          <w:sz w:val="24"/>
          <w:szCs w:val="24"/>
          <w:shd w:val="clear" w:color="auto" w:fill="FFFFFF"/>
        </w:rPr>
        <w:t xml:space="preserve">Madeiro &amp; Rufino, </w:t>
      </w:r>
      <w:r w:rsidRPr="00D2301E">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rsidR="00246F9F" w:rsidRDefault="002237E3"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Para Davis (1983</w:t>
      </w:r>
      <w:r w:rsidR="00246F9F">
        <w:rPr>
          <w:rFonts w:ascii="Times New Roman" w:hAnsi="Times New Roman" w:cs="Times New Roman"/>
          <w:sz w:val="24"/>
          <w:szCs w:val="24"/>
        </w:rPr>
        <w:t>) e Escrivá et al. (2002) a empatia é um fenômeno psicossocial, multidimensional e multideterminado. Em vista disso, dentro ou fora dos serviços de saúde, a empatia será experienciada e manifestada conforme os indutores sociais, culturais e contextuais, os quais poderão inibir ou potencializar seu desenvolvimento.</w:t>
      </w:r>
    </w:p>
    <w:p w:rsidR="00246F9F" w:rsidRPr="000D3DA2"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Nos serviços de saúde a</w:t>
      </w:r>
      <w:r>
        <w:rPr>
          <w:rFonts w:ascii="Times New Roman" w:hAnsi="Times New Roman" w:cs="Times New Roman"/>
          <w:sz w:val="24"/>
          <w:szCs w:val="24"/>
          <w:shd w:val="clear" w:color="auto" w:fill="FFFFFF"/>
        </w:rPr>
        <w:t xml:space="preserve"> empatia exerce papel fundamental na construção de vínculos sadios e pode contribuir para a erradicação </w:t>
      </w:r>
      <w:r w:rsidRPr="00A04D20">
        <w:rPr>
          <w:rFonts w:ascii="Times New Roman" w:hAnsi="Times New Roman" w:cs="Times New Roman"/>
          <w:sz w:val="24"/>
          <w:szCs w:val="24"/>
          <w:shd w:val="clear" w:color="auto" w:fill="FFFFFF"/>
        </w:rPr>
        <w:t xml:space="preserve">de práticas </w:t>
      </w:r>
      <w:r>
        <w:rPr>
          <w:rFonts w:ascii="Times New Roman" w:hAnsi="Times New Roman" w:cs="Times New Roman"/>
          <w:sz w:val="24"/>
          <w:szCs w:val="24"/>
          <w:shd w:val="clear" w:color="auto" w:fill="FFFFFF"/>
        </w:rPr>
        <w:t>desumanas e violações de direitos, muitas vezes, presentes no exercício do cuidado</w:t>
      </w:r>
      <w:r w:rsidRPr="00A04D20">
        <w:rPr>
          <w:rFonts w:ascii="Times New Roman" w:hAnsi="Times New Roman" w:cs="Times New Roman"/>
          <w:sz w:val="24"/>
          <w:szCs w:val="24"/>
          <w:shd w:val="clear" w:color="auto" w:fill="FFFFFF"/>
        </w:rPr>
        <w:t xml:space="preserve">. </w:t>
      </w:r>
      <w:r>
        <w:rPr>
          <w:rFonts w:ascii="Times New Roman" w:hAnsi="Times New Roman" w:cs="Times New Roman"/>
          <w:color w:val="212121"/>
          <w:sz w:val="24"/>
          <w:szCs w:val="24"/>
          <w:lang w:val="pt-PT"/>
        </w:rPr>
        <w:t xml:space="preserve">Dito isso, compreendemos que </w:t>
      </w:r>
      <w:r>
        <w:rPr>
          <w:rFonts w:ascii="Times New Roman" w:hAnsi="Times New Roman" w:cs="Times New Roman"/>
          <w:sz w:val="24"/>
          <w:szCs w:val="24"/>
        </w:rPr>
        <w:t>a empatia é uma competência interpessoal adicional ao trabalho em saúde</w:t>
      </w:r>
      <w:r>
        <w:rPr>
          <w:rFonts w:ascii="Times New Roman" w:hAnsi="Times New Roman" w:cs="Times New Roman"/>
          <w:color w:val="212121"/>
          <w:sz w:val="24"/>
          <w:szCs w:val="24"/>
          <w:lang w:val="pt-PT"/>
        </w:rPr>
        <w:t xml:space="preserve"> (Bandura 1987, </w:t>
      </w:r>
      <w:r w:rsidRPr="000B7ADD">
        <w:rPr>
          <w:rFonts w:ascii="Times New Roman" w:hAnsi="Times New Roman" w:cs="Times New Roman"/>
          <w:color w:val="212121"/>
          <w:sz w:val="24"/>
          <w:szCs w:val="24"/>
          <w:lang w:val="pt-PT"/>
        </w:rPr>
        <w:t>apud Escrivá et al</w:t>
      </w:r>
      <w:r>
        <w:rPr>
          <w:rFonts w:ascii="Times New Roman" w:hAnsi="Times New Roman" w:cs="Times New Roman"/>
          <w:color w:val="212121"/>
          <w:sz w:val="24"/>
          <w:szCs w:val="24"/>
          <w:lang w:val="pt-PT"/>
        </w:rPr>
        <w:t>.</w:t>
      </w:r>
      <w:r w:rsidRPr="000B7ADD">
        <w:rPr>
          <w:rFonts w:ascii="Times New Roman" w:hAnsi="Times New Roman" w:cs="Times New Roman"/>
          <w:color w:val="212121"/>
          <w:sz w:val="24"/>
          <w:szCs w:val="24"/>
          <w:lang w:val="pt-PT"/>
        </w:rPr>
        <w:t xml:space="preserve"> 2002</w:t>
      </w:r>
      <w:r>
        <w:rPr>
          <w:rFonts w:ascii="Times New Roman" w:hAnsi="Times New Roman" w:cs="Times New Roman"/>
          <w:color w:val="212121"/>
          <w:sz w:val="24"/>
          <w:szCs w:val="24"/>
          <w:lang w:val="pt-PT"/>
        </w:rPr>
        <w:t xml:space="preserve">; </w:t>
      </w:r>
      <w:r>
        <w:rPr>
          <w:rFonts w:ascii="Times New Roman" w:hAnsi="Times New Roman" w:cs="Times New Roman"/>
          <w:sz w:val="24"/>
          <w:szCs w:val="24"/>
        </w:rPr>
        <w:t xml:space="preserve">Davis, 1983; Takaki e Sant’Ana, 2004; </w:t>
      </w:r>
      <w:r>
        <w:rPr>
          <w:rFonts w:ascii="Times New Roman" w:hAnsi="Times New Roman" w:cs="Times New Roman"/>
          <w:color w:val="212121"/>
          <w:sz w:val="24"/>
          <w:szCs w:val="24"/>
          <w:lang w:val="pt-PT"/>
        </w:rPr>
        <w:t>A</w:t>
      </w:r>
      <w:r w:rsidRPr="00A04D20">
        <w:rPr>
          <w:rFonts w:ascii="Times New Roman" w:hAnsi="Times New Roman" w:cs="Times New Roman"/>
          <w:sz w:val="24"/>
          <w:szCs w:val="24"/>
          <w:shd w:val="clear" w:color="auto" w:fill="FFFFFF"/>
        </w:rPr>
        <w:t>guiar</w:t>
      </w:r>
      <w:r>
        <w:rPr>
          <w:rFonts w:ascii="Times New Roman" w:hAnsi="Times New Roman" w:cs="Times New Roman"/>
          <w:sz w:val="24"/>
          <w:szCs w:val="24"/>
          <w:shd w:val="clear" w:color="auto" w:fill="FFFFFF"/>
        </w:rPr>
        <w:t>,</w:t>
      </w:r>
      <w:r w:rsidRPr="00A04D20">
        <w:rPr>
          <w:rFonts w:ascii="Times New Roman" w:hAnsi="Times New Roman" w:cs="Times New Roman"/>
          <w:sz w:val="24"/>
          <w:szCs w:val="24"/>
          <w:shd w:val="clear" w:color="auto" w:fill="FFFFFF"/>
        </w:rPr>
        <w:t xml:space="preserve"> 2009</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Lago 2008, 2013; </w:t>
      </w:r>
      <w:r w:rsidRPr="00697A37">
        <w:rPr>
          <w:rFonts w:ascii="Times New Roman" w:hAnsi="Times New Roman" w:cs="Times New Roman"/>
          <w:sz w:val="24"/>
          <w:szCs w:val="24"/>
        </w:rPr>
        <w:t>Scholz</w:t>
      </w:r>
      <w:r>
        <w:rPr>
          <w:rFonts w:ascii="Times New Roman" w:hAnsi="Times New Roman" w:cs="Times New Roman"/>
          <w:sz w:val="24"/>
          <w:szCs w:val="24"/>
        </w:rPr>
        <w:t xml:space="preserve">e et al. </w:t>
      </w:r>
      <w:r w:rsidRPr="00697A37">
        <w:rPr>
          <w:rFonts w:ascii="Times New Roman" w:hAnsi="Times New Roman" w:cs="Times New Roman"/>
          <w:sz w:val="24"/>
          <w:szCs w:val="24"/>
        </w:rPr>
        <w:t>2009</w:t>
      </w:r>
      <w:r>
        <w:rPr>
          <w:rFonts w:ascii="Times New Roman" w:hAnsi="Times New Roman" w:cs="Times New Roman"/>
          <w:sz w:val="24"/>
          <w:szCs w:val="24"/>
        </w:rPr>
        <w:t>; Martins, 2011</w:t>
      </w:r>
      <w:r>
        <w:rPr>
          <w:rFonts w:ascii="Times New Roman" w:hAnsi="Times New Roman" w:cs="Times New Roman"/>
          <w:color w:val="212121"/>
          <w:sz w:val="24"/>
          <w:szCs w:val="24"/>
          <w:lang w:val="pt-PT"/>
        </w:rPr>
        <w:t xml:space="preserve">; </w:t>
      </w:r>
      <w:r>
        <w:rPr>
          <w:rFonts w:ascii="Times New Roman" w:hAnsi="Times New Roman" w:cs="Times New Roman"/>
          <w:sz w:val="24"/>
          <w:szCs w:val="24"/>
        </w:rPr>
        <w:t xml:space="preserve">Amaro, 2016).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Além de impactar qualitativamente a assistência, a empatia poderá produzir efeitos à saúde mental dos trabalhadores, configurando um custo emocional ao profissional. Por vezes, esse custo é manifestado pelo seu desgaste físico e mental frente à exposição crônica ao sofrimento e à dor dos pacientes</w:t>
      </w:r>
      <w:r w:rsidRPr="00D2301E">
        <w:rPr>
          <w:rFonts w:ascii="Times New Roman" w:hAnsi="Times New Roman" w:cs="Times New Roman"/>
          <w:sz w:val="24"/>
          <w:szCs w:val="24"/>
        </w:rPr>
        <w:t xml:space="preserve"> (Lago, 2008; 2013). </w:t>
      </w:r>
      <w:r>
        <w:rPr>
          <w:rFonts w:ascii="Times New Roman" w:hAnsi="Times New Roman" w:cs="Times New Roman"/>
          <w:sz w:val="24"/>
          <w:szCs w:val="24"/>
        </w:rPr>
        <w:t>A este custo emocional Figley (1995) nomeou de fadiga por compaixão. A f</w:t>
      </w:r>
      <w:r w:rsidRPr="00010CFF">
        <w:rPr>
          <w:rFonts w:ascii="Times New Roman" w:hAnsi="Times New Roman" w:cs="Times New Roman"/>
          <w:sz w:val="24"/>
          <w:szCs w:val="24"/>
        </w:rPr>
        <w:t xml:space="preserve">adiga por </w:t>
      </w:r>
      <w:r>
        <w:rPr>
          <w:rFonts w:ascii="Times New Roman" w:hAnsi="Times New Roman" w:cs="Times New Roman"/>
          <w:sz w:val="24"/>
          <w:szCs w:val="24"/>
        </w:rPr>
        <w:t>c</w:t>
      </w:r>
      <w:r w:rsidRPr="00010CFF">
        <w:rPr>
          <w:rFonts w:ascii="Times New Roman" w:hAnsi="Times New Roman" w:cs="Times New Roman"/>
          <w:sz w:val="24"/>
          <w:szCs w:val="24"/>
        </w:rPr>
        <w:t xml:space="preserve">ompaixão </w:t>
      </w:r>
      <w:r>
        <w:rPr>
          <w:rFonts w:ascii="Times New Roman" w:hAnsi="Times New Roman" w:cs="Times New Roman"/>
          <w:sz w:val="24"/>
          <w:szCs w:val="24"/>
        </w:rPr>
        <w:t xml:space="preserve">é, portanto, </w:t>
      </w:r>
      <w:r w:rsidRPr="00010CFF">
        <w:rPr>
          <w:rFonts w:ascii="Times New Roman" w:hAnsi="Times New Roman" w:cs="Times New Roman"/>
          <w:sz w:val="24"/>
          <w:szCs w:val="24"/>
        </w:rPr>
        <w:t xml:space="preserve">um </w:t>
      </w:r>
      <w:r>
        <w:rPr>
          <w:rFonts w:ascii="Times New Roman" w:hAnsi="Times New Roman" w:cs="Times New Roman"/>
          <w:sz w:val="24"/>
          <w:szCs w:val="24"/>
        </w:rPr>
        <w:t xml:space="preserve">tipo de </w:t>
      </w:r>
      <w:r w:rsidRPr="00010CFF">
        <w:rPr>
          <w:rFonts w:ascii="Times New Roman" w:hAnsi="Times New Roman" w:cs="Times New Roman"/>
          <w:sz w:val="24"/>
          <w:szCs w:val="24"/>
        </w:rPr>
        <w:t>estresse</w:t>
      </w:r>
      <w:r>
        <w:rPr>
          <w:rFonts w:ascii="Times New Roman" w:hAnsi="Times New Roman" w:cs="Times New Roman"/>
          <w:sz w:val="24"/>
          <w:szCs w:val="24"/>
        </w:rPr>
        <w:t xml:space="preserve"> laboral</w:t>
      </w:r>
      <w:r w:rsidRPr="00010CFF">
        <w:rPr>
          <w:rFonts w:ascii="Times New Roman" w:hAnsi="Times New Roman" w:cs="Times New Roman"/>
          <w:sz w:val="24"/>
          <w:szCs w:val="24"/>
        </w:rPr>
        <w:t xml:space="preserve"> resultante </w:t>
      </w:r>
      <w:r>
        <w:rPr>
          <w:rFonts w:ascii="Times New Roman" w:hAnsi="Times New Roman" w:cs="Times New Roman"/>
          <w:sz w:val="24"/>
          <w:szCs w:val="24"/>
        </w:rPr>
        <w:t>d</w:t>
      </w:r>
      <w:r w:rsidRPr="00010CFF">
        <w:rPr>
          <w:rFonts w:ascii="Times New Roman" w:hAnsi="Times New Roman" w:cs="Times New Roman"/>
          <w:sz w:val="24"/>
          <w:szCs w:val="24"/>
        </w:rPr>
        <w:t>a</w:t>
      </w:r>
      <w:r>
        <w:rPr>
          <w:rFonts w:ascii="Times New Roman" w:hAnsi="Times New Roman" w:cs="Times New Roman"/>
          <w:sz w:val="24"/>
          <w:szCs w:val="24"/>
        </w:rPr>
        <w:t xml:space="preserve"> exposição secundária, crônica e empática ao </w:t>
      </w:r>
      <w:r w:rsidRPr="00010CFF">
        <w:rPr>
          <w:rFonts w:ascii="Times New Roman" w:hAnsi="Times New Roman" w:cs="Times New Roman"/>
          <w:sz w:val="24"/>
          <w:szCs w:val="24"/>
        </w:rPr>
        <w:t>sofrimento</w:t>
      </w:r>
      <w:r>
        <w:rPr>
          <w:rFonts w:ascii="Times New Roman" w:hAnsi="Times New Roman" w:cs="Times New Roman"/>
          <w:sz w:val="24"/>
          <w:szCs w:val="24"/>
        </w:rPr>
        <w:t xml:space="preserve"> dos pacientes.</w:t>
      </w:r>
    </w:p>
    <w:p w:rsidR="00246F9F" w:rsidRDefault="00246F9F" w:rsidP="007518E0">
      <w:pPr>
        <w:spacing w:after="0" w:line="240" w:lineRule="auto"/>
        <w:ind w:firstLine="709"/>
        <w:jc w:val="both"/>
        <w:rPr>
          <w:rFonts w:ascii="Times New Roman" w:hAnsi="Times New Roman" w:cs="Times New Roman"/>
          <w:sz w:val="24"/>
          <w:szCs w:val="24"/>
        </w:rPr>
      </w:pPr>
      <w:r w:rsidRPr="00D51271">
        <w:rPr>
          <w:rFonts w:ascii="Times New Roman" w:hAnsi="Times New Roman" w:cs="Times New Roman"/>
          <w:sz w:val="24"/>
          <w:szCs w:val="24"/>
        </w:rPr>
        <w:t>Por outro lado, a exposição a estes mesmos conte</w:t>
      </w:r>
      <w:r>
        <w:rPr>
          <w:rFonts w:ascii="Times New Roman" w:hAnsi="Times New Roman" w:cs="Times New Roman"/>
          <w:sz w:val="24"/>
          <w:szCs w:val="24"/>
        </w:rPr>
        <w:t>údos de trabalho e emoções pode ser geradora</w:t>
      </w:r>
      <w:r w:rsidRPr="00D51271">
        <w:rPr>
          <w:rFonts w:ascii="Times New Roman" w:hAnsi="Times New Roman" w:cs="Times New Roman"/>
          <w:sz w:val="24"/>
          <w:szCs w:val="24"/>
        </w:rPr>
        <w:t xml:space="preserve"> de prazer diante da possibilidade de reduzir o sofrimento e a dor dos usuários</w:t>
      </w:r>
      <w:r>
        <w:rPr>
          <w:rFonts w:ascii="Times New Roman" w:hAnsi="Times New Roman" w:cs="Times New Roman"/>
          <w:sz w:val="24"/>
          <w:szCs w:val="24"/>
        </w:rPr>
        <w:t>,</w:t>
      </w:r>
      <w:r w:rsidRPr="00D51271">
        <w:rPr>
          <w:rFonts w:ascii="Times New Roman" w:hAnsi="Times New Roman" w:cs="Times New Roman"/>
          <w:sz w:val="24"/>
          <w:szCs w:val="24"/>
        </w:rPr>
        <w:t xml:space="preserve"> a partir da atividade do trabalho. </w:t>
      </w:r>
      <w:r>
        <w:rPr>
          <w:rFonts w:ascii="Times New Roman" w:hAnsi="Times New Roman" w:cs="Times New Roman"/>
          <w:sz w:val="24"/>
          <w:szCs w:val="24"/>
        </w:rPr>
        <w:t>Ao contrário da fadiga por compaixão, a</w:t>
      </w:r>
      <w:r w:rsidRPr="00D51271">
        <w:rPr>
          <w:rFonts w:ascii="Times New Roman" w:hAnsi="Times New Roman" w:cs="Times New Roman"/>
          <w:sz w:val="24"/>
          <w:szCs w:val="24"/>
        </w:rPr>
        <w:t xml:space="preserve"> satisfação por compaixão é a consequência saudável do desempenho de atividades de cuidado, é a recompensa pela tensão e pelo desgaste que esse tipo de atividad</w:t>
      </w:r>
      <w:r>
        <w:rPr>
          <w:rFonts w:ascii="Times New Roman" w:hAnsi="Times New Roman" w:cs="Times New Roman"/>
          <w:sz w:val="24"/>
          <w:szCs w:val="24"/>
        </w:rPr>
        <w:t>e gera naqueles que a executam</w:t>
      </w:r>
      <w:r w:rsidRPr="00D51271">
        <w:rPr>
          <w:rFonts w:ascii="Times New Roman" w:hAnsi="Times New Roman" w:cs="Times New Roman"/>
          <w:sz w:val="24"/>
          <w:szCs w:val="24"/>
        </w:rPr>
        <w:t xml:space="preserve"> (</w:t>
      </w:r>
      <w:r w:rsidRPr="00D51271">
        <w:rPr>
          <w:rFonts w:ascii="Times New Roman" w:hAnsi="Times New Roman" w:cs="Times New Roman"/>
          <w:color w:val="212121"/>
          <w:sz w:val="24"/>
          <w:szCs w:val="24"/>
        </w:rPr>
        <w:t>Collings &amp; Long, 2003;</w:t>
      </w:r>
      <w:r w:rsidRPr="00D51271">
        <w:rPr>
          <w:rFonts w:ascii="Times New Roman" w:hAnsi="Times New Roman" w:cs="Times New Roman"/>
          <w:sz w:val="24"/>
          <w:szCs w:val="24"/>
        </w:rPr>
        <w:t xml:space="preserve"> Lago, 2008; 2013). </w:t>
      </w:r>
    </w:p>
    <w:p w:rsidR="00246F9F"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 fadiga e a satisfação por compaixão, desde os seus primeiros estudos (Joison, 1992; Figley, 1995; Stamm, 1997), vêm sendo associadas ao trauma. O estudo da fadiga e satisfação por compaixão no contexto do trabalho na atenção à saúde voltada às mulheres que provocaram o aborto inaugura um campo de reflexões ainda não explorado.</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lugar social que o abortamento induzido ocupa hoje no Brasil e na América Latina foi construído historicamente, sobretudo, a partir do período colonial. A igreja, junto ao Estado, normatizou os ritos de vida e morte, condenando qualquer autonomia da mulher sobre sua vida reprodutiva. Assim, foram instituídos dispositivos de controle sobre o corpo e vida das mulheres, os quais norteiam o olhar social sobre a prática abortiva (Priore, 1993).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herança cultural se faz presente no cotidiano e nos serviços públicos, especialmente nos serviços públicos de saúde (Priore, 1993; Brasil, 2001; Barbosa et al. 2012). </w:t>
      </w:r>
      <w:r w:rsidRPr="005D345A">
        <w:rPr>
          <w:rFonts w:ascii="Times New Roman" w:hAnsi="Times New Roman" w:cs="Times New Roman"/>
          <w:sz w:val="24"/>
          <w:szCs w:val="24"/>
        </w:rPr>
        <w:t>N</w:t>
      </w:r>
      <w:r>
        <w:rPr>
          <w:rFonts w:ascii="Times New Roman" w:hAnsi="Times New Roman" w:cs="Times New Roman"/>
          <w:sz w:val="24"/>
          <w:szCs w:val="24"/>
        </w:rPr>
        <w:t>esses, os atravessadores sócio-históricos incidem sobre a relação estabelecida entre os profissionais de saúde e as usuárias dos serviços e podem impactar no desenvolvimento da empatia dos trabalhadores em relação às mulheres que induziram um aborto.</w:t>
      </w:r>
    </w:p>
    <w:p w:rsidR="00246F9F" w:rsidRDefault="00246F9F" w:rsidP="007518E0">
      <w:pPr>
        <w:pStyle w:val="Pr-formataoHTML"/>
        <w:shd w:val="clear" w:color="auto" w:fill="FFFFFF"/>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Assim sendo, o contexto do cuidado ao abortamento tardio constitui um campo de importante dilema ético e ambiguidades emocionais. Afinal, os indutores sociais e culturais, potencialmente promovem o afastamento empático dos profissionais de saúde em relação às mulheres que realizam esta prática (Escrivá et al. 2002; Myers, 2014). Por outro lado, o contexto do trabalho em saúde demanda frequentemente o desenvolvimento da empatia dos trabalhadores, para que seja possível compreender e apaziguar a dor e o sofrimento dos pacientes (Figley, 1995; Lago, 2008; 2013; Aguiar, 2009; </w:t>
      </w:r>
      <w:r w:rsidRPr="00697A37">
        <w:rPr>
          <w:rFonts w:ascii="Times New Roman" w:hAnsi="Times New Roman" w:cs="Times New Roman"/>
          <w:sz w:val="24"/>
          <w:szCs w:val="24"/>
        </w:rPr>
        <w:t>Scholz</w:t>
      </w:r>
      <w:r>
        <w:rPr>
          <w:rFonts w:ascii="Times New Roman" w:hAnsi="Times New Roman" w:cs="Times New Roman"/>
          <w:sz w:val="24"/>
          <w:szCs w:val="24"/>
        </w:rPr>
        <w:t xml:space="preserve">e et al. </w:t>
      </w:r>
      <w:r w:rsidRPr="00697A37">
        <w:rPr>
          <w:rFonts w:ascii="Times New Roman" w:hAnsi="Times New Roman" w:cs="Times New Roman"/>
          <w:sz w:val="24"/>
          <w:szCs w:val="24"/>
        </w:rPr>
        <w:t>2009</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Amaro, 2016).</w:t>
      </w:r>
    </w:p>
    <w:p w:rsidR="00246F9F" w:rsidRPr="00153751" w:rsidRDefault="00246F9F" w:rsidP="007518E0">
      <w:pPr>
        <w:spacing w:after="0" w:line="240" w:lineRule="auto"/>
        <w:ind w:firstLine="709"/>
        <w:jc w:val="both"/>
        <w:rPr>
          <w:rFonts w:ascii="Times New Roman" w:hAnsi="Times New Roman" w:cs="Times New Roman"/>
          <w:sz w:val="24"/>
          <w:szCs w:val="24"/>
          <w:shd w:val="clear" w:color="auto" w:fill="FFFFFF"/>
        </w:rPr>
      </w:pPr>
      <w:r w:rsidRPr="00153751">
        <w:rPr>
          <w:rFonts w:ascii="Times New Roman" w:hAnsi="Times New Roman" w:cs="Times New Roman"/>
          <w:sz w:val="24"/>
          <w:szCs w:val="24"/>
        </w:rPr>
        <w:t>Em vista disso questionamos:</w:t>
      </w:r>
      <w:r w:rsidRPr="0015375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Como a empatia pode influenciar a saúde mental do trabalhador nesse contexto do cuidado? </w:t>
      </w:r>
      <w:r w:rsidRPr="00153751">
        <w:rPr>
          <w:rFonts w:ascii="Times New Roman" w:hAnsi="Times New Roman" w:cs="Times New Roman"/>
          <w:sz w:val="24"/>
          <w:szCs w:val="24"/>
          <w:shd w:val="clear" w:color="auto" w:fill="FFFFFF"/>
        </w:rPr>
        <w:t>Para responder essa questão, o objetivo geral desse trabalho é a</w:t>
      </w:r>
      <w:r w:rsidRPr="00153751">
        <w:rPr>
          <w:rFonts w:ascii="Times New Roman" w:hAnsi="Times New Roman" w:cs="Times New Roman"/>
          <w:sz w:val="24"/>
          <w:szCs w:val="24"/>
        </w:rPr>
        <w:t xml:space="preserve">presentar uma reflexão teórica da </w:t>
      </w:r>
      <w:r>
        <w:rPr>
          <w:rFonts w:ascii="Times New Roman" w:hAnsi="Times New Roman" w:cs="Times New Roman"/>
          <w:sz w:val="24"/>
          <w:szCs w:val="24"/>
        </w:rPr>
        <w:t xml:space="preserve">empatia à luz do contexto do cuidado </w:t>
      </w:r>
      <w:r>
        <w:rPr>
          <w:rFonts w:ascii="Times New Roman" w:hAnsi="Times New Roman" w:cs="Times New Roman"/>
          <w:sz w:val="24"/>
          <w:szCs w:val="24"/>
        </w:rPr>
        <w:lastRenderedPageBreak/>
        <w:t>tardio às mulheres que realizaram o aborto ilegal.</w:t>
      </w:r>
      <w:r w:rsidRPr="00153751">
        <w:rPr>
          <w:rFonts w:ascii="Times New Roman" w:hAnsi="Times New Roman" w:cs="Times New Roman"/>
          <w:sz w:val="24"/>
          <w:szCs w:val="24"/>
        </w:rPr>
        <w:t xml:space="preserve"> Esse objetivo se divide em</w:t>
      </w:r>
      <w:r>
        <w:rPr>
          <w:rFonts w:ascii="Times New Roman" w:hAnsi="Times New Roman" w:cs="Times New Roman"/>
          <w:sz w:val="24"/>
          <w:szCs w:val="24"/>
        </w:rPr>
        <w:t>:</w:t>
      </w:r>
      <w:r w:rsidRPr="00153751">
        <w:rPr>
          <w:rFonts w:ascii="Times New Roman" w:hAnsi="Times New Roman" w:cs="Times New Roman"/>
          <w:sz w:val="24"/>
          <w:szCs w:val="24"/>
        </w:rPr>
        <w:t xml:space="preserve"> (a) promove</w:t>
      </w:r>
      <w:r>
        <w:rPr>
          <w:rFonts w:ascii="Times New Roman" w:hAnsi="Times New Roman" w:cs="Times New Roman"/>
          <w:sz w:val="24"/>
          <w:szCs w:val="24"/>
        </w:rPr>
        <w:t>r uma reflexão teórica acerca da</w:t>
      </w:r>
      <w:r w:rsidRPr="00153751">
        <w:rPr>
          <w:rFonts w:ascii="Times New Roman" w:hAnsi="Times New Roman" w:cs="Times New Roman"/>
          <w:sz w:val="24"/>
          <w:szCs w:val="24"/>
        </w:rPr>
        <w:t xml:space="preserve"> empatia nos trabalhadores atuantes no contexto do abortamento induzido; (b) discutir o conceito de fadiga e satisfação por compaixão como consequência dos atravessadores da empatia identificados nesse contexto.</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amplia as possibilidades de discussão da empatia dos trabalhadores de saúde que atuam em contextos de conflitos éticos e morais. Sendo assim, contribui para o avanço teórico dos conceitos de fadiga e da satisfação por compaixão no âmbito da saúde do trabalhador, com potenciais impactos na qualidade da atuação profissional. </w:t>
      </w:r>
    </w:p>
    <w:p w:rsidR="008F4EF6" w:rsidRDefault="008F4EF6" w:rsidP="00927AAD">
      <w:pPr>
        <w:pStyle w:val="APAHeading2"/>
        <w:spacing w:line="240" w:lineRule="auto"/>
        <w:jc w:val="left"/>
      </w:pPr>
      <w:bookmarkStart w:id="4" w:name="_Toc535523886"/>
    </w:p>
    <w:p w:rsidR="00246F9F" w:rsidRPr="00373BB7" w:rsidRDefault="00246F9F" w:rsidP="008F4EF6">
      <w:pPr>
        <w:pStyle w:val="APAHeading2"/>
        <w:spacing w:line="240" w:lineRule="auto"/>
        <w:rPr>
          <w:b w:val="0"/>
        </w:rPr>
      </w:pPr>
      <w:r w:rsidRPr="00373BB7">
        <w:t>Empatia</w:t>
      </w:r>
      <w:bookmarkEnd w:id="4"/>
    </w:p>
    <w:p w:rsidR="00246F9F" w:rsidRPr="001716D6" w:rsidRDefault="00246F9F" w:rsidP="007518E0">
      <w:pPr>
        <w:spacing w:after="0" w:line="240" w:lineRule="auto"/>
        <w:ind w:firstLine="709"/>
        <w:jc w:val="both"/>
        <w:rPr>
          <w:rFonts w:ascii="Times New Roman" w:hAnsi="Times New Roman" w:cs="Times New Roman"/>
          <w:sz w:val="24"/>
          <w:szCs w:val="24"/>
        </w:rPr>
      </w:pPr>
      <w:r w:rsidRPr="001716D6">
        <w:rPr>
          <w:rFonts w:ascii="Times New Roman" w:hAnsi="Times New Roman" w:cs="Times New Roman"/>
          <w:sz w:val="24"/>
          <w:szCs w:val="24"/>
        </w:rPr>
        <w:t>Segundo Falcone et al. (2008, apud Martins, 2011)</w:t>
      </w:r>
      <w:r>
        <w:rPr>
          <w:rFonts w:ascii="Times New Roman" w:hAnsi="Times New Roman" w:cs="Times New Roman"/>
          <w:sz w:val="24"/>
          <w:szCs w:val="24"/>
        </w:rPr>
        <w:t xml:space="preserve"> no século XIX, na Alemanha,</w:t>
      </w:r>
      <w:r w:rsidRPr="001716D6">
        <w:rPr>
          <w:rFonts w:ascii="Times New Roman" w:hAnsi="Times New Roman" w:cs="Times New Roman"/>
          <w:sz w:val="24"/>
          <w:szCs w:val="24"/>
        </w:rPr>
        <w:t xml:space="preserve"> a palavra “empatia” encontrou na Teoria da Estética o pioneirismo das di</w:t>
      </w:r>
      <w:r>
        <w:rPr>
          <w:rFonts w:ascii="Times New Roman" w:hAnsi="Times New Roman" w:cs="Times New Roman"/>
          <w:sz w:val="24"/>
          <w:szCs w:val="24"/>
        </w:rPr>
        <w:t>scussões teóricas e conceituais</w:t>
      </w:r>
      <w:r w:rsidRPr="001716D6">
        <w:rPr>
          <w:rFonts w:ascii="Times New Roman" w:hAnsi="Times New Roman" w:cs="Times New Roman"/>
          <w:sz w:val="24"/>
          <w:szCs w:val="24"/>
        </w:rPr>
        <w:t xml:space="preserve">. Neste período, a expressão </w:t>
      </w:r>
      <w:r w:rsidRPr="00153751">
        <w:rPr>
          <w:rFonts w:ascii="Times New Roman" w:hAnsi="Times New Roman" w:cs="Times New Roman"/>
          <w:i/>
          <w:sz w:val="24"/>
          <w:szCs w:val="24"/>
        </w:rPr>
        <w:t>einfühlung</w:t>
      </w:r>
      <w:r w:rsidRPr="001716D6">
        <w:rPr>
          <w:rFonts w:ascii="Times New Roman" w:hAnsi="Times New Roman" w:cs="Times New Roman"/>
          <w:sz w:val="24"/>
          <w:szCs w:val="24"/>
        </w:rPr>
        <w:t xml:space="preserve"> designava o fenômeno da empatia como a projeção da percepção de um objeto estético a outrem. Em 1903, a partir de Lipps (apud Martins, 2011) este conceito assume nova perspectiva e passa a ser referido como relação ou tomada de perspectiva do outro, na qual um observador percebe uma emoção emitida por alguém e, por conseguinte, passa a sentir a mesma emoção. Mais tarde, Burns e Auerbach (1996, apud Martins, 2011) traduziram o vocábulo alemão para o inglês</w:t>
      </w:r>
      <w:r w:rsidRPr="00153751">
        <w:rPr>
          <w:rFonts w:ascii="Times New Roman" w:hAnsi="Times New Roman" w:cs="Times New Roman"/>
          <w:i/>
          <w:sz w:val="24"/>
          <w:szCs w:val="24"/>
        </w:rPr>
        <w:t xml:space="preserve"> empathy</w:t>
      </w:r>
      <w:r w:rsidRPr="001716D6">
        <w:rPr>
          <w:rFonts w:ascii="Times New Roman" w:hAnsi="Times New Roman" w:cs="Times New Roman"/>
          <w:sz w:val="24"/>
          <w:szCs w:val="24"/>
        </w:rPr>
        <w:t xml:space="preserve">, </w:t>
      </w:r>
      <w:r>
        <w:rPr>
          <w:rFonts w:ascii="Times New Roman" w:hAnsi="Times New Roman" w:cs="Times New Roman"/>
          <w:sz w:val="24"/>
          <w:szCs w:val="24"/>
        </w:rPr>
        <w:t xml:space="preserve">do grego </w:t>
      </w:r>
      <w:r w:rsidRPr="00153751">
        <w:rPr>
          <w:rFonts w:ascii="Times New Roman" w:hAnsi="Times New Roman" w:cs="Times New Roman"/>
          <w:i/>
          <w:sz w:val="24"/>
          <w:szCs w:val="24"/>
        </w:rPr>
        <w:t>emp</w:t>
      </w:r>
      <w:r>
        <w:rPr>
          <w:rFonts w:ascii="Times New Roman" w:hAnsi="Times New Roman" w:cs="Times New Roman"/>
          <w:i/>
          <w:sz w:val="24"/>
          <w:szCs w:val="24"/>
        </w:rPr>
        <w:t>á</w:t>
      </w:r>
      <w:r w:rsidRPr="00153751">
        <w:rPr>
          <w:rFonts w:ascii="Times New Roman" w:hAnsi="Times New Roman" w:cs="Times New Roman"/>
          <w:i/>
          <w:sz w:val="24"/>
          <w:szCs w:val="24"/>
        </w:rPr>
        <w:t>theia</w:t>
      </w:r>
      <w:r w:rsidRPr="00A51E06">
        <w:rPr>
          <w:rFonts w:ascii="Times New Roman" w:hAnsi="Times New Roman" w:cs="Times New Roman"/>
          <w:sz w:val="24"/>
          <w:szCs w:val="24"/>
        </w:rPr>
        <w:t xml:space="preserve"> (em- ‘</w:t>
      </w:r>
      <w:r>
        <w:rPr>
          <w:rFonts w:ascii="Times New Roman" w:hAnsi="Times New Roman" w:cs="Times New Roman"/>
          <w:sz w:val="24"/>
          <w:szCs w:val="24"/>
        </w:rPr>
        <w:t>para dentro</w:t>
      </w:r>
      <w:r w:rsidRPr="00A51E06">
        <w:rPr>
          <w:rFonts w:ascii="Times New Roman" w:hAnsi="Times New Roman" w:cs="Times New Roman"/>
          <w:sz w:val="24"/>
          <w:szCs w:val="24"/>
        </w:rPr>
        <w:t>’ + pathos ‘</w:t>
      </w:r>
      <w:r>
        <w:rPr>
          <w:rFonts w:ascii="Times New Roman" w:hAnsi="Times New Roman" w:cs="Times New Roman"/>
          <w:sz w:val="24"/>
          <w:szCs w:val="24"/>
        </w:rPr>
        <w:t>sentimento</w:t>
      </w:r>
      <w:r w:rsidRPr="00A51E06">
        <w:rPr>
          <w:rFonts w:ascii="Times New Roman" w:hAnsi="Times New Roman" w:cs="Times New Roman"/>
          <w:sz w:val="24"/>
          <w:szCs w:val="24"/>
        </w:rPr>
        <w:t>’)</w:t>
      </w:r>
      <w:r>
        <w:rPr>
          <w:rFonts w:ascii="Times New Roman" w:hAnsi="Times New Roman" w:cs="Times New Roman"/>
          <w:sz w:val="24"/>
          <w:szCs w:val="24"/>
        </w:rPr>
        <w:t xml:space="preserve">, </w:t>
      </w:r>
      <w:r w:rsidRPr="001716D6">
        <w:rPr>
          <w:rFonts w:ascii="Times New Roman" w:hAnsi="Times New Roman" w:cs="Times New Roman"/>
          <w:sz w:val="24"/>
          <w:szCs w:val="24"/>
        </w:rPr>
        <w:t>ampliando, pela primeira vez, a abrangência do conceito às interpretações e discussões em outra língua que não a alemã.</w:t>
      </w:r>
      <w:r>
        <w:rPr>
          <w:rFonts w:ascii="Times New Roman" w:hAnsi="Times New Roman" w:cs="Times New Roman"/>
          <w:sz w:val="24"/>
          <w:szCs w:val="24"/>
        </w:rPr>
        <w:t xml:space="preserve"> Foi catalisada</w:t>
      </w:r>
      <w:r w:rsidRPr="001716D6">
        <w:rPr>
          <w:rFonts w:ascii="Times New Roman" w:hAnsi="Times New Roman" w:cs="Times New Roman"/>
          <w:sz w:val="24"/>
          <w:szCs w:val="24"/>
        </w:rPr>
        <w:t>, assim, a multiplicidade conceitual</w:t>
      </w:r>
      <w:r>
        <w:rPr>
          <w:rFonts w:ascii="Times New Roman" w:hAnsi="Times New Roman" w:cs="Times New Roman"/>
          <w:sz w:val="24"/>
          <w:szCs w:val="24"/>
        </w:rPr>
        <w:t xml:space="preserve"> que perdura até os dias atuais. </w:t>
      </w:r>
    </w:p>
    <w:p w:rsidR="00246F9F" w:rsidRPr="001716D6"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atualidade </w:t>
      </w:r>
      <w:r w:rsidRPr="001716D6">
        <w:rPr>
          <w:rFonts w:ascii="Times New Roman" w:hAnsi="Times New Roman" w:cs="Times New Roman"/>
          <w:sz w:val="24"/>
          <w:szCs w:val="24"/>
        </w:rPr>
        <w:t>es</w:t>
      </w:r>
      <w:r>
        <w:rPr>
          <w:rFonts w:ascii="Times New Roman" w:hAnsi="Times New Roman" w:cs="Times New Roman"/>
          <w:sz w:val="24"/>
          <w:szCs w:val="24"/>
        </w:rPr>
        <w:t>s</w:t>
      </w:r>
      <w:r w:rsidRPr="001716D6">
        <w:rPr>
          <w:rFonts w:ascii="Times New Roman" w:hAnsi="Times New Roman" w:cs="Times New Roman"/>
          <w:sz w:val="24"/>
          <w:szCs w:val="24"/>
        </w:rPr>
        <w:t xml:space="preserve">a multiplicidade conceitual </w:t>
      </w:r>
      <w:r>
        <w:rPr>
          <w:rFonts w:ascii="Times New Roman" w:hAnsi="Times New Roman" w:cs="Times New Roman"/>
          <w:sz w:val="24"/>
          <w:szCs w:val="24"/>
        </w:rPr>
        <w:t>sustenta duas abordagens. A primeira trata a empatia a partir de uma perspectiva natural e inata. Ness</w:t>
      </w:r>
      <w:r w:rsidRPr="001716D6">
        <w:rPr>
          <w:rFonts w:ascii="Times New Roman" w:hAnsi="Times New Roman" w:cs="Times New Roman"/>
          <w:sz w:val="24"/>
          <w:szCs w:val="24"/>
        </w:rPr>
        <w:t xml:space="preserve">a, está concebido que os seres humanos nascem predispostos a desenvolverem empatia desde a </w:t>
      </w:r>
      <w:r>
        <w:rPr>
          <w:rFonts w:ascii="Times New Roman" w:hAnsi="Times New Roman" w:cs="Times New Roman"/>
          <w:sz w:val="24"/>
          <w:szCs w:val="24"/>
        </w:rPr>
        <w:t>tenra infância.</w:t>
      </w:r>
      <w:r w:rsidRPr="001716D6">
        <w:rPr>
          <w:rFonts w:ascii="Times New Roman" w:hAnsi="Times New Roman" w:cs="Times New Roman"/>
          <w:sz w:val="24"/>
          <w:szCs w:val="24"/>
        </w:rPr>
        <w:t xml:space="preserve"> Em vista disso, Hoffman (1981)</w:t>
      </w:r>
      <w:r>
        <w:rPr>
          <w:rFonts w:ascii="Times New Roman" w:hAnsi="Times New Roman" w:cs="Times New Roman"/>
          <w:sz w:val="24"/>
          <w:szCs w:val="24"/>
        </w:rPr>
        <w:t xml:space="preserve"> e </w:t>
      </w:r>
      <w:r w:rsidRPr="001716D6">
        <w:rPr>
          <w:rFonts w:ascii="Times New Roman" w:hAnsi="Times New Roman" w:cs="Times New Roman"/>
          <w:sz w:val="24"/>
          <w:szCs w:val="24"/>
        </w:rPr>
        <w:t xml:space="preserve">Werneken e </w:t>
      </w:r>
      <w:r>
        <w:rPr>
          <w:rFonts w:ascii="Times New Roman" w:hAnsi="Times New Roman" w:cs="Times New Roman"/>
          <w:sz w:val="24"/>
          <w:szCs w:val="24"/>
        </w:rPr>
        <w:t>Tomasell (2006) (citados em Myres, 2014), propuseram</w:t>
      </w:r>
      <w:r w:rsidRPr="001716D6">
        <w:rPr>
          <w:rFonts w:ascii="Times New Roman" w:hAnsi="Times New Roman" w:cs="Times New Roman"/>
          <w:sz w:val="24"/>
          <w:szCs w:val="24"/>
        </w:rPr>
        <w:t xml:space="preserve">-se a estudar </w:t>
      </w:r>
      <w:r>
        <w:rPr>
          <w:rFonts w:ascii="Times New Roman" w:hAnsi="Times New Roman" w:cs="Times New Roman"/>
          <w:sz w:val="24"/>
          <w:szCs w:val="24"/>
        </w:rPr>
        <w:t xml:space="preserve">a </w:t>
      </w:r>
      <w:r w:rsidRPr="001716D6">
        <w:rPr>
          <w:rFonts w:ascii="Times New Roman" w:hAnsi="Times New Roman" w:cs="Times New Roman"/>
          <w:sz w:val="24"/>
          <w:szCs w:val="24"/>
        </w:rPr>
        <w:t>empatia em recém-nascidos</w:t>
      </w:r>
      <w:r>
        <w:rPr>
          <w:rFonts w:ascii="Times New Roman" w:hAnsi="Times New Roman" w:cs="Times New Roman"/>
          <w:sz w:val="24"/>
          <w:szCs w:val="24"/>
        </w:rPr>
        <w:t xml:space="preserve"> e, assim, sugerem que os “seres </w:t>
      </w:r>
      <w:r w:rsidRPr="001716D6">
        <w:rPr>
          <w:rFonts w:ascii="Times New Roman" w:hAnsi="Times New Roman" w:cs="Times New Roman"/>
          <w:sz w:val="24"/>
          <w:szCs w:val="24"/>
        </w:rPr>
        <w:t>humanos são programados para a empatia” (Myres, 2014, p. 326).</w:t>
      </w:r>
    </w:p>
    <w:p w:rsidR="00246F9F" w:rsidRPr="00EA7F66" w:rsidRDefault="00246F9F" w:rsidP="007518E0">
      <w:pPr>
        <w:spacing w:after="0" w:line="240" w:lineRule="auto"/>
        <w:ind w:firstLine="709"/>
        <w:jc w:val="both"/>
        <w:rPr>
          <w:rFonts w:ascii="Times New Roman" w:hAnsi="Times New Roman" w:cs="Times New Roman"/>
          <w:color w:val="FF0000"/>
          <w:sz w:val="24"/>
          <w:szCs w:val="24"/>
        </w:rPr>
      </w:pPr>
      <w:r w:rsidRPr="001716D6">
        <w:rPr>
          <w:rFonts w:ascii="Times New Roman" w:hAnsi="Times New Roman" w:cs="Times New Roman"/>
          <w:sz w:val="24"/>
          <w:szCs w:val="24"/>
        </w:rPr>
        <w:t>A segunda abordagem</w:t>
      </w:r>
      <w:r>
        <w:rPr>
          <w:rFonts w:ascii="Times New Roman" w:hAnsi="Times New Roman" w:cs="Times New Roman"/>
          <w:sz w:val="24"/>
          <w:szCs w:val="24"/>
        </w:rPr>
        <w:t>, por sua vez,</w:t>
      </w:r>
      <w:r w:rsidRPr="001716D6">
        <w:rPr>
          <w:rFonts w:ascii="Times New Roman" w:hAnsi="Times New Roman" w:cs="Times New Roman"/>
          <w:sz w:val="24"/>
          <w:szCs w:val="24"/>
        </w:rPr>
        <w:t xml:space="preserve"> trata dos aspectos psicossociais e morais que atravessam o conceito de empatia, configurando </w:t>
      </w:r>
      <w:r>
        <w:rPr>
          <w:rFonts w:ascii="Times New Roman" w:hAnsi="Times New Roman" w:cs="Times New Roman"/>
          <w:sz w:val="24"/>
          <w:szCs w:val="24"/>
        </w:rPr>
        <w:t>uma abordagem complementar à li</w:t>
      </w:r>
      <w:r w:rsidRPr="001716D6">
        <w:rPr>
          <w:rFonts w:ascii="Times New Roman" w:hAnsi="Times New Roman" w:cs="Times New Roman"/>
          <w:sz w:val="24"/>
          <w:szCs w:val="24"/>
        </w:rPr>
        <w:t xml:space="preserve">teratura que propõe o caráter inato deste fenômeno. </w:t>
      </w:r>
      <w:r>
        <w:rPr>
          <w:rFonts w:ascii="Times New Roman" w:hAnsi="Times New Roman" w:cs="Times New Roman"/>
          <w:sz w:val="24"/>
          <w:szCs w:val="24"/>
        </w:rPr>
        <w:t>Ess</w:t>
      </w:r>
      <w:r w:rsidRPr="001716D6">
        <w:rPr>
          <w:rFonts w:ascii="Times New Roman" w:hAnsi="Times New Roman" w:cs="Times New Roman"/>
          <w:sz w:val="24"/>
          <w:szCs w:val="24"/>
        </w:rPr>
        <w:t>a</w:t>
      </w:r>
      <w:r>
        <w:rPr>
          <w:rFonts w:ascii="Times New Roman" w:hAnsi="Times New Roman" w:cs="Times New Roman"/>
          <w:sz w:val="24"/>
          <w:szCs w:val="24"/>
        </w:rPr>
        <w:t xml:space="preserve"> abordagem</w:t>
      </w:r>
      <w:r w:rsidRPr="001716D6">
        <w:rPr>
          <w:rFonts w:ascii="Times New Roman" w:hAnsi="Times New Roman" w:cs="Times New Roman"/>
          <w:sz w:val="24"/>
          <w:szCs w:val="24"/>
        </w:rPr>
        <w:t xml:space="preserve"> concebe que o</w:t>
      </w:r>
      <w:r w:rsidRPr="001716D6">
        <w:rPr>
          <w:rFonts w:ascii="Times New Roman" w:hAnsi="Times New Roman" w:cs="Times New Roman"/>
          <w:color w:val="212121"/>
          <w:sz w:val="24"/>
          <w:szCs w:val="24"/>
        </w:rPr>
        <w:t xml:space="preserve">s </w:t>
      </w:r>
      <w:r w:rsidRPr="001716D6">
        <w:rPr>
          <w:rFonts w:ascii="Times New Roman" w:hAnsi="Times New Roman" w:cs="Times New Roman"/>
          <w:sz w:val="24"/>
          <w:szCs w:val="24"/>
        </w:rPr>
        <w:t>seres humanos atribu</w:t>
      </w:r>
      <w:r>
        <w:rPr>
          <w:rFonts w:ascii="Times New Roman" w:hAnsi="Times New Roman" w:cs="Times New Roman"/>
          <w:sz w:val="24"/>
          <w:szCs w:val="24"/>
        </w:rPr>
        <w:t>em</w:t>
      </w:r>
      <w:r w:rsidRPr="001716D6">
        <w:rPr>
          <w:rFonts w:ascii="Times New Roman" w:hAnsi="Times New Roman" w:cs="Times New Roman"/>
          <w:sz w:val="24"/>
          <w:szCs w:val="24"/>
        </w:rPr>
        <w:t xml:space="preserve"> sentidos diversos ao sofrimento e à dor do outro</w:t>
      </w:r>
      <w:r>
        <w:rPr>
          <w:rFonts w:ascii="Times New Roman" w:hAnsi="Times New Roman" w:cs="Times New Roman"/>
          <w:sz w:val="24"/>
          <w:szCs w:val="24"/>
        </w:rPr>
        <w:t xml:space="preserve"> (Davis, 1983; Escrivá et al. 2002). </w:t>
      </w:r>
      <w:r w:rsidRPr="001716D6">
        <w:rPr>
          <w:rFonts w:ascii="Times New Roman" w:hAnsi="Times New Roman" w:cs="Times New Roman"/>
          <w:sz w:val="24"/>
          <w:szCs w:val="24"/>
        </w:rPr>
        <w:t>Deste modo, é possível, através de cada interpretação pessoal, ampliar, amenizar ou</w:t>
      </w:r>
      <w:r>
        <w:rPr>
          <w:rFonts w:ascii="Times New Roman" w:hAnsi="Times New Roman" w:cs="Times New Roman"/>
          <w:sz w:val="24"/>
          <w:szCs w:val="24"/>
        </w:rPr>
        <w:t xml:space="preserve"> até mesmo ignorar a necessidade de ajuda anunciada por alguém</w:t>
      </w:r>
      <w:r w:rsidRPr="001716D6">
        <w:rPr>
          <w:rFonts w:ascii="Times New Roman" w:hAnsi="Times New Roman" w:cs="Times New Roman"/>
          <w:sz w:val="24"/>
          <w:szCs w:val="24"/>
        </w:rPr>
        <w:t>.</w:t>
      </w:r>
      <w:r w:rsidRPr="001716D6">
        <w:rPr>
          <w:rFonts w:ascii="Times New Roman" w:hAnsi="Times New Roman" w:cs="Times New Roman"/>
          <w:color w:val="FF0000"/>
          <w:sz w:val="24"/>
          <w:szCs w:val="24"/>
        </w:rPr>
        <w:t xml:space="preserve"> </w:t>
      </w:r>
      <w:r>
        <w:rPr>
          <w:rFonts w:ascii="Times New Roman" w:hAnsi="Times New Roman" w:cs="Times New Roman"/>
          <w:color w:val="212121"/>
          <w:sz w:val="24"/>
          <w:szCs w:val="24"/>
        </w:rPr>
        <w:t>Por meio dessa interpretação, que impreterivelmente será atravessada pela cultura, é atribuído</w:t>
      </w:r>
      <w:r w:rsidRPr="001716D6">
        <w:rPr>
          <w:rFonts w:ascii="Times New Roman" w:hAnsi="Times New Roman" w:cs="Times New Roman"/>
          <w:color w:val="212121"/>
          <w:sz w:val="24"/>
          <w:szCs w:val="24"/>
        </w:rPr>
        <w:t xml:space="preserve"> valor acerca do sofrimento e da ne</w:t>
      </w:r>
      <w:r>
        <w:rPr>
          <w:rFonts w:ascii="Times New Roman" w:hAnsi="Times New Roman" w:cs="Times New Roman"/>
          <w:color w:val="212121"/>
          <w:sz w:val="24"/>
          <w:szCs w:val="24"/>
        </w:rPr>
        <w:t xml:space="preserve">cessidade de ajuda das pessoas. Essa condição poderá eliciar ou inibir o desenvolvimento da empatia </w:t>
      </w:r>
      <w:r w:rsidRPr="001716D6">
        <w:rPr>
          <w:rFonts w:ascii="Times New Roman" w:hAnsi="Times New Roman" w:cs="Times New Roman"/>
          <w:color w:val="212121"/>
          <w:sz w:val="24"/>
          <w:szCs w:val="24"/>
        </w:rPr>
        <w:t>(Davis, 1983;</w:t>
      </w:r>
      <w:r>
        <w:rPr>
          <w:rFonts w:ascii="Times New Roman" w:hAnsi="Times New Roman" w:cs="Times New Roman"/>
          <w:sz w:val="24"/>
          <w:szCs w:val="24"/>
        </w:rPr>
        <w:t xml:space="preserve"> </w:t>
      </w:r>
      <w:r w:rsidRPr="001716D6">
        <w:rPr>
          <w:rFonts w:ascii="Times New Roman" w:hAnsi="Times New Roman" w:cs="Times New Roman"/>
          <w:sz w:val="24"/>
          <w:szCs w:val="24"/>
        </w:rPr>
        <w:t>Schwartz &amp; Fleishman, 1978/2014).</w:t>
      </w:r>
    </w:p>
    <w:p w:rsidR="00246F9F" w:rsidRDefault="00246F9F" w:rsidP="007518E0">
      <w:pPr>
        <w:spacing w:after="0" w:line="240" w:lineRule="auto"/>
        <w:ind w:firstLine="709"/>
        <w:jc w:val="both"/>
        <w:rPr>
          <w:rFonts w:ascii="Times New Roman" w:hAnsi="Times New Roman" w:cs="Times New Roman"/>
          <w:sz w:val="24"/>
          <w:szCs w:val="24"/>
        </w:rPr>
      </w:pPr>
      <w:r w:rsidRPr="00B95FF1">
        <w:rPr>
          <w:rFonts w:ascii="Times New Roman" w:hAnsi="Times New Roman" w:cs="Times New Roman"/>
          <w:sz w:val="24"/>
          <w:szCs w:val="24"/>
        </w:rPr>
        <w:t>Apoiados na segunda abordagem, aqui trabalharemos a concepção de empatia como um construto psicossocial. Essa escolha se justifica pela possibilidade que essa abordagem nos</w:t>
      </w:r>
      <w:r>
        <w:rPr>
          <w:rFonts w:ascii="Times New Roman" w:hAnsi="Times New Roman" w:cs="Times New Roman"/>
          <w:sz w:val="24"/>
          <w:szCs w:val="24"/>
        </w:rPr>
        <w:t xml:space="preserve"> oferece para a </w:t>
      </w:r>
      <w:r w:rsidRPr="00403042">
        <w:rPr>
          <w:rFonts w:ascii="Times New Roman" w:hAnsi="Times New Roman" w:cs="Times New Roman"/>
          <w:sz w:val="24"/>
          <w:szCs w:val="24"/>
        </w:rPr>
        <w:t>constru</w:t>
      </w:r>
      <w:r>
        <w:rPr>
          <w:rFonts w:ascii="Times New Roman" w:hAnsi="Times New Roman" w:cs="Times New Roman"/>
          <w:sz w:val="24"/>
          <w:szCs w:val="24"/>
        </w:rPr>
        <w:t>ção</w:t>
      </w:r>
      <w:r w:rsidRPr="00403042">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403042">
        <w:rPr>
          <w:rFonts w:ascii="Times New Roman" w:hAnsi="Times New Roman" w:cs="Times New Roman"/>
          <w:sz w:val="24"/>
          <w:szCs w:val="24"/>
        </w:rPr>
        <w:t>um saber ampliado</w:t>
      </w:r>
      <w:r>
        <w:rPr>
          <w:rFonts w:ascii="Times New Roman" w:hAnsi="Times New Roman" w:cs="Times New Roman"/>
          <w:sz w:val="24"/>
          <w:szCs w:val="24"/>
        </w:rPr>
        <w:t>,</w:t>
      </w:r>
      <w:r w:rsidRPr="00403042">
        <w:rPr>
          <w:rFonts w:ascii="Times New Roman" w:hAnsi="Times New Roman" w:cs="Times New Roman"/>
          <w:sz w:val="24"/>
          <w:szCs w:val="24"/>
        </w:rPr>
        <w:t xml:space="preserve"> </w:t>
      </w:r>
      <w:r>
        <w:rPr>
          <w:rFonts w:ascii="Times New Roman" w:hAnsi="Times New Roman" w:cs="Times New Roman"/>
          <w:sz w:val="24"/>
          <w:szCs w:val="24"/>
        </w:rPr>
        <w:t>capaz de trazer</w:t>
      </w:r>
      <w:r w:rsidRPr="00403042">
        <w:rPr>
          <w:rFonts w:ascii="Times New Roman" w:hAnsi="Times New Roman" w:cs="Times New Roman"/>
          <w:sz w:val="24"/>
          <w:szCs w:val="24"/>
        </w:rPr>
        <w:t xml:space="preserve"> visibilidade à empatia</w:t>
      </w:r>
      <w:r>
        <w:rPr>
          <w:rFonts w:ascii="Times New Roman" w:hAnsi="Times New Roman" w:cs="Times New Roman"/>
          <w:sz w:val="24"/>
          <w:szCs w:val="24"/>
        </w:rPr>
        <w:t xml:space="preserve"> no contexto do trabalho, sobretudo, ao sustentar a cultura e o social nos processos intra e interpessoais, abrindo caminhos para intervenções em prol do desenvolvimento da empatia no trabalho. </w:t>
      </w:r>
    </w:p>
    <w:p w:rsidR="00246F9F" w:rsidRDefault="00246F9F" w:rsidP="007518E0">
      <w:pPr>
        <w:spacing w:after="0" w:line="240" w:lineRule="auto"/>
        <w:ind w:firstLine="709"/>
        <w:jc w:val="both"/>
        <w:rPr>
          <w:rFonts w:ascii="Times New Roman" w:hAnsi="Times New Roman" w:cs="Times New Roman"/>
          <w:sz w:val="24"/>
          <w:szCs w:val="24"/>
        </w:rPr>
      </w:pPr>
      <w:r w:rsidRPr="00614B35">
        <w:rPr>
          <w:rFonts w:ascii="Times New Roman" w:hAnsi="Times New Roman" w:cs="Times New Roman"/>
          <w:sz w:val="24"/>
          <w:szCs w:val="24"/>
        </w:rPr>
        <w:t xml:space="preserve">Dentro dessa abordagem, o Modelo de Davis (1983) sustentará </w:t>
      </w:r>
      <w:r>
        <w:rPr>
          <w:rFonts w:ascii="Times New Roman" w:hAnsi="Times New Roman" w:cs="Times New Roman"/>
          <w:sz w:val="24"/>
          <w:szCs w:val="24"/>
        </w:rPr>
        <w:t>nossa discussão, uma vez que esse promove a compreensão dos processos empáticos na relação, frisando sua função social.</w:t>
      </w:r>
      <w:r w:rsidRPr="00614B35">
        <w:rPr>
          <w:rFonts w:ascii="Times New Roman" w:hAnsi="Times New Roman" w:cs="Times New Roman"/>
          <w:sz w:val="24"/>
          <w:szCs w:val="24"/>
        </w:rPr>
        <w:t xml:space="preserve"> </w:t>
      </w:r>
      <w:r>
        <w:rPr>
          <w:rFonts w:ascii="Times New Roman" w:hAnsi="Times New Roman" w:cs="Times New Roman"/>
          <w:sz w:val="24"/>
          <w:szCs w:val="24"/>
        </w:rPr>
        <w:t xml:space="preserve">O autor sustenta, ademais, as interrelações entre componentes cognitivos e afetivos da empatia indicando que as pessoas experimentam diferentes tipos de experiências emocionais durante os episódios empáticos.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Em vista disso, esse modelo teórico permite a compreensão sobre as especificidades que abarcam cada experiência empática. Ele nos mostra que a empatia pode encontrar formas múltiplas de ser vivenciada e expressada. Logo, Davis (1983) traz subsídios teóricos para nossa reflexão acerca do desenvolvimento da empatia nas relações em contextos de conflitos éticos e morais, como é o contexto do trabalho voltado ao cuidado tardio ao abortamento ilegal. </w:t>
      </w:r>
    </w:p>
    <w:p w:rsidR="008F4EF6" w:rsidRDefault="008F4EF6" w:rsidP="007518E0">
      <w:pPr>
        <w:pStyle w:val="APAHeading3"/>
        <w:spacing w:line="240" w:lineRule="auto"/>
      </w:pPr>
      <w:bookmarkStart w:id="5" w:name="_Toc535523887"/>
    </w:p>
    <w:p w:rsidR="00246F9F" w:rsidRPr="00153751" w:rsidRDefault="00246F9F" w:rsidP="007518E0">
      <w:pPr>
        <w:pStyle w:val="APAHeading3"/>
        <w:spacing w:line="240" w:lineRule="auto"/>
      </w:pPr>
      <w:r w:rsidRPr="00153751">
        <w:t xml:space="preserve">Modelo de </w:t>
      </w:r>
      <w:r>
        <w:t xml:space="preserve">empatia de </w:t>
      </w:r>
      <w:r w:rsidRPr="00153751">
        <w:t>Davis</w:t>
      </w:r>
      <w:bookmarkEnd w:id="5"/>
    </w:p>
    <w:p w:rsidR="00246F9F" w:rsidRDefault="00246F9F" w:rsidP="007518E0">
      <w:pPr>
        <w:spacing w:after="0" w:line="240" w:lineRule="auto"/>
        <w:ind w:firstLine="709"/>
        <w:jc w:val="both"/>
        <w:rPr>
          <w:rFonts w:ascii="Times New Roman" w:hAnsi="Times New Roman" w:cs="Times New Roman"/>
          <w:sz w:val="24"/>
          <w:szCs w:val="24"/>
        </w:rPr>
      </w:pPr>
      <w:r w:rsidRPr="00C97699">
        <w:rPr>
          <w:rFonts w:ascii="Times New Roman" w:hAnsi="Times New Roman" w:cs="Times New Roman"/>
          <w:color w:val="212121"/>
          <w:sz w:val="24"/>
          <w:szCs w:val="24"/>
          <w:lang w:val="pt-PT"/>
        </w:rPr>
        <w:t xml:space="preserve">Para Davis (1983) a empatia é uma </w:t>
      </w:r>
      <w:r w:rsidRPr="00C97699">
        <w:rPr>
          <w:rFonts w:ascii="Times New Roman" w:hAnsi="Times New Roman" w:cs="Times New Roman"/>
          <w:sz w:val="24"/>
          <w:szCs w:val="24"/>
        </w:rPr>
        <w:t>reação ao observar as experiências de outrem. Essa reação é um</w:t>
      </w:r>
      <w:r w:rsidRPr="00C97699">
        <w:rPr>
          <w:rFonts w:ascii="Times New Roman" w:hAnsi="Times New Roman" w:cs="Times New Roman"/>
          <w:color w:val="212121"/>
          <w:sz w:val="24"/>
          <w:szCs w:val="24"/>
          <w:lang w:val="pt-PT"/>
        </w:rPr>
        <w:t xml:space="preserve"> processo multidimensional que envolve componentes cognitivos e </w:t>
      </w:r>
      <w:r>
        <w:rPr>
          <w:rFonts w:ascii="Times New Roman" w:hAnsi="Times New Roman" w:cs="Times New Roman"/>
          <w:color w:val="212121"/>
          <w:sz w:val="24"/>
          <w:szCs w:val="24"/>
          <w:lang w:val="pt-PT"/>
        </w:rPr>
        <w:t>emocionais</w:t>
      </w:r>
      <w:r w:rsidRPr="00C97699">
        <w:rPr>
          <w:rFonts w:ascii="Times New Roman" w:hAnsi="Times New Roman" w:cs="Times New Roman"/>
          <w:color w:val="212121"/>
          <w:sz w:val="24"/>
          <w:szCs w:val="24"/>
          <w:lang w:val="pt-PT"/>
        </w:rPr>
        <w:t>. Este</w:t>
      </w:r>
      <w:r>
        <w:rPr>
          <w:rFonts w:ascii="Times New Roman" w:hAnsi="Times New Roman" w:cs="Times New Roman"/>
          <w:color w:val="212121"/>
          <w:sz w:val="24"/>
          <w:szCs w:val="24"/>
          <w:lang w:val="pt-PT"/>
        </w:rPr>
        <w:t>s componentes foram nomeados pelo autor</w:t>
      </w:r>
      <w:r w:rsidRPr="00C97699">
        <w:rPr>
          <w:rFonts w:ascii="Times New Roman" w:hAnsi="Times New Roman" w:cs="Times New Roman"/>
          <w:sz w:val="24"/>
          <w:szCs w:val="24"/>
        </w:rPr>
        <w:t xml:space="preserve"> como Preocupação Empática; Angústia Pessoal</w:t>
      </w:r>
      <w:r>
        <w:rPr>
          <w:rFonts w:ascii="Times New Roman" w:hAnsi="Times New Roman" w:cs="Times New Roman"/>
          <w:sz w:val="24"/>
          <w:szCs w:val="24"/>
        </w:rPr>
        <w:t xml:space="preserve">; Fantasia e </w:t>
      </w:r>
      <w:r w:rsidRPr="00686F6F">
        <w:rPr>
          <w:rFonts w:ascii="Times New Roman" w:hAnsi="Times New Roman" w:cs="Times New Roman"/>
          <w:sz w:val="24"/>
          <w:szCs w:val="24"/>
        </w:rPr>
        <w:t>Tomada de Perspectiva</w:t>
      </w:r>
      <w:r>
        <w:rPr>
          <w:rFonts w:ascii="Times New Roman" w:hAnsi="Times New Roman" w:cs="Times New Roman"/>
          <w:sz w:val="24"/>
          <w:szCs w:val="24"/>
        </w:rPr>
        <w:t>. Os dois primeiros referem-se a aspectos emocionais da empatia e os demais aos aspectos cognitivos.</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47790">
        <w:rPr>
          <w:rFonts w:ascii="Times New Roman" w:hAnsi="Times New Roman" w:cs="Times New Roman"/>
          <w:sz w:val="24"/>
          <w:szCs w:val="24"/>
        </w:rPr>
        <w:t xml:space="preserve"> Preocupação Empática refere-se à tendência de s</w:t>
      </w:r>
      <w:r>
        <w:rPr>
          <w:rFonts w:ascii="Times New Roman" w:hAnsi="Times New Roman" w:cs="Times New Roman"/>
          <w:sz w:val="24"/>
          <w:szCs w:val="24"/>
        </w:rPr>
        <w:t>entirmos preocupação por alguém, condição que</w:t>
      </w:r>
      <w:r w:rsidRPr="00047790">
        <w:rPr>
          <w:rFonts w:ascii="Times New Roman" w:hAnsi="Times New Roman" w:cs="Times New Roman"/>
          <w:sz w:val="24"/>
          <w:szCs w:val="24"/>
        </w:rPr>
        <w:t xml:space="preserve"> elicia um interesse em </w:t>
      </w:r>
      <w:r>
        <w:rPr>
          <w:rFonts w:ascii="Times New Roman" w:hAnsi="Times New Roman" w:cs="Times New Roman"/>
          <w:sz w:val="24"/>
          <w:szCs w:val="24"/>
        </w:rPr>
        <w:t>atender às necessidades dos outros.</w:t>
      </w:r>
      <w:r w:rsidRPr="00047790">
        <w:rPr>
          <w:rFonts w:ascii="Times New Roman" w:hAnsi="Times New Roman" w:cs="Times New Roman"/>
          <w:sz w:val="24"/>
          <w:szCs w:val="24"/>
        </w:rPr>
        <w:t xml:space="preserve"> </w:t>
      </w:r>
      <w:r>
        <w:rPr>
          <w:rFonts w:ascii="Times New Roman" w:hAnsi="Times New Roman" w:cs="Times New Roman"/>
          <w:sz w:val="24"/>
          <w:szCs w:val="24"/>
        </w:rPr>
        <w:t>T</w:t>
      </w:r>
      <w:r w:rsidRPr="00047790">
        <w:rPr>
          <w:rFonts w:ascii="Times New Roman" w:hAnsi="Times New Roman" w:cs="Times New Roman"/>
          <w:sz w:val="24"/>
          <w:szCs w:val="24"/>
        </w:rPr>
        <w:t>rata-se de um construto nuclear para o sentimento de simpatia</w:t>
      </w:r>
      <w:r>
        <w:rPr>
          <w:rFonts w:ascii="Times New Roman" w:hAnsi="Times New Roman" w:cs="Times New Roman"/>
          <w:sz w:val="24"/>
          <w:szCs w:val="24"/>
        </w:rPr>
        <w:t xml:space="preserve"> e compaixão em</w:t>
      </w:r>
      <w:r w:rsidRPr="00047790">
        <w:rPr>
          <w:rFonts w:ascii="Times New Roman" w:hAnsi="Times New Roman" w:cs="Times New Roman"/>
          <w:sz w:val="24"/>
          <w:szCs w:val="24"/>
        </w:rPr>
        <w:t xml:space="preserve"> relação a</w:t>
      </w:r>
      <w:r>
        <w:rPr>
          <w:rFonts w:ascii="Times New Roman" w:hAnsi="Times New Roman" w:cs="Times New Roman"/>
          <w:sz w:val="24"/>
          <w:szCs w:val="24"/>
        </w:rPr>
        <w:t>os</w:t>
      </w:r>
      <w:r w:rsidRPr="00047790">
        <w:rPr>
          <w:rFonts w:ascii="Times New Roman" w:hAnsi="Times New Roman" w:cs="Times New Roman"/>
          <w:sz w:val="24"/>
          <w:szCs w:val="24"/>
        </w:rPr>
        <w:t xml:space="preserve"> </w:t>
      </w:r>
      <w:r>
        <w:rPr>
          <w:rFonts w:ascii="Times New Roman" w:hAnsi="Times New Roman" w:cs="Times New Roman"/>
          <w:sz w:val="24"/>
          <w:szCs w:val="24"/>
        </w:rPr>
        <w:t>demais.</w:t>
      </w:r>
      <w:r w:rsidRPr="00047790">
        <w:rPr>
          <w:rFonts w:ascii="Times New Roman" w:hAnsi="Times New Roman" w:cs="Times New Roman"/>
          <w:sz w:val="24"/>
          <w:szCs w:val="24"/>
        </w:rPr>
        <w:t xml:space="preserve"> </w:t>
      </w:r>
      <w:r>
        <w:rPr>
          <w:rFonts w:ascii="Times New Roman" w:hAnsi="Times New Roman" w:cs="Times New Roman"/>
          <w:sz w:val="24"/>
          <w:szCs w:val="24"/>
        </w:rPr>
        <w:t>A</w:t>
      </w:r>
      <w:r w:rsidRPr="00047790">
        <w:rPr>
          <w:rFonts w:ascii="Times New Roman" w:hAnsi="Times New Roman" w:cs="Times New Roman"/>
          <w:sz w:val="24"/>
          <w:szCs w:val="24"/>
        </w:rPr>
        <w:t>ssim</w:t>
      </w:r>
      <w:r>
        <w:rPr>
          <w:rFonts w:ascii="Times New Roman" w:hAnsi="Times New Roman" w:cs="Times New Roman"/>
          <w:sz w:val="24"/>
          <w:szCs w:val="24"/>
        </w:rPr>
        <w:t>,</w:t>
      </w:r>
      <w:r w:rsidRPr="00047790">
        <w:rPr>
          <w:rFonts w:ascii="Times New Roman" w:hAnsi="Times New Roman" w:cs="Times New Roman"/>
          <w:sz w:val="24"/>
          <w:szCs w:val="24"/>
        </w:rPr>
        <w:t xml:space="preserve"> é estabelecida uma relação entre e</w:t>
      </w:r>
      <w:r>
        <w:rPr>
          <w:rFonts w:ascii="Times New Roman" w:hAnsi="Times New Roman" w:cs="Times New Roman"/>
          <w:sz w:val="24"/>
          <w:szCs w:val="24"/>
        </w:rPr>
        <w:t xml:space="preserve">mpatia e comportamento de ajuda </w:t>
      </w:r>
      <w:r w:rsidRPr="00047790">
        <w:rPr>
          <w:rFonts w:ascii="Times New Roman" w:hAnsi="Times New Roman" w:cs="Times New Roman"/>
          <w:sz w:val="24"/>
          <w:szCs w:val="24"/>
        </w:rPr>
        <w:t xml:space="preserve">(Davis, 1983). </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A Angústia Pessoal</w:t>
      </w:r>
      <w:r w:rsidRPr="00517302">
        <w:rPr>
          <w:rFonts w:ascii="Times New Roman" w:hAnsi="Times New Roman" w:cs="Times New Roman"/>
          <w:sz w:val="24"/>
          <w:szCs w:val="24"/>
        </w:rPr>
        <w:t xml:space="preserve"> refere-se à tendência de </w:t>
      </w:r>
      <w:r>
        <w:rPr>
          <w:rFonts w:ascii="Times New Roman" w:hAnsi="Times New Roman" w:cs="Times New Roman"/>
          <w:sz w:val="24"/>
          <w:szCs w:val="24"/>
        </w:rPr>
        <w:t xml:space="preserve">nos </w:t>
      </w:r>
      <w:r w:rsidRPr="00517302">
        <w:rPr>
          <w:rFonts w:ascii="Times New Roman" w:hAnsi="Times New Roman" w:cs="Times New Roman"/>
          <w:sz w:val="24"/>
          <w:szCs w:val="24"/>
        </w:rPr>
        <w:t xml:space="preserve">sentirmos </w:t>
      </w:r>
      <w:r>
        <w:rPr>
          <w:rFonts w:ascii="Times New Roman" w:hAnsi="Times New Roman" w:cs="Times New Roman"/>
          <w:sz w:val="24"/>
          <w:szCs w:val="24"/>
        </w:rPr>
        <w:t>ansiosos</w:t>
      </w:r>
      <w:r w:rsidRPr="00517302">
        <w:rPr>
          <w:rFonts w:ascii="Times New Roman" w:hAnsi="Times New Roman" w:cs="Times New Roman"/>
          <w:sz w:val="24"/>
          <w:szCs w:val="24"/>
        </w:rPr>
        <w:t>, tens</w:t>
      </w:r>
      <w:r>
        <w:rPr>
          <w:rFonts w:ascii="Times New Roman" w:hAnsi="Times New Roman" w:cs="Times New Roman"/>
          <w:sz w:val="24"/>
          <w:szCs w:val="24"/>
        </w:rPr>
        <w:t>os</w:t>
      </w:r>
      <w:r w:rsidRPr="00517302">
        <w:rPr>
          <w:rFonts w:ascii="Times New Roman" w:hAnsi="Times New Roman" w:cs="Times New Roman"/>
          <w:sz w:val="24"/>
          <w:szCs w:val="24"/>
        </w:rPr>
        <w:t xml:space="preserve"> e inquiet</w:t>
      </w:r>
      <w:r>
        <w:rPr>
          <w:rFonts w:ascii="Times New Roman" w:hAnsi="Times New Roman" w:cs="Times New Roman"/>
          <w:sz w:val="24"/>
          <w:szCs w:val="24"/>
        </w:rPr>
        <w:t>os</w:t>
      </w:r>
      <w:r w:rsidRPr="00517302">
        <w:rPr>
          <w:rFonts w:ascii="Times New Roman" w:hAnsi="Times New Roman" w:cs="Times New Roman"/>
          <w:sz w:val="24"/>
          <w:szCs w:val="24"/>
        </w:rPr>
        <w:t xml:space="preserve"> diante da relação interpessoal</w:t>
      </w:r>
      <w:r>
        <w:rPr>
          <w:rFonts w:ascii="Times New Roman" w:hAnsi="Times New Roman" w:cs="Times New Roman"/>
          <w:sz w:val="24"/>
          <w:szCs w:val="24"/>
        </w:rPr>
        <w:t>.</w:t>
      </w:r>
      <w:r w:rsidRPr="00517302">
        <w:rPr>
          <w:rFonts w:ascii="Times New Roman" w:hAnsi="Times New Roman" w:cs="Times New Roman"/>
          <w:sz w:val="24"/>
          <w:szCs w:val="24"/>
        </w:rPr>
        <w:t xml:space="preserve"> Pessoas</w:t>
      </w:r>
      <w:r>
        <w:rPr>
          <w:rFonts w:ascii="Times New Roman" w:hAnsi="Times New Roman" w:cs="Times New Roman"/>
          <w:sz w:val="24"/>
          <w:szCs w:val="24"/>
        </w:rPr>
        <w:t xml:space="preserve"> com altos níveis desta dimensão são</w:t>
      </w:r>
      <w:r w:rsidRPr="00517302">
        <w:rPr>
          <w:rFonts w:ascii="Times New Roman" w:hAnsi="Times New Roman" w:cs="Times New Roman"/>
          <w:sz w:val="24"/>
          <w:szCs w:val="24"/>
        </w:rPr>
        <w:t xml:space="preserve"> propensas a se sentirem desconfortáveis </w:t>
      </w:r>
      <w:r>
        <w:rPr>
          <w:rFonts w:ascii="Times New Roman" w:hAnsi="Times New Roman" w:cs="Times New Roman"/>
          <w:sz w:val="24"/>
          <w:szCs w:val="24"/>
        </w:rPr>
        <w:t xml:space="preserve">em contextos sociais emocionais, podendo levar ao afastamento emocional e à </w:t>
      </w:r>
      <w:r w:rsidRPr="001D7244">
        <w:rPr>
          <w:rFonts w:ascii="Times New Roman" w:hAnsi="Times New Roman" w:cs="Times New Roman"/>
          <w:sz w:val="24"/>
          <w:szCs w:val="24"/>
        </w:rPr>
        <w:t>esquiv</w:t>
      </w:r>
      <w:r>
        <w:rPr>
          <w:rFonts w:ascii="Times New Roman" w:hAnsi="Times New Roman" w:cs="Times New Roman"/>
          <w:sz w:val="24"/>
          <w:szCs w:val="24"/>
        </w:rPr>
        <w:t>a</w:t>
      </w:r>
      <w:r w:rsidRPr="001D7244">
        <w:rPr>
          <w:rFonts w:ascii="Times New Roman" w:hAnsi="Times New Roman" w:cs="Times New Roman"/>
          <w:sz w:val="24"/>
          <w:szCs w:val="24"/>
        </w:rPr>
        <w:t xml:space="preserve"> </w:t>
      </w:r>
      <w:r>
        <w:rPr>
          <w:rFonts w:ascii="Times New Roman" w:hAnsi="Times New Roman" w:cs="Times New Roman"/>
          <w:sz w:val="24"/>
          <w:szCs w:val="24"/>
        </w:rPr>
        <w:t xml:space="preserve">da relação com </w:t>
      </w:r>
      <w:r w:rsidRPr="001D7244">
        <w:rPr>
          <w:rFonts w:ascii="Times New Roman" w:hAnsi="Times New Roman" w:cs="Times New Roman"/>
          <w:sz w:val="24"/>
          <w:szCs w:val="24"/>
        </w:rPr>
        <w:t>o outro</w:t>
      </w:r>
      <w:r>
        <w:rPr>
          <w:rFonts w:ascii="Times New Roman" w:hAnsi="Times New Roman" w:cs="Times New Roman"/>
          <w:sz w:val="24"/>
          <w:szCs w:val="24"/>
        </w:rPr>
        <w:t>.</w:t>
      </w:r>
      <w:r w:rsidRPr="00517302">
        <w:rPr>
          <w:rFonts w:ascii="Times New Roman" w:hAnsi="Times New Roman" w:cs="Times New Roman"/>
          <w:sz w:val="24"/>
          <w:szCs w:val="24"/>
        </w:rPr>
        <w:t xml:space="preserve"> </w:t>
      </w:r>
      <w:r>
        <w:rPr>
          <w:rFonts w:ascii="Times New Roman" w:hAnsi="Times New Roman" w:cs="Times New Roman"/>
          <w:sz w:val="24"/>
          <w:szCs w:val="24"/>
        </w:rPr>
        <w:t xml:space="preserve">Esta dimensão da empatia </w:t>
      </w:r>
      <w:r w:rsidRPr="001D7244">
        <w:rPr>
          <w:rFonts w:ascii="Times New Roman" w:hAnsi="Times New Roman" w:cs="Times New Roman"/>
          <w:sz w:val="24"/>
          <w:szCs w:val="24"/>
        </w:rPr>
        <w:t>está negativamente relacionad</w:t>
      </w:r>
      <w:r>
        <w:rPr>
          <w:rFonts w:ascii="Times New Roman" w:hAnsi="Times New Roman" w:cs="Times New Roman"/>
          <w:sz w:val="24"/>
          <w:szCs w:val="24"/>
        </w:rPr>
        <w:t>a</w:t>
      </w:r>
      <w:r w:rsidRPr="001D7244">
        <w:rPr>
          <w:rFonts w:ascii="Times New Roman" w:hAnsi="Times New Roman" w:cs="Times New Roman"/>
          <w:sz w:val="24"/>
          <w:szCs w:val="24"/>
        </w:rPr>
        <w:t xml:space="preserve"> à Tomada de Perspectiva e à </w:t>
      </w:r>
      <w:r>
        <w:rPr>
          <w:rFonts w:ascii="Times New Roman" w:hAnsi="Times New Roman" w:cs="Times New Roman"/>
          <w:sz w:val="24"/>
          <w:szCs w:val="24"/>
        </w:rPr>
        <w:t>Preocupação Empática (Davis, 1983).</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EA4722">
        <w:rPr>
          <w:rFonts w:ascii="Times New Roman" w:hAnsi="Times New Roman" w:cs="Times New Roman"/>
          <w:sz w:val="24"/>
          <w:szCs w:val="24"/>
        </w:rPr>
        <w:t xml:space="preserve"> </w:t>
      </w:r>
      <w:r>
        <w:rPr>
          <w:rFonts w:ascii="Times New Roman" w:hAnsi="Times New Roman" w:cs="Times New Roman"/>
          <w:sz w:val="24"/>
          <w:szCs w:val="24"/>
        </w:rPr>
        <w:t xml:space="preserve">terceiro componente da empatia, a </w:t>
      </w:r>
      <w:r w:rsidRPr="00EA4722">
        <w:rPr>
          <w:rFonts w:ascii="Times New Roman" w:hAnsi="Times New Roman" w:cs="Times New Roman"/>
          <w:sz w:val="24"/>
          <w:szCs w:val="24"/>
        </w:rPr>
        <w:t>Fantasia, diz respeito à habilidade de nos envolvermos emocionalmente com personagens fictícios. Este construto da empatia não impacta as relações interpessoais e, portanto, nã</w:t>
      </w:r>
      <w:r>
        <w:rPr>
          <w:rFonts w:ascii="Times New Roman" w:hAnsi="Times New Roman" w:cs="Times New Roman"/>
          <w:sz w:val="24"/>
          <w:szCs w:val="24"/>
        </w:rPr>
        <w:t>o está atrelado à função social</w:t>
      </w:r>
      <w:r w:rsidRPr="00EA4722">
        <w:rPr>
          <w:rFonts w:ascii="Times New Roman" w:hAnsi="Times New Roman" w:cs="Times New Roman"/>
          <w:sz w:val="24"/>
          <w:szCs w:val="24"/>
        </w:rPr>
        <w:t xml:space="preserve"> (Davis, 1983).</w:t>
      </w:r>
      <w:r>
        <w:rPr>
          <w:rFonts w:ascii="Times New Roman" w:hAnsi="Times New Roman" w:cs="Times New Roman"/>
          <w:sz w:val="24"/>
          <w:szCs w:val="24"/>
        </w:rPr>
        <w:t xml:space="preserve"> Por não estar atrelada à função social, não trabalharemos esta dimensão empática no nosso contexto de estudo.</w:t>
      </w:r>
    </w:p>
    <w:p w:rsidR="00246F9F" w:rsidRDefault="00246F9F" w:rsidP="007518E0">
      <w:pPr>
        <w:spacing w:after="0" w:line="240" w:lineRule="auto"/>
        <w:ind w:firstLine="709"/>
        <w:jc w:val="both"/>
        <w:rPr>
          <w:rFonts w:ascii="Times New Roman" w:hAnsi="Times New Roman" w:cs="Times New Roman"/>
          <w:sz w:val="24"/>
          <w:szCs w:val="24"/>
        </w:rPr>
      </w:pPr>
      <w:r w:rsidRPr="00437005">
        <w:rPr>
          <w:rFonts w:ascii="Times New Roman" w:hAnsi="Times New Roman" w:cs="Times New Roman"/>
          <w:sz w:val="24"/>
          <w:szCs w:val="24"/>
        </w:rPr>
        <w:t>A Tomada de Perspectiva</w:t>
      </w:r>
      <w:r>
        <w:rPr>
          <w:rFonts w:ascii="Times New Roman" w:hAnsi="Times New Roman" w:cs="Times New Roman"/>
          <w:sz w:val="24"/>
          <w:szCs w:val="24"/>
        </w:rPr>
        <w:t>, por fim,</w:t>
      </w:r>
      <w:r w:rsidRPr="00437005">
        <w:rPr>
          <w:rFonts w:ascii="Times New Roman" w:hAnsi="Times New Roman" w:cs="Times New Roman"/>
          <w:sz w:val="24"/>
          <w:szCs w:val="24"/>
        </w:rPr>
        <w:t xml:space="preserve"> diz respeito à capacid</w:t>
      </w:r>
      <w:r>
        <w:rPr>
          <w:rFonts w:ascii="Times New Roman" w:hAnsi="Times New Roman" w:cs="Times New Roman"/>
          <w:sz w:val="24"/>
          <w:szCs w:val="24"/>
        </w:rPr>
        <w:t>ade de inferirmos os sentimentos,</w:t>
      </w:r>
      <w:r w:rsidRPr="00437005">
        <w:rPr>
          <w:rFonts w:ascii="Times New Roman" w:hAnsi="Times New Roman" w:cs="Times New Roman"/>
          <w:sz w:val="24"/>
          <w:szCs w:val="24"/>
        </w:rPr>
        <w:t xml:space="preserve"> pensamentos </w:t>
      </w:r>
      <w:r>
        <w:rPr>
          <w:rFonts w:ascii="Times New Roman" w:hAnsi="Times New Roman" w:cs="Times New Roman"/>
          <w:sz w:val="24"/>
          <w:szCs w:val="24"/>
        </w:rPr>
        <w:t xml:space="preserve">e emoções </w:t>
      </w:r>
      <w:r w:rsidRPr="00437005">
        <w:rPr>
          <w:rFonts w:ascii="Times New Roman" w:hAnsi="Times New Roman" w:cs="Times New Roman"/>
          <w:sz w:val="24"/>
          <w:szCs w:val="24"/>
        </w:rPr>
        <w:t>de outra pessoa, ou seja, tomar o ponto de vista d</w:t>
      </w:r>
      <w:r>
        <w:rPr>
          <w:rFonts w:ascii="Times New Roman" w:hAnsi="Times New Roman" w:cs="Times New Roman"/>
          <w:sz w:val="24"/>
          <w:szCs w:val="24"/>
        </w:rPr>
        <w:t xml:space="preserve">o outro. </w:t>
      </w:r>
      <w:r w:rsidRPr="00437005">
        <w:rPr>
          <w:rFonts w:ascii="Times New Roman" w:hAnsi="Times New Roman" w:cs="Times New Roman"/>
          <w:sz w:val="24"/>
          <w:szCs w:val="24"/>
        </w:rPr>
        <w:t>A habilidade de se colocar no lugar do outro permite uma antecipação individual do comp</w:t>
      </w:r>
      <w:r>
        <w:rPr>
          <w:rFonts w:ascii="Times New Roman" w:hAnsi="Times New Roman" w:cs="Times New Roman"/>
          <w:sz w:val="24"/>
          <w:szCs w:val="24"/>
        </w:rPr>
        <w:t>ortamento e da reação das pessoas</w:t>
      </w:r>
      <w:r w:rsidRPr="00437005">
        <w:rPr>
          <w:rFonts w:ascii="Times New Roman" w:hAnsi="Times New Roman" w:cs="Times New Roman"/>
          <w:sz w:val="24"/>
          <w:szCs w:val="24"/>
        </w:rPr>
        <w:t>. Isto traz relações interpessoai</w:t>
      </w:r>
      <w:r>
        <w:rPr>
          <w:rFonts w:ascii="Times New Roman" w:hAnsi="Times New Roman" w:cs="Times New Roman"/>
          <w:sz w:val="24"/>
          <w:szCs w:val="24"/>
        </w:rPr>
        <w:t>s mais suaves e recompensadoras,</w:t>
      </w:r>
      <w:r w:rsidRPr="00437005">
        <w:rPr>
          <w:rFonts w:ascii="Times New Roman" w:hAnsi="Times New Roman" w:cs="Times New Roman"/>
          <w:sz w:val="24"/>
          <w:szCs w:val="24"/>
        </w:rPr>
        <w:t xml:space="preserve"> </w:t>
      </w:r>
      <w:r>
        <w:rPr>
          <w:rFonts w:ascii="Times New Roman" w:hAnsi="Times New Roman" w:cs="Times New Roman"/>
          <w:sz w:val="24"/>
          <w:szCs w:val="24"/>
        </w:rPr>
        <w:t xml:space="preserve">por isso este componente está atrelado diretamente à </w:t>
      </w:r>
      <w:r w:rsidRPr="00437005">
        <w:rPr>
          <w:rFonts w:ascii="Times New Roman" w:hAnsi="Times New Roman" w:cs="Times New Roman"/>
          <w:sz w:val="24"/>
          <w:szCs w:val="24"/>
        </w:rPr>
        <w:t>função social (Davis</w:t>
      </w:r>
      <w:r w:rsidRPr="00A91FA7">
        <w:rPr>
          <w:rFonts w:ascii="Times New Roman" w:hAnsi="Times New Roman" w:cs="Times New Roman"/>
          <w:sz w:val="24"/>
          <w:szCs w:val="24"/>
        </w:rPr>
        <w:t>, 1983).</w:t>
      </w:r>
    </w:p>
    <w:p w:rsidR="008F4EF6" w:rsidRDefault="008F4EF6" w:rsidP="007518E0">
      <w:pPr>
        <w:pStyle w:val="APAHeading3"/>
        <w:spacing w:line="240" w:lineRule="auto"/>
      </w:pPr>
      <w:bookmarkStart w:id="6" w:name="_Toc535523888"/>
    </w:p>
    <w:p w:rsidR="00246F9F" w:rsidRPr="00153751" w:rsidRDefault="00246F9F" w:rsidP="007518E0">
      <w:pPr>
        <w:pStyle w:val="APAHeading3"/>
        <w:spacing w:line="240" w:lineRule="auto"/>
      </w:pPr>
      <w:r w:rsidRPr="00153751">
        <w:t>Antecendes da empatia</w:t>
      </w:r>
      <w:bookmarkEnd w:id="6"/>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No contexto do cuidado</w:t>
      </w:r>
      <w:r w:rsidRPr="00E97B0F">
        <w:rPr>
          <w:rFonts w:ascii="Times New Roman" w:eastAsia="Times New Roman" w:hAnsi="Times New Roman" w:cs="Times New Roman"/>
          <w:sz w:val="24"/>
          <w:szCs w:val="24"/>
          <w:lang w:eastAsia="pt-BR"/>
        </w:rPr>
        <w:t>, as</w:t>
      </w:r>
      <w:r w:rsidRPr="00E97B0F">
        <w:rPr>
          <w:rFonts w:ascii="Times New Roman" w:hAnsi="Times New Roman" w:cs="Times New Roman"/>
          <w:sz w:val="24"/>
          <w:szCs w:val="24"/>
        </w:rPr>
        <w:t xml:space="preserve"> </w:t>
      </w:r>
      <w:r>
        <w:rPr>
          <w:rFonts w:ascii="Times New Roman" w:hAnsi="Times New Roman" w:cs="Times New Roman"/>
          <w:sz w:val="24"/>
          <w:szCs w:val="24"/>
        </w:rPr>
        <w:t>ações dos sujeitos que antecedem a sua necessidade de ajuda influenciam a maneira como tomamos seu ponto de vista, podendo implicar no nosso afastamento ou na nossa aproximação empática em relação a eles. Isso ocorre pois buscamos atribuir causas à necessidade de ajuda das pessoas. Assim,</w:t>
      </w:r>
      <w:r w:rsidRPr="00240D55">
        <w:rPr>
          <w:rFonts w:ascii="Times New Roman" w:hAnsi="Times New Roman" w:cs="Times New Roman"/>
          <w:sz w:val="24"/>
          <w:szCs w:val="24"/>
        </w:rPr>
        <w:t xml:space="preserve"> “se atribuímos a necessidade a uma situação incontrolável, ajudamos. Se atribuímos a necessidade a uma escolha da pessoa, a justiça não nos obriga a ajudar e dizemos que a culpa </w:t>
      </w:r>
      <w:r>
        <w:rPr>
          <w:rFonts w:ascii="Times New Roman" w:hAnsi="Times New Roman" w:cs="Times New Roman"/>
          <w:sz w:val="24"/>
          <w:szCs w:val="24"/>
        </w:rPr>
        <w:t>é</w:t>
      </w:r>
      <w:r w:rsidRPr="00240D55">
        <w:rPr>
          <w:rFonts w:ascii="Times New Roman" w:hAnsi="Times New Roman" w:cs="Times New Roman"/>
          <w:sz w:val="24"/>
          <w:szCs w:val="24"/>
        </w:rPr>
        <w:t xml:space="preserve"> da própria pessoa” (</w:t>
      </w:r>
      <w:r>
        <w:rPr>
          <w:rFonts w:ascii="Times New Roman" w:hAnsi="Times New Roman" w:cs="Times New Roman"/>
          <w:sz w:val="24"/>
          <w:szCs w:val="24"/>
        </w:rPr>
        <w:t xml:space="preserve">Myres, 2014, </w:t>
      </w:r>
      <w:r w:rsidRPr="00240D55">
        <w:rPr>
          <w:rFonts w:ascii="Times New Roman" w:hAnsi="Times New Roman" w:cs="Times New Roman"/>
          <w:sz w:val="24"/>
          <w:szCs w:val="24"/>
        </w:rPr>
        <w:t>p. 322</w:t>
      </w:r>
      <w:r>
        <w:rPr>
          <w:rFonts w:ascii="Times New Roman" w:hAnsi="Times New Roman" w:cs="Times New Roman"/>
          <w:sz w:val="24"/>
          <w:szCs w:val="24"/>
        </w:rPr>
        <w:t>).</w:t>
      </w:r>
    </w:p>
    <w:p w:rsidR="00246F9F" w:rsidRPr="004E62F5" w:rsidRDefault="00246F9F" w:rsidP="007518E0">
      <w:pPr>
        <w:spacing w:after="0" w:line="240" w:lineRule="auto"/>
        <w:ind w:firstLine="709"/>
        <w:jc w:val="both"/>
        <w:rPr>
          <w:rFonts w:ascii="Times New Roman" w:eastAsia="Times New Roman" w:hAnsi="Times New Roman" w:cs="Times New Roman"/>
          <w:color w:val="000000"/>
          <w:sz w:val="24"/>
          <w:szCs w:val="24"/>
          <w:lang w:eastAsia="pt-BR"/>
        </w:rPr>
      </w:pPr>
      <w:r w:rsidRPr="004E62F5">
        <w:rPr>
          <w:rFonts w:ascii="Times New Roman" w:eastAsia="Times New Roman" w:hAnsi="Times New Roman" w:cs="Times New Roman"/>
          <w:color w:val="000000"/>
          <w:sz w:val="24"/>
          <w:szCs w:val="24"/>
          <w:lang w:eastAsia="pt-BR"/>
        </w:rPr>
        <w:t xml:space="preserve">A atribuição de causalidade é uma tentativa de compreendermos e de explicarmos o ambiente em que vivemos. </w:t>
      </w:r>
      <w:r w:rsidRPr="004E62F5">
        <w:rPr>
          <w:rFonts w:ascii="Times New Roman" w:hAnsi="Times New Roman" w:cs="Times New Roman"/>
          <w:sz w:val="24"/>
          <w:szCs w:val="24"/>
        </w:rPr>
        <w:t>Para W</w:t>
      </w:r>
      <w:r>
        <w:rPr>
          <w:rFonts w:ascii="Times New Roman" w:hAnsi="Times New Roman" w:cs="Times New Roman"/>
          <w:sz w:val="24"/>
          <w:szCs w:val="24"/>
        </w:rPr>
        <w:t>einer (</w:t>
      </w:r>
      <w:r w:rsidRPr="004E62F5">
        <w:rPr>
          <w:rFonts w:ascii="Times New Roman" w:hAnsi="Times New Roman" w:cs="Times New Roman"/>
          <w:sz w:val="24"/>
          <w:szCs w:val="24"/>
        </w:rPr>
        <w:t>1985</w:t>
      </w:r>
      <w:r>
        <w:rPr>
          <w:rFonts w:ascii="Times New Roman" w:hAnsi="Times New Roman" w:cs="Times New Roman"/>
          <w:sz w:val="24"/>
          <w:szCs w:val="24"/>
        </w:rPr>
        <w:t xml:space="preserve">) </w:t>
      </w:r>
      <w:r w:rsidRPr="004E62F5">
        <w:rPr>
          <w:rFonts w:ascii="Times New Roman" w:hAnsi="Times New Roman" w:cs="Times New Roman"/>
          <w:sz w:val="24"/>
          <w:szCs w:val="24"/>
        </w:rPr>
        <w:t>a atribuição de causalidade dependerá do significado subjetivo que a causa possua para o indivíduo. Nesse sentido, a mesma causa pode ser interpretada</w:t>
      </w:r>
      <w:r>
        <w:rPr>
          <w:rFonts w:ascii="Times New Roman" w:hAnsi="Times New Roman" w:cs="Times New Roman"/>
          <w:sz w:val="24"/>
          <w:szCs w:val="24"/>
        </w:rPr>
        <w:t xml:space="preserve"> de formas distintas.</w:t>
      </w:r>
    </w:p>
    <w:p w:rsidR="00246F9F" w:rsidRDefault="00246F9F" w:rsidP="007518E0">
      <w:pPr>
        <w:spacing w:after="0" w:line="240" w:lineRule="auto"/>
        <w:ind w:firstLine="709"/>
        <w:jc w:val="both"/>
        <w:rPr>
          <w:rFonts w:ascii="Times New Roman" w:hAnsi="Times New Roman" w:cs="Times New Roman"/>
          <w:sz w:val="24"/>
          <w:szCs w:val="24"/>
        </w:rPr>
      </w:pPr>
      <w:r w:rsidRPr="0080522A">
        <w:rPr>
          <w:rFonts w:ascii="Times New Roman" w:eastAsia="Times New Roman" w:hAnsi="Times New Roman" w:cs="Times New Roman"/>
          <w:color w:val="000000"/>
          <w:sz w:val="24"/>
          <w:szCs w:val="24"/>
          <w:lang w:eastAsia="pt-BR"/>
        </w:rPr>
        <w:t xml:space="preserve">No </w:t>
      </w:r>
      <w:r>
        <w:rPr>
          <w:rFonts w:ascii="Times New Roman" w:eastAsia="Times New Roman" w:hAnsi="Times New Roman" w:cs="Times New Roman"/>
          <w:color w:val="000000"/>
          <w:sz w:val="24"/>
          <w:szCs w:val="24"/>
          <w:lang w:eastAsia="pt-BR"/>
        </w:rPr>
        <w:t>cuidado oferecido a outrem, t</w:t>
      </w:r>
      <w:r w:rsidRPr="0080522A">
        <w:rPr>
          <w:rFonts w:ascii="Times New Roman" w:hAnsi="Times New Roman" w:cs="Times New Roman"/>
          <w:sz w:val="24"/>
          <w:szCs w:val="24"/>
        </w:rPr>
        <w:t xml:space="preserve">ais atribuições têm influência sobre as emoções e sobre a motivação em ajudar àqueles que necessitam. Em vista disso, </w:t>
      </w:r>
      <w:r>
        <w:rPr>
          <w:rFonts w:ascii="Times New Roman" w:hAnsi="Times New Roman" w:cs="Times New Roman"/>
          <w:sz w:val="24"/>
          <w:szCs w:val="24"/>
        </w:rPr>
        <w:t>afirma</w:t>
      </w:r>
      <w:r w:rsidRPr="0080522A">
        <w:rPr>
          <w:rFonts w:ascii="Times New Roman" w:hAnsi="Times New Roman" w:cs="Times New Roman"/>
          <w:sz w:val="24"/>
          <w:szCs w:val="24"/>
        </w:rPr>
        <w:t xml:space="preserve">-se que a </w:t>
      </w:r>
      <w:r w:rsidRPr="0080522A">
        <w:rPr>
          <w:rFonts w:ascii="Times New Roman" w:hAnsi="Times New Roman" w:cs="Times New Roman"/>
          <w:sz w:val="24"/>
          <w:szCs w:val="24"/>
        </w:rPr>
        <w:lastRenderedPageBreak/>
        <w:t>atribuição de causalidade impacta na</w:t>
      </w:r>
      <w:r>
        <w:rPr>
          <w:rFonts w:ascii="Times New Roman" w:hAnsi="Times New Roman" w:cs="Times New Roman"/>
          <w:sz w:val="24"/>
          <w:szCs w:val="24"/>
        </w:rPr>
        <w:t xml:space="preserve"> intenção e no próprio comportamento, que nesse contexto corresponderia ao próprio comportamento de ajuda</w:t>
      </w:r>
      <w:r w:rsidRPr="0080522A">
        <w:rPr>
          <w:rFonts w:ascii="Times New Roman" w:hAnsi="Times New Roman" w:cs="Times New Roman"/>
          <w:sz w:val="24"/>
          <w:szCs w:val="24"/>
        </w:rPr>
        <w:t xml:space="preserve">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 xml:space="preserve">; Pilati et al. 2008; </w:t>
      </w:r>
      <w:r w:rsidRPr="0080522A">
        <w:rPr>
          <w:rFonts w:ascii="Times New Roman" w:hAnsi="Times New Roman" w:cs="Times New Roman"/>
          <w:sz w:val="24"/>
          <w:szCs w:val="24"/>
        </w:rPr>
        <w:t xml:space="preserve">Martins, 2011; Garcia </w:t>
      </w:r>
      <w:r>
        <w:rPr>
          <w:rFonts w:ascii="Times New Roman" w:hAnsi="Times New Roman" w:cs="Times New Roman"/>
          <w:sz w:val="24"/>
          <w:szCs w:val="24"/>
        </w:rPr>
        <w:t>&amp;</w:t>
      </w:r>
      <w:r w:rsidRPr="0080522A">
        <w:rPr>
          <w:rFonts w:ascii="Times New Roman" w:hAnsi="Times New Roman" w:cs="Times New Roman"/>
          <w:sz w:val="24"/>
          <w:szCs w:val="24"/>
        </w:rPr>
        <w:t xml:space="preserve"> Boruchovitch, 2014).</w:t>
      </w:r>
      <w:r>
        <w:rPr>
          <w:rFonts w:ascii="Times New Roman" w:hAnsi="Times New Roman" w:cs="Times New Roman"/>
          <w:sz w:val="24"/>
          <w:szCs w:val="24"/>
        </w:rPr>
        <w:t xml:space="preserve">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a partir do modelo teórico de Davis (1983), temos que </w:t>
      </w:r>
      <w:r w:rsidRPr="00A91FA7">
        <w:rPr>
          <w:rFonts w:ascii="Times New Roman" w:hAnsi="Times New Roman" w:cs="Times New Roman"/>
          <w:sz w:val="24"/>
          <w:szCs w:val="24"/>
        </w:rPr>
        <w:t>a</w:t>
      </w:r>
      <w:r>
        <w:rPr>
          <w:rFonts w:ascii="Times New Roman" w:hAnsi="Times New Roman" w:cs="Times New Roman"/>
          <w:sz w:val="24"/>
          <w:szCs w:val="24"/>
        </w:rPr>
        <w:t xml:space="preserve"> Tomada de Perspectiva e a Preocupação Empática poderão ser influenciadas pela atribuição de causalidade. Afinal, essa influenciará o modo como tomamos o ponto de visto do outro, bem como influenciará nossa intenção de ajuda.</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Apesar de o profissional da saúde normativamente não poder ser seletivo no seu comportamento de ajuda, a empatia, ainda assim, será eliciada de maneira seletiva. A ativação seletiva da empatia será determinada pela interação entre a Preocupação Empática e a Tomada de Perspectiva, influencidas pela atribuição de causalidade e pelas variáveis situacionais, sociais e culturais que compõem a cena do cuidado. Essas variáveis são nomeadas indutores sociais (Bandura, 1999, apud</w:t>
      </w:r>
      <w:r w:rsidRPr="00BC0EB9">
        <w:rPr>
          <w:rFonts w:ascii="Times New Roman" w:hAnsi="Times New Roman" w:cs="Times New Roman"/>
          <w:sz w:val="24"/>
          <w:szCs w:val="24"/>
        </w:rPr>
        <w:t xml:space="preserve">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w:t>
      </w:r>
      <w:r w:rsidRPr="00BC0EB9">
        <w:rPr>
          <w:rFonts w:ascii="Times New Roman" w:hAnsi="Times New Roman" w:cs="Times New Roman"/>
          <w:color w:val="212121"/>
          <w:sz w:val="24"/>
          <w:szCs w:val="24"/>
          <w:lang w:val="pt-PT"/>
        </w:rPr>
        <w:t xml:space="preserve"> </w:t>
      </w:r>
    </w:p>
    <w:p w:rsidR="00246F9F" w:rsidRPr="004606A9" w:rsidRDefault="00246F9F" w:rsidP="007518E0">
      <w:pPr>
        <w:tabs>
          <w:tab w:val="left" w:pos="750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seletividade da empatia no contexto da assistência à saúde foi descrita nos estudos de Takaki e Sant’Ana (2004). De acordo com essas autoras, a maioria dos trabalhadores da saúde não é capaz de ser empático com todos os usuários. Entre os indutores sociais que dificultam o desenvolvimento da empatia foram destacadas as características dos usuários (Escrivá et al. 2002). Esse argumento permite explicar </w:t>
      </w:r>
      <w:r>
        <w:rPr>
          <w:rFonts w:ascii="Times New Roman" w:hAnsi="Times New Roman" w:cs="Times New Roman"/>
          <w:color w:val="212121"/>
          <w:sz w:val="24"/>
          <w:szCs w:val="24"/>
        </w:rPr>
        <w:t xml:space="preserve">diferenças entre as respostas empáticas direcionadas a grupos estigmatizados e a </w:t>
      </w:r>
      <w:r w:rsidRPr="004606A9">
        <w:rPr>
          <w:rFonts w:ascii="Times New Roman" w:hAnsi="Times New Roman" w:cs="Times New Roman"/>
          <w:sz w:val="24"/>
          <w:szCs w:val="24"/>
        </w:rPr>
        <w:t>grupos sociais privilegiados</w:t>
      </w:r>
      <w:r>
        <w:rPr>
          <w:rFonts w:ascii="Times New Roman" w:hAnsi="Times New Roman" w:cs="Times New Roman"/>
          <w:sz w:val="24"/>
          <w:szCs w:val="24"/>
        </w:rPr>
        <w:t>.</w:t>
      </w:r>
      <w:r w:rsidRPr="004606A9">
        <w:rPr>
          <w:rFonts w:ascii="Times New Roman" w:hAnsi="Times New Roman" w:cs="Times New Roman"/>
          <w:sz w:val="24"/>
          <w:szCs w:val="24"/>
        </w:rPr>
        <w:t xml:space="preserve"> </w:t>
      </w:r>
      <w:r>
        <w:rPr>
          <w:rFonts w:ascii="Times New Roman" w:hAnsi="Times New Roman" w:cs="Times New Roman"/>
          <w:sz w:val="24"/>
          <w:szCs w:val="24"/>
        </w:rPr>
        <w:t>No Brasil, e</w:t>
      </w:r>
      <w:r w:rsidRPr="004606A9">
        <w:rPr>
          <w:rFonts w:ascii="Times New Roman" w:hAnsi="Times New Roman" w:cs="Times New Roman"/>
          <w:sz w:val="24"/>
          <w:szCs w:val="24"/>
        </w:rPr>
        <w:t xml:space="preserve">stas diferenças foram constituídas historicamente </w:t>
      </w:r>
      <w:r>
        <w:rPr>
          <w:rFonts w:ascii="Times New Roman" w:hAnsi="Times New Roman" w:cs="Times New Roman"/>
          <w:sz w:val="24"/>
          <w:szCs w:val="24"/>
        </w:rPr>
        <w:t xml:space="preserve">desde o período colonial </w:t>
      </w:r>
      <w:r w:rsidRPr="004606A9">
        <w:rPr>
          <w:rFonts w:ascii="Times New Roman" w:hAnsi="Times New Roman" w:cs="Times New Roman"/>
          <w:sz w:val="24"/>
          <w:szCs w:val="24"/>
        </w:rPr>
        <w:t>e</w:t>
      </w:r>
      <w:r>
        <w:rPr>
          <w:rFonts w:ascii="Times New Roman" w:hAnsi="Times New Roman" w:cs="Times New Roman"/>
          <w:sz w:val="24"/>
          <w:szCs w:val="24"/>
        </w:rPr>
        <w:t xml:space="preserve"> hoje</w:t>
      </w:r>
      <w:r w:rsidRPr="004606A9">
        <w:rPr>
          <w:rFonts w:ascii="Times New Roman" w:hAnsi="Times New Roman" w:cs="Times New Roman"/>
          <w:sz w:val="24"/>
          <w:szCs w:val="24"/>
        </w:rPr>
        <w:t xml:space="preserve"> são marcas de uma herança cultural racista, sexista, </w:t>
      </w:r>
      <w:r>
        <w:rPr>
          <w:rFonts w:ascii="Times New Roman" w:hAnsi="Times New Roman" w:cs="Times New Roman"/>
          <w:sz w:val="24"/>
          <w:szCs w:val="24"/>
        </w:rPr>
        <w:t>machista, misógina e elitista (Ferreira, 2013).</w:t>
      </w:r>
      <w:r w:rsidRPr="004606A9">
        <w:rPr>
          <w:rFonts w:ascii="Times New Roman" w:hAnsi="Times New Roman" w:cs="Times New Roman"/>
          <w:sz w:val="24"/>
          <w:szCs w:val="24"/>
        </w:rPr>
        <w:t xml:space="preserve"> </w:t>
      </w:r>
    </w:p>
    <w:p w:rsidR="00246F9F" w:rsidRDefault="00246F9F" w:rsidP="007518E0">
      <w:pPr>
        <w:pStyle w:val="Pr-formataoHTML"/>
        <w:shd w:val="clear" w:color="auto" w:fill="FFFFFF"/>
        <w:ind w:firstLine="919"/>
        <w:jc w:val="both"/>
        <w:rPr>
          <w:rFonts w:ascii="Times New Roman" w:hAnsi="Times New Roman" w:cs="Times New Roman"/>
          <w:sz w:val="24"/>
          <w:szCs w:val="24"/>
        </w:rPr>
      </w:pPr>
      <w:r>
        <w:rPr>
          <w:rFonts w:ascii="Times New Roman" w:hAnsi="Times New Roman" w:cs="Times New Roman"/>
          <w:sz w:val="24"/>
          <w:szCs w:val="24"/>
        </w:rPr>
        <w:t xml:space="preserve">A cor, a etnia, a escolaridade, a classe econômica e o gênero </w:t>
      </w:r>
      <w:r w:rsidRPr="006C5BC4">
        <w:rPr>
          <w:rFonts w:ascii="Times New Roman" w:hAnsi="Times New Roman" w:cs="Times New Roman"/>
          <w:sz w:val="24"/>
          <w:szCs w:val="24"/>
        </w:rPr>
        <w:t>são</w:t>
      </w:r>
      <w:r>
        <w:rPr>
          <w:rFonts w:ascii="Times New Roman" w:hAnsi="Times New Roman" w:cs="Times New Roman"/>
          <w:sz w:val="24"/>
          <w:szCs w:val="24"/>
        </w:rPr>
        <w:t xml:space="preserve"> características pessoais que constituem os grupos sociais e</w:t>
      </w:r>
      <w:r w:rsidRPr="006C5BC4">
        <w:rPr>
          <w:rFonts w:ascii="Times New Roman" w:hAnsi="Times New Roman" w:cs="Times New Roman"/>
          <w:sz w:val="24"/>
          <w:szCs w:val="24"/>
        </w:rPr>
        <w:t xml:space="preserve"> determina</w:t>
      </w:r>
      <w:r>
        <w:rPr>
          <w:rFonts w:ascii="Times New Roman" w:hAnsi="Times New Roman" w:cs="Times New Roman"/>
          <w:sz w:val="24"/>
          <w:szCs w:val="24"/>
        </w:rPr>
        <w:t>m</w:t>
      </w:r>
      <w:r w:rsidRPr="006C5BC4">
        <w:rPr>
          <w:rFonts w:ascii="Times New Roman" w:hAnsi="Times New Roman" w:cs="Times New Roman"/>
          <w:sz w:val="24"/>
          <w:szCs w:val="24"/>
        </w:rPr>
        <w:t xml:space="preserve"> </w:t>
      </w:r>
      <w:r>
        <w:rPr>
          <w:rFonts w:ascii="Times New Roman" w:hAnsi="Times New Roman" w:cs="Times New Roman"/>
          <w:sz w:val="24"/>
          <w:szCs w:val="24"/>
        </w:rPr>
        <w:t xml:space="preserve">as relações interpessoais. Na </w:t>
      </w:r>
      <w:r w:rsidRPr="006C5BC4">
        <w:rPr>
          <w:rFonts w:ascii="Times New Roman" w:hAnsi="Times New Roman" w:cs="Times New Roman"/>
          <w:sz w:val="24"/>
          <w:szCs w:val="24"/>
        </w:rPr>
        <w:t>assistência à saúde reprodutiva da mulher est</w:t>
      </w:r>
      <w:r>
        <w:rPr>
          <w:rFonts w:ascii="Times New Roman" w:hAnsi="Times New Roman" w:cs="Times New Roman"/>
          <w:sz w:val="24"/>
          <w:szCs w:val="24"/>
        </w:rPr>
        <w:t>as características estão associadas diretamente com a qualidade da assistência prestada. Não é por acaso que temos que a</w:t>
      </w:r>
      <w:r w:rsidRPr="006C5BC4">
        <w:rPr>
          <w:rFonts w:ascii="Times New Roman" w:hAnsi="Times New Roman" w:cs="Times New Roman"/>
          <w:sz w:val="24"/>
          <w:szCs w:val="24"/>
        </w:rPr>
        <w:t xml:space="preserve"> maioria das mulheres</w:t>
      </w:r>
      <w:r>
        <w:rPr>
          <w:rFonts w:ascii="Times New Roman" w:hAnsi="Times New Roman" w:cs="Times New Roman"/>
          <w:sz w:val="24"/>
          <w:szCs w:val="24"/>
        </w:rPr>
        <w:t xml:space="preserve"> que já</w:t>
      </w:r>
      <w:r w:rsidRPr="006C5BC4">
        <w:rPr>
          <w:rFonts w:ascii="Times New Roman" w:hAnsi="Times New Roman" w:cs="Times New Roman"/>
          <w:sz w:val="24"/>
          <w:szCs w:val="24"/>
        </w:rPr>
        <w:t xml:space="preserve"> </w:t>
      </w:r>
      <w:r>
        <w:rPr>
          <w:rFonts w:ascii="Times New Roman" w:hAnsi="Times New Roman" w:cs="Times New Roman"/>
          <w:sz w:val="24"/>
          <w:szCs w:val="24"/>
        </w:rPr>
        <w:t>sofreu</w:t>
      </w:r>
      <w:r w:rsidRPr="006C5BC4">
        <w:rPr>
          <w:rFonts w:ascii="Times New Roman" w:hAnsi="Times New Roman" w:cs="Times New Roman"/>
          <w:sz w:val="24"/>
          <w:szCs w:val="24"/>
        </w:rPr>
        <w:t xml:space="preserve"> algum tipo de violência </w:t>
      </w:r>
      <w:r>
        <w:rPr>
          <w:rFonts w:ascii="Times New Roman" w:hAnsi="Times New Roman" w:cs="Times New Roman"/>
          <w:sz w:val="24"/>
          <w:szCs w:val="24"/>
        </w:rPr>
        <w:t>obstétrica</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é</w:t>
      </w:r>
      <w:r w:rsidRPr="006C5BC4">
        <w:rPr>
          <w:rFonts w:ascii="Times New Roman" w:hAnsi="Times New Roman" w:cs="Times New Roman"/>
          <w:sz w:val="24"/>
          <w:szCs w:val="24"/>
        </w:rPr>
        <w:t xml:space="preserve"> negra</w:t>
      </w:r>
      <w:r>
        <w:rPr>
          <w:rFonts w:ascii="Times New Roman" w:hAnsi="Times New Roman" w:cs="Times New Roman"/>
          <w:sz w:val="24"/>
          <w:szCs w:val="24"/>
        </w:rPr>
        <w:t>, pobre e</w:t>
      </w:r>
      <w:r w:rsidRPr="006C5BC4">
        <w:rPr>
          <w:rFonts w:ascii="Times New Roman" w:hAnsi="Times New Roman" w:cs="Times New Roman"/>
          <w:sz w:val="24"/>
          <w:szCs w:val="24"/>
        </w:rPr>
        <w:t xml:space="preserve"> de menor escolaridad</w:t>
      </w:r>
      <w:r>
        <w:rPr>
          <w:rFonts w:ascii="Times New Roman" w:hAnsi="Times New Roman" w:cs="Times New Roman"/>
          <w:sz w:val="24"/>
          <w:szCs w:val="24"/>
        </w:rPr>
        <w:t xml:space="preserve">e (Lima, 2016). </w:t>
      </w:r>
    </w:p>
    <w:p w:rsidR="00246F9F" w:rsidRPr="0085533A" w:rsidRDefault="00246F9F" w:rsidP="007518E0">
      <w:pPr>
        <w:pStyle w:val="Pr-formataoHTML"/>
        <w:shd w:val="clear" w:color="auto" w:fill="FFFFFF"/>
        <w:ind w:firstLine="919"/>
        <w:jc w:val="both"/>
        <w:rPr>
          <w:rFonts w:ascii="Times New Roman" w:hAnsi="Times New Roman" w:cs="Times New Roman"/>
          <w:sz w:val="24"/>
          <w:szCs w:val="24"/>
        </w:rPr>
      </w:pPr>
      <w:r>
        <w:rPr>
          <w:rFonts w:ascii="Times New Roman" w:hAnsi="Times New Roman" w:cs="Times New Roman"/>
          <w:sz w:val="24"/>
          <w:szCs w:val="24"/>
        </w:rPr>
        <w:t xml:space="preserve">Para Escrivá et al. (2002) </w:t>
      </w:r>
      <w:r>
        <w:rPr>
          <w:rFonts w:ascii="Times New Roman" w:hAnsi="Times New Roman" w:cs="Times New Roman"/>
          <w:color w:val="212121"/>
          <w:sz w:val="24"/>
          <w:szCs w:val="24"/>
          <w:lang w:val="pt-PT"/>
        </w:rPr>
        <w:t xml:space="preserve">o comportamento agressivo está negativamente relacionado à Tomada de Perspectiva e à Preocupação Empática, dado que essas dimensões da empatia conferem aos sujeitos a capacidade de compreenderem </w:t>
      </w:r>
      <w:r w:rsidRPr="00325291">
        <w:rPr>
          <w:rFonts w:ascii="Times New Roman" w:hAnsi="Times New Roman" w:cs="Times New Roman"/>
          <w:color w:val="212121"/>
          <w:sz w:val="24"/>
          <w:szCs w:val="24"/>
          <w:lang w:val="pt-PT"/>
        </w:rPr>
        <w:t xml:space="preserve">as potenciais consequências negativas </w:t>
      </w:r>
      <w:r>
        <w:rPr>
          <w:rFonts w:ascii="Times New Roman" w:hAnsi="Times New Roman" w:cs="Times New Roman"/>
          <w:color w:val="212121"/>
          <w:sz w:val="24"/>
          <w:szCs w:val="24"/>
          <w:lang w:val="pt-PT"/>
        </w:rPr>
        <w:t xml:space="preserve">da agressão </w:t>
      </w:r>
      <w:r w:rsidRPr="00325291">
        <w:rPr>
          <w:rFonts w:ascii="Times New Roman" w:hAnsi="Times New Roman" w:cs="Times New Roman"/>
          <w:color w:val="212121"/>
          <w:sz w:val="24"/>
          <w:szCs w:val="24"/>
          <w:lang w:val="pt-PT"/>
        </w:rPr>
        <w:t>para si e para os outros</w:t>
      </w:r>
      <w:r>
        <w:rPr>
          <w:rFonts w:ascii="Times New Roman" w:hAnsi="Times New Roman" w:cs="Times New Roman"/>
          <w:color w:val="212121"/>
          <w:sz w:val="24"/>
          <w:szCs w:val="24"/>
          <w:lang w:val="pt-PT"/>
        </w:rPr>
        <w:t>. Assim,</w:t>
      </w:r>
      <w:r w:rsidRPr="00325291">
        <w:rPr>
          <w:rFonts w:ascii="Times New Roman" w:hAnsi="Times New Roman" w:cs="Times New Roman"/>
          <w:color w:val="212121"/>
          <w:sz w:val="24"/>
          <w:szCs w:val="24"/>
          <w:lang w:val="pt-PT"/>
        </w:rPr>
        <w:t xml:space="preserve"> a empatia </w:t>
      </w:r>
      <w:r>
        <w:rPr>
          <w:rFonts w:ascii="Times New Roman" w:hAnsi="Times New Roman" w:cs="Times New Roman"/>
          <w:color w:val="212121"/>
          <w:sz w:val="24"/>
          <w:szCs w:val="24"/>
          <w:lang w:val="pt-PT"/>
        </w:rPr>
        <w:t>pode inibir comportamentos</w:t>
      </w:r>
      <w:r w:rsidRPr="00BC0EB9">
        <w:rPr>
          <w:rFonts w:ascii="Times New Roman" w:hAnsi="Times New Roman" w:cs="Times New Roman"/>
          <w:color w:val="212121"/>
          <w:sz w:val="24"/>
          <w:szCs w:val="24"/>
          <w:lang w:val="pt-PT"/>
        </w:rPr>
        <w:t xml:space="preserve"> agressivo</w:t>
      </w:r>
      <w:r>
        <w:rPr>
          <w:rFonts w:ascii="Times New Roman" w:hAnsi="Times New Roman" w:cs="Times New Roman"/>
          <w:color w:val="212121"/>
          <w:sz w:val="24"/>
          <w:szCs w:val="24"/>
          <w:lang w:val="pt-PT"/>
        </w:rPr>
        <w:t>s</w:t>
      </w:r>
      <w:r w:rsidRPr="00BC0EB9">
        <w:rPr>
          <w:rFonts w:ascii="Times New Roman" w:hAnsi="Times New Roman" w:cs="Times New Roman"/>
          <w:color w:val="212121"/>
          <w:sz w:val="24"/>
          <w:szCs w:val="24"/>
          <w:lang w:val="pt-PT"/>
        </w:rPr>
        <w:t xml:space="preserve"> e </w:t>
      </w:r>
      <w:r>
        <w:rPr>
          <w:rFonts w:ascii="Times New Roman" w:hAnsi="Times New Roman" w:cs="Times New Roman"/>
          <w:color w:val="212121"/>
          <w:sz w:val="24"/>
          <w:szCs w:val="24"/>
          <w:lang w:val="pt-PT"/>
        </w:rPr>
        <w:t xml:space="preserve">favorecer a ocorrência de </w:t>
      </w:r>
      <w:r w:rsidRPr="00BC0EB9">
        <w:rPr>
          <w:rFonts w:ascii="Times New Roman" w:hAnsi="Times New Roman" w:cs="Times New Roman"/>
          <w:color w:val="212121"/>
          <w:sz w:val="24"/>
          <w:szCs w:val="24"/>
          <w:lang w:val="pt-PT"/>
        </w:rPr>
        <w:t>comportamento</w:t>
      </w:r>
      <w:r>
        <w:rPr>
          <w:rFonts w:ascii="Times New Roman" w:hAnsi="Times New Roman" w:cs="Times New Roman"/>
          <w:color w:val="212121"/>
          <w:sz w:val="24"/>
          <w:szCs w:val="24"/>
          <w:lang w:val="pt-PT"/>
        </w:rPr>
        <w:t>s pró-sociais</w:t>
      </w:r>
      <w:r w:rsidRPr="00BC0EB9">
        <w:rPr>
          <w:rFonts w:ascii="Times New Roman" w:hAnsi="Times New Roman" w:cs="Times New Roman"/>
          <w:color w:val="212121"/>
          <w:sz w:val="24"/>
          <w:szCs w:val="24"/>
          <w:lang w:val="pt-PT"/>
        </w:rPr>
        <w:t>.</w:t>
      </w:r>
      <w:r>
        <w:rPr>
          <w:rFonts w:ascii="Times New Roman" w:hAnsi="Times New Roman" w:cs="Times New Roman"/>
          <w:sz w:val="24"/>
          <w:szCs w:val="24"/>
        </w:rPr>
        <w:t xml:space="preserve"> Logo, a violência obstétrica é a </w:t>
      </w:r>
      <w:r w:rsidRPr="0085533A">
        <w:rPr>
          <w:rFonts w:ascii="Times New Roman" w:hAnsi="Times New Roman" w:cs="Times New Roman"/>
          <w:sz w:val="24"/>
          <w:szCs w:val="24"/>
        </w:rPr>
        <w:t>expressão de uma assistência não empática.</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 condições de trabalho também foram</w:t>
      </w:r>
      <w:r w:rsidRPr="00CB2FC4">
        <w:rPr>
          <w:rFonts w:ascii="Times New Roman" w:hAnsi="Times New Roman" w:cs="Times New Roman"/>
          <w:sz w:val="24"/>
          <w:szCs w:val="24"/>
        </w:rPr>
        <w:t xml:space="preserve"> descritas por Takaki e Sant’Ana (2004) como </w:t>
      </w:r>
      <w:r>
        <w:rPr>
          <w:rFonts w:ascii="Times New Roman" w:hAnsi="Times New Roman" w:cs="Times New Roman"/>
          <w:sz w:val="24"/>
          <w:szCs w:val="24"/>
        </w:rPr>
        <w:t>determinantes para o desenvolvimento da empatia</w:t>
      </w:r>
      <w:r w:rsidRPr="00CB2FC4">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CB2FC4">
        <w:rPr>
          <w:rFonts w:ascii="Times New Roman" w:hAnsi="Times New Roman" w:cs="Times New Roman"/>
          <w:sz w:val="24"/>
          <w:szCs w:val="24"/>
        </w:rPr>
        <w:t>contexto da assistência em saúde</w:t>
      </w:r>
      <w:r>
        <w:rPr>
          <w:rFonts w:ascii="Times New Roman" w:hAnsi="Times New Roman" w:cs="Times New Roman"/>
          <w:sz w:val="24"/>
          <w:szCs w:val="24"/>
        </w:rPr>
        <w:t>.</w:t>
      </w:r>
      <w:r w:rsidRPr="00CB2FC4">
        <w:rPr>
          <w:rFonts w:ascii="Times New Roman" w:hAnsi="Times New Roman" w:cs="Times New Roman"/>
          <w:sz w:val="24"/>
          <w:szCs w:val="24"/>
        </w:rPr>
        <w:t xml:space="preserve"> </w:t>
      </w:r>
      <w:r>
        <w:rPr>
          <w:rFonts w:ascii="Times New Roman" w:hAnsi="Times New Roman" w:cs="Times New Roman"/>
          <w:sz w:val="24"/>
          <w:szCs w:val="24"/>
        </w:rPr>
        <w:t xml:space="preserve">Essas </w:t>
      </w:r>
      <w:r w:rsidRPr="00CB2FC4">
        <w:rPr>
          <w:rFonts w:ascii="Times New Roman" w:hAnsi="Times New Roman" w:cs="Times New Roman"/>
          <w:sz w:val="24"/>
          <w:szCs w:val="24"/>
        </w:rPr>
        <w:t xml:space="preserve">constituem </w:t>
      </w:r>
      <w:r w:rsidRPr="008C2410">
        <w:rPr>
          <w:rFonts w:ascii="Times New Roman" w:hAnsi="Times New Roman" w:cs="Times New Roman"/>
          <w:sz w:val="24"/>
          <w:szCs w:val="24"/>
        </w:rPr>
        <w:t xml:space="preserve">um conjunto de circunstâncias </w:t>
      </w:r>
      <w:r>
        <w:rPr>
          <w:rFonts w:ascii="Times New Roman" w:hAnsi="Times New Roman" w:cs="Times New Roman"/>
          <w:sz w:val="24"/>
          <w:szCs w:val="24"/>
        </w:rPr>
        <w:t>sob</w:t>
      </w:r>
      <w:r w:rsidRPr="008C2410">
        <w:rPr>
          <w:rFonts w:ascii="Times New Roman" w:hAnsi="Times New Roman" w:cs="Times New Roman"/>
          <w:sz w:val="24"/>
          <w:szCs w:val="24"/>
        </w:rPr>
        <w:t xml:space="preserve"> as quais são desenv</w:t>
      </w:r>
      <w:r>
        <w:rPr>
          <w:rFonts w:ascii="Times New Roman" w:hAnsi="Times New Roman" w:cs="Times New Roman"/>
          <w:sz w:val="24"/>
          <w:szCs w:val="24"/>
        </w:rPr>
        <w:t>olvidas as atividades laborais, que</w:t>
      </w:r>
      <w:r w:rsidRPr="008C2410">
        <w:rPr>
          <w:rFonts w:ascii="Times New Roman" w:hAnsi="Times New Roman" w:cs="Times New Roman"/>
          <w:sz w:val="24"/>
          <w:szCs w:val="24"/>
        </w:rPr>
        <w:t xml:space="preserve"> incidem </w:t>
      </w:r>
      <w:r>
        <w:rPr>
          <w:rFonts w:ascii="Times New Roman" w:hAnsi="Times New Roman" w:cs="Times New Roman"/>
          <w:sz w:val="24"/>
          <w:szCs w:val="24"/>
        </w:rPr>
        <w:t>n</w:t>
      </w:r>
      <w:r w:rsidRPr="008C2410">
        <w:rPr>
          <w:rFonts w:ascii="Times New Roman" w:hAnsi="Times New Roman" w:cs="Times New Roman"/>
          <w:sz w:val="24"/>
          <w:szCs w:val="24"/>
        </w:rPr>
        <w:t xml:space="preserve">a experiência laborativa e </w:t>
      </w:r>
      <w:r>
        <w:rPr>
          <w:rFonts w:ascii="Times New Roman" w:hAnsi="Times New Roman" w:cs="Times New Roman"/>
          <w:sz w:val="24"/>
          <w:szCs w:val="24"/>
        </w:rPr>
        <w:t>n</w:t>
      </w:r>
      <w:r w:rsidRPr="008C2410">
        <w:rPr>
          <w:rFonts w:ascii="Times New Roman" w:hAnsi="Times New Roman" w:cs="Times New Roman"/>
          <w:sz w:val="24"/>
          <w:szCs w:val="24"/>
        </w:rPr>
        <w:t xml:space="preserve">a dinâmica das relações </w:t>
      </w:r>
      <w:r>
        <w:rPr>
          <w:rFonts w:ascii="Times New Roman" w:hAnsi="Times New Roman" w:cs="Times New Roman"/>
          <w:sz w:val="24"/>
          <w:szCs w:val="24"/>
        </w:rPr>
        <w:t>de trabalho</w:t>
      </w:r>
      <w:r w:rsidRPr="008C2410">
        <w:rPr>
          <w:rFonts w:ascii="Times New Roman" w:hAnsi="Times New Roman" w:cs="Times New Roman"/>
          <w:sz w:val="24"/>
          <w:szCs w:val="24"/>
        </w:rPr>
        <w:t xml:space="preserve"> </w:t>
      </w:r>
      <w:r>
        <w:rPr>
          <w:rFonts w:ascii="Times New Roman" w:hAnsi="Times New Roman" w:cs="Times New Roman"/>
          <w:sz w:val="24"/>
          <w:szCs w:val="24"/>
        </w:rPr>
        <w:t xml:space="preserve">(Blanch et al. </w:t>
      </w:r>
      <w:r w:rsidRPr="00CB2FC4">
        <w:rPr>
          <w:rFonts w:ascii="Times New Roman" w:hAnsi="Times New Roman" w:cs="Times New Roman"/>
          <w:sz w:val="24"/>
          <w:szCs w:val="24"/>
        </w:rPr>
        <w:t>2003</w:t>
      </w:r>
      <w:r>
        <w:rPr>
          <w:rFonts w:ascii="Times New Roman" w:hAnsi="Times New Roman" w:cs="Times New Roman"/>
          <w:sz w:val="24"/>
          <w:szCs w:val="24"/>
        </w:rPr>
        <w:t>, apud Costa 2012).</w:t>
      </w:r>
    </w:p>
    <w:p w:rsidR="00246F9F" w:rsidRDefault="00246F9F" w:rsidP="007518E0">
      <w:pPr>
        <w:spacing w:after="0" w:line="240" w:lineRule="auto"/>
        <w:ind w:firstLine="709"/>
        <w:jc w:val="both"/>
        <w:rPr>
          <w:rFonts w:ascii="Times New Roman" w:hAnsi="Times New Roman" w:cs="Times New Roman"/>
          <w:sz w:val="24"/>
          <w:szCs w:val="24"/>
        </w:rPr>
      </w:pPr>
      <w:r w:rsidRPr="00EA586E">
        <w:rPr>
          <w:rFonts w:ascii="Times New Roman" w:hAnsi="Times New Roman" w:cs="Times New Roman"/>
          <w:sz w:val="24"/>
          <w:szCs w:val="24"/>
        </w:rPr>
        <w:t xml:space="preserve">Segundo Costa (2012) as </w:t>
      </w:r>
      <w:r w:rsidRPr="0007036B">
        <w:rPr>
          <w:rFonts w:ascii="Times New Roman" w:hAnsi="Times New Roman" w:cs="Times New Roman"/>
          <w:sz w:val="24"/>
          <w:szCs w:val="24"/>
        </w:rPr>
        <w:t>condições de trabalho podem ser apreendidas a partir das condições contratuais e jurídicas</w:t>
      </w:r>
      <w:r>
        <w:rPr>
          <w:rFonts w:ascii="Times New Roman" w:hAnsi="Times New Roman" w:cs="Times New Roman"/>
          <w:sz w:val="24"/>
          <w:szCs w:val="24"/>
        </w:rPr>
        <w:t>,</w:t>
      </w:r>
      <w:r w:rsidRPr="0007036B">
        <w:rPr>
          <w:rFonts w:ascii="Times New Roman" w:hAnsi="Times New Roman" w:cs="Times New Roman"/>
          <w:sz w:val="24"/>
          <w:szCs w:val="24"/>
        </w:rPr>
        <w:t xml:space="preserve"> das condições físicas e materiais</w:t>
      </w:r>
      <w:r>
        <w:rPr>
          <w:rFonts w:ascii="Times New Roman" w:hAnsi="Times New Roman" w:cs="Times New Roman"/>
          <w:sz w:val="24"/>
          <w:szCs w:val="24"/>
        </w:rPr>
        <w:t>,</w:t>
      </w:r>
      <w:r w:rsidRPr="0007036B">
        <w:rPr>
          <w:rFonts w:ascii="Times New Roman" w:hAnsi="Times New Roman" w:cs="Times New Roman"/>
          <w:sz w:val="24"/>
          <w:szCs w:val="24"/>
        </w:rPr>
        <w:t xml:space="preserve"> dos processos e características do trabalho e, por fim, das condições do ambiente </w:t>
      </w:r>
      <w:r>
        <w:rPr>
          <w:rFonts w:ascii="Times New Roman" w:hAnsi="Times New Roman" w:cs="Times New Roman"/>
          <w:sz w:val="24"/>
          <w:szCs w:val="24"/>
        </w:rPr>
        <w:t>socio</w:t>
      </w:r>
      <w:r w:rsidRPr="0007036B">
        <w:rPr>
          <w:rFonts w:ascii="Times New Roman" w:hAnsi="Times New Roman" w:cs="Times New Roman"/>
          <w:sz w:val="24"/>
          <w:szCs w:val="24"/>
        </w:rPr>
        <w:t>gerencial.</w:t>
      </w:r>
      <w:r>
        <w:rPr>
          <w:rFonts w:ascii="Times New Roman" w:hAnsi="Times New Roman" w:cs="Times New Roman"/>
          <w:sz w:val="24"/>
          <w:szCs w:val="24"/>
        </w:rPr>
        <w:t xml:space="preserve"> </w:t>
      </w:r>
      <w:r w:rsidRPr="00CB2FC4">
        <w:rPr>
          <w:rFonts w:ascii="Times New Roman" w:hAnsi="Times New Roman" w:cs="Times New Roman"/>
          <w:sz w:val="24"/>
          <w:szCs w:val="24"/>
        </w:rPr>
        <w:t>Takaki e Sant’Ana (2004</w:t>
      </w:r>
      <w:r>
        <w:rPr>
          <w:rFonts w:ascii="Times New Roman" w:hAnsi="Times New Roman" w:cs="Times New Roman"/>
          <w:sz w:val="24"/>
          <w:szCs w:val="24"/>
        </w:rPr>
        <w:t xml:space="preserve">) indicam que, entre as condições do trabalho, o tempo e as relações se mostraram determinantes no cuidado empático em saúde.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tempo incide sobre o contato entre o trabalhador e o usuário do serviço, interferindo na qualidade das relações estabelecidas. Isto ocorre em função do volume da </w:t>
      </w:r>
      <w:r>
        <w:rPr>
          <w:rFonts w:ascii="Times New Roman" w:hAnsi="Times New Roman" w:cs="Times New Roman"/>
          <w:sz w:val="24"/>
          <w:szCs w:val="24"/>
        </w:rPr>
        <w:lastRenderedPageBreak/>
        <w:t xml:space="preserve">demanda em saúde, o qual inviabiliza o prolongamento do contato entre o profissional e o usuário do serviço, restando apenas poucos minutos de atendimento direcionado a cada usuário (Takaki &amp; Sant’Ana, </w:t>
      </w:r>
      <w:r w:rsidRPr="00CB2FC4">
        <w:rPr>
          <w:rFonts w:ascii="Times New Roman" w:hAnsi="Times New Roman" w:cs="Times New Roman"/>
          <w:sz w:val="24"/>
          <w:szCs w:val="24"/>
        </w:rPr>
        <w:t>2004</w:t>
      </w:r>
      <w:r>
        <w:rPr>
          <w:rFonts w:ascii="Times New Roman" w:hAnsi="Times New Roman" w:cs="Times New Roman"/>
          <w:sz w:val="24"/>
          <w:szCs w:val="24"/>
        </w:rPr>
        <w:t>).</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9F281D">
        <w:rPr>
          <w:rFonts w:ascii="Times New Roman" w:hAnsi="Times New Roman" w:cs="Times New Roman"/>
          <w:sz w:val="24"/>
          <w:szCs w:val="24"/>
        </w:rPr>
        <w:t>s relações interpessoais</w:t>
      </w:r>
      <w:r>
        <w:rPr>
          <w:rFonts w:ascii="Times New Roman" w:hAnsi="Times New Roman" w:cs="Times New Roman"/>
          <w:sz w:val="24"/>
          <w:szCs w:val="24"/>
        </w:rPr>
        <w:t xml:space="preserve"> entre os trabalhadores da saúde, por sua vez, são</w:t>
      </w:r>
      <w:r w:rsidRPr="009F281D">
        <w:rPr>
          <w:rFonts w:ascii="Times New Roman" w:hAnsi="Times New Roman" w:cs="Times New Roman"/>
          <w:sz w:val="24"/>
          <w:szCs w:val="24"/>
        </w:rPr>
        <w:t xml:space="preserve"> </w:t>
      </w:r>
      <w:r>
        <w:rPr>
          <w:rFonts w:ascii="Times New Roman" w:hAnsi="Times New Roman" w:cs="Times New Roman"/>
          <w:sz w:val="24"/>
          <w:szCs w:val="24"/>
        </w:rPr>
        <w:t>desenvolvidas em um</w:t>
      </w:r>
      <w:r w:rsidRPr="009F281D">
        <w:rPr>
          <w:rFonts w:ascii="Times New Roman" w:hAnsi="Times New Roman" w:cs="Times New Roman"/>
          <w:sz w:val="24"/>
          <w:szCs w:val="24"/>
        </w:rPr>
        <w:t xml:space="preserve"> ambiente prop</w:t>
      </w:r>
      <w:r>
        <w:rPr>
          <w:rFonts w:ascii="Times New Roman" w:hAnsi="Times New Roman" w:cs="Times New Roman"/>
          <w:sz w:val="24"/>
          <w:szCs w:val="24"/>
        </w:rPr>
        <w:t>í</w:t>
      </w:r>
      <w:r w:rsidRPr="009F281D">
        <w:rPr>
          <w:rFonts w:ascii="Times New Roman" w:hAnsi="Times New Roman" w:cs="Times New Roman"/>
          <w:sz w:val="24"/>
          <w:szCs w:val="24"/>
        </w:rPr>
        <w:t>ci</w:t>
      </w:r>
      <w:r>
        <w:rPr>
          <w:rFonts w:ascii="Times New Roman" w:hAnsi="Times New Roman" w:cs="Times New Roman"/>
          <w:sz w:val="24"/>
          <w:szCs w:val="24"/>
        </w:rPr>
        <w:t>o</w:t>
      </w:r>
      <w:r w:rsidRPr="009F281D">
        <w:rPr>
          <w:rFonts w:ascii="Times New Roman" w:hAnsi="Times New Roman" w:cs="Times New Roman"/>
          <w:sz w:val="24"/>
          <w:szCs w:val="24"/>
        </w:rPr>
        <w:t xml:space="preserve"> para </w:t>
      </w:r>
      <w:r>
        <w:rPr>
          <w:rFonts w:ascii="Times New Roman" w:hAnsi="Times New Roman" w:cs="Times New Roman"/>
          <w:sz w:val="24"/>
          <w:szCs w:val="24"/>
        </w:rPr>
        <w:t>o surgimento d</w:t>
      </w:r>
      <w:r w:rsidRPr="009F281D">
        <w:rPr>
          <w:rFonts w:ascii="Times New Roman" w:hAnsi="Times New Roman" w:cs="Times New Roman"/>
          <w:sz w:val="24"/>
          <w:szCs w:val="24"/>
        </w:rPr>
        <w:t xml:space="preserve">e conflitos </w:t>
      </w:r>
      <w:r>
        <w:rPr>
          <w:rFonts w:ascii="Times New Roman" w:hAnsi="Times New Roman" w:cs="Times New Roman"/>
          <w:sz w:val="24"/>
          <w:szCs w:val="24"/>
        </w:rPr>
        <w:t>(</w:t>
      </w:r>
      <w:r w:rsidRPr="00CB2FC4">
        <w:rPr>
          <w:rFonts w:ascii="Times New Roman" w:hAnsi="Times New Roman" w:cs="Times New Roman"/>
          <w:sz w:val="24"/>
          <w:szCs w:val="24"/>
        </w:rPr>
        <w:t xml:space="preserve">Takaki </w:t>
      </w:r>
      <w:r>
        <w:rPr>
          <w:rFonts w:ascii="Times New Roman" w:hAnsi="Times New Roman" w:cs="Times New Roman"/>
          <w:sz w:val="24"/>
          <w:szCs w:val="24"/>
        </w:rPr>
        <w:t>e</w:t>
      </w:r>
      <w:r w:rsidRPr="00CB2FC4">
        <w:rPr>
          <w:rFonts w:ascii="Times New Roman" w:hAnsi="Times New Roman" w:cs="Times New Roman"/>
          <w:sz w:val="24"/>
          <w:szCs w:val="24"/>
        </w:rPr>
        <w:t xml:space="preserve"> Sant’Ana</w:t>
      </w:r>
      <w:r>
        <w:rPr>
          <w:rFonts w:ascii="Times New Roman" w:hAnsi="Times New Roman" w:cs="Times New Roman"/>
          <w:sz w:val="24"/>
          <w:szCs w:val="24"/>
        </w:rPr>
        <w:t>,</w:t>
      </w:r>
      <w:r w:rsidRPr="00CB2FC4">
        <w:rPr>
          <w:rFonts w:ascii="Times New Roman" w:hAnsi="Times New Roman" w:cs="Times New Roman"/>
          <w:sz w:val="24"/>
          <w:szCs w:val="24"/>
        </w:rPr>
        <w:t xml:space="preserve"> 2004</w:t>
      </w:r>
      <w:r>
        <w:rPr>
          <w:rFonts w:ascii="Times New Roman" w:hAnsi="Times New Roman" w:cs="Times New Roman"/>
          <w:sz w:val="24"/>
          <w:szCs w:val="24"/>
        </w:rPr>
        <w:t>). Estes conflitos estão presentes especialmente no</w:t>
      </w:r>
      <w:r w:rsidRPr="009F281D">
        <w:rPr>
          <w:rFonts w:ascii="Times New Roman" w:hAnsi="Times New Roman" w:cs="Times New Roman"/>
          <w:sz w:val="24"/>
          <w:szCs w:val="24"/>
        </w:rPr>
        <w:t xml:space="preserve"> contexto hospitalar, local onde o cuidado tardio a</w:t>
      </w:r>
      <w:r>
        <w:rPr>
          <w:rFonts w:ascii="Times New Roman" w:hAnsi="Times New Roman" w:cs="Times New Roman"/>
          <w:sz w:val="24"/>
          <w:szCs w:val="24"/>
        </w:rPr>
        <w:t>o abortamento ilegal ocorre. Nos hospitais,</w:t>
      </w:r>
      <w:r w:rsidRPr="009F281D">
        <w:rPr>
          <w:rFonts w:ascii="Times New Roman" w:hAnsi="Times New Roman" w:cs="Times New Roman"/>
          <w:sz w:val="24"/>
          <w:szCs w:val="24"/>
        </w:rPr>
        <w:t xml:space="preserve"> as relações </w:t>
      </w:r>
      <w:r>
        <w:rPr>
          <w:rFonts w:ascii="Times New Roman" w:hAnsi="Times New Roman" w:cs="Times New Roman"/>
          <w:sz w:val="24"/>
          <w:szCs w:val="24"/>
        </w:rPr>
        <w:t>entre os trabalhadores são marcadas pela hierarquia</w:t>
      </w:r>
      <w:r w:rsidRPr="009F281D">
        <w:rPr>
          <w:rFonts w:ascii="Times New Roman" w:hAnsi="Times New Roman" w:cs="Times New Roman"/>
          <w:sz w:val="24"/>
          <w:szCs w:val="24"/>
        </w:rPr>
        <w:t xml:space="preserve"> </w:t>
      </w:r>
      <w:r>
        <w:rPr>
          <w:rFonts w:ascii="Times New Roman" w:hAnsi="Times New Roman" w:cs="Times New Roman"/>
          <w:sz w:val="24"/>
          <w:szCs w:val="24"/>
        </w:rPr>
        <w:t>de poder, na qual o médico é o d</w:t>
      </w:r>
      <w:r w:rsidRPr="009F281D">
        <w:rPr>
          <w:rFonts w:ascii="Times New Roman" w:hAnsi="Times New Roman" w:cs="Times New Roman"/>
          <w:sz w:val="24"/>
          <w:szCs w:val="24"/>
        </w:rPr>
        <w:t xml:space="preserve">etentor do saber e os demais trabalhadores </w:t>
      </w:r>
      <w:r>
        <w:rPr>
          <w:rFonts w:ascii="Times New Roman" w:hAnsi="Times New Roman" w:cs="Times New Roman"/>
          <w:sz w:val="24"/>
          <w:szCs w:val="24"/>
        </w:rPr>
        <w:t>estão submetidos a ele</w:t>
      </w:r>
      <w:r w:rsidRPr="009F281D">
        <w:rPr>
          <w:rFonts w:ascii="Times New Roman" w:hAnsi="Times New Roman" w:cs="Times New Roman"/>
          <w:sz w:val="24"/>
          <w:szCs w:val="24"/>
        </w:rPr>
        <w:t>.</w:t>
      </w:r>
      <w:r>
        <w:rPr>
          <w:rFonts w:ascii="Times New Roman" w:hAnsi="Times New Roman" w:cs="Times New Roman"/>
          <w:sz w:val="24"/>
          <w:szCs w:val="24"/>
        </w:rPr>
        <w:t xml:space="preserve"> Assim, o ambiente hospitalar promove a manutenção </w:t>
      </w:r>
      <w:r w:rsidRPr="009F281D">
        <w:rPr>
          <w:rFonts w:ascii="Times New Roman" w:hAnsi="Times New Roman" w:cs="Times New Roman"/>
          <w:sz w:val="24"/>
          <w:szCs w:val="24"/>
        </w:rPr>
        <w:t>da</w:t>
      </w:r>
      <w:r>
        <w:rPr>
          <w:rFonts w:ascii="Times New Roman" w:hAnsi="Times New Roman" w:cs="Times New Roman"/>
          <w:sz w:val="24"/>
          <w:szCs w:val="24"/>
        </w:rPr>
        <w:t xml:space="preserve"> divisão de classes, implicando na desigualdade da autonomia e da valorização do trabalhador (Costa, 2012).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vista disso, as condições de trabalho são variáveis situacionais que poderão determinar a seletividade da empatia no ambiente de trabalho. Afinal, estas são capazes de afetar a Tomada de Perspectiva e a Preocupação Empática, já que, muitas vezes, inviabilizam a proximidade qualitativa da relação entre trabalhador e usuário do serviço e/ou impedem ações de cuidado integral, voltadas às especificidades da demanda dos pacientes. Podemos então concluir que, para a promoção da empatia no trabalho em saúde, especialmente no Sistema Único de Saúde no Brasil (SUS), as condições de trabalho precisam ser melhoradas. Por meio de condições adequadas e dignas de trabalho se faz possível o impacto positivo da empatia na qualidade das relações e do cuidado em saúde.</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Portanto, temos que na</w:t>
      </w:r>
      <w:r w:rsidRPr="00C55B66">
        <w:rPr>
          <w:rFonts w:ascii="Times New Roman" w:hAnsi="Times New Roman" w:cs="Times New Roman"/>
          <w:sz w:val="24"/>
          <w:szCs w:val="24"/>
        </w:rPr>
        <w:t xml:space="preserve"> assistência à saúde o trabalhador poderá encontrar formas de vivenciar e expressar sua empatia </w:t>
      </w:r>
      <w:r>
        <w:rPr>
          <w:rFonts w:ascii="Times New Roman" w:hAnsi="Times New Roman" w:cs="Times New Roman"/>
          <w:sz w:val="24"/>
          <w:szCs w:val="24"/>
        </w:rPr>
        <w:t xml:space="preserve">a </w:t>
      </w:r>
      <w:r w:rsidRPr="00C55B66">
        <w:rPr>
          <w:rFonts w:ascii="Times New Roman" w:hAnsi="Times New Roman" w:cs="Times New Roman"/>
          <w:sz w:val="24"/>
          <w:szCs w:val="24"/>
        </w:rPr>
        <w:t xml:space="preserve">partir do espaço que lhe é concedido dentro das organizações, </w:t>
      </w:r>
      <w:r>
        <w:rPr>
          <w:rFonts w:ascii="Times New Roman" w:hAnsi="Times New Roman" w:cs="Times New Roman"/>
          <w:sz w:val="24"/>
          <w:szCs w:val="24"/>
        </w:rPr>
        <w:t xml:space="preserve">o qual </w:t>
      </w:r>
      <w:r w:rsidRPr="00C55B66">
        <w:rPr>
          <w:rFonts w:ascii="Times New Roman" w:hAnsi="Times New Roman" w:cs="Times New Roman"/>
          <w:sz w:val="24"/>
          <w:szCs w:val="24"/>
        </w:rPr>
        <w:t xml:space="preserve">não está dado </w:t>
      </w:r>
      <w:r w:rsidRPr="00C55B66">
        <w:rPr>
          <w:rFonts w:ascii="Times New Roman" w:hAnsi="Times New Roman" w:cs="Times New Roman"/>
          <w:i/>
          <w:sz w:val="24"/>
          <w:szCs w:val="24"/>
        </w:rPr>
        <w:t>à priori</w:t>
      </w:r>
      <w:r w:rsidRPr="00C55B66">
        <w:rPr>
          <w:rFonts w:ascii="Times New Roman" w:hAnsi="Times New Roman" w:cs="Times New Roman"/>
          <w:sz w:val="24"/>
          <w:szCs w:val="24"/>
        </w:rPr>
        <w:t xml:space="preserve"> e, por vezes, pode</w:t>
      </w:r>
      <w:r>
        <w:rPr>
          <w:rFonts w:ascii="Times New Roman" w:hAnsi="Times New Roman" w:cs="Times New Roman"/>
          <w:sz w:val="24"/>
          <w:szCs w:val="24"/>
        </w:rPr>
        <w:t>rá</w:t>
      </w:r>
      <w:r w:rsidRPr="00C55B66">
        <w:rPr>
          <w:rFonts w:ascii="Times New Roman" w:hAnsi="Times New Roman" w:cs="Times New Roman"/>
          <w:sz w:val="24"/>
          <w:szCs w:val="24"/>
        </w:rPr>
        <w:t xml:space="preserve"> </w:t>
      </w:r>
      <w:r>
        <w:rPr>
          <w:rFonts w:ascii="Times New Roman" w:hAnsi="Times New Roman" w:cs="Times New Roman"/>
          <w:sz w:val="24"/>
          <w:szCs w:val="24"/>
        </w:rPr>
        <w:t>sequer</w:t>
      </w:r>
      <w:r w:rsidRPr="00C55B66">
        <w:rPr>
          <w:rFonts w:ascii="Times New Roman" w:hAnsi="Times New Roman" w:cs="Times New Roman"/>
          <w:sz w:val="24"/>
          <w:szCs w:val="24"/>
        </w:rPr>
        <w:t xml:space="preserve"> existir. Para o trabalhador</w:t>
      </w:r>
      <w:r>
        <w:rPr>
          <w:rFonts w:ascii="Times New Roman" w:hAnsi="Times New Roman" w:cs="Times New Roman"/>
          <w:sz w:val="24"/>
          <w:szCs w:val="24"/>
        </w:rPr>
        <w:t>,</w:t>
      </w:r>
      <w:r w:rsidRPr="00C55B66">
        <w:rPr>
          <w:rFonts w:ascii="Times New Roman" w:hAnsi="Times New Roman" w:cs="Times New Roman"/>
          <w:sz w:val="24"/>
          <w:szCs w:val="24"/>
        </w:rPr>
        <w:t xml:space="preserve"> o custo</w:t>
      </w:r>
      <w:r>
        <w:rPr>
          <w:rFonts w:ascii="Times New Roman" w:hAnsi="Times New Roman" w:cs="Times New Roman"/>
          <w:sz w:val="24"/>
          <w:szCs w:val="24"/>
        </w:rPr>
        <w:t xml:space="preserve"> emocional</w:t>
      </w:r>
      <w:r w:rsidRPr="00C55B66">
        <w:rPr>
          <w:rFonts w:ascii="Times New Roman" w:hAnsi="Times New Roman" w:cs="Times New Roman"/>
          <w:sz w:val="24"/>
          <w:szCs w:val="24"/>
        </w:rPr>
        <w:t xml:space="preserve"> deste cuidado, cuja empatia tem se sustentado como um imperativo político e normativo, está na sua p</w:t>
      </w:r>
      <w:r>
        <w:rPr>
          <w:rFonts w:ascii="Times New Roman" w:hAnsi="Times New Roman" w:cs="Times New Roman"/>
          <w:sz w:val="24"/>
          <w:szCs w:val="24"/>
        </w:rPr>
        <w:t>rópria saúde mental (Lago, 2008;</w:t>
      </w:r>
      <w:r w:rsidRPr="00C55B66">
        <w:rPr>
          <w:rFonts w:ascii="Times New Roman" w:hAnsi="Times New Roman" w:cs="Times New Roman"/>
          <w:sz w:val="24"/>
          <w:szCs w:val="24"/>
        </w:rPr>
        <w:t xml:space="preserve"> 2013).</w:t>
      </w:r>
      <w:r>
        <w:rPr>
          <w:rFonts w:ascii="Times New Roman" w:hAnsi="Times New Roman" w:cs="Times New Roman"/>
          <w:sz w:val="24"/>
          <w:szCs w:val="24"/>
        </w:rPr>
        <w:t xml:space="preserve">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modelo de Davis (1983) colocou luz às mazelas que a empatia potencialmente produz à saúde mental, sobretudo ao indicar a Angústia Pessoal como dimensão emocional da empatia. Por meio dela, compreendemos que a empatia também está associada à vulnerabilidade emocional, medo e disfunção social.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Figley (1995), Lago (2008; 2013) e Amaro (2016), de forma similar a Davis (1983), buscam apreender o lugar ambíguo que a empatia pode ocupar nas relações e na saúde mental dos trabalhadores e chegam à conclusão que o trabalho empático e a exposição crônica do trabalhador ao sofrimento dos usuários cobram um custo emocional aos trabalhadores. A este custo emocional Figley (1995) nomeou de fadiga por compaixão.</w:t>
      </w:r>
    </w:p>
    <w:p w:rsidR="008F4EF6" w:rsidRDefault="008F4EF6" w:rsidP="007518E0">
      <w:pPr>
        <w:pStyle w:val="APAHeading3"/>
        <w:spacing w:line="240" w:lineRule="auto"/>
      </w:pPr>
      <w:bookmarkStart w:id="7" w:name="_Toc535523889"/>
    </w:p>
    <w:p w:rsidR="00246F9F" w:rsidRDefault="00246F9F" w:rsidP="00E710F4">
      <w:pPr>
        <w:pStyle w:val="APAHeading3"/>
        <w:spacing w:line="240" w:lineRule="auto"/>
        <w:jc w:val="center"/>
      </w:pPr>
      <w:r w:rsidRPr="0076182F">
        <w:t xml:space="preserve">Fadiga </w:t>
      </w:r>
      <w:r>
        <w:t>e</w:t>
      </w:r>
      <w:r w:rsidRPr="0076182F">
        <w:t xml:space="preserve"> </w:t>
      </w:r>
      <w:r>
        <w:t>Satisfação p</w:t>
      </w:r>
      <w:r w:rsidRPr="0076182F">
        <w:t>or Compaixão</w:t>
      </w:r>
      <w:bookmarkEnd w:id="7"/>
    </w:p>
    <w:p w:rsidR="00246F9F" w:rsidRPr="00F4715D"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termo fadiga por c</w:t>
      </w:r>
      <w:r w:rsidRPr="00F4715D">
        <w:rPr>
          <w:rFonts w:ascii="Times New Roman" w:hAnsi="Times New Roman" w:cs="Times New Roman"/>
          <w:sz w:val="24"/>
          <w:szCs w:val="24"/>
          <w:shd w:val="clear" w:color="auto" w:fill="FFFFFF"/>
        </w:rPr>
        <w:t xml:space="preserve">ompaixão foi cunhado por Joison (1992), </w:t>
      </w:r>
      <w:r>
        <w:rPr>
          <w:rFonts w:ascii="Times New Roman" w:hAnsi="Times New Roman" w:cs="Times New Roman"/>
          <w:sz w:val="24"/>
          <w:szCs w:val="24"/>
          <w:shd w:val="clear" w:color="auto" w:fill="FFFFFF"/>
        </w:rPr>
        <w:t xml:space="preserve">para </w:t>
      </w:r>
      <w:r w:rsidRPr="00F4715D">
        <w:rPr>
          <w:rFonts w:ascii="Times New Roman" w:hAnsi="Times New Roman" w:cs="Times New Roman"/>
          <w:sz w:val="24"/>
          <w:szCs w:val="24"/>
          <w:shd w:val="clear" w:color="auto" w:fill="FFFFFF"/>
        </w:rPr>
        <w:t xml:space="preserve">caracterizar um tipo de burnout que tinha como sua base a experiência empática </w:t>
      </w:r>
      <w:r>
        <w:rPr>
          <w:rFonts w:ascii="Times New Roman" w:hAnsi="Times New Roman" w:cs="Times New Roman"/>
          <w:sz w:val="24"/>
          <w:szCs w:val="24"/>
          <w:shd w:val="clear" w:color="auto" w:fill="FFFFFF"/>
        </w:rPr>
        <w:t>de enfermeiras</w:t>
      </w:r>
      <w:r w:rsidRPr="00F4715D">
        <w:rPr>
          <w:rFonts w:ascii="Times New Roman" w:hAnsi="Times New Roman" w:cs="Times New Roman"/>
          <w:sz w:val="24"/>
          <w:szCs w:val="24"/>
          <w:shd w:val="clear" w:color="auto" w:fill="FFFFFF"/>
        </w:rPr>
        <w:t xml:space="preserve"> em relação ao</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 seu</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 paciente</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Neste momento não se pretendia criar um novo conceito, porém o uso deste termo levou estudiosos da área a questionar</w:t>
      </w:r>
      <w:r>
        <w:rPr>
          <w:rFonts w:ascii="Times New Roman" w:hAnsi="Times New Roman" w:cs="Times New Roman"/>
          <w:sz w:val="24"/>
          <w:szCs w:val="24"/>
          <w:shd w:val="clear" w:color="auto" w:fill="FFFFFF"/>
        </w:rPr>
        <w:t>em</w:t>
      </w:r>
      <w:r w:rsidRPr="00F4715D">
        <w:rPr>
          <w:rFonts w:ascii="Times New Roman" w:hAnsi="Times New Roman" w:cs="Times New Roman"/>
          <w:sz w:val="24"/>
          <w:szCs w:val="24"/>
          <w:shd w:val="clear" w:color="auto" w:fill="FFFFFF"/>
        </w:rPr>
        <w:t xml:space="preserve"> se </w:t>
      </w:r>
      <w:r>
        <w:rPr>
          <w:rFonts w:ascii="Times New Roman" w:hAnsi="Times New Roman" w:cs="Times New Roman"/>
          <w:sz w:val="24"/>
          <w:szCs w:val="24"/>
          <w:shd w:val="clear" w:color="auto" w:fill="FFFFFF"/>
        </w:rPr>
        <w:t xml:space="preserve">a fadiga por compaixão </w:t>
      </w:r>
      <w:r w:rsidRPr="00F4715D">
        <w:rPr>
          <w:rFonts w:ascii="Times New Roman" w:hAnsi="Times New Roman" w:cs="Times New Roman"/>
          <w:sz w:val="24"/>
          <w:szCs w:val="24"/>
          <w:shd w:val="clear" w:color="auto" w:fill="FFFFFF"/>
        </w:rPr>
        <w:t>se referiria a</w:t>
      </w:r>
      <w:r>
        <w:rPr>
          <w:rFonts w:ascii="Times New Roman" w:hAnsi="Times New Roman" w:cs="Times New Roman"/>
          <w:sz w:val="24"/>
          <w:szCs w:val="24"/>
          <w:shd w:val="clear" w:color="auto" w:fill="FFFFFF"/>
        </w:rPr>
        <w:t xml:space="preserve"> um</w:t>
      </w:r>
      <w:r w:rsidRPr="00F4715D">
        <w:rPr>
          <w:rFonts w:ascii="Times New Roman" w:hAnsi="Times New Roman" w:cs="Times New Roman"/>
          <w:sz w:val="24"/>
          <w:szCs w:val="24"/>
          <w:shd w:val="clear" w:color="auto" w:fill="FFFFFF"/>
        </w:rPr>
        <w:t xml:space="preserve"> fenômeno diferente do burnout. Figley (1995) foi o precursor desta discussão e sustentou as diferenças entre os termos, tornando-se</w:t>
      </w:r>
      <w:r>
        <w:rPr>
          <w:rFonts w:ascii="Times New Roman" w:hAnsi="Times New Roman" w:cs="Times New Roman"/>
          <w:sz w:val="24"/>
          <w:szCs w:val="24"/>
          <w:shd w:val="clear" w:color="auto" w:fill="FFFFFF"/>
        </w:rPr>
        <w:t xml:space="preserve"> teórico</w:t>
      </w:r>
      <w:r w:rsidRPr="00F471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pioneiro n</w:t>
      </w:r>
      <w:r w:rsidRPr="00F4715D">
        <w:rPr>
          <w:rFonts w:ascii="Times New Roman" w:hAnsi="Times New Roman" w:cs="Times New Roman"/>
          <w:sz w:val="24"/>
          <w:szCs w:val="24"/>
          <w:shd w:val="clear" w:color="auto" w:fill="FFFFFF"/>
        </w:rPr>
        <w:t>os estudos desta temática (Lago, 2008).</w:t>
      </w:r>
    </w:p>
    <w:p w:rsidR="00246F9F" w:rsidRPr="003B0593" w:rsidRDefault="00246F9F" w:rsidP="007518E0">
      <w:pPr>
        <w:spacing w:after="0" w:line="240" w:lineRule="auto"/>
        <w:ind w:firstLine="709"/>
        <w:jc w:val="both"/>
        <w:rPr>
          <w:rFonts w:ascii="Times New Roman" w:hAnsi="Times New Roman" w:cs="Times New Roman"/>
          <w:sz w:val="24"/>
          <w:szCs w:val="24"/>
        </w:rPr>
      </w:pPr>
      <w:r w:rsidRPr="00F4715D">
        <w:rPr>
          <w:rFonts w:ascii="Times New Roman" w:hAnsi="Times New Roman" w:cs="Times New Roman"/>
          <w:sz w:val="24"/>
          <w:szCs w:val="24"/>
          <w:shd w:val="clear" w:color="auto" w:fill="FFFFFF"/>
        </w:rPr>
        <w:t>Sta</w:t>
      </w:r>
      <w:r>
        <w:rPr>
          <w:rFonts w:ascii="Times New Roman" w:hAnsi="Times New Roman" w:cs="Times New Roman"/>
          <w:sz w:val="24"/>
          <w:szCs w:val="24"/>
          <w:shd w:val="clear" w:color="auto" w:fill="FFFFFF"/>
        </w:rPr>
        <w:t>m</w:t>
      </w:r>
      <w:r w:rsidRPr="00F4715D">
        <w:rPr>
          <w:rFonts w:ascii="Times New Roman" w:hAnsi="Times New Roman" w:cs="Times New Roman"/>
          <w:sz w:val="24"/>
          <w:szCs w:val="24"/>
          <w:shd w:val="clear" w:color="auto" w:fill="FFFFFF"/>
        </w:rPr>
        <w:t xml:space="preserve">m (1997, apud Lago, 2008), </w:t>
      </w:r>
      <w:r>
        <w:rPr>
          <w:rFonts w:ascii="Times New Roman" w:hAnsi="Times New Roman" w:cs="Times New Roman"/>
          <w:sz w:val="24"/>
          <w:szCs w:val="24"/>
          <w:shd w:val="clear" w:color="auto" w:fill="FFFFFF"/>
        </w:rPr>
        <w:t>relata</w:t>
      </w:r>
      <w:r w:rsidRPr="00F4715D">
        <w:rPr>
          <w:rFonts w:ascii="Times New Roman" w:hAnsi="Times New Roman" w:cs="Times New Roman"/>
          <w:sz w:val="24"/>
          <w:szCs w:val="24"/>
          <w:shd w:val="clear" w:color="auto" w:fill="FFFFFF"/>
        </w:rPr>
        <w:t xml:space="preserve"> que o termo foi usado pela primeira vez </w:t>
      </w:r>
      <w:r>
        <w:rPr>
          <w:rFonts w:ascii="Times New Roman" w:hAnsi="Times New Roman" w:cs="Times New Roman"/>
          <w:sz w:val="24"/>
          <w:szCs w:val="24"/>
          <w:shd w:val="clear" w:color="auto" w:fill="FFFFFF"/>
        </w:rPr>
        <w:t>por Figley</w:t>
      </w:r>
      <w:r w:rsidRPr="00F4715D">
        <w:rPr>
          <w:rFonts w:ascii="Times New Roman" w:hAnsi="Times New Roman" w:cs="Times New Roman"/>
          <w:sz w:val="24"/>
          <w:szCs w:val="24"/>
          <w:shd w:val="clear" w:color="auto" w:fill="FFFFFF"/>
        </w:rPr>
        <w:t xml:space="preserve"> em seu texto </w:t>
      </w:r>
      <w:r w:rsidRPr="00FB4493">
        <w:rPr>
          <w:rFonts w:ascii="Times New Roman" w:hAnsi="Times New Roman" w:cs="Times New Roman"/>
          <w:i/>
          <w:sz w:val="24"/>
          <w:szCs w:val="24"/>
          <w:shd w:val="clear" w:color="auto" w:fill="FFFFFF"/>
        </w:rPr>
        <w:t>Helping Traumatized Family</w:t>
      </w:r>
      <w:r w:rsidRPr="00F4715D">
        <w:rPr>
          <w:rFonts w:ascii="Times New Roman" w:hAnsi="Times New Roman" w:cs="Times New Roman"/>
          <w:sz w:val="24"/>
          <w:szCs w:val="24"/>
          <w:shd w:val="clear" w:color="auto" w:fill="FFFFFF"/>
        </w:rPr>
        <w:t xml:space="preserve"> de 1991. </w:t>
      </w:r>
      <w:r w:rsidRPr="00F4715D">
        <w:rPr>
          <w:rFonts w:ascii="Times New Roman" w:hAnsi="Times New Roman" w:cs="Times New Roman"/>
          <w:color w:val="212121"/>
          <w:sz w:val="24"/>
          <w:szCs w:val="24"/>
          <w:shd w:val="clear" w:color="auto" w:fill="FFFFFF"/>
        </w:rPr>
        <w:t>O primeiro interesse</w:t>
      </w:r>
      <w:r>
        <w:rPr>
          <w:rFonts w:ascii="Times New Roman" w:hAnsi="Times New Roman" w:cs="Times New Roman"/>
          <w:color w:val="212121"/>
          <w:sz w:val="24"/>
          <w:szCs w:val="24"/>
          <w:shd w:val="clear" w:color="auto" w:fill="FFFFFF"/>
        </w:rPr>
        <w:t xml:space="preserve"> de Figley foi</w:t>
      </w:r>
      <w:r w:rsidRPr="00F4715D">
        <w:rPr>
          <w:rFonts w:ascii="Times New Roman" w:hAnsi="Times New Roman" w:cs="Times New Roman"/>
          <w:color w:val="212121"/>
          <w:sz w:val="24"/>
          <w:szCs w:val="24"/>
          <w:shd w:val="clear" w:color="auto" w:fill="FFFFFF"/>
        </w:rPr>
        <w:t xml:space="preserve"> apreen</w:t>
      </w:r>
      <w:r>
        <w:rPr>
          <w:rFonts w:ascii="Times New Roman" w:hAnsi="Times New Roman" w:cs="Times New Roman"/>
          <w:color w:val="212121"/>
          <w:sz w:val="24"/>
          <w:szCs w:val="24"/>
          <w:shd w:val="clear" w:color="auto" w:fill="FFFFFF"/>
        </w:rPr>
        <w:t xml:space="preserve">der </w:t>
      </w:r>
      <w:r w:rsidRPr="00F4715D">
        <w:rPr>
          <w:rFonts w:ascii="Times New Roman" w:hAnsi="Times New Roman" w:cs="Times New Roman"/>
          <w:color w:val="212121"/>
          <w:sz w:val="24"/>
          <w:szCs w:val="24"/>
          <w:shd w:val="clear" w:color="auto" w:fill="FFFFFF"/>
        </w:rPr>
        <w:t xml:space="preserve">os impactos do trauma no psiquismo dos soldados da guerra. Para isso, sua pesquisa inicial contou com entrevistas de 800 soldados veteranos da guerra do Vietnã em 1970. Neste breve contato com os soldados, o autor discutiu não apenas a </w:t>
      </w:r>
      <w:r w:rsidRPr="00F4715D">
        <w:rPr>
          <w:rFonts w:ascii="Times New Roman" w:hAnsi="Times New Roman" w:cs="Times New Roman"/>
          <w:color w:val="212121"/>
          <w:sz w:val="24"/>
          <w:szCs w:val="24"/>
          <w:shd w:val="clear" w:color="auto" w:fill="FFFFFF"/>
        </w:rPr>
        <w:lastRenderedPageBreak/>
        <w:t xml:space="preserve">experiência da guerra, mas também a repercussão desta nos relacionamentos entre </w:t>
      </w:r>
      <w:r>
        <w:rPr>
          <w:rFonts w:ascii="Times New Roman" w:hAnsi="Times New Roman" w:cs="Times New Roman"/>
          <w:color w:val="212121"/>
          <w:sz w:val="24"/>
          <w:szCs w:val="24"/>
          <w:shd w:val="clear" w:color="auto" w:fill="FFFFFF"/>
        </w:rPr>
        <w:t xml:space="preserve">os </w:t>
      </w:r>
      <w:r w:rsidRPr="00F4715D">
        <w:rPr>
          <w:rFonts w:ascii="Times New Roman" w:hAnsi="Times New Roman" w:cs="Times New Roman"/>
          <w:color w:val="212121"/>
          <w:sz w:val="24"/>
          <w:szCs w:val="24"/>
          <w:shd w:val="clear" w:color="auto" w:fill="FFFFFF"/>
        </w:rPr>
        <w:t xml:space="preserve">soldados e seus familiares. Durante o desenvolvimento deste estudo, Figley </w:t>
      </w:r>
      <w:r>
        <w:rPr>
          <w:rFonts w:ascii="Times New Roman" w:hAnsi="Times New Roman" w:cs="Times New Roman"/>
          <w:color w:val="212121"/>
          <w:sz w:val="24"/>
          <w:szCs w:val="24"/>
          <w:shd w:val="clear" w:color="auto" w:fill="FFFFFF"/>
        </w:rPr>
        <w:t xml:space="preserve">tomou consciência e </w:t>
      </w:r>
      <w:r w:rsidRPr="00F4715D">
        <w:rPr>
          <w:rFonts w:ascii="Times New Roman" w:hAnsi="Times New Roman" w:cs="Times New Roman"/>
          <w:color w:val="212121"/>
          <w:sz w:val="24"/>
          <w:szCs w:val="24"/>
          <w:shd w:val="clear" w:color="auto" w:fill="FFFFFF"/>
        </w:rPr>
        <w:t>anunciou o impacto pessoal que a escuta dos sol</w:t>
      </w:r>
      <w:r>
        <w:rPr>
          <w:rFonts w:ascii="Times New Roman" w:hAnsi="Times New Roman" w:cs="Times New Roman"/>
          <w:color w:val="212121"/>
          <w:sz w:val="24"/>
          <w:szCs w:val="24"/>
          <w:shd w:val="clear" w:color="auto" w:fill="FFFFFF"/>
        </w:rPr>
        <w:t xml:space="preserve">dados entrevistados lhe surtiu </w:t>
      </w:r>
      <w:r w:rsidRPr="00F4715D">
        <w:rPr>
          <w:rFonts w:ascii="Times New Roman" w:hAnsi="Times New Roman" w:cs="Times New Roman"/>
          <w:color w:val="212121"/>
          <w:sz w:val="24"/>
          <w:szCs w:val="24"/>
          <w:shd w:val="clear" w:color="auto" w:fill="FFFFFF"/>
        </w:rPr>
        <w:t>(Edwards, 2008).</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Desse modo</w:t>
      </w:r>
      <w:r w:rsidRPr="00F4715D">
        <w:rPr>
          <w:rFonts w:ascii="Times New Roman" w:hAnsi="Times New Roman" w:cs="Times New Roman"/>
          <w:sz w:val="24"/>
          <w:szCs w:val="24"/>
        </w:rPr>
        <w:t xml:space="preserve">, os estudos sobre o trauma dos veteranos de guerra fizeram emergir reflexões acerca do impacto que a escuta de vítimas de </w:t>
      </w:r>
      <w:r w:rsidRPr="00F4715D">
        <w:rPr>
          <w:rFonts w:ascii="Times New Roman" w:hAnsi="Times New Roman" w:cs="Times New Roman"/>
          <w:color w:val="212121"/>
          <w:sz w:val="24"/>
          <w:szCs w:val="24"/>
          <w:shd w:val="clear" w:color="auto" w:fill="FFFFFF"/>
        </w:rPr>
        <w:t>trauma pode gerar aos trabalhadores</w:t>
      </w:r>
      <w:r>
        <w:rPr>
          <w:rFonts w:ascii="Times New Roman" w:hAnsi="Times New Roman" w:cs="Times New Roman"/>
          <w:color w:val="212121"/>
          <w:sz w:val="24"/>
          <w:szCs w:val="24"/>
          <w:shd w:val="clear" w:color="auto" w:fill="FFFFFF"/>
        </w:rPr>
        <w:t xml:space="preserve"> da ajuda. Neste contexto,</w:t>
      </w:r>
      <w:r w:rsidRPr="00F471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em 1995 </w:t>
      </w:r>
      <w:r w:rsidRPr="00F4715D">
        <w:rPr>
          <w:rFonts w:ascii="Times New Roman" w:hAnsi="Times New Roman" w:cs="Times New Roman"/>
          <w:sz w:val="24"/>
          <w:szCs w:val="24"/>
          <w:shd w:val="clear" w:color="auto" w:fill="FFFFFF"/>
        </w:rPr>
        <w:t xml:space="preserve">o termo </w:t>
      </w:r>
      <w:r>
        <w:rPr>
          <w:rFonts w:ascii="Times New Roman" w:hAnsi="Times New Roman" w:cs="Times New Roman"/>
          <w:sz w:val="24"/>
          <w:szCs w:val="24"/>
          <w:shd w:val="clear" w:color="auto" w:fill="FFFFFF"/>
        </w:rPr>
        <w:t xml:space="preserve">fadiga por compaixão </w:t>
      </w:r>
      <w:r w:rsidRPr="00F4715D">
        <w:rPr>
          <w:rFonts w:ascii="Times New Roman" w:hAnsi="Times New Roman" w:cs="Times New Roman"/>
          <w:sz w:val="24"/>
          <w:szCs w:val="24"/>
          <w:shd w:val="clear" w:color="auto" w:fill="FFFFFF"/>
        </w:rPr>
        <w:t>foi us</w:t>
      </w:r>
      <w:r>
        <w:rPr>
          <w:rFonts w:ascii="Times New Roman" w:hAnsi="Times New Roman" w:cs="Times New Roman"/>
          <w:sz w:val="24"/>
          <w:szCs w:val="24"/>
          <w:shd w:val="clear" w:color="auto" w:fill="FFFFFF"/>
        </w:rPr>
        <w:t xml:space="preserve">ado por Figley para descrever o estresse pós-traumático secundário e </w:t>
      </w:r>
      <w:r w:rsidRPr="00F4715D">
        <w:rPr>
          <w:rFonts w:ascii="Times New Roman" w:hAnsi="Times New Roman" w:cs="Times New Roman"/>
          <w:sz w:val="24"/>
          <w:szCs w:val="24"/>
          <w:shd w:val="clear" w:color="auto" w:fill="FFFFFF"/>
        </w:rPr>
        <w:t>o transtorno que decorre des</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e. </w:t>
      </w:r>
      <w:r>
        <w:rPr>
          <w:rFonts w:ascii="Times New Roman" w:hAnsi="Times New Roman" w:cs="Times New Roman"/>
          <w:color w:val="212121"/>
          <w:sz w:val="24"/>
          <w:szCs w:val="24"/>
          <w:shd w:val="clear" w:color="auto" w:fill="FFFFFF"/>
        </w:rPr>
        <w:t>Desse modo,</w:t>
      </w:r>
      <w:r w:rsidRPr="00F4715D">
        <w:rPr>
          <w:rFonts w:ascii="Times New Roman" w:hAnsi="Times New Roman" w:cs="Times New Roman"/>
          <w:sz w:val="24"/>
          <w:szCs w:val="24"/>
        </w:rPr>
        <w:t xml:space="preserve"> passa a ser concebida a possibilidade de o sofrimento atingir não apenas àqueles que vivenciam diretamente o trauma, mas também àqueles que os cercam e os escutam. </w:t>
      </w:r>
    </w:p>
    <w:p w:rsidR="00246F9F" w:rsidRPr="000F2102" w:rsidRDefault="00246F9F" w:rsidP="007518E0">
      <w:pPr>
        <w:spacing w:after="0" w:line="240" w:lineRule="auto"/>
        <w:ind w:firstLine="709"/>
        <w:jc w:val="both"/>
        <w:rPr>
          <w:rFonts w:ascii="Times New Roman" w:hAnsi="Times New Roman" w:cs="Times New Roman"/>
          <w:sz w:val="24"/>
          <w:szCs w:val="24"/>
        </w:rPr>
      </w:pPr>
      <w:r w:rsidRPr="007D4509">
        <w:rPr>
          <w:rFonts w:ascii="Times New Roman" w:hAnsi="Times New Roman" w:cs="Times New Roman"/>
          <w:sz w:val="24"/>
          <w:szCs w:val="24"/>
        </w:rPr>
        <w:t xml:space="preserve">Assim, Figley (1995) </w:t>
      </w:r>
      <w:r>
        <w:rPr>
          <w:rFonts w:ascii="Times New Roman" w:hAnsi="Times New Roman" w:cs="Times New Roman"/>
          <w:sz w:val="24"/>
          <w:szCs w:val="24"/>
        </w:rPr>
        <w:t>define a f</w:t>
      </w:r>
      <w:r w:rsidRPr="00010CFF">
        <w:rPr>
          <w:rFonts w:ascii="Times New Roman" w:hAnsi="Times New Roman" w:cs="Times New Roman"/>
          <w:sz w:val="24"/>
          <w:szCs w:val="24"/>
        </w:rPr>
        <w:t xml:space="preserve">adiga por </w:t>
      </w:r>
      <w:r>
        <w:rPr>
          <w:rFonts w:ascii="Times New Roman" w:hAnsi="Times New Roman" w:cs="Times New Roman"/>
          <w:sz w:val="24"/>
          <w:szCs w:val="24"/>
        </w:rPr>
        <w:t>compaixão como</w:t>
      </w:r>
      <w:r w:rsidRPr="00010CFF">
        <w:rPr>
          <w:rFonts w:ascii="Times New Roman" w:hAnsi="Times New Roman" w:cs="Times New Roman"/>
          <w:sz w:val="24"/>
          <w:szCs w:val="24"/>
        </w:rPr>
        <w:t xml:space="preserve"> uma consequência natur</w:t>
      </w:r>
      <w:r>
        <w:rPr>
          <w:rFonts w:ascii="Times New Roman" w:hAnsi="Times New Roman" w:cs="Times New Roman"/>
          <w:sz w:val="24"/>
          <w:szCs w:val="24"/>
        </w:rPr>
        <w:t>al</w:t>
      </w:r>
      <w:r w:rsidRPr="00E87513">
        <w:rPr>
          <w:rFonts w:ascii="Times New Roman" w:hAnsi="Times New Roman" w:cs="Times New Roman"/>
          <w:sz w:val="24"/>
          <w:szCs w:val="24"/>
        </w:rPr>
        <w:t xml:space="preserve"> </w:t>
      </w:r>
      <w:r w:rsidRPr="00010CFF">
        <w:rPr>
          <w:rFonts w:ascii="Times New Roman" w:hAnsi="Times New Roman" w:cs="Times New Roman"/>
          <w:sz w:val="24"/>
          <w:szCs w:val="24"/>
        </w:rPr>
        <w:t xml:space="preserve">resultante </w:t>
      </w:r>
      <w:r>
        <w:rPr>
          <w:rFonts w:ascii="Times New Roman" w:hAnsi="Times New Roman" w:cs="Times New Roman"/>
          <w:sz w:val="24"/>
          <w:szCs w:val="24"/>
        </w:rPr>
        <w:t xml:space="preserve">da exposição crônica e secundária ao </w:t>
      </w:r>
      <w:r w:rsidRPr="00010CFF">
        <w:rPr>
          <w:rFonts w:ascii="Times New Roman" w:hAnsi="Times New Roman" w:cs="Times New Roman"/>
          <w:sz w:val="24"/>
          <w:szCs w:val="24"/>
        </w:rPr>
        <w:t>sofrimento</w:t>
      </w:r>
      <w:r>
        <w:rPr>
          <w:rFonts w:ascii="Times New Roman" w:hAnsi="Times New Roman" w:cs="Times New Roman"/>
          <w:sz w:val="24"/>
          <w:szCs w:val="24"/>
        </w:rPr>
        <w:t>. Tratar-se-ia de um fenômeno previsível, tratável e que pode ser prevenido no contexto de trabalho voltado a</w:t>
      </w:r>
      <w:r w:rsidRPr="00010CFF">
        <w:rPr>
          <w:rFonts w:ascii="Times New Roman" w:hAnsi="Times New Roman" w:cs="Times New Roman"/>
          <w:sz w:val="24"/>
          <w:szCs w:val="24"/>
        </w:rPr>
        <w:t xml:space="preserve"> pessoas que se encontram</w:t>
      </w:r>
      <w:r>
        <w:rPr>
          <w:rFonts w:ascii="Times New Roman" w:hAnsi="Times New Roman" w:cs="Times New Roman"/>
          <w:sz w:val="24"/>
          <w:szCs w:val="24"/>
        </w:rPr>
        <w:t xml:space="preserve"> traumatizadas</w:t>
      </w:r>
      <w:r w:rsidRPr="00010CFF">
        <w:rPr>
          <w:rFonts w:ascii="Times New Roman" w:hAnsi="Times New Roman" w:cs="Times New Roman"/>
          <w:sz w:val="24"/>
          <w:szCs w:val="24"/>
        </w:rPr>
        <w:t>.</w:t>
      </w:r>
    </w:p>
    <w:p w:rsidR="00246F9F" w:rsidRPr="004679AE"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Anos mais tarde,</w:t>
      </w:r>
      <w:r w:rsidRPr="00010CFF">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shd w:val="clear" w:color="auto" w:fill="FFFFFF"/>
        </w:rPr>
        <w:t xml:space="preserve">e encontro com Figley (1995), Lago (2008, 2013) indica que os termos fadiga por compaixão e estresse pós-traumático secundário carregam especificidades etiológicas que inviabilizam a sua aproximação conceitual. Para este autor, </w:t>
      </w:r>
      <w:r>
        <w:rPr>
          <w:rFonts w:ascii="Times New Roman" w:hAnsi="Times New Roman" w:cs="Times New Roman"/>
          <w:sz w:val="24"/>
          <w:szCs w:val="24"/>
        </w:rPr>
        <w:t>o estresse pós-traumático secundário é fruto de um evento estressor agudo, ao passo que a fadiga por compaixão decorre de repetidos esforços emocionais que exaurem os recursos individuais dos trabalhadores.</w:t>
      </w:r>
      <w:r w:rsidRPr="00001280">
        <w:rPr>
          <w:rFonts w:ascii="Times New Roman" w:hAnsi="Times New Roman" w:cs="Times New Roman"/>
          <w:sz w:val="24"/>
          <w:szCs w:val="24"/>
        </w:rPr>
        <w:t xml:space="preserve"> </w:t>
      </w:r>
      <w:r>
        <w:rPr>
          <w:rFonts w:ascii="Times New Roman" w:hAnsi="Times New Roman" w:cs="Times New Roman"/>
          <w:sz w:val="24"/>
          <w:szCs w:val="24"/>
        </w:rPr>
        <w:t>Assim, Lago (2013) indica que “n</w:t>
      </w:r>
      <w:r w:rsidRPr="00001280">
        <w:rPr>
          <w:rFonts w:ascii="Times New Roman" w:hAnsi="Times New Roman" w:cs="Times New Roman"/>
          <w:sz w:val="24"/>
          <w:szCs w:val="24"/>
        </w:rPr>
        <w:t>a ocorrência de um evento único e agudo, as vivências estão no âmbito da traumatização, na ocorrência de vários eventos crônicos, as vivê</w:t>
      </w:r>
      <w:r>
        <w:rPr>
          <w:rFonts w:ascii="Times New Roman" w:hAnsi="Times New Roman" w:cs="Times New Roman"/>
          <w:sz w:val="24"/>
          <w:szCs w:val="24"/>
        </w:rPr>
        <w:t xml:space="preserve">ncias estão no âmbito da fadiga” (p. 78).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vista disso, temos que para Lago (2008, 2013) e Lago e Codo (201</w:t>
      </w:r>
      <w:r w:rsidR="00CA25AC">
        <w:rPr>
          <w:rFonts w:ascii="Times New Roman" w:hAnsi="Times New Roman" w:cs="Times New Roman"/>
          <w:sz w:val="24"/>
          <w:szCs w:val="24"/>
        </w:rPr>
        <w:t>3</w:t>
      </w:r>
      <w:r>
        <w:rPr>
          <w:rFonts w:ascii="Times New Roman" w:hAnsi="Times New Roman" w:cs="Times New Roman"/>
          <w:sz w:val="24"/>
          <w:szCs w:val="24"/>
        </w:rPr>
        <w:t>) o sofrimento dos profissionais de saúde está ligado a um processo de contínua exposição a situações de dor e sofrimento específicas das condições do trabalho da ajuda. Desse modo, os autores ampliam o emprego do termo fadiga por compaixão para outros contextos, especialmente para o contexto do socorro. Assim, a fadiga por compaixão passa a ser associada ao trabalho que tenha como demanda a remissão da dor e do sofrimento (Lago, 2008).</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 </w:t>
      </w:r>
      <w:r>
        <w:rPr>
          <w:rFonts w:ascii="Times New Roman" w:hAnsi="Times New Roman" w:cs="Times New Roman"/>
          <w:noProof/>
          <w:sz w:val="24"/>
          <w:szCs w:val="24"/>
          <w:lang w:eastAsia="pt-BR"/>
        </w:rPr>
        <w:t>Silva e Ribeiro-Filho (</w:t>
      </w:r>
      <w:r w:rsidRPr="0063596D">
        <w:rPr>
          <w:rFonts w:ascii="Times New Roman" w:hAnsi="Times New Roman" w:cs="Times New Roman"/>
          <w:noProof/>
          <w:sz w:val="24"/>
          <w:szCs w:val="24"/>
          <w:lang w:eastAsia="pt-BR"/>
        </w:rPr>
        <w:t>2011</w:t>
      </w:r>
      <w:r>
        <w:rPr>
          <w:rFonts w:ascii="Times New Roman" w:hAnsi="Times New Roman" w:cs="Times New Roman"/>
          <w:noProof/>
          <w:sz w:val="24"/>
          <w:szCs w:val="24"/>
          <w:lang w:eastAsia="pt-BR"/>
        </w:rPr>
        <w:t>) e Conte (2010) entendemos que a</w:t>
      </w:r>
      <w:r>
        <w:rPr>
          <w:rFonts w:ascii="Times New Roman" w:hAnsi="Times New Roman" w:cs="Times New Roman"/>
          <w:sz w:val="24"/>
          <w:szCs w:val="24"/>
        </w:rPr>
        <w:t xml:space="preserve"> dor é uma experiência proveniente de uma estimulação nociva ao organismo, que pode advir do ambiente externo ou do próprio organismo. Esta experiência é vivida de forma única e individual, embora seja determinada pela cultura, pelas relações sociais e pela situação. A dor é o estimulo basal para o desenvolvimento do sofrimento humano. Contudo, muitos outros estímulos podem levar ao sofrimento, tais como o desconforto, a perda, a privação e as restrições.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pt-BR"/>
        </w:rPr>
        <w:t>Desta forma, quaisquer trabalhadores que exerçam sua atividade laboral voltada ao atendimento no contexto do cuidado, especialmente no campo da atenção à saúde, poderão estar à mercê da dor e do sofrimento dos seus pacientes. Em vista disso, consideramos que a fadiga por compaixão poderá impactar a saúde mental do trabalhador não apenas no contexto do socorro, como indicado por Lago (2008, 2013), mas em quaisquer contextos de exposição contínua à dor e ao sofrimentono trabalho de  cuidado.</w:t>
      </w:r>
    </w:p>
    <w:p w:rsidR="00246F9F" w:rsidRPr="000E15B2"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saúde mental do trabalhador, a fadiga por compaixão apresenta </w:t>
      </w:r>
      <w:r w:rsidRPr="000E15B2">
        <w:rPr>
          <w:rFonts w:ascii="Times New Roman" w:hAnsi="Times New Roman" w:cs="Times New Roman"/>
          <w:sz w:val="24"/>
          <w:szCs w:val="24"/>
        </w:rPr>
        <w:t>sintomas</w:t>
      </w:r>
      <w:r>
        <w:rPr>
          <w:rFonts w:ascii="Times New Roman" w:hAnsi="Times New Roman" w:cs="Times New Roman"/>
          <w:sz w:val="24"/>
          <w:szCs w:val="24"/>
        </w:rPr>
        <w:t xml:space="preserve"> que se manifestam através</w:t>
      </w:r>
      <w:r w:rsidRPr="000E15B2">
        <w:rPr>
          <w:rFonts w:ascii="Times New Roman" w:hAnsi="Times New Roman" w:cs="Times New Roman"/>
          <w:sz w:val="24"/>
          <w:szCs w:val="24"/>
        </w:rPr>
        <w:t xml:space="preserve"> </w:t>
      </w:r>
      <w:r>
        <w:rPr>
          <w:rFonts w:ascii="Times New Roman" w:hAnsi="Times New Roman" w:cs="Times New Roman"/>
          <w:sz w:val="24"/>
          <w:szCs w:val="24"/>
        </w:rPr>
        <w:t>d</w:t>
      </w:r>
      <w:r w:rsidRPr="000E15B2">
        <w:rPr>
          <w:rFonts w:ascii="Times New Roman" w:hAnsi="Times New Roman" w:cs="Times New Roman"/>
          <w:sz w:val="24"/>
          <w:szCs w:val="24"/>
        </w:rPr>
        <w:t xml:space="preserve">o sentimento </w:t>
      </w:r>
      <w:r>
        <w:rPr>
          <w:rFonts w:ascii="Times New Roman" w:hAnsi="Times New Roman" w:cs="Times New Roman"/>
          <w:sz w:val="24"/>
          <w:szCs w:val="24"/>
        </w:rPr>
        <w:t>de</w:t>
      </w:r>
      <w:r w:rsidRPr="000E15B2">
        <w:rPr>
          <w:rFonts w:ascii="Times New Roman" w:hAnsi="Times New Roman" w:cs="Times New Roman"/>
          <w:sz w:val="24"/>
          <w:szCs w:val="24"/>
        </w:rPr>
        <w:t xml:space="preserve"> inabilidade no fazer</w:t>
      </w:r>
      <w:r>
        <w:rPr>
          <w:rFonts w:ascii="Times New Roman" w:hAnsi="Times New Roman" w:cs="Times New Roman"/>
          <w:sz w:val="24"/>
          <w:szCs w:val="24"/>
        </w:rPr>
        <w:t xml:space="preserve"> laboral, diminuição da empatia e, por conseguinte,</w:t>
      </w:r>
      <w:r w:rsidRPr="000E15B2">
        <w:rPr>
          <w:rFonts w:ascii="Times New Roman" w:hAnsi="Times New Roman" w:cs="Times New Roman"/>
          <w:sz w:val="24"/>
          <w:szCs w:val="24"/>
        </w:rPr>
        <w:t xml:space="preserve"> me</w:t>
      </w:r>
      <w:r>
        <w:rPr>
          <w:rFonts w:ascii="Times New Roman" w:hAnsi="Times New Roman" w:cs="Times New Roman"/>
          <w:sz w:val="24"/>
          <w:szCs w:val="24"/>
        </w:rPr>
        <w:t>nor capacidade de ouvir e oferecer ao outro estratégias de autorregulação,</w:t>
      </w:r>
      <w:r w:rsidRPr="000E15B2">
        <w:rPr>
          <w:rFonts w:ascii="Times New Roman" w:hAnsi="Times New Roman" w:cs="Times New Roman"/>
          <w:sz w:val="24"/>
          <w:szCs w:val="24"/>
        </w:rPr>
        <w:t xml:space="preserve"> sensação de estar conectado excessivamente aos problema</w:t>
      </w:r>
      <w:r>
        <w:rPr>
          <w:rFonts w:ascii="Times New Roman" w:hAnsi="Times New Roman" w:cs="Times New Roman"/>
          <w:sz w:val="24"/>
          <w:szCs w:val="24"/>
        </w:rPr>
        <w:t>s e dificuldades dos pacientes, além do</w:t>
      </w:r>
      <w:r w:rsidRPr="000E15B2">
        <w:rPr>
          <w:rFonts w:ascii="Times New Roman" w:hAnsi="Times New Roman" w:cs="Times New Roman"/>
          <w:sz w:val="24"/>
          <w:szCs w:val="24"/>
        </w:rPr>
        <w:t xml:space="preserve"> sentimento de exaustão (Amaro, 2016).</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ideia de exaustão pelo trabalho, decorrente da exposição crônica ao sofrimento e à dor, por vezes, leva alguns teóricos a associar a fadiga por compaixão à síndrome do </w:t>
      </w:r>
      <w:r>
        <w:rPr>
          <w:rFonts w:ascii="Times New Roman" w:hAnsi="Times New Roman" w:cs="Times New Roman"/>
          <w:sz w:val="24"/>
          <w:szCs w:val="24"/>
        </w:rPr>
        <w:lastRenderedPageBreak/>
        <w:t>burnout. Neste contexto, alguns teóricos usam os termos como sinônimos (Figley, 1995; Joison, 1992). Outros dissertam que o primeiro é preditor do segundo (Stamm, 2010). Essa é mais uma confusão conceitual a ser esclarecida.</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w:t>
      </w:r>
      <w:r w:rsidRPr="004A7AF4">
        <w:rPr>
          <w:rFonts w:ascii="Times New Roman" w:hAnsi="Times New Roman" w:cs="Times New Roman"/>
          <w:noProof/>
          <w:sz w:val="24"/>
          <w:szCs w:val="24"/>
          <w:lang w:eastAsia="pt-BR"/>
        </w:rPr>
        <w:t>O Burnout é um fenômeno psicossocial relacionado ao contexto laboral e que acomete trabalhadores que desenvolvem suas atividades de forma direta e emocional com o público</w:t>
      </w:r>
      <w:r>
        <w:rPr>
          <w:rFonts w:ascii="Times New Roman" w:hAnsi="Times New Roman" w:cs="Times New Roman"/>
          <w:noProof/>
          <w:sz w:val="24"/>
          <w:szCs w:val="24"/>
          <w:lang w:eastAsia="pt-BR"/>
        </w:rPr>
        <w:t>” (França et al. 2014. p. 3540)</w:t>
      </w:r>
      <w:r w:rsidRPr="004A7AF4">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 xml:space="preserve">Trata-se de uma resposta ao estresse laboral crônico, que se manifesta através da </w:t>
      </w:r>
      <w:r w:rsidRPr="004A7AF4">
        <w:rPr>
          <w:rFonts w:ascii="Times New Roman" w:hAnsi="Times New Roman" w:cs="Times New Roman"/>
          <w:noProof/>
          <w:sz w:val="24"/>
          <w:szCs w:val="24"/>
          <w:lang w:eastAsia="pt-BR"/>
        </w:rPr>
        <w:t xml:space="preserve">exaustão emocional, </w:t>
      </w:r>
      <w:r>
        <w:rPr>
          <w:rFonts w:ascii="Times New Roman" w:hAnsi="Times New Roman" w:cs="Times New Roman"/>
          <w:noProof/>
          <w:sz w:val="24"/>
          <w:szCs w:val="24"/>
          <w:lang w:eastAsia="pt-BR"/>
        </w:rPr>
        <w:t>d</w:t>
      </w:r>
      <w:r w:rsidRPr="004A7AF4">
        <w:rPr>
          <w:rFonts w:ascii="Times New Roman" w:hAnsi="Times New Roman" w:cs="Times New Roman"/>
          <w:noProof/>
          <w:sz w:val="24"/>
          <w:szCs w:val="24"/>
          <w:lang w:eastAsia="pt-BR"/>
        </w:rPr>
        <w:t xml:space="preserve">a despersonalização e </w:t>
      </w:r>
      <w:r>
        <w:rPr>
          <w:rFonts w:ascii="Times New Roman" w:hAnsi="Times New Roman" w:cs="Times New Roman"/>
          <w:noProof/>
          <w:sz w:val="24"/>
          <w:szCs w:val="24"/>
          <w:lang w:eastAsia="pt-BR"/>
        </w:rPr>
        <w:t>d</w:t>
      </w:r>
      <w:r w:rsidRPr="004A7AF4">
        <w:rPr>
          <w:rFonts w:ascii="Times New Roman" w:hAnsi="Times New Roman" w:cs="Times New Roman"/>
          <w:noProof/>
          <w:sz w:val="24"/>
          <w:szCs w:val="24"/>
          <w:lang w:eastAsia="pt-BR"/>
        </w:rPr>
        <w:t>a falta de realização pessoal</w:t>
      </w:r>
      <w:r>
        <w:rPr>
          <w:rFonts w:ascii="Times New Roman" w:hAnsi="Times New Roman" w:cs="Times New Roman"/>
          <w:noProof/>
          <w:sz w:val="24"/>
          <w:szCs w:val="24"/>
          <w:lang w:eastAsia="pt-BR"/>
        </w:rPr>
        <w:t xml:space="preserve"> (Borges et al. 2006).</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No Burnout, a exaustão emocional ocorre quando o sujeito percebe não possuir mais condições de despender a energia que seu trabalho demanda. A despersonalização caracteriza-se pelo afastamento emocional do trabalhador nas relações interpessoais durante a realização da atividade laboral, constituindo uma defesa frente à carga afetiva que o contato direto com o outro pode surtir. Por meio deste sintoma, “o</w:t>
      </w:r>
      <w:r w:rsidRPr="004A7AF4">
        <w:rPr>
          <w:rFonts w:ascii="Times New Roman" w:hAnsi="Times New Roman" w:cs="Times New Roman"/>
          <w:noProof/>
          <w:sz w:val="24"/>
          <w:szCs w:val="24"/>
          <w:lang w:eastAsia="pt-BR"/>
        </w:rPr>
        <w:t xml:space="preserve"> profissional em burnout acaba agindo com cinismo, rigidez ou até mesmo ignorando o sentimento da outra pessoa.</w:t>
      </w:r>
      <w:r>
        <w:rPr>
          <w:rFonts w:ascii="Times New Roman" w:hAnsi="Times New Roman" w:cs="Times New Roman"/>
          <w:noProof/>
          <w:sz w:val="24"/>
          <w:szCs w:val="24"/>
          <w:lang w:eastAsia="pt-BR"/>
        </w:rPr>
        <w:t xml:space="preserve">” (França et al. 2014, p. 3541). A reduzida realização profissional se expressa pela insatisfação de si e da execução do próprio trabalho, culminando em sentimentos </w:t>
      </w:r>
      <w:r w:rsidRPr="004A7AF4">
        <w:rPr>
          <w:rFonts w:ascii="Times New Roman" w:hAnsi="Times New Roman" w:cs="Times New Roman"/>
          <w:noProof/>
          <w:sz w:val="24"/>
          <w:szCs w:val="24"/>
          <w:lang w:eastAsia="pt-BR"/>
        </w:rPr>
        <w:t>de incompetência e baixa autoestima</w:t>
      </w:r>
      <w:r>
        <w:rPr>
          <w:rFonts w:ascii="Times New Roman" w:hAnsi="Times New Roman" w:cs="Times New Roman"/>
          <w:noProof/>
          <w:sz w:val="24"/>
          <w:szCs w:val="24"/>
          <w:lang w:eastAsia="pt-BR"/>
        </w:rPr>
        <w:t>. As condições do trabalho têm sido apontadas como as principais causas para o desenvolvimento da Síndrome de Burnout, especialmente a sobrecarga de atividades e os conflitos interpessoais (Borges et al. 2006; França et al. 2014).</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r w:rsidRPr="00914220">
        <w:rPr>
          <w:rFonts w:ascii="Times New Roman" w:hAnsi="Times New Roman" w:cs="Times New Roman"/>
          <w:noProof/>
          <w:sz w:val="24"/>
          <w:szCs w:val="24"/>
          <w:lang w:eastAsia="pt-BR"/>
        </w:rPr>
        <w:t>De acordo com Amaro (2016</w:t>
      </w:r>
      <w:r>
        <w:rPr>
          <w:rFonts w:ascii="Times New Roman" w:hAnsi="Times New Roman" w:cs="Times New Roman"/>
          <w:noProof/>
          <w:sz w:val="24"/>
          <w:szCs w:val="24"/>
          <w:lang w:eastAsia="pt-BR"/>
        </w:rPr>
        <w:t>), a distinção entre os termos fadiga por compaixão e burnout se dá através de algumas minúcias etiológicas e sintomatológicas. A primeira delas estaria no fato de o burnout estar presente em diferentes atividades laborais de atendimento, sobretudo naquelas que promovem a interrelação entre o trabalhador e o cliente. A fadiga por compaixão, ao contrário, dar-se-ia exclusivamente no contexto da ajuda direcionada àqueles que necessitam de cuidado diante de uma condição de sofrimento e dor. Ambos, fadiga por compaixão e burnout, apresentam sintomas de esgotamento físico e mental. Todavia, a fadiga por compaixão também está associada ao medo, tristeza, sentimento de desamparo, confusão e isolamento. Estas diferenças, bem como as diferenças entre fadiga por compaixão e estresse pós-traumático secundário estão expostas sucintamente na Figura 1.</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pt-BR"/>
        </w:rPr>
        <w:t xml:space="preserve">Para Figley (1995) outras diferenças entre os fenômenos referem-se especialmente à maneira peculiar pela qual os sintomas da fadiga por compaixão são manifestados. Sem estarem ligados a uma causa real ou específica, os sintomas deste adoecimento surgem de forma súbita e inesperada. </w:t>
      </w:r>
      <w:r w:rsidRPr="00987880">
        <w:rPr>
          <w:rFonts w:ascii="Times New Roman" w:hAnsi="Times New Roman" w:cs="Times New Roman"/>
          <w:noProof/>
          <w:sz w:val="24"/>
          <w:szCs w:val="24"/>
          <w:lang w:eastAsia="pt-BR"/>
        </w:rPr>
        <w:t>O burnout</w:t>
      </w:r>
      <w:r>
        <w:rPr>
          <w:rFonts w:ascii="Times New Roman" w:hAnsi="Times New Roman" w:cs="Times New Roman"/>
          <w:noProof/>
          <w:sz w:val="24"/>
          <w:szCs w:val="24"/>
          <w:lang w:eastAsia="pt-BR"/>
        </w:rPr>
        <w:t>, ao contrário,</w:t>
      </w:r>
      <w:r w:rsidRPr="00987880">
        <w:rPr>
          <w:rFonts w:ascii="Times New Roman" w:hAnsi="Times New Roman" w:cs="Times New Roman"/>
          <w:noProof/>
          <w:sz w:val="24"/>
          <w:szCs w:val="24"/>
          <w:lang w:eastAsia="pt-BR"/>
        </w:rPr>
        <w:t xml:space="preserve"> é um processo que v</w:t>
      </w:r>
      <w:r>
        <w:rPr>
          <w:rFonts w:ascii="Times New Roman" w:hAnsi="Times New Roman" w:cs="Times New Roman"/>
          <w:noProof/>
          <w:sz w:val="24"/>
          <w:szCs w:val="24"/>
          <w:lang w:eastAsia="pt-BR"/>
        </w:rPr>
        <w:t xml:space="preserve">ai ocorrendo ao longo do tempo e sua recuperação face aos sintomas é mais custosa. </w:t>
      </w:r>
      <w:r>
        <w:rPr>
          <w:rFonts w:ascii="Times New Roman" w:hAnsi="Times New Roman" w:cs="Times New Roman"/>
          <w:sz w:val="24"/>
          <w:szCs w:val="24"/>
        </w:rPr>
        <w:t>Apesar das diferenças entre a fadiga por compaixão e a síndrome de burnout, ambas impactam o rendimento e eficiência do profissional, além de sua qualidade de vida (</w:t>
      </w:r>
      <w:r w:rsidRPr="00D617DE">
        <w:rPr>
          <w:rFonts w:ascii="Times New Roman" w:hAnsi="Times New Roman" w:cs="Times New Roman"/>
          <w:color w:val="212121"/>
          <w:sz w:val="24"/>
          <w:szCs w:val="24"/>
        </w:rPr>
        <w:t xml:space="preserve">Collins </w:t>
      </w:r>
      <w:r>
        <w:rPr>
          <w:rFonts w:ascii="Times New Roman" w:hAnsi="Times New Roman" w:cs="Times New Roman"/>
          <w:color w:val="212121"/>
          <w:sz w:val="24"/>
          <w:szCs w:val="24"/>
        </w:rPr>
        <w:t>&amp;</w:t>
      </w:r>
      <w:r w:rsidRPr="00D617DE">
        <w:rPr>
          <w:rFonts w:ascii="Times New Roman" w:hAnsi="Times New Roman" w:cs="Times New Roman"/>
          <w:color w:val="212121"/>
          <w:sz w:val="24"/>
          <w:szCs w:val="24"/>
        </w:rPr>
        <w:t xml:space="preserve"> Long, 2003</w:t>
      </w:r>
      <w:r>
        <w:rPr>
          <w:rFonts w:ascii="Times New Roman" w:hAnsi="Times New Roman" w:cs="Times New Roman"/>
          <w:color w:val="212121"/>
          <w:sz w:val="24"/>
          <w:szCs w:val="24"/>
        </w:rPr>
        <w:t xml:space="preserve">). </w:t>
      </w:r>
      <w:r>
        <w:rPr>
          <w:rFonts w:ascii="Times New Roman" w:hAnsi="Times New Roman" w:cs="Times New Roman"/>
          <w:sz w:val="24"/>
          <w:szCs w:val="24"/>
        </w:rPr>
        <w:t>Assim, a fadiga por compaixão não é sinônimo de estresse pós-traumático secundário, tampouco de síndrome de burnout. A fadiga por compaixão é a</w:t>
      </w:r>
      <w:r w:rsidRPr="00FB5823">
        <w:rPr>
          <w:rFonts w:ascii="Times New Roman" w:hAnsi="Times New Roman" w:cs="Times New Roman"/>
          <w:sz w:val="24"/>
          <w:szCs w:val="24"/>
        </w:rPr>
        <w:t xml:space="preserve"> </w:t>
      </w:r>
      <w:r>
        <w:rPr>
          <w:rFonts w:ascii="Times New Roman" w:hAnsi="Times New Roman" w:cs="Times New Roman"/>
          <w:sz w:val="24"/>
          <w:szCs w:val="24"/>
        </w:rPr>
        <w:t xml:space="preserve">expressão do custo emocional de trabalhos no contexto da ajuda, os quais envolvem empatia e exposição crônica à dor e ao sofrimento. </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sz w:val="24"/>
          <w:szCs w:val="24"/>
          <w:shd w:val="clear" w:color="auto" w:fill="FFFFFF"/>
        </w:rPr>
        <w:t>Especialmente o</w:t>
      </w:r>
      <w:r w:rsidRPr="008B402B">
        <w:rPr>
          <w:rFonts w:ascii="Times New Roman" w:hAnsi="Times New Roman" w:cs="Times New Roman"/>
          <w:sz w:val="24"/>
          <w:szCs w:val="24"/>
          <w:shd w:val="clear" w:color="auto" w:fill="FFFFFF"/>
        </w:rPr>
        <w:t xml:space="preserve"> trabalho do</w:t>
      </w:r>
      <w:r>
        <w:rPr>
          <w:rFonts w:ascii="Times New Roman" w:hAnsi="Times New Roman" w:cs="Times New Roman"/>
          <w:sz w:val="24"/>
          <w:szCs w:val="24"/>
          <w:shd w:val="clear" w:color="auto" w:fill="FFFFFF"/>
        </w:rPr>
        <w:t xml:space="preserve"> cuidado </w:t>
      </w:r>
      <w:r w:rsidRPr="008B402B">
        <w:rPr>
          <w:rFonts w:ascii="Times New Roman" w:hAnsi="Times New Roman" w:cs="Times New Roman"/>
          <w:sz w:val="24"/>
          <w:szCs w:val="24"/>
          <w:shd w:val="clear" w:color="auto" w:fill="FFFFFF"/>
        </w:rPr>
        <w:t>é</w:t>
      </w:r>
      <w:r>
        <w:rPr>
          <w:rFonts w:ascii="Times New Roman" w:hAnsi="Times New Roman" w:cs="Times New Roman"/>
          <w:sz w:val="24"/>
          <w:szCs w:val="24"/>
          <w:shd w:val="clear" w:color="auto" w:fill="FFFFFF"/>
        </w:rPr>
        <w:t xml:space="preserve"> </w:t>
      </w:r>
      <w:r w:rsidRPr="008B402B">
        <w:rPr>
          <w:rFonts w:ascii="Times New Roman" w:hAnsi="Times New Roman" w:cs="Times New Roman"/>
          <w:sz w:val="24"/>
          <w:szCs w:val="24"/>
          <w:shd w:val="clear" w:color="auto" w:fill="FFFFFF"/>
        </w:rPr>
        <w:t xml:space="preserve">atravessado pelas emoções, sentimentos e conflitos </w:t>
      </w:r>
      <w:r>
        <w:rPr>
          <w:rFonts w:ascii="Times New Roman" w:hAnsi="Times New Roman" w:cs="Times New Roman"/>
          <w:sz w:val="24"/>
          <w:szCs w:val="24"/>
          <w:shd w:val="clear" w:color="auto" w:fill="FFFFFF"/>
        </w:rPr>
        <w:t>intensos provenientes do conteúdo do trabalho e das relações com os pacientes e seus familiares. Em vista disso, podemos concluir que conviver com o sofrimento gera sofrimento</w:t>
      </w:r>
      <w:r w:rsidRPr="008B40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(Lago, </w:t>
      </w:r>
      <w:r w:rsidRPr="008B402B">
        <w:rPr>
          <w:rFonts w:ascii="Times New Roman" w:hAnsi="Times New Roman" w:cs="Times New Roman"/>
          <w:sz w:val="24"/>
          <w:szCs w:val="24"/>
          <w:shd w:val="clear" w:color="auto" w:fill="FFFFFF"/>
        </w:rPr>
        <w:t>2008, 2013</w:t>
      </w:r>
      <w:r>
        <w:rPr>
          <w:rFonts w:ascii="Times New Roman" w:hAnsi="Times New Roman" w:cs="Times New Roman"/>
          <w:sz w:val="24"/>
          <w:szCs w:val="24"/>
          <w:shd w:val="clear" w:color="auto" w:fill="FFFFFF"/>
        </w:rPr>
        <w:t xml:space="preserve">; Amaro, </w:t>
      </w:r>
      <w:r>
        <w:rPr>
          <w:rFonts w:ascii="Times New Roman" w:hAnsi="Times New Roman" w:cs="Times New Roman"/>
          <w:noProof/>
          <w:sz w:val="24"/>
          <w:szCs w:val="24"/>
          <w:lang w:eastAsia="pt-BR"/>
        </w:rPr>
        <w:t>2016).</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p>
    <w:p w:rsidR="00246F9F" w:rsidRDefault="00246F9F" w:rsidP="007518E0">
      <w:pPr>
        <w:spacing w:after="0" w:line="240" w:lineRule="auto"/>
        <w:ind w:firstLine="709"/>
        <w:jc w:val="center"/>
        <w:rPr>
          <w:rFonts w:ascii="Times New Roman" w:hAnsi="Times New Roman" w:cs="Times New Roman"/>
          <w:noProof/>
          <w:sz w:val="24"/>
          <w:szCs w:val="24"/>
          <w:lang w:eastAsia="pt-BR"/>
        </w:rPr>
      </w:pPr>
      <w:r w:rsidRPr="00AB7C57">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t-BR"/>
        </w:rPr>
        <w:lastRenderedPageBreak/>
        <w:drawing>
          <wp:inline distT="0" distB="0" distL="0" distR="0" wp14:anchorId="7330DA07" wp14:editId="34293A07">
            <wp:extent cx="5186796" cy="3905250"/>
            <wp:effectExtent l="0" t="0" r="0" b="0"/>
            <wp:docPr id="1" name="Imagem 1" descr="C:\Users\tamar\Desktop\Mestrado diversos\Textos escritos para a pesquisa\Quadro compar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r\Desktop\Mestrado diversos\Textos escritos para a pesquisa\Quadro comparativ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0166" cy="3907787"/>
                    </a:xfrm>
                    <a:prstGeom prst="rect">
                      <a:avLst/>
                    </a:prstGeom>
                    <a:noFill/>
                    <a:ln>
                      <a:noFill/>
                    </a:ln>
                  </pic:spPr>
                </pic:pic>
              </a:graphicData>
            </a:graphic>
          </wp:inline>
        </w:drawing>
      </w:r>
    </w:p>
    <w:p w:rsidR="00246F9F" w:rsidRPr="00925784" w:rsidRDefault="00246F9F" w:rsidP="007518E0">
      <w:pPr>
        <w:pStyle w:val="Legenda"/>
        <w:jc w:val="both"/>
        <w:rPr>
          <w:rFonts w:ascii="Times New Roman" w:hAnsi="Times New Roman" w:cs="Times New Roman"/>
          <w:i w:val="0"/>
          <w:color w:val="auto"/>
          <w:sz w:val="24"/>
          <w:szCs w:val="24"/>
        </w:rPr>
      </w:pPr>
      <w:bookmarkStart w:id="8" w:name="_Toc535650941"/>
      <w:r w:rsidRPr="00925784">
        <w:rPr>
          <w:rFonts w:ascii="Times New Roman" w:hAnsi="Times New Roman" w:cs="Times New Roman"/>
          <w:i w:val="0"/>
          <w:color w:val="auto"/>
          <w:sz w:val="24"/>
          <w:szCs w:val="24"/>
        </w:rPr>
        <w:t xml:space="preserve">Figura </w:t>
      </w:r>
      <w:r w:rsidRPr="00925784">
        <w:rPr>
          <w:rFonts w:ascii="Times New Roman" w:hAnsi="Times New Roman" w:cs="Times New Roman"/>
          <w:i w:val="0"/>
          <w:color w:val="auto"/>
          <w:sz w:val="24"/>
          <w:szCs w:val="24"/>
        </w:rPr>
        <w:fldChar w:fldCharType="begin"/>
      </w:r>
      <w:r w:rsidRPr="00925784">
        <w:rPr>
          <w:rFonts w:ascii="Times New Roman" w:hAnsi="Times New Roman" w:cs="Times New Roman"/>
          <w:i w:val="0"/>
          <w:color w:val="auto"/>
          <w:sz w:val="24"/>
          <w:szCs w:val="24"/>
        </w:rPr>
        <w:instrText xml:space="preserve"> SEQ Figura \* ARABIC </w:instrText>
      </w:r>
      <w:r w:rsidRPr="00925784">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sidRPr="00925784">
        <w:rPr>
          <w:rFonts w:ascii="Times New Roman" w:hAnsi="Times New Roman" w:cs="Times New Roman"/>
          <w:i w:val="0"/>
          <w:color w:val="auto"/>
          <w:sz w:val="24"/>
          <w:szCs w:val="24"/>
        </w:rPr>
        <w:fldChar w:fldCharType="end"/>
      </w:r>
      <w:r w:rsidRPr="00925784">
        <w:rPr>
          <w:rFonts w:ascii="Times New Roman" w:hAnsi="Times New Roman" w:cs="Times New Roman"/>
          <w:i w:val="0"/>
          <w:color w:val="auto"/>
          <w:sz w:val="24"/>
          <w:szCs w:val="24"/>
        </w:rPr>
        <w:t>. Quadro comparativo entre fadiga por compaixão, estress</w:t>
      </w:r>
      <w:r>
        <w:rPr>
          <w:rFonts w:ascii="Times New Roman" w:hAnsi="Times New Roman" w:cs="Times New Roman"/>
          <w:i w:val="0"/>
          <w:color w:val="auto"/>
          <w:sz w:val="24"/>
          <w:szCs w:val="24"/>
        </w:rPr>
        <w:t>e pós-traumático secundário e b</w:t>
      </w:r>
      <w:r w:rsidRPr="00925784">
        <w:rPr>
          <w:rFonts w:ascii="Times New Roman" w:hAnsi="Times New Roman" w:cs="Times New Roman"/>
          <w:i w:val="0"/>
          <w:color w:val="auto"/>
          <w:sz w:val="24"/>
          <w:szCs w:val="24"/>
        </w:rPr>
        <w:t>urnout.</w:t>
      </w:r>
      <w:bookmarkEnd w:id="8"/>
    </w:p>
    <w:p w:rsidR="00246F9F" w:rsidRPr="00925784" w:rsidRDefault="00246F9F" w:rsidP="007518E0">
      <w:pPr>
        <w:spacing w:line="240" w:lineRule="auto"/>
      </w:pPr>
    </w:p>
    <w:p w:rsidR="00246F9F" w:rsidRPr="00871F9F" w:rsidRDefault="00246F9F" w:rsidP="007518E0">
      <w:pPr>
        <w:spacing w:after="0" w:line="240" w:lineRule="auto"/>
        <w:ind w:left="709"/>
        <w:jc w:val="both"/>
        <w:rPr>
          <w:rFonts w:ascii="Times New Roman" w:hAnsi="Times New Roman" w:cs="Times New Roman"/>
          <w:sz w:val="24"/>
          <w:szCs w:val="24"/>
        </w:rPr>
      </w:pPr>
      <w:r w:rsidRPr="00871F9F">
        <w:rPr>
          <w:rFonts w:ascii="Times New Roman" w:hAnsi="Times New Roman" w:cs="Times New Roman"/>
          <w:sz w:val="24"/>
          <w:szCs w:val="24"/>
        </w:rPr>
        <w:t>Não por acaso, a estratégia mais adotada pelos profissionais de saúde para suportarem essas condições tem sido o distanciamento emocional. Estratégia que, por sua vez, tem trazido consequências indesejáveis tanto para qualidade do serviço prestado quanto para a saúde dos profissionais (Lago, 2013, p. 47).</w:t>
      </w:r>
    </w:p>
    <w:p w:rsidR="00246F9F" w:rsidRDefault="00246F9F" w:rsidP="007518E0">
      <w:pPr>
        <w:pStyle w:val="Pr-formataoHTML"/>
        <w:shd w:val="clear" w:color="auto" w:fill="FFFFFF"/>
        <w:ind w:firstLine="709"/>
        <w:jc w:val="both"/>
        <w:rPr>
          <w:rFonts w:ascii="Times New Roman" w:hAnsi="Times New Roman" w:cs="Times New Roman"/>
          <w:color w:val="212121"/>
          <w:sz w:val="24"/>
          <w:szCs w:val="24"/>
        </w:rPr>
      </w:pPr>
    </w:p>
    <w:p w:rsidR="00246F9F" w:rsidRPr="00AC1800" w:rsidRDefault="00246F9F" w:rsidP="007518E0">
      <w:pPr>
        <w:pStyle w:val="Pr-formataoHTML"/>
        <w:shd w:val="clear" w:color="auto" w:fill="FFFFFF"/>
        <w:ind w:firstLine="709"/>
        <w:jc w:val="both"/>
        <w:rPr>
          <w:rFonts w:ascii="Times New Roman" w:hAnsi="Times New Roman" w:cs="Times New Roman"/>
          <w:sz w:val="24"/>
          <w:szCs w:val="24"/>
        </w:rPr>
      </w:pPr>
      <w:r w:rsidRPr="00F4715D">
        <w:rPr>
          <w:rFonts w:ascii="Times New Roman" w:hAnsi="Times New Roman" w:cs="Times New Roman"/>
          <w:color w:val="212121"/>
          <w:sz w:val="24"/>
          <w:szCs w:val="24"/>
        </w:rPr>
        <w:t xml:space="preserve">As colocações postas até agora sugerem o lado penoso e árduo da </w:t>
      </w:r>
      <w:r>
        <w:rPr>
          <w:rFonts w:ascii="Times New Roman" w:hAnsi="Times New Roman" w:cs="Times New Roman"/>
          <w:color w:val="212121"/>
          <w:sz w:val="24"/>
          <w:szCs w:val="24"/>
        </w:rPr>
        <w:t xml:space="preserve">empatia no trabalho; entretanto a empatia </w:t>
      </w:r>
      <w:r w:rsidRPr="00F4715D">
        <w:rPr>
          <w:rFonts w:ascii="Times New Roman" w:hAnsi="Times New Roman" w:cs="Times New Roman"/>
          <w:color w:val="212121"/>
          <w:sz w:val="24"/>
          <w:szCs w:val="24"/>
        </w:rPr>
        <w:t>não pode ser observada apenas como negativa ou adoecedora</w:t>
      </w:r>
      <w:r>
        <w:rPr>
          <w:rFonts w:ascii="Times New Roman" w:hAnsi="Times New Roman" w:cs="Times New Roman"/>
          <w:color w:val="212121"/>
          <w:sz w:val="24"/>
          <w:szCs w:val="24"/>
        </w:rPr>
        <w:t xml:space="preserve"> para o trabalhador</w:t>
      </w:r>
      <w:r w:rsidRPr="00F4715D">
        <w:rPr>
          <w:rFonts w:ascii="Times New Roman" w:hAnsi="Times New Roman" w:cs="Times New Roman"/>
          <w:color w:val="212121"/>
          <w:sz w:val="24"/>
          <w:szCs w:val="24"/>
        </w:rPr>
        <w:t xml:space="preserve">. Há uma perspectiva positiva, a </w:t>
      </w:r>
      <w:r>
        <w:rPr>
          <w:rFonts w:ascii="Times New Roman" w:hAnsi="Times New Roman" w:cs="Times New Roman"/>
          <w:color w:val="212121"/>
          <w:sz w:val="24"/>
          <w:szCs w:val="24"/>
        </w:rPr>
        <w:t>satisfação por c</w:t>
      </w:r>
      <w:r w:rsidRPr="00F4715D">
        <w:rPr>
          <w:rFonts w:ascii="Times New Roman" w:hAnsi="Times New Roman" w:cs="Times New Roman"/>
          <w:color w:val="212121"/>
          <w:sz w:val="24"/>
          <w:szCs w:val="24"/>
        </w:rPr>
        <w:t xml:space="preserve">ompaixão, a qual diz respeito à recompensa emocional e simbólica diante do trabalho de cuidado com os sujeitos que sofrem. Trata-se da satisfação pelo trabalho diante da possibilidade de diminuir, quiçá cessar, a dor alheia (Collings &amp; Long, 2003). </w:t>
      </w:r>
      <w:r>
        <w:rPr>
          <w:rFonts w:ascii="Times New Roman" w:hAnsi="Times New Roman" w:cs="Times New Roman"/>
          <w:sz w:val="24"/>
          <w:szCs w:val="24"/>
        </w:rPr>
        <w:t>S</w:t>
      </w:r>
      <w:r w:rsidRPr="00AC1800">
        <w:rPr>
          <w:rFonts w:ascii="Times New Roman" w:hAnsi="Times New Roman" w:cs="Times New Roman"/>
          <w:sz w:val="24"/>
          <w:szCs w:val="24"/>
        </w:rPr>
        <w:t>entimentos de satisfação e regozijo também são possíveis de serem sentidos diante do sofrimento de uma pessoa, na medida em que há esforços para interrompê-lo (Lago, 2008).</w:t>
      </w:r>
    </w:p>
    <w:p w:rsidR="00246F9F" w:rsidRDefault="00246F9F" w:rsidP="007518E0">
      <w:pPr>
        <w:spacing w:after="0" w:line="240" w:lineRule="auto"/>
        <w:ind w:firstLine="709"/>
        <w:jc w:val="both"/>
        <w:rPr>
          <w:rFonts w:ascii="Times New Roman" w:hAnsi="Times New Roman" w:cs="Times New Roman"/>
          <w:sz w:val="24"/>
          <w:szCs w:val="24"/>
        </w:rPr>
      </w:pPr>
      <w:r w:rsidRPr="00AC1800">
        <w:rPr>
          <w:rFonts w:ascii="Times New Roman" w:hAnsi="Times New Roman" w:cs="Times New Roman"/>
          <w:sz w:val="24"/>
          <w:szCs w:val="24"/>
        </w:rPr>
        <w:t xml:space="preserve">De acordo com Lago (2013), </w:t>
      </w:r>
    </w:p>
    <w:p w:rsidR="00246F9F" w:rsidRPr="007D22C2" w:rsidRDefault="00246F9F" w:rsidP="007518E0">
      <w:pPr>
        <w:spacing w:after="0" w:line="240" w:lineRule="auto"/>
        <w:ind w:left="709"/>
        <w:jc w:val="both"/>
        <w:rPr>
          <w:rFonts w:ascii="Times New Roman" w:hAnsi="Times New Roman" w:cs="Times New Roman"/>
          <w:sz w:val="24"/>
          <w:szCs w:val="24"/>
        </w:rPr>
      </w:pPr>
      <w:r w:rsidRPr="007D22C2">
        <w:rPr>
          <w:rFonts w:ascii="Times New Roman" w:hAnsi="Times New Roman" w:cs="Times New Roman"/>
          <w:sz w:val="24"/>
          <w:szCs w:val="24"/>
        </w:rPr>
        <w:t>A satisfação por compaixão é a consequência saudável do desempenho de atividades de socorro, é a recompensa pela tensão e pelo desgaste que esse tipo de atividade gera naqueles que a executam. Para a promoção da saúde mental dos profissionais de saúde é necessário que sejam implementadas ações que venham a propiciar uma maior ocorrência de eventos que resultem no sentimento de satisfação por compaixão nos profissionais de saúde. Quanto maior a satisfação por compaixão menor o risco de fadiga por compaixão (p.118).</w:t>
      </w:r>
    </w:p>
    <w:p w:rsidR="00246F9F" w:rsidRDefault="00246F9F" w:rsidP="007518E0">
      <w:pPr>
        <w:pStyle w:val="Pr-formataoHTML"/>
        <w:shd w:val="clear" w:color="auto" w:fill="FFFFFF"/>
        <w:ind w:firstLine="709"/>
        <w:jc w:val="both"/>
        <w:rPr>
          <w:rFonts w:ascii="Times New Roman" w:hAnsi="Times New Roman" w:cs="Times New Roman"/>
          <w:sz w:val="24"/>
          <w:szCs w:val="24"/>
        </w:rPr>
      </w:pPr>
    </w:p>
    <w:p w:rsidR="00246F9F" w:rsidRPr="001E3F1E" w:rsidRDefault="00246F9F" w:rsidP="007518E0">
      <w:pPr>
        <w:pStyle w:val="Pr-formataoHTML"/>
        <w:shd w:val="clear" w:color="auto" w:fill="FFFFFF"/>
        <w:ind w:firstLine="709"/>
        <w:jc w:val="both"/>
        <w:rPr>
          <w:rFonts w:ascii="Times New Roman" w:hAnsi="Times New Roman" w:cs="Times New Roman"/>
          <w:sz w:val="24"/>
          <w:szCs w:val="24"/>
          <w:lang w:val="pt-PT"/>
        </w:rPr>
      </w:pPr>
      <w:r>
        <w:rPr>
          <w:rFonts w:ascii="Times New Roman" w:hAnsi="Times New Roman" w:cs="Times New Roman"/>
          <w:sz w:val="24"/>
          <w:szCs w:val="24"/>
        </w:rPr>
        <w:t>Wagaman et al. (2015</w:t>
      </w:r>
      <w:r w:rsidRPr="00236EA0">
        <w:rPr>
          <w:rFonts w:ascii="Times New Roman" w:hAnsi="Times New Roman" w:cs="Times New Roman"/>
          <w:sz w:val="24"/>
          <w:szCs w:val="24"/>
        </w:rPr>
        <w:t>)</w:t>
      </w:r>
      <w:r>
        <w:rPr>
          <w:rFonts w:ascii="Times New Roman" w:hAnsi="Times New Roman" w:cs="Times New Roman"/>
          <w:sz w:val="24"/>
          <w:szCs w:val="24"/>
        </w:rPr>
        <w:t>, Stamm (2010) e Lago (2013) afirmam que</w:t>
      </w:r>
      <w:r w:rsidRPr="00236EA0">
        <w:rPr>
          <w:rFonts w:ascii="Times New Roman" w:hAnsi="Times New Roman" w:cs="Times New Roman"/>
          <w:sz w:val="24"/>
          <w:szCs w:val="24"/>
        </w:rPr>
        <w:t xml:space="preserve"> a</w:t>
      </w:r>
      <w:r w:rsidRPr="00236EA0">
        <w:rPr>
          <w:rFonts w:ascii="Times New Roman" w:hAnsi="Times New Roman" w:cs="Times New Roman"/>
          <w:sz w:val="24"/>
          <w:szCs w:val="24"/>
          <w:lang w:val="pt-PT"/>
        </w:rPr>
        <w:t xml:space="preserve"> satisfação </w:t>
      </w:r>
      <w:r>
        <w:rPr>
          <w:rFonts w:ascii="Times New Roman" w:hAnsi="Times New Roman" w:cs="Times New Roman"/>
          <w:sz w:val="24"/>
          <w:szCs w:val="24"/>
          <w:lang w:val="pt-PT"/>
        </w:rPr>
        <w:t>por</w:t>
      </w:r>
      <w:r w:rsidRPr="00236EA0">
        <w:rPr>
          <w:rFonts w:ascii="Times New Roman" w:hAnsi="Times New Roman" w:cs="Times New Roman"/>
          <w:sz w:val="24"/>
          <w:szCs w:val="24"/>
          <w:lang w:val="pt-PT"/>
        </w:rPr>
        <w:t xml:space="preserve"> compaixão é um meio eficaz de reduzir a fadiga por compaixão</w:t>
      </w:r>
      <w:r>
        <w:rPr>
          <w:rFonts w:ascii="Times New Roman" w:hAnsi="Times New Roman" w:cs="Times New Roman"/>
          <w:sz w:val="24"/>
          <w:szCs w:val="24"/>
          <w:lang w:val="pt-PT"/>
        </w:rPr>
        <w:t xml:space="preserve"> e o </w:t>
      </w:r>
      <w:r w:rsidRPr="00236EA0">
        <w:rPr>
          <w:rFonts w:ascii="Times New Roman" w:hAnsi="Times New Roman" w:cs="Times New Roman"/>
          <w:sz w:val="24"/>
          <w:szCs w:val="24"/>
          <w:lang w:val="pt-PT"/>
        </w:rPr>
        <w:t xml:space="preserve">burnout, pois </w:t>
      </w:r>
      <w:r w:rsidRPr="00236EA0">
        <w:rPr>
          <w:rFonts w:ascii="Times New Roman" w:hAnsi="Times New Roman" w:cs="Times New Roman"/>
          <w:sz w:val="24"/>
          <w:szCs w:val="24"/>
          <w:lang w:val="pt-PT"/>
        </w:rPr>
        <w:lastRenderedPageBreak/>
        <w:t>proporciona motivação, resistência, interesse e um sentimento de realização para ajudar os</w:t>
      </w:r>
      <w:r>
        <w:rPr>
          <w:rFonts w:ascii="Times New Roman" w:hAnsi="Times New Roman" w:cs="Times New Roman"/>
          <w:sz w:val="24"/>
          <w:szCs w:val="24"/>
          <w:lang w:val="pt-PT"/>
        </w:rPr>
        <w:t xml:space="preserve"> usuários a</w:t>
      </w:r>
      <w:r w:rsidRPr="00236EA0">
        <w:rPr>
          <w:rFonts w:ascii="Times New Roman" w:hAnsi="Times New Roman" w:cs="Times New Roman"/>
          <w:sz w:val="24"/>
          <w:szCs w:val="24"/>
          <w:lang w:val="pt-PT"/>
        </w:rPr>
        <w:t xml:space="preserve"> superar o</w:t>
      </w:r>
      <w:r>
        <w:rPr>
          <w:rFonts w:ascii="Times New Roman" w:hAnsi="Times New Roman" w:cs="Times New Roman"/>
          <w:sz w:val="24"/>
          <w:szCs w:val="24"/>
          <w:lang w:val="pt-PT"/>
        </w:rPr>
        <w:t>s</w:t>
      </w:r>
      <w:r w:rsidRPr="00236EA0">
        <w:rPr>
          <w:rFonts w:ascii="Times New Roman" w:hAnsi="Times New Roman" w:cs="Times New Roman"/>
          <w:sz w:val="24"/>
          <w:szCs w:val="24"/>
          <w:lang w:val="pt-PT"/>
        </w:rPr>
        <w:t xml:space="preserve"> </w:t>
      </w:r>
      <w:r>
        <w:rPr>
          <w:rFonts w:ascii="Times New Roman" w:hAnsi="Times New Roman" w:cs="Times New Roman"/>
          <w:sz w:val="24"/>
          <w:szCs w:val="24"/>
          <w:lang w:val="pt-PT"/>
        </w:rPr>
        <w:t>seus sofrimentos</w:t>
      </w:r>
      <w:r w:rsidRPr="00236EA0">
        <w:rPr>
          <w:rFonts w:ascii="Times New Roman" w:hAnsi="Times New Roman" w:cs="Times New Roman"/>
          <w:sz w:val="24"/>
          <w:szCs w:val="24"/>
          <w:lang w:val="pt-PT"/>
        </w:rPr>
        <w:t>.</w:t>
      </w:r>
      <w:r>
        <w:rPr>
          <w:rFonts w:ascii="Times New Roman" w:hAnsi="Times New Roman" w:cs="Times New Roman"/>
          <w:sz w:val="24"/>
          <w:szCs w:val="24"/>
          <w:lang w:val="pt-PT"/>
        </w:rPr>
        <w:t xml:space="preserve"> Para estes autores, uma relação de confiança e suporte mútuo entre os companheiros de trabalho, além de autonomia, visibilidade e reconhecimento do trabalhador também podem reduzir os efeitos do burnout e da fadiga por compaixão. </w:t>
      </w:r>
      <w:r>
        <w:rPr>
          <w:rFonts w:ascii="Times New Roman" w:hAnsi="Times New Roman" w:cs="Times New Roman"/>
          <w:sz w:val="24"/>
          <w:szCs w:val="24"/>
        </w:rPr>
        <w:t>Portanto, a</w:t>
      </w:r>
      <w:r w:rsidRPr="00A961B0">
        <w:rPr>
          <w:rFonts w:ascii="Times New Roman" w:hAnsi="Times New Roman" w:cs="Times New Roman"/>
          <w:sz w:val="24"/>
          <w:szCs w:val="24"/>
        </w:rPr>
        <w:t>s condições de trabal</w:t>
      </w:r>
      <w:r>
        <w:rPr>
          <w:rFonts w:ascii="Times New Roman" w:hAnsi="Times New Roman" w:cs="Times New Roman"/>
          <w:sz w:val="24"/>
          <w:szCs w:val="24"/>
        </w:rPr>
        <w:t xml:space="preserve">ho podem tanto promover satisfação quanto potencializar a fadiga dos trabalhadores (Stamm, 2010). </w:t>
      </w:r>
    </w:p>
    <w:p w:rsidR="00246F9F" w:rsidRPr="00706B50" w:rsidRDefault="00246F9F" w:rsidP="007518E0">
      <w:pPr>
        <w:pStyle w:val="Pr-formataoHTML"/>
        <w:shd w:val="clear" w:color="auto" w:fill="FFFFFF"/>
        <w:ind w:firstLine="709"/>
        <w:jc w:val="both"/>
        <w:rPr>
          <w:rFonts w:ascii="Times New Roman" w:hAnsi="Times New Roman" w:cs="Times New Roman"/>
          <w:color w:val="212121"/>
          <w:sz w:val="24"/>
          <w:szCs w:val="24"/>
        </w:rPr>
      </w:pPr>
      <w:r>
        <w:rPr>
          <w:rFonts w:ascii="Times New Roman" w:hAnsi="Times New Roman" w:cs="Times New Roman"/>
          <w:sz w:val="24"/>
          <w:szCs w:val="24"/>
        </w:rPr>
        <w:t xml:space="preserve">Assim, reconhecemos </w:t>
      </w:r>
      <w:r w:rsidRPr="006E7B09">
        <w:rPr>
          <w:rFonts w:ascii="Times New Roman" w:hAnsi="Times New Roman" w:cs="Times New Roman"/>
          <w:sz w:val="24"/>
          <w:szCs w:val="24"/>
        </w:rPr>
        <w:t>a dupla face dos mecanismos empáticos no exercício do trabalho.</w:t>
      </w:r>
      <w:r>
        <w:rPr>
          <w:rFonts w:ascii="Times New Roman" w:hAnsi="Times New Roman" w:cs="Times New Roman"/>
          <w:sz w:val="24"/>
          <w:szCs w:val="24"/>
        </w:rPr>
        <w:t xml:space="preserve"> Ao mesmo tempo em que são capazes de promover maior qualidade na assistência em saúde </w:t>
      </w:r>
      <w:r w:rsidRPr="00B01452">
        <w:rPr>
          <w:rFonts w:ascii="Times New Roman" w:hAnsi="Times New Roman" w:cs="Times New Roman"/>
          <w:sz w:val="24"/>
          <w:szCs w:val="24"/>
        </w:rPr>
        <w:t>(Aguiar, 2009)</w:t>
      </w:r>
      <w:r>
        <w:rPr>
          <w:rFonts w:ascii="Times New Roman" w:hAnsi="Times New Roman" w:cs="Times New Roman"/>
          <w:sz w:val="24"/>
          <w:szCs w:val="24"/>
        </w:rPr>
        <w:t>,</w:t>
      </w:r>
      <w:r w:rsidRPr="00B01452">
        <w:rPr>
          <w:rFonts w:ascii="Times New Roman" w:hAnsi="Times New Roman" w:cs="Times New Roman"/>
          <w:sz w:val="24"/>
          <w:szCs w:val="24"/>
        </w:rPr>
        <w:t xml:space="preserve"> felicidade e satisfação</w:t>
      </w:r>
      <w:r>
        <w:rPr>
          <w:rFonts w:ascii="Times New Roman" w:hAnsi="Times New Roman" w:cs="Times New Roman"/>
          <w:sz w:val="24"/>
          <w:szCs w:val="24"/>
        </w:rPr>
        <w:t xml:space="preserve"> no trabalho</w:t>
      </w:r>
      <w:r w:rsidRPr="00B01452">
        <w:rPr>
          <w:rFonts w:ascii="Times New Roman" w:hAnsi="Times New Roman" w:cs="Times New Roman"/>
          <w:sz w:val="24"/>
          <w:szCs w:val="24"/>
        </w:rPr>
        <w:t xml:space="preserve"> (Collings &amp; Long, </w:t>
      </w:r>
      <w:r>
        <w:rPr>
          <w:rFonts w:ascii="Times New Roman" w:hAnsi="Times New Roman" w:cs="Times New Roman"/>
          <w:sz w:val="24"/>
          <w:szCs w:val="24"/>
        </w:rPr>
        <w:t>2003; Lago, 2008; Myres, 2014), podem</w:t>
      </w:r>
      <w:r w:rsidRPr="00B01452">
        <w:rPr>
          <w:rFonts w:ascii="Times New Roman" w:hAnsi="Times New Roman" w:cs="Times New Roman"/>
          <w:sz w:val="24"/>
          <w:szCs w:val="24"/>
        </w:rPr>
        <w:t xml:space="preserve"> potencializar adoecimentos, através da exaustão física e mental do trabalhador (Lago, 2008; 2013</w:t>
      </w:r>
      <w:r>
        <w:rPr>
          <w:rFonts w:ascii="Times New Roman" w:hAnsi="Times New Roman" w:cs="Times New Roman"/>
          <w:sz w:val="24"/>
          <w:szCs w:val="24"/>
        </w:rPr>
        <w:t>)</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 cuidado voltado ao coletivo de mulheres que induziram um aborto, esta dupla face da empatia na saúde mental do trabalhador carece de reflexões, pois se trata de um campo caracterizado por uma importante lacuna teórica que invisibiliza o reconhecimento do impacto destes mecanismos psicossociais na saúde mental destes trabalhadores.</w:t>
      </w:r>
    </w:p>
    <w:p w:rsidR="008F4EF6" w:rsidRDefault="008F4EF6" w:rsidP="007518E0">
      <w:pPr>
        <w:pStyle w:val="APAHeading3"/>
        <w:spacing w:line="240" w:lineRule="auto"/>
      </w:pPr>
      <w:bookmarkStart w:id="9" w:name="_Toc535523890"/>
    </w:p>
    <w:p w:rsidR="00246F9F" w:rsidRDefault="00246F9F" w:rsidP="00E710F4">
      <w:pPr>
        <w:pStyle w:val="APAHeading3"/>
        <w:spacing w:line="240" w:lineRule="auto"/>
        <w:jc w:val="center"/>
      </w:pPr>
      <w:r>
        <w:t>Aborto induzido</w:t>
      </w:r>
      <w:r w:rsidR="008F4EF6">
        <w:t xml:space="preserve"> ilegalmente</w:t>
      </w:r>
      <w:r>
        <w:t xml:space="preserve"> no B</w:t>
      </w:r>
      <w:r w:rsidRPr="005B2241">
        <w:t>rasil</w:t>
      </w:r>
      <w:bookmarkEnd w:id="9"/>
    </w:p>
    <w:p w:rsidR="00246F9F" w:rsidRDefault="00246F9F" w:rsidP="007518E0">
      <w:pPr>
        <w:pStyle w:val="Pr-formataoHTML"/>
        <w:shd w:val="clear" w:color="auto" w:fill="FFFFFF"/>
        <w:ind w:firstLine="919"/>
        <w:jc w:val="both"/>
        <w:rPr>
          <w:rFonts w:ascii="Times New Roman" w:hAnsi="Times New Roman" w:cs="Times New Roman"/>
          <w:sz w:val="24"/>
          <w:szCs w:val="24"/>
        </w:rPr>
      </w:pPr>
      <w:r w:rsidRPr="00620574">
        <w:rPr>
          <w:rFonts w:ascii="Times New Roman" w:hAnsi="Times New Roman" w:cs="Times New Roman"/>
          <w:sz w:val="24"/>
          <w:szCs w:val="24"/>
        </w:rPr>
        <w:t xml:space="preserve">O aborto é definido como a interrupção da gravidez ou expulsão do </w:t>
      </w:r>
      <w:r>
        <w:rPr>
          <w:rFonts w:ascii="Times New Roman" w:hAnsi="Times New Roman" w:cs="Times New Roman"/>
          <w:sz w:val="24"/>
          <w:szCs w:val="24"/>
        </w:rPr>
        <w:t>resultado</w:t>
      </w:r>
      <w:r w:rsidRPr="00620574">
        <w:rPr>
          <w:rFonts w:ascii="Times New Roman" w:hAnsi="Times New Roman" w:cs="Times New Roman"/>
          <w:sz w:val="24"/>
          <w:szCs w:val="24"/>
        </w:rPr>
        <w:t xml:space="preserve"> da concepção antes que </w:t>
      </w:r>
      <w:r>
        <w:rPr>
          <w:rFonts w:ascii="Times New Roman" w:hAnsi="Times New Roman" w:cs="Times New Roman"/>
          <w:sz w:val="24"/>
          <w:szCs w:val="24"/>
        </w:rPr>
        <w:t>a sua vida extrauterina</w:t>
      </w:r>
      <w:r w:rsidRPr="00201F56">
        <w:rPr>
          <w:rFonts w:ascii="Times New Roman" w:hAnsi="Times New Roman" w:cs="Times New Roman"/>
          <w:sz w:val="24"/>
          <w:szCs w:val="24"/>
        </w:rPr>
        <w:t xml:space="preserve"> </w:t>
      </w:r>
      <w:r w:rsidRPr="00620574">
        <w:rPr>
          <w:rFonts w:ascii="Times New Roman" w:hAnsi="Times New Roman" w:cs="Times New Roman"/>
          <w:sz w:val="24"/>
          <w:szCs w:val="24"/>
        </w:rPr>
        <w:t>seja viável</w:t>
      </w:r>
      <w:r>
        <w:rPr>
          <w:rFonts w:ascii="Times New Roman" w:hAnsi="Times New Roman" w:cs="Times New Roman"/>
          <w:sz w:val="24"/>
          <w:szCs w:val="24"/>
        </w:rPr>
        <w:t xml:space="preserve">. Sua ocorrência, seja espontânea ou induzida, dá-se em mulheres cuja idade gestacional é inferior ou igual a </w:t>
      </w:r>
      <w:r w:rsidRPr="00620574">
        <w:rPr>
          <w:rFonts w:ascii="Times New Roman" w:hAnsi="Times New Roman" w:cs="Times New Roman"/>
          <w:sz w:val="24"/>
          <w:szCs w:val="24"/>
        </w:rPr>
        <w:t>22 semana</w:t>
      </w:r>
      <w:r>
        <w:rPr>
          <w:rFonts w:ascii="Times New Roman" w:hAnsi="Times New Roman" w:cs="Times New Roman"/>
          <w:sz w:val="24"/>
          <w:szCs w:val="24"/>
        </w:rPr>
        <w:t xml:space="preserve">s, ou quando </w:t>
      </w:r>
      <w:r w:rsidRPr="00620574">
        <w:rPr>
          <w:rFonts w:ascii="Times New Roman" w:hAnsi="Times New Roman" w:cs="Times New Roman"/>
          <w:sz w:val="24"/>
          <w:szCs w:val="24"/>
        </w:rPr>
        <w:t xml:space="preserve">o produto da concepção pesa menos de </w:t>
      </w:r>
      <w:smartTag w:uri="urn:schemas-microsoft-com:office:smarttags" w:element="metricconverter">
        <w:smartTagPr>
          <w:attr w:name="ProductID" w:val="500 gramas"/>
        </w:smartTagPr>
        <w:r w:rsidRPr="00620574">
          <w:rPr>
            <w:rFonts w:ascii="Times New Roman" w:hAnsi="Times New Roman" w:cs="Times New Roman"/>
            <w:sz w:val="24"/>
            <w:szCs w:val="24"/>
          </w:rPr>
          <w:t>500 gramas</w:t>
        </w:r>
      </w:smartTag>
      <w:r w:rsidRPr="00620574">
        <w:rPr>
          <w:rFonts w:ascii="Times New Roman" w:hAnsi="Times New Roman" w:cs="Times New Roman"/>
          <w:sz w:val="24"/>
          <w:szCs w:val="24"/>
        </w:rPr>
        <w:t xml:space="preserve"> ou</w:t>
      </w:r>
      <w:r>
        <w:rPr>
          <w:rFonts w:ascii="Times New Roman" w:hAnsi="Times New Roman" w:cs="Times New Roman"/>
          <w:sz w:val="24"/>
          <w:szCs w:val="24"/>
        </w:rPr>
        <w:t>, ainda,</w:t>
      </w:r>
      <w:r w:rsidRPr="00620574">
        <w:rPr>
          <w:rFonts w:ascii="Times New Roman" w:hAnsi="Times New Roman" w:cs="Times New Roman"/>
          <w:sz w:val="24"/>
          <w:szCs w:val="24"/>
        </w:rPr>
        <w:t xml:space="preserve"> </w:t>
      </w:r>
      <w:r>
        <w:rPr>
          <w:rFonts w:ascii="Times New Roman" w:hAnsi="Times New Roman" w:cs="Times New Roman"/>
          <w:sz w:val="24"/>
          <w:szCs w:val="24"/>
        </w:rPr>
        <w:t>quando este mede</w:t>
      </w:r>
      <w:r w:rsidRPr="00620574">
        <w:rPr>
          <w:rFonts w:ascii="Times New Roman" w:hAnsi="Times New Roman" w:cs="Times New Roman"/>
          <w:sz w:val="24"/>
          <w:szCs w:val="24"/>
        </w:rPr>
        <w:t xml:space="preserve"> menos de </w:t>
      </w:r>
      <w:smartTag w:uri="urn:schemas-microsoft-com:office:smarttags" w:element="metricconverter">
        <w:smartTagPr>
          <w:attr w:name="ProductID" w:val="16 centímetros"/>
        </w:smartTagPr>
        <w:r w:rsidRPr="00620574">
          <w:rPr>
            <w:rFonts w:ascii="Times New Roman" w:hAnsi="Times New Roman" w:cs="Times New Roman"/>
            <w:sz w:val="24"/>
            <w:szCs w:val="24"/>
          </w:rPr>
          <w:t>16 centímetros</w:t>
        </w:r>
      </w:smartTag>
      <w:r w:rsidRPr="00620574">
        <w:rPr>
          <w:rFonts w:ascii="Times New Roman" w:hAnsi="Times New Roman" w:cs="Times New Roman"/>
          <w:sz w:val="24"/>
          <w:szCs w:val="24"/>
        </w:rPr>
        <w:t xml:space="preserve"> (Brasil, </w:t>
      </w:r>
      <w:r>
        <w:rPr>
          <w:rFonts w:ascii="Times New Roman" w:hAnsi="Times New Roman" w:cs="Times New Roman"/>
          <w:sz w:val="24"/>
          <w:szCs w:val="24"/>
        </w:rPr>
        <w:t>2001; 2005)</w:t>
      </w:r>
      <w:r w:rsidRPr="00620574">
        <w:rPr>
          <w:rFonts w:ascii="Times New Roman" w:hAnsi="Times New Roman" w:cs="Times New Roman"/>
          <w:sz w:val="24"/>
          <w:szCs w:val="24"/>
        </w:rPr>
        <w:t xml:space="preserve">. </w:t>
      </w:r>
    </w:p>
    <w:p w:rsidR="00246F9F" w:rsidRDefault="00246F9F" w:rsidP="007518E0">
      <w:pPr>
        <w:pStyle w:val="Pr-formataoHTML"/>
        <w:shd w:val="clear" w:color="auto" w:fill="FFFFFF"/>
        <w:ind w:firstLine="919"/>
        <w:jc w:val="both"/>
        <w:rPr>
          <w:rFonts w:ascii="Times New Roman" w:hAnsi="Times New Roman" w:cs="Times New Roman"/>
          <w:sz w:val="24"/>
          <w:szCs w:val="24"/>
        </w:rPr>
      </w:pPr>
      <w:r w:rsidRPr="007D0077">
        <w:rPr>
          <w:rFonts w:ascii="Times New Roman" w:hAnsi="Times New Roman" w:cs="Times New Roman"/>
          <w:sz w:val="24"/>
          <w:szCs w:val="24"/>
        </w:rPr>
        <w:t xml:space="preserve">O aborto </w:t>
      </w:r>
      <w:r>
        <w:rPr>
          <w:rFonts w:ascii="Times New Roman" w:hAnsi="Times New Roman" w:cs="Times New Roman"/>
          <w:sz w:val="24"/>
          <w:szCs w:val="24"/>
        </w:rPr>
        <w:t xml:space="preserve">provocado </w:t>
      </w:r>
      <w:r w:rsidRPr="007D0077">
        <w:rPr>
          <w:rFonts w:ascii="Times New Roman" w:hAnsi="Times New Roman" w:cs="Times New Roman"/>
          <w:sz w:val="24"/>
          <w:szCs w:val="24"/>
        </w:rPr>
        <w:t>sempre esteve presente na história da humanidade. Apesar disso, constitui um tema complexo e bastante estigmatizado em diversas sociedades</w:t>
      </w:r>
      <w:r>
        <w:rPr>
          <w:rFonts w:ascii="Times New Roman" w:hAnsi="Times New Roman" w:cs="Times New Roman"/>
          <w:sz w:val="24"/>
          <w:szCs w:val="24"/>
        </w:rPr>
        <w:t>, vistos os aspectos</w:t>
      </w:r>
      <w:r w:rsidRPr="00B01452">
        <w:rPr>
          <w:rFonts w:ascii="Times New Roman" w:hAnsi="Times New Roman" w:cs="Times New Roman"/>
          <w:sz w:val="24"/>
          <w:szCs w:val="24"/>
        </w:rPr>
        <w:t xml:space="preserve"> político</w:t>
      </w:r>
      <w:r>
        <w:rPr>
          <w:rFonts w:ascii="Times New Roman" w:hAnsi="Times New Roman" w:cs="Times New Roman"/>
          <w:sz w:val="24"/>
          <w:szCs w:val="24"/>
        </w:rPr>
        <w:t>s</w:t>
      </w:r>
      <w:r w:rsidRPr="00B01452">
        <w:rPr>
          <w:rFonts w:ascii="Times New Roman" w:hAnsi="Times New Roman" w:cs="Times New Roman"/>
          <w:sz w:val="24"/>
          <w:szCs w:val="24"/>
        </w:rPr>
        <w:t xml:space="preserve"> e religioso</w:t>
      </w:r>
      <w:r>
        <w:rPr>
          <w:rFonts w:ascii="Times New Roman" w:hAnsi="Times New Roman" w:cs="Times New Roman"/>
          <w:sz w:val="24"/>
          <w:szCs w:val="24"/>
        </w:rPr>
        <w:t>s</w:t>
      </w:r>
      <w:r w:rsidRPr="00B01452">
        <w:rPr>
          <w:rFonts w:ascii="Times New Roman" w:hAnsi="Times New Roman" w:cs="Times New Roman"/>
          <w:sz w:val="24"/>
          <w:szCs w:val="24"/>
        </w:rPr>
        <w:t xml:space="preserve"> qu</w:t>
      </w:r>
      <w:r>
        <w:rPr>
          <w:rFonts w:ascii="Times New Roman" w:hAnsi="Times New Roman" w:cs="Times New Roman"/>
          <w:sz w:val="24"/>
          <w:szCs w:val="24"/>
        </w:rPr>
        <w:t>e subjazem sua discussão (</w:t>
      </w:r>
      <w:r w:rsidRPr="007D0077">
        <w:rPr>
          <w:rFonts w:ascii="Times New Roman" w:hAnsi="Times New Roman" w:cs="Times New Roman"/>
          <w:sz w:val="24"/>
          <w:szCs w:val="24"/>
        </w:rPr>
        <w:t>Bor</w:t>
      </w:r>
      <w:r>
        <w:rPr>
          <w:rFonts w:ascii="Times New Roman" w:hAnsi="Times New Roman" w:cs="Times New Roman"/>
          <w:sz w:val="24"/>
          <w:szCs w:val="24"/>
        </w:rPr>
        <w:t>sari et al. 2012).</w:t>
      </w:r>
      <w:r w:rsidRPr="00B01452">
        <w:rPr>
          <w:rFonts w:ascii="Times New Roman" w:hAnsi="Times New Roman" w:cs="Times New Roman"/>
          <w:sz w:val="24"/>
          <w:szCs w:val="24"/>
        </w:rPr>
        <w:t xml:space="preserve"> No Brasil</w:t>
      </w:r>
      <w:r>
        <w:rPr>
          <w:rFonts w:ascii="Times New Roman" w:hAnsi="Times New Roman" w:cs="Times New Roman"/>
          <w:sz w:val="24"/>
          <w:szCs w:val="24"/>
        </w:rPr>
        <w:t>,</w:t>
      </w:r>
      <w:r w:rsidRPr="00B01452">
        <w:rPr>
          <w:rFonts w:ascii="Times New Roman" w:hAnsi="Times New Roman" w:cs="Times New Roman"/>
          <w:sz w:val="24"/>
          <w:szCs w:val="24"/>
        </w:rPr>
        <w:t xml:space="preserve"> </w:t>
      </w:r>
      <w:r>
        <w:rPr>
          <w:rFonts w:ascii="Times New Roman" w:hAnsi="Times New Roman" w:cs="Times New Roman"/>
          <w:sz w:val="24"/>
          <w:szCs w:val="24"/>
        </w:rPr>
        <w:t xml:space="preserve">as primeiras práticas abortivas foram descritas pelos representantes da igreja católica. Estes comunicavam o </w:t>
      </w:r>
      <w:r w:rsidRPr="00B01452">
        <w:rPr>
          <w:rFonts w:ascii="Times New Roman" w:hAnsi="Times New Roman" w:cs="Times New Roman"/>
          <w:sz w:val="24"/>
          <w:szCs w:val="24"/>
        </w:rPr>
        <w:t xml:space="preserve">aborto provocado </w:t>
      </w:r>
      <w:r>
        <w:rPr>
          <w:rFonts w:ascii="Times New Roman" w:hAnsi="Times New Roman" w:cs="Times New Roman"/>
          <w:sz w:val="24"/>
          <w:szCs w:val="24"/>
        </w:rPr>
        <w:t>pelas mulheres indígenas, apontando-os como evento leviano e cruel (Priore, 1993).</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esta prática rapidamente foi reprimida pelos colonizadores, que, em linhas gerais, visavam estimular o aumento demográfico no território recém-colonizado. Para tanto, o Estado, juntamente com a igreja católica, passou a </w:t>
      </w:r>
      <w:r w:rsidRPr="00C059BD">
        <w:rPr>
          <w:rFonts w:ascii="Times New Roman" w:hAnsi="Times New Roman" w:cs="Times New Roman"/>
          <w:sz w:val="24"/>
          <w:szCs w:val="24"/>
        </w:rPr>
        <w:t>condenar sistematicamente o aborto, contro</w:t>
      </w:r>
      <w:r>
        <w:rPr>
          <w:rFonts w:ascii="Times New Roman" w:hAnsi="Times New Roman" w:cs="Times New Roman"/>
          <w:sz w:val="24"/>
          <w:szCs w:val="24"/>
        </w:rPr>
        <w:t>lando</w:t>
      </w:r>
      <w:r w:rsidRPr="00C059BD">
        <w:rPr>
          <w:rFonts w:ascii="Times New Roman" w:hAnsi="Times New Roman" w:cs="Times New Roman"/>
          <w:sz w:val="24"/>
          <w:szCs w:val="24"/>
        </w:rPr>
        <w:t xml:space="preserve"> suas formas</w:t>
      </w:r>
      <w:r>
        <w:rPr>
          <w:rFonts w:ascii="Times New Roman" w:hAnsi="Times New Roman" w:cs="Times New Roman"/>
          <w:sz w:val="24"/>
          <w:szCs w:val="24"/>
        </w:rPr>
        <w:t xml:space="preserve"> de execução </w:t>
      </w:r>
      <w:r w:rsidRPr="00C059BD">
        <w:rPr>
          <w:rFonts w:ascii="Times New Roman" w:hAnsi="Times New Roman" w:cs="Times New Roman"/>
          <w:sz w:val="24"/>
          <w:szCs w:val="24"/>
        </w:rPr>
        <w:t>e puni</w:t>
      </w:r>
      <w:r>
        <w:rPr>
          <w:rFonts w:ascii="Times New Roman" w:hAnsi="Times New Roman" w:cs="Times New Roman"/>
          <w:sz w:val="24"/>
          <w:szCs w:val="24"/>
        </w:rPr>
        <w:t>ndo as mulheres</w:t>
      </w:r>
      <w:r w:rsidRPr="00C059BD">
        <w:rPr>
          <w:rFonts w:ascii="Times New Roman" w:hAnsi="Times New Roman" w:cs="Times New Roman"/>
          <w:sz w:val="24"/>
          <w:szCs w:val="24"/>
        </w:rPr>
        <w:t xml:space="preserve"> </w:t>
      </w:r>
      <w:r>
        <w:rPr>
          <w:rFonts w:ascii="Times New Roman" w:hAnsi="Times New Roman" w:cs="Times New Roman"/>
          <w:sz w:val="24"/>
          <w:szCs w:val="24"/>
        </w:rPr>
        <w:t>por meio de</w:t>
      </w:r>
      <w:r w:rsidRPr="00C059BD">
        <w:rPr>
          <w:rFonts w:ascii="Times New Roman" w:hAnsi="Times New Roman" w:cs="Times New Roman"/>
          <w:sz w:val="24"/>
          <w:szCs w:val="24"/>
        </w:rPr>
        <w:t xml:space="preserve"> penit</w:t>
      </w:r>
      <w:r>
        <w:rPr>
          <w:rFonts w:ascii="Times New Roman" w:hAnsi="Times New Roman" w:cs="Times New Roman"/>
          <w:sz w:val="24"/>
          <w:szCs w:val="24"/>
        </w:rPr>
        <w:t>ê</w:t>
      </w:r>
      <w:r w:rsidRPr="00C059BD">
        <w:rPr>
          <w:rFonts w:ascii="Times New Roman" w:hAnsi="Times New Roman" w:cs="Times New Roman"/>
          <w:sz w:val="24"/>
          <w:szCs w:val="24"/>
        </w:rPr>
        <w:t>ncias</w:t>
      </w:r>
      <w:r>
        <w:rPr>
          <w:rFonts w:ascii="Times New Roman" w:hAnsi="Times New Roman" w:cs="Times New Roman"/>
          <w:sz w:val="24"/>
          <w:szCs w:val="24"/>
        </w:rPr>
        <w:t xml:space="preserve"> (Priore, 1993).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controle demográfico implicava no controle sobre os corpos, especialmente sobre os corpos das mulheres. O discurso religioso cristão que marcou a idade moderna sustentou este controle através da exaltação da fecundidade da mulher e da rejeição de quaisquer práticas de autonomia feminina sobre sua sexualidade. Deste modo, interromper uma gestação, neste período histórico, iria de encontro com todas as expectativas e imposições sociais sobre o corpo e a vida da mulher (Priore, 1993).</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coloca Priore (1993): </w:t>
      </w:r>
    </w:p>
    <w:p w:rsidR="00E710F4" w:rsidRDefault="00E710F4" w:rsidP="007518E0">
      <w:pPr>
        <w:spacing w:after="0" w:line="240" w:lineRule="auto"/>
        <w:ind w:firstLine="709"/>
        <w:jc w:val="both"/>
        <w:rPr>
          <w:rFonts w:ascii="Times New Roman" w:hAnsi="Times New Roman" w:cs="Times New Roman"/>
          <w:sz w:val="24"/>
          <w:szCs w:val="24"/>
        </w:rPr>
      </w:pPr>
    </w:p>
    <w:p w:rsidR="00246F9F" w:rsidRPr="00AD263E" w:rsidRDefault="00246F9F" w:rsidP="007518E0">
      <w:pPr>
        <w:spacing w:after="0" w:line="240" w:lineRule="auto"/>
        <w:ind w:left="709"/>
        <w:jc w:val="both"/>
        <w:rPr>
          <w:rFonts w:ascii="Times New Roman" w:hAnsi="Times New Roman" w:cs="Times New Roman"/>
          <w:sz w:val="24"/>
          <w:szCs w:val="24"/>
        </w:rPr>
      </w:pPr>
      <w:r w:rsidRPr="00AD263E">
        <w:rPr>
          <w:rFonts w:ascii="Times New Roman" w:hAnsi="Times New Roman" w:cs="Times New Roman"/>
          <w:sz w:val="24"/>
          <w:szCs w:val="24"/>
        </w:rPr>
        <w:t>A Igreja e o Estado, portanto, encontravam respaldo na mentalidade popular para combater o aborto na rejeição à mulher que rompia o acordo com as leis da natureza. Ao que tudo indica, a Igreja passou a reforçar a imagem da mulher que aborta com aquela mulher que vive a ligação ilegítima (p. 4).</w:t>
      </w:r>
    </w:p>
    <w:p w:rsidR="00246F9F" w:rsidRDefault="00246F9F" w:rsidP="007518E0">
      <w:pPr>
        <w:spacing w:after="0" w:line="240" w:lineRule="auto"/>
        <w:ind w:leftChars="125" w:left="275"/>
        <w:jc w:val="both"/>
        <w:rPr>
          <w:rFonts w:ascii="Times New Roman" w:hAnsi="Times New Roman" w:cs="Times New Roman"/>
          <w:sz w:val="20"/>
          <w:szCs w:val="20"/>
        </w:rPr>
      </w:pP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CC6B07">
        <w:rPr>
          <w:rFonts w:ascii="Times New Roman" w:hAnsi="Times New Roman" w:cs="Times New Roman"/>
          <w:sz w:val="24"/>
          <w:szCs w:val="24"/>
        </w:rPr>
        <w:t>té 1970</w:t>
      </w:r>
      <w:r>
        <w:rPr>
          <w:rFonts w:ascii="Times New Roman" w:hAnsi="Times New Roman" w:cs="Times New Roman"/>
          <w:sz w:val="24"/>
          <w:szCs w:val="24"/>
        </w:rPr>
        <w:t>,</w:t>
      </w:r>
      <w:r w:rsidRPr="00CC6B07">
        <w:rPr>
          <w:rFonts w:ascii="Times New Roman" w:hAnsi="Times New Roman" w:cs="Times New Roman"/>
          <w:sz w:val="24"/>
          <w:szCs w:val="24"/>
        </w:rPr>
        <w:t xml:space="preserve"> a indução de um aborto era compreendida como desvio </w:t>
      </w:r>
      <w:r>
        <w:rPr>
          <w:rFonts w:ascii="Times New Roman" w:hAnsi="Times New Roman" w:cs="Times New Roman"/>
          <w:sz w:val="24"/>
          <w:szCs w:val="24"/>
        </w:rPr>
        <w:t>de caráter, sustentando a herança moral do período colonial.</w:t>
      </w:r>
      <w:r w:rsidRPr="00CC6B07">
        <w:rPr>
          <w:rFonts w:ascii="Times New Roman" w:hAnsi="Times New Roman" w:cs="Times New Roman"/>
          <w:sz w:val="24"/>
          <w:szCs w:val="24"/>
        </w:rPr>
        <w:t xml:space="preserve"> A partir deste período, todavia, foram iniciados estudos científicos em saúde pública que problematiza</w:t>
      </w:r>
      <w:r>
        <w:rPr>
          <w:rFonts w:ascii="Times New Roman" w:hAnsi="Times New Roman" w:cs="Times New Roman"/>
          <w:sz w:val="24"/>
          <w:szCs w:val="24"/>
        </w:rPr>
        <w:t>ra</w:t>
      </w:r>
      <w:r w:rsidRPr="00CC6B07">
        <w:rPr>
          <w:rFonts w:ascii="Times New Roman" w:hAnsi="Times New Roman" w:cs="Times New Roman"/>
          <w:sz w:val="24"/>
          <w:szCs w:val="24"/>
        </w:rPr>
        <w:t xml:space="preserve">m o fenômeno como fato social. </w:t>
      </w:r>
      <w:r>
        <w:rPr>
          <w:rFonts w:ascii="Times New Roman" w:hAnsi="Times New Roman" w:cs="Times New Roman"/>
          <w:sz w:val="24"/>
          <w:szCs w:val="24"/>
        </w:rPr>
        <w:t xml:space="preserve">Desde então, foram publicados dados e estudos </w:t>
      </w:r>
      <w:r w:rsidRPr="00CC6B07">
        <w:rPr>
          <w:rFonts w:ascii="Times New Roman" w:hAnsi="Times New Roman" w:cs="Times New Roman"/>
          <w:sz w:val="24"/>
          <w:szCs w:val="24"/>
        </w:rPr>
        <w:t>revela</w:t>
      </w:r>
      <w:r>
        <w:rPr>
          <w:rFonts w:ascii="Times New Roman" w:hAnsi="Times New Roman" w:cs="Times New Roman"/>
          <w:sz w:val="24"/>
          <w:szCs w:val="24"/>
        </w:rPr>
        <w:t>ndo</w:t>
      </w:r>
      <w:r w:rsidRPr="00CC6B07">
        <w:rPr>
          <w:rFonts w:ascii="Times New Roman" w:hAnsi="Times New Roman" w:cs="Times New Roman"/>
          <w:sz w:val="24"/>
          <w:szCs w:val="24"/>
        </w:rPr>
        <w:t xml:space="preserve"> </w:t>
      </w:r>
      <w:r>
        <w:rPr>
          <w:rFonts w:ascii="Times New Roman" w:hAnsi="Times New Roman" w:cs="Times New Roman"/>
          <w:sz w:val="24"/>
          <w:szCs w:val="24"/>
        </w:rPr>
        <w:t>“</w:t>
      </w:r>
      <w:r w:rsidRPr="00CC6B07">
        <w:rPr>
          <w:rFonts w:ascii="Times New Roman" w:hAnsi="Times New Roman" w:cs="Times New Roman"/>
          <w:sz w:val="24"/>
          <w:szCs w:val="24"/>
        </w:rPr>
        <w:t xml:space="preserve">a alta incidência </w:t>
      </w:r>
      <w:r w:rsidRPr="00CC6B07">
        <w:rPr>
          <w:rFonts w:ascii="Times New Roman" w:hAnsi="Times New Roman" w:cs="Times New Roman"/>
          <w:sz w:val="24"/>
          <w:szCs w:val="24"/>
        </w:rPr>
        <w:lastRenderedPageBreak/>
        <w:t>do aborto, a sua prática clandestina e a relação com a pobreza” (</w:t>
      </w:r>
      <w:r>
        <w:rPr>
          <w:rFonts w:ascii="Times New Roman" w:hAnsi="Times New Roman" w:cs="Times New Roman"/>
          <w:sz w:val="24"/>
          <w:szCs w:val="24"/>
        </w:rPr>
        <w:t>Borsari</w:t>
      </w:r>
      <w:r w:rsidRPr="00CC6B07">
        <w:rPr>
          <w:rFonts w:ascii="Times New Roman" w:hAnsi="Times New Roman" w:cs="Times New Roman"/>
          <w:sz w:val="24"/>
          <w:szCs w:val="24"/>
        </w:rPr>
        <w:t xml:space="preserve"> et al., 2012</w:t>
      </w:r>
      <w:r>
        <w:rPr>
          <w:rFonts w:ascii="Times New Roman" w:hAnsi="Times New Roman" w:cs="Times New Roman"/>
          <w:sz w:val="24"/>
          <w:szCs w:val="24"/>
        </w:rPr>
        <w:t>,</w:t>
      </w:r>
      <w:r w:rsidRPr="00CC6B07">
        <w:rPr>
          <w:rFonts w:ascii="Times New Roman" w:hAnsi="Times New Roman" w:cs="Times New Roman"/>
          <w:sz w:val="24"/>
          <w:szCs w:val="24"/>
        </w:rPr>
        <w:t xml:space="preserve"> p. 65).</w:t>
      </w:r>
      <w:r>
        <w:rPr>
          <w:rFonts w:ascii="Times New Roman" w:hAnsi="Times New Roman" w:cs="Times New Roman"/>
          <w:sz w:val="24"/>
          <w:szCs w:val="24"/>
        </w:rPr>
        <w:t xml:space="preserve"> Assim, deu-se início à visibilidade da temática ao</w:t>
      </w:r>
      <w:r w:rsidRPr="00DB09C5">
        <w:rPr>
          <w:rFonts w:ascii="Times New Roman" w:hAnsi="Times New Roman" w:cs="Times New Roman"/>
          <w:sz w:val="24"/>
          <w:szCs w:val="24"/>
        </w:rPr>
        <w:t xml:space="preserve"> mostrar que o aborto é um evento frequente na vida reprodutiva das </w:t>
      </w:r>
      <w:r w:rsidRPr="005018BE">
        <w:rPr>
          <w:rFonts w:ascii="Times New Roman" w:hAnsi="Times New Roman" w:cs="Times New Roman"/>
          <w:sz w:val="24"/>
          <w:szCs w:val="24"/>
        </w:rPr>
        <w:t xml:space="preserve">mulheres no </w:t>
      </w:r>
      <w:r w:rsidRPr="00523982">
        <w:rPr>
          <w:rFonts w:ascii="Times New Roman" w:hAnsi="Times New Roman" w:cs="Times New Roman"/>
          <w:sz w:val="24"/>
          <w:szCs w:val="24"/>
        </w:rPr>
        <w:t>Brasil (Diniz</w:t>
      </w:r>
      <w:r>
        <w:rPr>
          <w:rFonts w:ascii="Times New Roman" w:hAnsi="Times New Roman" w:cs="Times New Roman"/>
          <w:sz w:val="24"/>
          <w:szCs w:val="24"/>
        </w:rPr>
        <w:t xml:space="preserve"> et al.</w:t>
      </w:r>
      <w:r w:rsidRPr="00523982">
        <w:rPr>
          <w:rFonts w:ascii="Times New Roman" w:hAnsi="Times New Roman" w:cs="Times New Roman"/>
          <w:sz w:val="24"/>
          <w:szCs w:val="24"/>
        </w:rPr>
        <w:t xml:space="preserve"> 2017).</w:t>
      </w:r>
    </w:p>
    <w:p w:rsidR="00246F9F" w:rsidRPr="00E24BF1"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resposta do Estado diante dos avanços das pesquisas sobre a prática insegura do abortamento induzido se localizou na produção das primeiras políticas públicas voltadas à saúde reprodutiva das mulheres. Neste contexto, na década de 1980 foi criado o Programa de Assistência à Saúde da Mulher (PAISM). Ali foi instituído o pré-natal como prática cotidiana do acompanhamento das gestantes. Com o pré-natal era pretendida a redução do abortamento e da mortalidade neonatal e infantil, mas não o bem-estar da mulher (Brasil</w:t>
      </w:r>
      <w:r w:rsidRPr="00E24BF1">
        <w:rPr>
          <w:rFonts w:ascii="Times New Roman" w:hAnsi="Times New Roman" w:cs="Times New Roman"/>
          <w:sz w:val="24"/>
          <w:szCs w:val="24"/>
        </w:rPr>
        <w:t>, 2001)</w:t>
      </w:r>
      <w:r>
        <w:rPr>
          <w:rFonts w:ascii="Times New Roman" w:hAnsi="Times New Roman" w:cs="Times New Roman"/>
          <w:sz w:val="24"/>
          <w:szCs w:val="24"/>
        </w:rPr>
        <w:t xml:space="preserve">.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Mais tarde, em 1994, esta temática ganhou maior </w:t>
      </w:r>
      <w:r w:rsidRPr="00E24BF1">
        <w:rPr>
          <w:rFonts w:ascii="Times New Roman" w:hAnsi="Times New Roman" w:cs="Times New Roman"/>
          <w:sz w:val="24"/>
          <w:szCs w:val="24"/>
        </w:rPr>
        <w:t xml:space="preserve">visibilidade após duas importantes conferências </w:t>
      </w:r>
      <w:r>
        <w:rPr>
          <w:rFonts w:ascii="Times New Roman" w:hAnsi="Times New Roman" w:cs="Times New Roman"/>
          <w:sz w:val="24"/>
          <w:szCs w:val="24"/>
        </w:rPr>
        <w:t>internacionais promovidas pelas</w:t>
      </w:r>
      <w:r w:rsidRPr="00E24BF1">
        <w:rPr>
          <w:rFonts w:ascii="Times New Roman" w:hAnsi="Times New Roman" w:cs="Times New Roman"/>
          <w:sz w:val="24"/>
          <w:szCs w:val="24"/>
        </w:rPr>
        <w:t xml:space="preserve"> Nações Unidas, conduzidas pelo movimento feminista. </w:t>
      </w:r>
      <w:r>
        <w:rPr>
          <w:rFonts w:ascii="Times New Roman" w:hAnsi="Times New Roman" w:cs="Times New Roman"/>
          <w:sz w:val="24"/>
          <w:szCs w:val="24"/>
        </w:rPr>
        <w:t>O</w:t>
      </w:r>
      <w:r w:rsidRPr="00E24BF1">
        <w:rPr>
          <w:rFonts w:ascii="Times New Roman" w:hAnsi="Times New Roman" w:cs="Times New Roman"/>
          <w:sz w:val="24"/>
          <w:szCs w:val="24"/>
        </w:rPr>
        <w:t xml:space="preserve"> aborto provocado </w:t>
      </w:r>
      <w:r>
        <w:rPr>
          <w:rFonts w:ascii="Times New Roman" w:hAnsi="Times New Roman" w:cs="Times New Roman"/>
          <w:sz w:val="24"/>
          <w:szCs w:val="24"/>
        </w:rPr>
        <w:t>foi apresentado</w:t>
      </w:r>
      <w:r w:rsidRPr="00E24BF1">
        <w:rPr>
          <w:rFonts w:ascii="Times New Roman" w:hAnsi="Times New Roman" w:cs="Times New Roman"/>
          <w:sz w:val="24"/>
          <w:szCs w:val="24"/>
        </w:rPr>
        <w:t xml:space="preserve"> como uma questão de saúde pública e, em vista disso, no ano seguinte </w:t>
      </w:r>
      <w:r>
        <w:rPr>
          <w:rFonts w:ascii="Times New Roman" w:hAnsi="Times New Roman" w:cs="Times New Roman"/>
          <w:sz w:val="24"/>
          <w:szCs w:val="24"/>
        </w:rPr>
        <w:t>foi</w:t>
      </w:r>
      <w:r w:rsidRPr="00E24BF1">
        <w:rPr>
          <w:rFonts w:ascii="Times New Roman" w:hAnsi="Times New Roman" w:cs="Times New Roman"/>
          <w:sz w:val="24"/>
          <w:szCs w:val="24"/>
        </w:rPr>
        <w:t xml:space="preserve"> incluído </w:t>
      </w:r>
      <w:r>
        <w:rPr>
          <w:rFonts w:ascii="Times New Roman" w:hAnsi="Times New Roman" w:cs="Times New Roman"/>
          <w:sz w:val="24"/>
          <w:szCs w:val="24"/>
        </w:rPr>
        <w:t xml:space="preserve">como pauta de discussão </w:t>
      </w:r>
      <w:r w:rsidRPr="00E24BF1">
        <w:rPr>
          <w:rFonts w:ascii="Times New Roman" w:hAnsi="Times New Roman" w:cs="Times New Roman"/>
          <w:sz w:val="24"/>
          <w:szCs w:val="24"/>
        </w:rPr>
        <w:t xml:space="preserve">no Plano de Ação da Conferência do Cairo. </w:t>
      </w:r>
      <w:r>
        <w:rPr>
          <w:rFonts w:ascii="Times New Roman" w:hAnsi="Times New Roman" w:cs="Times New Roman"/>
          <w:sz w:val="24"/>
          <w:szCs w:val="24"/>
        </w:rPr>
        <w:t>O</w:t>
      </w:r>
      <w:r w:rsidRPr="00E24BF1">
        <w:rPr>
          <w:rFonts w:ascii="Times New Roman" w:hAnsi="Times New Roman" w:cs="Times New Roman"/>
          <w:sz w:val="24"/>
          <w:szCs w:val="24"/>
        </w:rPr>
        <w:t>s governos signatários deste plano de ação, entre eles o Brasil, assumiram o compromisso de rever os serviços direcionados a esta população,</w:t>
      </w:r>
      <w:r>
        <w:rPr>
          <w:rFonts w:ascii="Times New Roman" w:hAnsi="Times New Roman" w:cs="Times New Roman"/>
          <w:sz w:val="24"/>
          <w:szCs w:val="24"/>
        </w:rPr>
        <w:t xml:space="preserve"> com vistas à</w:t>
      </w:r>
      <w:r w:rsidRPr="00E24BF1">
        <w:rPr>
          <w:rFonts w:ascii="Times New Roman" w:hAnsi="Times New Roman" w:cs="Times New Roman"/>
          <w:sz w:val="24"/>
          <w:szCs w:val="24"/>
        </w:rPr>
        <w:t xml:space="preserve"> implementa</w:t>
      </w:r>
      <w:r>
        <w:rPr>
          <w:rFonts w:ascii="Times New Roman" w:hAnsi="Times New Roman" w:cs="Times New Roman"/>
          <w:sz w:val="24"/>
          <w:szCs w:val="24"/>
        </w:rPr>
        <w:t>ção</w:t>
      </w:r>
      <w:r w:rsidRPr="00E24BF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E24BF1">
        <w:rPr>
          <w:rFonts w:ascii="Times New Roman" w:hAnsi="Times New Roman" w:cs="Times New Roman"/>
          <w:sz w:val="24"/>
          <w:szCs w:val="24"/>
        </w:rPr>
        <w:t>nov</w:t>
      </w:r>
      <w:r>
        <w:rPr>
          <w:rFonts w:ascii="Times New Roman" w:hAnsi="Times New Roman" w:cs="Times New Roman"/>
          <w:sz w:val="24"/>
          <w:szCs w:val="24"/>
        </w:rPr>
        <w:t>a</w:t>
      </w:r>
      <w:r w:rsidRPr="00E24BF1">
        <w:rPr>
          <w:rFonts w:ascii="Times New Roman" w:hAnsi="Times New Roman" w:cs="Times New Roman"/>
          <w:sz w:val="24"/>
          <w:szCs w:val="24"/>
        </w:rPr>
        <w:t xml:space="preserve">s </w:t>
      </w:r>
      <w:r>
        <w:rPr>
          <w:rFonts w:ascii="Times New Roman" w:hAnsi="Times New Roman" w:cs="Times New Roman"/>
          <w:sz w:val="24"/>
          <w:szCs w:val="24"/>
        </w:rPr>
        <w:t>ações</w:t>
      </w:r>
      <w:r w:rsidRPr="00E24BF1">
        <w:rPr>
          <w:rFonts w:ascii="Times New Roman" w:hAnsi="Times New Roman" w:cs="Times New Roman"/>
          <w:sz w:val="24"/>
          <w:szCs w:val="24"/>
        </w:rPr>
        <w:t xml:space="preserve">, </w:t>
      </w:r>
      <w:r>
        <w:rPr>
          <w:rFonts w:ascii="Times New Roman" w:hAnsi="Times New Roman" w:cs="Times New Roman"/>
          <w:sz w:val="24"/>
          <w:szCs w:val="24"/>
        </w:rPr>
        <w:t>melho</w:t>
      </w:r>
      <w:r w:rsidRPr="00E24BF1">
        <w:rPr>
          <w:rFonts w:ascii="Times New Roman" w:hAnsi="Times New Roman" w:cs="Times New Roman"/>
          <w:sz w:val="24"/>
          <w:szCs w:val="24"/>
        </w:rPr>
        <w:t>r</w:t>
      </w:r>
      <w:r>
        <w:rPr>
          <w:rFonts w:ascii="Times New Roman" w:hAnsi="Times New Roman" w:cs="Times New Roman"/>
          <w:sz w:val="24"/>
          <w:szCs w:val="24"/>
        </w:rPr>
        <w:t>ias</w:t>
      </w:r>
      <w:r w:rsidRPr="00E24BF1">
        <w:rPr>
          <w:rFonts w:ascii="Times New Roman" w:hAnsi="Times New Roman" w:cs="Times New Roman"/>
          <w:sz w:val="24"/>
          <w:szCs w:val="24"/>
        </w:rPr>
        <w:t xml:space="preserve"> </w:t>
      </w:r>
      <w:r>
        <w:rPr>
          <w:rFonts w:ascii="Times New Roman" w:hAnsi="Times New Roman" w:cs="Times New Roman"/>
          <w:sz w:val="24"/>
          <w:szCs w:val="24"/>
        </w:rPr>
        <w:t>n</w:t>
      </w:r>
      <w:r w:rsidRPr="00E24BF1">
        <w:rPr>
          <w:rFonts w:ascii="Times New Roman" w:hAnsi="Times New Roman" w:cs="Times New Roman"/>
          <w:sz w:val="24"/>
          <w:szCs w:val="24"/>
        </w:rPr>
        <w:t>a qualida</w:t>
      </w:r>
      <w:r>
        <w:rPr>
          <w:rFonts w:ascii="Times New Roman" w:hAnsi="Times New Roman" w:cs="Times New Roman"/>
          <w:sz w:val="24"/>
          <w:szCs w:val="24"/>
        </w:rPr>
        <w:t>de da assistência e redução</w:t>
      </w:r>
      <w:r w:rsidRPr="00E24BF1">
        <w:rPr>
          <w:rFonts w:ascii="Times New Roman" w:hAnsi="Times New Roman" w:cs="Times New Roman"/>
          <w:sz w:val="24"/>
          <w:szCs w:val="24"/>
        </w:rPr>
        <w:t xml:space="preserve"> </w:t>
      </w:r>
      <w:r>
        <w:rPr>
          <w:rFonts w:ascii="Times New Roman" w:hAnsi="Times New Roman" w:cs="Times New Roman"/>
          <w:sz w:val="24"/>
          <w:szCs w:val="24"/>
        </w:rPr>
        <w:t>d</w:t>
      </w:r>
      <w:r w:rsidRPr="00E24BF1">
        <w:rPr>
          <w:rFonts w:ascii="Times New Roman" w:hAnsi="Times New Roman" w:cs="Times New Roman"/>
          <w:sz w:val="24"/>
          <w:szCs w:val="24"/>
        </w:rPr>
        <w:t>a mo</w:t>
      </w:r>
      <w:r>
        <w:rPr>
          <w:rFonts w:ascii="Times New Roman" w:hAnsi="Times New Roman" w:cs="Times New Roman"/>
          <w:sz w:val="24"/>
          <w:szCs w:val="24"/>
        </w:rPr>
        <w:t>rtalidade e morbidade decorrentes</w:t>
      </w:r>
      <w:r w:rsidRPr="00E24BF1">
        <w:rPr>
          <w:rFonts w:ascii="Times New Roman" w:hAnsi="Times New Roman" w:cs="Times New Roman"/>
          <w:sz w:val="24"/>
          <w:szCs w:val="24"/>
        </w:rPr>
        <w:t xml:space="preserve"> do aborto</w:t>
      </w:r>
      <w:r>
        <w:rPr>
          <w:rFonts w:ascii="Times New Roman" w:hAnsi="Times New Roman" w:cs="Times New Roman"/>
          <w:sz w:val="24"/>
          <w:szCs w:val="24"/>
        </w:rPr>
        <w:t xml:space="preserve"> (Brasil, 2001, 2005, 2009).</w:t>
      </w:r>
    </w:p>
    <w:p w:rsidR="00246F9F" w:rsidRPr="003050B0" w:rsidRDefault="00246F9F" w:rsidP="007518E0">
      <w:pPr>
        <w:spacing w:after="0" w:line="240" w:lineRule="auto"/>
        <w:ind w:firstLine="709"/>
        <w:jc w:val="both"/>
        <w:rPr>
          <w:rFonts w:ascii="Times New Roman" w:hAnsi="Times New Roman" w:cs="Times New Roman"/>
          <w:sz w:val="24"/>
          <w:szCs w:val="24"/>
        </w:rPr>
      </w:pPr>
      <w:r w:rsidRPr="005A6D39">
        <w:rPr>
          <w:rFonts w:ascii="Times New Roman" w:hAnsi="Times New Roman" w:cs="Times New Roman"/>
          <w:sz w:val="24"/>
          <w:szCs w:val="24"/>
        </w:rPr>
        <w:t xml:space="preserve">Assim, em 1996 o Ministério </w:t>
      </w:r>
      <w:r>
        <w:rPr>
          <w:rFonts w:ascii="Times New Roman" w:hAnsi="Times New Roman" w:cs="Times New Roman"/>
          <w:sz w:val="24"/>
          <w:szCs w:val="24"/>
        </w:rPr>
        <w:t>da Saúde lançou o Projeto Maternidade Segura que tinha como um dos seus grandes objetivos a redução da morbimortalidade materna e neonatal</w:t>
      </w:r>
      <w:r w:rsidRPr="003050B0">
        <w:rPr>
          <w:rFonts w:ascii="Times New Roman" w:hAnsi="Times New Roman" w:cs="Times New Roman"/>
          <w:sz w:val="24"/>
          <w:szCs w:val="24"/>
        </w:rPr>
        <w:t>. A ideia de proteção à mulher surge pela primeira vez</w:t>
      </w:r>
      <w:r>
        <w:rPr>
          <w:rFonts w:ascii="Times New Roman" w:hAnsi="Times New Roman" w:cs="Times New Roman"/>
          <w:sz w:val="24"/>
          <w:szCs w:val="24"/>
        </w:rPr>
        <w:t>;</w:t>
      </w:r>
      <w:r w:rsidRPr="003050B0">
        <w:rPr>
          <w:rFonts w:ascii="Times New Roman" w:hAnsi="Times New Roman" w:cs="Times New Roman"/>
          <w:sz w:val="24"/>
          <w:szCs w:val="24"/>
        </w:rPr>
        <w:t xml:space="preserve"> contudo</w:t>
      </w:r>
      <w:r>
        <w:rPr>
          <w:rFonts w:ascii="Times New Roman" w:hAnsi="Times New Roman" w:cs="Times New Roman"/>
          <w:sz w:val="24"/>
          <w:szCs w:val="24"/>
        </w:rPr>
        <w:t>,</w:t>
      </w:r>
      <w:r w:rsidRPr="003050B0">
        <w:rPr>
          <w:rFonts w:ascii="Times New Roman" w:hAnsi="Times New Roman" w:cs="Times New Roman"/>
          <w:sz w:val="24"/>
          <w:szCs w:val="24"/>
        </w:rPr>
        <w:t xml:space="preserve"> “observa-se </w:t>
      </w:r>
      <w:r>
        <w:rPr>
          <w:rFonts w:ascii="Times New Roman" w:hAnsi="Times New Roman" w:cs="Times New Roman"/>
          <w:sz w:val="24"/>
          <w:szCs w:val="24"/>
        </w:rPr>
        <w:t xml:space="preserve">[ainda] </w:t>
      </w:r>
      <w:r w:rsidRPr="003050B0">
        <w:rPr>
          <w:rFonts w:ascii="Times New Roman" w:hAnsi="Times New Roman" w:cs="Times New Roman"/>
          <w:sz w:val="24"/>
          <w:szCs w:val="24"/>
        </w:rPr>
        <w:t xml:space="preserve">hoje que a quase totalidade das iniciativas relacionadas à saúde das mulheres tem se </w:t>
      </w:r>
      <w:r w:rsidRPr="00D574EE">
        <w:rPr>
          <w:rFonts w:ascii="Times New Roman" w:hAnsi="Times New Roman" w:cs="Times New Roman"/>
          <w:sz w:val="24"/>
          <w:szCs w:val="24"/>
        </w:rPr>
        <w:t>caracterizado por manipular seus corpos e suas vidas, visando objetivos outros que não seu bem-estar” (Brasil, 2001; p. 18).</w:t>
      </w:r>
    </w:p>
    <w:p w:rsidR="00246F9F" w:rsidRDefault="00246F9F" w:rsidP="007518E0">
      <w:pPr>
        <w:spacing w:after="0" w:line="240" w:lineRule="auto"/>
        <w:ind w:firstLine="709"/>
        <w:jc w:val="both"/>
        <w:rPr>
          <w:rFonts w:ascii="Times New Roman" w:hAnsi="Times New Roman" w:cs="Times New Roman"/>
          <w:sz w:val="24"/>
          <w:szCs w:val="24"/>
        </w:rPr>
      </w:pPr>
      <w:r w:rsidRPr="00D574EE">
        <w:rPr>
          <w:rFonts w:ascii="Times New Roman" w:hAnsi="Times New Roman" w:cs="Times New Roman"/>
          <w:sz w:val="24"/>
          <w:szCs w:val="24"/>
        </w:rPr>
        <w:t xml:space="preserve">A compreensão sócio-histórica da prática abortiva nos </w:t>
      </w:r>
      <w:r>
        <w:rPr>
          <w:rFonts w:ascii="Times New Roman" w:hAnsi="Times New Roman" w:cs="Times New Roman"/>
          <w:sz w:val="24"/>
          <w:szCs w:val="24"/>
        </w:rPr>
        <w:t>mostra</w:t>
      </w:r>
      <w:r w:rsidRPr="00D574EE">
        <w:rPr>
          <w:rFonts w:ascii="Times New Roman" w:hAnsi="Times New Roman" w:cs="Times New Roman"/>
          <w:sz w:val="24"/>
          <w:szCs w:val="24"/>
        </w:rPr>
        <w:t xml:space="preserve"> como hoje ela tem sido debatida e assistida nos serviços de saúde pública. Dessa forma, </w:t>
      </w:r>
      <w:r>
        <w:rPr>
          <w:rFonts w:ascii="Times New Roman" w:hAnsi="Times New Roman" w:cs="Times New Roman"/>
          <w:sz w:val="24"/>
          <w:szCs w:val="24"/>
        </w:rPr>
        <w:t xml:space="preserve">de acordo com </w:t>
      </w:r>
      <w:r w:rsidRPr="00D574EE">
        <w:rPr>
          <w:rFonts w:ascii="Times New Roman" w:hAnsi="Times New Roman" w:cs="Times New Roman"/>
          <w:sz w:val="24"/>
          <w:szCs w:val="24"/>
        </w:rPr>
        <w:t>o Ministério da Saúde (2001), Barbosa et al. (2012</w:t>
      </w:r>
      <w:r>
        <w:rPr>
          <w:rFonts w:ascii="Times New Roman" w:hAnsi="Times New Roman" w:cs="Times New Roman"/>
          <w:sz w:val="24"/>
          <w:szCs w:val="24"/>
        </w:rPr>
        <w:t>) salientam que:</w:t>
      </w:r>
    </w:p>
    <w:p w:rsidR="008F4EF6" w:rsidRPr="00AD263E" w:rsidRDefault="008F4EF6" w:rsidP="007518E0">
      <w:pPr>
        <w:spacing w:after="0" w:line="240" w:lineRule="auto"/>
        <w:ind w:firstLine="709"/>
        <w:jc w:val="both"/>
        <w:rPr>
          <w:rFonts w:ascii="Times New Roman" w:hAnsi="Times New Roman" w:cs="Times New Roman"/>
          <w:sz w:val="24"/>
          <w:szCs w:val="24"/>
        </w:rPr>
      </w:pPr>
    </w:p>
    <w:p w:rsidR="00246F9F" w:rsidRPr="00BA61F2" w:rsidRDefault="00246F9F" w:rsidP="007518E0">
      <w:pPr>
        <w:spacing w:after="0" w:line="240" w:lineRule="auto"/>
        <w:ind w:left="709"/>
        <w:jc w:val="both"/>
        <w:rPr>
          <w:rFonts w:ascii="Times New Roman" w:hAnsi="Times New Roman" w:cs="Times New Roman"/>
          <w:sz w:val="20"/>
          <w:szCs w:val="20"/>
        </w:rPr>
      </w:pPr>
      <w:r w:rsidRPr="00AD263E">
        <w:rPr>
          <w:rFonts w:ascii="Times New Roman" w:hAnsi="Times New Roman" w:cs="Times New Roman"/>
          <w:sz w:val="24"/>
          <w:szCs w:val="24"/>
        </w:rPr>
        <w:t>[ainda na atualidade] discutir sobre o tema do aborto é se referir a um assunto polêmico perante a sociedade, pois é um tema que envolve preconceitos, discriminação e sentimentos controversos desde a antiguidade. Há o papel da religião que socializa e dirige os ritos de morte e vida. Os ritos, práticas e crenças referentes a ela continuam a ser o setor mais primitivo de nossa civilização. Falar de aborto mobiliza essa representação de morte com uma ideia de regresso e impotência do profissional de saúde por mexer em convicções internas (p. 64).</w:t>
      </w:r>
    </w:p>
    <w:p w:rsidR="00246F9F" w:rsidRDefault="00246F9F" w:rsidP="007518E0">
      <w:pPr>
        <w:spacing w:after="0" w:line="240" w:lineRule="auto"/>
        <w:ind w:firstLine="709"/>
        <w:jc w:val="both"/>
        <w:rPr>
          <w:rFonts w:ascii="Times New Roman" w:hAnsi="Times New Roman" w:cs="Times New Roman"/>
          <w:sz w:val="24"/>
          <w:szCs w:val="24"/>
        </w:rPr>
      </w:pPr>
    </w:p>
    <w:p w:rsidR="00246F9F" w:rsidRDefault="00246F9F" w:rsidP="007518E0">
      <w:pPr>
        <w:spacing w:after="0" w:line="240" w:lineRule="auto"/>
        <w:ind w:firstLine="709"/>
        <w:jc w:val="both"/>
        <w:rPr>
          <w:rFonts w:ascii="Times New Roman" w:hAnsi="Times New Roman" w:cs="Times New Roman"/>
          <w:sz w:val="24"/>
          <w:szCs w:val="24"/>
        </w:rPr>
      </w:pPr>
      <w:r w:rsidRPr="00370407">
        <w:rPr>
          <w:rFonts w:ascii="Times New Roman" w:hAnsi="Times New Roman" w:cs="Times New Roman"/>
          <w:sz w:val="24"/>
          <w:szCs w:val="24"/>
        </w:rPr>
        <w:t>O aborto provocado configura, portanto, “alvo de críticas, discussões e julgamentos, principalmente no que se refere aos aspectos legais, bioéticos e religiosos envolvidos” (B</w:t>
      </w:r>
      <w:r>
        <w:rPr>
          <w:rFonts w:ascii="Times New Roman" w:hAnsi="Times New Roman" w:cs="Times New Roman"/>
          <w:sz w:val="24"/>
          <w:szCs w:val="24"/>
        </w:rPr>
        <w:t>orsari et</w:t>
      </w:r>
      <w:r w:rsidRPr="00370407">
        <w:rPr>
          <w:rFonts w:ascii="Times New Roman" w:hAnsi="Times New Roman" w:cs="Times New Roman"/>
          <w:sz w:val="24"/>
          <w:szCs w:val="24"/>
        </w:rPr>
        <w:t xml:space="preserve"> al. 2012, p. 64).</w:t>
      </w:r>
      <w:r>
        <w:rPr>
          <w:rFonts w:ascii="Times New Roman" w:hAnsi="Times New Roman" w:cs="Times New Roman"/>
          <w:sz w:val="24"/>
          <w:szCs w:val="24"/>
        </w:rPr>
        <w:t xml:space="preserve"> Em vista disso, o assunto é sistematicamente evitado em</w:t>
      </w:r>
      <w:r w:rsidRPr="007E3DE3">
        <w:rPr>
          <w:rFonts w:ascii="Times New Roman" w:hAnsi="Times New Roman" w:cs="Times New Roman"/>
          <w:sz w:val="24"/>
          <w:szCs w:val="24"/>
        </w:rPr>
        <w:t xml:space="preserve"> discussões </w:t>
      </w:r>
      <w:r>
        <w:rPr>
          <w:rFonts w:ascii="Times New Roman" w:hAnsi="Times New Roman" w:cs="Times New Roman"/>
          <w:sz w:val="24"/>
          <w:szCs w:val="24"/>
        </w:rPr>
        <w:t>políticas</w:t>
      </w:r>
      <w:r w:rsidRPr="007E3DE3">
        <w:rPr>
          <w:rFonts w:ascii="Times New Roman" w:hAnsi="Times New Roman" w:cs="Times New Roman"/>
          <w:sz w:val="24"/>
          <w:szCs w:val="24"/>
        </w:rPr>
        <w:t>,</w:t>
      </w:r>
      <w:r>
        <w:rPr>
          <w:rFonts w:ascii="Times New Roman" w:hAnsi="Times New Roman" w:cs="Times New Roman"/>
          <w:sz w:val="24"/>
          <w:szCs w:val="24"/>
        </w:rPr>
        <w:t xml:space="preserve"> assistenciais e acadêmicas,</w:t>
      </w:r>
      <w:r w:rsidRPr="007E3DE3">
        <w:rPr>
          <w:rFonts w:ascii="Times New Roman" w:hAnsi="Times New Roman" w:cs="Times New Roman"/>
          <w:sz w:val="24"/>
          <w:szCs w:val="24"/>
        </w:rPr>
        <w:t xml:space="preserve"> muito embora se</w:t>
      </w:r>
      <w:r>
        <w:rPr>
          <w:rFonts w:ascii="Times New Roman" w:hAnsi="Times New Roman" w:cs="Times New Roman"/>
          <w:sz w:val="24"/>
          <w:szCs w:val="24"/>
        </w:rPr>
        <w:t>ja reconhecido</w:t>
      </w:r>
      <w:r w:rsidRPr="007E3DE3">
        <w:rPr>
          <w:rFonts w:ascii="Times New Roman" w:hAnsi="Times New Roman" w:cs="Times New Roman"/>
          <w:sz w:val="24"/>
          <w:szCs w:val="24"/>
        </w:rPr>
        <w:t xml:space="preserve"> como</w:t>
      </w:r>
      <w:r>
        <w:rPr>
          <w:rFonts w:ascii="Times New Roman" w:hAnsi="Times New Roman" w:cs="Times New Roman"/>
          <w:sz w:val="24"/>
          <w:szCs w:val="24"/>
        </w:rPr>
        <w:t xml:space="preserve"> um problema de saúde pública, </w:t>
      </w:r>
      <w:r w:rsidRPr="00D95B64">
        <w:rPr>
          <w:rFonts w:ascii="Times New Roman" w:hAnsi="Times New Roman" w:cs="Times New Roman"/>
          <w:sz w:val="24"/>
          <w:szCs w:val="24"/>
        </w:rPr>
        <w:t>uma vez que representa a qu</w:t>
      </w:r>
      <w:r>
        <w:rPr>
          <w:rFonts w:ascii="Times New Roman" w:hAnsi="Times New Roman" w:cs="Times New Roman"/>
          <w:sz w:val="24"/>
          <w:szCs w:val="24"/>
        </w:rPr>
        <w:t>inta</w:t>
      </w:r>
      <w:r w:rsidRPr="00D95B64">
        <w:rPr>
          <w:rFonts w:ascii="Times New Roman" w:hAnsi="Times New Roman" w:cs="Times New Roman"/>
          <w:sz w:val="24"/>
          <w:szCs w:val="24"/>
        </w:rPr>
        <w:t xml:space="preserve"> causa de morte materna no Brasil (</w:t>
      </w:r>
      <w:r>
        <w:rPr>
          <w:rFonts w:ascii="Times New Roman" w:hAnsi="Times New Roman" w:cs="Times New Roman"/>
          <w:sz w:val="24"/>
          <w:szCs w:val="24"/>
        </w:rPr>
        <w:t xml:space="preserve">Martins et al. 2017). </w:t>
      </w:r>
    </w:p>
    <w:p w:rsidR="00246F9F" w:rsidRPr="00D95B64" w:rsidRDefault="00246F9F" w:rsidP="007518E0">
      <w:pPr>
        <w:spacing w:after="0" w:line="240" w:lineRule="auto"/>
        <w:ind w:firstLine="709"/>
        <w:jc w:val="both"/>
        <w:rPr>
          <w:rFonts w:ascii="Times New Roman" w:hAnsi="Times New Roman" w:cs="Times New Roman"/>
          <w:sz w:val="24"/>
          <w:szCs w:val="24"/>
        </w:rPr>
      </w:pPr>
      <w:r w:rsidRPr="00D95B64">
        <w:rPr>
          <w:rFonts w:ascii="Times New Roman" w:hAnsi="Times New Roman" w:cs="Times New Roman"/>
          <w:sz w:val="24"/>
          <w:szCs w:val="24"/>
        </w:rPr>
        <w:t>Consideramos, contudo, que a mortalidade matern</w:t>
      </w:r>
      <w:r>
        <w:rPr>
          <w:rFonts w:ascii="Times New Roman" w:hAnsi="Times New Roman" w:cs="Times New Roman"/>
          <w:sz w:val="24"/>
          <w:szCs w:val="24"/>
        </w:rPr>
        <w:t xml:space="preserve">a é apenas uma parte deste problema. Afinal, o abortamento induzido evidencia importantes falhas do alcance das políticas públicas voltadas para o planejamento familiar, a educação sexual e a segurança pública, nos casos motivados por uma violência de gênero </w:t>
      </w:r>
      <w:r w:rsidRPr="00D95B64">
        <w:rPr>
          <w:rFonts w:ascii="Times New Roman" w:hAnsi="Times New Roman" w:cs="Times New Roman"/>
          <w:sz w:val="24"/>
          <w:szCs w:val="24"/>
        </w:rPr>
        <w:t>(</w:t>
      </w:r>
      <w:r>
        <w:rPr>
          <w:rFonts w:ascii="Times New Roman" w:hAnsi="Times New Roman" w:cs="Times New Roman"/>
          <w:sz w:val="24"/>
          <w:szCs w:val="24"/>
        </w:rPr>
        <w:t xml:space="preserve">Brasil, </w:t>
      </w:r>
      <w:r w:rsidRPr="00D95B64">
        <w:rPr>
          <w:rFonts w:ascii="Times New Roman" w:hAnsi="Times New Roman" w:cs="Times New Roman"/>
          <w:sz w:val="24"/>
          <w:szCs w:val="24"/>
        </w:rPr>
        <w:t>2005)</w:t>
      </w:r>
      <w:r>
        <w:rPr>
          <w:rFonts w:ascii="Times New Roman" w:hAnsi="Times New Roman" w:cs="Times New Roman"/>
          <w:sz w:val="24"/>
          <w:szCs w:val="24"/>
        </w:rPr>
        <w:t>.</w:t>
      </w:r>
    </w:p>
    <w:p w:rsidR="00246F9F" w:rsidRDefault="00246F9F" w:rsidP="007518E0">
      <w:pPr>
        <w:spacing w:after="0" w:line="240" w:lineRule="auto"/>
        <w:ind w:firstLine="709"/>
        <w:jc w:val="both"/>
        <w:rPr>
          <w:rFonts w:ascii="Times New Roman" w:hAnsi="Times New Roman" w:cs="Times New Roman"/>
          <w:sz w:val="24"/>
          <w:szCs w:val="24"/>
        </w:rPr>
      </w:pPr>
      <w:r w:rsidRPr="005018BE">
        <w:rPr>
          <w:rFonts w:ascii="Times New Roman" w:hAnsi="Times New Roman" w:cs="Times New Roman"/>
          <w:sz w:val="24"/>
          <w:szCs w:val="24"/>
        </w:rPr>
        <w:t>De acordo com a Pesquisa Nacional de Aborto (2016</w:t>
      </w:r>
      <w:r>
        <w:rPr>
          <w:rFonts w:ascii="Times New Roman" w:hAnsi="Times New Roman" w:cs="Times New Roman"/>
          <w:sz w:val="24"/>
          <w:szCs w:val="24"/>
        </w:rPr>
        <w:t xml:space="preserve">, citada em </w:t>
      </w:r>
      <w:r w:rsidRPr="005018BE">
        <w:rPr>
          <w:rFonts w:ascii="Times New Roman" w:hAnsi="Times New Roman" w:cs="Times New Roman"/>
          <w:sz w:val="24"/>
          <w:szCs w:val="24"/>
        </w:rPr>
        <w:t>Diniz</w:t>
      </w:r>
      <w:r>
        <w:rPr>
          <w:rFonts w:ascii="Times New Roman" w:hAnsi="Times New Roman" w:cs="Times New Roman"/>
          <w:sz w:val="24"/>
          <w:szCs w:val="24"/>
        </w:rPr>
        <w:t xml:space="preserve"> et al.</w:t>
      </w:r>
      <w:r w:rsidRPr="005018BE">
        <w:rPr>
          <w:rFonts w:ascii="Times New Roman" w:hAnsi="Times New Roman" w:cs="Times New Roman"/>
          <w:sz w:val="24"/>
          <w:szCs w:val="24"/>
        </w:rPr>
        <w:t xml:space="preserve"> 2017), aos 40 anos, uma em cada cinco mulheres brasileiras já fez um aborto</w:t>
      </w:r>
      <w:r>
        <w:rPr>
          <w:rFonts w:ascii="Times New Roman" w:hAnsi="Times New Roman" w:cs="Times New Roman"/>
          <w:sz w:val="24"/>
          <w:szCs w:val="24"/>
        </w:rPr>
        <w:t>, o</w:t>
      </w:r>
      <w:r w:rsidRPr="005018BE">
        <w:rPr>
          <w:rFonts w:ascii="Times New Roman" w:hAnsi="Times New Roman" w:cs="Times New Roman"/>
          <w:sz w:val="24"/>
          <w:szCs w:val="24"/>
        </w:rPr>
        <w:t xml:space="preserve"> que confere um total aproximado de meio milhão de abortos</w:t>
      </w:r>
      <w:r>
        <w:rPr>
          <w:rFonts w:ascii="Times New Roman" w:hAnsi="Times New Roman" w:cs="Times New Roman"/>
          <w:sz w:val="24"/>
          <w:szCs w:val="24"/>
        </w:rPr>
        <w:t xml:space="preserve"> provocados</w:t>
      </w:r>
      <w:r w:rsidRPr="005018BE">
        <w:rPr>
          <w:rFonts w:ascii="Times New Roman" w:hAnsi="Times New Roman" w:cs="Times New Roman"/>
          <w:sz w:val="24"/>
          <w:szCs w:val="24"/>
        </w:rPr>
        <w:t xml:space="preserve"> </w:t>
      </w:r>
      <w:r>
        <w:rPr>
          <w:rFonts w:ascii="Times New Roman" w:hAnsi="Times New Roman" w:cs="Times New Roman"/>
          <w:sz w:val="24"/>
          <w:szCs w:val="24"/>
        </w:rPr>
        <w:t>por ano</w:t>
      </w:r>
      <w:r w:rsidRPr="005018BE">
        <w:rPr>
          <w:rFonts w:ascii="Times New Roman" w:hAnsi="Times New Roman" w:cs="Times New Roman"/>
          <w:sz w:val="24"/>
          <w:szCs w:val="24"/>
        </w:rPr>
        <w:t xml:space="preserve">. </w:t>
      </w:r>
      <w:r>
        <w:rPr>
          <w:rFonts w:ascii="Times New Roman" w:hAnsi="Times New Roman" w:cs="Times New Roman"/>
          <w:sz w:val="24"/>
          <w:szCs w:val="24"/>
        </w:rPr>
        <w:t xml:space="preserve">Vale colocar que esta </w:t>
      </w:r>
      <w:r>
        <w:rPr>
          <w:rFonts w:ascii="Times New Roman" w:hAnsi="Times New Roman" w:cs="Times New Roman"/>
          <w:sz w:val="24"/>
          <w:szCs w:val="24"/>
        </w:rPr>
        <w:lastRenderedPageBreak/>
        <w:t>ou quaisquer</w:t>
      </w:r>
      <w:r w:rsidRPr="005018BE">
        <w:rPr>
          <w:rFonts w:ascii="Times New Roman" w:hAnsi="Times New Roman" w:cs="Times New Roman"/>
          <w:sz w:val="24"/>
          <w:szCs w:val="24"/>
        </w:rPr>
        <w:t xml:space="preserve"> ou</w:t>
      </w:r>
      <w:r>
        <w:rPr>
          <w:rFonts w:ascii="Times New Roman" w:hAnsi="Times New Roman" w:cs="Times New Roman"/>
          <w:sz w:val="24"/>
          <w:szCs w:val="24"/>
        </w:rPr>
        <w:t xml:space="preserve">tras estimativas sobre a temática </w:t>
      </w:r>
      <w:r w:rsidRPr="005018BE">
        <w:rPr>
          <w:rFonts w:ascii="Times New Roman" w:hAnsi="Times New Roman" w:cs="Times New Roman"/>
          <w:sz w:val="24"/>
          <w:szCs w:val="24"/>
        </w:rPr>
        <w:t xml:space="preserve">sempre estarão atravessadas pela subnotificação, </w:t>
      </w:r>
      <w:r>
        <w:rPr>
          <w:rFonts w:ascii="Times New Roman" w:hAnsi="Times New Roman" w:cs="Times New Roman"/>
          <w:sz w:val="24"/>
          <w:szCs w:val="24"/>
        </w:rPr>
        <w:t>dado</w:t>
      </w:r>
      <w:r w:rsidRPr="005018BE">
        <w:rPr>
          <w:rFonts w:ascii="Times New Roman" w:hAnsi="Times New Roman" w:cs="Times New Roman"/>
          <w:sz w:val="24"/>
          <w:szCs w:val="24"/>
        </w:rPr>
        <w:t xml:space="preserve"> o caráter ilegal do abortamento induzido. </w:t>
      </w:r>
    </w:p>
    <w:p w:rsidR="00246F9F" w:rsidRDefault="00246F9F" w:rsidP="007518E0">
      <w:pPr>
        <w:spacing w:after="0" w:line="240" w:lineRule="auto"/>
        <w:ind w:firstLine="709"/>
        <w:jc w:val="both"/>
        <w:rPr>
          <w:rFonts w:ascii="Times New Roman" w:hAnsi="Times New Roman" w:cs="Times New Roman"/>
          <w:sz w:val="24"/>
          <w:szCs w:val="24"/>
        </w:rPr>
      </w:pPr>
      <w:r w:rsidRPr="005018BE">
        <w:rPr>
          <w:rFonts w:ascii="Times New Roman" w:hAnsi="Times New Roman" w:cs="Times New Roman"/>
          <w:sz w:val="24"/>
          <w:szCs w:val="24"/>
        </w:rPr>
        <w:t xml:space="preserve">Deste modo, em países </w:t>
      </w:r>
      <w:r>
        <w:rPr>
          <w:rFonts w:ascii="Times New Roman" w:hAnsi="Times New Roman" w:cs="Times New Roman"/>
          <w:sz w:val="24"/>
          <w:szCs w:val="24"/>
        </w:rPr>
        <w:t xml:space="preserve">como o Brasil, onde o aborto induzido é </w:t>
      </w:r>
      <w:r w:rsidRPr="005018BE">
        <w:rPr>
          <w:rFonts w:ascii="Times New Roman" w:hAnsi="Times New Roman" w:cs="Times New Roman"/>
          <w:sz w:val="24"/>
          <w:szCs w:val="24"/>
        </w:rPr>
        <w:t xml:space="preserve">criminalizado, não </w:t>
      </w:r>
      <w:r>
        <w:rPr>
          <w:rFonts w:ascii="Times New Roman" w:hAnsi="Times New Roman" w:cs="Times New Roman"/>
          <w:sz w:val="24"/>
          <w:szCs w:val="24"/>
        </w:rPr>
        <w:t xml:space="preserve">há </w:t>
      </w:r>
      <w:r w:rsidRPr="005018BE">
        <w:rPr>
          <w:rFonts w:ascii="Times New Roman" w:hAnsi="Times New Roman" w:cs="Times New Roman"/>
          <w:sz w:val="24"/>
          <w:szCs w:val="24"/>
        </w:rPr>
        <w:t xml:space="preserve">números </w:t>
      </w:r>
      <w:r>
        <w:rPr>
          <w:rFonts w:ascii="Times New Roman" w:hAnsi="Times New Roman" w:cs="Times New Roman"/>
          <w:sz w:val="24"/>
          <w:szCs w:val="24"/>
        </w:rPr>
        <w:t>fidedignos sobre a</w:t>
      </w:r>
      <w:r w:rsidRPr="005018BE">
        <w:rPr>
          <w:rFonts w:ascii="Times New Roman" w:hAnsi="Times New Roman" w:cs="Times New Roman"/>
          <w:sz w:val="24"/>
          <w:szCs w:val="24"/>
        </w:rPr>
        <w:t xml:space="preserve"> realidade nacional (Diniz et al.</w:t>
      </w:r>
      <w:r>
        <w:rPr>
          <w:rFonts w:ascii="Times New Roman" w:hAnsi="Times New Roman" w:cs="Times New Roman"/>
          <w:sz w:val="24"/>
          <w:szCs w:val="24"/>
        </w:rPr>
        <w:t>,</w:t>
      </w:r>
      <w:r w:rsidRPr="005018BE">
        <w:rPr>
          <w:rFonts w:ascii="Times New Roman" w:hAnsi="Times New Roman" w:cs="Times New Roman"/>
          <w:sz w:val="24"/>
          <w:szCs w:val="24"/>
        </w:rPr>
        <w:t xml:space="preserve"> 2009).</w:t>
      </w:r>
      <w:r>
        <w:rPr>
          <w:rFonts w:ascii="Times New Roman" w:hAnsi="Times New Roman" w:cs="Times New Roman"/>
          <w:sz w:val="24"/>
          <w:szCs w:val="24"/>
        </w:rPr>
        <w:t xml:space="preserve"> Ademais, muitas mulheres que provocaram o aborto não precisam buscar pelos serviços públicos de saúde para </w:t>
      </w:r>
      <w:r w:rsidRPr="00000F99">
        <w:rPr>
          <w:rFonts w:ascii="Times New Roman" w:hAnsi="Times New Roman" w:cs="Times New Roman"/>
          <w:sz w:val="24"/>
          <w:szCs w:val="24"/>
        </w:rPr>
        <w:t>curetagem</w:t>
      </w:r>
      <w:r>
        <w:rPr>
          <w:rFonts w:ascii="Times New Roman" w:hAnsi="Times New Roman" w:cs="Times New Roman"/>
          <w:sz w:val="24"/>
          <w:szCs w:val="24"/>
        </w:rPr>
        <w:t xml:space="preserve"> do produto da concepção e outras, ao buscar por este atendimento, não nomeiam a ocorrência factual.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Apesar dessa dificuldade, a frequência da curetagem nas instituições hospitalares após abortamentos espontâneos e induzidos revela a recorrência do fenômeno no Brasil. Estima-se que este seja o segundo procedimento obstétrico mais realizado nas unidades de internação da rede pública, ficando atrás apenas dos partos normais. A curetagem é um procedimento técnico obstétrico que, embora sozinho não revele a etiologia do abortamento, indica-nos a grande prevalência do fenômeno. Esta prevalência permite penetrar na real dimensão que o abortamento tem no país e, a partir daí, confere ao Estado mais subsídios para o desenvolvimento de ações, programas e políticas públicas voltadas à saúde reprodutiva das mulheres (Brasil, 2005).</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Sabendo sobre a etiologia do abortamento ou não, o</w:t>
      </w:r>
      <w:r w:rsidRPr="003A3E3E">
        <w:rPr>
          <w:rFonts w:ascii="Times New Roman" w:hAnsi="Times New Roman" w:cs="Times New Roman"/>
          <w:sz w:val="24"/>
          <w:szCs w:val="24"/>
        </w:rPr>
        <w:t xml:space="preserve"> trabalho em saúde n</w:t>
      </w:r>
      <w:r>
        <w:rPr>
          <w:rFonts w:ascii="Times New Roman" w:hAnsi="Times New Roman" w:cs="Times New Roman"/>
          <w:sz w:val="24"/>
          <w:szCs w:val="24"/>
        </w:rPr>
        <w:t>este contexto</w:t>
      </w:r>
      <w:r w:rsidRPr="003A3E3E">
        <w:rPr>
          <w:rFonts w:ascii="Times New Roman" w:hAnsi="Times New Roman" w:cs="Times New Roman"/>
          <w:sz w:val="24"/>
          <w:szCs w:val="24"/>
        </w:rPr>
        <w:t xml:space="preserve"> demanda constante reflexão </w:t>
      </w:r>
      <w:r>
        <w:rPr>
          <w:rFonts w:ascii="Times New Roman" w:hAnsi="Times New Roman" w:cs="Times New Roman"/>
          <w:sz w:val="24"/>
          <w:szCs w:val="24"/>
        </w:rPr>
        <w:t>d</w:t>
      </w:r>
      <w:r w:rsidRPr="003A3E3E">
        <w:rPr>
          <w:rFonts w:ascii="Times New Roman" w:hAnsi="Times New Roman" w:cs="Times New Roman"/>
          <w:sz w:val="24"/>
          <w:szCs w:val="24"/>
        </w:rPr>
        <w:t>os profissionais acerca da influência dos próprios valores, sejam eles morais, éticos ou religiosos, no seu fazer laboral (Brasil, 2001). Em vista disso, Barbosa et al.</w:t>
      </w:r>
      <w:r>
        <w:rPr>
          <w:rFonts w:ascii="Times New Roman" w:hAnsi="Times New Roman" w:cs="Times New Roman"/>
          <w:sz w:val="24"/>
          <w:szCs w:val="24"/>
        </w:rPr>
        <w:t xml:space="preserve"> (2012)</w:t>
      </w:r>
      <w:r w:rsidRPr="003A3E3E">
        <w:rPr>
          <w:rFonts w:ascii="Times New Roman" w:hAnsi="Times New Roman" w:cs="Times New Roman"/>
          <w:sz w:val="24"/>
          <w:szCs w:val="24"/>
        </w:rPr>
        <w:t xml:space="preserve"> </w:t>
      </w:r>
      <w:r>
        <w:rPr>
          <w:rFonts w:ascii="Times New Roman" w:hAnsi="Times New Roman" w:cs="Times New Roman"/>
          <w:sz w:val="24"/>
          <w:szCs w:val="24"/>
        </w:rPr>
        <w:t>afirmam</w:t>
      </w:r>
      <w:r w:rsidRPr="003A3E3E">
        <w:rPr>
          <w:rFonts w:ascii="Times New Roman" w:hAnsi="Times New Roman" w:cs="Times New Roman"/>
          <w:sz w:val="24"/>
          <w:szCs w:val="24"/>
        </w:rPr>
        <w:t xml:space="preserve"> que </w:t>
      </w:r>
      <w:r>
        <w:rPr>
          <w:rFonts w:ascii="Times New Roman" w:hAnsi="Times New Roman" w:cs="Times New Roman"/>
          <w:sz w:val="24"/>
          <w:szCs w:val="24"/>
        </w:rPr>
        <w:t>na assistência ao abortamento</w:t>
      </w:r>
      <w:r w:rsidRPr="003A3E3E">
        <w:rPr>
          <w:rFonts w:ascii="Times New Roman" w:hAnsi="Times New Roman" w:cs="Times New Roman"/>
          <w:sz w:val="24"/>
          <w:szCs w:val="24"/>
        </w:rPr>
        <w:t xml:space="preserve"> “agir eticamente implica em lidar com a angústia” (p. 46). </w:t>
      </w:r>
      <w:r>
        <w:rPr>
          <w:rFonts w:ascii="Times New Roman" w:hAnsi="Times New Roman" w:cs="Times New Roman"/>
          <w:sz w:val="24"/>
          <w:szCs w:val="24"/>
        </w:rPr>
        <w:t>S</w:t>
      </w:r>
      <w:r w:rsidRPr="003A3E3E">
        <w:rPr>
          <w:rFonts w:ascii="Times New Roman" w:hAnsi="Times New Roman" w:cs="Times New Roman"/>
          <w:sz w:val="24"/>
          <w:szCs w:val="24"/>
        </w:rPr>
        <w:t>egundo es</w:t>
      </w:r>
      <w:r>
        <w:rPr>
          <w:rFonts w:ascii="Times New Roman" w:hAnsi="Times New Roman" w:cs="Times New Roman"/>
          <w:sz w:val="24"/>
          <w:szCs w:val="24"/>
        </w:rPr>
        <w:t>s</w:t>
      </w:r>
      <w:r w:rsidRPr="003A3E3E">
        <w:rPr>
          <w:rFonts w:ascii="Times New Roman" w:hAnsi="Times New Roman" w:cs="Times New Roman"/>
          <w:sz w:val="24"/>
          <w:szCs w:val="24"/>
        </w:rPr>
        <w:t xml:space="preserve">es autores, o trabalho em situação de conflitos éticos, como ocorre na assistência ao aborto, </w:t>
      </w:r>
      <w:r>
        <w:rPr>
          <w:rFonts w:ascii="Times New Roman" w:hAnsi="Times New Roman" w:cs="Times New Roman"/>
          <w:sz w:val="24"/>
          <w:szCs w:val="24"/>
        </w:rPr>
        <w:t xml:space="preserve">pode </w:t>
      </w:r>
      <w:r w:rsidRPr="003A3E3E">
        <w:rPr>
          <w:rFonts w:ascii="Times New Roman" w:hAnsi="Times New Roman" w:cs="Times New Roman"/>
          <w:sz w:val="24"/>
          <w:szCs w:val="24"/>
        </w:rPr>
        <w:t>catalisa</w:t>
      </w:r>
      <w:r>
        <w:rPr>
          <w:rFonts w:ascii="Times New Roman" w:hAnsi="Times New Roman" w:cs="Times New Roman"/>
          <w:sz w:val="24"/>
          <w:szCs w:val="24"/>
        </w:rPr>
        <w:t>r</w:t>
      </w:r>
      <w:r w:rsidRPr="003A3E3E">
        <w:rPr>
          <w:rFonts w:ascii="Times New Roman" w:hAnsi="Times New Roman" w:cs="Times New Roman"/>
          <w:sz w:val="24"/>
          <w:szCs w:val="24"/>
        </w:rPr>
        <w:t xml:space="preserve"> sentimentos </w:t>
      </w:r>
      <w:r>
        <w:rPr>
          <w:rFonts w:ascii="Times New Roman" w:hAnsi="Times New Roman" w:cs="Times New Roman"/>
          <w:sz w:val="24"/>
          <w:szCs w:val="24"/>
        </w:rPr>
        <w:t xml:space="preserve">de </w:t>
      </w:r>
      <w:r w:rsidRPr="003A3E3E">
        <w:rPr>
          <w:rFonts w:ascii="Times New Roman" w:hAnsi="Times New Roman" w:cs="Times New Roman"/>
          <w:sz w:val="24"/>
          <w:szCs w:val="24"/>
        </w:rPr>
        <w:t xml:space="preserve">medo, culpa e preconceito no trabalhador. </w:t>
      </w:r>
    </w:p>
    <w:p w:rsidR="00246F9F" w:rsidRDefault="00246F9F" w:rsidP="007518E0">
      <w:pPr>
        <w:spacing w:after="0" w:line="240" w:lineRule="auto"/>
        <w:ind w:firstLine="709"/>
        <w:jc w:val="both"/>
        <w:rPr>
          <w:rFonts w:ascii="Times New Roman" w:hAnsi="Times New Roman" w:cs="Times New Roman"/>
          <w:sz w:val="24"/>
          <w:szCs w:val="24"/>
        </w:rPr>
      </w:pPr>
      <w:r w:rsidRPr="00EA1E90">
        <w:rPr>
          <w:rFonts w:ascii="Times New Roman" w:hAnsi="Times New Roman" w:cs="Times New Roman"/>
          <w:sz w:val="24"/>
          <w:szCs w:val="24"/>
        </w:rPr>
        <w:t xml:space="preserve">Nas mulheres, da mesma forma, </w:t>
      </w:r>
      <w:r>
        <w:rPr>
          <w:rFonts w:ascii="Times New Roman" w:hAnsi="Times New Roman" w:cs="Times New Roman"/>
          <w:sz w:val="24"/>
          <w:szCs w:val="24"/>
        </w:rPr>
        <w:t xml:space="preserve">o aborto induzido ou espontâneo </w:t>
      </w:r>
      <w:r w:rsidRPr="00EA1E90">
        <w:rPr>
          <w:rFonts w:ascii="Times New Roman" w:hAnsi="Times New Roman" w:cs="Times New Roman"/>
          <w:sz w:val="24"/>
          <w:szCs w:val="24"/>
        </w:rPr>
        <w:t>desencade</w:t>
      </w:r>
      <w:r>
        <w:rPr>
          <w:rFonts w:ascii="Times New Roman" w:hAnsi="Times New Roman" w:cs="Times New Roman"/>
          <w:sz w:val="24"/>
          <w:szCs w:val="24"/>
        </w:rPr>
        <w:t>i</w:t>
      </w:r>
      <w:r w:rsidRPr="00EA1E90">
        <w:rPr>
          <w:rFonts w:ascii="Times New Roman" w:hAnsi="Times New Roman" w:cs="Times New Roman"/>
          <w:sz w:val="24"/>
          <w:szCs w:val="24"/>
        </w:rPr>
        <w:t>a diferentes sentimentos de dor e sofrimento</w:t>
      </w:r>
      <w:r>
        <w:rPr>
          <w:rFonts w:ascii="Times New Roman" w:hAnsi="Times New Roman" w:cs="Times New Roman"/>
          <w:sz w:val="24"/>
          <w:szCs w:val="24"/>
        </w:rPr>
        <w:t xml:space="preserve"> frente à perda</w:t>
      </w:r>
      <w:r w:rsidRPr="00EA1E90">
        <w:rPr>
          <w:rFonts w:ascii="Times New Roman" w:hAnsi="Times New Roman" w:cs="Times New Roman"/>
          <w:sz w:val="24"/>
          <w:szCs w:val="24"/>
        </w:rPr>
        <w:t xml:space="preserve">. </w:t>
      </w:r>
      <w:r>
        <w:rPr>
          <w:rFonts w:ascii="Times New Roman" w:hAnsi="Times New Roman" w:cs="Times New Roman"/>
          <w:sz w:val="24"/>
          <w:szCs w:val="24"/>
        </w:rPr>
        <w:t>E</w:t>
      </w:r>
      <w:r w:rsidRPr="00EA1E90">
        <w:rPr>
          <w:rFonts w:ascii="Times New Roman" w:hAnsi="Times New Roman" w:cs="Times New Roman"/>
          <w:sz w:val="24"/>
          <w:szCs w:val="24"/>
        </w:rPr>
        <w:t>stes sentimentos</w:t>
      </w:r>
      <w:r>
        <w:rPr>
          <w:rFonts w:ascii="Times New Roman" w:hAnsi="Times New Roman" w:cs="Times New Roman"/>
          <w:sz w:val="24"/>
          <w:szCs w:val="24"/>
        </w:rPr>
        <w:t>,</w:t>
      </w:r>
      <w:r w:rsidRPr="00EA1E90">
        <w:rPr>
          <w:rFonts w:ascii="Times New Roman" w:hAnsi="Times New Roman" w:cs="Times New Roman"/>
          <w:sz w:val="24"/>
          <w:szCs w:val="24"/>
        </w:rPr>
        <w:t xml:space="preserve"> </w:t>
      </w:r>
      <w:r>
        <w:rPr>
          <w:rFonts w:ascii="Times New Roman" w:hAnsi="Times New Roman" w:cs="Times New Roman"/>
          <w:sz w:val="24"/>
          <w:szCs w:val="24"/>
        </w:rPr>
        <w:t xml:space="preserve">por vezes, </w:t>
      </w:r>
      <w:r w:rsidRPr="00EA1E90">
        <w:rPr>
          <w:rFonts w:ascii="Times New Roman" w:hAnsi="Times New Roman" w:cs="Times New Roman"/>
          <w:sz w:val="24"/>
          <w:szCs w:val="24"/>
        </w:rPr>
        <w:t xml:space="preserve">não </w:t>
      </w:r>
      <w:r>
        <w:rPr>
          <w:rFonts w:ascii="Times New Roman" w:hAnsi="Times New Roman" w:cs="Times New Roman"/>
          <w:sz w:val="24"/>
          <w:szCs w:val="24"/>
        </w:rPr>
        <w:t>são</w:t>
      </w:r>
      <w:r w:rsidRPr="00EA1E90">
        <w:rPr>
          <w:rFonts w:ascii="Times New Roman" w:hAnsi="Times New Roman" w:cs="Times New Roman"/>
          <w:sz w:val="24"/>
          <w:szCs w:val="24"/>
        </w:rPr>
        <w:t xml:space="preserve"> reconhecidos </w:t>
      </w:r>
      <w:r>
        <w:rPr>
          <w:rFonts w:ascii="Times New Roman" w:hAnsi="Times New Roman" w:cs="Times New Roman"/>
          <w:sz w:val="24"/>
          <w:szCs w:val="24"/>
        </w:rPr>
        <w:t>pelos profissionais de saúde, na medida em que estes as culpabilizam pela perda gestacional.</w:t>
      </w:r>
      <w:r w:rsidRPr="00EA1E90">
        <w:rPr>
          <w:rFonts w:ascii="Times New Roman" w:hAnsi="Times New Roman" w:cs="Times New Roman"/>
          <w:sz w:val="24"/>
          <w:szCs w:val="24"/>
        </w:rPr>
        <w:t xml:space="preserve"> Esta afirmação é colocada por Barbosa et al. (2012) a parti</w:t>
      </w:r>
      <w:r>
        <w:rPr>
          <w:rFonts w:ascii="Times New Roman" w:hAnsi="Times New Roman" w:cs="Times New Roman"/>
          <w:sz w:val="24"/>
          <w:szCs w:val="24"/>
        </w:rPr>
        <w:t>r do desenvolvimento</w:t>
      </w:r>
      <w:r w:rsidRPr="00EA1E90">
        <w:rPr>
          <w:rFonts w:ascii="Times New Roman" w:hAnsi="Times New Roman" w:cs="Times New Roman"/>
          <w:sz w:val="24"/>
          <w:szCs w:val="24"/>
        </w:rPr>
        <w:t xml:space="preserve"> de uma pesquisa </w:t>
      </w:r>
      <w:r>
        <w:rPr>
          <w:rFonts w:ascii="Times New Roman" w:hAnsi="Times New Roman" w:cs="Times New Roman"/>
          <w:sz w:val="24"/>
          <w:szCs w:val="24"/>
        </w:rPr>
        <w:t>exploratória</w:t>
      </w:r>
      <w:r w:rsidRPr="00EA1E90">
        <w:rPr>
          <w:rFonts w:ascii="Times New Roman" w:hAnsi="Times New Roman" w:cs="Times New Roman"/>
          <w:sz w:val="24"/>
          <w:szCs w:val="24"/>
        </w:rPr>
        <w:t xml:space="preserve"> qualitativa</w:t>
      </w:r>
      <w:r>
        <w:rPr>
          <w:rFonts w:ascii="Times New Roman" w:hAnsi="Times New Roman" w:cs="Times New Roman"/>
          <w:sz w:val="24"/>
          <w:szCs w:val="24"/>
        </w:rPr>
        <w:t xml:space="preserve"> realizada</w:t>
      </w:r>
      <w:r w:rsidRPr="00EA1E90">
        <w:rPr>
          <w:rFonts w:ascii="Times New Roman" w:hAnsi="Times New Roman" w:cs="Times New Roman"/>
          <w:sz w:val="24"/>
          <w:szCs w:val="24"/>
        </w:rPr>
        <w:t xml:space="preserve"> com dez profissionais da saúde pública do seto</w:t>
      </w:r>
      <w:r>
        <w:rPr>
          <w:rFonts w:ascii="Times New Roman" w:hAnsi="Times New Roman" w:cs="Times New Roman"/>
          <w:sz w:val="24"/>
          <w:szCs w:val="24"/>
        </w:rPr>
        <w:t>r de ginecologia e obstetrícia ambulatorial</w:t>
      </w:r>
      <w:r w:rsidRPr="00EA1E90">
        <w:rPr>
          <w:rFonts w:ascii="Times New Roman" w:hAnsi="Times New Roman" w:cs="Times New Roman"/>
          <w:sz w:val="24"/>
          <w:szCs w:val="24"/>
        </w:rPr>
        <w:t xml:space="preserve"> de uma maternidade no</w:t>
      </w:r>
      <w:r>
        <w:rPr>
          <w:rFonts w:ascii="Times New Roman" w:hAnsi="Times New Roman" w:cs="Times New Roman"/>
          <w:sz w:val="24"/>
          <w:szCs w:val="24"/>
        </w:rPr>
        <w:t xml:space="preserve"> interior do</w:t>
      </w:r>
      <w:r w:rsidRPr="00EA1E90">
        <w:rPr>
          <w:rFonts w:ascii="Times New Roman" w:hAnsi="Times New Roman" w:cs="Times New Roman"/>
          <w:sz w:val="24"/>
          <w:szCs w:val="24"/>
        </w:rPr>
        <w:t xml:space="preserve"> </w:t>
      </w:r>
      <w:r>
        <w:rPr>
          <w:rFonts w:ascii="Times New Roman" w:hAnsi="Times New Roman" w:cs="Times New Roman"/>
          <w:sz w:val="24"/>
          <w:szCs w:val="24"/>
        </w:rPr>
        <w:t>E</w:t>
      </w:r>
      <w:r w:rsidRPr="00EA1E90">
        <w:rPr>
          <w:rFonts w:ascii="Times New Roman" w:hAnsi="Times New Roman" w:cs="Times New Roman"/>
          <w:sz w:val="24"/>
          <w:szCs w:val="24"/>
        </w:rPr>
        <w:t>stado de São Paulo. Por meio desta pesquisa</w:t>
      </w:r>
      <w:r>
        <w:rPr>
          <w:rFonts w:ascii="Times New Roman" w:hAnsi="Times New Roman" w:cs="Times New Roman"/>
          <w:sz w:val="24"/>
          <w:szCs w:val="24"/>
        </w:rPr>
        <w:t>:</w:t>
      </w:r>
    </w:p>
    <w:p w:rsidR="00246F9F" w:rsidRPr="00EA1E90" w:rsidRDefault="00246F9F" w:rsidP="007518E0">
      <w:pPr>
        <w:spacing w:after="0" w:line="240" w:lineRule="auto"/>
        <w:ind w:firstLine="709"/>
        <w:jc w:val="both"/>
        <w:rPr>
          <w:rFonts w:ascii="Times New Roman" w:hAnsi="Times New Roman" w:cs="Times New Roman"/>
          <w:sz w:val="24"/>
          <w:szCs w:val="24"/>
        </w:rPr>
      </w:pPr>
    </w:p>
    <w:p w:rsidR="00246F9F" w:rsidRPr="005161C1" w:rsidRDefault="00246F9F" w:rsidP="007518E0">
      <w:pPr>
        <w:spacing w:after="0" w:line="240" w:lineRule="auto"/>
        <w:ind w:left="709"/>
        <w:jc w:val="both"/>
        <w:rPr>
          <w:rFonts w:ascii="Times New Roman" w:hAnsi="Times New Roman" w:cs="Times New Roman"/>
          <w:sz w:val="24"/>
          <w:szCs w:val="24"/>
        </w:rPr>
      </w:pPr>
      <w:r w:rsidRPr="005161C1">
        <w:rPr>
          <w:rFonts w:ascii="Times New Roman" w:hAnsi="Times New Roman" w:cs="Times New Roman"/>
          <w:sz w:val="24"/>
          <w:szCs w:val="24"/>
        </w:rPr>
        <w:t>Pode-se perceber nas falas dos profissionais que participaram das entrevistas, que há uma compreensão dos sofrimentos destas mulheres que tiveram aborto espontâneo, como sentirem-se frustradas, fragilizadas, mas não aparece na fala o sofrimento da mulher que teve o aborto induzido. Frente a estas dificuldades em perceber a dor da paciente que sofre o aborto induzido, compreende-se como um mecanismo de defesa, existem várias possibilidades de ocultamento, tanto culturais quanto psicológicas (p. 51).</w:t>
      </w:r>
    </w:p>
    <w:p w:rsidR="00246F9F" w:rsidRPr="005161C1" w:rsidRDefault="00246F9F" w:rsidP="007518E0">
      <w:pPr>
        <w:spacing w:after="0" w:line="240" w:lineRule="auto"/>
        <w:ind w:left="709" w:firstLine="709"/>
        <w:jc w:val="both"/>
        <w:rPr>
          <w:sz w:val="24"/>
          <w:szCs w:val="24"/>
        </w:rPr>
      </w:pPr>
      <w:r w:rsidRPr="005161C1">
        <w:rPr>
          <w:sz w:val="24"/>
          <w:szCs w:val="24"/>
        </w:rPr>
        <w:t xml:space="preserve">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Reconhecendo essa realidade, o Ministério da Saúde em 2001 se posicionou indicando que </w:t>
      </w:r>
      <w:r w:rsidRPr="006725B7">
        <w:rPr>
          <w:rFonts w:ascii="Times New Roman" w:hAnsi="Times New Roman" w:cs="Times New Roman"/>
          <w:sz w:val="24"/>
          <w:szCs w:val="24"/>
        </w:rPr>
        <w:t>“para, de fato, mudar a relação profissional de saúde/mulher é necessári</w:t>
      </w:r>
      <w:r>
        <w:rPr>
          <w:rFonts w:ascii="Times New Roman" w:hAnsi="Times New Roman" w:cs="Times New Roman"/>
          <w:sz w:val="24"/>
          <w:szCs w:val="24"/>
        </w:rPr>
        <w:t>a</w:t>
      </w:r>
      <w:r w:rsidRPr="006725B7">
        <w:rPr>
          <w:rFonts w:ascii="Times New Roman" w:hAnsi="Times New Roman" w:cs="Times New Roman"/>
          <w:sz w:val="24"/>
          <w:szCs w:val="24"/>
        </w:rPr>
        <w:t xml:space="preserve"> uma mudança de atitude que, de foro íntimo, depende de cada um” (p. 10). </w:t>
      </w:r>
      <w:r>
        <w:rPr>
          <w:rFonts w:ascii="Times New Roman" w:hAnsi="Times New Roman" w:cs="Times New Roman"/>
          <w:sz w:val="24"/>
          <w:szCs w:val="24"/>
        </w:rPr>
        <w:t>A qualidade da atenção, a partir desta perspectiva, torna-se responsabilidade unicamente do trabalhador e do seu desejo pessoal.</w:t>
      </w:r>
    </w:p>
    <w:p w:rsidR="00246F9F" w:rsidRPr="005161C1"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2005, o Ministério da Saúde indicou que a qualidade da assistência no contexto do abortamento está relacionada à atitude terapêutica do profissional de saúde. Assim sendo, este se torna incumbido de desenvolver uma escuta sem julgamentos e imposições de valores e uma relação empática com suas pacientes. Esta prescrição do trabalho </w:t>
      </w:r>
      <w:r w:rsidRPr="005161C1">
        <w:rPr>
          <w:rFonts w:ascii="Times New Roman" w:hAnsi="Times New Roman" w:cs="Times New Roman"/>
          <w:sz w:val="24"/>
          <w:szCs w:val="24"/>
        </w:rPr>
        <w:t>em saúde:</w:t>
      </w:r>
    </w:p>
    <w:p w:rsidR="00246F9F" w:rsidRPr="005161C1" w:rsidRDefault="00246F9F" w:rsidP="007518E0">
      <w:pPr>
        <w:spacing w:after="0" w:line="240" w:lineRule="auto"/>
        <w:ind w:left="709"/>
        <w:jc w:val="both"/>
        <w:rPr>
          <w:rFonts w:ascii="Times New Roman" w:hAnsi="Times New Roman" w:cs="Times New Roman"/>
          <w:sz w:val="24"/>
          <w:szCs w:val="24"/>
        </w:rPr>
      </w:pPr>
      <w:r w:rsidRPr="005161C1">
        <w:rPr>
          <w:rFonts w:ascii="Times New Roman" w:hAnsi="Times New Roman" w:cs="Times New Roman"/>
          <w:sz w:val="24"/>
          <w:szCs w:val="24"/>
        </w:rPr>
        <w:lastRenderedPageBreak/>
        <w:t>“[...] demanda um exercício constante de reflexão sobre a influência dos próprios valores (morais, éticos, religiosos) na prática profissional, reconhecimento e aceitação dos próprios limites e das diferenças que caracterizam a sociedade humana, o que não se obtém apenas por força da vontade” (Brasil, 2001; p. 148).</w:t>
      </w:r>
    </w:p>
    <w:p w:rsidR="00246F9F" w:rsidRPr="005161C1" w:rsidRDefault="00246F9F" w:rsidP="007518E0">
      <w:pPr>
        <w:spacing w:after="0" w:line="240" w:lineRule="auto"/>
        <w:ind w:left="709"/>
        <w:jc w:val="both"/>
        <w:rPr>
          <w:rFonts w:ascii="Times New Roman" w:hAnsi="Times New Roman" w:cs="Times New Roman"/>
          <w:sz w:val="24"/>
          <w:szCs w:val="24"/>
        </w:rPr>
      </w:pPr>
    </w:p>
    <w:p w:rsidR="00246F9F" w:rsidRPr="00302B89"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Pr="006C5241">
        <w:rPr>
          <w:rFonts w:ascii="Times New Roman" w:hAnsi="Times New Roman" w:cs="Times New Roman"/>
          <w:sz w:val="24"/>
          <w:szCs w:val="24"/>
        </w:rPr>
        <w:t xml:space="preserve">, concluímos que o cuidado tardio ao abortamento provocado exige dos trabalhadores o domínio das </w:t>
      </w:r>
      <w:r w:rsidRPr="00D643EE">
        <w:rPr>
          <w:rFonts w:ascii="Times New Roman" w:hAnsi="Times New Roman" w:cs="Times New Roman"/>
          <w:sz w:val="24"/>
          <w:szCs w:val="24"/>
        </w:rPr>
        <w:t>tecnologias dura, leve-dura</w:t>
      </w:r>
      <w:r>
        <w:rPr>
          <w:rFonts w:ascii="Times New Roman" w:hAnsi="Times New Roman" w:cs="Times New Roman"/>
          <w:sz w:val="24"/>
          <w:szCs w:val="24"/>
        </w:rPr>
        <w:t xml:space="preserve"> </w:t>
      </w:r>
      <w:r w:rsidRPr="00D643EE">
        <w:rPr>
          <w:rFonts w:ascii="Times New Roman" w:hAnsi="Times New Roman" w:cs="Times New Roman"/>
          <w:sz w:val="24"/>
          <w:szCs w:val="24"/>
        </w:rPr>
        <w:t>e leve.</w:t>
      </w:r>
      <w:r w:rsidRPr="006C5241">
        <w:rPr>
          <w:rFonts w:ascii="Times New Roman" w:hAnsi="Times New Roman" w:cs="Times New Roman"/>
          <w:sz w:val="24"/>
          <w:szCs w:val="24"/>
        </w:rPr>
        <w:t xml:space="preserve"> </w:t>
      </w:r>
      <w:r>
        <w:rPr>
          <w:rFonts w:ascii="Times New Roman" w:hAnsi="Times New Roman" w:cs="Times New Roman"/>
          <w:sz w:val="24"/>
          <w:szCs w:val="24"/>
        </w:rPr>
        <w:t>Afinal,</w:t>
      </w:r>
      <w:r w:rsidRPr="006C5241">
        <w:rPr>
          <w:rFonts w:ascii="Times New Roman" w:hAnsi="Times New Roman" w:cs="Times New Roman"/>
          <w:sz w:val="24"/>
          <w:szCs w:val="24"/>
        </w:rPr>
        <w:t xml:space="preserve"> a qualidade do cuidado neste contexto está muito além do esvaziamento uterino, adentrando nas relações e no vínculo entre profissionais de saúde e suas pacientes (Brasil, 2001)</w:t>
      </w:r>
      <w:r>
        <w:rPr>
          <w:rFonts w:ascii="Times New Roman" w:hAnsi="Times New Roman" w:cs="Times New Roman"/>
          <w:sz w:val="24"/>
          <w:szCs w:val="24"/>
        </w:rPr>
        <w:t xml:space="preserve">. </w:t>
      </w:r>
    </w:p>
    <w:p w:rsidR="008F4EF6" w:rsidRDefault="008F4EF6" w:rsidP="007518E0">
      <w:pPr>
        <w:pStyle w:val="APAHeading2"/>
        <w:spacing w:line="240" w:lineRule="auto"/>
      </w:pPr>
      <w:bookmarkStart w:id="10" w:name="_Toc535523891"/>
    </w:p>
    <w:p w:rsidR="00246F9F" w:rsidRDefault="00246F9F" w:rsidP="007518E0">
      <w:pPr>
        <w:pStyle w:val="APAHeading2"/>
        <w:spacing w:line="240" w:lineRule="auto"/>
      </w:pPr>
      <w:r w:rsidRPr="00373BB7">
        <w:t>Discussão</w:t>
      </w:r>
      <w:bookmarkEnd w:id="10"/>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estudos sobre a fadiga por compaixão prevalecem as concepções biológicas, unidimensionais e inatas da empatia, as quais a definem como tomada de perspectiva do outro e de ocorrência espontânea (Figley, 1995; Lago, 2008, 2013; Amaro, 2016). Esta concepção responsabiliza o trabalhador pela qualidade dos vínculos e da assistência prestada no serviço, bem como por sua inabilidade social, seu distanciamento emocional em relação ao sofrimento do paciente e, sobretudo, pelo fracasso da qualidade assistencial. Do mesmo modo, o trabalhador também é responsabilizado por reverter este quadro, o que seria alcançado, para alguns autores como </w:t>
      </w:r>
      <w:r w:rsidRPr="00697A37">
        <w:rPr>
          <w:rFonts w:ascii="Times New Roman" w:hAnsi="Times New Roman" w:cs="Times New Roman"/>
          <w:sz w:val="24"/>
          <w:szCs w:val="24"/>
        </w:rPr>
        <w:t xml:space="preserve">Deslandes (2005), </w:t>
      </w:r>
      <w:r>
        <w:rPr>
          <w:rFonts w:ascii="Times New Roman" w:hAnsi="Times New Roman" w:cs="Times New Roman"/>
          <w:sz w:val="24"/>
          <w:szCs w:val="24"/>
        </w:rPr>
        <w:t>Motta, (2005) e Barbosa et al. (2012), a partir do desenvolvimento da empatia.</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campo da obstetrícia e da perinatalidade o Ministério da Saúde (2005), ao encontro desta abordagem, tem atribuído a qualidade da assistência às </w:t>
      </w:r>
      <w:r w:rsidRPr="00DA1895">
        <w:rPr>
          <w:rFonts w:ascii="Times New Roman" w:hAnsi="Times New Roman" w:cs="Times New Roman"/>
          <w:sz w:val="24"/>
          <w:szCs w:val="24"/>
        </w:rPr>
        <w:t>relações estabe</w:t>
      </w:r>
      <w:r>
        <w:rPr>
          <w:rFonts w:ascii="Times New Roman" w:hAnsi="Times New Roman" w:cs="Times New Roman"/>
          <w:sz w:val="24"/>
          <w:szCs w:val="24"/>
        </w:rPr>
        <w:t>lecidas entre o profissional e as</w:t>
      </w:r>
      <w:r w:rsidRPr="00DA1895">
        <w:rPr>
          <w:rFonts w:ascii="Times New Roman" w:hAnsi="Times New Roman" w:cs="Times New Roman"/>
          <w:sz w:val="24"/>
          <w:szCs w:val="24"/>
        </w:rPr>
        <w:t xml:space="preserve"> usuári</w:t>
      </w:r>
      <w:r>
        <w:rPr>
          <w:rFonts w:ascii="Times New Roman" w:hAnsi="Times New Roman" w:cs="Times New Roman"/>
          <w:sz w:val="24"/>
          <w:szCs w:val="24"/>
        </w:rPr>
        <w:t>as</w:t>
      </w:r>
      <w:r w:rsidRPr="00DA1895">
        <w:rPr>
          <w:rFonts w:ascii="Times New Roman" w:hAnsi="Times New Roman" w:cs="Times New Roman"/>
          <w:sz w:val="24"/>
          <w:szCs w:val="24"/>
        </w:rPr>
        <w:t xml:space="preserve"> do serviço. Dessa forma,</w:t>
      </w:r>
      <w:r>
        <w:rPr>
          <w:rFonts w:ascii="Times New Roman" w:hAnsi="Times New Roman" w:cs="Times New Roman"/>
          <w:sz w:val="24"/>
          <w:szCs w:val="24"/>
        </w:rPr>
        <w:t xml:space="preserve"> entende-se que</w:t>
      </w:r>
      <w:r w:rsidRPr="00DA1895">
        <w:rPr>
          <w:rFonts w:ascii="Times New Roman" w:hAnsi="Times New Roman" w:cs="Times New Roman"/>
          <w:sz w:val="24"/>
          <w:szCs w:val="24"/>
        </w:rPr>
        <w:t xml:space="preserve"> </w:t>
      </w:r>
      <w:r>
        <w:rPr>
          <w:rFonts w:ascii="Times New Roman" w:hAnsi="Times New Roman" w:cs="Times New Roman"/>
          <w:sz w:val="24"/>
          <w:szCs w:val="24"/>
        </w:rPr>
        <w:t>“[o]</w:t>
      </w:r>
      <w:r w:rsidRPr="00DA1895">
        <w:rPr>
          <w:rFonts w:ascii="Times New Roman" w:hAnsi="Times New Roman" w:cs="Times New Roman"/>
          <w:sz w:val="24"/>
          <w:szCs w:val="24"/>
        </w:rPr>
        <w:t xml:space="preserve"> apoio afetuoso, empático e humanizado proporcionam ambiente favorável para abordagem menos medicamentosa, com </w:t>
      </w:r>
      <w:r w:rsidRPr="00227D6D">
        <w:rPr>
          <w:rFonts w:ascii="Times New Roman" w:hAnsi="Times New Roman" w:cs="Times New Roman"/>
          <w:sz w:val="24"/>
          <w:szCs w:val="24"/>
        </w:rPr>
        <w:t>menores risco</w:t>
      </w:r>
      <w:r>
        <w:rPr>
          <w:rFonts w:ascii="Times New Roman" w:hAnsi="Times New Roman" w:cs="Times New Roman"/>
          <w:sz w:val="24"/>
          <w:szCs w:val="24"/>
        </w:rPr>
        <w:t>s de complicações, menos custos</w:t>
      </w:r>
      <w:r w:rsidRPr="00227D6D">
        <w:rPr>
          <w:rFonts w:ascii="Times New Roman" w:hAnsi="Times New Roman" w:cs="Times New Roman"/>
          <w:sz w:val="24"/>
          <w:szCs w:val="24"/>
        </w:rPr>
        <w:t xml:space="preserve"> e mais rápida recuperação” (p. 27). Assim, a empatia assume uma importante posição na política pública </w:t>
      </w:r>
      <w:r>
        <w:rPr>
          <w:rFonts w:ascii="Times New Roman" w:hAnsi="Times New Roman" w:cs="Times New Roman"/>
          <w:sz w:val="24"/>
          <w:szCs w:val="24"/>
        </w:rPr>
        <w:t>de humanização da assistência tardia ao abortamento. Contudo, a</w:t>
      </w:r>
      <w:r w:rsidRPr="00227D6D">
        <w:rPr>
          <w:rFonts w:ascii="Times New Roman" w:hAnsi="Times New Roman" w:cs="Times New Roman"/>
          <w:sz w:val="24"/>
          <w:szCs w:val="24"/>
        </w:rPr>
        <w:t>s condições d</w:t>
      </w:r>
      <w:r>
        <w:rPr>
          <w:rFonts w:ascii="Times New Roman" w:hAnsi="Times New Roman" w:cs="Times New Roman"/>
          <w:sz w:val="24"/>
          <w:szCs w:val="24"/>
        </w:rPr>
        <w:t>e</w:t>
      </w:r>
      <w:r w:rsidRPr="00227D6D">
        <w:rPr>
          <w:rFonts w:ascii="Times New Roman" w:hAnsi="Times New Roman" w:cs="Times New Roman"/>
          <w:sz w:val="24"/>
          <w:szCs w:val="24"/>
        </w:rPr>
        <w:t xml:space="preserve"> trabalho para o desenvolvimento desta empatia não </w:t>
      </w:r>
      <w:r>
        <w:rPr>
          <w:rFonts w:ascii="Times New Roman" w:hAnsi="Times New Roman" w:cs="Times New Roman"/>
          <w:sz w:val="24"/>
          <w:szCs w:val="24"/>
        </w:rPr>
        <w:t>e</w:t>
      </w:r>
      <w:r w:rsidRPr="00227D6D">
        <w:rPr>
          <w:rFonts w:ascii="Times New Roman" w:hAnsi="Times New Roman" w:cs="Times New Roman"/>
          <w:sz w:val="24"/>
          <w:szCs w:val="24"/>
        </w:rPr>
        <w:t>s</w:t>
      </w:r>
      <w:r>
        <w:rPr>
          <w:rFonts w:ascii="Times New Roman" w:hAnsi="Times New Roman" w:cs="Times New Roman"/>
          <w:sz w:val="24"/>
          <w:szCs w:val="24"/>
        </w:rPr>
        <w:t>t</w:t>
      </w:r>
      <w:r w:rsidRPr="00227D6D">
        <w:rPr>
          <w:rFonts w:ascii="Times New Roman" w:hAnsi="Times New Roman" w:cs="Times New Roman"/>
          <w:sz w:val="24"/>
          <w:szCs w:val="24"/>
        </w:rPr>
        <w:t>ão incluídas como pauta des</w:t>
      </w:r>
      <w:r>
        <w:rPr>
          <w:rFonts w:ascii="Times New Roman" w:hAnsi="Times New Roman" w:cs="Times New Roman"/>
          <w:sz w:val="24"/>
          <w:szCs w:val="24"/>
        </w:rPr>
        <w:t>s</w:t>
      </w:r>
      <w:r w:rsidRPr="00227D6D">
        <w:rPr>
          <w:rFonts w:ascii="Times New Roman" w:hAnsi="Times New Roman" w:cs="Times New Roman"/>
          <w:sz w:val="24"/>
          <w:szCs w:val="24"/>
        </w:rPr>
        <w:t>a discussão</w:t>
      </w:r>
      <w:r w:rsidRPr="00E54698">
        <w:rPr>
          <w:rFonts w:ascii="Times New Roman" w:hAnsi="Times New Roman" w:cs="Times New Roman"/>
          <w:sz w:val="24"/>
          <w:szCs w:val="24"/>
        </w:rPr>
        <w:t>.</w:t>
      </w:r>
      <w:r>
        <w:rPr>
          <w:rFonts w:ascii="Times New Roman" w:hAnsi="Times New Roman" w:cs="Times New Roman"/>
          <w:sz w:val="24"/>
          <w:szCs w:val="24"/>
        </w:rPr>
        <w:t xml:space="preserve"> Recai sobre o trabalhador a responsabilidade de desenvolver estratégias individuais para apoiar afetivamente e empaticamente as usuárias do SUS.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contrapartida a essa perspectiva, Takaki e Sant’Ana (2004) indicam que as condições do trabalho são determinantes para o desenvolvimento ou inibição da empatia na cena do cuidado. Segundo as autoras, o tempo, cada vez mais reduzido para cada atendimento, esgota as possibilidades da escuta subjetiva, do vínculo terapêutico e, por conseguinte, do desenvolvimento de uma clínica ampliada baseada na integralidade do cuidado. Não cabe na rotina de trabalho destes profissionais olhar para o outro, reconhecer integralmente suas necessidades e compreender empaticamente sua dor e sofrimento. A empatia do profissional da saúde no SUS encontra um campo desfavorável para o seu desenvolvimento, visto o contato fugaz com os pacientes (Takaki &amp; Sant’Ana, 2004; </w:t>
      </w:r>
      <w:r w:rsidRPr="009C7E39">
        <w:rPr>
          <w:rFonts w:ascii="Times New Roman" w:hAnsi="Times New Roman" w:cs="Times New Roman"/>
          <w:sz w:val="24"/>
          <w:szCs w:val="24"/>
        </w:rPr>
        <w:t>Scholze</w:t>
      </w:r>
      <w:r>
        <w:rPr>
          <w:rFonts w:ascii="Times New Roman" w:hAnsi="Times New Roman" w:cs="Times New Roman"/>
          <w:sz w:val="24"/>
          <w:szCs w:val="24"/>
        </w:rPr>
        <w:t xml:space="preserve"> et al. 2009).</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vista disso, Scholze et al. (2009) denunciam a organização taylorista do trabalho em saúde, na qual fragmentam-se as atividades do cuidado a partir das especialidades, aumenta-se o número dos atendimentos e reduz-se o tempo disposto em cada contato interpessoal com o usuário. A saúde é, desse modo, produzida em massa. “</w:t>
      </w:r>
      <w:r w:rsidRPr="009C7E39">
        <w:rPr>
          <w:rFonts w:ascii="Times New Roman" w:hAnsi="Times New Roman" w:cs="Times New Roman"/>
          <w:sz w:val="24"/>
          <w:szCs w:val="24"/>
        </w:rPr>
        <w:t>O foco do trabalho passa a ser a execução de procediment</w:t>
      </w:r>
      <w:r>
        <w:rPr>
          <w:rFonts w:ascii="Times New Roman" w:hAnsi="Times New Roman" w:cs="Times New Roman"/>
          <w:sz w:val="24"/>
          <w:szCs w:val="24"/>
        </w:rPr>
        <w:t>os repetitivos, em um tempo espe</w:t>
      </w:r>
      <w:r w:rsidRPr="009C7E39">
        <w:rPr>
          <w:rFonts w:ascii="Times New Roman" w:hAnsi="Times New Roman" w:cs="Times New Roman"/>
          <w:sz w:val="24"/>
          <w:szCs w:val="24"/>
        </w:rPr>
        <w:t>cializado que exclui o trabalhador do processo criativo e das decisões sobre o cuida</w:t>
      </w:r>
      <w:r>
        <w:rPr>
          <w:rFonts w:ascii="Times New Roman" w:hAnsi="Times New Roman" w:cs="Times New Roman"/>
          <w:sz w:val="24"/>
          <w:szCs w:val="24"/>
        </w:rPr>
        <w:t>do” (p. 505).</w:t>
      </w:r>
    </w:p>
    <w:p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Ademais, muitas vezes, sem que disponham dos rescursos adequados, os profissionais de saúde pública são impelidos ao enfrentamento de questões técnicas, sociais, políticas e emocionais. </w:t>
      </w:r>
      <w:r>
        <w:rPr>
          <w:rFonts w:ascii="Times New Roman" w:eastAsia="Times New Roman" w:hAnsi="Times New Roman" w:cs="Times New Roman"/>
          <w:color w:val="000000"/>
          <w:sz w:val="24"/>
          <w:szCs w:val="24"/>
          <w:lang w:eastAsia="pt-BR"/>
        </w:rPr>
        <w:t>N</w:t>
      </w:r>
      <w:r w:rsidRPr="00AC22C4">
        <w:rPr>
          <w:rFonts w:ascii="Times New Roman" w:eastAsia="Times New Roman" w:hAnsi="Times New Roman" w:cs="Times New Roman"/>
          <w:color w:val="000000"/>
          <w:sz w:val="24"/>
          <w:szCs w:val="24"/>
          <w:lang w:eastAsia="pt-BR"/>
        </w:rPr>
        <w:t xml:space="preserve">ovas exigências de qualidade na execução das tarefas, </w:t>
      </w:r>
      <w:r w:rsidRPr="00AC22C4">
        <w:rPr>
          <w:rFonts w:ascii="Times New Roman" w:eastAsia="Times New Roman" w:hAnsi="Times New Roman" w:cs="Times New Roman"/>
          <w:color w:val="000000"/>
          <w:sz w:val="24"/>
          <w:szCs w:val="24"/>
          <w:lang w:eastAsia="pt-BR"/>
        </w:rPr>
        <w:lastRenderedPageBreak/>
        <w:t>mais</w:t>
      </w:r>
      <w:r>
        <w:rPr>
          <w:rFonts w:ascii="Times New Roman" w:eastAsia="Times New Roman" w:hAnsi="Times New Roman" w:cs="Times New Roman"/>
          <w:color w:val="000000"/>
          <w:sz w:val="24"/>
          <w:szCs w:val="24"/>
          <w:lang w:eastAsia="pt-BR"/>
        </w:rPr>
        <w:t xml:space="preserve"> </w:t>
      </w:r>
      <w:r w:rsidRPr="00AC22C4">
        <w:rPr>
          <w:rFonts w:ascii="Times New Roman" w:eastAsia="Times New Roman" w:hAnsi="Times New Roman" w:cs="Times New Roman"/>
          <w:color w:val="000000"/>
          <w:sz w:val="24"/>
          <w:szCs w:val="24"/>
          <w:lang w:eastAsia="pt-BR"/>
        </w:rPr>
        <w:t xml:space="preserve">qualificação e novas competências </w:t>
      </w:r>
      <w:r>
        <w:rPr>
          <w:rFonts w:ascii="Times New Roman" w:eastAsia="Times New Roman" w:hAnsi="Times New Roman" w:cs="Times New Roman"/>
          <w:color w:val="000000"/>
          <w:sz w:val="24"/>
          <w:szCs w:val="24"/>
          <w:lang w:eastAsia="pt-BR"/>
        </w:rPr>
        <w:t>são exigidas desses trabalhadores.</w:t>
      </w:r>
      <w:r>
        <w:rPr>
          <w:rFonts w:ascii="Times New Roman" w:hAnsi="Times New Roman" w:cs="Times New Roman"/>
          <w:noProof/>
          <w:sz w:val="24"/>
          <w:szCs w:val="24"/>
          <w:lang w:eastAsia="pt-BR"/>
        </w:rPr>
        <w:t xml:space="preserve"> É requerido deles o aumento crescente de competências interpessoais, somada à sua adaptação às condições inerentes à rotina do trabalho, como os longos turnos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pt-BR"/>
        </w:rPr>
        <w:t>Borges</w:t>
      </w:r>
      <w:r w:rsidRPr="0091464C">
        <w:rPr>
          <w:rFonts w:ascii="Times New Roman" w:eastAsia="Times New Roman" w:hAnsi="Times New Roman" w:cs="Times New Roman"/>
          <w:color w:val="000000"/>
          <w:sz w:val="24"/>
          <w:szCs w:val="24"/>
          <w:lang w:eastAsia="pt-BR"/>
        </w:rPr>
        <w:t xml:space="preserve"> et al.</w:t>
      </w:r>
      <w:r>
        <w:rPr>
          <w:rFonts w:ascii="Times New Roman" w:eastAsia="Times New Roman" w:hAnsi="Times New Roman" w:cs="Times New Roman"/>
          <w:color w:val="000000"/>
          <w:sz w:val="24"/>
          <w:szCs w:val="24"/>
          <w:lang w:eastAsia="pt-BR"/>
        </w:rPr>
        <w:t>,</w:t>
      </w:r>
      <w:r w:rsidRPr="0091464C">
        <w:rPr>
          <w:rFonts w:ascii="Times New Roman" w:eastAsia="Times New Roman" w:hAnsi="Times New Roman" w:cs="Times New Roman"/>
          <w:color w:val="000000"/>
          <w:sz w:val="24"/>
          <w:szCs w:val="24"/>
          <w:lang w:eastAsia="pt-BR"/>
        </w:rPr>
        <w:t xml:space="preserve"> 2006</w:t>
      </w:r>
      <w:r>
        <w:rPr>
          <w:rFonts w:ascii="Times New Roman" w:eastAsia="Times New Roman" w:hAnsi="Times New Roman" w:cs="Times New Roman"/>
          <w:color w:val="000000"/>
          <w:sz w:val="24"/>
          <w:szCs w:val="24"/>
          <w:lang w:eastAsia="pt-BR"/>
        </w:rPr>
        <w:t>).</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Desse modo, o sistema de trabalho em saúde c</w:t>
      </w:r>
      <w:r>
        <w:rPr>
          <w:rFonts w:ascii="Times New Roman" w:hAnsi="Times New Roman" w:cs="Times New Roman"/>
          <w:sz w:val="24"/>
          <w:szCs w:val="24"/>
        </w:rPr>
        <w:t>onsolida condições potentes para a promoção da sobrecarga e estresse laboral, culminando frequentemente no sofrimento e adoecimento do trabalhador. O resultado desta conjuntura alarmante é o crescimento exponencial da precarização do trabalho e da assistência do SUS (</w:t>
      </w:r>
      <w:r w:rsidRPr="0091464C">
        <w:rPr>
          <w:rFonts w:ascii="Times New Roman" w:eastAsia="Times New Roman" w:hAnsi="Times New Roman" w:cs="Times New Roman"/>
          <w:color w:val="000000"/>
          <w:sz w:val="24"/>
          <w:szCs w:val="24"/>
          <w:lang w:eastAsia="pt-BR"/>
        </w:rPr>
        <w:t>Borges et al.</w:t>
      </w:r>
      <w:r>
        <w:rPr>
          <w:rFonts w:ascii="Times New Roman" w:eastAsia="Times New Roman" w:hAnsi="Times New Roman" w:cs="Times New Roman"/>
          <w:color w:val="000000"/>
          <w:sz w:val="24"/>
          <w:szCs w:val="24"/>
          <w:lang w:eastAsia="pt-BR"/>
        </w:rPr>
        <w:t>,</w:t>
      </w:r>
      <w:r w:rsidRPr="0091464C">
        <w:rPr>
          <w:rFonts w:ascii="Times New Roman" w:eastAsia="Times New Roman" w:hAnsi="Times New Roman" w:cs="Times New Roman"/>
          <w:color w:val="000000"/>
          <w:sz w:val="24"/>
          <w:szCs w:val="24"/>
          <w:lang w:eastAsia="pt-BR"/>
        </w:rPr>
        <w:t xml:space="preserve"> 2006</w:t>
      </w:r>
      <w:r>
        <w:rPr>
          <w:rFonts w:ascii="Times New Roman" w:eastAsia="Times New Roman" w:hAnsi="Times New Roman" w:cs="Times New Roman"/>
          <w:color w:val="000000"/>
          <w:sz w:val="24"/>
          <w:szCs w:val="24"/>
          <w:lang w:eastAsia="pt-BR"/>
        </w:rPr>
        <w:t>) e frequentes violências obstétricas contra as usuárias do serviço (</w:t>
      </w:r>
      <w:r>
        <w:rPr>
          <w:rFonts w:ascii="Times New Roman" w:hAnsi="Times New Roman" w:cs="Times New Roman"/>
          <w:sz w:val="24"/>
          <w:szCs w:val="24"/>
          <w:shd w:val="clear" w:color="auto" w:fill="FFFFFF"/>
        </w:rPr>
        <w:t xml:space="preserve">Madeiro &amp; Rufino, </w:t>
      </w:r>
      <w:r w:rsidRPr="00D2301E">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Dito isso, mostra-se fundamental o reconhecimento das condições de trabalho e do sistema a que os profissionais da saúde estão submetidos para a ampliação da discussão acerca da relação trabalhador-usuário e do desenvolvimento da empatia nesta relação. O</w:t>
      </w:r>
      <w:r w:rsidRPr="00227D6D">
        <w:rPr>
          <w:rFonts w:ascii="Times New Roman" w:hAnsi="Times New Roman" w:cs="Times New Roman"/>
          <w:sz w:val="24"/>
          <w:szCs w:val="24"/>
        </w:rPr>
        <w:t xml:space="preserve"> apoio afetuoso, empático e humanizado não se consolida </w:t>
      </w:r>
      <w:r>
        <w:rPr>
          <w:rFonts w:ascii="Times New Roman" w:hAnsi="Times New Roman" w:cs="Times New Roman"/>
          <w:sz w:val="24"/>
          <w:szCs w:val="24"/>
        </w:rPr>
        <w:t xml:space="preserve">apenas </w:t>
      </w:r>
      <w:r w:rsidRPr="00227D6D">
        <w:rPr>
          <w:rFonts w:ascii="Times New Roman" w:hAnsi="Times New Roman" w:cs="Times New Roman"/>
          <w:sz w:val="24"/>
          <w:szCs w:val="24"/>
        </w:rPr>
        <w:t>a partir d</w:t>
      </w:r>
      <w:r>
        <w:rPr>
          <w:rFonts w:ascii="Times New Roman" w:hAnsi="Times New Roman" w:cs="Times New Roman"/>
          <w:sz w:val="24"/>
          <w:szCs w:val="24"/>
        </w:rPr>
        <w:t>e</w:t>
      </w:r>
      <w:r w:rsidRPr="00227D6D">
        <w:rPr>
          <w:rFonts w:ascii="Times New Roman" w:hAnsi="Times New Roman" w:cs="Times New Roman"/>
          <w:sz w:val="24"/>
          <w:szCs w:val="24"/>
        </w:rPr>
        <w:t xml:space="preserve"> prescriç</w:t>
      </w:r>
      <w:r>
        <w:rPr>
          <w:rFonts w:ascii="Times New Roman" w:hAnsi="Times New Roman" w:cs="Times New Roman"/>
          <w:sz w:val="24"/>
          <w:szCs w:val="24"/>
        </w:rPr>
        <w:t>ões</w:t>
      </w:r>
      <w:r w:rsidRPr="00227D6D">
        <w:rPr>
          <w:rFonts w:ascii="Times New Roman" w:hAnsi="Times New Roman" w:cs="Times New Roman"/>
          <w:sz w:val="24"/>
          <w:szCs w:val="24"/>
        </w:rPr>
        <w:t xml:space="preserve"> </w:t>
      </w:r>
      <w:r>
        <w:rPr>
          <w:rFonts w:ascii="Times New Roman" w:hAnsi="Times New Roman" w:cs="Times New Roman"/>
          <w:sz w:val="24"/>
          <w:szCs w:val="24"/>
        </w:rPr>
        <w:t xml:space="preserve">políticas ou institucionais. No nível organizacional, a empatia pode ser estimulada a partir da garantia de condições de trabalho dignas, que estimulem a autonomia e valorização do profissional da saúde e que tragam recursos ambientais e temporais que favoreçam qualitativamente a relação entre trabalhador e usuário.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color w:val="212121"/>
          <w:sz w:val="24"/>
          <w:szCs w:val="24"/>
          <w:lang w:val="pt-PT"/>
        </w:rPr>
        <w:t xml:space="preserve">Contudo, </w:t>
      </w:r>
      <w:r>
        <w:rPr>
          <w:rFonts w:ascii="Times New Roman" w:hAnsi="Times New Roman" w:cs="Times New Roman"/>
          <w:sz w:val="24"/>
          <w:szCs w:val="24"/>
        </w:rPr>
        <w:t>não basta oferecer condições de trabalho favoráveis ao desenvolvimento da empatia se estamos inseridos em uma sociedade elitista, racista, sexista, machista e misógina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 xml:space="preserve">; </w:t>
      </w:r>
      <w:r>
        <w:rPr>
          <w:rFonts w:ascii="Times New Roman" w:eastAsia="Times New Roman" w:hAnsi="Times New Roman" w:cs="Times New Roman"/>
          <w:color w:val="000000"/>
          <w:sz w:val="24"/>
          <w:szCs w:val="24"/>
          <w:lang w:eastAsia="pt-BR"/>
        </w:rPr>
        <w:t>Myers, 2014)</w:t>
      </w:r>
      <w:r>
        <w:rPr>
          <w:rFonts w:ascii="Times New Roman" w:hAnsi="Times New Roman" w:cs="Times New Roman"/>
          <w:sz w:val="24"/>
          <w:szCs w:val="24"/>
        </w:rPr>
        <w:t xml:space="preserve">. Os aspectos macrossociais são constituintes para o desenvolvimento da empatia, uma vez que norteiam a Tomada de Perspectiva e selecionam a Preocupação Empática. Portanto, os estudos da empatia no contexto do trabalho devem, também, ser capazes de apreender os aspectos culturais e históricos que incidem sobre as relações sociais.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é sugerido que a empatia nestes trabalhadores em saúde possa ser estimulada a partir da reformulação curricular dos profissionais de saúde, de modo que seja promovida uma profunda reflexão sobre os aspectos psicossociais e socio-históricos que atravessam as suas relações com as usuárias do serviço. Para tanto, faz-se necessária a oferta de espaços para a desconstrução dos paradigmas socioculturais estruturais que potencialmente inibem o desenvolvimento da empatia, sendo o machismo o maior deles. Por meio da possibilidade dessa desconstrução o apoio afetuoso e empático a estas mulheres pode se tornar possível, tal como proposto pelo Ministério da Saúde (2005). Um ponto de partida pode ser a política ministerial em educação permanente em saúde (Ministério da Saúde, 2006 [2009]), a qual propõe uma formação ética e reflexiva</w:t>
      </w:r>
      <w:r w:rsidRPr="00F15199">
        <w:rPr>
          <w:rFonts w:ascii="Times New Roman" w:hAnsi="Times New Roman" w:cs="Times New Roman"/>
          <w:sz w:val="24"/>
          <w:szCs w:val="24"/>
        </w:rPr>
        <w:t xml:space="preserve"> </w:t>
      </w:r>
      <w:r>
        <w:rPr>
          <w:rFonts w:ascii="Times New Roman" w:hAnsi="Times New Roman" w:cs="Times New Roman"/>
          <w:sz w:val="24"/>
          <w:szCs w:val="24"/>
        </w:rPr>
        <w:t xml:space="preserve">permanente em saúde (Ceccim &amp; Ferla, 2009).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Contudo, a conjuntura social e política atual anuncia o desafio em estimular a empatia no contexto do cuidado tardio ao abortamento ilegal. A</w:t>
      </w:r>
      <w:r w:rsidRPr="007546B6">
        <w:rPr>
          <w:rFonts w:ascii="Times New Roman" w:hAnsi="Times New Roman" w:cs="Times New Roman"/>
          <w:sz w:val="24"/>
          <w:szCs w:val="24"/>
        </w:rPr>
        <w:t xml:space="preserve"> precarização do trabalho no SUS, </w:t>
      </w:r>
      <w:r>
        <w:rPr>
          <w:rFonts w:ascii="Times New Roman" w:hAnsi="Times New Roman" w:cs="Times New Roman"/>
          <w:sz w:val="24"/>
          <w:szCs w:val="24"/>
        </w:rPr>
        <w:t>a responsabilização dada à mulher sobre sua dor e sofrimento, a</w:t>
      </w:r>
      <w:r w:rsidRPr="007546B6">
        <w:rPr>
          <w:rFonts w:ascii="Times New Roman" w:hAnsi="Times New Roman" w:cs="Times New Roman"/>
          <w:sz w:val="24"/>
          <w:szCs w:val="24"/>
        </w:rPr>
        <w:t xml:space="preserve"> criminalização do ato, o olhar moral e religioso sobre esta prática</w:t>
      </w:r>
      <w:r>
        <w:rPr>
          <w:rFonts w:ascii="Times New Roman" w:hAnsi="Times New Roman" w:cs="Times New Roman"/>
          <w:sz w:val="24"/>
          <w:szCs w:val="24"/>
        </w:rPr>
        <w:t xml:space="preserve"> e</w:t>
      </w:r>
      <w:r w:rsidRPr="007546B6">
        <w:rPr>
          <w:rFonts w:ascii="Times New Roman" w:hAnsi="Times New Roman" w:cs="Times New Roman"/>
          <w:sz w:val="24"/>
          <w:szCs w:val="24"/>
        </w:rPr>
        <w:t xml:space="preserve"> o machismo estrutural são potenciais inibidores do desenvolvimento da empatia durante o fazer laboral destes profissionais</w:t>
      </w:r>
      <w:r>
        <w:rPr>
          <w:rFonts w:ascii="Times New Roman" w:hAnsi="Times New Roman" w:cs="Times New Roman"/>
          <w:sz w:val="24"/>
          <w:szCs w:val="24"/>
        </w:rPr>
        <w:t xml:space="preserve">. Condição que poderá impactar o comportamento técnico do profissional durante a assistência, fragilizar os vínculos entre </w:t>
      </w:r>
      <w:r w:rsidRPr="007546B6">
        <w:rPr>
          <w:rFonts w:ascii="Times New Roman" w:hAnsi="Times New Roman" w:cs="Times New Roman"/>
          <w:sz w:val="24"/>
          <w:szCs w:val="24"/>
        </w:rPr>
        <w:t>trabalhador</w:t>
      </w:r>
      <w:r>
        <w:rPr>
          <w:rFonts w:ascii="Times New Roman" w:hAnsi="Times New Roman" w:cs="Times New Roman"/>
          <w:sz w:val="24"/>
          <w:szCs w:val="24"/>
        </w:rPr>
        <w:t>es</w:t>
      </w:r>
      <w:r w:rsidRPr="007546B6">
        <w:rPr>
          <w:rFonts w:ascii="Times New Roman" w:hAnsi="Times New Roman" w:cs="Times New Roman"/>
          <w:sz w:val="24"/>
          <w:szCs w:val="24"/>
        </w:rPr>
        <w:t xml:space="preserve"> de saúde e as usuárias</w:t>
      </w:r>
      <w:r>
        <w:rPr>
          <w:rFonts w:ascii="Times New Roman" w:hAnsi="Times New Roman" w:cs="Times New Roman"/>
          <w:sz w:val="24"/>
          <w:szCs w:val="24"/>
        </w:rPr>
        <w:t xml:space="preserve"> e, por conseguinte, prejudicar a qualidade da relação.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qualidade da relação impacta não apenas a assistência, mas também a saúde mental do trabalhador. Conforme visto, a partir de Stamm (2010), Lago (2008; 2013) e Wagaman et al. (2015), relações gratificantes podem potencializar o desenvolvimento da satisfação por compaixão. A satisfação por compaixão promove a qualidade de vida do trabalhador, proporciona bem-estar, confiabilidade e sentimento de realização no trabalho. Em vista disso, reduz a possibilidade do desenvolvimento de alguns adoecimentos laborais, como o burnout e a fadiga por compaixão. Porém, atualmente verificamos condições inibidoras da satisfação por compaixão no contexto do cuidado </w:t>
      </w:r>
      <w:r>
        <w:rPr>
          <w:rFonts w:ascii="Times New Roman" w:hAnsi="Times New Roman" w:cs="Times New Roman"/>
          <w:sz w:val="24"/>
          <w:szCs w:val="24"/>
        </w:rPr>
        <w:lastRenderedPageBreak/>
        <w:t xml:space="preserve">tardio ao abortamento ilegal. Essas condições se dão principalmente pelo não reconhecimento da dor e do sofrimento das usuárias do serviço, como ressalta . Afinal, como é possível reconhecer que o seu trabalho reduziu a dor do outro se essa dor frequentemente sequer é percebida?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 mesma forma, o adoecimento pela fadiga por compaixão parece pouco provável, v</w:t>
      </w:r>
      <w:r w:rsidRPr="00973C01">
        <w:rPr>
          <w:rFonts w:ascii="Times New Roman" w:hAnsi="Times New Roman" w:cs="Times New Roman"/>
          <w:sz w:val="24"/>
          <w:szCs w:val="24"/>
        </w:rPr>
        <w:t>isto</w:t>
      </w:r>
      <w:r>
        <w:rPr>
          <w:rFonts w:ascii="Times New Roman" w:hAnsi="Times New Roman" w:cs="Times New Roman"/>
          <w:sz w:val="24"/>
          <w:szCs w:val="24"/>
        </w:rPr>
        <w:t>s</w:t>
      </w:r>
      <w:r w:rsidRPr="00973C01">
        <w:rPr>
          <w:rFonts w:ascii="Times New Roman" w:hAnsi="Times New Roman" w:cs="Times New Roman"/>
          <w:sz w:val="24"/>
          <w:szCs w:val="24"/>
        </w:rPr>
        <w:t xml:space="preserve"> os inibidores sociais e contextuais que parecem incidir sobre o desenvolvimento da empatia do trabalhador</w:t>
      </w:r>
      <w:r>
        <w:rPr>
          <w:rFonts w:ascii="Times New Roman" w:hAnsi="Times New Roman" w:cs="Times New Roman"/>
          <w:sz w:val="24"/>
          <w:szCs w:val="24"/>
        </w:rPr>
        <w:t xml:space="preserve">. Embora os aspectos empáticos estudados apontem para a ausência da ocorrência da fadiga por compaixão, os trabalhadores da saúde no contexto do abortamento ilegal são susceptíveis a vivenciarem o dilema por sentirem emoções diferentes daquelas socialmente aceitas e esperadas nos profissionais de saúde. Para Barbosa et al. (2012) este é um trabalho </w:t>
      </w:r>
      <w:r w:rsidRPr="00077886">
        <w:rPr>
          <w:rFonts w:ascii="Times New Roman" w:hAnsi="Times New Roman" w:cs="Times New Roman"/>
          <w:sz w:val="24"/>
          <w:szCs w:val="24"/>
        </w:rPr>
        <w:t xml:space="preserve">de conflitos éticos, </w:t>
      </w:r>
      <w:r>
        <w:rPr>
          <w:rFonts w:ascii="Times New Roman" w:hAnsi="Times New Roman" w:cs="Times New Roman"/>
          <w:sz w:val="24"/>
          <w:szCs w:val="24"/>
        </w:rPr>
        <w:t>capaz de</w:t>
      </w:r>
      <w:r w:rsidRPr="00077886">
        <w:rPr>
          <w:rFonts w:ascii="Times New Roman" w:hAnsi="Times New Roman" w:cs="Times New Roman"/>
          <w:sz w:val="24"/>
          <w:szCs w:val="24"/>
        </w:rPr>
        <w:t xml:space="preserve"> catalisar sentimentos de medo, culpa</w:t>
      </w:r>
      <w:r>
        <w:rPr>
          <w:rFonts w:ascii="Times New Roman" w:hAnsi="Times New Roman" w:cs="Times New Roman"/>
          <w:sz w:val="24"/>
          <w:szCs w:val="24"/>
        </w:rPr>
        <w:t xml:space="preserve"> e raiva.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Essa hipótese vai de encontro à teoria de Figley (1995), que conceitua a fadiga por compaixão como um fenômeno natural e previsível do trabalho do cuidado. Tendo a empatia por base, compreendemos que a fadiga por compaixão não será exclusivamente uma resposta natural do cuidado, mas, sim, uma resposta psicossocial e cultural do trabalho de cuidar.</w:t>
      </w:r>
      <w:r w:rsidRPr="00A638C9">
        <w:rPr>
          <w:rFonts w:ascii="Times New Roman" w:hAnsi="Times New Roman" w:cs="Times New Roman"/>
          <w:sz w:val="24"/>
          <w:szCs w:val="24"/>
        </w:rPr>
        <w:t xml:space="preserve"> </w:t>
      </w:r>
      <w:r w:rsidRPr="004F246D">
        <w:rPr>
          <w:rFonts w:ascii="Times New Roman" w:hAnsi="Times New Roman" w:cs="Times New Roman"/>
          <w:sz w:val="24"/>
          <w:szCs w:val="24"/>
        </w:rPr>
        <w:t>Dito isso, apreendemos a fadiga por compaixão como expressão do custo emocional do trabalho resultante das relações interpessoais empáticas estabelecidas entre os profissionais do cuidado e alguns de seus pacientes</w:t>
      </w:r>
      <w:r>
        <w:rPr>
          <w:rFonts w:ascii="Times New Roman" w:hAnsi="Times New Roman" w:cs="Times New Roman"/>
          <w:sz w:val="24"/>
          <w:szCs w:val="24"/>
        </w:rPr>
        <w:t>.</w:t>
      </w:r>
    </w:p>
    <w:p w:rsidR="00246F9F" w:rsidRPr="0072623A"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Cabe colocar, contudo, que a </w:t>
      </w:r>
      <w:r w:rsidRPr="0072623A">
        <w:rPr>
          <w:rFonts w:ascii="Times New Roman" w:hAnsi="Times New Roman" w:cs="Times New Roman"/>
          <w:sz w:val="24"/>
          <w:szCs w:val="24"/>
        </w:rPr>
        <w:t>empatia pode operar em outros níveis</w:t>
      </w:r>
      <w:r>
        <w:rPr>
          <w:rFonts w:ascii="Times New Roman" w:hAnsi="Times New Roman" w:cs="Times New Roman"/>
          <w:sz w:val="24"/>
          <w:szCs w:val="24"/>
        </w:rPr>
        <w:t xml:space="preserve"> no campo da assistência tardia ao aborto ilegal</w:t>
      </w:r>
      <w:r w:rsidRPr="0072623A">
        <w:rPr>
          <w:rFonts w:ascii="Times New Roman" w:hAnsi="Times New Roman" w:cs="Times New Roman"/>
          <w:sz w:val="24"/>
          <w:szCs w:val="24"/>
        </w:rPr>
        <w:t xml:space="preserve"> e, </w:t>
      </w:r>
      <w:r>
        <w:rPr>
          <w:rFonts w:ascii="Times New Roman" w:hAnsi="Times New Roman" w:cs="Times New Roman"/>
          <w:sz w:val="24"/>
          <w:szCs w:val="24"/>
        </w:rPr>
        <w:t>assim</w:t>
      </w:r>
      <w:r w:rsidRPr="0072623A">
        <w:rPr>
          <w:rFonts w:ascii="Times New Roman" w:hAnsi="Times New Roman" w:cs="Times New Roman"/>
          <w:sz w:val="24"/>
          <w:szCs w:val="24"/>
        </w:rPr>
        <w:t>, ser direcionada a outros sujeitos que compõem a cena da assist</w:t>
      </w:r>
      <w:r>
        <w:rPr>
          <w:rFonts w:ascii="Times New Roman" w:hAnsi="Times New Roman" w:cs="Times New Roman"/>
          <w:sz w:val="24"/>
          <w:szCs w:val="24"/>
        </w:rPr>
        <w:t xml:space="preserve">ência a estas mulheres, </w:t>
      </w:r>
      <w:r w:rsidRPr="0072623A">
        <w:rPr>
          <w:rFonts w:ascii="Times New Roman" w:hAnsi="Times New Roman" w:cs="Times New Roman"/>
          <w:sz w:val="24"/>
          <w:szCs w:val="24"/>
        </w:rPr>
        <w:t xml:space="preserve">como o feto, por exemplo. De acordo com Minahim e Rocha (2017), o olhar sobre o produto da concepção como feto ou como bebê – sujeito psíquico - é determinante na maneira como o assunto do aborto é apreendido. </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sidRPr="0072623A">
        <w:rPr>
          <w:rFonts w:ascii="Times New Roman" w:hAnsi="Times New Roman" w:cs="Times New Roman"/>
          <w:sz w:val="24"/>
          <w:szCs w:val="24"/>
        </w:rPr>
        <w:t xml:space="preserve">A colocação de Minahim e Rocha (2017) promove uma intrigante reflexão sobre as várias faces que a expressão da empatia pode assumir no contexto do abortamento, podendo se manifestar pela fadiga por compaixão e até mesmo pela violência obstétrica, na medida em que se tem empatia pelo “bebê” e se busca “justiçá-lo”. O “bebê”, enquanto vítima de um outro que o impossibilita de viver, confere outra dimensão ao processo do abortamento </w:t>
      </w:r>
      <w:r>
        <w:rPr>
          <w:rFonts w:ascii="Times New Roman" w:hAnsi="Times New Roman" w:cs="Times New Roman"/>
          <w:sz w:val="24"/>
          <w:szCs w:val="24"/>
        </w:rPr>
        <w:t xml:space="preserve">ilegal </w:t>
      </w:r>
      <w:r w:rsidRPr="0072623A">
        <w:rPr>
          <w:rFonts w:ascii="Times New Roman" w:hAnsi="Times New Roman" w:cs="Times New Roman"/>
          <w:sz w:val="24"/>
          <w:szCs w:val="24"/>
        </w:rPr>
        <w:t xml:space="preserve">e, em certa medida, às emoções vivenciadas no trabalho. Desse modo, neste contexto, a fadiga por compaixão pode se desenvolver nos trabalhadores por vias indiretas, como pela empatia pelos “bebês” e não pelas mulheres. </w:t>
      </w:r>
    </w:p>
    <w:p w:rsidR="008F4EF6" w:rsidRDefault="008F4EF6" w:rsidP="007518E0">
      <w:pPr>
        <w:pStyle w:val="APAHeading2"/>
        <w:spacing w:line="240" w:lineRule="auto"/>
      </w:pPr>
      <w:bookmarkStart w:id="11" w:name="_Toc535523892"/>
    </w:p>
    <w:p w:rsidR="00246F9F" w:rsidRDefault="00246F9F" w:rsidP="007518E0">
      <w:pPr>
        <w:pStyle w:val="APAHeading2"/>
        <w:spacing w:line="240" w:lineRule="auto"/>
      </w:pPr>
      <w:r>
        <w:t>Conclusão</w:t>
      </w:r>
      <w:bookmarkEnd w:id="11"/>
    </w:p>
    <w:p w:rsidR="00246F9F" w:rsidRPr="000F4A85"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Este estudo foi desenvolvido com vistas a apresentar uma discussão teórica sobre a empatia no </w:t>
      </w:r>
      <w:r w:rsidRPr="004E4ABE">
        <w:rPr>
          <w:rFonts w:ascii="Times New Roman" w:hAnsi="Times New Roman" w:cs="Times New Roman"/>
          <w:sz w:val="24"/>
          <w:szCs w:val="24"/>
        </w:rPr>
        <w:t>contexto d</w:t>
      </w:r>
      <w:r>
        <w:rPr>
          <w:rFonts w:ascii="Times New Roman" w:hAnsi="Times New Roman" w:cs="Times New Roman"/>
          <w:sz w:val="24"/>
          <w:szCs w:val="24"/>
        </w:rPr>
        <w:t>o cuidado</w:t>
      </w:r>
      <w:r w:rsidRPr="004E4ABE">
        <w:rPr>
          <w:rFonts w:ascii="Times New Roman" w:hAnsi="Times New Roman" w:cs="Times New Roman"/>
          <w:sz w:val="24"/>
          <w:szCs w:val="24"/>
        </w:rPr>
        <w:t xml:space="preserve"> </w:t>
      </w:r>
      <w:r>
        <w:rPr>
          <w:rFonts w:ascii="Times New Roman" w:hAnsi="Times New Roman" w:cs="Times New Roman"/>
          <w:sz w:val="24"/>
          <w:szCs w:val="24"/>
        </w:rPr>
        <w:t>tardio ao abortamento induzido e o impacto dessa na saúde mental dos trabalhadores.</w:t>
      </w:r>
      <w:r>
        <w:rPr>
          <w:rFonts w:ascii="Times New Roman" w:hAnsi="Times New Roman" w:cs="Times New Roman"/>
          <w:sz w:val="24"/>
          <w:szCs w:val="24"/>
          <w:shd w:val="clear" w:color="auto" w:fill="FFFFFF"/>
        </w:rPr>
        <w:t xml:space="preserve"> A análise da literatura permitiu conceituar a empatia segundo o modelo de Davis (1983) e apresentar os fatores que influenciam o desenvolvimento da empatia nos trabalhadores atuantes no cuidado em contextos de conflitos éticos e morais, sobretudo no contexto do abortamento induzido. Além disso, essa discussão teórica demonstrou a necessidade de se rever os conceitos de fadiga por compaixão e satisfação por compaixão, considerando-se contextos não traumáticos de exposição crônica à dor e ao sofrimento do outro. </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 campo em estudo, a</w:t>
      </w:r>
      <w:r w:rsidRPr="0035072C">
        <w:rPr>
          <w:rFonts w:ascii="Times New Roman" w:hAnsi="Times New Roman" w:cs="Times New Roman"/>
          <w:sz w:val="24"/>
          <w:szCs w:val="24"/>
        </w:rPr>
        <w:t xml:space="preserve"> função social de gênero construída historicamente, contribuiu para </w:t>
      </w:r>
      <w:r>
        <w:rPr>
          <w:rFonts w:ascii="Times New Roman" w:hAnsi="Times New Roman" w:cs="Times New Roman"/>
          <w:sz w:val="24"/>
          <w:szCs w:val="24"/>
        </w:rPr>
        <w:t xml:space="preserve">a </w:t>
      </w:r>
      <w:r w:rsidRPr="0035072C">
        <w:rPr>
          <w:rFonts w:ascii="Times New Roman" w:hAnsi="Times New Roman" w:cs="Times New Roman"/>
          <w:sz w:val="24"/>
          <w:szCs w:val="24"/>
        </w:rPr>
        <w:t xml:space="preserve">criação de estereótipos que reforçam a relação entre a mulher e a maternidade. No Brasil, esta relação respondeu pelos interesses imediatos da sociedade colonial que localizam na mulher apenas sua potência reprodutiva. </w:t>
      </w:r>
      <w:r>
        <w:rPr>
          <w:rFonts w:ascii="Times New Roman" w:hAnsi="Times New Roman" w:cs="Times New Roman"/>
          <w:sz w:val="24"/>
          <w:szCs w:val="24"/>
        </w:rPr>
        <w:t xml:space="preserve">A </w:t>
      </w:r>
      <w:r w:rsidRPr="0035072C">
        <w:rPr>
          <w:rFonts w:ascii="Times New Roman" w:hAnsi="Times New Roman" w:cs="Times New Roman"/>
          <w:sz w:val="24"/>
          <w:szCs w:val="24"/>
        </w:rPr>
        <w:t>história brasileira contribuiu</w:t>
      </w:r>
      <w:r>
        <w:rPr>
          <w:rFonts w:ascii="Times New Roman" w:hAnsi="Times New Roman" w:cs="Times New Roman"/>
          <w:sz w:val="24"/>
          <w:szCs w:val="24"/>
        </w:rPr>
        <w:t>, portanto,</w:t>
      </w:r>
      <w:r w:rsidRPr="0035072C">
        <w:rPr>
          <w:rFonts w:ascii="Times New Roman" w:hAnsi="Times New Roman" w:cs="Times New Roman"/>
          <w:sz w:val="24"/>
          <w:szCs w:val="24"/>
        </w:rPr>
        <w:t xml:space="preserve"> para a construção de um modelo social que vem impedindo sistematicamente </w:t>
      </w:r>
      <w:r>
        <w:rPr>
          <w:rFonts w:ascii="Times New Roman" w:hAnsi="Times New Roman" w:cs="Times New Roman"/>
          <w:sz w:val="24"/>
          <w:szCs w:val="24"/>
        </w:rPr>
        <w:t>que a mulher negue a função social que lhe é delegada, ou seja, a função materna. Esse contexto cultural contribui para o julgamento moral</w:t>
      </w:r>
      <w:r w:rsidRPr="00973C01">
        <w:rPr>
          <w:rFonts w:ascii="Times New Roman" w:hAnsi="Times New Roman" w:cs="Times New Roman"/>
          <w:sz w:val="24"/>
          <w:szCs w:val="24"/>
        </w:rPr>
        <w:t xml:space="preserve">, que culpa e </w:t>
      </w:r>
      <w:r w:rsidRPr="00973C01">
        <w:rPr>
          <w:rFonts w:ascii="Times New Roman" w:hAnsi="Times New Roman" w:cs="Times New Roman"/>
          <w:sz w:val="24"/>
          <w:szCs w:val="24"/>
        </w:rPr>
        <w:lastRenderedPageBreak/>
        <w:t>criminaliza as mulheres que abortam</w:t>
      </w:r>
      <w:r>
        <w:rPr>
          <w:rFonts w:ascii="Times New Roman" w:hAnsi="Times New Roman" w:cs="Times New Roman"/>
          <w:sz w:val="24"/>
          <w:szCs w:val="24"/>
        </w:rPr>
        <w:t xml:space="preserve">. Em vista disso, estão potencializadas as condições de invisibilidade à dor e sofrimento que atravessam o luto diante da perda gestacional provocada. Nesse sentido, o aborto induzido ilegalmente é, muitas vezes, apreendido pelos profissionais de saúde como uma situação sem dor ou sofrimento para aquelas que o realizaram. </w:t>
      </w:r>
      <w:r w:rsidRPr="00FA5030">
        <w:rPr>
          <w:rFonts w:ascii="Times New Roman" w:hAnsi="Times New Roman" w:cs="Times New Roman"/>
          <w:sz w:val="24"/>
          <w:szCs w:val="24"/>
        </w:rPr>
        <w:t>Não por acaso</w:t>
      </w:r>
      <w:r>
        <w:rPr>
          <w:rFonts w:ascii="Times New Roman" w:hAnsi="Times New Roman" w:cs="Times New Roman"/>
          <w:sz w:val="24"/>
          <w:szCs w:val="24"/>
        </w:rPr>
        <w:t>, uma violência recorrente no cuidado a esta população</w:t>
      </w:r>
      <w:r w:rsidRPr="00FA5030">
        <w:rPr>
          <w:rFonts w:ascii="Times New Roman" w:hAnsi="Times New Roman" w:cs="Times New Roman"/>
          <w:sz w:val="24"/>
          <w:szCs w:val="24"/>
        </w:rPr>
        <w:t xml:space="preserve"> é o baixo controle da dor durante o procedimento de curetagem</w:t>
      </w:r>
      <w:r>
        <w:rPr>
          <w:rFonts w:ascii="Times New Roman" w:hAnsi="Times New Roman" w:cs="Times New Roman"/>
          <w:sz w:val="24"/>
          <w:szCs w:val="24"/>
        </w:rPr>
        <w:t xml:space="preserve"> (Barbosa</w:t>
      </w:r>
      <w:r w:rsidRPr="00FA5030">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3825A5">
        <w:rPr>
          <w:rFonts w:ascii="Times New Roman" w:hAnsi="Times New Roman" w:cs="Times New Roman"/>
          <w:sz w:val="24"/>
          <w:szCs w:val="24"/>
        </w:rPr>
        <w:t>2012</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Madeiro &amp; Rufino, </w:t>
      </w:r>
      <w:r w:rsidRPr="0041423C">
        <w:rPr>
          <w:rFonts w:ascii="Times New Roman" w:hAnsi="Times New Roman" w:cs="Times New Roman"/>
          <w:sz w:val="24"/>
          <w:szCs w:val="24"/>
          <w:shd w:val="clear" w:color="auto" w:fill="FFFFFF"/>
        </w:rPr>
        <w:t>2017</w:t>
      </w:r>
      <w:r>
        <w:rPr>
          <w:rFonts w:cs="Times New Roman"/>
          <w:szCs w:val="24"/>
        </w:rPr>
        <w:t xml:space="preserve">). </w:t>
      </w:r>
      <w:r>
        <w:rPr>
          <w:rFonts w:ascii="Times New Roman" w:hAnsi="Times New Roman" w:cs="Times New Roman"/>
          <w:sz w:val="24"/>
          <w:szCs w:val="24"/>
        </w:rPr>
        <w:t>Assim, temos um iceberg cuja ponta é a violação de direito destas mulheres e cuja base são os indutos sociais e as condições de trabalho destes profissionais.</w:t>
      </w:r>
    </w:p>
    <w:p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Os baixos níveis de empatia, anunciados pela conjuntura atual da assistência obstétrica e perinatal no Brasil, amenizam a</w:t>
      </w:r>
      <w:r w:rsidRPr="00D16A37">
        <w:rPr>
          <w:rFonts w:ascii="Times New Roman" w:hAnsi="Times New Roman" w:cs="Times New Roman"/>
          <w:sz w:val="24"/>
          <w:szCs w:val="24"/>
        </w:rPr>
        <w:t xml:space="preserve"> exposição crônica </w:t>
      </w:r>
      <w:r>
        <w:rPr>
          <w:rFonts w:ascii="Times New Roman" w:hAnsi="Times New Roman" w:cs="Times New Roman"/>
          <w:sz w:val="24"/>
          <w:szCs w:val="24"/>
        </w:rPr>
        <w:t xml:space="preserve">do trabalhador </w:t>
      </w:r>
      <w:r w:rsidRPr="00D16A37">
        <w:rPr>
          <w:rFonts w:ascii="Times New Roman" w:hAnsi="Times New Roman" w:cs="Times New Roman"/>
          <w:sz w:val="24"/>
          <w:szCs w:val="24"/>
        </w:rPr>
        <w:t>à dor</w:t>
      </w:r>
      <w:r>
        <w:rPr>
          <w:rFonts w:ascii="Times New Roman" w:hAnsi="Times New Roman" w:cs="Times New Roman"/>
          <w:sz w:val="24"/>
          <w:szCs w:val="24"/>
        </w:rPr>
        <w:t xml:space="preserve"> e ao sofrimento das pacientes, uma vez que estes, frequentemente, </w:t>
      </w:r>
      <w:r w:rsidRPr="00D16A37">
        <w:rPr>
          <w:rFonts w:ascii="Times New Roman" w:hAnsi="Times New Roman" w:cs="Times New Roman"/>
          <w:sz w:val="24"/>
          <w:szCs w:val="24"/>
        </w:rPr>
        <w:t>não são</w:t>
      </w:r>
      <w:r>
        <w:rPr>
          <w:rFonts w:ascii="Times New Roman" w:hAnsi="Times New Roman" w:cs="Times New Roman"/>
          <w:sz w:val="24"/>
          <w:szCs w:val="24"/>
        </w:rPr>
        <w:t xml:space="preserve"> percebidos e tampouco legitimados pelos profissionais da saúde. Por conseguinte, torna-se pouco provável a ocorrência de</w:t>
      </w:r>
      <w:r w:rsidRPr="00D16A37">
        <w:rPr>
          <w:rFonts w:ascii="Times New Roman" w:hAnsi="Times New Roman" w:cs="Times New Roman"/>
          <w:sz w:val="24"/>
          <w:szCs w:val="24"/>
        </w:rPr>
        <w:t xml:space="preserve"> fadiga por compaixão</w:t>
      </w:r>
      <w:r>
        <w:rPr>
          <w:rFonts w:ascii="Times New Roman" w:hAnsi="Times New Roman" w:cs="Times New Roman"/>
          <w:sz w:val="24"/>
          <w:szCs w:val="24"/>
        </w:rPr>
        <w:t xml:space="preserve"> nos trabalhadores que atuam nesse contexto. Portanto, o estudo acerca do conceito da fadiga por compaixão no contexto de conflitos éticos e morais joga luz sobre o caráter social e cultural das relações humanas, em especial no contexto do trabalho. Ultrapassando, assim, o caráter biologicista e inatista que, muitas vezes, permeia a discussão desse conceito em outros contextos da assistência. </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Dito isso, ao revisitarmos o conceito de fadiga por compaixão elaborado por Figley (1995) a partir do Modelo de Davis (1983), levantamos a hipótese de que a fadiga por compaixão se relaciona não apenas ao conteúdo do trabalho, que frequentemente expõe o profissional à dor e ao sofrimento. Mas se relaciona, também e sobretudo, ao vínculo afetivo e empático estabelecido entre o profissional de saúde e os usuários. Desse modo, concluímos que esse conceito transcende aos contextos de urgências e das traumatizações, como proposto por Figley (1995) e Lago (2005, 2013). </w:t>
      </w:r>
    </w:p>
    <w:p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Assim, colocamos que essa discussão teórica traz contribuições para repensar políticas de humanização da assistência à saúde da mulher, pois o contexto da atenção tardia ao abortamento ilegal nos mostra que o cerne da humanização da assistência está na qualidade da relação entre as pacientes e os trabalhadores. Logo, para conseguirmos contornar o cenário atual, que configura uma conjuntura de precarização das relações, faz-se necessária a garantia política do Estado por condições que favoreçam o desenvolvimento da empatia dos trabalhadores nos espaços públicos de cuidado. Assim, as condições de trabalho e o processo de formação devem ser sistematicamente avaliados e reconfigurados conforme as necessidades dos trabalhadores e das usuárias, para favorecer o desenvolvimento de uma assistência humanizada e afetuosa potente para o desenvolvimento de satisfação por compaixão no trabalho. </w:t>
      </w:r>
    </w:p>
    <w:p w:rsidR="00246F9F" w:rsidRPr="0076030A"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Por fim, cabe colocar que este estudo teórico</w:t>
      </w:r>
      <w:r w:rsidRPr="0076030A">
        <w:rPr>
          <w:rFonts w:ascii="Times New Roman" w:hAnsi="Times New Roman" w:cs="Times New Roman"/>
          <w:sz w:val="24"/>
          <w:szCs w:val="24"/>
        </w:rPr>
        <w:t xml:space="preserve"> esbarra num limite metodológico que impossibilita compreender de forma ampla e profunda as múltiplas faces que a empatia pode assumir neste contexto, para além da relação entre o profissional de saúde e as usuárias do serviço. Verificamos, assim, a necessidade do desenvolvimento de mais estudos sobre a temática, sobretudo, estudos empíricos e qualitativos que deem visibilidade às vivências e emoções destes trabalhadores. </w:t>
      </w:r>
    </w:p>
    <w:p w:rsidR="008F4EF6" w:rsidRDefault="008F4EF6" w:rsidP="007518E0">
      <w:pPr>
        <w:pStyle w:val="APAHeading2"/>
        <w:spacing w:line="240" w:lineRule="auto"/>
      </w:pPr>
      <w:bookmarkStart w:id="12" w:name="_Toc535523893"/>
    </w:p>
    <w:p w:rsidR="00246F9F" w:rsidRDefault="00246F9F" w:rsidP="007518E0">
      <w:pPr>
        <w:pStyle w:val="APAHeading2"/>
        <w:spacing w:line="240" w:lineRule="auto"/>
      </w:pPr>
      <w:r>
        <w:t>R</w:t>
      </w:r>
      <w:r w:rsidRPr="00463D92">
        <w:t>eferências</w:t>
      </w:r>
      <w:bookmarkEnd w:id="12"/>
      <w:r w:rsidRPr="00463D92">
        <w:t xml:space="preserve"> </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Aguiar, P., Salgueira, A., Frada, T. &amp; Costa M. J. (2009).  Empatia médica: Tradução, validação e aplicação de um instrumento de medição. </w:t>
      </w:r>
      <w:r w:rsidRPr="003D3407">
        <w:rPr>
          <w:rFonts w:ascii="Times New Roman" w:hAnsi="Times New Roman" w:cs="Times New Roman"/>
          <w:i/>
          <w:sz w:val="24"/>
          <w:szCs w:val="24"/>
        </w:rPr>
        <w:t>Anais do X Congresso Internacional Galego-Português de Psicopedagogia</w:t>
      </w:r>
      <w:r w:rsidRPr="003D3407">
        <w:rPr>
          <w:rFonts w:ascii="Times New Roman" w:hAnsi="Times New Roman" w:cs="Times New Roman"/>
          <w:sz w:val="24"/>
          <w:szCs w:val="24"/>
        </w:rPr>
        <w:t xml:space="preserve">. Braga: Universidade do Minho. </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Amaro, A. N. C. (2016). </w:t>
      </w:r>
      <w:r w:rsidRPr="003D3407">
        <w:rPr>
          <w:rFonts w:ascii="Times New Roman" w:hAnsi="Times New Roman" w:cs="Times New Roman"/>
          <w:i/>
          <w:sz w:val="24"/>
          <w:szCs w:val="24"/>
        </w:rPr>
        <w:t>Burnout e fadiga por compaixão em psicólogos clínicos portugueses</w:t>
      </w:r>
      <w:r w:rsidRPr="003D3407">
        <w:rPr>
          <w:rFonts w:ascii="Times New Roman" w:hAnsi="Times New Roman" w:cs="Times New Roman"/>
          <w:sz w:val="24"/>
          <w:szCs w:val="24"/>
        </w:rPr>
        <w:t xml:space="preserve">. Dissertação de mestrado. Universidade de Lisboa. </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lastRenderedPageBreak/>
        <w:t xml:space="preserve">Barbosa, A. S. S. F., Bobato, J.A.C. &amp; Mariuti, M.G. (2012). Representação dos profissionais da saúde pública sobre o aborto e as formas de cuidado e acolhimento. </w:t>
      </w:r>
      <w:r w:rsidRPr="003D3407">
        <w:rPr>
          <w:rFonts w:ascii="Times New Roman" w:hAnsi="Times New Roman" w:cs="Times New Roman"/>
          <w:i/>
          <w:sz w:val="24"/>
          <w:szCs w:val="24"/>
        </w:rPr>
        <w:t>Rev Sociedade de Psicoterapias Analíticas Grupais do Estado de São Paulo, 13</w:t>
      </w:r>
      <w:r w:rsidRPr="003D3407">
        <w:rPr>
          <w:rFonts w:ascii="Times New Roman" w:hAnsi="Times New Roman" w:cs="Times New Roman"/>
          <w:sz w:val="24"/>
          <w:szCs w:val="24"/>
        </w:rPr>
        <w:t>(2), 44-55.</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(2001). Ministério da Saúde. </w:t>
      </w:r>
      <w:r w:rsidRPr="003D3407">
        <w:rPr>
          <w:rFonts w:ascii="Times New Roman" w:hAnsi="Times New Roman" w:cs="Times New Roman"/>
          <w:i/>
          <w:sz w:val="24"/>
          <w:szCs w:val="24"/>
        </w:rPr>
        <w:t>Parto, aborto e puerpério assistência humanizada à mulher</w:t>
      </w:r>
      <w:r w:rsidRPr="003D3407">
        <w:rPr>
          <w:rFonts w:ascii="Times New Roman" w:hAnsi="Times New Roman" w:cs="Times New Roman"/>
          <w:sz w:val="24"/>
          <w:szCs w:val="24"/>
        </w:rPr>
        <w:t>. Brasília, DF.</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Brasil</w:t>
      </w:r>
      <w:r w:rsidR="005E5D1F" w:rsidRPr="003D3407">
        <w:rPr>
          <w:rFonts w:ascii="Times New Roman" w:hAnsi="Times New Roman" w:cs="Times New Roman"/>
          <w:sz w:val="24"/>
          <w:szCs w:val="24"/>
        </w:rPr>
        <w:t xml:space="preserve">. </w:t>
      </w:r>
      <w:r w:rsidRPr="003D3407">
        <w:rPr>
          <w:rFonts w:ascii="Times New Roman" w:hAnsi="Times New Roman" w:cs="Times New Roman"/>
          <w:sz w:val="24"/>
          <w:szCs w:val="24"/>
        </w:rPr>
        <w:t xml:space="preserve">(2005). Ministério da Saúde. Norma técnica. </w:t>
      </w:r>
      <w:r w:rsidRPr="003D3407">
        <w:rPr>
          <w:rFonts w:ascii="Times New Roman" w:hAnsi="Times New Roman" w:cs="Times New Roman"/>
          <w:i/>
          <w:sz w:val="24"/>
          <w:szCs w:val="24"/>
        </w:rPr>
        <w:t>Atenção humanizada ao abortamento</w:t>
      </w:r>
      <w:r w:rsidRPr="003D3407">
        <w:rPr>
          <w:rFonts w:ascii="Times New Roman" w:hAnsi="Times New Roman" w:cs="Times New Roman"/>
          <w:sz w:val="24"/>
          <w:szCs w:val="24"/>
        </w:rPr>
        <w:t xml:space="preserve">. Brasília: DF. </w:t>
      </w:r>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(2006 [2009]). Ministério da Saúde. </w:t>
      </w:r>
      <w:r w:rsidRPr="003D3407">
        <w:rPr>
          <w:rFonts w:ascii="Times New Roman" w:hAnsi="Times New Roman" w:cs="Times New Roman"/>
          <w:i/>
          <w:sz w:val="24"/>
          <w:szCs w:val="24"/>
        </w:rPr>
        <w:t xml:space="preserve">Política Nacional de Educação Permanente em Saúde. </w:t>
      </w:r>
      <w:r w:rsidRPr="003D3407">
        <w:rPr>
          <w:rFonts w:ascii="Times New Roman" w:hAnsi="Times New Roman" w:cs="Times New Roman"/>
          <w:sz w:val="24"/>
          <w:szCs w:val="24"/>
        </w:rPr>
        <w:t>Brasília: DF.</w:t>
      </w:r>
    </w:p>
    <w:p w:rsidR="00246F9F" w:rsidRPr="003D3407" w:rsidRDefault="00246F9F" w:rsidP="007518E0">
      <w:pPr>
        <w:autoSpaceDE w:val="0"/>
        <w:autoSpaceDN w:val="0"/>
        <w:adjustRightInd w:val="0"/>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(2009). Ministério da Saúde. </w:t>
      </w:r>
      <w:r w:rsidRPr="003D3407">
        <w:rPr>
          <w:rFonts w:ascii="Times New Roman" w:hAnsi="Times New Roman" w:cs="Times New Roman"/>
          <w:i/>
          <w:sz w:val="24"/>
          <w:szCs w:val="24"/>
        </w:rPr>
        <w:t>Aborto e saúde pública no Brasil: 20 anos</w:t>
      </w:r>
      <w:r w:rsidRPr="003D3407">
        <w:rPr>
          <w:rFonts w:ascii="Times New Roman" w:hAnsi="Times New Roman" w:cs="Times New Roman"/>
          <w:sz w:val="24"/>
          <w:szCs w:val="24"/>
        </w:rPr>
        <w:t>. Brasília, DF.</w:t>
      </w:r>
    </w:p>
    <w:p w:rsidR="00246F9F" w:rsidRPr="003D3407" w:rsidRDefault="00246F9F" w:rsidP="007518E0">
      <w:pPr>
        <w:autoSpaceDE w:val="0"/>
        <w:autoSpaceDN w:val="0"/>
        <w:adjustRightInd w:val="0"/>
        <w:spacing w:after="0" w:line="240" w:lineRule="auto"/>
        <w:ind w:left="706" w:hanging="706"/>
        <w:jc w:val="both"/>
        <w:rPr>
          <w:rStyle w:val="Hyperlink"/>
          <w:rFonts w:ascii="Times New Roman" w:eastAsia="Times New Roman" w:hAnsi="Times New Roman" w:cs="Times New Roman"/>
          <w:sz w:val="24"/>
          <w:szCs w:val="24"/>
          <w:lang w:eastAsia="pt-BR"/>
        </w:rPr>
      </w:pPr>
      <w:r w:rsidRPr="003D3407">
        <w:rPr>
          <w:rFonts w:ascii="Times New Roman" w:eastAsia="Times New Roman" w:hAnsi="Times New Roman" w:cs="Times New Roman"/>
          <w:color w:val="000000"/>
          <w:sz w:val="24"/>
          <w:szCs w:val="24"/>
          <w:lang w:eastAsia="pt-BR"/>
        </w:rPr>
        <w:t xml:space="preserve">Borges, L.O., Argolo, J.C.T &amp; Baker, M.C.S. (2006). Os valores organizacionais e a Síndrome de Burnout: Dois momentos em uma maternidade pública. </w:t>
      </w:r>
      <w:r w:rsidRPr="003D3407">
        <w:rPr>
          <w:rFonts w:ascii="Times New Roman" w:eastAsia="Times New Roman" w:hAnsi="Times New Roman" w:cs="Times New Roman"/>
          <w:i/>
          <w:color w:val="000000"/>
          <w:sz w:val="24"/>
          <w:szCs w:val="24"/>
          <w:lang w:eastAsia="pt-BR"/>
        </w:rPr>
        <w:t>Psicologia: Reflexão &amp; Crítica</w:t>
      </w:r>
      <w:r w:rsidRPr="003D3407">
        <w:rPr>
          <w:rFonts w:ascii="Times New Roman" w:eastAsia="Times New Roman" w:hAnsi="Times New Roman" w:cs="Times New Roman"/>
          <w:color w:val="000000"/>
          <w:sz w:val="24"/>
          <w:szCs w:val="24"/>
          <w:lang w:eastAsia="pt-BR"/>
        </w:rPr>
        <w:t xml:space="preserve">, </w:t>
      </w:r>
      <w:r w:rsidRPr="003D3407">
        <w:rPr>
          <w:rFonts w:ascii="Times New Roman" w:eastAsia="Times New Roman" w:hAnsi="Times New Roman" w:cs="Times New Roman"/>
          <w:i/>
          <w:color w:val="000000"/>
          <w:sz w:val="24"/>
          <w:szCs w:val="24"/>
          <w:lang w:eastAsia="pt-BR"/>
        </w:rPr>
        <w:t>19</w:t>
      </w:r>
      <w:r w:rsidRPr="003D3407">
        <w:rPr>
          <w:rFonts w:ascii="Times New Roman" w:eastAsia="Times New Roman" w:hAnsi="Times New Roman" w:cs="Times New Roman"/>
          <w:color w:val="000000"/>
          <w:sz w:val="24"/>
          <w:szCs w:val="24"/>
          <w:lang w:eastAsia="pt-BR"/>
        </w:rPr>
        <w:t xml:space="preserve">(1), 34-43. Recuperado a partir de: </w:t>
      </w:r>
      <w:hyperlink r:id="rId8" w:history="1">
        <w:r w:rsidRPr="003D3407">
          <w:rPr>
            <w:rStyle w:val="Hyperlink"/>
            <w:rFonts w:ascii="Times New Roman" w:eastAsia="Times New Roman" w:hAnsi="Times New Roman" w:cs="Times New Roman"/>
            <w:sz w:val="24"/>
            <w:szCs w:val="24"/>
            <w:lang w:eastAsia="pt-BR"/>
          </w:rPr>
          <w:t>http://www.redalyc.org/html/188/18819106/</w:t>
        </w:r>
      </w:hyperlink>
    </w:p>
    <w:p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lang w:val="es-ES_tradnl"/>
        </w:rPr>
        <w:t xml:space="preserve">Borsari, C. M. G., Nomura, R. M.Y., Benute, G.G., </w:t>
      </w:r>
      <w:r w:rsidRPr="003D3407">
        <w:rPr>
          <w:rFonts w:ascii="Times New Roman" w:hAnsi="Times New Roman" w:cs="Times New Roman"/>
          <w:sz w:val="24"/>
          <w:szCs w:val="24"/>
        </w:rPr>
        <w:t>Nonnenmacher, D., Lucia, M.C.S &amp; Francisco, R.P.V</w:t>
      </w:r>
      <w:r w:rsidRPr="003D3407">
        <w:rPr>
          <w:rFonts w:ascii="Times New Roman" w:hAnsi="Times New Roman" w:cs="Times New Roman"/>
          <w:sz w:val="24"/>
          <w:szCs w:val="24"/>
          <w:lang w:val="es-ES_tradnl"/>
        </w:rPr>
        <w:t xml:space="preserve">. </w:t>
      </w:r>
      <w:r w:rsidRPr="003D3407">
        <w:rPr>
          <w:rFonts w:ascii="Times New Roman" w:hAnsi="Times New Roman" w:cs="Times New Roman"/>
          <w:sz w:val="24"/>
          <w:szCs w:val="24"/>
        </w:rPr>
        <w:t xml:space="preserve">(2012). O aborto inseguro é um problema de saúde pública. </w:t>
      </w:r>
      <w:r w:rsidRPr="003D3407">
        <w:rPr>
          <w:rFonts w:ascii="Times New Roman" w:hAnsi="Times New Roman" w:cs="Times New Roman"/>
          <w:i/>
          <w:sz w:val="24"/>
          <w:szCs w:val="24"/>
        </w:rPr>
        <w:t>Rev Feminina, 40</w:t>
      </w:r>
      <w:r w:rsidRPr="003D3407">
        <w:rPr>
          <w:rFonts w:ascii="Times New Roman" w:hAnsi="Times New Roman" w:cs="Times New Roman"/>
          <w:sz w:val="24"/>
          <w:szCs w:val="24"/>
        </w:rPr>
        <w:t xml:space="preserve">(2), 63-68. Recuperado a partir de: </w:t>
      </w:r>
      <w:hyperlink r:id="rId9" w:history="1">
        <w:r w:rsidRPr="003D3407">
          <w:rPr>
            <w:rStyle w:val="Hyperlink"/>
            <w:rFonts w:ascii="Times New Roman" w:hAnsi="Times New Roman" w:cs="Times New Roman"/>
            <w:sz w:val="24"/>
            <w:szCs w:val="24"/>
          </w:rPr>
          <w:t>http://files.bvs.br/upload/S/0100-7254/2012/v40n2/a3094.pdf</w:t>
        </w:r>
      </w:hyperlink>
      <w:r w:rsidRPr="003D3407">
        <w:rPr>
          <w:rFonts w:ascii="Times New Roman" w:hAnsi="Times New Roman" w:cs="Times New Roman"/>
          <w:sz w:val="24"/>
          <w:szCs w:val="24"/>
        </w:rPr>
        <w:t xml:space="preserve"> </w:t>
      </w:r>
    </w:p>
    <w:p w:rsidR="00246F9F" w:rsidRPr="003C218D"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Ceccim, R. B. &amp; Ferla, A. A. (2009). Educação permanente em saúde</w:t>
      </w:r>
      <w:r w:rsidRPr="003D3407">
        <w:rPr>
          <w:rFonts w:ascii="Times New Roman" w:hAnsi="Times New Roman" w:cs="Times New Roman"/>
          <w:i/>
          <w:sz w:val="24"/>
          <w:szCs w:val="24"/>
        </w:rPr>
        <w:t>. Dicionário da</w:t>
      </w:r>
      <w:r w:rsidRPr="00807153">
        <w:rPr>
          <w:rFonts w:ascii="Times New Roman" w:hAnsi="Times New Roman" w:cs="Times New Roman"/>
          <w:i/>
          <w:sz w:val="24"/>
          <w:szCs w:val="24"/>
        </w:rPr>
        <w:t xml:space="preserve"> Educação Profissional em Saúde</w:t>
      </w:r>
      <w:r w:rsidRPr="003C218D">
        <w:rPr>
          <w:rFonts w:ascii="Times New Roman" w:hAnsi="Times New Roman" w:cs="Times New Roman"/>
          <w:sz w:val="24"/>
          <w:szCs w:val="24"/>
        </w:rPr>
        <w:t>. Recuperado</w:t>
      </w:r>
      <w:r>
        <w:rPr>
          <w:rFonts w:ascii="Times New Roman" w:hAnsi="Times New Roman" w:cs="Times New Roman"/>
          <w:sz w:val="24"/>
          <w:szCs w:val="24"/>
        </w:rPr>
        <w:t xml:space="preserve"> a partir </w:t>
      </w:r>
      <w:r w:rsidRPr="003C218D">
        <w:rPr>
          <w:rFonts w:ascii="Times New Roman" w:hAnsi="Times New Roman" w:cs="Times New Roman"/>
          <w:sz w:val="24"/>
          <w:szCs w:val="24"/>
        </w:rPr>
        <w:t xml:space="preserve">de: </w:t>
      </w:r>
      <w:hyperlink r:id="rId10" w:history="1">
        <w:r w:rsidRPr="003C218D">
          <w:rPr>
            <w:rStyle w:val="Hyperlink"/>
            <w:rFonts w:ascii="Times New Roman" w:hAnsi="Times New Roman" w:cs="Times New Roman"/>
            <w:sz w:val="24"/>
            <w:szCs w:val="24"/>
          </w:rPr>
          <w:t>http://www.sites.epsjv.fiocruz.br/dicionario/verbetes/edupersau.html</w:t>
        </w:r>
      </w:hyperlink>
      <w:r w:rsidRPr="003C218D">
        <w:rPr>
          <w:rFonts w:ascii="Times New Roman" w:hAnsi="Times New Roman" w:cs="Times New Roman"/>
          <w:sz w:val="24"/>
          <w:szCs w:val="24"/>
        </w:rPr>
        <w:t xml:space="preserve"> </w:t>
      </w:r>
    </w:p>
    <w:p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Collings, S. &amp; </w:t>
      </w:r>
      <w:r w:rsidRPr="003C218D">
        <w:rPr>
          <w:rFonts w:ascii="Times New Roman" w:hAnsi="Times New Roman" w:cs="Times New Roman"/>
          <w:sz w:val="24"/>
          <w:szCs w:val="24"/>
          <w:lang w:val="en-US"/>
        </w:rPr>
        <w:t xml:space="preserve">Long A. (2003). Too tired to care: The effects of work with trauma. </w:t>
      </w:r>
      <w:r w:rsidRPr="003C218D">
        <w:rPr>
          <w:rFonts w:ascii="Times New Roman" w:hAnsi="Times New Roman" w:cs="Times New Roman"/>
          <w:i/>
          <w:sz w:val="24"/>
          <w:szCs w:val="24"/>
          <w:lang w:val="en-US"/>
        </w:rPr>
        <w:t>Journal of Psychiatric and Mental Health Nursing, 10</w:t>
      </w:r>
      <w:r w:rsidRPr="003C218D">
        <w:rPr>
          <w:rFonts w:ascii="Times New Roman" w:hAnsi="Times New Roman" w:cs="Times New Roman"/>
          <w:sz w:val="24"/>
          <w:szCs w:val="24"/>
          <w:lang w:val="en-US"/>
        </w:rPr>
        <w:t xml:space="preserve">, 17–27. </w:t>
      </w:r>
    </w:p>
    <w:p w:rsidR="00246F9F" w:rsidRDefault="00246F9F" w:rsidP="007518E0">
      <w:pPr>
        <w:spacing w:after="0" w:line="240" w:lineRule="auto"/>
        <w:ind w:left="706" w:hanging="706"/>
        <w:jc w:val="both"/>
        <w:rPr>
          <w:rFonts w:ascii="Times New Roman" w:hAnsi="Times New Roman" w:cs="Times New Roman"/>
          <w:bCs/>
          <w:color w:val="000000"/>
          <w:sz w:val="24"/>
          <w:szCs w:val="24"/>
          <w:shd w:val="clear" w:color="auto" w:fill="FFFFFF"/>
          <w:lang w:val="en-US"/>
        </w:rPr>
      </w:pPr>
      <w:r w:rsidRPr="00D27D31">
        <w:rPr>
          <w:rFonts w:ascii="Times New Roman" w:hAnsi="Times New Roman" w:cs="Times New Roman"/>
          <w:sz w:val="24"/>
          <w:szCs w:val="24"/>
          <w:lang w:val="en-US"/>
        </w:rPr>
        <w:t xml:space="preserve">Conte, F. C. S. (2010). </w:t>
      </w:r>
      <w:r w:rsidRPr="003C218D">
        <w:rPr>
          <w:rFonts w:ascii="Times New Roman" w:hAnsi="Times New Roman" w:cs="Times New Roman"/>
          <w:bCs/>
          <w:color w:val="000000"/>
          <w:sz w:val="24"/>
          <w:szCs w:val="24"/>
          <w:shd w:val="clear" w:color="auto" w:fill="FFFFFF"/>
        </w:rPr>
        <w:t xml:space="preserve">Reflexões sobre o sofrimento humano e a análise clínica comportamental. </w:t>
      </w:r>
      <w:r w:rsidRPr="00FD4264">
        <w:rPr>
          <w:rFonts w:ascii="Times New Roman" w:hAnsi="Times New Roman" w:cs="Times New Roman"/>
          <w:bCs/>
          <w:i/>
          <w:color w:val="000000"/>
          <w:sz w:val="24"/>
          <w:szCs w:val="24"/>
          <w:shd w:val="clear" w:color="auto" w:fill="FFFFFF"/>
          <w:lang w:val="en-US"/>
        </w:rPr>
        <w:t>Rev Temas Psico</w:t>
      </w:r>
      <w:r w:rsidRPr="00FD4264">
        <w:rPr>
          <w:rFonts w:ascii="Times New Roman" w:hAnsi="Times New Roman" w:cs="Times New Roman"/>
          <w:bCs/>
          <w:color w:val="000000"/>
          <w:sz w:val="24"/>
          <w:szCs w:val="24"/>
          <w:shd w:val="clear" w:color="auto" w:fill="FFFFFF"/>
          <w:lang w:val="en-US"/>
        </w:rPr>
        <w:t xml:space="preserve">, </w:t>
      </w:r>
      <w:r w:rsidRPr="00FD4264">
        <w:rPr>
          <w:rFonts w:ascii="Times New Roman" w:hAnsi="Times New Roman" w:cs="Times New Roman"/>
          <w:bCs/>
          <w:i/>
          <w:color w:val="000000"/>
          <w:sz w:val="24"/>
          <w:szCs w:val="24"/>
          <w:shd w:val="clear" w:color="auto" w:fill="FFFFFF"/>
          <w:lang w:val="en-US"/>
        </w:rPr>
        <w:t>18</w:t>
      </w:r>
      <w:r w:rsidRPr="00FD4264">
        <w:rPr>
          <w:rFonts w:ascii="Times New Roman" w:hAnsi="Times New Roman" w:cs="Times New Roman"/>
          <w:bCs/>
          <w:color w:val="000000"/>
          <w:sz w:val="24"/>
          <w:szCs w:val="24"/>
          <w:shd w:val="clear" w:color="auto" w:fill="FFFFFF"/>
          <w:lang w:val="en-US"/>
        </w:rPr>
        <w:t xml:space="preserve">(2), 385-398. </w:t>
      </w:r>
    </w:p>
    <w:p w:rsidR="00234729" w:rsidRPr="00FD4264" w:rsidRDefault="00234729" w:rsidP="007518E0">
      <w:pPr>
        <w:spacing w:after="0" w:line="240" w:lineRule="auto"/>
        <w:ind w:left="706" w:hanging="706"/>
        <w:jc w:val="both"/>
        <w:rPr>
          <w:rFonts w:ascii="Times New Roman" w:hAnsi="Times New Roman" w:cs="Times New Roman"/>
          <w:bCs/>
          <w:color w:val="000000"/>
          <w:sz w:val="24"/>
          <w:szCs w:val="24"/>
          <w:shd w:val="clear" w:color="auto" w:fill="FFFFFF"/>
          <w:lang w:val="en-US"/>
        </w:rPr>
      </w:pPr>
      <w:r>
        <w:rPr>
          <w:rFonts w:ascii="Times New Roman" w:hAnsi="Times New Roman" w:cs="Times New Roman"/>
          <w:bCs/>
          <w:color w:val="000000"/>
          <w:sz w:val="24"/>
          <w:szCs w:val="24"/>
          <w:shd w:val="clear" w:color="auto" w:fill="FFFFFF"/>
          <w:lang w:val="en-US"/>
        </w:rPr>
        <w:t xml:space="preserve">Costa, M. T. P (2012). </w:t>
      </w:r>
      <w:r w:rsidR="000F4608">
        <w:rPr>
          <w:rFonts w:ascii="Times New Roman" w:hAnsi="Times New Roman" w:cs="Times New Roman"/>
          <w:bCs/>
          <w:color w:val="000000"/>
          <w:sz w:val="24"/>
          <w:szCs w:val="24"/>
          <w:shd w:val="clear" w:color="auto" w:fill="FFFFFF"/>
          <w:lang w:val="en-US"/>
        </w:rPr>
        <w:t>Saúde Psíquica e condições de trabalho de profissionais de saúde nos hospitais da Universidade Federal do Rio Grande do Norte. Tese de doutorado, Universidade Federal do Rio Grande do Norte, Rio Grande do Norte.</w:t>
      </w:r>
    </w:p>
    <w:p w:rsidR="00246F9F" w:rsidRPr="00103DBA" w:rsidRDefault="00246F9F" w:rsidP="007518E0">
      <w:pPr>
        <w:spacing w:after="0" w:line="240" w:lineRule="auto"/>
        <w:ind w:left="706" w:hanging="706"/>
        <w:jc w:val="both"/>
        <w:rPr>
          <w:rFonts w:ascii="Times New Roman" w:hAnsi="Times New Roman" w:cs="Times New Roman"/>
          <w:bCs/>
          <w:color w:val="000000"/>
          <w:sz w:val="24"/>
          <w:szCs w:val="24"/>
          <w:shd w:val="clear" w:color="auto" w:fill="FFFFFF"/>
        </w:rPr>
      </w:pPr>
      <w:r w:rsidRPr="00214093">
        <w:rPr>
          <w:rFonts w:ascii="Times New Roman" w:hAnsi="Times New Roman" w:cs="Times New Roman"/>
          <w:bCs/>
          <w:color w:val="000000"/>
          <w:sz w:val="24"/>
          <w:szCs w:val="24"/>
          <w:shd w:val="clear" w:color="auto" w:fill="FFFFFF"/>
          <w:lang w:val="en-US"/>
        </w:rPr>
        <w:t xml:space="preserve">Davis, M. H. (1983). Measuring individual differences in empathy: Evidence for a multidimensional approch. </w:t>
      </w:r>
      <w:r w:rsidRPr="00FD4264">
        <w:rPr>
          <w:rFonts w:ascii="Times New Roman" w:hAnsi="Times New Roman" w:cs="Times New Roman"/>
          <w:bCs/>
          <w:i/>
          <w:color w:val="000000"/>
          <w:sz w:val="24"/>
          <w:szCs w:val="24"/>
          <w:shd w:val="clear" w:color="auto" w:fill="FFFFFF"/>
        </w:rPr>
        <w:t xml:space="preserve">Journal of Personality and Social Psychology, </w:t>
      </w:r>
      <w:r w:rsidRPr="00753412">
        <w:rPr>
          <w:rFonts w:ascii="Times New Roman" w:hAnsi="Times New Roman" w:cs="Times New Roman"/>
          <w:bCs/>
          <w:i/>
          <w:color w:val="000000"/>
          <w:sz w:val="24"/>
          <w:szCs w:val="24"/>
          <w:shd w:val="clear" w:color="auto" w:fill="FFFFFF"/>
        </w:rPr>
        <w:t>44</w:t>
      </w:r>
      <w:r w:rsidRPr="00103DBA">
        <w:rPr>
          <w:rFonts w:ascii="Times New Roman" w:hAnsi="Times New Roman" w:cs="Times New Roman"/>
          <w:bCs/>
          <w:color w:val="000000"/>
          <w:sz w:val="24"/>
          <w:szCs w:val="24"/>
          <w:shd w:val="clear" w:color="auto" w:fill="FFFFFF"/>
        </w:rPr>
        <w:t>(1)</w:t>
      </w:r>
      <w:r>
        <w:rPr>
          <w:rFonts w:ascii="Times New Roman" w:hAnsi="Times New Roman" w:cs="Times New Roman"/>
          <w:bCs/>
          <w:color w:val="000000"/>
          <w:sz w:val="24"/>
          <w:szCs w:val="24"/>
          <w:shd w:val="clear" w:color="auto" w:fill="FFFFFF"/>
        </w:rPr>
        <w:t>, 113-126.</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Deslandes, S. F. (2005). A ótica de gestores sobre a humanização da assistência nas maternidades municipais do Rio de Janeiro. </w:t>
      </w:r>
      <w:r w:rsidRPr="003C218D">
        <w:rPr>
          <w:rFonts w:ascii="Times New Roman" w:hAnsi="Times New Roman" w:cs="Times New Roman"/>
          <w:i/>
          <w:sz w:val="24"/>
          <w:szCs w:val="24"/>
        </w:rPr>
        <w:t>Rev Ciência e saúde coletiva</w:t>
      </w:r>
      <w:r>
        <w:rPr>
          <w:rFonts w:ascii="Times New Roman" w:hAnsi="Times New Roman" w:cs="Times New Roman"/>
          <w:sz w:val="24"/>
          <w:szCs w:val="24"/>
        </w:rPr>
        <w:t xml:space="preserve">. </w:t>
      </w:r>
      <w:r w:rsidRPr="00797021">
        <w:rPr>
          <w:rFonts w:ascii="Times New Roman" w:hAnsi="Times New Roman" w:cs="Times New Roman"/>
          <w:i/>
          <w:sz w:val="24"/>
          <w:szCs w:val="24"/>
        </w:rPr>
        <w:t>10</w:t>
      </w:r>
      <w:r w:rsidRPr="003C218D">
        <w:rPr>
          <w:rFonts w:ascii="Times New Roman" w:hAnsi="Times New Roman" w:cs="Times New Roman"/>
          <w:sz w:val="24"/>
          <w:szCs w:val="24"/>
        </w:rPr>
        <w:t>(3)</w:t>
      </w:r>
      <w:r>
        <w:rPr>
          <w:rFonts w:ascii="Times New Roman" w:hAnsi="Times New Roman" w:cs="Times New Roman"/>
          <w:sz w:val="24"/>
          <w:szCs w:val="24"/>
        </w:rPr>
        <w:t>,</w:t>
      </w:r>
      <w:r w:rsidRPr="003C218D">
        <w:rPr>
          <w:rFonts w:ascii="Times New Roman" w:hAnsi="Times New Roman" w:cs="Times New Roman"/>
          <w:sz w:val="24"/>
          <w:szCs w:val="24"/>
        </w:rPr>
        <w:t xml:space="preserve"> 615-626. </w:t>
      </w:r>
    </w:p>
    <w:p w:rsidR="00246F9F" w:rsidRPr="003C218D" w:rsidRDefault="00246F9F" w:rsidP="007518E0">
      <w:pPr>
        <w:spacing w:after="0" w:line="240" w:lineRule="auto"/>
        <w:ind w:left="706" w:hanging="706"/>
        <w:jc w:val="both"/>
        <w:rPr>
          <w:rFonts w:ascii="Times New Roman" w:hAnsi="Times New Roman" w:cs="Times New Roman"/>
          <w:sz w:val="24"/>
          <w:szCs w:val="24"/>
        </w:rPr>
      </w:pPr>
      <w:r w:rsidRPr="001E3F1E">
        <w:rPr>
          <w:rFonts w:ascii="Times New Roman" w:hAnsi="Times New Roman" w:cs="Times New Roman"/>
          <w:sz w:val="24"/>
          <w:szCs w:val="24"/>
        </w:rPr>
        <w:t>Diniz, D</w:t>
      </w:r>
      <w:r>
        <w:rPr>
          <w:rFonts w:ascii="Times New Roman" w:hAnsi="Times New Roman" w:cs="Times New Roman"/>
          <w:sz w:val="24"/>
          <w:szCs w:val="24"/>
        </w:rPr>
        <w:t>., Medeiros, M. &amp; Madeiro, A.</w:t>
      </w:r>
      <w:r w:rsidRPr="001E3F1E">
        <w:rPr>
          <w:rFonts w:ascii="Times New Roman" w:hAnsi="Times New Roman" w:cs="Times New Roman"/>
          <w:sz w:val="24"/>
          <w:szCs w:val="24"/>
        </w:rPr>
        <w:t xml:space="preserve"> (2017). </w:t>
      </w:r>
      <w:r w:rsidRPr="003C218D">
        <w:rPr>
          <w:rFonts w:ascii="Times New Roman" w:hAnsi="Times New Roman" w:cs="Times New Roman"/>
          <w:sz w:val="24"/>
          <w:szCs w:val="24"/>
        </w:rPr>
        <w:t xml:space="preserve">Pesquisa Nacional de Aborto 2016. </w:t>
      </w:r>
      <w:r w:rsidRPr="003C218D">
        <w:rPr>
          <w:rFonts w:ascii="Times New Roman" w:hAnsi="Times New Roman" w:cs="Times New Roman"/>
          <w:i/>
          <w:sz w:val="24"/>
          <w:szCs w:val="24"/>
        </w:rPr>
        <w:t>Rev Ciência e Saúde Coletiva, 22</w:t>
      </w:r>
      <w:r w:rsidRPr="003C218D">
        <w:rPr>
          <w:rFonts w:ascii="Times New Roman" w:hAnsi="Times New Roman" w:cs="Times New Roman"/>
          <w:sz w:val="24"/>
          <w:szCs w:val="24"/>
        </w:rPr>
        <w:t>(2), 653-660.</w:t>
      </w:r>
      <w:r>
        <w:rPr>
          <w:rFonts w:ascii="Times New Roman" w:hAnsi="Times New Roman" w:cs="Times New Roman"/>
          <w:sz w:val="24"/>
          <w:szCs w:val="24"/>
        </w:rPr>
        <w:t xml:space="preserve"> Recuperado a partir de: </w:t>
      </w:r>
      <w:hyperlink r:id="rId11" w:history="1">
        <w:r w:rsidRPr="00A0512D">
          <w:rPr>
            <w:rStyle w:val="Hyperlink"/>
            <w:rFonts w:ascii="Times New Roman" w:hAnsi="Times New Roman" w:cs="Times New Roman"/>
            <w:sz w:val="24"/>
            <w:szCs w:val="24"/>
          </w:rPr>
          <w:t>http://www.scielo.br/scielo.php?pid=S141381232017000200653&amp;script=sci_abstract&amp;tlng=pt</w:t>
        </w:r>
      </w:hyperlink>
      <w:r>
        <w:rPr>
          <w:rFonts w:ascii="Times New Roman" w:hAnsi="Times New Roman" w:cs="Times New Roman"/>
          <w:sz w:val="24"/>
          <w:szCs w:val="24"/>
        </w:rPr>
        <w:t xml:space="preserve"> </w:t>
      </w:r>
    </w:p>
    <w:p w:rsidR="00246F9F" w:rsidRPr="001E3F1E" w:rsidRDefault="00246F9F" w:rsidP="007518E0">
      <w:pPr>
        <w:pStyle w:val="Pr-formataoHTML"/>
        <w:shd w:val="clear" w:color="auto" w:fill="FFFFFF"/>
        <w:ind w:left="706" w:hanging="706"/>
        <w:jc w:val="both"/>
        <w:rPr>
          <w:rStyle w:val="Hyperlink"/>
          <w:rFonts w:ascii="Times New Roman" w:eastAsiaTheme="minorHAnsi" w:hAnsi="Times New Roman" w:cs="Times New Roman"/>
          <w:sz w:val="24"/>
          <w:szCs w:val="24"/>
          <w:lang w:eastAsia="en-US"/>
        </w:rPr>
      </w:pPr>
      <w:r w:rsidRPr="003C218D">
        <w:rPr>
          <w:rFonts w:ascii="Times New Roman" w:hAnsi="Times New Roman" w:cs="Times New Roman"/>
          <w:sz w:val="24"/>
          <w:szCs w:val="24"/>
          <w:lang w:val="en-US"/>
        </w:rPr>
        <w:t xml:space="preserve">Edwards, R. (2008). Compassion Fadigue: When listening hurts. </w:t>
      </w:r>
      <w:hyperlink r:id="rId12" w:history="1">
        <w:r w:rsidRPr="001E3F1E">
          <w:rPr>
            <w:rStyle w:val="Hyperlink"/>
            <w:rFonts w:ascii="Times New Roman" w:hAnsi="Times New Roman" w:cs="Times New Roman"/>
            <w:sz w:val="24"/>
            <w:szCs w:val="24"/>
            <w:shd w:val="clear" w:color="auto" w:fill="FFFFFF"/>
          </w:rPr>
          <w:t>American Psychological Association </w:t>
        </w:r>
      </w:hyperlink>
      <w:r w:rsidRPr="001E3F1E">
        <w:rPr>
          <w:rFonts w:ascii="Times New Roman" w:hAnsi="Times New Roman" w:cs="Times New Roman"/>
          <w:sz w:val="24"/>
          <w:szCs w:val="24"/>
        </w:rPr>
        <w:t>: APA Online. Recuperado</w:t>
      </w:r>
      <w:r>
        <w:rPr>
          <w:rFonts w:ascii="Times New Roman" w:hAnsi="Times New Roman" w:cs="Times New Roman"/>
          <w:sz w:val="24"/>
          <w:szCs w:val="24"/>
        </w:rPr>
        <w:t xml:space="preserve"> a partir</w:t>
      </w:r>
      <w:r w:rsidRPr="001E3F1E">
        <w:rPr>
          <w:rFonts w:ascii="Times New Roman" w:hAnsi="Times New Roman" w:cs="Times New Roman"/>
          <w:sz w:val="24"/>
          <w:szCs w:val="24"/>
        </w:rPr>
        <w:t xml:space="preserve"> de: </w:t>
      </w:r>
      <w:hyperlink r:id="rId13" w:history="1">
        <w:r w:rsidRPr="001E3F1E">
          <w:rPr>
            <w:rStyle w:val="Hyperlink"/>
            <w:rFonts w:ascii="Times New Roman" w:hAnsi="Times New Roman" w:cs="Times New Roman"/>
            <w:sz w:val="24"/>
            <w:szCs w:val="24"/>
          </w:rPr>
          <w:t>http://www.georgiadisaster.info/MentalHealth/MH16%20SecondaryStress/Compassion%20Fatigue.pdf</w:t>
        </w:r>
      </w:hyperlink>
    </w:p>
    <w:p w:rsidR="00246F9F" w:rsidRDefault="00246F9F" w:rsidP="007518E0">
      <w:pPr>
        <w:spacing w:after="0" w:line="240" w:lineRule="auto"/>
        <w:ind w:left="706" w:hanging="706"/>
        <w:jc w:val="both"/>
        <w:rPr>
          <w:rFonts w:ascii="Times New Roman" w:hAnsi="Times New Roman" w:cs="Times New Roman"/>
          <w:sz w:val="24"/>
          <w:szCs w:val="24"/>
        </w:rPr>
      </w:pPr>
      <w:r>
        <w:rPr>
          <w:rFonts w:ascii="Times New Roman" w:hAnsi="Times New Roman" w:cs="Times New Roman"/>
          <w:sz w:val="24"/>
          <w:szCs w:val="24"/>
        </w:rPr>
        <w:t xml:space="preserve">Escrivá, M.V.M., Garcia, P.S. &amp; Navarro, M.D.F. </w:t>
      </w:r>
      <w:r w:rsidRPr="00B52B22">
        <w:rPr>
          <w:rFonts w:ascii="Times New Roman" w:hAnsi="Times New Roman" w:cs="Times New Roman"/>
          <w:sz w:val="24"/>
          <w:szCs w:val="24"/>
        </w:rPr>
        <w:t xml:space="preserve">(2002). </w:t>
      </w:r>
      <w:r w:rsidRPr="001E3F1E">
        <w:rPr>
          <w:rFonts w:ascii="Times New Roman" w:hAnsi="Times New Roman" w:cs="Times New Roman"/>
          <w:sz w:val="24"/>
          <w:szCs w:val="24"/>
          <w:lang w:val="es-ES_tradnl"/>
        </w:rPr>
        <w:t xml:space="preserve">Procesos cognitivos y emocionales predictores de la </w:t>
      </w:r>
      <w:r>
        <w:rPr>
          <w:rFonts w:ascii="Times New Roman" w:hAnsi="Times New Roman" w:cs="Times New Roman"/>
          <w:sz w:val="24"/>
          <w:szCs w:val="24"/>
          <w:lang w:val="es-ES_tradnl"/>
        </w:rPr>
        <w:t>conducta prosocial y agresiva: l</w:t>
      </w:r>
      <w:r w:rsidRPr="001E3F1E">
        <w:rPr>
          <w:rFonts w:ascii="Times New Roman" w:hAnsi="Times New Roman" w:cs="Times New Roman"/>
          <w:sz w:val="24"/>
          <w:szCs w:val="24"/>
          <w:lang w:val="es-ES_tradnl"/>
        </w:rPr>
        <w:t xml:space="preserve">a empatía como factor modulador. </w:t>
      </w:r>
      <w:r w:rsidRPr="003C218D">
        <w:rPr>
          <w:rFonts w:ascii="Times New Roman" w:hAnsi="Times New Roman" w:cs="Times New Roman"/>
          <w:i/>
          <w:sz w:val="24"/>
          <w:szCs w:val="24"/>
        </w:rPr>
        <w:t>Rev Psicothema</w:t>
      </w:r>
      <w:r>
        <w:rPr>
          <w:rFonts w:ascii="Times New Roman" w:hAnsi="Times New Roman" w:cs="Times New Roman"/>
          <w:sz w:val="24"/>
          <w:szCs w:val="24"/>
        </w:rPr>
        <w:t xml:space="preserve">.  </w:t>
      </w:r>
      <w:r w:rsidRPr="00797021">
        <w:rPr>
          <w:rFonts w:ascii="Times New Roman" w:hAnsi="Times New Roman" w:cs="Times New Roman"/>
          <w:i/>
          <w:sz w:val="24"/>
          <w:szCs w:val="24"/>
        </w:rPr>
        <w:t>14</w:t>
      </w:r>
      <w:r w:rsidRPr="003C218D">
        <w:rPr>
          <w:rFonts w:ascii="Times New Roman" w:hAnsi="Times New Roman" w:cs="Times New Roman"/>
          <w:sz w:val="24"/>
          <w:szCs w:val="24"/>
        </w:rPr>
        <w:t>(2)</w:t>
      </w:r>
      <w:r>
        <w:rPr>
          <w:rFonts w:ascii="Times New Roman" w:hAnsi="Times New Roman" w:cs="Times New Roman"/>
          <w:sz w:val="24"/>
          <w:szCs w:val="24"/>
        </w:rPr>
        <w:t>,</w:t>
      </w:r>
      <w:r w:rsidRPr="003C218D">
        <w:rPr>
          <w:rFonts w:ascii="Times New Roman" w:hAnsi="Times New Roman" w:cs="Times New Roman"/>
          <w:sz w:val="24"/>
          <w:szCs w:val="24"/>
        </w:rPr>
        <w:t xml:space="preserve"> 227-232.</w:t>
      </w:r>
      <w:r>
        <w:rPr>
          <w:rFonts w:ascii="Times New Roman" w:hAnsi="Times New Roman" w:cs="Times New Roman"/>
          <w:sz w:val="24"/>
          <w:szCs w:val="24"/>
        </w:rPr>
        <w:t xml:space="preserve"> Recuperado a partir de: </w:t>
      </w:r>
      <w:hyperlink r:id="rId14" w:history="1">
        <w:r w:rsidRPr="00A0512D">
          <w:rPr>
            <w:rStyle w:val="Hyperlink"/>
            <w:rFonts w:ascii="Times New Roman" w:hAnsi="Times New Roman" w:cs="Times New Roman"/>
            <w:sz w:val="24"/>
            <w:szCs w:val="24"/>
          </w:rPr>
          <w:t>https://www.researchgate.net/publication/28079737_Procesos_cognitivos_y_emocionales_predictores_de_la_conducta_prosocial_y_agresiva_la_empatia_como_factor_modulador</w:t>
        </w:r>
      </w:hyperlink>
      <w:r>
        <w:rPr>
          <w:rFonts w:ascii="Times New Roman" w:hAnsi="Times New Roman" w:cs="Times New Roman"/>
          <w:sz w:val="24"/>
          <w:szCs w:val="24"/>
        </w:rPr>
        <w:t xml:space="preserve"> </w:t>
      </w:r>
    </w:p>
    <w:p w:rsidR="00E42CE3" w:rsidRPr="00E42CE3" w:rsidRDefault="00E42CE3" w:rsidP="00E42CE3">
      <w:pPr>
        <w:spacing w:after="0" w:line="240" w:lineRule="auto"/>
        <w:ind w:left="706" w:hanging="706"/>
        <w:jc w:val="both"/>
        <w:rPr>
          <w:rFonts w:ascii="Times New Roman" w:hAnsi="Times New Roman" w:cs="Times New Roman"/>
          <w:sz w:val="24"/>
          <w:szCs w:val="24"/>
        </w:rPr>
      </w:pPr>
      <w:r w:rsidRPr="00E42CE3">
        <w:rPr>
          <w:rFonts w:ascii="Times New Roman" w:hAnsi="Times New Roman" w:cs="Times New Roman"/>
          <w:sz w:val="24"/>
          <w:szCs w:val="24"/>
        </w:rPr>
        <w:lastRenderedPageBreak/>
        <w:t>Falcone, E. M. O., Ferreira, M.C., Luz, R.C.M., Fernandes, C.S., Faria, C.A., D’Augustin, J.F., Sardinha, A. &amp; Pinho, V. D. (2008). Inventário de Empatia (I.E.): desenvolvimento e validação de uma medida brasileira</w:t>
      </w:r>
      <w:r w:rsidRPr="00AB01A0">
        <w:rPr>
          <w:rFonts w:ascii="Times New Roman" w:hAnsi="Times New Roman" w:cs="Times New Roman"/>
          <w:i/>
          <w:sz w:val="24"/>
          <w:szCs w:val="24"/>
        </w:rPr>
        <w:t>. Rev Aval. Psicol. 7(3),</w:t>
      </w:r>
      <w:r w:rsidRPr="00E42CE3">
        <w:rPr>
          <w:rFonts w:ascii="Times New Roman" w:hAnsi="Times New Roman" w:cs="Times New Roman"/>
          <w:sz w:val="24"/>
          <w:szCs w:val="24"/>
        </w:rPr>
        <w:t xml:space="preserve"> 3</w:t>
      </w:r>
      <w:r>
        <w:rPr>
          <w:rFonts w:ascii="Times New Roman" w:hAnsi="Times New Roman" w:cs="Times New Roman"/>
          <w:sz w:val="24"/>
          <w:szCs w:val="24"/>
        </w:rPr>
        <w:t xml:space="preserve">21-334. </w:t>
      </w:r>
    </w:p>
    <w:p w:rsidR="00246F9F" w:rsidRPr="001E3F1E" w:rsidRDefault="00246F9F" w:rsidP="007518E0">
      <w:pPr>
        <w:spacing w:after="0" w:line="240" w:lineRule="auto"/>
        <w:ind w:left="706" w:hanging="706"/>
        <w:jc w:val="both"/>
        <w:rPr>
          <w:rFonts w:ascii="Times New Roman" w:hAnsi="Times New Roman" w:cs="Times New Roman"/>
          <w:sz w:val="24"/>
          <w:szCs w:val="24"/>
          <w:lang w:val="en-US"/>
        </w:rPr>
      </w:pPr>
      <w:r w:rsidRPr="003C218D">
        <w:rPr>
          <w:rFonts w:ascii="Times New Roman" w:hAnsi="Times New Roman" w:cs="Times New Roman"/>
          <w:sz w:val="24"/>
          <w:szCs w:val="24"/>
        </w:rPr>
        <w:t xml:space="preserve">Ferreira, E. O. (2013). “Mulheres de fonte e rio”: Solicitação no confessionário, misoginia e racismo na Bahia setecentista. </w:t>
      </w:r>
      <w:r w:rsidRPr="001E3F1E">
        <w:rPr>
          <w:rFonts w:ascii="Times New Roman" w:hAnsi="Times New Roman" w:cs="Times New Roman"/>
          <w:i/>
          <w:sz w:val="24"/>
          <w:szCs w:val="24"/>
          <w:lang w:val="en-US"/>
        </w:rPr>
        <w:t>Rev Afro-Ásia</w:t>
      </w:r>
      <w:r w:rsidRPr="001E3F1E">
        <w:rPr>
          <w:rFonts w:ascii="Times New Roman" w:hAnsi="Times New Roman" w:cs="Times New Roman"/>
          <w:sz w:val="24"/>
          <w:szCs w:val="24"/>
          <w:lang w:val="en-US"/>
        </w:rPr>
        <w:t xml:space="preserve">. </w:t>
      </w:r>
      <w:r w:rsidRPr="00797021">
        <w:rPr>
          <w:rFonts w:ascii="Times New Roman" w:hAnsi="Times New Roman" w:cs="Times New Roman"/>
          <w:i/>
          <w:sz w:val="24"/>
          <w:szCs w:val="24"/>
          <w:lang w:val="en-US"/>
        </w:rPr>
        <w:t>48</w:t>
      </w:r>
      <w:r w:rsidRPr="001E3F1E">
        <w:rPr>
          <w:rFonts w:ascii="Times New Roman" w:hAnsi="Times New Roman" w:cs="Times New Roman"/>
          <w:sz w:val="24"/>
          <w:szCs w:val="24"/>
          <w:lang w:val="en-US"/>
        </w:rPr>
        <w:t>(2013) 127-171.</w:t>
      </w:r>
    </w:p>
    <w:p w:rsidR="00246F9F"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lang w:val="en-US"/>
        </w:rPr>
        <w:t xml:space="preserve">Figley, C. (1995). Compassion fatigue as secondary traumatic stress disorder: an overview. </w:t>
      </w:r>
      <w:r w:rsidRPr="003C218D">
        <w:rPr>
          <w:rFonts w:ascii="Times New Roman" w:hAnsi="Times New Roman" w:cs="Times New Roman"/>
          <w:sz w:val="24"/>
          <w:szCs w:val="24"/>
        </w:rPr>
        <w:t xml:space="preserve">In C.R. Figley (Ed.). </w:t>
      </w:r>
      <w:r w:rsidRPr="003C218D">
        <w:rPr>
          <w:rFonts w:ascii="Times New Roman" w:hAnsi="Times New Roman" w:cs="Times New Roman"/>
          <w:i/>
          <w:sz w:val="24"/>
          <w:szCs w:val="24"/>
        </w:rPr>
        <w:t>Compassion Fatigue</w:t>
      </w:r>
      <w:r>
        <w:rPr>
          <w:rFonts w:ascii="Times New Roman" w:hAnsi="Times New Roman" w:cs="Times New Roman"/>
          <w:sz w:val="24"/>
          <w:szCs w:val="24"/>
        </w:rPr>
        <w:t>.</w:t>
      </w:r>
      <w:r w:rsidRPr="003C218D">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3C218D">
        <w:rPr>
          <w:rFonts w:ascii="Times New Roman" w:hAnsi="Times New Roman" w:cs="Times New Roman"/>
          <w:sz w:val="24"/>
          <w:szCs w:val="24"/>
        </w:rPr>
        <w:t>1-20</w:t>
      </w:r>
      <w:r>
        <w:rPr>
          <w:rFonts w:ascii="Times New Roman" w:hAnsi="Times New Roman" w:cs="Times New Roman"/>
          <w:sz w:val="24"/>
          <w:szCs w:val="24"/>
        </w:rPr>
        <w:t>)</w:t>
      </w:r>
      <w:r w:rsidRPr="003C218D">
        <w:rPr>
          <w:rFonts w:ascii="Times New Roman" w:hAnsi="Times New Roman" w:cs="Times New Roman"/>
          <w:sz w:val="24"/>
          <w:szCs w:val="24"/>
        </w:rPr>
        <w:t>. Cidade: Editora.</w:t>
      </w:r>
    </w:p>
    <w:p w:rsidR="00246F9F" w:rsidRPr="005A012A" w:rsidRDefault="00246F9F" w:rsidP="007518E0">
      <w:pPr>
        <w:pStyle w:val="Pr-formataoHTML"/>
        <w:shd w:val="clear" w:color="auto" w:fill="FFFFFF"/>
        <w:ind w:left="706" w:hanging="706"/>
        <w:jc w:val="both"/>
        <w:rPr>
          <w:rFonts w:ascii="Times New Roman" w:hAnsi="Times New Roman" w:cs="Times New Roman"/>
          <w:sz w:val="24"/>
          <w:szCs w:val="24"/>
        </w:rPr>
      </w:pPr>
      <w:r>
        <w:rPr>
          <w:rFonts w:ascii="Times New Roman" w:hAnsi="Times New Roman" w:cs="Times New Roman"/>
          <w:sz w:val="24"/>
          <w:szCs w:val="24"/>
        </w:rPr>
        <w:t xml:space="preserve">França, T. L. B., Oliveira, </w:t>
      </w:r>
      <w:r w:rsidRPr="00797021">
        <w:rPr>
          <w:rFonts w:ascii="Times New Roman" w:hAnsi="Times New Roman" w:cs="Times New Roman"/>
          <w:sz w:val="24"/>
          <w:szCs w:val="24"/>
        </w:rPr>
        <w:t>A</w:t>
      </w:r>
      <w:r>
        <w:rPr>
          <w:rFonts w:ascii="Times New Roman" w:hAnsi="Times New Roman" w:cs="Times New Roman"/>
          <w:sz w:val="24"/>
          <w:szCs w:val="24"/>
        </w:rPr>
        <w:t>.C.B.L., Lima,</w:t>
      </w:r>
      <w:r w:rsidRPr="00797021">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97021">
        <w:rPr>
          <w:rFonts w:ascii="Times New Roman" w:hAnsi="Times New Roman" w:cs="Times New Roman"/>
          <w:sz w:val="24"/>
          <w:szCs w:val="24"/>
        </w:rPr>
        <w:t>F</w:t>
      </w:r>
      <w:r>
        <w:rPr>
          <w:rFonts w:ascii="Times New Roman" w:hAnsi="Times New Roman" w:cs="Times New Roman"/>
          <w:sz w:val="24"/>
          <w:szCs w:val="24"/>
        </w:rPr>
        <w:t>., Melo, J. K. F. &amp;</w:t>
      </w:r>
      <w:r w:rsidRPr="00797021">
        <w:rPr>
          <w:rFonts w:ascii="Times New Roman" w:hAnsi="Times New Roman" w:cs="Times New Roman"/>
          <w:sz w:val="24"/>
          <w:szCs w:val="24"/>
        </w:rPr>
        <w:t xml:space="preserve"> </w:t>
      </w:r>
      <w:r>
        <w:rPr>
          <w:rFonts w:ascii="Times New Roman" w:hAnsi="Times New Roman" w:cs="Times New Roman"/>
          <w:sz w:val="24"/>
          <w:szCs w:val="24"/>
        </w:rPr>
        <w:t>Silva, R. A. R. (2014). Síndrome de burnout: C</w:t>
      </w:r>
      <w:r w:rsidRPr="005A012A">
        <w:rPr>
          <w:rFonts w:ascii="Times New Roman" w:hAnsi="Times New Roman" w:cs="Times New Roman"/>
          <w:sz w:val="24"/>
          <w:szCs w:val="24"/>
        </w:rPr>
        <w:t>aracterísticas, diagnóstico, fatores de risco e prevenção</w:t>
      </w:r>
      <w:r>
        <w:rPr>
          <w:rFonts w:ascii="Times New Roman" w:hAnsi="Times New Roman" w:cs="Times New Roman"/>
          <w:sz w:val="24"/>
          <w:szCs w:val="24"/>
        </w:rPr>
        <w:t xml:space="preserve">. </w:t>
      </w:r>
      <w:r w:rsidRPr="005A012A">
        <w:rPr>
          <w:rFonts w:ascii="Times New Roman" w:hAnsi="Times New Roman" w:cs="Times New Roman"/>
          <w:i/>
          <w:sz w:val="24"/>
          <w:szCs w:val="24"/>
        </w:rPr>
        <w:t xml:space="preserve">Rev </w:t>
      </w:r>
      <w:r>
        <w:rPr>
          <w:rFonts w:ascii="Times New Roman" w:hAnsi="Times New Roman" w:cs="Times New Roman"/>
          <w:i/>
          <w:sz w:val="24"/>
          <w:szCs w:val="24"/>
        </w:rPr>
        <w:t>E</w:t>
      </w:r>
      <w:r w:rsidRPr="005A012A">
        <w:rPr>
          <w:rFonts w:ascii="Times New Roman" w:hAnsi="Times New Roman" w:cs="Times New Roman"/>
          <w:i/>
          <w:sz w:val="24"/>
          <w:szCs w:val="24"/>
        </w:rPr>
        <w:t>nferm</w:t>
      </w:r>
      <w:r>
        <w:rPr>
          <w:rFonts w:ascii="Times New Roman" w:hAnsi="Times New Roman" w:cs="Times New Roman"/>
          <w:i/>
          <w:sz w:val="24"/>
          <w:szCs w:val="24"/>
        </w:rPr>
        <w:t>agem UFPE O</w:t>
      </w:r>
      <w:r w:rsidRPr="005A012A">
        <w:rPr>
          <w:rFonts w:ascii="Times New Roman" w:hAnsi="Times New Roman" w:cs="Times New Roman"/>
          <w:i/>
          <w:sz w:val="24"/>
          <w:szCs w:val="24"/>
        </w:rPr>
        <w:t>nline</w:t>
      </w:r>
      <w:r>
        <w:rPr>
          <w:rFonts w:ascii="Times New Roman" w:hAnsi="Times New Roman" w:cs="Times New Roman"/>
          <w:sz w:val="24"/>
          <w:szCs w:val="24"/>
        </w:rPr>
        <w:t xml:space="preserve">. </w:t>
      </w:r>
      <w:r w:rsidRPr="00797021">
        <w:rPr>
          <w:rFonts w:ascii="Times New Roman" w:hAnsi="Times New Roman" w:cs="Times New Roman"/>
          <w:i/>
          <w:sz w:val="24"/>
          <w:szCs w:val="24"/>
        </w:rPr>
        <w:t>8</w:t>
      </w:r>
      <w:r>
        <w:rPr>
          <w:rFonts w:ascii="Times New Roman" w:hAnsi="Times New Roman" w:cs="Times New Roman"/>
          <w:sz w:val="24"/>
          <w:szCs w:val="24"/>
        </w:rPr>
        <w:t xml:space="preserve">(10), </w:t>
      </w:r>
      <w:r w:rsidRPr="005A012A">
        <w:rPr>
          <w:rFonts w:ascii="Times New Roman" w:hAnsi="Times New Roman" w:cs="Times New Roman"/>
          <w:sz w:val="24"/>
          <w:szCs w:val="24"/>
        </w:rPr>
        <w:t>3539-</w:t>
      </w:r>
      <w:r>
        <w:rPr>
          <w:rFonts w:ascii="Times New Roman" w:hAnsi="Times New Roman" w:cs="Times New Roman"/>
          <w:sz w:val="24"/>
          <w:szCs w:val="24"/>
        </w:rPr>
        <w:t>35</w:t>
      </w:r>
      <w:r w:rsidRPr="005A012A">
        <w:rPr>
          <w:rFonts w:ascii="Times New Roman" w:hAnsi="Times New Roman" w:cs="Times New Roman"/>
          <w:sz w:val="24"/>
          <w:szCs w:val="24"/>
        </w:rPr>
        <w:t>46</w:t>
      </w:r>
      <w:r>
        <w:rPr>
          <w:rFonts w:ascii="Times New Roman" w:hAnsi="Times New Roman" w:cs="Times New Roman"/>
          <w:sz w:val="24"/>
          <w:szCs w:val="24"/>
        </w:rPr>
        <w:t>.</w:t>
      </w:r>
    </w:p>
    <w:p w:rsidR="00246F9F" w:rsidRPr="001E3F1E" w:rsidRDefault="00246F9F" w:rsidP="007518E0">
      <w:pPr>
        <w:spacing w:after="0" w:line="240" w:lineRule="auto"/>
        <w:ind w:left="706" w:hanging="706"/>
        <w:jc w:val="both"/>
        <w:rPr>
          <w:rFonts w:ascii="Times New Roman" w:hAnsi="Times New Roman" w:cs="Times New Roman"/>
          <w:sz w:val="24"/>
          <w:szCs w:val="24"/>
          <w:lang w:val="en-US"/>
        </w:rPr>
      </w:pPr>
      <w:r w:rsidRPr="003C218D">
        <w:rPr>
          <w:rFonts w:ascii="Times New Roman" w:hAnsi="Times New Roman" w:cs="Times New Roman"/>
          <w:sz w:val="24"/>
          <w:szCs w:val="24"/>
        </w:rPr>
        <w:t>Garcia, N. R.</w:t>
      </w:r>
      <w:r>
        <w:rPr>
          <w:rFonts w:ascii="Times New Roman" w:hAnsi="Times New Roman" w:cs="Times New Roman"/>
          <w:sz w:val="24"/>
          <w:szCs w:val="24"/>
        </w:rPr>
        <w:t xml:space="preserve"> &amp;</w:t>
      </w:r>
      <w:r w:rsidRPr="003C218D">
        <w:rPr>
          <w:rFonts w:ascii="Times New Roman" w:hAnsi="Times New Roman" w:cs="Times New Roman"/>
          <w:sz w:val="24"/>
          <w:szCs w:val="24"/>
        </w:rPr>
        <w:t xml:space="preserve"> Boruchovitch, E. (2014) Atribuições de causalidade para o desempenho escolar e resiliência em estudantes. </w:t>
      </w:r>
      <w:r>
        <w:rPr>
          <w:rFonts w:ascii="Times New Roman" w:hAnsi="Times New Roman" w:cs="Times New Roman"/>
          <w:sz w:val="24"/>
          <w:szCs w:val="24"/>
          <w:lang w:val="en-US"/>
        </w:rPr>
        <w:t xml:space="preserve">Rev Psicologia USP. </w:t>
      </w:r>
      <w:r w:rsidRPr="00797021">
        <w:rPr>
          <w:rFonts w:ascii="Times New Roman" w:hAnsi="Times New Roman" w:cs="Times New Roman"/>
          <w:i/>
          <w:sz w:val="24"/>
          <w:szCs w:val="24"/>
          <w:lang w:val="en-US"/>
        </w:rPr>
        <w:t>19</w:t>
      </w:r>
      <w:r w:rsidRPr="001E3F1E">
        <w:rPr>
          <w:rFonts w:ascii="Times New Roman" w:hAnsi="Times New Roman" w:cs="Times New Roman"/>
          <w:sz w:val="24"/>
          <w:szCs w:val="24"/>
          <w:lang w:val="en-US"/>
        </w:rPr>
        <w:t>(2)</w:t>
      </w:r>
      <w:r>
        <w:rPr>
          <w:rFonts w:ascii="Times New Roman" w:hAnsi="Times New Roman" w:cs="Times New Roman"/>
          <w:sz w:val="24"/>
          <w:szCs w:val="24"/>
          <w:lang w:val="en-US"/>
        </w:rPr>
        <w:t>,</w:t>
      </w:r>
      <w:r w:rsidRPr="001E3F1E">
        <w:rPr>
          <w:rFonts w:ascii="Times New Roman" w:hAnsi="Times New Roman" w:cs="Times New Roman"/>
          <w:sz w:val="24"/>
          <w:szCs w:val="24"/>
          <w:lang w:val="en-US"/>
        </w:rPr>
        <w:t xml:space="preserve"> 277-286.</w:t>
      </w:r>
    </w:p>
    <w:p w:rsidR="00246F9F" w:rsidRPr="00D40062" w:rsidRDefault="00246F9F" w:rsidP="007518E0">
      <w:pPr>
        <w:spacing w:after="0" w:line="240" w:lineRule="auto"/>
        <w:ind w:left="706" w:hanging="706"/>
        <w:jc w:val="both"/>
        <w:rPr>
          <w:rFonts w:ascii="Times New Roman" w:hAnsi="Times New Roman" w:cs="Times New Roman"/>
          <w:sz w:val="24"/>
          <w:szCs w:val="24"/>
        </w:rPr>
      </w:pPr>
      <w:r w:rsidRPr="001E3F1E">
        <w:rPr>
          <w:rFonts w:ascii="Times New Roman" w:hAnsi="Times New Roman" w:cs="Times New Roman"/>
          <w:sz w:val="24"/>
          <w:szCs w:val="24"/>
          <w:lang w:val="en-US"/>
        </w:rPr>
        <w:t xml:space="preserve">Joison, C. (1992). Coping with compassion fadigue. </w:t>
      </w:r>
      <w:r w:rsidRPr="001E3F1E">
        <w:rPr>
          <w:rFonts w:ascii="Times New Roman" w:hAnsi="Times New Roman" w:cs="Times New Roman"/>
          <w:i/>
          <w:sz w:val="24"/>
          <w:szCs w:val="24"/>
          <w:lang w:val="en-US"/>
        </w:rPr>
        <w:t>Nursing.</w:t>
      </w:r>
      <w:r w:rsidRPr="001E3F1E">
        <w:rPr>
          <w:rFonts w:ascii="Times New Roman" w:hAnsi="Times New Roman" w:cs="Times New Roman"/>
          <w:sz w:val="24"/>
          <w:szCs w:val="24"/>
          <w:lang w:val="en-US"/>
        </w:rPr>
        <w:t xml:space="preserve"> </w:t>
      </w:r>
      <w:r w:rsidRPr="00797021">
        <w:rPr>
          <w:rFonts w:ascii="Times New Roman" w:hAnsi="Times New Roman" w:cs="Times New Roman"/>
          <w:i/>
          <w:sz w:val="24"/>
          <w:szCs w:val="24"/>
        </w:rPr>
        <w:t>22</w:t>
      </w:r>
      <w:r>
        <w:rPr>
          <w:rFonts w:ascii="Times New Roman" w:hAnsi="Times New Roman" w:cs="Times New Roman"/>
          <w:sz w:val="24"/>
          <w:szCs w:val="24"/>
        </w:rPr>
        <w:t>(4), 116-122.</w:t>
      </w:r>
    </w:p>
    <w:p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rPr>
      </w:pPr>
      <w:r w:rsidRPr="001E3F1E">
        <w:rPr>
          <w:rFonts w:ascii="Times New Roman" w:hAnsi="Times New Roman" w:cs="Times New Roman"/>
          <w:sz w:val="24"/>
          <w:szCs w:val="24"/>
        </w:rPr>
        <w:t xml:space="preserve">Lago, K. C. (2008). </w:t>
      </w:r>
      <w:r w:rsidRPr="003C218D">
        <w:rPr>
          <w:rFonts w:ascii="Times New Roman" w:hAnsi="Times New Roman" w:cs="Times New Roman"/>
          <w:i/>
          <w:sz w:val="24"/>
          <w:szCs w:val="24"/>
        </w:rPr>
        <w:t>Fadiga por Compaixão: Quando Ajudar Dói</w:t>
      </w:r>
      <w:r w:rsidRPr="003C218D">
        <w:rPr>
          <w:rFonts w:ascii="Times New Roman" w:hAnsi="Times New Roman" w:cs="Times New Roman"/>
          <w:sz w:val="24"/>
          <w:szCs w:val="24"/>
        </w:rPr>
        <w:t>. Dissertação de mestrado, Universidade de Brasília, Brasília.</w:t>
      </w:r>
    </w:p>
    <w:p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Lago, K. C. (2013). </w:t>
      </w:r>
      <w:r w:rsidRPr="003C218D">
        <w:rPr>
          <w:rFonts w:ascii="Times New Roman" w:hAnsi="Times New Roman" w:cs="Times New Roman"/>
          <w:i/>
          <w:sz w:val="24"/>
          <w:szCs w:val="24"/>
        </w:rPr>
        <w:t>Compaixão e Trabalho: Como Sofrem os Profissionais de Saúde.</w:t>
      </w:r>
      <w:r w:rsidRPr="003C218D">
        <w:rPr>
          <w:rFonts w:ascii="Times New Roman" w:hAnsi="Times New Roman" w:cs="Times New Roman"/>
          <w:sz w:val="24"/>
          <w:szCs w:val="24"/>
        </w:rPr>
        <w:t xml:space="preserve"> Tese de doutorado. Universidade de Brasília, Brasília.</w:t>
      </w:r>
    </w:p>
    <w:p w:rsidR="00246F9F" w:rsidRDefault="00246F9F" w:rsidP="007518E0">
      <w:pPr>
        <w:spacing w:after="0" w:line="240" w:lineRule="auto"/>
        <w:ind w:left="706" w:hanging="706"/>
        <w:jc w:val="both"/>
        <w:rPr>
          <w:rFonts w:ascii="Times New Roman" w:hAnsi="Times New Roman" w:cs="Times New Roman"/>
          <w:sz w:val="24"/>
          <w:szCs w:val="24"/>
        </w:rPr>
      </w:pPr>
      <w:r w:rsidRPr="00CA25AC">
        <w:rPr>
          <w:rFonts w:ascii="Times New Roman" w:hAnsi="Times New Roman" w:cs="Times New Roman"/>
          <w:sz w:val="24"/>
          <w:szCs w:val="24"/>
        </w:rPr>
        <w:t xml:space="preserve">Lago, K &amp; Codo, W (2013). Fadiga por compaixão: evidências de validade fatorial e consistência interna do ProQol-BR. </w:t>
      </w:r>
      <w:r w:rsidRPr="00CA25AC">
        <w:rPr>
          <w:rFonts w:ascii="Times New Roman" w:hAnsi="Times New Roman" w:cs="Times New Roman"/>
          <w:i/>
          <w:sz w:val="24"/>
          <w:szCs w:val="24"/>
        </w:rPr>
        <w:t>Rev Estudos de Psicologia, 18</w:t>
      </w:r>
      <w:r w:rsidRPr="00CA25AC">
        <w:rPr>
          <w:rFonts w:ascii="Times New Roman" w:hAnsi="Times New Roman" w:cs="Times New Roman"/>
          <w:sz w:val="24"/>
          <w:szCs w:val="24"/>
        </w:rPr>
        <w:t>(2), 213-221.</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Lima, K. D. (2016) </w:t>
      </w:r>
      <w:r w:rsidRPr="003C218D">
        <w:rPr>
          <w:rFonts w:ascii="Times New Roman" w:hAnsi="Times New Roman" w:cs="Times New Roman"/>
          <w:i/>
          <w:sz w:val="24"/>
          <w:szCs w:val="24"/>
        </w:rPr>
        <w:t>Raça e Violência Obstétrica no Brasil.</w:t>
      </w:r>
      <w:r w:rsidRPr="003C218D">
        <w:rPr>
          <w:rFonts w:ascii="Times New Roman" w:hAnsi="Times New Roman" w:cs="Times New Roman"/>
          <w:sz w:val="24"/>
          <w:szCs w:val="24"/>
        </w:rPr>
        <w:t xml:space="preserve"> Monografia do Programa de Residência Multiprofissional em Saúde Coletiva. Fundação Oswaldo Cruz. </w:t>
      </w:r>
    </w:p>
    <w:p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Madeiro A. P &amp;</w:t>
      </w:r>
      <w:r>
        <w:rPr>
          <w:rFonts w:ascii="Times New Roman" w:hAnsi="Times New Roman" w:cs="Times New Roman"/>
          <w:sz w:val="24"/>
          <w:szCs w:val="24"/>
        </w:rPr>
        <w:t xml:space="preserve"> Rufino, A </w:t>
      </w:r>
      <w:r w:rsidRPr="003C218D">
        <w:rPr>
          <w:rFonts w:ascii="Times New Roman" w:hAnsi="Times New Roman" w:cs="Times New Roman"/>
          <w:sz w:val="24"/>
          <w:szCs w:val="24"/>
        </w:rPr>
        <w:t xml:space="preserve">C. (2017). Maus-tratos e discriminação na assistência ao aborto provocado: a percepção das mulheres em Teresina, Piauí, Brasil. </w:t>
      </w:r>
      <w:r w:rsidRPr="003C218D">
        <w:rPr>
          <w:rFonts w:ascii="Times New Roman" w:hAnsi="Times New Roman" w:cs="Times New Roman"/>
          <w:i/>
          <w:sz w:val="24"/>
          <w:szCs w:val="24"/>
        </w:rPr>
        <w:t>Rev Ciência &amp; Saúde Coletiva, 22</w:t>
      </w:r>
      <w:r w:rsidRPr="003C218D">
        <w:rPr>
          <w:rFonts w:ascii="Times New Roman" w:hAnsi="Times New Roman" w:cs="Times New Roman"/>
          <w:sz w:val="24"/>
          <w:szCs w:val="24"/>
        </w:rPr>
        <w:t>(8)</w:t>
      </w:r>
      <w:r>
        <w:rPr>
          <w:rFonts w:ascii="Times New Roman" w:hAnsi="Times New Roman" w:cs="Times New Roman"/>
          <w:sz w:val="24"/>
          <w:szCs w:val="24"/>
        </w:rPr>
        <w:t>,</w:t>
      </w:r>
      <w:r w:rsidRPr="003C218D">
        <w:rPr>
          <w:rFonts w:ascii="Times New Roman" w:hAnsi="Times New Roman" w:cs="Times New Roman"/>
          <w:sz w:val="24"/>
          <w:szCs w:val="24"/>
        </w:rPr>
        <w:t xml:space="preserve"> 2771- 2780.</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Martins, E. P. (2011). </w:t>
      </w:r>
      <w:r w:rsidRPr="003C218D">
        <w:rPr>
          <w:rFonts w:ascii="Times New Roman" w:hAnsi="Times New Roman" w:cs="Times New Roman"/>
          <w:i/>
          <w:sz w:val="24"/>
          <w:szCs w:val="24"/>
        </w:rPr>
        <w:t>A empatia e os padrões de vinculação em estudantes universitários: um estudo comparativo</w:t>
      </w:r>
      <w:r w:rsidRPr="003C218D">
        <w:rPr>
          <w:rFonts w:ascii="Times New Roman" w:hAnsi="Times New Roman" w:cs="Times New Roman"/>
          <w:sz w:val="24"/>
          <w:szCs w:val="24"/>
        </w:rPr>
        <w:t>. Dissertação de mestrado, Universidade de Tras-os-montes e Alto Douro, Vila Real: Portugal.</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Martins, </w:t>
      </w:r>
      <w:r>
        <w:rPr>
          <w:rFonts w:ascii="Times New Roman" w:hAnsi="Times New Roman" w:cs="Times New Roman"/>
          <w:sz w:val="24"/>
          <w:szCs w:val="24"/>
        </w:rPr>
        <w:t xml:space="preserve">E.F., Almeida, P.F.B., Paixão, C.O., Bicalho, P.G &amp; Errico, L.S.P. </w:t>
      </w:r>
      <w:r w:rsidRPr="003C218D">
        <w:rPr>
          <w:rFonts w:ascii="Times New Roman" w:hAnsi="Times New Roman" w:cs="Times New Roman"/>
          <w:sz w:val="24"/>
          <w:szCs w:val="24"/>
        </w:rPr>
        <w:t xml:space="preserve">(2017) Causas múltiplas de mortalidade materna relacionada ao aborto no Estado de Minas Gerais, Brasil, 2000-2011. </w:t>
      </w:r>
      <w:r w:rsidRPr="003C218D">
        <w:rPr>
          <w:rFonts w:ascii="Times New Roman" w:hAnsi="Times New Roman" w:cs="Times New Roman"/>
          <w:i/>
          <w:sz w:val="24"/>
          <w:szCs w:val="24"/>
        </w:rPr>
        <w:t>Rev Cad. Saúde Pública</w:t>
      </w:r>
      <w:r w:rsidRPr="003C218D">
        <w:rPr>
          <w:rFonts w:ascii="Times New Roman" w:hAnsi="Times New Roman" w:cs="Times New Roman"/>
          <w:sz w:val="24"/>
          <w:szCs w:val="24"/>
        </w:rPr>
        <w:t xml:space="preserve">. </w:t>
      </w:r>
      <w:r w:rsidRPr="008B586D">
        <w:rPr>
          <w:rFonts w:ascii="Times New Roman" w:hAnsi="Times New Roman" w:cs="Times New Roman"/>
          <w:i/>
          <w:sz w:val="24"/>
          <w:szCs w:val="24"/>
        </w:rPr>
        <w:t>33</w:t>
      </w:r>
      <w:r w:rsidRPr="003C218D">
        <w:rPr>
          <w:rFonts w:ascii="Times New Roman" w:hAnsi="Times New Roman" w:cs="Times New Roman"/>
          <w:sz w:val="24"/>
          <w:szCs w:val="24"/>
        </w:rPr>
        <w:t>(1)</w:t>
      </w:r>
      <w:r>
        <w:rPr>
          <w:rFonts w:ascii="Times New Roman" w:hAnsi="Times New Roman" w:cs="Times New Roman"/>
          <w:sz w:val="24"/>
          <w:szCs w:val="24"/>
        </w:rPr>
        <w:t>,</w:t>
      </w:r>
      <w:r w:rsidRPr="003C218D">
        <w:rPr>
          <w:rFonts w:ascii="Times New Roman" w:hAnsi="Times New Roman" w:cs="Times New Roman"/>
          <w:sz w:val="24"/>
          <w:szCs w:val="24"/>
        </w:rPr>
        <w:t xml:space="preserve"> 1-11. </w:t>
      </w:r>
    </w:p>
    <w:p w:rsidR="00246F9F" w:rsidRDefault="00246F9F" w:rsidP="007518E0">
      <w:pPr>
        <w:spacing w:after="0" w:line="240" w:lineRule="auto"/>
        <w:ind w:left="706" w:hanging="706"/>
        <w:jc w:val="both"/>
        <w:rPr>
          <w:rFonts w:ascii="Times New Roman" w:hAnsi="Times New Roman" w:cs="Times New Roman"/>
          <w:sz w:val="24"/>
          <w:szCs w:val="24"/>
        </w:rPr>
      </w:pPr>
      <w:r>
        <w:rPr>
          <w:rFonts w:ascii="Times New Roman" w:hAnsi="Times New Roman" w:cs="Times New Roman"/>
          <w:sz w:val="24"/>
          <w:szCs w:val="24"/>
        </w:rPr>
        <w:t>Minhahim, M. A &amp;</w:t>
      </w:r>
      <w:r w:rsidRPr="003C218D">
        <w:rPr>
          <w:rFonts w:ascii="Times New Roman" w:hAnsi="Times New Roman" w:cs="Times New Roman"/>
          <w:sz w:val="24"/>
          <w:szCs w:val="24"/>
        </w:rPr>
        <w:t xml:space="preserve"> Rocha, A. S. Aborto: entre autonomia e empatia. </w:t>
      </w:r>
      <w:r w:rsidRPr="00B94B7B">
        <w:rPr>
          <w:rFonts w:ascii="Times New Roman" w:hAnsi="Times New Roman" w:cs="Times New Roman"/>
          <w:i/>
          <w:sz w:val="24"/>
          <w:szCs w:val="24"/>
        </w:rPr>
        <w:t>Rev RBDA</w:t>
      </w:r>
      <w:r w:rsidRPr="003C218D">
        <w:rPr>
          <w:rFonts w:ascii="Times New Roman" w:hAnsi="Times New Roman" w:cs="Times New Roman"/>
          <w:sz w:val="24"/>
          <w:szCs w:val="24"/>
        </w:rPr>
        <w:t xml:space="preserve">, </w:t>
      </w:r>
      <w:r w:rsidRPr="000E3B1F">
        <w:rPr>
          <w:rFonts w:ascii="Times New Roman" w:hAnsi="Times New Roman" w:cs="Times New Roman"/>
          <w:i/>
          <w:sz w:val="24"/>
          <w:szCs w:val="24"/>
        </w:rPr>
        <w:t>13</w:t>
      </w:r>
      <w:r w:rsidRPr="003C218D">
        <w:rPr>
          <w:rFonts w:ascii="Times New Roman" w:hAnsi="Times New Roman" w:cs="Times New Roman"/>
          <w:sz w:val="24"/>
          <w:szCs w:val="24"/>
        </w:rPr>
        <w:t>(03)</w:t>
      </w:r>
      <w:r>
        <w:rPr>
          <w:rFonts w:ascii="Times New Roman" w:hAnsi="Times New Roman" w:cs="Times New Roman"/>
          <w:sz w:val="24"/>
          <w:szCs w:val="24"/>
        </w:rPr>
        <w:t>,</w:t>
      </w:r>
      <w:r w:rsidRPr="003C218D">
        <w:rPr>
          <w:rFonts w:ascii="Times New Roman" w:hAnsi="Times New Roman" w:cs="Times New Roman"/>
          <w:sz w:val="24"/>
          <w:szCs w:val="24"/>
        </w:rPr>
        <w:t xml:space="preserve"> 17-37.</w:t>
      </w:r>
    </w:p>
    <w:p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Motta, I.</w:t>
      </w:r>
      <w:r>
        <w:rPr>
          <w:rFonts w:ascii="Times New Roman" w:hAnsi="Times New Roman" w:cs="Times New Roman"/>
          <w:sz w:val="24"/>
          <w:szCs w:val="24"/>
        </w:rPr>
        <w:t xml:space="preserve"> </w:t>
      </w:r>
      <w:r w:rsidRPr="003C218D">
        <w:rPr>
          <w:rFonts w:ascii="Times New Roman" w:hAnsi="Times New Roman" w:cs="Times New Roman"/>
          <w:sz w:val="24"/>
          <w:szCs w:val="24"/>
        </w:rPr>
        <w:t xml:space="preserve">S. (2005). A relação interpessoal entre profissionais de saúde e a mulher em abortamento incompleto: "o olhar da mulher”. </w:t>
      </w:r>
      <w:r w:rsidRPr="003C218D">
        <w:rPr>
          <w:rFonts w:ascii="Times New Roman" w:hAnsi="Times New Roman" w:cs="Times New Roman"/>
          <w:i/>
          <w:sz w:val="24"/>
          <w:szCs w:val="24"/>
        </w:rPr>
        <w:t>Rev Brasileira de Saúde Materno Infantil</w:t>
      </w:r>
      <w:r>
        <w:rPr>
          <w:rFonts w:ascii="Times New Roman" w:hAnsi="Times New Roman" w:cs="Times New Roman"/>
          <w:sz w:val="24"/>
          <w:szCs w:val="24"/>
        </w:rPr>
        <w:t xml:space="preserve">. </w:t>
      </w:r>
      <w:r w:rsidRPr="000E3B1F">
        <w:rPr>
          <w:rFonts w:ascii="Times New Roman" w:hAnsi="Times New Roman" w:cs="Times New Roman"/>
          <w:i/>
          <w:sz w:val="24"/>
          <w:szCs w:val="24"/>
        </w:rPr>
        <w:t>5</w:t>
      </w:r>
      <w:r w:rsidRPr="000E3B1F">
        <w:rPr>
          <w:rFonts w:ascii="Times New Roman" w:hAnsi="Times New Roman" w:cs="Times New Roman"/>
          <w:sz w:val="24"/>
          <w:szCs w:val="24"/>
        </w:rPr>
        <w:t xml:space="preserve">(2) </w:t>
      </w:r>
      <w:r w:rsidRPr="003C218D">
        <w:rPr>
          <w:rFonts w:ascii="Times New Roman" w:hAnsi="Times New Roman" w:cs="Times New Roman"/>
          <w:sz w:val="24"/>
          <w:szCs w:val="24"/>
        </w:rPr>
        <w:t xml:space="preserve">219-228. </w:t>
      </w:r>
    </w:p>
    <w:p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Myers, D. G. (2014). </w:t>
      </w:r>
      <w:r w:rsidRPr="003C218D">
        <w:rPr>
          <w:rFonts w:ascii="Times New Roman" w:hAnsi="Times New Roman" w:cs="Times New Roman"/>
          <w:i/>
          <w:sz w:val="24"/>
          <w:szCs w:val="24"/>
        </w:rPr>
        <w:t>Psicologia Social</w:t>
      </w:r>
      <w:r w:rsidRPr="003C218D">
        <w:rPr>
          <w:rFonts w:ascii="Times New Roman" w:hAnsi="Times New Roman" w:cs="Times New Roman"/>
          <w:sz w:val="24"/>
          <w:szCs w:val="24"/>
        </w:rPr>
        <w:t xml:space="preserve">. 10. ed. </w:t>
      </w:r>
      <w:r>
        <w:rPr>
          <w:rFonts w:ascii="Times New Roman" w:hAnsi="Times New Roman" w:cs="Times New Roman"/>
          <w:sz w:val="24"/>
          <w:szCs w:val="24"/>
        </w:rPr>
        <w:t xml:space="preserve">(pp </w:t>
      </w:r>
      <w:r w:rsidRPr="003C218D">
        <w:rPr>
          <w:rFonts w:ascii="Times New Roman" w:hAnsi="Times New Roman" w:cs="Times New Roman"/>
          <w:sz w:val="24"/>
          <w:szCs w:val="24"/>
        </w:rPr>
        <w:t>342- 371</w:t>
      </w:r>
      <w:r>
        <w:rPr>
          <w:rFonts w:ascii="Times New Roman" w:hAnsi="Times New Roman" w:cs="Times New Roman"/>
          <w:sz w:val="24"/>
          <w:szCs w:val="24"/>
        </w:rPr>
        <w:t xml:space="preserve">). </w:t>
      </w:r>
      <w:r w:rsidRPr="003C218D">
        <w:rPr>
          <w:rFonts w:ascii="Times New Roman" w:hAnsi="Times New Roman" w:cs="Times New Roman"/>
          <w:sz w:val="24"/>
          <w:szCs w:val="24"/>
        </w:rPr>
        <w:t>Porto Alegre: AMGH.</w:t>
      </w:r>
    </w:p>
    <w:p w:rsidR="00246F9F" w:rsidRDefault="00246F9F" w:rsidP="007518E0">
      <w:pPr>
        <w:spacing w:after="0" w:line="240" w:lineRule="auto"/>
        <w:ind w:left="706" w:hanging="706"/>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color w:val="000000"/>
          <w:sz w:val="24"/>
          <w:szCs w:val="24"/>
          <w:lang w:eastAsia="pt-BR"/>
        </w:rPr>
        <w:t xml:space="preserve">Pilati, R., Leão, M., Vieria, J.N. &amp; Fonseca, M.M. </w:t>
      </w:r>
      <w:r w:rsidRPr="003C218D">
        <w:rPr>
          <w:rFonts w:ascii="Times New Roman" w:hAnsi="Times New Roman" w:cs="Times New Roman"/>
          <w:sz w:val="24"/>
          <w:szCs w:val="24"/>
        </w:rPr>
        <w:t xml:space="preserve">(2008). </w:t>
      </w:r>
      <w:r w:rsidRPr="003C218D">
        <w:rPr>
          <w:rFonts w:ascii="Times New Roman" w:eastAsia="Times New Roman" w:hAnsi="Times New Roman" w:cs="Times New Roman"/>
          <w:color w:val="000000"/>
          <w:sz w:val="24"/>
          <w:szCs w:val="24"/>
          <w:lang w:eastAsia="pt-BR"/>
        </w:rPr>
        <w:t xml:space="preserve">Efeitos da atribuição de causalidade e custo pessoal sobre a intenção de ajuda. </w:t>
      </w:r>
      <w:r w:rsidRPr="001E3F1E">
        <w:rPr>
          <w:rFonts w:ascii="Times New Roman" w:eastAsia="Times New Roman" w:hAnsi="Times New Roman" w:cs="Times New Roman"/>
          <w:i/>
          <w:color w:val="000000"/>
          <w:sz w:val="24"/>
          <w:szCs w:val="24"/>
          <w:lang w:eastAsia="pt-BR"/>
        </w:rPr>
        <w:t xml:space="preserve">Rev </w:t>
      </w:r>
      <w:r w:rsidRPr="001E3F1E">
        <w:rPr>
          <w:rFonts w:ascii="Times New Roman" w:eastAsia="Times New Roman" w:hAnsi="Times New Roman" w:cs="Times New Roman"/>
          <w:i/>
          <w:iCs/>
          <w:color w:val="000000"/>
          <w:sz w:val="24"/>
          <w:szCs w:val="24"/>
          <w:lang w:eastAsia="pt-BR"/>
        </w:rPr>
        <w:t>Estudos de Psicologia,</w:t>
      </w:r>
      <w:r w:rsidRPr="001E3F1E">
        <w:rPr>
          <w:rFonts w:ascii="Times New Roman" w:eastAsia="Times New Roman" w:hAnsi="Times New Roman" w:cs="Times New Roman"/>
          <w:i/>
          <w:color w:val="000000"/>
          <w:sz w:val="24"/>
          <w:szCs w:val="24"/>
          <w:lang w:eastAsia="pt-BR"/>
        </w:rPr>
        <w:t xml:space="preserve"> 13</w:t>
      </w:r>
      <w:r w:rsidRPr="001E3F1E">
        <w:rPr>
          <w:rFonts w:ascii="Times New Roman" w:eastAsia="Times New Roman" w:hAnsi="Times New Roman" w:cs="Times New Roman"/>
          <w:color w:val="000000"/>
          <w:sz w:val="24"/>
          <w:szCs w:val="24"/>
          <w:lang w:eastAsia="pt-BR"/>
        </w:rPr>
        <w:t>(3), 213-221.</w:t>
      </w:r>
    </w:p>
    <w:p w:rsidR="001F0592" w:rsidRPr="00F0172A" w:rsidRDefault="001F0592" w:rsidP="00F0172A">
      <w:pPr>
        <w:spacing w:after="0" w:line="240" w:lineRule="auto"/>
        <w:ind w:left="706" w:hanging="706"/>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Priore, </w:t>
      </w:r>
      <w:r w:rsidR="00F0172A">
        <w:rPr>
          <w:rFonts w:ascii="Times New Roman" w:eastAsia="Times New Roman" w:hAnsi="Times New Roman" w:cs="Times New Roman"/>
          <w:color w:val="000000"/>
          <w:sz w:val="24"/>
          <w:szCs w:val="24"/>
          <w:lang w:eastAsia="pt-BR"/>
        </w:rPr>
        <w:t xml:space="preserve">M. L. M. D. (1993). A árvore e o fruto: um breve ensaio histórico sobre o aborto. </w:t>
      </w:r>
      <w:r w:rsidR="00F0172A" w:rsidRPr="00F0172A">
        <w:rPr>
          <w:rFonts w:ascii="Times New Roman" w:eastAsia="Times New Roman" w:hAnsi="Times New Roman" w:cs="Times New Roman"/>
          <w:i/>
          <w:color w:val="000000"/>
          <w:sz w:val="24"/>
          <w:szCs w:val="24"/>
          <w:lang w:eastAsia="pt-BR"/>
        </w:rPr>
        <w:t>Mulher, maternidade, medicina colonial, sexualidade.</w:t>
      </w:r>
      <w:r w:rsidR="00F0172A">
        <w:rPr>
          <w:rFonts w:ascii="Times New Roman" w:eastAsia="Times New Roman" w:hAnsi="Times New Roman" w:cs="Times New Roman"/>
          <w:color w:val="000000"/>
          <w:sz w:val="24"/>
          <w:szCs w:val="24"/>
          <w:lang w:eastAsia="pt-BR"/>
        </w:rPr>
        <w:t xml:space="preserve"> Rio de Janeiro.</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Scholze, A. S.</w:t>
      </w:r>
      <w:r>
        <w:rPr>
          <w:rFonts w:ascii="Times New Roman" w:hAnsi="Times New Roman" w:cs="Times New Roman"/>
          <w:sz w:val="24"/>
          <w:szCs w:val="24"/>
        </w:rPr>
        <w:t>, Junior C.F.D. &amp; Silva, Y.F</w:t>
      </w:r>
      <w:r w:rsidRPr="003C218D">
        <w:rPr>
          <w:rFonts w:ascii="Times New Roman" w:hAnsi="Times New Roman" w:cs="Times New Roman"/>
          <w:sz w:val="24"/>
          <w:szCs w:val="24"/>
        </w:rPr>
        <w:t xml:space="preserve">. (2009) Trabalho em saúde e a implantação do acolhimento na atenção primária à saúde: afeto, empatia ou alteridade? </w:t>
      </w:r>
      <w:r w:rsidRPr="003C218D">
        <w:rPr>
          <w:rFonts w:ascii="Times New Roman" w:hAnsi="Times New Roman" w:cs="Times New Roman"/>
          <w:i/>
          <w:sz w:val="24"/>
          <w:szCs w:val="24"/>
        </w:rPr>
        <w:t>Rev Interface</w:t>
      </w:r>
      <w:r w:rsidRPr="003C218D">
        <w:rPr>
          <w:rFonts w:ascii="Times New Roman" w:hAnsi="Times New Roman" w:cs="Times New Roman"/>
          <w:b/>
          <w:sz w:val="24"/>
          <w:szCs w:val="24"/>
        </w:rPr>
        <w:t xml:space="preserve">. </w:t>
      </w:r>
      <w:r w:rsidRPr="00EE1116">
        <w:rPr>
          <w:rFonts w:ascii="Times New Roman" w:hAnsi="Times New Roman" w:cs="Times New Roman"/>
          <w:i/>
          <w:sz w:val="24"/>
          <w:szCs w:val="24"/>
        </w:rPr>
        <w:t>13</w:t>
      </w:r>
      <w:r w:rsidRPr="003C218D">
        <w:rPr>
          <w:rFonts w:ascii="Times New Roman" w:hAnsi="Times New Roman" w:cs="Times New Roman"/>
          <w:sz w:val="24"/>
          <w:szCs w:val="24"/>
        </w:rPr>
        <w:t>(31)</w:t>
      </w:r>
      <w:r>
        <w:rPr>
          <w:rFonts w:ascii="Times New Roman" w:hAnsi="Times New Roman" w:cs="Times New Roman"/>
          <w:sz w:val="24"/>
          <w:szCs w:val="24"/>
        </w:rPr>
        <w:t>,</w:t>
      </w:r>
      <w:r w:rsidRPr="003C218D">
        <w:rPr>
          <w:rFonts w:ascii="Times New Roman" w:hAnsi="Times New Roman" w:cs="Times New Roman"/>
          <w:sz w:val="24"/>
          <w:szCs w:val="24"/>
        </w:rPr>
        <w:t xml:space="preserve"> 303-14.</w:t>
      </w:r>
    </w:p>
    <w:p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lang w:val="en-US"/>
        </w:rPr>
        <w:t xml:space="preserve">Schwartz, S. H. &amp; Fleishman, J. A. (1978/2014) Personal Norms and the Mediation of Legitimacy Effects on Helping. </w:t>
      </w:r>
      <w:r w:rsidRPr="003D3337">
        <w:rPr>
          <w:rFonts w:ascii="Times New Roman" w:hAnsi="Times New Roman" w:cs="Times New Roman"/>
          <w:i/>
          <w:sz w:val="24"/>
          <w:szCs w:val="24"/>
        </w:rPr>
        <w:t>Social Psychology, 41</w:t>
      </w:r>
      <w:r w:rsidRPr="003D3337">
        <w:rPr>
          <w:rFonts w:ascii="Times New Roman" w:hAnsi="Times New Roman" w:cs="Times New Roman"/>
          <w:sz w:val="24"/>
          <w:szCs w:val="24"/>
        </w:rPr>
        <w:t>(4), 306-315.</w:t>
      </w:r>
    </w:p>
    <w:p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Sena, L. M. &amp; Tesser, C. D. (2017). Violência obstétrica no Brasil e o ciberativismo de mulheres mães: relato de duas experiências. </w:t>
      </w:r>
      <w:r w:rsidRPr="003C218D">
        <w:rPr>
          <w:rFonts w:ascii="Times New Roman" w:hAnsi="Times New Roman" w:cs="Times New Roman"/>
          <w:i/>
          <w:sz w:val="24"/>
          <w:szCs w:val="24"/>
        </w:rPr>
        <w:t>Rev Interface</w:t>
      </w:r>
      <w:r>
        <w:rPr>
          <w:rFonts w:ascii="Times New Roman" w:hAnsi="Times New Roman" w:cs="Times New Roman"/>
          <w:sz w:val="24"/>
          <w:szCs w:val="24"/>
        </w:rPr>
        <w:t xml:space="preserve">. </w:t>
      </w:r>
      <w:r w:rsidRPr="00D25FC2">
        <w:rPr>
          <w:rFonts w:ascii="Times New Roman" w:hAnsi="Times New Roman" w:cs="Times New Roman"/>
          <w:i/>
          <w:sz w:val="24"/>
          <w:szCs w:val="24"/>
        </w:rPr>
        <w:t>21</w:t>
      </w:r>
      <w:r w:rsidRPr="003C218D">
        <w:rPr>
          <w:rFonts w:ascii="Times New Roman" w:hAnsi="Times New Roman" w:cs="Times New Roman"/>
          <w:sz w:val="24"/>
          <w:szCs w:val="24"/>
        </w:rPr>
        <w:t>(60)</w:t>
      </w:r>
      <w:r>
        <w:rPr>
          <w:rFonts w:ascii="Times New Roman" w:hAnsi="Times New Roman" w:cs="Times New Roman"/>
          <w:sz w:val="24"/>
          <w:szCs w:val="24"/>
        </w:rPr>
        <w:t>,</w:t>
      </w:r>
      <w:r w:rsidRPr="003C218D">
        <w:rPr>
          <w:rFonts w:ascii="Times New Roman" w:hAnsi="Times New Roman" w:cs="Times New Roman"/>
          <w:sz w:val="24"/>
          <w:szCs w:val="24"/>
        </w:rPr>
        <w:t xml:space="preserve"> 209-220.</w:t>
      </w:r>
    </w:p>
    <w:p w:rsidR="00246F9F" w:rsidRPr="003D3337" w:rsidRDefault="00246F9F" w:rsidP="007518E0">
      <w:pPr>
        <w:spacing w:after="0" w:line="240" w:lineRule="auto"/>
        <w:ind w:left="706" w:hanging="706"/>
        <w:jc w:val="both"/>
        <w:rPr>
          <w:rFonts w:ascii="Times New Roman" w:hAnsi="Times New Roman" w:cs="Times New Roman"/>
          <w:b/>
          <w:sz w:val="24"/>
          <w:szCs w:val="24"/>
          <w:lang w:val="en-US"/>
        </w:rPr>
      </w:pPr>
      <w:r w:rsidRPr="003C218D">
        <w:rPr>
          <w:rFonts w:ascii="Times New Roman" w:hAnsi="Times New Roman" w:cs="Times New Roman"/>
          <w:sz w:val="24"/>
          <w:szCs w:val="24"/>
        </w:rPr>
        <w:lastRenderedPageBreak/>
        <w:t xml:space="preserve">Silva, J. A. &amp; Ribeiro-Filho, N. P. (2011). Avaliação psicofísica da percepção de dor. </w:t>
      </w:r>
      <w:r w:rsidRPr="003D3337">
        <w:rPr>
          <w:rFonts w:ascii="Times New Roman" w:hAnsi="Times New Roman" w:cs="Times New Roman"/>
          <w:i/>
          <w:sz w:val="24"/>
          <w:szCs w:val="24"/>
          <w:lang w:val="en-US"/>
        </w:rPr>
        <w:t>Rev Psicologia USP</w:t>
      </w:r>
      <w:r w:rsidRPr="003D3337">
        <w:rPr>
          <w:rFonts w:ascii="Times New Roman" w:hAnsi="Times New Roman" w:cs="Times New Roman"/>
          <w:sz w:val="24"/>
          <w:szCs w:val="24"/>
          <w:lang w:val="en-US"/>
        </w:rPr>
        <w:t xml:space="preserve">, </w:t>
      </w:r>
      <w:r w:rsidRPr="00F2397F">
        <w:rPr>
          <w:rFonts w:ascii="Times New Roman" w:hAnsi="Times New Roman" w:cs="Times New Roman"/>
          <w:i/>
          <w:sz w:val="24"/>
          <w:szCs w:val="24"/>
          <w:lang w:val="en-US"/>
        </w:rPr>
        <w:t>22</w:t>
      </w:r>
      <w:r w:rsidRPr="003D3337">
        <w:rPr>
          <w:rFonts w:ascii="Times New Roman" w:hAnsi="Times New Roman" w:cs="Times New Roman"/>
          <w:sz w:val="24"/>
          <w:szCs w:val="24"/>
          <w:lang w:val="en-US"/>
        </w:rPr>
        <w:t>(1)</w:t>
      </w:r>
      <w:r>
        <w:rPr>
          <w:rFonts w:ascii="Times New Roman" w:hAnsi="Times New Roman" w:cs="Times New Roman"/>
          <w:sz w:val="24"/>
          <w:szCs w:val="24"/>
          <w:lang w:val="en-US"/>
        </w:rPr>
        <w:t>,</w:t>
      </w:r>
      <w:r w:rsidRPr="003D3337">
        <w:rPr>
          <w:rFonts w:ascii="Times New Roman" w:hAnsi="Times New Roman" w:cs="Times New Roman"/>
          <w:sz w:val="24"/>
          <w:szCs w:val="24"/>
          <w:lang w:val="en-US"/>
        </w:rPr>
        <w:t xml:space="preserve"> 223-263.</w:t>
      </w:r>
    </w:p>
    <w:p w:rsidR="00246F9F" w:rsidRPr="00F2397F" w:rsidRDefault="00246F9F" w:rsidP="007518E0">
      <w:pPr>
        <w:pStyle w:val="Pr-formataoHTML"/>
        <w:shd w:val="clear" w:color="auto" w:fill="FFFFFF"/>
        <w:ind w:left="706" w:hanging="706"/>
        <w:jc w:val="both"/>
        <w:rPr>
          <w:rFonts w:ascii="Times New Roman" w:hAnsi="Times New Roman" w:cs="Times New Roman"/>
          <w:sz w:val="24"/>
          <w:szCs w:val="24"/>
          <w:lang w:val="en-US"/>
        </w:rPr>
      </w:pPr>
      <w:r w:rsidRPr="00F2397F">
        <w:rPr>
          <w:rFonts w:ascii="Times New Roman" w:hAnsi="Times New Roman" w:cs="Times New Roman"/>
          <w:sz w:val="24"/>
          <w:szCs w:val="24"/>
          <w:lang w:val="en-US"/>
        </w:rPr>
        <w:t xml:space="preserve">Slocum-Gori, S., </w:t>
      </w:r>
      <w:hyperlink r:id="rId15" w:history="1">
        <w:r w:rsidRPr="00FD4264">
          <w:rPr>
            <w:rStyle w:val="Hyperlink"/>
            <w:rFonts w:ascii="Times New Roman" w:hAnsi="Times New Roman" w:cs="Times New Roman"/>
            <w:sz w:val="24"/>
            <w:szCs w:val="24"/>
            <w:shd w:val="clear" w:color="auto" w:fill="FFFFFF"/>
            <w:lang w:val="en-US"/>
          </w:rPr>
          <w:t>Hemsworth, D</w:t>
        </w:r>
      </w:hyperlink>
      <w:r w:rsidRPr="00FD4264">
        <w:rPr>
          <w:rFonts w:ascii="Times New Roman" w:hAnsi="Times New Roman" w:cs="Times New Roman"/>
          <w:sz w:val="24"/>
          <w:szCs w:val="24"/>
          <w:lang w:val="en-US"/>
        </w:rPr>
        <w:t>.,</w:t>
      </w:r>
      <w:r w:rsidRPr="00FD4264">
        <w:rPr>
          <w:rFonts w:ascii="Times New Roman" w:hAnsi="Times New Roman" w:cs="Times New Roman"/>
          <w:sz w:val="24"/>
          <w:szCs w:val="24"/>
          <w:shd w:val="clear" w:color="auto" w:fill="FFFFFF"/>
          <w:lang w:val="en-US"/>
        </w:rPr>
        <w:t> </w:t>
      </w:r>
      <w:hyperlink r:id="rId16" w:history="1">
        <w:r w:rsidRPr="00FD4264">
          <w:rPr>
            <w:rStyle w:val="Hyperlink"/>
            <w:rFonts w:ascii="Times New Roman" w:hAnsi="Times New Roman" w:cs="Times New Roman"/>
            <w:sz w:val="24"/>
            <w:szCs w:val="24"/>
            <w:shd w:val="clear" w:color="auto" w:fill="FFFFFF"/>
            <w:lang w:val="en-US"/>
          </w:rPr>
          <w:t>Chan, W.W</w:t>
        </w:r>
      </w:hyperlink>
      <w:r w:rsidRPr="00FD4264">
        <w:rPr>
          <w:rFonts w:ascii="Times New Roman" w:hAnsi="Times New Roman" w:cs="Times New Roman"/>
          <w:sz w:val="24"/>
          <w:szCs w:val="24"/>
          <w:lang w:val="en-US"/>
        </w:rPr>
        <w:t>.,</w:t>
      </w:r>
      <w:r w:rsidRPr="00FD4264">
        <w:rPr>
          <w:rFonts w:ascii="Times New Roman" w:hAnsi="Times New Roman" w:cs="Times New Roman"/>
          <w:sz w:val="24"/>
          <w:szCs w:val="24"/>
          <w:shd w:val="clear" w:color="auto" w:fill="FFFFFF"/>
          <w:lang w:val="en-US"/>
        </w:rPr>
        <w:t> </w:t>
      </w:r>
      <w:hyperlink r:id="rId17" w:history="1">
        <w:r w:rsidRPr="00FD4264">
          <w:rPr>
            <w:rStyle w:val="Hyperlink"/>
            <w:rFonts w:ascii="Times New Roman" w:hAnsi="Times New Roman" w:cs="Times New Roman"/>
            <w:sz w:val="24"/>
            <w:szCs w:val="24"/>
            <w:shd w:val="clear" w:color="auto" w:fill="FFFFFF"/>
            <w:lang w:val="en-US"/>
          </w:rPr>
          <w:t>Carson A</w:t>
        </w:r>
      </w:hyperlink>
      <w:r w:rsidRPr="00FD4264">
        <w:rPr>
          <w:rFonts w:ascii="Times New Roman" w:hAnsi="Times New Roman" w:cs="Times New Roman"/>
          <w:sz w:val="24"/>
          <w:szCs w:val="24"/>
          <w:lang w:val="en-US"/>
        </w:rPr>
        <w:t xml:space="preserve">. &amp; </w:t>
      </w:r>
      <w:hyperlink r:id="rId18" w:history="1">
        <w:r w:rsidRPr="00FD4264">
          <w:rPr>
            <w:rStyle w:val="Hyperlink"/>
            <w:rFonts w:ascii="Times New Roman" w:hAnsi="Times New Roman" w:cs="Times New Roman"/>
            <w:sz w:val="24"/>
            <w:szCs w:val="24"/>
            <w:shd w:val="clear" w:color="auto" w:fill="FFFFFF"/>
            <w:lang w:val="en-US"/>
          </w:rPr>
          <w:t>Kazanjian, A</w:t>
        </w:r>
      </w:hyperlink>
      <w:r w:rsidRPr="00FD4264">
        <w:rPr>
          <w:rFonts w:ascii="Times New Roman" w:hAnsi="Times New Roman" w:cs="Times New Roman"/>
          <w:sz w:val="24"/>
          <w:szCs w:val="24"/>
          <w:shd w:val="clear" w:color="auto" w:fill="FFFFFF"/>
          <w:lang w:val="en-US"/>
        </w:rPr>
        <w:t>.</w:t>
      </w:r>
      <w:r w:rsidRPr="00F2397F">
        <w:rPr>
          <w:rFonts w:ascii="Times New Roman" w:hAnsi="Times New Roman" w:cs="Times New Roman"/>
          <w:sz w:val="24"/>
          <w:szCs w:val="24"/>
          <w:lang w:val="en-US"/>
        </w:rPr>
        <w:t xml:space="preserve"> (2011). Understanding Compassion Satisfaction, Compassion Fatigue and Burnout: A survey of the hospice palliative care workforce. </w:t>
      </w:r>
      <w:r w:rsidRPr="00F2397F">
        <w:rPr>
          <w:rFonts w:ascii="Times New Roman" w:hAnsi="Times New Roman" w:cs="Times New Roman"/>
          <w:i/>
          <w:sz w:val="24"/>
          <w:szCs w:val="24"/>
          <w:lang w:val="en-US"/>
        </w:rPr>
        <w:t>Palliative Medicine, 27</w:t>
      </w:r>
      <w:r w:rsidRPr="00F2397F">
        <w:rPr>
          <w:rFonts w:ascii="Times New Roman" w:hAnsi="Times New Roman" w:cs="Times New Roman"/>
          <w:sz w:val="24"/>
          <w:szCs w:val="24"/>
          <w:lang w:val="en-US"/>
        </w:rPr>
        <w:t>(2). 172 –178.</w:t>
      </w:r>
    </w:p>
    <w:p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lang w:val="en-US"/>
        </w:rPr>
      </w:pPr>
      <w:r w:rsidRPr="003D3337">
        <w:rPr>
          <w:rFonts w:ascii="Times New Roman" w:hAnsi="Times New Roman" w:cs="Times New Roman"/>
          <w:sz w:val="24"/>
          <w:szCs w:val="24"/>
          <w:lang w:val="en-US"/>
        </w:rPr>
        <w:t xml:space="preserve">Stamm, B. H. (1997). Work-related secundare traumatic stress. </w:t>
      </w:r>
      <w:r w:rsidRPr="003D3337">
        <w:rPr>
          <w:rFonts w:ascii="Times New Roman" w:hAnsi="Times New Roman" w:cs="Times New Roman"/>
          <w:i/>
          <w:sz w:val="24"/>
          <w:szCs w:val="24"/>
          <w:lang w:val="en-US"/>
        </w:rPr>
        <w:t>The Nacional Center for Post Traumatic Stress Disorder</w:t>
      </w:r>
      <w:r>
        <w:rPr>
          <w:rFonts w:ascii="Times New Roman" w:hAnsi="Times New Roman" w:cs="Times New Roman"/>
          <w:sz w:val="24"/>
          <w:szCs w:val="24"/>
          <w:lang w:val="en-US"/>
        </w:rPr>
        <w:t xml:space="preserve">. </w:t>
      </w:r>
      <w:r w:rsidRPr="009616D6">
        <w:rPr>
          <w:rFonts w:ascii="Times New Roman" w:hAnsi="Times New Roman" w:cs="Times New Roman"/>
          <w:i/>
          <w:sz w:val="24"/>
          <w:szCs w:val="24"/>
          <w:lang w:val="en-US"/>
        </w:rPr>
        <w:t>8</w:t>
      </w:r>
      <w:r w:rsidRPr="003D3337">
        <w:rPr>
          <w:rFonts w:ascii="Times New Roman" w:hAnsi="Times New Roman" w:cs="Times New Roman"/>
          <w:sz w:val="24"/>
          <w:szCs w:val="24"/>
          <w:lang w:val="en-US"/>
        </w:rPr>
        <w:t>(2)</w:t>
      </w:r>
      <w:r>
        <w:rPr>
          <w:rFonts w:ascii="Times New Roman" w:hAnsi="Times New Roman" w:cs="Times New Roman"/>
          <w:sz w:val="24"/>
          <w:szCs w:val="24"/>
          <w:lang w:val="en-US"/>
        </w:rPr>
        <w:t>,</w:t>
      </w:r>
      <w:r w:rsidRPr="003D3337">
        <w:rPr>
          <w:rFonts w:ascii="Times New Roman" w:hAnsi="Times New Roman" w:cs="Times New Roman"/>
          <w:sz w:val="24"/>
          <w:szCs w:val="24"/>
          <w:lang w:val="en-US"/>
        </w:rPr>
        <w:t xml:space="preserve"> 1-8. </w:t>
      </w:r>
    </w:p>
    <w:p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lang w:val="en-US"/>
        </w:rPr>
      </w:pPr>
      <w:r w:rsidRPr="003D3337">
        <w:rPr>
          <w:rFonts w:ascii="Times New Roman" w:hAnsi="Times New Roman" w:cs="Times New Roman"/>
          <w:sz w:val="24"/>
          <w:szCs w:val="24"/>
          <w:lang w:val="en-US"/>
        </w:rPr>
        <w:t>Stamm, B. H. (2010). The concise ProQOL Manual. 2nd Ed. Pocatello, ID: ProQOL.org.</w:t>
      </w:r>
    </w:p>
    <w:p w:rsidR="00246F9F" w:rsidRDefault="00673FB9" w:rsidP="007518E0">
      <w:pPr>
        <w:spacing w:after="0" w:line="240" w:lineRule="auto"/>
        <w:ind w:left="706" w:hanging="706"/>
        <w:jc w:val="both"/>
        <w:rPr>
          <w:rFonts w:ascii="Times New Roman" w:hAnsi="Times New Roman" w:cs="Times New Roman"/>
          <w:sz w:val="24"/>
          <w:szCs w:val="24"/>
        </w:rPr>
      </w:pPr>
      <w:r>
        <w:rPr>
          <w:rFonts w:ascii="Times New Roman" w:hAnsi="Times New Roman" w:cs="Times New Roman"/>
          <w:sz w:val="24"/>
          <w:szCs w:val="24"/>
        </w:rPr>
        <w:t>Ta</w:t>
      </w:r>
      <w:r w:rsidR="00246F9F">
        <w:rPr>
          <w:rFonts w:ascii="Times New Roman" w:hAnsi="Times New Roman" w:cs="Times New Roman"/>
          <w:sz w:val="24"/>
          <w:szCs w:val="24"/>
        </w:rPr>
        <w:t>kaki, M. A. &amp;</w:t>
      </w:r>
      <w:r w:rsidR="00246F9F" w:rsidRPr="003C218D">
        <w:rPr>
          <w:rFonts w:ascii="Times New Roman" w:hAnsi="Times New Roman" w:cs="Times New Roman"/>
          <w:sz w:val="24"/>
          <w:szCs w:val="24"/>
        </w:rPr>
        <w:t xml:space="preserve"> Sant’ana, D. M. G. (2004) A empatia como essência no cuidado prestado ao cliente pela equipe de enfermagem de uma unidade básica de saúde. </w:t>
      </w:r>
      <w:r w:rsidR="00246F9F" w:rsidRPr="003C218D">
        <w:rPr>
          <w:rFonts w:ascii="Times New Roman" w:hAnsi="Times New Roman" w:cs="Times New Roman"/>
          <w:i/>
          <w:sz w:val="24"/>
          <w:szCs w:val="24"/>
        </w:rPr>
        <w:t>Rev Cogitare Enfermagem</w:t>
      </w:r>
      <w:r w:rsidR="00246F9F">
        <w:rPr>
          <w:rFonts w:ascii="Times New Roman" w:hAnsi="Times New Roman" w:cs="Times New Roman"/>
          <w:sz w:val="24"/>
          <w:szCs w:val="24"/>
        </w:rPr>
        <w:t xml:space="preserve">. </w:t>
      </w:r>
      <w:r w:rsidR="00246F9F" w:rsidRPr="009616D6">
        <w:rPr>
          <w:rFonts w:ascii="Times New Roman" w:hAnsi="Times New Roman" w:cs="Times New Roman"/>
          <w:i/>
          <w:sz w:val="24"/>
          <w:szCs w:val="24"/>
        </w:rPr>
        <w:t>1</w:t>
      </w:r>
      <w:r w:rsidR="00246F9F" w:rsidRPr="003C218D">
        <w:rPr>
          <w:rFonts w:ascii="Times New Roman" w:hAnsi="Times New Roman" w:cs="Times New Roman"/>
          <w:sz w:val="24"/>
          <w:szCs w:val="24"/>
        </w:rPr>
        <w:t>(9)</w:t>
      </w:r>
      <w:r w:rsidR="00246F9F">
        <w:rPr>
          <w:rFonts w:ascii="Times New Roman" w:hAnsi="Times New Roman" w:cs="Times New Roman"/>
          <w:sz w:val="24"/>
          <w:szCs w:val="24"/>
        </w:rPr>
        <w:t>,</w:t>
      </w:r>
      <w:r w:rsidR="00246F9F" w:rsidRPr="003C218D">
        <w:rPr>
          <w:rFonts w:ascii="Times New Roman" w:hAnsi="Times New Roman" w:cs="Times New Roman"/>
          <w:sz w:val="24"/>
          <w:szCs w:val="24"/>
        </w:rPr>
        <w:t xml:space="preserve"> 79-83.  </w:t>
      </w:r>
    </w:p>
    <w:p w:rsidR="00246F9F" w:rsidRPr="00D664D6" w:rsidRDefault="00246F9F" w:rsidP="007518E0">
      <w:pPr>
        <w:spacing w:after="0" w:line="240" w:lineRule="auto"/>
        <w:ind w:left="706" w:hanging="706"/>
        <w:jc w:val="both"/>
        <w:rPr>
          <w:rFonts w:ascii="Times New Roman" w:hAnsi="Times New Roman" w:cs="Times New Roman"/>
          <w:sz w:val="24"/>
          <w:szCs w:val="24"/>
        </w:rPr>
      </w:pPr>
      <w:r w:rsidRPr="00D664D6">
        <w:rPr>
          <w:rFonts w:ascii="Times New Roman" w:hAnsi="Times New Roman" w:cs="Times New Roman"/>
          <w:sz w:val="24"/>
          <w:szCs w:val="24"/>
        </w:rPr>
        <w:t>Tesser, C. D</w:t>
      </w:r>
      <w:r w:rsidRPr="00D664D6">
        <w:rPr>
          <w:rFonts w:ascii="Times New Roman" w:hAnsi="Times New Roman" w:cs="Times New Roman"/>
          <w:i/>
          <w:sz w:val="24"/>
          <w:szCs w:val="24"/>
        </w:rPr>
        <w:t xml:space="preserve">., </w:t>
      </w:r>
      <w:r w:rsidRPr="00D664D6">
        <w:rPr>
          <w:rStyle w:val="nfase"/>
          <w:rFonts w:ascii="Times New Roman" w:hAnsi="Times New Roman" w:cs="Times New Roman"/>
          <w:color w:val="111111"/>
          <w:sz w:val="24"/>
          <w:szCs w:val="24"/>
          <w:shd w:val="clear" w:color="auto" w:fill="FFFFFF"/>
        </w:rPr>
        <w:t xml:space="preserve">Knobel, R., Andrezzo, H. F. A. &amp; Diniz, S. G. </w:t>
      </w:r>
      <w:r w:rsidRPr="00D664D6">
        <w:rPr>
          <w:rFonts w:ascii="Times New Roman" w:hAnsi="Times New Roman" w:cs="Times New Roman"/>
          <w:i/>
          <w:sz w:val="24"/>
          <w:szCs w:val="24"/>
        </w:rPr>
        <w:t>(2013</w:t>
      </w:r>
      <w:r w:rsidRPr="00D664D6">
        <w:rPr>
          <w:rFonts w:ascii="Times New Roman" w:hAnsi="Times New Roman" w:cs="Times New Roman"/>
          <w:sz w:val="24"/>
          <w:szCs w:val="24"/>
        </w:rPr>
        <w:t xml:space="preserve">). Violência obstétrica e prevenção quaternária: o que é e o que fazer. </w:t>
      </w:r>
      <w:r w:rsidRPr="00D664D6">
        <w:rPr>
          <w:rFonts w:ascii="Times New Roman" w:hAnsi="Times New Roman" w:cs="Times New Roman"/>
          <w:i/>
          <w:sz w:val="24"/>
          <w:szCs w:val="24"/>
        </w:rPr>
        <w:t>Rev Brasileira de Medicina de Família e Comunidade. 10</w:t>
      </w:r>
      <w:r w:rsidRPr="00D664D6">
        <w:rPr>
          <w:rFonts w:ascii="Times New Roman" w:hAnsi="Times New Roman" w:cs="Times New Roman"/>
          <w:sz w:val="24"/>
          <w:szCs w:val="24"/>
        </w:rPr>
        <w:t>(35), 1- 12.</w:t>
      </w:r>
    </w:p>
    <w:p w:rsidR="00246F9F" w:rsidRPr="00D37B93" w:rsidRDefault="00246F9F" w:rsidP="007518E0">
      <w:pPr>
        <w:tabs>
          <w:tab w:val="left" w:pos="1275"/>
        </w:tabs>
        <w:spacing w:after="0" w:line="240" w:lineRule="auto"/>
        <w:ind w:left="706" w:hanging="706"/>
        <w:jc w:val="both"/>
        <w:rPr>
          <w:rFonts w:ascii="Times New Roman" w:hAnsi="Times New Roman" w:cs="Times New Roman"/>
          <w:sz w:val="24"/>
          <w:szCs w:val="24"/>
          <w:lang w:val="en-US"/>
        </w:rPr>
      </w:pPr>
      <w:r w:rsidRPr="001A1FA7">
        <w:rPr>
          <w:rFonts w:ascii="Times New Roman" w:hAnsi="Times New Roman" w:cs="Times New Roman"/>
          <w:sz w:val="24"/>
          <w:szCs w:val="24"/>
          <w:lang w:val="en-US"/>
        </w:rPr>
        <w:t xml:space="preserve">Wagaman, M. A., </w:t>
      </w:r>
      <w:r w:rsidRPr="001A1FA7">
        <w:rPr>
          <w:rFonts w:ascii="Times New Roman" w:hAnsi="Times New Roman" w:cs="Times New Roman"/>
          <w:sz w:val="24"/>
          <w:szCs w:val="24"/>
          <w:shd w:val="clear" w:color="auto" w:fill="FFFFFF"/>
          <w:lang w:val="en-US"/>
        </w:rPr>
        <w:t> </w:t>
      </w:r>
      <w:hyperlink r:id="rId19" w:history="1">
        <w:r w:rsidRPr="001A1FA7">
          <w:rPr>
            <w:rStyle w:val="Hyperlink"/>
            <w:rFonts w:ascii="Times New Roman" w:hAnsi="Times New Roman" w:cs="Times New Roman"/>
            <w:sz w:val="24"/>
            <w:szCs w:val="24"/>
            <w:shd w:val="clear" w:color="auto" w:fill="FFFFFF"/>
            <w:lang w:val="en-US"/>
          </w:rPr>
          <w:t>Geiger, J. M</w:t>
        </w:r>
      </w:hyperlink>
      <w:r w:rsidRPr="001A1FA7">
        <w:rPr>
          <w:rFonts w:ascii="Times New Roman" w:hAnsi="Times New Roman" w:cs="Times New Roman"/>
          <w:sz w:val="24"/>
          <w:szCs w:val="24"/>
          <w:lang w:val="en-US"/>
        </w:rPr>
        <w:t>.</w:t>
      </w:r>
      <w:r w:rsidRPr="001A1FA7">
        <w:rPr>
          <w:rFonts w:ascii="Times New Roman" w:hAnsi="Times New Roman" w:cs="Times New Roman"/>
          <w:sz w:val="24"/>
          <w:szCs w:val="24"/>
          <w:shd w:val="clear" w:color="auto" w:fill="FFFFFF"/>
          <w:lang w:val="en-US"/>
        </w:rPr>
        <w:t>, </w:t>
      </w:r>
      <w:hyperlink r:id="rId20" w:history="1">
        <w:r w:rsidRPr="001A1FA7">
          <w:rPr>
            <w:rStyle w:val="Hyperlink"/>
            <w:rFonts w:ascii="Times New Roman" w:hAnsi="Times New Roman" w:cs="Times New Roman"/>
            <w:sz w:val="24"/>
            <w:szCs w:val="24"/>
            <w:shd w:val="clear" w:color="auto" w:fill="FFFFFF"/>
            <w:lang w:val="en-US"/>
          </w:rPr>
          <w:t>Shockley, C</w:t>
        </w:r>
      </w:hyperlink>
      <w:r w:rsidRPr="001A1FA7">
        <w:rPr>
          <w:rFonts w:ascii="Times New Roman" w:hAnsi="Times New Roman" w:cs="Times New Roman"/>
          <w:sz w:val="24"/>
          <w:szCs w:val="24"/>
          <w:lang w:val="en-US"/>
        </w:rPr>
        <w:t xml:space="preserve">. </w:t>
      </w:r>
      <w:r w:rsidRPr="00FD4264">
        <w:rPr>
          <w:rFonts w:ascii="Times New Roman" w:hAnsi="Times New Roman" w:cs="Times New Roman"/>
          <w:sz w:val="24"/>
          <w:szCs w:val="24"/>
          <w:lang w:val="en-US"/>
        </w:rPr>
        <w:t>&amp;</w:t>
      </w:r>
      <w:r w:rsidRPr="00FD4264">
        <w:rPr>
          <w:rFonts w:ascii="Times New Roman" w:hAnsi="Times New Roman" w:cs="Times New Roman"/>
          <w:sz w:val="24"/>
          <w:szCs w:val="24"/>
          <w:shd w:val="clear" w:color="auto" w:fill="FFFFFF"/>
          <w:lang w:val="en-US"/>
        </w:rPr>
        <w:t> </w:t>
      </w:r>
      <w:hyperlink r:id="rId21" w:history="1">
        <w:r w:rsidRPr="00FD4264">
          <w:rPr>
            <w:rStyle w:val="Hyperlink"/>
            <w:rFonts w:ascii="Times New Roman" w:hAnsi="Times New Roman" w:cs="Times New Roman"/>
            <w:sz w:val="24"/>
            <w:szCs w:val="24"/>
            <w:shd w:val="clear" w:color="auto" w:fill="FFFFFF"/>
            <w:lang w:val="en-US"/>
          </w:rPr>
          <w:t>Segal, E. A</w:t>
        </w:r>
      </w:hyperlink>
      <w:r w:rsidRPr="00FD4264">
        <w:rPr>
          <w:rFonts w:ascii="Times New Roman" w:hAnsi="Times New Roman" w:cs="Times New Roman"/>
          <w:sz w:val="24"/>
          <w:szCs w:val="24"/>
          <w:shd w:val="clear" w:color="auto" w:fill="FFFFFF"/>
          <w:lang w:val="en-US"/>
        </w:rPr>
        <w:t>.</w:t>
      </w:r>
      <w:r w:rsidRPr="00FD4264">
        <w:rPr>
          <w:rFonts w:ascii="Times New Roman" w:hAnsi="Times New Roman" w:cs="Times New Roman"/>
          <w:sz w:val="24"/>
          <w:szCs w:val="24"/>
          <w:lang w:val="en-US"/>
        </w:rPr>
        <w:t xml:space="preserve"> </w:t>
      </w:r>
      <w:r w:rsidRPr="00D37B93">
        <w:rPr>
          <w:rFonts w:ascii="Times New Roman" w:hAnsi="Times New Roman" w:cs="Times New Roman"/>
          <w:sz w:val="24"/>
          <w:szCs w:val="24"/>
          <w:lang w:val="en-US"/>
        </w:rPr>
        <w:t xml:space="preserve">(2015). The Role of Empathy in Burnout, Compassion Satisfaction, and Secondary Traumatic Stress among Social Workers. </w:t>
      </w:r>
      <w:r w:rsidRPr="00D37B93">
        <w:rPr>
          <w:rFonts w:ascii="Times New Roman" w:hAnsi="Times New Roman" w:cs="Times New Roman"/>
          <w:i/>
          <w:sz w:val="24"/>
          <w:szCs w:val="24"/>
          <w:lang w:val="en-US"/>
        </w:rPr>
        <w:t>Social Work</w:t>
      </w:r>
      <w:r w:rsidRPr="00D37B93">
        <w:rPr>
          <w:rFonts w:ascii="Times New Roman" w:hAnsi="Times New Roman" w:cs="Times New Roman"/>
          <w:sz w:val="24"/>
          <w:szCs w:val="24"/>
          <w:lang w:val="en-US"/>
        </w:rPr>
        <w:t xml:space="preserve">. </w:t>
      </w:r>
      <w:r w:rsidRPr="00BA1546">
        <w:rPr>
          <w:rFonts w:ascii="Times New Roman" w:hAnsi="Times New Roman" w:cs="Times New Roman"/>
          <w:i/>
          <w:sz w:val="24"/>
          <w:szCs w:val="24"/>
          <w:lang w:val="en-US"/>
        </w:rPr>
        <w:t>60</w:t>
      </w:r>
      <w:r w:rsidRPr="00D37B93">
        <w:rPr>
          <w:rFonts w:ascii="Times New Roman" w:hAnsi="Times New Roman" w:cs="Times New Roman"/>
          <w:sz w:val="24"/>
          <w:szCs w:val="24"/>
          <w:lang w:val="en-US"/>
        </w:rPr>
        <w:t>(3)</w:t>
      </w:r>
      <w:r>
        <w:rPr>
          <w:rFonts w:ascii="Times New Roman" w:hAnsi="Times New Roman" w:cs="Times New Roman"/>
          <w:sz w:val="24"/>
          <w:szCs w:val="24"/>
          <w:lang w:val="en-US"/>
        </w:rPr>
        <w:t>,</w:t>
      </w:r>
      <w:r w:rsidRPr="00D37B93">
        <w:rPr>
          <w:rFonts w:ascii="Times New Roman" w:hAnsi="Times New Roman" w:cs="Times New Roman"/>
          <w:sz w:val="24"/>
          <w:szCs w:val="24"/>
          <w:lang w:val="en-US"/>
        </w:rPr>
        <w:t xml:space="preserve"> 201-209.</w:t>
      </w:r>
    </w:p>
    <w:p w:rsidR="00246F9F" w:rsidRDefault="00246F9F" w:rsidP="007518E0">
      <w:pPr>
        <w:spacing w:line="240" w:lineRule="auto"/>
        <w:ind w:left="706" w:hanging="706"/>
        <w:jc w:val="both"/>
        <w:rPr>
          <w:rFonts w:ascii="Times New Roman" w:hAnsi="Times New Roman" w:cs="Times New Roman"/>
          <w:color w:val="111111"/>
          <w:sz w:val="24"/>
          <w:szCs w:val="24"/>
        </w:rPr>
      </w:pPr>
      <w:r w:rsidRPr="00CC0432">
        <w:rPr>
          <w:rFonts w:ascii="Times New Roman" w:hAnsi="Times New Roman" w:cs="Times New Roman"/>
          <w:sz w:val="24"/>
          <w:szCs w:val="24"/>
          <w:lang w:val="en-US"/>
        </w:rPr>
        <w:t xml:space="preserve">Weiner, B. (1985). </w:t>
      </w:r>
      <w:r w:rsidRPr="00CC0432">
        <w:rPr>
          <w:rFonts w:ascii="Times New Roman" w:hAnsi="Times New Roman" w:cs="Times New Roman"/>
          <w:color w:val="111111"/>
          <w:sz w:val="24"/>
          <w:szCs w:val="24"/>
          <w:lang w:val="en-US"/>
        </w:rPr>
        <w:t xml:space="preserve">An Attributional Theory of Achievement Motivation and Emotion. </w:t>
      </w:r>
      <w:r>
        <w:rPr>
          <w:rFonts w:ascii="Times New Roman" w:hAnsi="Times New Roman" w:cs="Times New Roman"/>
          <w:color w:val="111111"/>
          <w:sz w:val="24"/>
          <w:szCs w:val="24"/>
        </w:rPr>
        <w:t xml:space="preserve">Psychological Review. </w:t>
      </w:r>
      <w:r w:rsidRPr="00BA1546">
        <w:rPr>
          <w:rFonts w:ascii="Times New Roman" w:hAnsi="Times New Roman" w:cs="Times New Roman"/>
          <w:i/>
          <w:color w:val="111111"/>
          <w:sz w:val="24"/>
          <w:szCs w:val="24"/>
        </w:rPr>
        <w:t>92</w:t>
      </w:r>
      <w:r>
        <w:rPr>
          <w:rFonts w:ascii="Times New Roman" w:hAnsi="Times New Roman" w:cs="Times New Roman"/>
          <w:color w:val="111111"/>
          <w:sz w:val="24"/>
          <w:szCs w:val="24"/>
        </w:rPr>
        <w:t>(4),548-574.</w:t>
      </w:r>
    </w:p>
    <w:sectPr w:rsidR="00246F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9D" w:rsidRDefault="0095749D" w:rsidP="00246F9F">
      <w:pPr>
        <w:spacing w:after="0" w:line="240" w:lineRule="auto"/>
      </w:pPr>
      <w:r>
        <w:separator/>
      </w:r>
    </w:p>
  </w:endnote>
  <w:endnote w:type="continuationSeparator" w:id="0">
    <w:p w:rsidR="0095749D" w:rsidRDefault="0095749D" w:rsidP="0024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9D" w:rsidRDefault="0095749D" w:rsidP="00246F9F">
      <w:pPr>
        <w:spacing w:after="0" w:line="240" w:lineRule="auto"/>
      </w:pPr>
      <w:r>
        <w:separator/>
      </w:r>
    </w:p>
  </w:footnote>
  <w:footnote w:type="continuationSeparator" w:id="0">
    <w:p w:rsidR="0095749D" w:rsidRDefault="0095749D" w:rsidP="00246F9F">
      <w:pPr>
        <w:spacing w:after="0" w:line="240" w:lineRule="auto"/>
      </w:pPr>
      <w:r>
        <w:continuationSeparator/>
      </w:r>
    </w:p>
  </w:footnote>
  <w:footnote w:id="1">
    <w:p w:rsidR="00246F9F" w:rsidRPr="004A4F92" w:rsidRDefault="00246F9F" w:rsidP="00246F9F">
      <w:pPr>
        <w:pStyle w:val="Textodenotaderodap"/>
        <w:jc w:val="both"/>
        <w:rPr>
          <w:rFonts w:ascii="Times New Roman" w:hAnsi="Times New Roman" w:cs="Times New Roman"/>
        </w:rPr>
      </w:pPr>
      <w:r w:rsidRPr="004A4F92">
        <w:rPr>
          <w:rStyle w:val="Refdenotaderodap"/>
          <w:rFonts w:ascii="Times New Roman" w:hAnsi="Times New Roman" w:cs="Times New Roman"/>
        </w:rPr>
        <w:footnoteRef/>
      </w:r>
      <w:r w:rsidRPr="004A4F92">
        <w:rPr>
          <w:rFonts w:ascii="Times New Roman" w:hAnsi="Times New Roman" w:cs="Times New Roman"/>
        </w:rPr>
        <w:t xml:space="preserve"> Violência obstétrica diz respeito à apropriação do corpo e do processo reprodutivo feminino pelos profissionais da saúde. Esta encontra várias formas de expressão, sendo algumas delas o tratamento desumanizado, o uso abusivo de medicação e a promoção da perda da autonomia feminina. O resultado da violência obstétrica está no impacto negativo na qualidade de vida da mulher (Sena &amp; Tesser, 2017).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C03"/>
    <w:multiLevelType w:val="multilevel"/>
    <w:tmpl w:val="49328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76F19"/>
    <w:multiLevelType w:val="hybridMultilevel"/>
    <w:tmpl w:val="E826BF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22E66"/>
    <w:multiLevelType w:val="hybridMultilevel"/>
    <w:tmpl w:val="80B875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2C65B3"/>
    <w:multiLevelType w:val="hybridMultilevel"/>
    <w:tmpl w:val="14A2037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B55D67"/>
    <w:multiLevelType w:val="hybridMultilevel"/>
    <w:tmpl w:val="CEE01C3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D5250A"/>
    <w:multiLevelType w:val="multilevel"/>
    <w:tmpl w:val="71AC32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A1E53B1"/>
    <w:multiLevelType w:val="hybridMultilevel"/>
    <w:tmpl w:val="D27C8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713F2"/>
    <w:multiLevelType w:val="hybridMultilevel"/>
    <w:tmpl w:val="B7467D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D14E3D"/>
    <w:multiLevelType w:val="hybridMultilevel"/>
    <w:tmpl w:val="65E0B68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BB4FDF"/>
    <w:multiLevelType w:val="hybridMultilevel"/>
    <w:tmpl w:val="9FFE54B8"/>
    <w:lvl w:ilvl="0" w:tplc="AA4A5C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A7523"/>
    <w:multiLevelType w:val="hybridMultilevel"/>
    <w:tmpl w:val="030E92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7FA6A3E"/>
    <w:multiLevelType w:val="hybridMultilevel"/>
    <w:tmpl w:val="3D3ED5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28EB00B1"/>
    <w:multiLevelType w:val="hybridMultilevel"/>
    <w:tmpl w:val="95E4B0FA"/>
    <w:lvl w:ilvl="0" w:tplc="75A4861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9B23BCE"/>
    <w:multiLevelType w:val="hybridMultilevel"/>
    <w:tmpl w:val="B7A001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1B6533"/>
    <w:multiLevelType w:val="hybridMultilevel"/>
    <w:tmpl w:val="CE927502"/>
    <w:lvl w:ilvl="0" w:tplc="71E26C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B57141"/>
    <w:multiLevelType w:val="multilevel"/>
    <w:tmpl w:val="572EEA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E4021"/>
    <w:multiLevelType w:val="hybridMultilevel"/>
    <w:tmpl w:val="453808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7317CD"/>
    <w:multiLevelType w:val="hybridMultilevel"/>
    <w:tmpl w:val="22BA8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980AE9"/>
    <w:multiLevelType w:val="hybridMultilevel"/>
    <w:tmpl w:val="AB44E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D6139E"/>
    <w:multiLevelType w:val="multilevel"/>
    <w:tmpl w:val="8AA2DE2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8FD7C37"/>
    <w:multiLevelType w:val="multilevel"/>
    <w:tmpl w:val="4154C8D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D243CB1"/>
    <w:multiLevelType w:val="hybridMultilevel"/>
    <w:tmpl w:val="14ECE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737996"/>
    <w:multiLevelType w:val="hybridMultilevel"/>
    <w:tmpl w:val="533A51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E20655"/>
    <w:multiLevelType w:val="hybridMultilevel"/>
    <w:tmpl w:val="43406C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457D02FD"/>
    <w:multiLevelType w:val="hybridMultilevel"/>
    <w:tmpl w:val="A45628D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D55AA2"/>
    <w:multiLevelType w:val="hybridMultilevel"/>
    <w:tmpl w:val="0F50F7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F46600"/>
    <w:multiLevelType w:val="multilevel"/>
    <w:tmpl w:val="71AC32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EEB55BD"/>
    <w:multiLevelType w:val="hybridMultilevel"/>
    <w:tmpl w:val="AF70CB78"/>
    <w:lvl w:ilvl="0" w:tplc="3B6E79EA">
      <w:start w:val="1"/>
      <w:numFmt w:val="decimal"/>
      <w:lvlText w:val="%1."/>
      <w:lvlJc w:val="left"/>
      <w:pPr>
        <w:ind w:left="580" w:hanging="360"/>
      </w:pPr>
      <w:rPr>
        <w:rFonts w:ascii="Times New Roman" w:hAnsi="Times New Roman" w:cs="Times New Roman" w:hint="default"/>
        <w:b/>
        <w:color w:val="0563C1" w:themeColor="hyperlink"/>
        <w:sz w:val="24"/>
        <w:u w:val="single"/>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28" w15:restartNumberingAfterBreak="0">
    <w:nsid w:val="508F3989"/>
    <w:multiLevelType w:val="hybridMultilevel"/>
    <w:tmpl w:val="D4A8B29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4C7AD0"/>
    <w:multiLevelType w:val="multilevel"/>
    <w:tmpl w:val="4F9EAF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C2F39BD"/>
    <w:multiLevelType w:val="hybridMultilevel"/>
    <w:tmpl w:val="4558C6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4213A7"/>
    <w:multiLevelType w:val="hybridMultilevel"/>
    <w:tmpl w:val="A51EEDC4"/>
    <w:lvl w:ilvl="0" w:tplc="3430670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470745F"/>
    <w:multiLevelType w:val="hybridMultilevel"/>
    <w:tmpl w:val="9E0839CC"/>
    <w:lvl w:ilvl="0" w:tplc="A1026D5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AE80382"/>
    <w:multiLevelType w:val="hybridMultilevel"/>
    <w:tmpl w:val="B17A46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B60FD"/>
    <w:multiLevelType w:val="multilevel"/>
    <w:tmpl w:val="4D2C054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C2BD5"/>
    <w:multiLevelType w:val="multilevel"/>
    <w:tmpl w:val="632E39C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C47671"/>
    <w:multiLevelType w:val="hybridMultilevel"/>
    <w:tmpl w:val="BB8A15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425BEF"/>
    <w:multiLevelType w:val="hybridMultilevel"/>
    <w:tmpl w:val="963034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EE0C88"/>
    <w:multiLevelType w:val="multilevel"/>
    <w:tmpl w:val="004E15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87BCB"/>
    <w:multiLevelType w:val="hybridMultilevel"/>
    <w:tmpl w:val="B1744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6239EC"/>
    <w:multiLevelType w:val="hybridMultilevel"/>
    <w:tmpl w:val="A4A26D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E776DB7"/>
    <w:multiLevelType w:val="hybridMultilevel"/>
    <w:tmpl w:val="8840A6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5"/>
  </w:num>
  <w:num w:numId="3">
    <w:abstractNumId w:val="11"/>
  </w:num>
  <w:num w:numId="4">
    <w:abstractNumId w:val="10"/>
  </w:num>
  <w:num w:numId="5">
    <w:abstractNumId w:val="1"/>
  </w:num>
  <w:num w:numId="6">
    <w:abstractNumId w:val="23"/>
  </w:num>
  <w:num w:numId="7">
    <w:abstractNumId w:val="17"/>
  </w:num>
  <w:num w:numId="8">
    <w:abstractNumId w:val="22"/>
  </w:num>
  <w:num w:numId="9">
    <w:abstractNumId w:val="6"/>
  </w:num>
  <w:num w:numId="10">
    <w:abstractNumId w:val="37"/>
  </w:num>
  <w:num w:numId="11">
    <w:abstractNumId w:val="36"/>
  </w:num>
  <w:num w:numId="12">
    <w:abstractNumId w:val="2"/>
  </w:num>
  <w:num w:numId="13">
    <w:abstractNumId w:val="41"/>
  </w:num>
  <w:num w:numId="14">
    <w:abstractNumId w:val="0"/>
  </w:num>
  <w:num w:numId="15">
    <w:abstractNumId w:val="18"/>
  </w:num>
  <w:num w:numId="16">
    <w:abstractNumId w:val="7"/>
  </w:num>
  <w:num w:numId="17">
    <w:abstractNumId w:val="16"/>
  </w:num>
  <w:num w:numId="18">
    <w:abstractNumId w:val="33"/>
  </w:num>
  <w:num w:numId="19">
    <w:abstractNumId w:val="39"/>
  </w:num>
  <w:num w:numId="20">
    <w:abstractNumId w:val="38"/>
  </w:num>
  <w:num w:numId="21">
    <w:abstractNumId w:val="28"/>
  </w:num>
  <w:num w:numId="22">
    <w:abstractNumId w:val="35"/>
  </w:num>
  <w:num w:numId="23">
    <w:abstractNumId w:val="15"/>
  </w:num>
  <w:num w:numId="24">
    <w:abstractNumId w:val="34"/>
  </w:num>
  <w:num w:numId="25">
    <w:abstractNumId w:val="3"/>
  </w:num>
  <w:num w:numId="26">
    <w:abstractNumId w:val="24"/>
  </w:num>
  <w:num w:numId="27">
    <w:abstractNumId w:val="8"/>
  </w:num>
  <w:num w:numId="28">
    <w:abstractNumId w:val="4"/>
  </w:num>
  <w:num w:numId="29">
    <w:abstractNumId w:val="32"/>
  </w:num>
  <w:num w:numId="30">
    <w:abstractNumId w:val="40"/>
  </w:num>
  <w:num w:numId="31">
    <w:abstractNumId w:val="21"/>
  </w:num>
  <w:num w:numId="32">
    <w:abstractNumId w:val="30"/>
  </w:num>
  <w:num w:numId="33">
    <w:abstractNumId w:val="12"/>
  </w:num>
  <w:num w:numId="34">
    <w:abstractNumId w:val="20"/>
  </w:num>
  <w:num w:numId="35">
    <w:abstractNumId w:val="26"/>
  </w:num>
  <w:num w:numId="36">
    <w:abstractNumId w:val="14"/>
  </w:num>
  <w:num w:numId="37">
    <w:abstractNumId w:val="9"/>
  </w:num>
  <w:num w:numId="38">
    <w:abstractNumId w:val="29"/>
  </w:num>
  <w:num w:numId="39">
    <w:abstractNumId w:val="29"/>
    <w:lvlOverride w:ilvl="0">
      <w:startOverride w:val="3"/>
    </w:lvlOverride>
  </w:num>
  <w:num w:numId="40">
    <w:abstractNumId w:val="31"/>
  </w:num>
  <w:num w:numId="41">
    <w:abstractNumId w:val="19"/>
  </w:num>
  <w:num w:numId="42">
    <w:abstractNumId w:val="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9F"/>
    <w:rsid w:val="000138AA"/>
    <w:rsid w:val="0001728E"/>
    <w:rsid w:val="000F4608"/>
    <w:rsid w:val="00132C30"/>
    <w:rsid w:val="00142B4D"/>
    <w:rsid w:val="00162CCC"/>
    <w:rsid w:val="001F0592"/>
    <w:rsid w:val="002237E3"/>
    <w:rsid w:val="00234729"/>
    <w:rsid w:val="00244CBD"/>
    <w:rsid w:val="00246F9F"/>
    <w:rsid w:val="00346021"/>
    <w:rsid w:val="003D3407"/>
    <w:rsid w:val="004B1884"/>
    <w:rsid w:val="005041BA"/>
    <w:rsid w:val="005E5D1F"/>
    <w:rsid w:val="006151D3"/>
    <w:rsid w:val="006468E3"/>
    <w:rsid w:val="00673FB9"/>
    <w:rsid w:val="006B4092"/>
    <w:rsid w:val="007518E0"/>
    <w:rsid w:val="007B10B1"/>
    <w:rsid w:val="008247ED"/>
    <w:rsid w:val="008715CD"/>
    <w:rsid w:val="008F20EB"/>
    <w:rsid w:val="008F4EF6"/>
    <w:rsid w:val="00927AAD"/>
    <w:rsid w:val="0095749D"/>
    <w:rsid w:val="0099292C"/>
    <w:rsid w:val="009A58A0"/>
    <w:rsid w:val="009C07D3"/>
    <w:rsid w:val="00A96033"/>
    <w:rsid w:val="00AB01A0"/>
    <w:rsid w:val="00AF3956"/>
    <w:rsid w:val="00BE717A"/>
    <w:rsid w:val="00C30C03"/>
    <w:rsid w:val="00C968CF"/>
    <w:rsid w:val="00CA25AC"/>
    <w:rsid w:val="00CF3954"/>
    <w:rsid w:val="00D53CD5"/>
    <w:rsid w:val="00E42CE3"/>
    <w:rsid w:val="00E710F4"/>
    <w:rsid w:val="00EF526A"/>
    <w:rsid w:val="00F0172A"/>
    <w:rsid w:val="00F36EBB"/>
    <w:rsid w:val="00F60EAE"/>
    <w:rsid w:val="00F95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F70623F-4ADC-46C7-86A6-B8CB8A48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9F"/>
    <w:pPr>
      <w:spacing w:after="200" w:line="276" w:lineRule="auto"/>
    </w:pPr>
  </w:style>
  <w:style w:type="paragraph" w:styleId="Ttulo1">
    <w:name w:val="heading 1"/>
    <w:basedOn w:val="Normal"/>
    <w:next w:val="Normal"/>
    <w:link w:val="Ttulo1Char"/>
    <w:uiPriority w:val="9"/>
    <w:qFormat/>
    <w:rsid w:val="00246F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ítulo 2 - APA"/>
    <w:basedOn w:val="Normal"/>
    <w:next w:val="Normal"/>
    <w:link w:val="Ttulo2Char"/>
    <w:autoRedefine/>
    <w:uiPriority w:val="9"/>
    <w:unhideWhenUsed/>
    <w:qFormat/>
    <w:rsid w:val="00246F9F"/>
    <w:pPr>
      <w:keepNext/>
      <w:keepLines/>
      <w:spacing w:before="120" w:after="120" w:line="480" w:lineRule="auto"/>
      <w:ind w:left="360"/>
      <w:jc w:val="center"/>
      <w:outlineLvl w:val="1"/>
    </w:pPr>
    <w:rPr>
      <w:rFonts w:ascii="Times New Roman" w:eastAsiaTheme="majorEastAsia" w:hAnsi="Times New Roman" w:cstheme="majorBidi"/>
      <w:b/>
      <w:bCs/>
      <w:color w:val="000000" w:themeColor="text1"/>
      <w:sz w:val="24"/>
      <w:szCs w:val="26"/>
      <w:shd w:val="clear" w:color="auto" w:fill="FFFFFF"/>
    </w:rPr>
  </w:style>
  <w:style w:type="paragraph" w:styleId="Ttulo3">
    <w:name w:val="heading 3"/>
    <w:basedOn w:val="Normal"/>
    <w:next w:val="Normal"/>
    <w:link w:val="Ttulo3Char"/>
    <w:uiPriority w:val="9"/>
    <w:unhideWhenUsed/>
    <w:qFormat/>
    <w:rsid w:val="00246F9F"/>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246F9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6F9F"/>
    <w:rPr>
      <w:rFonts w:asciiTheme="majorHAnsi" w:eastAsiaTheme="majorEastAsia" w:hAnsiTheme="majorHAnsi" w:cstheme="majorBidi"/>
      <w:color w:val="2E74B5" w:themeColor="accent1" w:themeShade="BF"/>
      <w:sz w:val="32"/>
      <w:szCs w:val="32"/>
    </w:rPr>
  </w:style>
  <w:style w:type="character" w:customStyle="1" w:styleId="Ttulo2Char">
    <w:name w:val="Título 2 Char"/>
    <w:aliases w:val="Título 2 - APA Char"/>
    <w:basedOn w:val="Fontepargpadro"/>
    <w:link w:val="Ttulo2"/>
    <w:uiPriority w:val="9"/>
    <w:rsid w:val="00246F9F"/>
    <w:rPr>
      <w:rFonts w:ascii="Times New Roman" w:eastAsiaTheme="majorEastAsia" w:hAnsi="Times New Roman" w:cstheme="majorBidi"/>
      <w:b/>
      <w:bCs/>
      <w:color w:val="000000" w:themeColor="text1"/>
      <w:sz w:val="24"/>
      <w:szCs w:val="26"/>
    </w:rPr>
  </w:style>
  <w:style w:type="character" w:customStyle="1" w:styleId="Ttulo3Char">
    <w:name w:val="Título 3 Char"/>
    <w:basedOn w:val="Fontepargpadro"/>
    <w:link w:val="Ttulo3"/>
    <w:uiPriority w:val="9"/>
    <w:rsid w:val="00246F9F"/>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semiHidden/>
    <w:rsid w:val="00246F9F"/>
    <w:rPr>
      <w:rFonts w:asciiTheme="majorHAnsi" w:eastAsiaTheme="majorEastAsia" w:hAnsiTheme="majorHAnsi" w:cstheme="majorBidi"/>
      <w:b/>
      <w:bCs/>
      <w:i/>
      <w:iCs/>
      <w:color w:val="5B9BD5" w:themeColor="accent1"/>
    </w:rPr>
  </w:style>
  <w:style w:type="paragraph" w:styleId="PargrafodaLista">
    <w:name w:val="List Paragraph"/>
    <w:basedOn w:val="Normal"/>
    <w:uiPriority w:val="34"/>
    <w:qFormat/>
    <w:rsid w:val="00246F9F"/>
    <w:pPr>
      <w:ind w:left="720"/>
      <w:contextualSpacing/>
    </w:pPr>
  </w:style>
  <w:style w:type="paragraph" w:styleId="NormalWeb">
    <w:name w:val="Normal (Web)"/>
    <w:basedOn w:val="Normal"/>
    <w:uiPriority w:val="99"/>
    <w:unhideWhenUsed/>
    <w:rsid w:val="00246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24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46F9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46F9F"/>
    <w:rPr>
      <w:sz w:val="16"/>
      <w:szCs w:val="16"/>
    </w:rPr>
  </w:style>
  <w:style w:type="paragraph" w:styleId="Textodecomentrio">
    <w:name w:val="annotation text"/>
    <w:basedOn w:val="Normal"/>
    <w:link w:val="TextodecomentrioChar"/>
    <w:uiPriority w:val="99"/>
    <w:semiHidden/>
    <w:unhideWhenUsed/>
    <w:rsid w:val="00246F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6F9F"/>
    <w:rPr>
      <w:sz w:val="20"/>
      <w:szCs w:val="20"/>
    </w:rPr>
  </w:style>
  <w:style w:type="paragraph" w:styleId="Textodebalo">
    <w:name w:val="Balloon Text"/>
    <w:basedOn w:val="Normal"/>
    <w:link w:val="TextodebaloChar"/>
    <w:uiPriority w:val="99"/>
    <w:semiHidden/>
    <w:unhideWhenUsed/>
    <w:rsid w:val="00246F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6F9F"/>
    <w:rPr>
      <w:rFonts w:ascii="Tahoma" w:hAnsi="Tahoma" w:cs="Tahoma"/>
      <w:sz w:val="16"/>
      <w:szCs w:val="16"/>
    </w:rPr>
  </w:style>
  <w:style w:type="paragraph" w:styleId="Cabealho">
    <w:name w:val="header"/>
    <w:basedOn w:val="Normal"/>
    <w:link w:val="CabealhoChar"/>
    <w:uiPriority w:val="99"/>
    <w:unhideWhenUsed/>
    <w:rsid w:val="00246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F9F"/>
  </w:style>
  <w:style w:type="paragraph" w:styleId="Rodap">
    <w:name w:val="footer"/>
    <w:basedOn w:val="Normal"/>
    <w:link w:val="RodapChar"/>
    <w:uiPriority w:val="99"/>
    <w:unhideWhenUsed/>
    <w:rsid w:val="00246F9F"/>
    <w:pPr>
      <w:tabs>
        <w:tab w:val="center" w:pos="4252"/>
        <w:tab w:val="right" w:pos="8504"/>
      </w:tabs>
      <w:spacing w:after="0" w:line="240" w:lineRule="auto"/>
    </w:pPr>
  </w:style>
  <w:style w:type="character" w:customStyle="1" w:styleId="RodapChar">
    <w:name w:val="Rodapé Char"/>
    <w:basedOn w:val="Fontepargpadro"/>
    <w:link w:val="Rodap"/>
    <w:uiPriority w:val="99"/>
    <w:rsid w:val="00246F9F"/>
  </w:style>
  <w:style w:type="paragraph" w:styleId="Textodenotaderodap">
    <w:name w:val="footnote text"/>
    <w:basedOn w:val="Normal"/>
    <w:link w:val="TextodenotaderodapChar"/>
    <w:uiPriority w:val="99"/>
    <w:semiHidden/>
    <w:unhideWhenUsed/>
    <w:rsid w:val="00246F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6F9F"/>
    <w:rPr>
      <w:sz w:val="20"/>
      <w:szCs w:val="20"/>
    </w:rPr>
  </w:style>
  <w:style w:type="character" w:styleId="Refdenotaderodap">
    <w:name w:val="footnote reference"/>
    <w:basedOn w:val="Fontepargpadro"/>
    <w:uiPriority w:val="99"/>
    <w:semiHidden/>
    <w:unhideWhenUsed/>
    <w:rsid w:val="00246F9F"/>
    <w:rPr>
      <w:vertAlign w:val="superscript"/>
    </w:rPr>
  </w:style>
  <w:style w:type="character" w:styleId="Hyperlink">
    <w:name w:val="Hyperlink"/>
    <w:basedOn w:val="Fontepargpadro"/>
    <w:uiPriority w:val="99"/>
    <w:unhideWhenUsed/>
    <w:rsid w:val="00246F9F"/>
    <w:rPr>
      <w:color w:val="0563C1" w:themeColor="hyperlink"/>
      <w:u w:val="single"/>
    </w:rPr>
  </w:style>
  <w:style w:type="paragraph" w:styleId="Assuntodocomentrio">
    <w:name w:val="annotation subject"/>
    <w:basedOn w:val="Textodecomentrio"/>
    <w:next w:val="Textodecomentrio"/>
    <w:link w:val="AssuntodocomentrioChar"/>
    <w:uiPriority w:val="99"/>
    <w:semiHidden/>
    <w:unhideWhenUsed/>
    <w:rsid w:val="00246F9F"/>
    <w:rPr>
      <w:b/>
      <w:bCs/>
    </w:rPr>
  </w:style>
  <w:style w:type="character" w:customStyle="1" w:styleId="AssuntodocomentrioChar">
    <w:name w:val="Assunto do comentário Char"/>
    <w:basedOn w:val="TextodecomentrioChar"/>
    <w:link w:val="Assuntodocomentrio"/>
    <w:uiPriority w:val="99"/>
    <w:semiHidden/>
    <w:rsid w:val="00246F9F"/>
    <w:rPr>
      <w:b/>
      <w:bCs/>
      <w:sz w:val="20"/>
      <w:szCs w:val="20"/>
    </w:rPr>
  </w:style>
  <w:style w:type="paragraph" w:styleId="Reviso">
    <w:name w:val="Revision"/>
    <w:hidden/>
    <w:uiPriority w:val="99"/>
    <w:semiHidden/>
    <w:rsid w:val="00246F9F"/>
    <w:pPr>
      <w:spacing w:after="0" w:line="240" w:lineRule="auto"/>
    </w:pPr>
  </w:style>
  <w:style w:type="character" w:customStyle="1" w:styleId="capitular">
    <w:name w:val="capitular"/>
    <w:basedOn w:val="Fontepargpadro"/>
    <w:rsid w:val="00246F9F"/>
  </w:style>
  <w:style w:type="paragraph" w:styleId="Legenda">
    <w:name w:val="caption"/>
    <w:basedOn w:val="Normal"/>
    <w:next w:val="Normal"/>
    <w:uiPriority w:val="35"/>
    <w:unhideWhenUsed/>
    <w:qFormat/>
    <w:rsid w:val="00246F9F"/>
    <w:pPr>
      <w:spacing w:line="240" w:lineRule="auto"/>
    </w:pPr>
    <w:rPr>
      <w:i/>
      <w:iCs/>
      <w:color w:val="44546A" w:themeColor="text2"/>
      <w:sz w:val="18"/>
      <w:szCs w:val="18"/>
    </w:rPr>
  </w:style>
  <w:style w:type="paragraph" w:customStyle="1" w:styleId="divreferencedContentp">
    <w:name w:val="div_referencedContent_p"/>
    <w:basedOn w:val="Normal"/>
    <w:rsid w:val="00246F9F"/>
    <w:pPr>
      <w:pBdr>
        <w:left w:val="none" w:sz="0" w:space="10" w:color="auto"/>
      </w:pBd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24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6F9F"/>
    <w:pPr>
      <w:spacing w:after="0" w:line="276" w:lineRule="auto"/>
      <w:contextualSpacing/>
    </w:pPr>
    <w:rPr>
      <w:rFonts w:ascii="Arial" w:eastAsia="Arial" w:hAnsi="Arial" w:cs="Arial"/>
      <w:lang w:eastAsia="pt-BR"/>
    </w:rPr>
    <w:tblPr>
      <w:tblCellMar>
        <w:top w:w="0" w:type="dxa"/>
        <w:left w:w="0" w:type="dxa"/>
        <w:bottom w:w="0" w:type="dxa"/>
        <w:right w:w="0" w:type="dxa"/>
      </w:tblCellMar>
    </w:tblPr>
  </w:style>
  <w:style w:type="character" w:customStyle="1" w:styleId="ref">
    <w:name w:val="ref"/>
    <w:basedOn w:val="Fontepargpadro"/>
    <w:rsid w:val="00246F9F"/>
  </w:style>
  <w:style w:type="character" w:styleId="nfase">
    <w:name w:val="Emphasis"/>
    <w:basedOn w:val="Fontepargpadro"/>
    <w:uiPriority w:val="20"/>
    <w:qFormat/>
    <w:rsid w:val="00246F9F"/>
    <w:rPr>
      <w:i/>
      <w:iCs/>
    </w:rPr>
  </w:style>
  <w:style w:type="paragraph" w:styleId="CabealhodoSumrio">
    <w:name w:val="TOC Heading"/>
    <w:basedOn w:val="Ttulo1"/>
    <w:next w:val="Normal"/>
    <w:uiPriority w:val="39"/>
    <w:unhideWhenUsed/>
    <w:qFormat/>
    <w:rsid w:val="00246F9F"/>
    <w:pPr>
      <w:spacing w:line="259" w:lineRule="auto"/>
      <w:outlineLvl w:val="9"/>
    </w:pPr>
    <w:rPr>
      <w:lang w:eastAsia="pt-BR"/>
    </w:rPr>
  </w:style>
  <w:style w:type="paragraph" w:styleId="Sumrio2">
    <w:name w:val="toc 2"/>
    <w:basedOn w:val="Normal"/>
    <w:next w:val="Normal"/>
    <w:link w:val="Sumrio2Char"/>
    <w:autoRedefine/>
    <w:uiPriority w:val="39"/>
    <w:unhideWhenUsed/>
    <w:rsid w:val="00246F9F"/>
    <w:pPr>
      <w:tabs>
        <w:tab w:val="left" w:pos="660"/>
        <w:tab w:val="right" w:leader="dot" w:pos="8494"/>
      </w:tabs>
      <w:spacing w:after="100" w:line="360" w:lineRule="auto"/>
    </w:pPr>
    <w:rPr>
      <w:rFonts w:ascii="Times New Roman" w:eastAsiaTheme="minorEastAsia" w:hAnsi="Times New Roman" w:cs="Times New Roman"/>
      <w:iCs/>
      <w:noProof/>
      <w:spacing w:val="5"/>
      <w:sz w:val="24"/>
      <w:szCs w:val="24"/>
      <w:lang w:eastAsia="pt-BR"/>
    </w:rPr>
  </w:style>
  <w:style w:type="paragraph" w:styleId="Sumrio1">
    <w:name w:val="toc 1"/>
    <w:basedOn w:val="Normal"/>
    <w:next w:val="Normal"/>
    <w:autoRedefine/>
    <w:uiPriority w:val="39"/>
    <w:unhideWhenUsed/>
    <w:rsid w:val="00246F9F"/>
    <w:pPr>
      <w:spacing w:after="100" w:line="259" w:lineRule="auto"/>
    </w:pPr>
    <w:rPr>
      <w:rFonts w:ascii="Times New Roman" w:eastAsiaTheme="minorEastAsia" w:hAnsi="Times New Roman" w:cs="Times New Roman"/>
      <w:sz w:val="24"/>
      <w:lang w:eastAsia="pt-BR"/>
    </w:rPr>
  </w:style>
  <w:style w:type="paragraph" w:styleId="Sumrio3">
    <w:name w:val="toc 3"/>
    <w:basedOn w:val="Normal"/>
    <w:next w:val="Normal"/>
    <w:autoRedefine/>
    <w:uiPriority w:val="39"/>
    <w:unhideWhenUsed/>
    <w:rsid w:val="00246F9F"/>
    <w:pPr>
      <w:spacing w:after="100" w:line="259" w:lineRule="auto"/>
      <w:ind w:left="440"/>
    </w:pPr>
    <w:rPr>
      <w:rFonts w:ascii="Times New Roman" w:eastAsiaTheme="minorEastAsia" w:hAnsi="Times New Roman" w:cs="Times New Roman"/>
      <w:sz w:val="24"/>
      <w:lang w:eastAsia="pt-BR"/>
    </w:rPr>
  </w:style>
  <w:style w:type="table" w:customStyle="1" w:styleId="TableNormal11">
    <w:name w:val="Table Normal11"/>
    <w:rsid w:val="00246F9F"/>
    <w:pPr>
      <w:spacing w:after="0" w:line="276" w:lineRule="auto"/>
      <w:contextualSpacing/>
    </w:pPr>
    <w:rPr>
      <w:rFonts w:ascii="Arial" w:eastAsia="Arial" w:hAnsi="Arial" w:cs="Arial"/>
      <w:lang w:eastAsia="pt-BR"/>
    </w:rPr>
    <w:tblPr>
      <w:tblCellMar>
        <w:top w:w="0" w:type="dxa"/>
        <w:left w:w="0" w:type="dxa"/>
        <w:bottom w:w="0" w:type="dxa"/>
        <w:right w:w="0" w:type="dxa"/>
      </w:tblCellMar>
    </w:tblPr>
  </w:style>
  <w:style w:type="character" w:styleId="nfaseIntensa">
    <w:name w:val="Intense Emphasis"/>
    <w:basedOn w:val="Fontepargpadro"/>
    <w:uiPriority w:val="21"/>
    <w:qFormat/>
    <w:rsid w:val="00246F9F"/>
    <w:rPr>
      <w:i/>
      <w:iCs/>
      <w:color w:val="5B9BD5" w:themeColor="accent1"/>
    </w:rPr>
  </w:style>
  <w:style w:type="character" w:styleId="RefernciaIntensa">
    <w:name w:val="Intense Reference"/>
    <w:basedOn w:val="Fontepargpadro"/>
    <w:uiPriority w:val="32"/>
    <w:qFormat/>
    <w:rsid w:val="00246F9F"/>
    <w:rPr>
      <w:b/>
      <w:bCs/>
      <w:smallCaps/>
      <w:color w:val="5B9BD5" w:themeColor="accent1"/>
      <w:spacing w:val="5"/>
    </w:rPr>
  </w:style>
  <w:style w:type="paragraph" w:styleId="Ttulo">
    <w:name w:val="Title"/>
    <w:basedOn w:val="Normal"/>
    <w:next w:val="Normal"/>
    <w:link w:val="TtuloChar"/>
    <w:uiPriority w:val="10"/>
    <w:qFormat/>
    <w:rsid w:val="00246F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6F9F"/>
    <w:rPr>
      <w:rFonts w:asciiTheme="majorHAnsi" w:eastAsiaTheme="majorEastAsia" w:hAnsiTheme="majorHAnsi" w:cstheme="majorBidi"/>
      <w:spacing w:val="-10"/>
      <w:kern w:val="28"/>
      <w:sz w:val="56"/>
      <w:szCs w:val="56"/>
    </w:rPr>
  </w:style>
  <w:style w:type="paragraph" w:styleId="SemEspaamento">
    <w:name w:val="No Spacing"/>
    <w:uiPriority w:val="1"/>
    <w:qFormat/>
    <w:rsid w:val="00246F9F"/>
    <w:pPr>
      <w:spacing w:after="0" w:line="240" w:lineRule="auto"/>
    </w:pPr>
  </w:style>
  <w:style w:type="paragraph" w:customStyle="1" w:styleId="Estilo1">
    <w:name w:val="Estilo1"/>
    <w:basedOn w:val="Normal"/>
    <w:link w:val="Estilo1Char"/>
    <w:qFormat/>
    <w:rsid w:val="00246F9F"/>
    <w:rPr>
      <w:rFonts w:ascii="Times New Roman" w:hAnsi="Times New Roman"/>
      <w:sz w:val="24"/>
    </w:rPr>
  </w:style>
  <w:style w:type="character" w:styleId="TtulodoLivro">
    <w:name w:val="Book Title"/>
    <w:basedOn w:val="Fontepargpadro"/>
    <w:uiPriority w:val="33"/>
    <w:qFormat/>
    <w:rsid w:val="00246F9F"/>
    <w:rPr>
      <w:b/>
      <w:bCs/>
      <w:i/>
      <w:iCs/>
      <w:spacing w:val="5"/>
    </w:rPr>
  </w:style>
  <w:style w:type="character" w:customStyle="1" w:styleId="Estilo1Char">
    <w:name w:val="Estilo1 Char"/>
    <w:basedOn w:val="Fontepargpadro"/>
    <w:link w:val="Estilo1"/>
    <w:rsid w:val="00246F9F"/>
    <w:rPr>
      <w:rFonts w:ascii="Times New Roman" w:hAnsi="Times New Roman"/>
      <w:sz w:val="24"/>
    </w:rPr>
  </w:style>
  <w:style w:type="character" w:styleId="Forte">
    <w:name w:val="Strong"/>
    <w:basedOn w:val="Fontepargpadro"/>
    <w:uiPriority w:val="22"/>
    <w:qFormat/>
    <w:rsid w:val="00246F9F"/>
    <w:rPr>
      <w:b/>
      <w:bCs/>
    </w:rPr>
  </w:style>
  <w:style w:type="paragraph" w:customStyle="1" w:styleId="APAHeading1">
    <w:name w:val="APA Heading 1"/>
    <w:basedOn w:val="Sumrio2"/>
    <w:next w:val="Normal"/>
    <w:link w:val="APAHeading1Char"/>
    <w:qFormat/>
    <w:rsid w:val="00246F9F"/>
    <w:pPr>
      <w:spacing w:after="0" w:line="480" w:lineRule="auto"/>
      <w:jc w:val="center"/>
    </w:pPr>
    <w:rPr>
      <w:b/>
    </w:rPr>
  </w:style>
  <w:style w:type="paragraph" w:customStyle="1" w:styleId="APAHeading2">
    <w:name w:val="APA Heading 2"/>
    <w:basedOn w:val="APAHeading1"/>
    <w:next w:val="Normal"/>
    <w:link w:val="APAHeading2Char"/>
    <w:qFormat/>
    <w:rsid w:val="00246F9F"/>
    <w:pPr>
      <w:shd w:val="clear" w:color="auto" w:fill="FFFFFF"/>
    </w:pPr>
  </w:style>
  <w:style w:type="paragraph" w:customStyle="1" w:styleId="APAHeading3">
    <w:name w:val="APA Heading 3"/>
    <w:basedOn w:val="Normal"/>
    <w:next w:val="Normal"/>
    <w:qFormat/>
    <w:rsid w:val="00246F9F"/>
    <w:pPr>
      <w:spacing w:after="0" w:line="480" w:lineRule="auto"/>
    </w:pPr>
    <w:rPr>
      <w:rFonts w:ascii="Times New Roman" w:hAnsi="Times New Roman" w:cs="Times New Roman"/>
      <w:b/>
      <w:sz w:val="24"/>
      <w:szCs w:val="24"/>
    </w:rPr>
  </w:style>
  <w:style w:type="character" w:customStyle="1" w:styleId="Sumrio2Char">
    <w:name w:val="Sumário 2 Char"/>
    <w:basedOn w:val="Fontepargpadro"/>
    <w:link w:val="Sumrio2"/>
    <w:uiPriority w:val="39"/>
    <w:rsid w:val="00246F9F"/>
    <w:rPr>
      <w:rFonts w:ascii="Times New Roman" w:eastAsiaTheme="minorEastAsia" w:hAnsi="Times New Roman" w:cs="Times New Roman"/>
      <w:iCs/>
      <w:noProof/>
      <w:spacing w:val="5"/>
      <w:sz w:val="24"/>
      <w:szCs w:val="24"/>
      <w:lang w:eastAsia="pt-BR"/>
    </w:rPr>
  </w:style>
  <w:style w:type="character" w:customStyle="1" w:styleId="APAHeading1Char">
    <w:name w:val="APA Heading 1 Char"/>
    <w:basedOn w:val="Sumrio2Char"/>
    <w:link w:val="APAHeading1"/>
    <w:rsid w:val="00246F9F"/>
    <w:rPr>
      <w:rFonts w:ascii="Times New Roman" w:eastAsiaTheme="minorEastAsia" w:hAnsi="Times New Roman" w:cs="Times New Roman"/>
      <w:b/>
      <w:iCs/>
      <w:noProof/>
      <w:spacing w:val="5"/>
      <w:sz w:val="24"/>
      <w:szCs w:val="24"/>
      <w:lang w:eastAsia="pt-BR"/>
    </w:rPr>
  </w:style>
  <w:style w:type="character" w:customStyle="1" w:styleId="APAHeading2Char">
    <w:name w:val="APA Heading 2 Char"/>
    <w:basedOn w:val="APAHeading1Char"/>
    <w:link w:val="APAHeading2"/>
    <w:rsid w:val="00246F9F"/>
    <w:rPr>
      <w:rFonts w:ascii="Times New Roman" w:eastAsiaTheme="minorEastAsia" w:hAnsi="Times New Roman" w:cs="Times New Roman"/>
      <w:b/>
      <w:iCs/>
      <w:noProof/>
      <w:spacing w:val="5"/>
      <w:sz w:val="24"/>
      <w:szCs w:val="24"/>
      <w:shd w:val="clear" w:color="auto" w:fill="FFFFFF"/>
      <w:lang w:eastAsia="pt-BR"/>
    </w:rPr>
  </w:style>
  <w:style w:type="paragraph" w:styleId="ndicedeilustraes">
    <w:name w:val="table of figures"/>
    <w:basedOn w:val="Normal"/>
    <w:next w:val="Normal"/>
    <w:uiPriority w:val="99"/>
    <w:unhideWhenUsed/>
    <w:rsid w:val="00246F9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074">
      <w:bodyDiv w:val="1"/>
      <w:marLeft w:val="0"/>
      <w:marRight w:val="0"/>
      <w:marTop w:val="0"/>
      <w:marBottom w:val="0"/>
      <w:divBdr>
        <w:top w:val="none" w:sz="0" w:space="0" w:color="auto"/>
        <w:left w:val="none" w:sz="0" w:space="0" w:color="auto"/>
        <w:bottom w:val="none" w:sz="0" w:space="0" w:color="auto"/>
        <w:right w:val="none" w:sz="0" w:space="0" w:color="auto"/>
      </w:divBdr>
    </w:div>
    <w:div w:id="181015845">
      <w:bodyDiv w:val="1"/>
      <w:marLeft w:val="0"/>
      <w:marRight w:val="0"/>
      <w:marTop w:val="0"/>
      <w:marBottom w:val="0"/>
      <w:divBdr>
        <w:top w:val="none" w:sz="0" w:space="0" w:color="auto"/>
        <w:left w:val="none" w:sz="0" w:space="0" w:color="auto"/>
        <w:bottom w:val="none" w:sz="0" w:space="0" w:color="auto"/>
        <w:right w:val="none" w:sz="0" w:space="0" w:color="auto"/>
      </w:divBdr>
    </w:div>
    <w:div w:id="10276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html/188/18819106/" TargetMode="External"/><Relationship Id="rId13" Type="http://schemas.openxmlformats.org/officeDocument/2006/relationships/hyperlink" Target="http://www.georgiadisaster.info/MentalHealth/MH16%20SecondaryStress/Compassion%20Fatigue.pdf" TargetMode="External"/><Relationship Id="rId18" Type="http://schemas.openxmlformats.org/officeDocument/2006/relationships/hyperlink" Target="https://www.ncbi.nlm.nih.gov/pubmed/?term=Kazanjian%20A%5BAuthor%5D&amp;cauthor=true&amp;cauthor_uid=22179596" TargetMode="External"/><Relationship Id="rId3" Type="http://schemas.openxmlformats.org/officeDocument/2006/relationships/settings" Target="settings.xml"/><Relationship Id="rId21" Type="http://schemas.openxmlformats.org/officeDocument/2006/relationships/hyperlink" Target="https://www.ncbi.nlm.nih.gov/pubmed/?term=Segal%20EA%5BAuthor%5D&amp;cauthor=true&amp;cauthor_uid=26173361" TargetMode="External"/><Relationship Id="rId7" Type="http://schemas.openxmlformats.org/officeDocument/2006/relationships/image" Target="media/image1.png"/><Relationship Id="rId12" Type="http://schemas.openxmlformats.org/officeDocument/2006/relationships/hyperlink" Target="http://www.apa.org/" TargetMode="External"/><Relationship Id="rId17" Type="http://schemas.openxmlformats.org/officeDocument/2006/relationships/hyperlink" Target="https://www.ncbi.nlm.nih.gov/pubmed/?term=Carson%20A%5BAuthor%5D&amp;cauthor=true&amp;cauthor_uid=22179596" TargetMode="External"/><Relationship Id="rId2" Type="http://schemas.openxmlformats.org/officeDocument/2006/relationships/styles" Target="styles.xml"/><Relationship Id="rId16" Type="http://schemas.openxmlformats.org/officeDocument/2006/relationships/hyperlink" Target="https://www.ncbi.nlm.nih.gov/pubmed/?term=Chan%20WW%5BAuthor%5D&amp;cauthor=true&amp;cauthor_uid=22179596" TargetMode="External"/><Relationship Id="rId20" Type="http://schemas.openxmlformats.org/officeDocument/2006/relationships/hyperlink" Target="https://www.ncbi.nlm.nih.gov/pubmed/?term=Shockley%20C%5BAuthor%5D&amp;cauthor=true&amp;cauthor_uid=261733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scielo.php?pid=S141381232017000200653&amp;script=sci_abstract&amp;tlng=pt" TargetMode="External"/><Relationship Id="rId5" Type="http://schemas.openxmlformats.org/officeDocument/2006/relationships/footnotes" Target="footnotes.xml"/><Relationship Id="rId15" Type="http://schemas.openxmlformats.org/officeDocument/2006/relationships/hyperlink" Target="https://www.ncbi.nlm.nih.gov/pubmed/?term=Hemsworth%20D%5BAuthor%5D&amp;cauthor=true&amp;cauthor_uid=22179596" TargetMode="External"/><Relationship Id="rId23" Type="http://schemas.openxmlformats.org/officeDocument/2006/relationships/theme" Target="theme/theme1.xml"/><Relationship Id="rId10" Type="http://schemas.openxmlformats.org/officeDocument/2006/relationships/hyperlink" Target="http://www.sites.epsjv.fiocruz.br/dicionario/verbetes/edupersau.html" TargetMode="External"/><Relationship Id="rId19" Type="http://schemas.openxmlformats.org/officeDocument/2006/relationships/hyperlink" Target="https://www.ncbi.nlm.nih.gov/pubmed/?term=Geiger%20JM%5BAuthor%5D&amp;cauthor=true&amp;cauthor_uid=26173361" TargetMode="External"/><Relationship Id="rId4" Type="http://schemas.openxmlformats.org/officeDocument/2006/relationships/webSettings" Target="webSettings.xml"/><Relationship Id="rId9" Type="http://schemas.openxmlformats.org/officeDocument/2006/relationships/hyperlink" Target="http://files.bvs.br/upload/S/0100-7254/2012/v40n2/a3094.pdf" TargetMode="External"/><Relationship Id="rId14" Type="http://schemas.openxmlformats.org/officeDocument/2006/relationships/hyperlink" Target="https://www.researchgate.net/publication/28079737_Procesos_cognitivos_y_emocionales_predictores_de_la_conducta_prosocial_y_agresiva_la_empatia_como_factor_modulado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10294</Words>
  <Characters>55589</Characters>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2019-04-20T22:39:00Z</dcterms:created>
  <dcterms:modified xsi:type="dcterms:W3CDTF">2019-04-20T22:39:00Z</dcterms:modified>
</cp:coreProperties>
</file>