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120" w:rsidRPr="005834E4" w:rsidRDefault="009B276C" w:rsidP="00EF0364">
      <w:pPr>
        <w:autoSpaceDE w:val="0"/>
        <w:autoSpaceDN w:val="0"/>
        <w:adjustRightInd w:val="0"/>
        <w:spacing w:after="0" w:line="240" w:lineRule="auto"/>
        <w:jc w:val="center"/>
        <w:rPr>
          <w:rFonts w:ascii="Times New Roman" w:hAnsi="Times New Roman" w:cs="Times New Roman"/>
          <w:b/>
          <w:bCs/>
          <w:sz w:val="24"/>
          <w:szCs w:val="24"/>
        </w:rPr>
      </w:pPr>
      <w:r w:rsidRPr="005834E4">
        <w:rPr>
          <w:rFonts w:ascii="Times New Roman" w:hAnsi="Times New Roman" w:cs="Times New Roman"/>
          <w:b/>
          <w:bCs/>
          <w:sz w:val="24"/>
          <w:szCs w:val="24"/>
        </w:rPr>
        <w:t>A</w:t>
      </w:r>
      <w:r w:rsidR="00EC2649" w:rsidRPr="005834E4">
        <w:rPr>
          <w:rFonts w:ascii="Times New Roman" w:hAnsi="Times New Roman" w:cs="Times New Roman"/>
          <w:b/>
          <w:bCs/>
          <w:sz w:val="24"/>
          <w:szCs w:val="24"/>
        </w:rPr>
        <w:t>CTITUDES</w:t>
      </w:r>
      <w:r w:rsidR="00F5483D" w:rsidRPr="005834E4">
        <w:rPr>
          <w:rFonts w:ascii="Times New Roman" w:hAnsi="Times New Roman" w:cs="Times New Roman"/>
          <w:b/>
          <w:bCs/>
          <w:sz w:val="24"/>
          <w:szCs w:val="24"/>
        </w:rPr>
        <w:t xml:space="preserve"> DE UNIVERSITARIOS</w:t>
      </w:r>
      <w:r w:rsidR="00DB3E94" w:rsidRPr="005834E4">
        <w:rPr>
          <w:rFonts w:ascii="Times New Roman" w:hAnsi="Times New Roman" w:cs="Times New Roman"/>
          <w:b/>
          <w:bCs/>
          <w:sz w:val="24"/>
          <w:szCs w:val="24"/>
        </w:rPr>
        <w:t xml:space="preserve"> </w:t>
      </w:r>
      <w:r w:rsidR="00EC2649" w:rsidRPr="005834E4">
        <w:rPr>
          <w:rFonts w:ascii="Times New Roman" w:hAnsi="Times New Roman" w:cs="Times New Roman"/>
          <w:b/>
          <w:bCs/>
          <w:sz w:val="24"/>
          <w:szCs w:val="24"/>
        </w:rPr>
        <w:t>HACIA LA ESTADÍSTICA</w:t>
      </w:r>
      <w:r w:rsidR="007E2120" w:rsidRPr="005834E4">
        <w:rPr>
          <w:rFonts w:ascii="Times New Roman" w:hAnsi="Times New Roman" w:cs="Times New Roman"/>
          <w:b/>
          <w:bCs/>
          <w:sz w:val="24"/>
          <w:szCs w:val="24"/>
        </w:rPr>
        <w:t xml:space="preserve"> COMO</w:t>
      </w:r>
      <w:r w:rsidR="00EC2649" w:rsidRPr="005834E4">
        <w:rPr>
          <w:rFonts w:ascii="Times New Roman" w:hAnsi="Times New Roman" w:cs="Times New Roman"/>
          <w:b/>
          <w:bCs/>
          <w:sz w:val="24"/>
          <w:szCs w:val="24"/>
        </w:rPr>
        <w:t xml:space="preserve"> </w:t>
      </w:r>
    </w:p>
    <w:p w:rsidR="00EC2649" w:rsidRPr="005834E4" w:rsidRDefault="007E2120" w:rsidP="00EF0364">
      <w:pPr>
        <w:autoSpaceDE w:val="0"/>
        <w:autoSpaceDN w:val="0"/>
        <w:adjustRightInd w:val="0"/>
        <w:spacing w:after="0" w:line="240" w:lineRule="auto"/>
        <w:jc w:val="center"/>
        <w:rPr>
          <w:rFonts w:ascii="Times New Roman" w:hAnsi="Times New Roman" w:cs="Times New Roman"/>
          <w:b/>
          <w:bCs/>
          <w:sz w:val="24"/>
          <w:szCs w:val="24"/>
        </w:rPr>
      </w:pPr>
      <w:r w:rsidRPr="005834E4">
        <w:rPr>
          <w:rFonts w:ascii="Times New Roman" w:hAnsi="Times New Roman" w:cs="Times New Roman"/>
          <w:b/>
          <w:bCs/>
          <w:sz w:val="24"/>
          <w:szCs w:val="24"/>
        </w:rPr>
        <w:t xml:space="preserve">MATERIA DE ESTUDIO Y </w:t>
      </w:r>
      <w:r w:rsidR="00EC2649" w:rsidRPr="005834E4">
        <w:rPr>
          <w:rFonts w:ascii="Times New Roman" w:hAnsi="Times New Roman" w:cs="Times New Roman"/>
          <w:b/>
          <w:bCs/>
          <w:sz w:val="24"/>
          <w:szCs w:val="24"/>
        </w:rPr>
        <w:t xml:space="preserve">HERRAMIENTA </w:t>
      </w:r>
      <w:r w:rsidR="000F4510" w:rsidRPr="005834E4">
        <w:rPr>
          <w:rFonts w:ascii="Times New Roman" w:hAnsi="Times New Roman" w:cs="Times New Roman"/>
          <w:b/>
          <w:bCs/>
          <w:sz w:val="24"/>
          <w:szCs w:val="24"/>
        </w:rPr>
        <w:t>PARA</w:t>
      </w:r>
      <w:r w:rsidR="00EC2649" w:rsidRPr="005834E4">
        <w:rPr>
          <w:rFonts w:ascii="Times New Roman" w:hAnsi="Times New Roman" w:cs="Times New Roman"/>
          <w:b/>
          <w:bCs/>
          <w:sz w:val="24"/>
          <w:szCs w:val="24"/>
        </w:rPr>
        <w:t xml:space="preserve"> </w:t>
      </w:r>
      <w:r w:rsidR="00F5483D" w:rsidRPr="005834E4">
        <w:rPr>
          <w:rFonts w:ascii="Times New Roman" w:hAnsi="Times New Roman" w:cs="Times New Roman"/>
          <w:b/>
          <w:bCs/>
          <w:sz w:val="24"/>
          <w:szCs w:val="24"/>
        </w:rPr>
        <w:t>ANALIZAR DATOS</w:t>
      </w:r>
    </w:p>
    <w:p w:rsidR="00CB43EE" w:rsidRPr="005834E4" w:rsidRDefault="00CB43EE" w:rsidP="00EF0364">
      <w:pPr>
        <w:spacing w:after="0" w:line="240" w:lineRule="auto"/>
        <w:rPr>
          <w:rFonts w:ascii="Times New Roman" w:hAnsi="Times New Roman" w:cs="Times New Roman"/>
          <w:sz w:val="24"/>
          <w:szCs w:val="24"/>
        </w:rPr>
      </w:pPr>
    </w:p>
    <w:p w:rsidR="001A1EC7" w:rsidRPr="005834E4" w:rsidRDefault="001A1EC7" w:rsidP="00EF0364">
      <w:pPr>
        <w:spacing w:after="0" w:line="240" w:lineRule="auto"/>
        <w:rPr>
          <w:rFonts w:ascii="Times New Roman" w:hAnsi="Times New Roman" w:cs="Times New Roman"/>
          <w:sz w:val="24"/>
          <w:szCs w:val="24"/>
        </w:rPr>
      </w:pPr>
    </w:p>
    <w:p w:rsidR="00EC2649" w:rsidRPr="005834E4" w:rsidRDefault="00C25C20" w:rsidP="007A5946">
      <w:pPr>
        <w:tabs>
          <w:tab w:val="left" w:pos="3720"/>
        </w:tabs>
        <w:spacing w:after="0" w:line="240" w:lineRule="auto"/>
        <w:jc w:val="both"/>
        <w:rPr>
          <w:rFonts w:ascii="Times New Roman" w:hAnsi="Times New Roman" w:cs="Times New Roman"/>
          <w:b/>
          <w:bCs/>
          <w:sz w:val="24"/>
          <w:szCs w:val="24"/>
        </w:rPr>
      </w:pPr>
      <w:r w:rsidRPr="005834E4">
        <w:rPr>
          <w:rFonts w:ascii="Times New Roman" w:hAnsi="Times New Roman" w:cs="Times New Roman"/>
          <w:b/>
          <w:bCs/>
          <w:sz w:val="24"/>
          <w:szCs w:val="24"/>
        </w:rPr>
        <w:t>RESUMEN</w:t>
      </w:r>
      <w:r w:rsidR="00B10D2C" w:rsidRPr="005834E4">
        <w:rPr>
          <w:rFonts w:ascii="Times New Roman" w:hAnsi="Times New Roman" w:cs="Times New Roman"/>
          <w:b/>
          <w:bCs/>
          <w:sz w:val="24"/>
          <w:szCs w:val="24"/>
        </w:rPr>
        <w:t xml:space="preserve"> </w:t>
      </w:r>
    </w:p>
    <w:p w:rsidR="00902146" w:rsidRPr="005834E4" w:rsidRDefault="00DB3E94" w:rsidP="00EF0364">
      <w:pPr>
        <w:spacing w:after="0" w:line="240" w:lineRule="auto"/>
        <w:jc w:val="both"/>
        <w:rPr>
          <w:rFonts w:ascii="Times New Roman" w:hAnsi="Times New Roman" w:cs="Times New Roman"/>
          <w:sz w:val="24"/>
          <w:szCs w:val="24"/>
        </w:rPr>
      </w:pPr>
      <w:r w:rsidRPr="005834E4">
        <w:rPr>
          <w:rFonts w:ascii="Times New Roman" w:hAnsi="Times New Roman" w:cs="Times New Roman"/>
          <w:sz w:val="24"/>
          <w:szCs w:val="24"/>
        </w:rPr>
        <w:t xml:space="preserve">Se analizan las actitudes hacia las estadísticas de estudiantes de una universidad privada en Costa Rica, según los componentes sociales, educativos, instrumentales, afectivos, cognitivos y comportamentales </w:t>
      </w:r>
      <w:r w:rsidR="006A199D" w:rsidRPr="005834E4">
        <w:rPr>
          <w:rFonts w:ascii="Times New Roman" w:hAnsi="Times New Roman" w:cs="Times New Roman"/>
          <w:sz w:val="24"/>
          <w:szCs w:val="24"/>
        </w:rPr>
        <w:t xml:space="preserve">mediante una metodología no experimental y alcance descriptivo. </w:t>
      </w:r>
      <w:r w:rsidR="00902146" w:rsidRPr="005834E4">
        <w:rPr>
          <w:rFonts w:ascii="Times New Roman" w:hAnsi="Times New Roman" w:cs="Times New Roman"/>
          <w:sz w:val="24"/>
          <w:szCs w:val="24"/>
        </w:rPr>
        <w:t>Las act</w:t>
      </w:r>
      <w:r w:rsidR="00090B78" w:rsidRPr="005834E4">
        <w:rPr>
          <w:rFonts w:ascii="Times New Roman" w:hAnsi="Times New Roman" w:cs="Times New Roman"/>
          <w:sz w:val="24"/>
          <w:szCs w:val="24"/>
        </w:rPr>
        <w:t>itudes se midieron mediante la E</w:t>
      </w:r>
      <w:r w:rsidR="00902146" w:rsidRPr="005834E4">
        <w:rPr>
          <w:rFonts w:ascii="Times New Roman" w:hAnsi="Times New Roman" w:cs="Times New Roman"/>
          <w:sz w:val="24"/>
          <w:szCs w:val="24"/>
        </w:rPr>
        <w:t>scala de Estrada (2002), en una</w:t>
      </w:r>
      <w:r w:rsidR="006A199D" w:rsidRPr="005834E4">
        <w:rPr>
          <w:rFonts w:ascii="Times New Roman" w:hAnsi="Times New Roman" w:cs="Times New Roman"/>
          <w:sz w:val="24"/>
          <w:szCs w:val="24"/>
        </w:rPr>
        <w:t xml:space="preserve"> muestra de 303 estudiantes de las Facultades de Ciencias Exactas, Ciencias de la Salud y Ciencias Sociales de la Universidad Latina de Costa Rica</w:t>
      </w:r>
      <w:r w:rsidR="00902146" w:rsidRPr="005834E4">
        <w:rPr>
          <w:rFonts w:ascii="Times New Roman" w:hAnsi="Times New Roman" w:cs="Times New Roman"/>
          <w:sz w:val="24"/>
          <w:szCs w:val="24"/>
        </w:rPr>
        <w:t>.</w:t>
      </w:r>
      <w:r w:rsidR="00356826" w:rsidRPr="005834E4">
        <w:rPr>
          <w:rFonts w:ascii="Times New Roman" w:hAnsi="Times New Roman" w:cs="Times New Roman"/>
          <w:sz w:val="24"/>
          <w:szCs w:val="24"/>
        </w:rPr>
        <w:t xml:space="preserve"> </w:t>
      </w:r>
      <w:r w:rsidR="00617D11" w:rsidRPr="005834E4">
        <w:rPr>
          <w:rFonts w:ascii="Times New Roman" w:hAnsi="Times New Roman" w:cs="Times New Roman"/>
          <w:sz w:val="24"/>
          <w:szCs w:val="24"/>
        </w:rPr>
        <w:t>Se determina que la</w:t>
      </w:r>
      <w:r w:rsidR="00F56E49" w:rsidRPr="005834E4">
        <w:rPr>
          <w:rFonts w:ascii="Times New Roman" w:hAnsi="Times New Roman" w:cs="Times New Roman"/>
          <w:sz w:val="24"/>
          <w:szCs w:val="24"/>
        </w:rPr>
        <w:t>s</w:t>
      </w:r>
      <w:r w:rsidR="00617D11" w:rsidRPr="005834E4">
        <w:rPr>
          <w:rFonts w:ascii="Times New Roman" w:hAnsi="Times New Roman" w:cs="Times New Roman"/>
          <w:sz w:val="24"/>
          <w:szCs w:val="24"/>
        </w:rPr>
        <w:t xml:space="preserve"> </w:t>
      </w:r>
      <w:r w:rsidR="00F56E49" w:rsidRPr="005834E4">
        <w:rPr>
          <w:rFonts w:ascii="Times New Roman" w:hAnsi="Times New Roman" w:cs="Times New Roman"/>
          <w:sz w:val="24"/>
          <w:szCs w:val="24"/>
        </w:rPr>
        <w:t>dimensiones con puntajes mayores</w:t>
      </w:r>
      <w:r w:rsidR="00617D11" w:rsidRPr="005834E4">
        <w:rPr>
          <w:rFonts w:ascii="Times New Roman" w:hAnsi="Times New Roman" w:cs="Times New Roman"/>
          <w:sz w:val="24"/>
          <w:szCs w:val="24"/>
        </w:rPr>
        <w:t xml:space="preserve"> </w:t>
      </w:r>
      <w:r w:rsidR="00F56E49" w:rsidRPr="005834E4">
        <w:rPr>
          <w:rFonts w:ascii="Times New Roman" w:hAnsi="Times New Roman" w:cs="Times New Roman"/>
          <w:sz w:val="24"/>
          <w:szCs w:val="24"/>
        </w:rPr>
        <w:t>en la</w:t>
      </w:r>
      <w:r w:rsidR="00617D11" w:rsidRPr="005834E4">
        <w:rPr>
          <w:rFonts w:ascii="Times New Roman" w:hAnsi="Times New Roman" w:cs="Times New Roman"/>
          <w:sz w:val="24"/>
          <w:szCs w:val="24"/>
        </w:rPr>
        <w:t xml:space="preserve"> percepción de </w:t>
      </w:r>
      <w:r w:rsidR="00902146" w:rsidRPr="005834E4">
        <w:rPr>
          <w:rFonts w:ascii="Times New Roman" w:hAnsi="Times New Roman" w:cs="Times New Roman"/>
          <w:sz w:val="24"/>
          <w:szCs w:val="24"/>
        </w:rPr>
        <w:t xml:space="preserve">la estadística, </w:t>
      </w:r>
      <w:r w:rsidR="00F56E49" w:rsidRPr="005834E4">
        <w:rPr>
          <w:rFonts w:ascii="Times New Roman" w:hAnsi="Times New Roman" w:cs="Times New Roman"/>
          <w:sz w:val="24"/>
          <w:szCs w:val="24"/>
        </w:rPr>
        <w:t>son</w:t>
      </w:r>
      <w:r w:rsidR="00902146" w:rsidRPr="005834E4">
        <w:rPr>
          <w:rFonts w:ascii="Times New Roman" w:hAnsi="Times New Roman" w:cs="Times New Roman"/>
          <w:sz w:val="24"/>
          <w:szCs w:val="24"/>
        </w:rPr>
        <w:t xml:space="preserve"> la afectiva</w:t>
      </w:r>
      <w:r w:rsidR="00EF0364" w:rsidRPr="005834E4">
        <w:rPr>
          <w:rFonts w:ascii="Times New Roman" w:hAnsi="Times New Roman" w:cs="Times New Roman"/>
          <w:sz w:val="24"/>
          <w:szCs w:val="24"/>
        </w:rPr>
        <w:t xml:space="preserve"> y comportamental</w:t>
      </w:r>
      <w:r w:rsidR="00902146" w:rsidRPr="005834E4">
        <w:rPr>
          <w:rFonts w:ascii="Times New Roman" w:hAnsi="Times New Roman" w:cs="Times New Roman"/>
          <w:sz w:val="24"/>
          <w:szCs w:val="24"/>
        </w:rPr>
        <w:t xml:space="preserve">. Las actitudes </w:t>
      </w:r>
      <w:r w:rsidR="003C3525" w:rsidRPr="005834E4">
        <w:rPr>
          <w:rFonts w:ascii="Times New Roman" w:hAnsi="Times New Roman" w:cs="Times New Roman"/>
          <w:sz w:val="24"/>
          <w:szCs w:val="24"/>
        </w:rPr>
        <w:t>favorables</w:t>
      </w:r>
      <w:r w:rsidR="00902146" w:rsidRPr="005834E4">
        <w:rPr>
          <w:rFonts w:ascii="Times New Roman" w:hAnsi="Times New Roman" w:cs="Times New Roman"/>
          <w:sz w:val="24"/>
          <w:szCs w:val="24"/>
        </w:rPr>
        <w:t xml:space="preserve"> hacia la estadística </w:t>
      </w:r>
      <w:r w:rsidR="00F56E49" w:rsidRPr="005834E4">
        <w:rPr>
          <w:rFonts w:ascii="Times New Roman" w:hAnsi="Times New Roman" w:cs="Times New Roman"/>
          <w:sz w:val="24"/>
          <w:szCs w:val="24"/>
        </w:rPr>
        <w:t>se presentan mayormente en</w:t>
      </w:r>
      <w:r w:rsidR="00902146" w:rsidRPr="005834E4">
        <w:rPr>
          <w:rFonts w:ascii="Times New Roman" w:hAnsi="Times New Roman" w:cs="Times New Roman"/>
          <w:sz w:val="24"/>
          <w:szCs w:val="24"/>
        </w:rPr>
        <w:t xml:space="preserve"> estudiantes de </w:t>
      </w:r>
      <w:r w:rsidR="00090B78" w:rsidRPr="005834E4">
        <w:rPr>
          <w:rFonts w:ascii="Times New Roman" w:hAnsi="Times New Roman" w:cs="Times New Roman"/>
          <w:sz w:val="24"/>
          <w:szCs w:val="24"/>
        </w:rPr>
        <w:t>C</w:t>
      </w:r>
      <w:r w:rsidR="00902146" w:rsidRPr="005834E4">
        <w:rPr>
          <w:rFonts w:ascii="Times New Roman" w:hAnsi="Times New Roman" w:cs="Times New Roman"/>
          <w:sz w:val="24"/>
          <w:szCs w:val="24"/>
        </w:rPr>
        <w:t xml:space="preserve">iencias </w:t>
      </w:r>
      <w:r w:rsidR="00090B78" w:rsidRPr="005834E4">
        <w:rPr>
          <w:rFonts w:ascii="Times New Roman" w:hAnsi="Times New Roman" w:cs="Times New Roman"/>
          <w:sz w:val="24"/>
          <w:szCs w:val="24"/>
        </w:rPr>
        <w:t>E</w:t>
      </w:r>
      <w:r w:rsidR="00902146" w:rsidRPr="005834E4">
        <w:rPr>
          <w:rFonts w:ascii="Times New Roman" w:hAnsi="Times New Roman" w:cs="Times New Roman"/>
          <w:sz w:val="24"/>
          <w:szCs w:val="24"/>
        </w:rPr>
        <w:t xml:space="preserve">xactas, </w:t>
      </w:r>
      <w:r w:rsidR="003849FF" w:rsidRPr="005834E4">
        <w:rPr>
          <w:rFonts w:ascii="Times New Roman" w:hAnsi="Times New Roman" w:cs="Times New Roman"/>
          <w:sz w:val="24"/>
          <w:szCs w:val="24"/>
        </w:rPr>
        <w:t xml:space="preserve">pese a </w:t>
      </w:r>
      <w:r w:rsidR="00F56E49" w:rsidRPr="005834E4">
        <w:rPr>
          <w:rFonts w:ascii="Times New Roman" w:hAnsi="Times New Roman" w:cs="Times New Roman"/>
          <w:sz w:val="24"/>
          <w:szCs w:val="24"/>
        </w:rPr>
        <w:t>que</w:t>
      </w:r>
      <w:r w:rsidR="003849FF" w:rsidRPr="005834E4">
        <w:rPr>
          <w:rFonts w:ascii="Times New Roman" w:hAnsi="Times New Roman" w:cs="Times New Roman"/>
          <w:sz w:val="24"/>
          <w:szCs w:val="24"/>
        </w:rPr>
        <w:t xml:space="preserve"> la generalidad</w:t>
      </w:r>
      <w:r w:rsidR="00F56E49" w:rsidRPr="005834E4">
        <w:rPr>
          <w:rFonts w:ascii="Times New Roman" w:hAnsi="Times New Roman" w:cs="Times New Roman"/>
          <w:sz w:val="24"/>
          <w:szCs w:val="24"/>
        </w:rPr>
        <w:t xml:space="preserve"> del estudiantado no </w:t>
      </w:r>
      <w:r w:rsidR="003849FF" w:rsidRPr="005834E4">
        <w:rPr>
          <w:rFonts w:ascii="Times New Roman" w:hAnsi="Times New Roman" w:cs="Times New Roman"/>
          <w:sz w:val="24"/>
          <w:szCs w:val="24"/>
        </w:rPr>
        <w:t xml:space="preserve">evita información con contenido estadístico para comprender situaciones académicas y sociales. </w:t>
      </w:r>
    </w:p>
    <w:p w:rsidR="003849FF" w:rsidRPr="005834E4" w:rsidRDefault="003849FF" w:rsidP="00EF0364">
      <w:pPr>
        <w:spacing w:after="0" w:line="240" w:lineRule="auto"/>
        <w:jc w:val="both"/>
        <w:rPr>
          <w:rFonts w:ascii="Times New Roman" w:hAnsi="Times New Roman" w:cs="Times New Roman"/>
          <w:sz w:val="24"/>
          <w:szCs w:val="24"/>
        </w:rPr>
      </w:pPr>
    </w:p>
    <w:p w:rsidR="007E2120" w:rsidRPr="005834E4" w:rsidRDefault="007E2120" w:rsidP="00EF0364">
      <w:pPr>
        <w:spacing w:after="0" w:line="240" w:lineRule="auto"/>
        <w:jc w:val="both"/>
        <w:rPr>
          <w:rFonts w:ascii="Times New Roman" w:hAnsi="Times New Roman" w:cs="Times New Roman"/>
          <w:sz w:val="24"/>
          <w:szCs w:val="24"/>
        </w:rPr>
      </w:pPr>
      <w:r w:rsidRPr="005834E4">
        <w:rPr>
          <w:rFonts w:ascii="Times New Roman" w:hAnsi="Times New Roman" w:cs="Times New Roman"/>
          <w:b/>
          <w:bCs/>
          <w:sz w:val="24"/>
          <w:szCs w:val="24"/>
        </w:rPr>
        <w:t>Palabras claves</w:t>
      </w:r>
    </w:p>
    <w:p w:rsidR="009B7256" w:rsidRPr="005834E4" w:rsidRDefault="00902146" w:rsidP="00EF0364">
      <w:pPr>
        <w:spacing w:after="0" w:line="240" w:lineRule="auto"/>
        <w:jc w:val="both"/>
        <w:rPr>
          <w:rFonts w:ascii="Times New Roman" w:hAnsi="Times New Roman" w:cs="Times New Roman"/>
          <w:bCs/>
          <w:sz w:val="24"/>
          <w:szCs w:val="24"/>
        </w:rPr>
      </w:pPr>
      <w:r w:rsidRPr="005834E4">
        <w:rPr>
          <w:rFonts w:ascii="Times New Roman" w:hAnsi="Times New Roman" w:cs="Times New Roman"/>
          <w:bCs/>
          <w:sz w:val="24"/>
          <w:szCs w:val="24"/>
        </w:rPr>
        <w:t>A</w:t>
      </w:r>
      <w:r w:rsidR="007E2120" w:rsidRPr="005834E4">
        <w:rPr>
          <w:rFonts w:ascii="Times New Roman" w:hAnsi="Times New Roman" w:cs="Times New Roman"/>
          <w:bCs/>
          <w:sz w:val="24"/>
          <w:szCs w:val="24"/>
        </w:rPr>
        <w:t xml:space="preserve">ctitudes, estadística, </w:t>
      </w:r>
      <w:r w:rsidRPr="005834E4">
        <w:rPr>
          <w:rFonts w:ascii="Times New Roman" w:hAnsi="Times New Roman" w:cs="Times New Roman"/>
          <w:bCs/>
          <w:sz w:val="24"/>
          <w:szCs w:val="24"/>
        </w:rPr>
        <w:t xml:space="preserve">universitarios, análisis de datos. </w:t>
      </w:r>
    </w:p>
    <w:p w:rsidR="007E2120" w:rsidRPr="005834E4" w:rsidRDefault="007E2120" w:rsidP="00EF0364">
      <w:pPr>
        <w:spacing w:after="0" w:line="240" w:lineRule="auto"/>
        <w:jc w:val="both"/>
        <w:rPr>
          <w:rFonts w:ascii="Times New Roman" w:hAnsi="Times New Roman" w:cs="Times New Roman"/>
          <w:bCs/>
          <w:sz w:val="24"/>
          <w:szCs w:val="24"/>
        </w:rPr>
      </w:pPr>
    </w:p>
    <w:p w:rsidR="007E2120" w:rsidRPr="005834E4" w:rsidRDefault="007E2120" w:rsidP="007A5946">
      <w:pPr>
        <w:spacing w:after="0" w:line="240" w:lineRule="auto"/>
        <w:rPr>
          <w:rFonts w:ascii="Times New Roman" w:hAnsi="Times New Roman" w:cs="Times New Roman"/>
          <w:b/>
          <w:bCs/>
          <w:sz w:val="24"/>
          <w:szCs w:val="24"/>
          <w:lang w:val="en-US"/>
        </w:rPr>
      </w:pPr>
      <w:r w:rsidRPr="005834E4">
        <w:rPr>
          <w:rFonts w:ascii="Times New Roman" w:hAnsi="Times New Roman" w:cs="Times New Roman"/>
          <w:b/>
          <w:bCs/>
          <w:sz w:val="24"/>
          <w:szCs w:val="24"/>
          <w:lang w:val="en-US"/>
        </w:rPr>
        <w:t>ABSTRACT</w:t>
      </w:r>
    </w:p>
    <w:p w:rsidR="00AF6C9C" w:rsidRPr="005834E4" w:rsidRDefault="00AF6C9C" w:rsidP="00AF6C9C">
      <w:pPr>
        <w:jc w:val="both"/>
        <w:rPr>
          <w:rFonts w:ascii="Times New Roman" w:hAnsi="Times New Roman" w:cs="Times New Roman"/>
          <w:sz w:val="24"/>
          <w:szCs w:val="24"/>
          <w:lang w:val="en-US"/>
        </w:rPr>
      </w:pPr>
      <w:r w:rsidRPr="005834E4">
        <w:rPr>
          <w:rFonts w:ascii="Times New Roman" w:hAnsi="Times New Roman" w:cs="Times New Roman"/>
          <w:sz w:val="24"/>
          <w:szCs w:val="24"/>
          <w:lang w:val="en-US"/>
        </w:rPr>
        <w:t>This study analyses the attitudes towards the statistics of students of a private university in Costa Rica, according to the social, educational, instrumental, affective, cognitive and behavioral components through a non-experimental methodology and descriptive scope. The attitudes w</w:t>
      </w:r>
      <w:r w:rsidR="00090B78" w:rsidRPr="005834E4">
        <w:rPr>
          <w:rFonts w:ascii="Times New Roman" w:hAnsi="Times New Roman" w:cs="Times New Roman"/>
          <w:sz w:val="24"/>
          <w:szCs w:val="24"/>
          <w:lang w:val="en-US"/>
        </w:rPr>
        <w:t>ere measured using the Estrada S</w:t>
      </w:r>
      <w:r w:rsidRPr="005834E4">
        <w:rPr>
          <w:rFonts w:ascii="Times New Roman" w:hAnsi="Times New Roman" w:cs="Times New Roman"/>
          <w:sz w:val="24"/>
          <w:szCs w:val="24"/>
          <w:lang w:val="en-US"/>
        </w:rPr>
        <w:t xml:space="preserve">cale (2002), in a sample of 303 students from the Faculties of Exact Sciences, Health Sciences and Social Sciences of the Universidad Latina de Costa Rica. It was determined that the dimensions with higher scores in the perception of statistics are affective and behavioral. Favorable attitudes towards statistics occur mostly in students of </w:t>
      </w:r>
      <w:r w:rsidR="00090B78" w:rsidRPr="005834E4">
        <w:rPr>
          <w:rFonts w:ascii="Times New Roman" w:hAnsi="Times New Roman" w:cs="Times New Roman"/>
          <w:sz w:val="24"/>
          <w:szCs w:val="24"/>
          <w:lang w:val="en-US"/>
        </w:rPr>
        <w:t>E</w:t>
      </w:r>
      <w:r w:rsidRPr="005834E4">
        <w:rPr>
          <w:rFonts w:ascii="Times New Roman" w:hAnsi="Times New Roman" w:cs="Times New Roman"/>
          <w:sz w:val="24"/>
          <w:szCs w:val="24"/>
          <w:lang w:val="en-US"/>
        </w:rPr>
        <w:t xml:space="preserve">xact </w:t>
      </w:r>
      <w:r w:rsidR="00090B78" w:rsidRPr="005834E4">
        <w:rPr>
          <w:rFonts w:ascii="Times New Roman" w:hAnsi="Times New Roman" w:cs="Times New Roman"/>
          <w:sz w:val="24"/>
          <w:szCs w:val="24"/>
          <w:lang w:val="en-US"/>
        </w:rPr>
        <w:t>S</w:t>
      </w:r>
      <w:r w:rsidRPr="005834E4">
        <w:rPr>
          <w:rFonts w:ascii="Times New Roman" w:hAnsi="Times New Roman" w:cs="Times New Roman"/>
          <w:sz w:val="24"/>
          <w:szCs w:val="24"/>
          <w:lang w:val="en-US"/>
        </w:rPr>
        <w:t xml:space="preserve">ciences, although the majority of students </w:t>
      </w:r>
      <w:proofErr w:type="gramStart"/>
      <w:r w:rsidRPr="005834E4">
        <w:rPr>
          <w:rFonts w:ascii="Times New Roman" w:hAnsi="Times New Roman" w:cs="Times New Roman"/>
          <w:sz w:val="24"/>
          <w:szCs w:val="24"/>
          <w:lang w:val="en-US"/>
        </w:rPr>
        <w:t>does</w:t>
      </w:r>
      <w:proofErr w:type="gramEnd"/>
      <w:r w:rsidRPr="005834E4">
        <w:rPr>
          <w:rFonts w:ascii="Times New Roman" w:hAnsi="Times New Roman" w:cs="Times New Roman"/>
          <w:sz w:val="24"/>
          <w:szCs w:val="24"/>
          <w:lang w:val="en-US"/>
        </w:rPr>
        <w:t xml:space="preserve"> not avoid information with statistical content to understand academic and social situations.</w:t>
      </w:r>
    </w:p>
    <w:p w:rsidR="00AF6C9C" w:rsidRPr="005834E4" w:rsidRDefault="00AF6C9C" w:rsidP="00EF0364">
      <w:pPr>
        <w:spacing w:after="0" w:line="240" w:lineRule="auto"/>
        <w:jc w:val="both"/>
        <w:rPr>
          <w:rFonts w:ascii="Times New Roman" w:hAnsi="Times New Roman" w:cs="Times New Roman"/>
          <w:sz w:val="24"/>
          <w:szCs w:val="24"/>
          <w:lang w:val="en-US"/>
        </w:rPr>
      </w:pPr>
    </w:p>
    <w:p w:rsidR="007E2120" w:rsidRPr="005834E4" w:rsidRDefault="007E2120" w:rsidP="00EF0364">
      <w:pPr>
        <w:spacing w:after="0" w:line="240" w:lineRule="auto"/>
        <w:jc w:val="both"/>
        <w:rPr>
          <w:rFonts w:ascii="Times New Roman" w:hAnsi="Times New Roman" w:cs="Times New Roman"/>
          <w:b/>
          <w:bCs/>
          <w:sz w:val="24"/>
          <w:szCs w:val="24"/>
          <w:lang w:val="en-US"/>
        </w:rPr>
      </w:pPr>
      <w:r w:rsidRPr="005834E4">
        <w:rPr>
          <w:rFonts w:ascii="Times New Roman" w:hAnsi="Times New Roman" w:cs="Times New Roman"/>
          <w:b/>
          <w:bCs/>
          <w:sz w:val="24"/>
          <w:szCs w:val="24"/>
          <w:lang w:val="en-US"/>
        </w:rPr>
        <w:t>Keywords</w:t>
      </w:r>
    </w:p>
    <w:p w:rsidR="00617D11" w:rsidRPr="005834E4" w:rsidRDefault="00902146" w:rsidP="00EF0364">
      <w:pPr>
        <w:autoSpaceDE w:val="0"/>
        <w:autoSpaceDN w:val="0"/>
        <w:spacing w:after="0" w:line="240" w:lineRule="auto"/>
        <w:jc w:val="both"/>
        <w:rPr>
          <w:rFonts w:ascii="Times New Roman" w:hAnsi="Times New Roman" w:cs="Times New Roman"/>
          <w:sz w:val="24"/>
          <w:szCs w:val="24"/>
          <w:lang w:val="en-US"/>
        </w:rPr>
      </w:pPr>
      <w:proofErr w:type="gramStart"/>
      <w:r w:rsidRPr="005834E4">
        <w:rPr>
          <w:rFonts w:ascii="Times New Roman" w:hAnsi="Times New Roman" w:cs="Times New Roman"/>
          <w:sz w:val="24"/>
          <w:szCs w:val="24"/>
          <w:lang w:val="en-US"/>
        </w:rPr>
        <w:t>A</w:t>
      </w:r>
      <w:r w:rsidR="00617D11" w:rsidRPr="005834E4">
        <w:rPr>
          <w:rFonts w:ascii="Times New Roman" w:hAnsi="Times New Roman" w:cs="Times New Roman"/>
          <w:sz w:val="24"/>
          <w:szCs w:val="24"/>
          <w:lang w:val="en-US"/>
        </w:rPr>
        <w:t xml:space="preserve">ttitudes, statistics, </w:t>
      </w:r>
      <w:r w:rsidRPr="005834E4">
        <w:rPr>
          <w:rFonts w:ascii="Times New Roman" w:hAnsi="Times New Roman" w:cs="Times New Roman"/>
          <w:sz w:val="24"/>
          <w:szCs w:val="24"/>
          <w:lang w:val="en-US"/>
        </w:rPr>
        <w:t>university students, data analysis.</w:t>
      </w:r>
      <w:proofErr w:type="gramEnd"/>
      <w:r w:rsidRPr="005834E4">
        <w:rPr>
          <w:rFonts w:ascii="Times New Roman" w:hAnsi="Times New Roman" w:cs="Times New Roman"/>
          <w:sz w:val="24"/>
          <w:szCs w:val="24"/>
          <w:lang w:val="en-US"/>
        </w:rPr>
        <w:t xml:space="preserve"> </w:t>
      </w:r>
    </w:p>
    <w:p w:rsidR="003D3D10" w:rsidRPr="005834E4" w:rsidRDefault="003D3D10" w:rsidP="00EF0364">
      <w:pPr>
        <w:autoSpaceDE w:val="0"/>
        <w:autoSpaceDN w:val="0"/>
        <w:adjustRightInd w:val="0"/>
        <w:spacing w:after="0" w:line="240" w:lineRule="auto"/>
        <w:jc w:val="center"/>
        <w:rPr>
          <w:rFonts w:ascii="Times New Roman" w:hAnsi="Times New Roman" w:cs="Times New Roman"/>
          <w:bCs/>
          <w:sz w:val="24"/>
          <w:szCs w:val="24"/>
          <w:lang w:val="en-US"/>
        </w:rPr>
      </w:pPr>
    </w:p>
    <w:p w:rsidR="003D3D10" w:rsidRPr="005834E4" w:rsidRDefault="003D3D10" w:rsidP="00EF0364">
      <w:pPr>
        <w:autoSpaceDE w:val="0"/>
        <w:autoSpaceDN w:val="0"/>
        <w:adjustRightInd w:val="0"/>
        <w:spacing w:after="0" w:line="240" w:lineRule="auto"/>
        <w:jc w:val="center"/>
        <w:rPr>
          <w:rFonts w:ascii="Times New Roman" w:hAnsi="Times New Roman" w:cs="Times New Roman"/>
          <w:bCs/>
          <w:sz w:val="24"/>
          <w:szCs w:val="24"/>
          <w:lang w:val="en-US"/>
        </w:rPr>
      </w:pPr>
    </w:p>
    <w:p w:rsidR="003D3D10" w:rsidRPr="005834E4" w:rsidRDefault="003D3D10" w:rsidP="00EF0364">
      <w:pPr>
        <w:autoSpaceDE w:val="0"/>
        <w:autoSpaceDN w:val="0"/>
        <w:adjustRightInd w:val="0"/>
        <w:spacing w:after="0" w:line="240" w:lineRule="auto"/>
        <w:jc w:val="center"/>
        <w:rPr>
          <w:rFonts w:ascii="Times New Roman" w:hAnsi="Times New Roman" w:cs="Times New Roman"/>
          <w:bCs/>
          <w:sz w:val="24"/>
          <w:szCs w:val="24"/>
          <w:lang w:val="en-US"/>
        </w:rPr>
      </w:pPr>
    </w:p>
    <w:p w:rsidR="003D3D10" w:rsidRPr="005834E4" w:rsidRDefault="003D3D10" w:rsidP="00EF0364">
      <w:pPr>
        <w:autoSpaceDE w:val="0"/>
        <w:autoSpaceDN w:val="0"/>
        <w:adjustRightInd w:val="0"/>
        <w:spacing w:after="0" w:line="240" w:lineRule="auto"/>
        <w:jc w:val="center"/>
        <w:rPr>
          <w:rFonts w:ascii="Times New Roman" w:hAnsi="Times New Roman" w:cs="Times New Roman"/>
          <w:bCs/>
          <w:sz w:val="24"/>
          <w:szCs w:val="24"/>
          <w:lang w:val="en-US"/>
        </w:rPr>
      </w:pPr>
    </w:p>
    <w:p w:rsidR="003D3D10" w:rsidRPr="005834E4" w:rsidRDefault="003D3D10" w:rsidP="00EF0364">
      <w:pPr>
        <w:autoSpaceDE w:val="0"/>
        <w:autoSpaceDN w:val="0"/>
        <w:adjustRightInd w:val="0"/>
        <w:spacing w:after="0" w:line="240" w:lineRule="auto"/>
        <w:jc w:val="center"/>
        <w:rPr>
          <w:rFonts w:ascii="Times New Roman" w:hAnsi="Times New Roman" w:cs="Times New Roman"/>
          <w:bCs/>
          <w:sz w:val="24"/>
          <w:szCs w:val="24"/>
          <w:lang w:val="en-US"/>
        </w:rPr>
      </w:pPr>
    </w:p>
    <w:p w:rsidR="003D3D10" w:rsidRPr="005834E4" w:rsidRDefault="003D3D10" w:rsidP="00EF0364">
      <w:pPr>
        <w:autoSpaceDE w:val="0"/>
        <w:autoSpaceDN w:val="0"/>
        <w:adjustRightInd w:val="0"/>
        <w:spacing w:after="0" w:line="240" w:lineRule="auto"/>
        <w:jc w:val="center"/>
        <w:rPr>
          <w:rFonts w:ascii="Times New Roman" w:hAnsi="Times New Roman" w:cs="Times New Roman"/>
          <w:bCs/>
          <w:sz w:val="24"/>
          <w:szCs w:val="24"/>
          <w:lang w:val="en-US"/>
        </w:rPr>
      </w:pPr>
    </w:p>
    <w:p w:rsidR="00E32542" w:rsidRPr="005834E4" w:rsidRDefault="00E32542" w:rsidP="00AF6C9C">
      <w:pPr>
        <w:autoSpaceDE w:val="0"/>
        <w:autoSpaceDN w:val="0"/>
        <w:adjustRightInd w:val="0"/>
        <w:spacing w:after="0" w:line="240" w:lineRule="auto"/>
        <w:rPr>
          <w:rFonts w:ascii="Times New Roman" w:hAnsi="Times New Roman" w:cs="Times New Roman"/>
          <w:bCs/>
          <w:sz w:val="24"/>
          <w:szCs w:val="24"/>
          <w:lang w:val="en-US"/>
        </w:rPr>
      </w:pPr>
    </w:p>
    <w:p w:rsidR="00AF6C9C" w:rsidRPr="005834E4" w:rsidRDefault="00AF6C9C" w:rsidP="00AF6C9C">
      <w:pPr>
        <w:autoSpaceDE w:val="0"/>
        <w:autoSpaceDN w:val="0"/>
        <w:adjustRightInd w:val="0"/>
        <w:spacing w:after="0" w:line="240" w:lineRule="auto"/>
        <w:rPr>
          <w:rFonts w:ascii="Times New Roman" w:hAnsi="Times New Roman" w:cs="Times New Roman"/>
          <w:bCs/>
          <w:sz w:val="24"/>
          <w:szCs w:val="24"/>
          <w:lang w:val="en-US"/>
        </w:rPr>
      </w:pPr>
    </w:p>
    <w:p w:rsidR="007A5946" w:rsidRPr="005834E4" w:rsidRDefault="007A5946" w:rsidP="00AF6C9C">
      <w:pPr>
        <w:autoSpaceDE w:val="0"/>
        <w:autoSpaceDN w:val="0"/>
        <w:adjustRightInd w:val="0"/>
        <w:spacing w:after="0" w:line="240" w:lineRule="auto"/>
        <w:rPr>
          <w:rFonts w:ascii="Times New Roman" w:hAnsi="Times New Roman" w:cs="Times New Roman"/>
          <w:bCs/>
          <w:sz w:val="24"/>
          <w:szCs w:val="24"/>
          <w:lang w:val="en-US"/>
        </w:rPr>
      </w:pPr>
    </w:p>
    <w:p w:rsidR="007A5946" w:rsidRPr="005834E4" w:rsidRDefault="007A5946" w:rsidP="00AF6C9C">
      <w:pPr>
        <w:autoSpaceDE w:val="0"/>
        <w:autoSpaceDN w:val="0"/>
        <w:adjustRightInd w:val="0"/>
        <w:spacing w:after="0" w:line="240" w:lineRule="auto"/>
        <w:rPr>
          <w:rFonts w:ascii="Times New Roman" w:hAnsi="Times New Roman" w:cs="Times New Roman"/>
          <w:bCs/>
          <w:sz w:val="24"/>
          <w:szCs w:val="24"/>
          <w:lang w:val="en-US"/>
        </w:rPr>
      </w:pPr>
    </w:p>
    <w:p w:rsidR="007A5946" w:rsidRPr="005834E4" w:rsidRDefault="007A5946" w:rsidP="00AF6C9C">
      <w:pPr>
        <w:autoSpaceDE w:val="0"/>
        <w:autoSpaceDN w:val="0"/>
        <w:adjustRightInd w:val="0"/>
        <w:spacing w:after="0" w:line="240" w:lineRule="auto"/>
        <w:rPr>
          <w:rFonts w:ascii="Times New Roman" w:hAnsi="Times New Roman" w:cs="Times New Roman"/>
          <w:bCs/>
          <w:sz w:val="24"/>
          <w:szCs w:val="24"/>
          <w:lang w:val="en-US"/>
        </w:rPr>
      </w:pPr>
    </w:p>
    <w:p w:rsidR="007A5946" w:rsidRPr="005834E4" w:rsidRDefault="007A5946" w:rsidP="00AF6C9C">
      <w:pPr>
        <w:autoSpaceDE w:val="0"/>
        <w:autoSpaceDN w:val="0"/>
        <w:adjustRightInd w:val="0"/>
        <w:spacing w:after="0" w:line="240" w:lineRule="auto"/>
        <w:rPr>
          <w:rFonts w:ascii="Times New Roman" w:hAnsi="Times New Roman" w:cs="Times New Roman"/>
          <w:bCs/>
          <w:sz w:val="24"/>
          <w:szCs w:val="24"/>
          <w:lang w:val="en-US"/>
        </w:rPr>
      </w:pPr>
    </w:p>
    <w:p w:rsidR="007A5946" w:rsidRPr="005834E4" w:rsidRDefault="007A5946" w:rsidP="00AF6C9C">
      <w:pPr>
        <w:autoSpaceDE w:val="0"/>
        <w:autoSpaceDN w:val="0"/>
        <w:adjustRightInd w:val="0"/>
        <w:spacing w:after="0" w:line="240" w:lineRule="auto"/>
        <w:rPr>
          <w:rFonts w:ascii="Times New Roman" w:hAnsi="Times New Roman" w:cs="Times New Roman"/>
          <w:bCs/>
          <w:sz w:val="24"/>
          <w:szCs w:val="24"/>
          <w:lang w:val="en-US"/>
        </w:rPr>
      </w:pPr>
    </w:p>
    <w:p w:rsidR="00EC2649" w:rsidRPr="005834E4" w:rsidRDefault="00CA401F" w:rsidP="00EF0364">
      <w:pPr>
        <w:autoSpaceDE w:val="0"/>
        <w:autoSpaceDN w:val="0"/>
        <w:adjustRightInd w:val="0"/>
        <w:spacing w:after="0" w:line="240" w:lineRule="auto"/>
        <w:jc w:val="center"/>
        <w:rPr>
          <w:rFonts w:ascii="Times New Roman" w:hAnsi="Times New Roman" w:cs="Times New Roman"/>
          <w:b/>
          <w:bCs/>
          <w:sz w:val="24"/>
          <w:szCs w:val="24"/>
        </w:rPr>
      </w:pPr>
      <w:r w:rsidRPr="005834E4">
        <w:rPr>
          <w:rFonts w:ascii="Times New Roman" w:hAnsi="Times New Roman" w:cs="Times New Roman"/>
          <w:b/>
          <w:bCs/>
          <w:sz w:val="24"/>
          <w:szCs w:val="24"/>
        </w:rPr>
        <w:lastRenderedPageBreak/>
        <w:t>Introducción</w:t>
      </w:r>
    </w:p>
    <w:p w:rsidR="007E2120" w:rsidRPr="005834E4" w:rsidRDefault="007E2120" w:rsidP="00EF0364">
      <w:pPr>
        <w:spacing w:after="0" w:line="240" w:lineRule="auto"/>
        <w:ind w:firstLine="567"/>
        <w:jc w:val="both"/>
        <w:rPr>
          <w:rFonts w:ascii="Times New Roman" w:hAnsi="Times New Roman" w:cs="Times New Roman"/>
          <w:sz w:val="24"/>
          <w:szCs w:val="24"/>
          <w:lang w:val="es-MX"/>
        </w:rPr>
      </w:pPr>
    </w:p>
    <w:p w:rsidR="001A1EC7" w:rsidRPr="005834E4" w:rsidRDefault="00E518AD" w:rsidP="00EF0364">
      <w:pPr>
        <w:spacing w:after="0" w:line="240" w:lineRule="auto"/>
        <w:ind w:firstLine="567"/>
        <w:jc w:val="both"/>
        <w:rPr>
          <w:rFonts w:ascii="Times New Roman" w:hAnsi="Times New Roman" w:cs="Times New Roman"/>
          <w:sz w:val="24"/>
          <w:szCs w:val="24"/>
          <w:lang w:val="es-MX"/>
        </w:rPr>
      </w:pPr>
      <w:r w:rsidRPr="005834E4">
        <w:rPr>
          <w:rFonts w:ascii="Times New Roman" w:hAnsi="Times New Roman" w:cs="Times New Roman"/>
          <w:sz w:val="24"/>
          <w:szCs w:val="24"/>
          <w:lang w:val="es-MX"/>
        </w:rPr>
        <w:t xml:space="preserve">La estadística </w:t>
      </w:r>
      <w:r w:rsidR="001A1EC7" w:rsidRPr="005834E4">
        <w:rPr>
          <w:rFonts w:ascii="Times New Roman" w:hAnsi="Times New Roman" w:cs="Times New Roman"/>
          <w:sz w:val="24"/>
          <w:szCs w:val="24"/>
          <w:lang w:val="es-MX"/>
        </w:rPr>
        <w:t xml:space="preserve">como materia de estudio, se encuentra en </w:t>
      </w:r>
      <w:r w:rsidR="003C3000" w:rsidRPr="005834E4">
        <w:rPr>
          <w:rFonts w:ascii="Times New Roman" w:hAnsi="Times New Roman" w:cs="Times New Roman"/>
          <w:sz w:val="24"/>
          <w:szCs w:val="24"/>
          <w:lang w:val="es-MX"/>
        </w:rPr>
        <w:t>numeros</w:t>
      </w:r>
      <w:r w:rsidR="00090B78" w:rsidRPr="005834E4">
        <w:rPr>
          <w:rFonts w:ascii="Times New Roman" w:hAnsi="Times New Roman" w:cs="Times New Roman"/>
          <w:sz w:val="24"/>
          <w:szCs w:val="24"/>
          <w:lang w:val="es-MX"/>
        </w:rPr>
        <w:t>a</w:t>
      </w:r>
      <w:r w:rsidR="003C3000" w:rsidRPr="005834E4">
        <w:rPr>
          <w:rFonts w:ascii="Times New Roman" w:hAnsi="Times New Roman" w:cs="Times New Roman"/>
          <w:sz w:val="24"/>
          <w:szCs w:val="24"/>
          <w:lang w:val="es-MX"/>
        </w:rPr>
        <w:t>s</w:t>
      </w:r>
      <w:r w:rsidR="006C6908" w:rsidRPr="005834E4">
        <w:rPr>
          <w:rFonts w:ascii="Times New Roman" w:hAnsi="Times New Roman" w:cs="Times New Roman"/>
          <w:sz w:val="24"/>
          <w:szCs w:val="24"/>
          <w:lang w:val="es-MX"/>
        </w:rPr>
        <w:t xml:space="preserve"> </w:t>
      </w:r>
      <w:r w:rsidR="00090B78" w:rsidRPr="005834E4">
        <w:rPr>
          <w:rFonts w:ascii="Times New Roman" w:hAnsi="Times New Roman" w:cs="Times New Roman"/>
          <w:sz w:val="24"/>
          <w:szCs w:val="24"/>
          <w:lang w:val="es-MX"/>
        </w:rPr>
        <w:t>mallas curriculares</w:t>
      </w:r>
      <w:r w:rsidR="007C031E" w:rsidRPr="005834E4">
        <w:rPr>
          <w:rFonts w:ascii="Times New Roman" w:hAnsi="Times New Roman" w:cs="Times New Roman"/>
          <w:sz w:val="24"/>
          <w:szCs w:val="24"/>
          <w:lang w:val="es-MX"/>
        </w:rPr>
        <w:t xml:space="preserve"> de</w:t>
      </w:r>
      <w:r w:rsidRPr="005834E4">
        <w:rPr>
          <w:rFonts w:ascii="Times New Roman" w:hAnsi="Times New Roman" w:cs="Times New Roman"/>
          <w:sz w:val="24"/>
          <w:szCs w:val="24"/>
          <w:lang w:val="es-MX"/>
        </w:rPr>
        <w:t xml:space="preserve"> carreras universitarias. En los últimos años el Ministerio de Educación Pública de Costa Rica (MEP) le ha dado énfasis a la enseñanza de</w:t>
      </w:r>
      <w:r w:rsidR="000133A2" w:rsidRPr="005834E4">
        <w:rPr>
          <w:rFonts w:ascii="Times New Roman" w:hAnsi="Times New Roman" w:cs="Times New Roman"/>
          <w:sz w:val="24"/>
          <w:szCs w:val="24"/>
          <w:lang w:val="es-MX"/>
        </w:rPr>
        <w:t xml:space="preserve"> la</w:t>
      </w:r>
      <w:r w:rsidR="00DC7525" w:rsidRPr="005834E4">
        <w:rPr>
          <w:rFonts w:ascii="Times New Roman" w:hAnsi="Times New Roman" w:cs="Times New Roman"/>
          <w:sz w:val="24"/>
          <w:szCs w:val="24"/>
          <w:lang w:val="es-MX"/>
        </w:rPr>
        <w:t xml:space="preserve"> estadística tanto en</w:t>
      </w:r>
      <w:r w:rsidRPr="005834E4">
        <w:rPr>
          <w:rFonts w:ascii="Times New Roman" w:hAnsi="Times New Roman" w:cs="Times New Roman"/>
          <w:sz w:val="24"/>
          <w:szCs w:val="24"/>
          <w:lang w:val="es-MX"/>
        </w:rPr>
        <w:t xml:space="preserve"> primaria </w:t>
      </w:r>
      <w:r w:rsidR="00DC7525" w:rsidRPr="005834E4">
        <w:rPr>
          <w:rFonts w:ascii="Times New Roman" w:hAnsi="Times New Roman" w:cs="Times New Roman"/>
          <w:sz w:val="24"/>
          <w:szCs w:val="24"/>
          <w:lang w:val="es-MX"/>
        </w:rPr>
        <w:t>como</w:t>
      </w:r>
      <w:r w:rsidRPr="005834E4">
        <w:rPr>
          <w:rFonts w:ascii="Times New Roman" w:hAnsi="Times New Roman" w:cs="Times New Roman"/>
          <w:sz w:val="24"/>
          <w:szCs w:val="24"/>
          <w:lang w:val="es-MX"/>
        </w:rPr>
        <w:t xml:space="preserve"> secundaria (Ministerio de Educación Pública, </w:t>
      </w:r>
      <w:r w:rsidR="00D73749" w:rsidRPr="005834E4">
        <w:rPr>
          <w:rFonts w:ascii="Times New Roman" w:hAnsi="Times New Roman" w:cs="Times New Roman"/>
          <w:sz w:val="24"/>
          <w:szCs w:val="24"/>
          <w:lang w:val="es-MX"/>
        </w:rPr>
        <w:t>2017</w:t>
      </w:r>
      <w:r w:rsidRPr="005834E4">
        <w:rPr>
          <w:rFonts w:ascii="Times New Roman" w:hAnsi="Times New Roman" w:cs="Times New Roman"/>
          <w:sz w:val="24"/>
          <w:szCs w:val="24"/>
          <w:lang w:val="es-MX"/>
        </w:rPr>
        <w:t xml:space="preserve">). </w:t>
      </w:r>
      <w:r w:rsidR="00090B78" w:rsidRPr="005834E4">
        <w:rPr>
          <w:rFonts w:ascii="Times New Roman" w:hAnsi="Times New Roman" w:cs="Times New Roman"/>
          <w:sz w:val="24"/>
          <w:szCs w:val="24"/>
          <w:lang w:val="es-MX"/>
        </w:rPr>
        <w:t xml:space="preserve">Por tanto, </w:t>
      </w:r>
      <w:r w:rsidRPr="005834E4">
        <w:rPr>
          <w:rFonts w:ascii="Times New Roman" w:hAnsi="Times New Roman" w:cs="Times New Roman"/>
          <w:sz w:val="24"/>
          <w:szCs w:val="24"/>
          <w:lang w:val="es-MX"/>
        </w:rPr>
        <w:t xml:space="preserve">los estudiantes que se graduaron </w:t>
      </w:r>
      <w:r w:rsidR="000133A2" w:rsidRPr="005834E4">
        <w:rPr>
          <w:rFonts w:ascii="Times New Roman" w:hAnsi="Times New Roman" w:cs="Times New Roman"/>
          <w:sz w:val="24"/>
          <w:szCs w:val="24"/>
          <w:lang w:val="es-MX"/>
        </w:rPr>
        <w:t>en el 2016</w:t>
      </w:r>
      <w:r w:rsidRPr="005834E4">
        <w:rPr>
          <w:rFonts w:ascii="Times New Roman" w:hAnsi="Times New Roman" w:cs="Times New Roman"/>
          <w:sz w:val="24"/>
          <w:szCs w:val="24"/>
          <w:lang w:val="es-MX"/>
        </w:rPr>
        <w:t xml:space="preserve"> de secundaria</w:t>
      </w:r>
      <w:r w:rsidR="00151A41" w:rsidRPr="005834E4">
        <w:rPr>
          <w:rFonts w:ascii="Times New Roman" w:hAnsi="Times New Roman" w:cs="Times New Roman"/>
          <w:sz w:val="24"/>
          <w:szCs w:val="24"/>
          <w:lang w:val="es-MX"/>
        </w:rPr>
        <w:t xml:space="preserve"> ya </w:t>
      </w:r>
      <w:r w:rsidR="001A1EC7" w:rsidRPr="005834E4">
        <w:rPr>
          <w:rFonts w:ascii="Times New Roman" w:hAnsi="Times New Roman" w:cs="Times New Roman"/>
          <w:sz w:val="24"/>
          <w:szCs w:val="24"/>
          <w:lang w:val="es-MX"/>
        </w:rPr>
        <w:t xml:space="preserve">han adquirido conocimientos básicos que se ven implicados en los contenidos de esta materia, </w:t>
      </w:r>
      <w:r w:rsidR="00090B78" w:rsidRPr="005834E4">
        <w:rPr>
          <w:rFonts w:ascii="Times New Roman" w:hAnsi="Times New Roman" w:cs="Times New Roman"/>
          <w:sz w:val="24"/>
          <w:szCs w:val="24"/>
          <w:lang w:val="es-MX"/>
        </w:rPr>
        <w:t>ya</w:t>
      </w:r>
      <w:r w:rsidR="001A1EC7" w:rsidRPr="005834E4">
        <w:rPr>
          <w:rFonts w:ascii="Times New Roman" w:hAnsi="Times New Roman" w:cs="Times New Roman"/>
          <w:sz w:val="24"/>
          <w:szCs w:val="24"/>
          <w:lang w:val="es-MX"/>
        </w:rPr>
        <w:t xml:space="preserve"> que los programas de </w:t>
      </w:r>
      <w:r w:rsidR="00F26603" w:rsidRPr="005834E4">
        <w:rPr>
          <w:rFonts w:ascii="Times New Roman" w:hAnsi="Times New Roman" w:cs="Times New Roman"/>
          <w:sz w:val="24"/>
          <w:szCs w:val="24"/>
          <w:lang w:val="es-MX"/>
        </w:rPr>
        <w:t>III</w:t>
      </w:r>
      <w:r w:rsidR="001A1EC7" w:rsidRPr="005834E4">
        <w:rPr>
          <w:rFonts w:ascii="Times New Roman" w:hAnsi="Times New Roman" w:cs="Times New Roman"/>
          <w:sz w:val="24"/>
          <w:szCs w:val="24"/>
          <w:lang w:val="es-MX"/>
        </w:rPr>
        <w:t xml:space="preserve"> C</w:t>
      </w:r>
      <w:r w:rsidR="00151A41" w:rsidRPr="005834E4">
        <w:rPr>
          <w:rFonts w:ascii="Times New Roman" w:hAnsi="Times New Roman" w:cs="Times New Roman"/>
          <w:sz w:val="24"/>
          <w:szCs w:val="24"/>
          <w:lang w:val="es-MX"/>
        </w:rPr>
        <w:t xml:space="preserve">iclo incluyen temas </w:t>
      </w:r>
      <w:r w:rsidR="00840A24" w:rsidRPr="005834E4">
        <w:rPr>
          <w:rFonts w:ascii="Times New Roman" w:hAnsi="Times New Roman" w:cs="Times New Roman"/>
          <w:sz w:val="24"/>
          <w:szCs w:val="24"/>
          <w:lang w:val="es-MX"/>
        </w:rPr>
        <w:t>asociados con la</w:t>
      </w:r>
      <w:r w:rsidR="00151A41" w:rsidRPr="005834E4">
        <w:rPr>
          <w:rFonts w:ascii="Times New Roman" w:hAnsi="Times New Roman" w:cs="Times New Roman"/>
          <w:sz w:val="24"/>
          <w:szCs w:val="24"/>
          <w:lang w:val="es-MX"/>
        </w:rPr>
        <w:t xml:space="preserve"> recolecci</w:t>
      </w:r>
      <w:r w:rsidR="00840A24" w:rsidRPr="005834E4">
        <w:rPr>
          <w:rFonts w:ascii="Times New Roman" w:hAnsi="Times New Roman" w:cs="Times New Roman"/>
          <w:sz w:val="24"/>
          <w:szCs w:val="24"/>
          <w:lang w:val="es-MX"/>
        </w:rPr>
        <w:t>ón,</w:t>
      </w:r>
      <w:r w:rsidR="00151A41" w:rsidRPr="005834E4">
        <w:rPr>
          <w:rFonts w:ascii="Times New Roman" w:hAnsi="Times New Roman" w:cs="Times New Roman"/>
          <w:sz w:val="24"/>
          <w:szCs w:val="24"/>
          <w:lang w:val="es-MX"/>
        </w:rPr>
        <w:t xml:space="preserve"> ordenamiento y análisis de datos</w:t>
      </w:r>
      <w:r w:rsidR="00B02596" w:rsidRPr="005834E4">
        <w:rPr>
          <w:rFonts w:ascii="Times New Roman" w:hAnsi="Times New Roman" w:cs="Times New Roman"/>
          <w:sz w:val="24"/>
          <w:szCs w:val="24"/>
          <w:lang w:val="es-MX"/>
        </w:rPr>
        <w:t>, siendo esta la base de la estadística</w:t>
      </w:r>
      <w:r w:rsidRPr="005834E4">
        <w:rPr>
          <w:rFonts w:ascii="Times New Roman" w:hAnsi="Times New Roman" w:cs="Times New Roman"/>
          <w:sz w:val="24"/>
          <w:szCs w:val="24"/>
          <w:lang w:val="es-MX"/>
        </w:rPr>
        <w:t xml:space="preserve">. </w:t>
      </w:r>
    </w:p>
    <w:p w:rsidR="00E518AD" w:rsidRPr="005834E4" w:rsidRDefault="004324B5" w:rsidP="00EF0364">
      <w:pPr>
        <w:spacing w:after="0" w:line="240" w:lineRule="auto"/>
        <w:ind w:firstLine="567"/>
        <w:jc w:val="both"/>
        <w:rPr>
          <w:rFonts w:ascii="Times New Roman" w:hAnsi="Times New Roman" w:cs="Times New Roman"/>
          <w:sz w:val="24"/>
          <w:szCs w:val="24"/>
          <w:lang w:val="es-MX"/>
        </w:rPr>
      </w:pPr>
      <w:r w:rsidRPr="005834E4">
        <w:rPr>
          <w:rFonts w:ascii="Times New Roman" w:hAnsi="Times New Roman" w:cs="Times New Roman"/>
          <w:sz w:val="24"/>
          <w:szCs w:val="24"/>
          <w:lang w:val="es-MX"/>
        </w:rPr>
        <w:t>Empero</w:t>
      </w:r>
      <w:r w:rsidR="000133A2" w:rsidRPr="005834E4">
        <w:rPr>
          <w:rFonts w:ascii="Times New Roman" w:hAnsi="Times New Roman" w:cs="Times New Roman"/>
          <w:sz w:val="24"/>
          <w:szCs w:val="24"/>
          <w:lang w:val="es-MX"/>
        </w:rPr>
        <w:t>,</w:t>
      </w:r>
      <w:r w:rsidR="00E518AD" w:rsidRPr="005834E4">
        <w:rPr>
          <w:rFonts w:ascii="Times New Roman" w:hAnsi="Times New Roman" w:cs="Times New Roman"/>
          <w:sz w:val="24"/>
          <w:szCs w:val="24"/>
          <w:lang w:val="es-MX"/>
        </w:rPr>
        <w:t xml:space="preserve"> en el contexto universitario </w:t>
      </w:r>
      <w:r w:rsidR="001A1EC7" w:rsidRPr="005834E4">
        <w:rPr>
          <w:rFonts w:ascii="Times New Roman" w:hAnsi="Times New Roman" w:cs="Times New Roman"/>
          <w:sz w:val="24"/>
          <w:szCs w:val="24"/>
          <w:lang w:val="es-MX"/>
        </w:rPr>
        <w:t>se ha evidenciado</w:t>
      </w:r>
      <w:r w:rsidR="00B02596" w:rsidRPr="005834E4">
        <w:rPr>
          <w:rFonts w:ascii="Times New Roman" w:hAnsi="Times New Roman" w:cs="Times New Roman"/>
          <w:sz w:val="24"/>
          <w:szCs w:val="24"/>
          <w:lang w:val="es-MX"/>
        </w:rPr>
        <w:t xml:space="preserve"> que</w:t>
      </w:r>
      <w:r w:rsidR="00E518AD" w:rsidRPr="005834E4">
        <w:rPr>
          <w:rFonts w:ascii="Times New Roman" w:hAnsi="Times New Roman" w:cs="Times New Roman"/>
          <w:sz w:val="24"/>
          <w:szCs w:val="24"/>
          <w:lang w:val="es-MX"/>
        </w:rPr>
        <w:t xml:space="preserve"> independientemente de</w:t>
      </w:r>
      <w:r w:rsidR="00DC7525" w:rsidRPr="005834E4">
        <w:rPr>
          <w:rFonts w:ascii="Times New Roman" w:hAnsi="Times New Roman" w:cs="Times New Roman"/>
          <w:sz w:val="24"/>
          <w:szCs w:val="24"/>
          <w:lang w:val="es-MX"/>
        </w:rPr>
        <w:t>l año de graduación de los estudiantes</w:t>
      </w:r>
      <w:r w:rsidR="00E518AD" w:rsidRPr="005834E4">
        <w:rPr>
          <w:rFonts w:ascii="Times New Roman" w:hAnsi="Times New Roman" w:cs="Times New Roman"/>
          <w:sz w:val="24"/>
          <w:szCs w:val="24"/>
          <w:lang w:val="es-MX"/>
        </w:rPr>
        <w:t xml:space="preserve">, </w:t>
      </w:r>
      <w:r w:rsidR="000133A2" w:rsidRPr="005834E4">
        <w:rPr>
          <w:rFonts w:ascii="Times New Roman" w:hAnsi="Times New Roman" w:cs="Times New Roman"/>
          <w:sz w:val="24"/>
          <w:szCs w:val="24"/>
          <w:lang w:val="es-MX"/>
        </w:rPr>
        <w:t xml:space="preserve">las </w:t>
      </w:r>
      <w:r w:rsidR="00E518AD" w:rsidRPr="005834E4">
        <w:rPr>
          <w:rFonts w:ascii="Times New Roman" w:hAnsi="Times New Roman" w:cs="Times New Roman"/>
          <w:sz w:val="24"/>
          <w:szCs w:val="24"/>
          <w:lang w:val="es-MX"/>
        </w:rPr>
        <w:t>actitudes hacia la estadística</w:t>
      </w:r>
      <w:r w:rsidR="00DC7525" w:rsidRPr="005834E4">
        <w:rPr>
          <w:rFonts w:ascii="Times New Roman" w:hAnsi="Times New Roman" w:cs="Times New Roman"/>
          <w:sz w:val="24"/>
          <w:szCs w:val="24"/>
          <w:lang w:val="es-MX"/>
        </w:rPr>
        <w:t xml:space="preserve"> varían</w:t>
      </w:r>
      <w:r w:rsidR="00351015" w:rsidRPr="005834E4">
        <w:rPr>
          <w:rFonts w:ascii="Times New Roman" w:hAnsi="Times New Roman" w:cs="Times New Roman"/>
          <w:sz w:val="24"/>
          <w:szCs w:val="24"/>
          <w:lang w:val="es-MX"/>
        </w:rPr>
        <w:t>, así como</w:t>
      </w:r>
      <w:r w:rsidR="00B02596" w:rsidRPr="005834E4">
        <w:rPr>
          <w:rFonts w:ascii="Times New Roman" w:hAnsi="Times New Roman" w:cs="Times New Roman"/>
          <w:sz w:val="24"/>
          <w:szCs w:val="24"/>
          <w:lang w:val="es-MX"/>
        </w:rPr>
        <w:t xml:space="preserve"> </w:t>
      </w:r>
      <w:r w:rsidR="00351015" w:rsidRPr="005834E4">
        <w:rPr>
          <w:rFonts w:ascii="Times New Roman" w:hAnsi="Times New Roman" w:cs="Times New Roman"/>
          <w:sz w:val="24"/>
          <w:szCs w:val="24"/>
          <w:lang w:val="es-MX"/>
        </w:rPr>
        <w:t xml:space="preserve">los conocimientos previos que se adquieren en </w:t>
      </w:r>
      <w:r w:rsidR="003E3E01" w:rsidRPr="005834E4">
        <w:rPr>
          <w:rFonts w:ascii="Times New Roman" w:hAnsi="Times New Roman" w:cs="Times New Roman"/>
          <w:sz w:val="24"/>
          <w:szCs w:val="24"/>
          <w:lang w:val="es-MX"/>
        </w:rPr>
        <w:t>la educación secundaria</w:t>
      </w:r>
      <w:r w:rsidR="00B02596" w:rsidRPr="005834E4">
        <w:rPr>
          <w:rFonts w:ascii="Times New Roman" w:hAnsi="Times New Roman" w:cs="Times New Roman"/>
          <w:sz w:val="24"/>
          <w:szCs w:val="24"/>
          <w:lang w:val="es-MX"/>
        </w:rPr>
        <w:t>,</w:t>
      </w:r>
      <w:r w:rsidR="00F26603" w:rsidRPr="005834E4">
        <w:rPr>
          <w:rFonts w:ascii="Times New Roman" w:hAnsi="Times New Roman" w:cs="Times New Roman"/>
          <w:sz w:val="24"/>
          <w:szCs w:val="24"/>
          <w:lang w:val="es-MX"/>
        </w:rPr>
        <w:t xml:space="preserve"> ya que</w:t>
      </w:r>
      <w:r w:rsidR="00B02596" w:rsidRPr="005834E4">
        <w:rPr>
          <w:rFonts w:ascii="Times New Roman" w:hAnsi="Times New Roman" w:cs="Times New Roman"/>
          <w:sz w:val="24"/>
          <w:szCs w:val="24"/>
          <w:lang w:val="es-MX"/>
        </w:rPr>
        <w:t xml:space="preserve"> no siempre están presentes.</w:t>
      </w:r>
      <w:r w:rsidR="001A1EC7" w:rsidRPr="005834E4">
        <w:rPr>
          <w:rFonts w:ascii="Times New Roman" w:hAnsi="Times New Roman" w:cs="Times New Roman"/>
          <w:sz w:val="24"/>
          <w:szCs w:val="24"/>
          <w:lang w:val="es-MX"/>
        </w:rPr>
        <w:t xml:space="preserve"> Tal es el caso de</w:t>
      </w:r>
      <w:r w:rsidR="007A27C0" w:rsidRPr="005834E4">
        <w:rPr>
          <w:rFonts w:ascii="Times New Roman" w:hAnsi="Times New Roman" w:cs="Times New Roman"/>
          <w:sz w:val="24"/>
          <w:szCs w:val="24"/>
          <w:lang w:val="es-MX"/>
        </w:rPr>
        <w:t xml:space="preserve"> investigaciones desarrolladas en</w:t>
      </w:r>
      <w:r w:rsidR="001A1EC7" w:rsidRPr="005834E4">
        <w:rPr>
          <w:rFonts w:ascii="Times New Roman" w:hAnsi="Times New Roman" w:cs="Times New Roman"/>
          <w:sz w:val="24"/>
          <w:szCs w:val="24"/>
          <w:lang w:val="es-MX"/>
        </w:rPr>
        <w:t xml:space="preserve"> </w:t>
      </w:r>
      <w:r w:rsidR="007A27C0" w:rsidRPr="005834E4">
        <w:rPr>
          <w:rFonts w:ascii="Times New Roman" w:hAnsi="Times New Roman" w:cs="Times New Roman"/>
          <w:sz w:val="24"/>
          <w:szCs w:val="24"/>
          <w:lang w:val="es-MX"/>
        </w:rPr>
        <w:t xml:space="preserve">áreas atinentes a las </w:t>
      </w:r>
      <w:r w:rsidR="00090B78" w:rsidRPr="005834E4">
        <w:rPr>
          <w:rFonts w:ascii="Times New Roman" w:hAnsi="Times New Roman" w:cs="Times New Roman"/>
          <w:sz w:val="24"/>
          <w:szCs w:val="24"/>
          <w:lang w:val="es-MX"/>
        </w:rPr>
        <w:t>C</w:t>
      </w:r>
      <w:r w:rsidR="007A27C0" w:rsidRPr="005834E4">
        <w:rPr>
          <w:rFonts w:ascii="Times New Roman" w:hAnsi="Times New Roman" w:cs="Times New Roman"/>
          <w:sz w:val="24"/>
          <w:szCs w:val="24"/>
          <w:lang w:val="es-MX"/>
        </w:rPr>
        <w:t xml:space="preserve">iencias </w:t>
      </w:r>
      <w:r w:rsidR="00090B78" w:rsidRPr="005834E4">
        <w:rPr>
          <w:rFonts w:ascii="Times New Roman" w:hAnsi="Times New Roman" w:cs="Times New Roman"/>
          <w:sz w:val="24"/>
          <w:szCs w:val="24"/>
          <w:lang w:val="es-MX"/>
        </w:rPr>
        <w:t>S</w:t>
      </w:r>
      <w:r w:rsidR="007A27C0" w:rsidRPr="005834E4">
        <w:rPr>
          <w:rFonts w:ascii="Times New Roman" w:hAnsi="Times New Roman" w:cs="Times New Roman"/>
          <w:sz w:val="24"/>
          <w:szCs w:val="24"/>
          <w:lang w:val="es-MX"/>
        </w:rPr>
        <w:t xml:space="preserve">ociales, como educación, en donde se comprueba que las experiencias previas en su proceso formativo y los conocimientos que se tengan en estadística, tienden a evocar en algunos casos reacciones desfavorables en los estudiantes (Covadonga, 2015). Ahora bien, </w:t>
      </w:r>
      <w:r w:rsidR="00412D02" w:rsidRPr="005834E4">
        <w:rPr>
          <w:rFonts w:ascii="Times New Roman" w:hAnsi="Times New Roman" w:cs="Times New Roman"/>
          <w:sz w:val="24"/>
          <w:szCs w:val="24"/>
          <w:lang w:val="es-MX"/>
        </w:rPr>
        <w:t>las bases</w:t>
      </w:r>
      <w:r w:rsidR="008D345F" w:rsidRPr="005834E4">
        <w:rPr>
          <w:rFonts w:ascii="Times New Roman" w:hAnsi="Times New Roman" w:cs="Times New Roman"/>
          <w:sz w:val="24"/>
          <w:szCs w:val="24"/>
          <w:lang w:val="es-MX"/>
        </w:rPr>
        <w:t xml:space="preserve"> que han fortalecido la formación</w:t>
      </w:r>
      <w:r w:rsidR="00412D02" w:rsidRPr="005834E4">
        <w:rPr>
          <w:rFonts w:ascii="Times New Roman" w:hAnsi="Times New Roman" w:cs="Times New Roman"/>
          <w:sz w:val="24"/>
          <w:szCs w:val="24"/>
          <w:lang w:val="es-MX"/>
        </w:rPr>
        <w:t xml:space="preserve"> en estadística</w:t>
      </w:r>
      <w:r w:rsidR="008D345F" w:rsidRPr="005834E4">
        <w:rPr>
          <w:rFonts w:ascii="Times New Roman" w:hAnsi="Times New Roman" w:cs="Times New Roman"/>
          <w:sz w:val="24"/>
          <w:szCs w:val="24"/>
          <w:lang w:val="es-MX"/>
        </w:rPr>
        <w:t>,</w:t>
      </w:r>
      <w:r w:rsidR="00412D02" w:rsidRPr="005834E4">
        <w:rPr>
          <w:rFonts w:ascii="Times New Roman" w:hAnsi="Times New Roman" w:cs="Times New Roman"/>
          <w:sz w:val="24"/>
          <w:szCs w:val="24"/>
          <w:lang w:val="es-MX"/>
        </w:rPr>
        <w:t xml:space="preserve"> </w:t>
      </w:r>
      <w:r w:rsidR="008D345F" w:rsidRPr="005834E4">
        <w:rPr>
          <w:rFonts w:ascii="Times New Roman" w:hAnsi="Times New Roman" w:cs="Times New Roman"/>
          <w:sz w:val="24"/>
          <w:szCs w:val="24"/>
          <w:lang w:val="es-MX"/>
        </w:rPr>
        <w:t>contribuyen notablemente</w:t>
      </w:r>
      <w:r w:rsidR="00412D02" w:rsidRPr="005834E4">
        <w:rPr>
          <w:rFonts w:ascii="Times New Roman" w:hAnsi="Times New Roman" w:cs="Times New Roman"/>
          <w:sz w:val="24"/>
          <w:szCs w:val="24"/>
          <w:lang w:val="es-MX"/>
        </w:rPr>
        <w:t xml:space="preserve"> en el proceso de aprendizaje del estudiantado, al verse estas asociadas a actitudes más positivas, en contraposición con otros estudiantes que no han tenido otros acercamientos de índole académico (García, Fallas y Romero, 2015). </w:t>
      </w:r>
    </w:p>
    <w:p w:rsidR="008C0141" w:rsidRPr="005834E4" w:rsidRDefault="00487777" w:rsidP="00CF6234">
      <w:pPr>
        <w:spacing w:after="0" w:line="240" w:lineRule="auto"/>
        <w:ind w:firstLine="567"/>
        <w:jc w:val="both"/>
        <w:rPr>
          <w:rFonts w:ascii="Times New Roman" w:hAnsi="Times New Roman" w:cs="Times New Roman"/>
          <w:sz w:val="24"/>
          <w:szCs w:val="24"/>
          <w:lang w:val="es-MX"/>
        </w:rPr>
      </w:pPr>
      <w:r w:rsidRPr="005834E4">
        <w:rPr>
          <w:rFonts w:ascii="Times New Roman" w:hAnsi="Times New Roman" w:cs="Times New Roman"/>
          <w:sz w:val="24"/>
          <w:szCs w:val="24"/>
          <w:lang w:val="es-MX"/>
        </w:rPr>
        <w:t>Se perfila como necesidad, el estudio de las percepciones y concepciones hacia las estadísticas</w:t>
      </w:r>
      <w:r w:rsidR="00851DB3" w:rsidRPr="005834E4">
        <w:rPr>
          <w:rFonts w:ascii="Times New Roman" w:hAnsi="Times New Roman" w:cs="Times New Roman"/>
          <w:sz w:val="24"/>
          <w:szCs w:val="24"/>
          <w:lang w:val="es-MX"/>
        </w:rPr>
        <w:t xml:space="preserve">, ya que como señala Colón (2012) </w:t>
      </w:r>
      <w:r w:rsidR="008C0141" w:rsidRPr="005834E4">
        <w:rPr>
          <w:rFonts w:ascii="Times New Roman" w:hAnsi="Times New Roman" w:cs="Times New Roman"/>
          <w:sz w:val="24"/>
          <w:szCs w:val="24"/>
          <w:lang w:val="es-MX"/>
        </w:rPr>
        <w:t>los</w:t>
      </w:r>
      <w:r w:rsidR="00851DB3" w:rsidRPr="005834E4">
        <w:rPr>
          <w:rFonts w:ascii="Times New Roman" w:hAnsi="Times New Roman" w:cs="Times New Roman"/>
          <w:sz w:val="24"/>
          <w:szCs w:val="24"/>
          <w:lang w:val="es-MX"/>
        </w:rPr>
        <w:t xml:space="preserve"> cambios en la instrucción y el aprendizaje de </w:t>
      </w:r>
      <w:r w:rsidR="00CF6234" w:rsidRPr="005834E4">
        <w:rPr>
          <w:rFonts w:ascii="Times New Roman" w:hAnsi="Times New Roman" w:cs="Times New Roman"/>
          <w:sz w:val="24"/>
          <w:szCs w:val="24"/>
          <w:lang w:val="es-MX"/>
        </w:rPr>
        <w:t>esta asignatura</w:t>
      </w:r>
      <w:r w:rsidR="008C0141" w:rsidRPr="005834E4">
        <w:rPr>
          <w:rFonts w:ascii="Times New Roman" w:hAnsi="Times New Roman" w:cs="Times New Roman"/>
          <w:sz w:val="24"/>
          <w:szCs w:val="24"/>
          <w:lang w:val="es-MX"/>
        </w:rPr>
        <w:t>,</w:t>
      </w:r>
      <w:r w:rsidR="00851DB3" w:rsidRPr="005834E4">
        <w:rPr>
          <w:rFonts w:ascii="Times New Roman" w:hAnsi="Times New Roman" w:cs="Times New Roman"/>
          <w:sz w:val="24"/>
          <w:szCs w:val="24"/>
          <w:lang w:val="es-MX"/>
        </w:rPr>
        <w:t xml:space="preserve"> </w:t>
      </w:r>
      <w:r w:rsidR="008C0141" w:rsidRPr="005834E4">
        <w:rPr>
          <w:rFonts w:ascii="Times New Roman" w:hAnsi="Times New Roman" w:cs="Times New Roman"/>
          <w:sz w:val="24"/>
          <w:szCs w:val="24"/>
          <w:lang w:val="es-MX"/>
        </w:rPr>
        <w:t xml:space="preserve">están relacionados con el éxito académico del estudiantado que ha tomado cursos introductorios de estadística y donde a su vez, se han considerado las diferentes características demográficas y académicas de los mismos. Esta acotación es de suma importancia, ya que los estudiantes universitarios, como es el caso de la carrera de psicología, presentan </w:t>
      </w:r>
      <w:r w:rsidR="002B4E15" w:rsidRPr="005834E4">
        <w:rPr>
          <w:rFonts w:ascii="Times New Roman" w:hAnsi="Times New Roman" w:cs="Times New Roman"/>
          <w:sz w:val="24"/>
          <w:szCs w:val="24"/>
          <w:lang w:val="es-MX"/>
        </w:rPr>
        <w:t>conocimientos teóricos y operativos</w:t>
      </w:r>
      <w:r w:rsidR="008C0141" w:rsidRPr="005834E4">
        <w:rPr>
          <w:rFonts w:ascii="Times New Roman" w:hAnsi="Times New Roman" w:cs="Times New Roman"/>
          <w:sz w:val="24"/>
          <w:szCs w:val="24"/>
          <w:lang w:val="es-MX"/>
        </w:rPr>
        <w:t xml:space="preserve"> en mat</w:t>
      </w:r>
      <w:r w:rsidR="00CF6234" w:rsidRPr="005834E4">
        <w:rPr>
          <w:rFonts w:ascii="Times New Roman" w:hAnsi="Times New Roman" w:cs="Times New Roman"/>
          <w:sz w:val="24"/>
          <w:szCs w:val="24"/>
          <w:lang w:val="es-MX"/>
        </w:rPr>
        <w:t>emáticas que son muy heterogéneo</w:t>
      </w:r>
      <w:r w:rsidR="008C0141" w:rsidRPr="005834E4">
        <w:rPr>
          <w:rFonts w:ascii="Times New Roman" w:hAnsi="Times New Roman" w:cs="Times New Roman"/>
          <w:sz w:val="24"/>
          <w:szCs w:val="24"/>
          <w:lang w:val="es-MX"/>
        </w:rPr>
        <w:t xml:space="preserve">s (Comas, </w:t>
      </w:r>
      <w:proofErr w:type="spellStart"/>
      <w:r w:rsidR="008C0141" w:rsidRPr="005834E4">
        <w:rPr>
          <w:rFonts w:ascii="Times New Roman" w:hAnsi="Times New Roman" w:cs="Times New Roman"/>
          <w:sz w:val="24"/>
          <w:szCs w:val="24"/>
          <w:lang w:val="es-MX"/>
        </w:rPr>
        <w:t>Martins</w:t>
      </w:r>
      <w:proofErr w:type="spellEnd"/>
      <w:r w:rsidR="008C0141" w:rsidRPr="005834E4">
        <w:rPr>
          <w:rFonts w:ascii="Times New Roman" w:hAnsi="Times New Roman" w:cs="Times New Roman"/>
          <w:sz w:val="24"/>
          <w:szCs w:val="24"/>
          <w:lang w:val="es-MX"/>
        </w:rPr>
        <w:t xml:space="preserve">, Estrada y </w:t>
      </w:r>
      <w:proofErr w:type="spellStart"/>
      <w:r w:rsidR="008C0141" w:rsidRPr="005834E4">
        <w:rPr>
          <w:rFonts w:ascii="Times New Roman" w:hAnsi="Times New Roman" w:cs="Times New Roman"/>
          <w:sz w:val="24"/>
          <w:szCs w:val="24"/>
          <w:lang w:val="es-MX"/>
        </w:rPr>
        <w:t>Nasicmento</w:t>
      </w:r>
      <w:proofErr w:type="spellEnd"/>
      <w:r w:rsidR="008C0141" w:rsidRPr="005834E4">
        <w:rPr>
          <w:rFonts w:ascii="Times New Roman" w:hAnsi="Times New Roman" w:cs="Times New Roman"/>
          <w:sz w:val="24"/>
          <w:szCs w:val="24"/>
          <w:lang w:val="es-MX"/>
        </w:rPr>
        <w:t>, 2017)</w:t>
      </w:r>
      <w:r w:rsidR="00CF6234" w:rsidRPr="005834E4">
        <w:rPr>
          <w:rFonts w:ascii="Times New Roman" w:hAnsi="Times New Roman" w:cs="Times New Roman"/>
          <w:sz w:val="24"/>
          <w:szCs w:val="24"/>
          <w:lang w:val="es-MX"/>
        </w:rPr>
        <w:t>. P</w:t>
      </w:r>
      <w:r w:rsidR="00F26603" w:rsidRPr="005834E4">
        <w:rPr>
          <w:rFonts w:ascii="Times New Roman" w:hAnsi="Times New Roman" w:cs="Times New Roman"/>
          <w:sz w:val="24"/>
          <w:szCs w:val="24"/>
          <w:lang w:val="es-MX"/>
        </w:rPr>
        <w:t>or ende, se ha visualizado en otras experiencias, estudios donde se han visto implicadas las experiencias, motivaciones, dificul</w:t>
      </w:r>
      <w:r w:rsidR="00DC51D8" w:rsidRPr="005834E4">
        <w:rPr>
          <w:rFonts w:ascii="Times New Roman" w:hAnsi="Times New Roman" w:cs="Times New Roman"/>
          <w:sz w:val="24"/>
          <w:szCs w:val="24"/>
          <w:lang w:val="es-MX"/>
        </w:rPr>
        <w:t>tades y temores respecto de la e</w:t>
      </w:r>
      <w:r w:rsidR="00F26603" w:rsidRPr="005834E4">
        <w:rPr>
          <w:rFonts w:ascii="Times New Roman" w:hAnsi="Times New Roman" w:cs="Times New Roman"/>
          <w:sz w:val="24"/>
          <w:szCs w:val="24"/>
          <w:lang w:val="es-MX"/>
        </w:rPr>
        <w:t xml:space="preserve">stadística en estudiantes de psicología, lo cual desencadena en la reflexión de cómo crear mejores estrategias didácticas que faciliten el intercambio de conocimiento entre docente-estudiante-docente (Escalante, </w:t>
      </w:r>
      <w:proofErr w:type="spellStart"/>
      <w:r w:rsidR="00F26603" w:rsidRPr="005834E4">
        <w:rPr>
          <w:rFonts w:ascii="Times New Roman" w:hAnsi="Times New Roman" w:cs="Times New Roman"/>
          <w:sz w:val="24"/>
          <w:szCs w:val="24"/>
          <w:lang w:val="es-MX"/>
        </w:rPr>
        <w:t>Repetto</w:t>
      </w:r>
      <w:proofErr w:type="spellEnd"/>
      <w:r w:rsidR="00F26603" w:rsidRPr="005834E4">
        <w:rPr>
          <w:rFonts w:ascii="Times New Roman" w:hAnsi="Times New Roman" w:cs="Times New Roman"/>
          <w:sz w:val="24"/>
          <w:szCs w:val="24"/>
          <w:lang w:val="es-MX"/>
        </w:rPr>
        <w:t xml:space="preserve"> y </w:t>
      </w:r>
      <w:proofErr w:type="spellStart"/>
      <w:r w:rsidR="00F26603" w:rsidRPr="005834E4">
        <w:rPr>
          <w:rFonts w:ascii="Times New Roman" w:hAnsi="Times New Roman" w:cs="Times New Roman"/>
          <w:sz w:val="24"/>
          <w:szCs w:val="24"/>
          <w:lang w:val="es-MX"/>
        </w:rPr>
        <w:t>Mattinello</w:t>
      </w:r>
      <w:proofErr w:type="spellEnd"/>
      <w:r w:rsidR="00F26603" w:rsidRPr="005834E4">
        <w:rPr>
          <w:rFonts w:ascii="Times New Roman" w:hAnsi="Times New Roman" w:cs="Times New Roman"/>
          <w:sz w:val="24"/>
          <w:szCs w:val="24"/>
          <w:lang w:val="es-MX"/>
        </w:rPr>
        <w:t>, 2012).</w:t>
      </w:r>
    </w:p>
    <w:p w:rsidR="00E92301" w:rsidRPr="005834E4" w:rsidRDefault="00CF6234" w:rsidP="00EF0364">
      <w:pPr>
        <w:spacing w:after="0" w:line="240" w:lineRule="auto"/>
        <w:ind w:firstLine="567"/>
        <w:jc w:val="both"/>
        <w:rPr>
          <w:rFonts w:ascii="Times New Roman" w:hAnsi="Times New Roman" w:cs="Times New Roman"/>
          <w:sz w:val="24"/>
          <w:szCs w:val="24"/>
          <w:lang w:val="es-MX"/>
        </w:rPr>
      </w:pPr>
      <w:r w:rsidRPr="005834E4">
        <w:rPr>
          <w:rFonts w:ascii="Times New Roman" w:hAnsi="Times New Roman" w:cs="Times New Roman"/>
          <w:sz w:val="24"/>
          <w:szCs w:val="24"/>
          <w:lang w:val="es-MX"/>
        </w:rPr>
        <w:t>E</w:t>
      </w:r>
      <w:r w:rsidR="002B4E15" w:rsidRPr="005834E4">
        <w:rPr>
          <w:rFonts w:ascii="Times New Roman" w:hAnsi="Times New Roman" w:cs="Times New Roman"/>
          <w:sz w:val="24"/>
          <w:szCs w:val="24"/>
          <w:lang w:val="es-MX"/>
        </w:rPr>
        <w:t>s de basto conocimiento para la Universidad Latina de Costa Rica, que en los cursos donde se ven implicados el</w:t>
      </w:r>
      <w:r w:rsidR="00B72C90" w:rsidRPr="005834E4">
        <w:rPr>
          <w:rFonts w:ascii="Times New Roman" w:hAnsi="Times New Roman" w:cs="Times New Roman"/>
          <w:sz w:val="24"/>
          <w:szCs w:val="24"/>
          <w:lang w:val="es-MX"/>
        </w:rPr>
        <w:t xml:space="preserve"> contenido y el</w:t>
      </w:r>
      <w:r w:rsidR="002B4E15" w:rsidRPr="005834E4">
        <w:rPr>
          <w:rFonts w:ascii="Times New Roman" w:hAnsi="Times New Roman" w:cs="Times New Roman"/>
          <w:sz w:val="24"/>
          <w:szCs w:val="24"/>
          <w:lang w:val="es-MX"/>
        </w:rPr>
        <w:t xml:space="preserve"> uso de las matemáticas y</w:t>
      </w:r>
      <w:r w:rsidR="00A9104E" w:rsidRPr="005834E4">
        <w:rPr>
          <w:rFonts w:ascii="Times New Roman" w:hAnsi="Times New Roman" w:cs="Times New Roman"/>
          <w:sz w:val="24"/>
          <w:szCs w:val="24"/>
          <w:lang w:val="es-MX"/>
        </w:rPr>
        <w:t xml:space="preserve"> las</w:t>
      </w:r>
      <w:r w:rsidR="002B4E15" w:rsidRPr="005834E4">
        <w:rPr>
          <w:rFonts w:ascii="Times New Roman" w:hAnsi="Times New Roman" w:cs="Times New Roman"/>
          <w:sz w:val="24"/>
          <w:szCs w:val="24"/>
          <w:lang w:val="es-MX"/>
        </w:rPr>
        <w:t xml:space="preserve"> estadísticas, es donde se ha llegado a presentar la mayor proporción de estudiantes desertores, lo cual invita a la reflexión de la metodología de clase y de los recursos utilizados en la enseñanza, para lograr una mejor relación entre estudiante-docente</w:t>
      </w:r>
      <w:r w:rsidR="00B72C90" w:rsidRPr="005834E4">
        <w:rPr>
          <w:rFonts w:ascii="Times New Roman" w:hAnsi="Times New Roman" w:cs="Times New Roman"/>
          <w:sz w:val="24"/>
          <w:szCs w:val="24"/>
          <w:lang w:val="es-MX"/>
        </w:rPr>
        <w:t>-</w:t>
      </w:r>
      <w:r w:rsidRPr="005834E4">
        <w:rPr>
          <w:rFonts w:ascii="Times New Roman" w:hAnsi="Times New Roman" w:cs="Times New Roman"/>
          <w:sz w:val="24"/>
          <w:szCs w:val="24"/>
          <w:lang w:val="es-MX"/>
        </w:rPr>
        <w:t>asignatura</w:t>
      </w:r>
      <w:r w:rsidR="002B4E15" w:rsidRPr="005834E4">
        <w:rPr>
          <w:rFonts w:ascii="Times New Roman" w:hAnsi="Times New Roman" w:cs="Times New Roman"/>
          <w:sz w:val="24"/>
          <w:szCs w:val="24"/>
          <w:lang w:val="es-MX"/>
        </w:rPr>
        <w:t>.</w:t>
      </w:r>
      <w:r w:rsidR="00B72C90" w:rsidRPr="005834E4">
        <w:rPr>
          <w:rFonts w:ascii="Times New Roman" w:hAnsi="Times New Roman" w:cs="Times New Roman"/>
          <w:sz w:val="24"/>
          <w:szCs w:val="24"/>
          <w:lang w:val="es-MX"/>
        </w:rPr>
        <w:t xml:space="preserve"> Y es que la concepción de dificultad o poco manejo, puede estar asociado con las experiencias previas y emociones hacia la materia, incluso antes de iniciar su formación en la misma, tal y como lo resalta De Miguel (2015)</w:t>
      </w:r>
      <w:r w:rsidR="00C91DD8" w:rsidRPr="005834E4">
        <w:rPr>
          <w:rFonts w:ascii="Times New Roman" w:hAnsi="Times New Roman" w:cs="Times New Roman"/>
          <w:sz w:val="24"/>
          <w:szCs w:val="24"/>
          <w:lang w:val="es-MX"/>
        </w:rPr>
        <w:t>.</w:t>
      </w:r>
    </w:p>
    <w:p w:rsidR="0029547D" w:rsidRPr="005834E4" w:rsidRDefault="0029547D" w:rsidP="00EF0364">
      <w:pPr>
        <w:spacing w:after="0" w:line="240" w:lineRule="auto"/>
        <w:ind w:firstLine="567"/>
        <w:jc w:val="both"/>
        <w:rPr>
          <w:rFonts w:ascii="Times New Roman" w:hAnsi="Times New Roman" w:cs="Times New Roman"/>
          <w:sz w:val="24"/>
          <w:szCs w:val="24"/>
          <w:lang w:val="es-MX"/>
        </w:rPr>
      </w:pPr>
      <w:r w:rsidRPr="005834E4">
        <w:rPr>
          <w:rFonts w:ascii="Times New Roman" w:hAnsi="Times New Roman" w:cs="Times New Roman"/>
          <w:sz w:val="24"/>
          <w:szCs w:val="24"/>
          <w:lang w:val="es-MX"/>
        </w:rPr>
        <w:t>Las actitudes han sido</w:t>
      </w:r>
      <w:r w:rsidR="00E00E7A" w:rsidRPr="005834E4">
        <w:rPr>
          <w:rFonts w:ascii="Times New Roman" w:hAnsi="Times New Roman" w:cs="Times New Roman"/>
          <w:sz w:val="24"/>
          <w:szCs w:val="24"/>
          <w:lang w:val="es-MX"/>
        </w:rPr>
        <w:t xml:space="preserve"> considerablemente</w:t>
      </w:r>
      <w:r w:rsidRPr="005834E4">
        <w:rPr>
          <w:rFonts w:ascii="Times New Roman" w:hAnsi="Times New Roman" w:cs="Times New Roman"/>
          <w:sz w:val="24"/>
          <w:szCs w:val="24"/>
          <w:lang w:val="es-MX"/>
        </w:rPr>
        <w:t xml:space="preserve"> estudiadas en los campos académicos y por esa razón, precisar en su definición resulta difícil dado los enfoques y significados que se le han otorgado. De ahí que, se ha investigado en disciplinas de forma no generalizada, para poder ahondar en las temáticas que corresponde</w:t>
      </w:r>
      <w:r w:rsidR="001B7C61" w:rsidRPr="005834E4">
        <w:rPr>
          <w:rFonts w:ascii="Times New Roman" w:hAnsi="Times New Roman" w:cs="Times New Roman"/>
          <w:sz w:val="24"/>
          <w:szCs w:val="24"/>
          <w:lang w:val="es-MX"/>
        </w:rPr>
        <w:t>n</w:t>
      </w:r>
      <w:r w:rsidRPr="005834E4">
        <w:rPr>
          <w:rFonts w:ascii="Times New Roman" w:hAnsi="Times New Roman" w:cs="Times New Roman"/>
          <w:sz w:val="24"/>
          <w:szCs w:val="24"/>
          <w:lang w:val="es-MX"/>
        </w:rPr>
        <w:t xml:space="preserve"> a cada área del saber. Ejemplo de esto, es posible enunciar a Facundo, Auné y Horacio (2018), los </w:t>
      </w:r>
      <w:r w:rsidR="00D943E8" w:rsidRPr="005834E4">
        <w:rPr>
          <w:rFonts w:ascii="Times New Roman" w:hAnsi="Times New Roman" w:cs="Times New Roman"/>
          <w:sz w:val="24"/>
          <w:szCs w:val="24"/>
          <w:lang w:val="es-MX"/>
        </w:rPr>
        <w:t>cuales mencionan la importancia de crear investigaciones acordes a las carreras, por las diferencias cognitivas que existe</w:t>
      </w:r>
      <w:r w:rsidR="00391477" w:rsidRPr="005834E4">
        <w:rPr>
          <w:rFonts w:ascii="Times New Roman" w:hAnsi="Times New Roman" w:cs="Times New Roman"/>
          <w:sz w:val="24"/>
          <w:szCs w:val="24"/>
          <w:lang w:val="es-MX"/>
        </w:rPr>
        <w:t>n</w:t>
      </w:r>
      <w:r w:rsidR="00D943E8" w:rsidRPr="005834E4">
        <w:rPr>
          <w:rFonts w:ascii="Times New Roman" w:hAnsi="Times New Roman" w:cs="Times New Roman"/>
          <w:sz w:val="24"/>
          <w:szCs w:val="24"/>
          <w:lang w:val="es-MX"/>
        </w:rPr>
        <w:t xml:space="preserve"> entre ellas, tal es el caso de la capacidad de abstracción y el razonamiento lógico, lo que conlleva a concebir a las actitudes como un constructo que integra las experiencias académicas, los conocimientos previos </w:t>
      </w:r>
      <w:r w:rsidR="00D943E8" w:rsidRPr="005834E4">
        <w:rPr>
          <w:rFonts w:ascii="Times New Roman" w:hAnsi="Times New Roman" w:cs="Times New Roman"/>
          <w:sz w:val="24"/>
          <w:szCs w:val="24"/>
          <w:lang w:val="es-MX"/>
        </w:rPr>
        <w:lastRenderedPageBreak/>
        <w:t xml:space="preserve">en estadística y matemática, la relación con los docentes </w:t>
      </w:r>
      <w:r w:rsidR="001B7C61" w:rsidRPr="005834E4">
        <w:rPr>
          <w:rFonts w:ascii="Times New Roman" w:hAnsi="Times New Roman" w:cs="Times New Roman"/>
          <w:sz w:val="24"/>
          <w:szCs w:val="24"/>
          <w:lang w:val="es-MX"/>
        </w:rPr>
        <w:t xml:space="preserve">y con los mismos contenidos de la materia. </w:t>
      </w:r>
      <w:r w:rsidR="009A1661" w:rsidRPr="005834E4">
        <w:rPr>
          <w:rFonts w:ascii="Times New Roman" w:hAnsi="Times New Roman" w:cs="Times New Roman"/>
          <w:sz w:val="24"/>
          <w:szCs w:val="24"/>
          <w:lang w:val="es-MX"/>
        </w:rPr>
        <w:t xml:space="preserve">Por otra parte, el desarrollo del pensamiento estadístico ha sido obstaculizado por distintas razones, como lo aclaran Carreño y Mayorga (2017) al verse implicados: “…la gestión de datos, la captura/manipulación de datos, el software estadístico y los tipos de investigación científica” (p. 349). De esa manera, se visualizan escenarios de estudio que integren en la práctica profesional y académica, el uso de las estadísticas, que ayuden a promover un aprendizaje de mayor provecho. </w:t>
      </w:r>
    </w:p>
    <w:p w:rsidR="00FE015C" w:rsidRPr="005834E4" w:rsidRDefault="00295287"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Para esta investigación la actitud se va a definir como la combinación de creencias y emociones que predisponen a un</w:t>
      </w:r>
      <w:r w:rsidR="00E223C8" w:rsidRPr="005834E4">
        <w:rPr>
          <w:rFonts w:ascii="Times New Roman" w:hAnsi="Times New Roman" w:cs="Times New Roman"/>
          <w:sz w:val="24"/>
          <w:szCs w:val="24"/>
        </w:rPr>
        <w:t>a persona a responder positiva </w:t>
      </w:r>
      <w:r w:rsidRPr="005834E4">
        <w:rPr>
          <w:rFonts w:ascii="Times New Roman" w:hAnsi="Times New Roman" w:cs="Times New Roman"/>
          <w:sz w:val="24"/>
          <w:szCs w:val="24"/>
        </w:rPr>
        <w:t>o negativamente ante otros individuos, objetos o instituciones (</w:t>
      </w:r>
      <w:proofErr w:type="spellStart"/>
      <w:r w:rsidRPr="005834E4">
        <w:rPr>
          <w:rFonts w:ascii="Times New Roman" w:hAnsi="Times New Roman" w:cs="Times New Roman"/>
          <w:sz w:val="24"/>
          <w:szCs w:val="24"/>
        </w:rPr>
        <w:t>Coon</w:t>
      </w:r>
      <w:proofErr w:type="spellEnd"/>
      <w:r w:rsidRPr="005834E4">
        <w:rPr>
          <w:rFonts w:ascii="Times New Roman" w:hAnsi="Times New Roman" w:cs="Times New Roman"/>
          <w:sz w:val="24"/>
          <w:szCs w:val="24"/>
        </w:rPr>
        <w:t xml:space="preserve">, 2005). </w:t>
      </w:r>
      <w:r w:rsidR="00FE015C" w:rsidRPr="005834E4">
        <w:rPr>
          <w:rFonts w:ascii="Times New Roman" w:hAnsi="Times New Roman" w:cs="Times New Roman"/>
          <w:sz w:val="24"/>
          <w:szCs w:val="24"/>
        </w:rPr>
        <w:t xml:space="preserve">Asimismo, De Miguel (2015) anota que: “La actitud concreta hacia la estadística es una tendencia que se forma a lo largo del tiempo y como consecuencia de las emociones y los sentimientos experimentados en el contexto del aprendizaje de las matemáticas y la estadística” (p.355). </w:t>
      </w:r>
    </w:p>
    <w:p w:rsidR="00295287" w:rsidRPr="005834E4" w:rsidRDefault="00295287"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Para esta investigación, se </w:t>
      </w:r>
      <w:r w:rsidR="007B3506" w:rsidRPr="005834E4">
        <w:rPr>
          <w:rFonts w:ascii="Times New Roman" w:hAnsi="Times New Roman" w:cs="Times New Roman"/>
          <w:sz w:val="24"/>
          <w:szCs w:val="24"/>
        </w:rPr>
        <w:t>estudian</w:t>
      </w:r>
      <w:r w:rsidRPr="005834E4">
        <w:rPr>
          <w:rFonts w:ascii="Times New Roman" w:hAnsi="Times New Roman" w:cs="Times New Roman"/>
          <w:sz w:val="24"/>
          <w:szCs w:val="24"/>
        </w:rPr>
        <w:t xml:space="preserve"> </w:t>
      </w:r>
      <w:r w:rsidR="007B3506" w:rsidRPr="005834E4">
        <w:rPr>
          <w:rFonts w:ascii="Times New Roman" w:hAnsi="Times New Roman" w:cs="Times New Roman"/>
          <w:sz w:val="24"/>
          <w:szCs w:val="24"/>
        </w:rPr>
        <w:t>l</w:t>
      </w:r>
      <w:r w:rsidRPr="005834E4">
        <w:rPr>
          <w:rFonts w:ascii="Times New Roman" w:hAnsi="Times New Roman" w:cs="Times New Roman"/>
          <w:sz w:val="24"/>
          <w:szCs w:val="24"/>
        </w:rPr>
        <w:t xml:space="preserve">as actitudes de los estudiantes universitarios hacia la estadística, </w:t>
      </w:r>
      <w:r w:rsidR="007B3506" w:rsidRPr="005834E4">
        <w:rPr>
          <w:rFonts w:ascii="Times New Roman" w:hAnsi="Times New Roman" w:cs="Times New Roman"/>
          <w:sz w:val="24"/>
          <w:szCs w:val="24"/>
        </w:rPr>
        <w:t>a razón de</w:t>
      </w:r>
      <w:r w:rsidR="009C2763" w:rsidRPr="005834E4">
        <w:rPr>
          <w:rFonts w:ascii="Times New Roman" w:hAnsi="Times New Roman" w:cs="Times New Roman"/>
          <w:sz w:val="24"/>
          <w:szCs w:val="24"/>
        </w:rPr>
        <w:t xml:space="preserve"> seis dimensiones</w:t>
      </w:r>
      <w:r w:rsidR="007B3506" w:rsidRPr="005834E4">
        <w:rPr>
          <w:rFonts w:ascii="Times New Roman" w:hAnsi="Times New Roman" w:cs="Times New Roman"/>
          <w:sz w:val="24"/>
          <w:szCs w:val="24"/>
        </w:rPr>
        <w:t xml:space="preserve"> (Escala actitudes hacia las estadísticas de Estrada, 2002)</w:t>
      </w:r>
      <w:r w:rsidR="009C2763" w:rsidRPr="005834E4">
        <w:rPr>
          <w:rFonts w:ascii="Times New Roman" w:hAnsi="Times New Roman" w:cs="Times New Roman"/>
          <w:sz w:val="24"/>
          <w:szCs w:val="24"/>
        </w:rPr>
        <w:t xml:space="preserve"> dividas en los siguientes componentes, según Salinas y </w:t>
      </w:r>
      <w:proofErr w:type="spellStart"/>
      <w:r w:rsidR="009C2763" w:rsidRPr="005834E4">
        <w:rPr>
          <w:rFonts w:ascii="Times New Roman" w:hAnsi="Times New Roman" w:cs="Times New Roman"/>
          <w:sz w:val="24"/>
          <w:szCs w:val="24"/>
        </w:rPr>
        <w:t>Mayén</w:t>
      </w:r>
      <w:proofErr w:type="spellEnd"/>
      <w:r w:rsidR="009C2763" w:rsidRPr="005834E4">
        <w:rPr>
          <w:rFonts w:ascii="Times New Roman" w:hAnsi="Times New Roman" w:cs="Times New Roman"/>
          <w:sz w:val="24"/>
          <w:szCs w:val="24"/>
        </w:rPr>
        <w:t xml:space="preserve"> (2016):</w:t>
      </w:r>
    </w:p>
    <w:p w:rsidR="00295287" w:rsidRPr="005834E4" w:rsidRDefault="00295287" w:rsidP="00EF0364">
      <w:pPr>
        <w:pStyle w:val="Prrafodelista"/>
        <w:numPr>
          <w:ilvl w:val="0"/>
          <w:numId w:val="10"/>
        </w:numPr>
        <w:spacing w:after="0" w:line="240" w:lineRule="auto"/>
        <w:ind w:left="284" w:hanging="284"/>
        <w:jc w:val="both"/>
        <w:rPr>
          <w:rFonts w:ascii="Times New Roman" w:hAnsi="Times New Roman" w:cs="Times New Roman"/>
          <w:sz w:val="24"/>
          <w:szCs w:val="24"/>
        </w:rPr>
      </w:pPr>
      <w:r w:rsidRPr="005834E4">
        <w:rPr>
          <w:rFonts w:ascii="Times New Roman" w:hAnsi="Times New Roman" w:cs="Times New Roman"/>
          <w:i/>
          <w:iCs/>
          <w:sz w:val="24"/>
          <w:szCs w:val="24"/>
        </w:rPr>
        <w:t xml:space="preserve">Componentes sociales. </w:t>
      </w:r>
      <w:r w:rsidRPr="005834E4">
        <w:rPr>
          <w:rFonts w:ascii="Times New Roman" w:hAnsi="Times New Roman" w:cs="Times New Roman"/>
          <w:sz w:val="24"/>
          <w:szCs w:val="24"/>
        </w:rPr>
        <w:t>Son las actitudes que tienen las personas, como ciudadanos, hacia la estadística en términos de su valor social y cultural.</w:t>
      </w:r>
    </w:p>
    <w:p w:rsidR="00295287" w:rsidRPr="005834E4" w:rsidRDefault="00295287" w:rsidP="00EF0364">
      <w:pPr>
        <w:pStyle w:val="Prrafodelista"/>
        <w:numPr>
          <w:ilvl w:val="0"/>
          <w:numId w:val="10"/>
        </w:numPr>
        <w:spacing w:after="0" w:line="240" w:lineRule="auto"/>
        <w:ind w:left="284" w:hanging="284"/>
        <w:jc w:val="both"/>
        <w:rPr>
          <w:rFonts w:ascii="Times New Roman" w:hAnsi="Times New Roman" w:cs="Times New Roman"/>
          <w:sz w:val="24"/>
          <w:szCs w:val="24"/>
        </w:rPr>
      </w:pPr>
      <w:r w:rsidRPr="005834E4">
        <w:rPr>
          <w:rFonts w:ascii="Times New Roman" w:hAnsi="Times New Roman" w:cs="Times New Roman"/>
          <w:i/>
          <w:iCs/>
          <w:sz w:val="24"/>
          <w:szCs w:val="24"/>
        </w:rPr>
        <w:t>Componentes educativos</w:t>
      </w:r>
      <w:r w:rsidRPr="005834E4">
        <w:rPr>
          <w:rFonts w:ascii="Times New Roman" w:hAnsi="Times New Roman" w:cs="Times New Roman"/>
          <w:sz w:val="24"/>
          <w:szCs w:val="24"/>
        </w:rPr>
        <w:t xml:space="preserve">. Valoran la utilidad percibida de esta materia dentro de la malla curricular y la dificultad según el entrevistado. </w:t>
      </w:r>
    </w:p>
    <w:p w:rsidR="00295287" w:rsidRPr="005834E4" w:rsidRDefault="00295287" w:rsidP="00EF0364">
      <w:pPr>
        <w:pStyle w:val="Prrafodelista"/>
        <w:numPr>
          <w:ilvl w:val="0"/>
          <w:numId w:val="10"/>
        </w:numPr>
        <w:spacing w:after="0" w:line="240" w:lineRule="auto"/>
        <w:ind w:left="284" w:hanging="284"/>
        <w:jc w:val="both"/>
        <w:rPr>
          <w:rFonts w:ascii="Times New Roman" w:hAnsi="Times New Roman" w:cs="Times New Roman"/>
          <w:sz w:val="24"/>
          <w:szCs w:val="24"/>
        </w:rPr>
      </w:pPr>
      <w:r w:rsidRPr="005834E4">
        <w:rPr>
          <w:rFonts w:ascii="Times New Roman" w:hAnsi="Times New Roman" w:cs="Times New Roman"/>
          <w:i/>
          <w:iCs/>
          <w:sz w:val="24"/>
          <w:szCs w:val="24"/>
        </w:rPr>
        <w:t>Componentes instrumentales</w:t>
      </w:r>
      <w:r w:rsidRPr="005834E4">
        <w:rPr>
          <w:rFonts w:ascii="Times New Roman" w:hAnsi="Times New Roman" w:cs="Times New Roman"/>
          <w:sz w:val="24"/>
          <w:szCs w:val="24"/>
        </w:rPr>
        <w:t xml:space="preserve">. Se refieren a la valoración de la estadística como una herramienta de utilidad para comprender otras materias o lograr razonamientos que van más allá de la estadística en sí misma. </w:t>
      </w:r>
    </w:p>
    <w:p w:rsidR="00295287" w:rsidRPr="005834E4" w:rsidRDefault="00295287" w:rsidP="00EF0364">
      <w:pPr>
        <w:pStyle w:val="Prrafodelista"/>
        <w:numPr>
          <w:ilvl w:val="0"/>
          <w:numId w:val="10"/>
        </w:numPr>
        <w:spacing w:after="0" w:line="240" w:lineRule="auto"/>
        <w:ind w:left="284" w:hanging="284"/>
        <w:jc w:val="both"/>
        <w:rPr>
          <w:rFonts w:ascii="Times New Roman" w:hAnsi="Times New Roman" w:cs="Times New Roman"/>
          <w:sz w:val="24"/>
          <w:szCs w:val="24"/>
        </w:rPr>
      </w:pPr>
      <w:r w:rsidRPr="005834E4">
        <w:rPr>
          <w:rFonts w:ascii="Times New Roman" w:hAnsi="Times New Roman" w:cs="Times New Roman"/>
          <w:i/>
          <w:iCs/>
          <w:sz w:val="24"/>
          <w:szCs w:val="24"/>
        </w:rPr>
        <w:t>Componentes afectivos</w:t>
      </w:r>
      <w:r w:rsidRPr="005834E4">
        <w:rPr>
          <w:rFonts w:ascii="Times New Roman" w:hAnsi="Times New Roman" w:cs="Times New Roman"/>
          <w:sz w:val="24"/>
          <w:szCs w:val="24"/>
        </w:rPr>
        <w:t>. Valoran el nivel de agrado e interés que sienten las personas hacia la estadística.</w:t>
      </w:r>
    </w:p>
    <w:p w:rsidR="00295287" w:rsidRPr="005834E4" w:rsidRDefault="00295287" w:rsidP="00EF0364">
      <w:pPr>
        <w:pStyle w:val="Prrafodelista"/>
        <w:numPr>
          <w:ilvl w:val="0"/>
          <w:numId w:val="10"/>
        </w:numPr>
        <w:spacing w:after="0" w:line="240" w:lineRule="auto"/>
        <w:ind w:left="284" w:hanging="284"/>
        <w:jc w:val="both"/>
        <w:rPr>
          <w:rFonts w:ascii="Times New Roman" w:hAnsi="Times New Roman" w:cs="Times New Roman"/>
          <w:sz w:val="24"/>
          <w:szCs w:val="24"/>
        </w:rPr>
      </w:pPr>
      <w:r w:rsidRPr="005834E4">
        <w:rPr>
          <w:rFonts w:ascii="Times New Roman" w:hAnsi="Times New Roman" w:cs="Times New Roman"/>
          <w:i/>
          <w:iCs/>
          <w:sz w:val="24"/>
          <w:szCs w:val="24"/>
        </w:rPr>
        <w:t xml:space="preserve">Componentes cognitivos. </w:t>
      </w:r>
      <w:r w:rsidRPr="005834E4">
        <w:rPr>
          <w:rFonts w:ascii="Times New Roman" w:hAnsi="Times New Roman" w:cs="Times New Roman"/>
          <w:sz w:val="24"/>
          <w:szCs w:val="24"/>
        </w:rPr>
        <w:t>Es importante diferenciar este componente del anterior, porque aun cuando una persona sienta agrado por una materia podría encontrarla difícil. Esa percepción de dificultad es la que se busca medir con el componente cognitivo.</w:t>
      </w:r>
    </w:p>
    <w:p w:rsidR="00295287" w:rsidRPr="005834E4" w:rsidRDefault="00295287" w:rsidP="00EF0364">
      <w:pPr>
        <w:pStyle w:val="Prrafodelista"/>
        <w:numPr>
          <w:ilvl w:val="0"/>
          <w:numId w:val="10"/>
        </w:numPr>
        <w:spacing w:after="0" w:line="240" w:lineRule="auto"/>
        <w:ind w:left="284" w:hanging="284"/>
        <w:jc w:val="both"/>
        <w:rPr>
          <w:rFonts w:ascii="Times New Roman" w:hAnsi="Times New Roman" w:cs="Times New Roman"/>
          <w:sz w:val="24"/>
          <w:szCs w:val="24"/>
        </w:rPr>
      </w:pPr>
      <w:r w:rsidRPr="005834E4">
        <w:rPr>
          <w:rFonts w:ascii="Times New Roman" w:hAnsi="Times New Roman" w:cs="Times New Roman"/>
          <w:i/>
          <w:iCs/>
          <w:sz w:val="24"/>
          <w:szCs w:val="24"/>
        </w:rPr>
        <w:t>Componente comportamental</w:t>
      </w:r>
      <w:r w:rsidRPr="005834E4">
        <w:rPr>
          <w:rFonts w:ascii="Times New Roman" w:hAnsi="Times New Roman" w:cs="Times New Roman"/>
          <w:sz w:val="24"/>
          <w:szCs w:val="24"/>
        </w:rPr>
        <w:t xml:space="preserve">. Valora la tendencia de las personas a utilizar la estadística cuando lo consideran útil. </w:t>
      </w:r>
    </w:p>
    <w:p w:rsidR="00B039EE" w:rsidRPr="005834E4" w:rsidRDefault="007B3506" w:rsidP="00B039EE">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Se tratará de establecer además una relación entre las predisposiciones </w:t>
      </w:r>
      <w:r w:rsidR="00AA1D0E" w:rsidRPr="005834E4">
        <w:rPr>
          <w:rFonts w:ascii="Times New Roman" w:hAnsi="Times New Roman" w:cs="Times New Roman"/>
          <w:sz w:val="24"/>
          <w:szCs w:val="24"/>
        </w:rPr>
        <w:t>favorables y desfavorables,</w:t>
      </w:r>
      <w:r w:rsidR="00E20A44" w:rsidRPr="005834E4">
        <w:rPr>
          <w:rFonts w:ascii="Times New Roman" w:hAnsi="Times New Roman" w:cs="Times New Roman"/>
          <w:sz w:val="24"/>
          <w:szCs w:val="24"/>
        </w:rPr>
        <w:t xml:space="preserve"> que</w:t>
      </w:r>
      <w:r w:rsidRPr="005834E4">
        <w:rPr>
          <w:rFonts w:ascii="Times New Roman" w:hAnsi="Times New Roman" w:cs="Times New Roman"/>
          <w:sz w:val="24"/>
          <w:szCs w:val="24"/>
        </w:rPr>
        <w:t xml:space="preserve"> se presentan entre las Facultades de Ciencias Exactas, Ciencias de la Salud y Ciencias Sociales de la Universidad Latina de Costa Rica, con respecto a esta materia de estudio.</w:t>
      </w:r>
    </w:p>
    <w:p w:rsidR="00B039EE" w:rsidRPr="005834E4" w:rsidRDefault="005544E5" w:rsidP="00B039EE">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En el bagaje internacional del estudio de las actitudes hacia las estadísticas,</w:t>
      </w:r>
      <w:r w:rsidRPr="005834E4">
        <w:rPr>
          <w:rFonts w:ascii="Times New Roman" w:hAnsi="Times New Roman" w:cs="Times New Roman"/>
          <w:sz w:val="24"/>
          <w:szCs w:val="24"/>
          <w:lang w:val="es-MX"/>
        </w:rPr>
        <w:t xml:space="preserve"> e</w:t>
      </w:r>
      <w:r w:rsidR="00776245" w:rsidRPr="005834E4">
        <w:rPr>
          <w:rFonts w:ascii="Times New Roman" w:hAnsi="Times New Roman" w:cs="Times New Roman"/>
          <w:sz w:val="24"/>
          <w:szCs w:val="24"/>
          <w:lang w:val="es-MX"/>
        </w:rPr>
        <w:t>xisten diversas</w:t>
      </w:r>
      <w:r w:rsidR="00E518AD" w:rsidRPr="005834E4">
        <w:rPr>
          <w:rFonts w:ascii="Times New Roman" w:hAnsi="Times New Roman" w:cs="Times New Roman"/>
          <w:sz w:val="24"/>
          <w:szCs w:val="24"/>
          <w:lang w:val="es-MX"/>
        </w:rPr>
        <w:t xml:space="preserve"> investigaciones</w:t>
      </w:r>
      <w:r w:rsidR="00776245" w:rsidRPr="005834E4">
        <w:rPr>
          <w:rFonts w:ascii="Times New Roman" w:hAnsi="Times New Roman" w:cs="Times New Roman"/>
          <w:sz w:val="24"/>
          <w:szCs w:val="24"/>
          <w:lang w:val="es-MX"/>
        </w:rPr>
        <w:t xml:space="preserve"> que </w:t>
      </w:r>
      <w:r w:rsidR="00E518AD" w:rsidRPr="005834E4">
        <w:rPr>
          <w:rFonts w:ascii="Times New Roman" w:hAnsi="Times New Roman" w:cs="Times New Roman"/>
          <w:sz w:val="24"/>
          <w:szCs w:val="24"/>
          <w:lang w:val="es-MX"/>
        </w:rPr>
        <w:t>muestran estudiantes y docentes hacia la</w:t>
      </w:r>
      <w:r w:rsidR="00B351F0" w:rsidRPr="005834E4">
        <w:rPr>
          <w:rFonts w:ascii="Times New Roman" w:hAnsi="Times New Roman" w:cs="Times New Roman"/>
          <w:sz w:val="24"/>
          <w:szCs w:val="24"/>
          <w:lang w:val="es-MX"/>
        </w:rPr>
        <w:t xml:space="preserve"> probabilidad y</w:t>
      </w:r>
      <w:r w:rsidR="00E518AD" w:rsidRPr="005834E4">
        <w:rPr>
          <w:rFonts w:ascii="Times New Roman" w:hAnsi="Times New Roman" w:cs="Times New Roman"/>
          <w:sz w:val="24"/>
          <w:szCs w:val="24"/>
          <w:lang w:val="es-MX"/>
        </w:rPr>
        <w:t xml:space="preserve"> estadística (</w:t>
      </w:r>
      <w:r w:rsidR="00D73749" w:rsidRPr="005834E4">
        <w:rPr>
          <w:rFonts w:ascii="Times New Roman" w:hAnsi="Times New Roman" w:cs="Times New Roman"/>
          <w:sz w:val="24"/>
          <w:szCs w:val="24"/>
          <w:lang w:val="es-MX"/>
        </w:rPr>
        <w:t>Estrada, Bazán y Aparicio, 201</w:t>
      </w:r>
      <w:r w:rsidR="00E54DAF" w:rsidRPr="005834E4">
        <w:rPr>
          <w:rFonts w:ascii="Times New Roman" w:hAnsi="Times New Roman" w:cs="Times New Roman"/>
          <w:sz w:val="24"/>
          <w:szCs w:val="24"/>
          <w:lang w:val="es-MX"/>
        </w:rPr>
        <w:t xml:space="preserve">3; Estrada, </w:t>
      </w:r>
      <w:r w:rsidR="00D73749" w:rsidRPr="005834E4">
        <w:rPr>
          <w:rFonts w:ascii="Times New Roman" w:hAnsi="Times New Roman" w:cs="Times New Roman"/>
          <w:sz w:val="24"/>
          <w:szCs w:val="24"/>
          <w:lang w:val="es-MX"/>
        </w:rPr>
        <w:t>Batanero</w:t>
      </w:r>
      <w:r w:rsidR="00E54DAF" w:rsidRPr="005834E4">
        <w:rPr>
          <w:rFonts w:ascii="Times New Roman" w:hAnsi="Times New Roman" w:cs="Times New Roman"/>
          <w:sz w:val="24"/>
          <w:szCs w:val="24"/>
          <w:lang w:val="es-MX"/>
        </w:rPr>
        <w:t xml:space="preserve"> y </w:t>
      </w:r>
      <w:proofErr w:type="spellStart"/>
      <w:r w:rsidR="00E54DAF" w:rsidRPr="005834E4">
        <w:rPr>
          <w:rFonts w:ascii="Times New Roman" w:hAnsi="Times New Roman" w:cs="Times New Roman"/>
          <w:sz w:val="24"/>
          <w:szCs w:val="24"/>
          <w:lang w:val="es-MX"/>
        </w:rPr>
        <w:t>Fortuny</w:t>
      </w:r>
      <w:proofErr w:type="spellEnd"/>
      <w:r w:rsidR="00D73749" w:rsidRPr="005834E4">
        <w:rPr>
          <w:rFonts w:ascii="Times New Roman" w:hAnsi="Times New Roman" w:cs="Times New Roman"/>
          <w:sz w:val="24"/>
          <w:szCs w:val="24"/>
          <w:lang w:val="es-MX"/>
        </w:rPr>
        <w:t xml:space="preserve">, </w:t>
      </w:r>
      <w:r w:rsidR="00E54DAF" w:rsidRPr="005834E4">
        <w:rPr>
          <w:rFonts w:ascii="Times New Roman" w:hAnsi="Times New Roman" w:cs="Times New Roman"/>
          <w:sz w:val="24"/>
          <w:szCs w:val="24"/>
          <w:lang w:val="es-MX"/>
        </w:rPr>
        <w:t>2004</w:t>
      </w:r>
      <w:r w:rsidR="00E518AD" w:rsidRPr="005834E4">
        <w:rPr>
          <w:rFonts w:ascii="Times New Roman" w:hAnsi="Times New Roman" w:cs="Times New Roman"/>
          <w:sz w:val="24"/>
          <w:szCs w:val="24"/>
          <w:lang w:val="es-MX"/>
        </w:rPr>
        <w:t>; Salinas</w:t>
      </w:r>
      <w:r w:rsidR="00B96056" w:rsidRPr="005834E4">
        <w:rPr>
          <w:rFonts w:ascii="Times New Roman" w:hAnsi="Times New Roman" w:cs="Times New Roman"/>
          <w:sz w:val="24"/>
          <w:szCs w:val="24"/>
          <w:lang w:val="es-MX"/>
        </w:rPr>
        <w:t xml:space="preserve"> y </w:t>
      </w:r>
      <w:proofErr w:type="spellStart"/>
      <w:r w:rsidR="00B96056" w:rsidRPr="005834E4">
        <w:rPr>
          <w:rFonts w:ascii="Times New Roman" w:hAnsi="Times New Roman" w:cs="Times New Roman"/>
          <w:sz w:val="24"/>
          <w:szCs w:val="24"/>
          <w:lang w:val="es-MX"/>
        </w:rPr>
        <w:t>Mayén</w:t>
      </w:r>
      <w:proofErr w:type="spellEnd"/>
      <w:r w:rsidR="00D73749" w:rsidRPr="005834E4">
        <w:rPr>
          <w:rFonts w:ascii="Times New Roman" w:hAnsi="Times New Roman" w:cs="Times New Roman"/>
          <w:sz w:val="24"/>
          <w:szCs w:val="24"/>
          <w:lang w:val="es-MX"/>
        </w:rPr>
        <w:t xml:space="preserve">, </w:t>
      </w:r>
      <w:r w:rsidR="00E518AD" w:rsidRPr="005834E4">
        <w:rPr>
          <w:rFonts w:ascii="Times New Roman" w:hAnsi="Times New Roman" w:cs="Times New Roman"/>
          <w:sz w:val="24"/>
          <w:szCs w:val="24"/>
          <w:lang w:val="es-MX"/>
        </w:rPr>
        <w:t>2016</w:t>
      </w:r>
      <w:r w:rsidR="005B39FF" w:rsidRPr="005834E4">
        <w:rPr>
          <w:rFonts w:ascii="Times New Roman" w:hAnsi="Times New Roman" w:cs="Times New Roman"/>
          <w:sz w:val="24"/>
          <w:szCs w:val="24"/>
          <w:lang w:val="es-MX"/>
        </w:rPr>
        <w:t>)</w:t>
      </w:r>
      <w:r w:rsidR="000133A2" w:rsidRPr="005834E4">
        <w:rPr>
          <w:rFonts w:ascii="Times New Roman" w:hAnsi="Times New Roman" w:cs="Times New Roman"/>
          <w:sz w:val="24"/>
          <w:szCs w:val="24"/>
          <w:lang w:val="es-MX"/>
        </w:rPr>
        <w:t xml:space="preserve">. </w:t>
      </w:r>
      <w:r w:rsidR="00B039EE" w:rsidRPr="005834E4">
        <w:rPr>
          <w:rFonts w:ascii="Times New Roman" w:hAnsi="Times New Roman" w:cs="Times New Roman"/>
          <w:sz w:val="24"/>
          <w:szCs w:val="24"/>
          <w:lang w:val="es-MX"/>
        </w:rPr>
        <w:t>De la misma forma, la inclusión del estudio de las actitudes en contextos matemáticos universitarios, ha sido de interés en otros estudios (Pérez-</w:t>
      </w:r>
      <w:proofErr w:type="spellStart"/>
      <w:r w:rsidR="00B039EE" w:rsidRPr="005834E4">
        <w:rPr>
          <w:rFonts w:ascii="Times New Roman" w:hAnsi="Times New Roman" w:cs="Times New Roman"/>
          <w:sz w:val="24"/>
          <w:szCs w:val="24"/>
          <w:lang w:val="es-MX"/>
        </w:rPr>
        <w:t>Tyteca</w:t>
      </w:r>
      <w:proofErr w:type="spellEnd"/>
      <w:r w:rsidR="00B039EE" w:rsidRPr="005834E4">
        <w:rPr>
          <w:rFonts w:ascii="Times New Roman" w:hAnsi="Times New Roman" w:cs="Times New Roman"/>
          <w:sz w:val="24"/>
          <w:szCs w:val="24"/>
          <w:lang w:val="es-MX"/>
        </w:rPr>
        <w:t>, 2012)</w:t>
      </w:r>
      <w:r w:rsidR="0038251B" w:rsidRPr="005834E4">
        <w:rPr>
          <w:rFonts w:ascii="Times New Roman" w:hAnsi="Times New Roman" w:cs="Times New Roman"/>
          <w:sz w:val="24"/>
          <w:szCs w:val="24"/>
          <w:lang w:val="es-MX"/>
        </w:rPr>
        <w:t>.</w:t>
      </w:r>
    </w:p>
    <w:p w:rsidR="007B3506" w:rsidRPr="005834E4" w:rsidRDefault="00773D69" w:rsidP="00EF0364">
      <w:pPr>
        <w:spacing w:after="0" w:line="240" w:lineRule="auto"/>
        <w:ind w:firstLine="567"/>
        <w:jc w:val="both"/>
        <w:rPr>
          <w:rFonts w:ascii="Times New Roman" w:hAnsi="Times New Roman" w:cs="Times New Roman"/>
          <w:sz w:val="24"/>
          <w:szCs w:val="24"/>
          <w:lang w:val="es-MX"/>
        </w:rPr>
      </w:pPr>
      <w:r w:rsidRPr="005834E4">
        <w:rPr>
          <w:rFonts w:ascii="Times New Roman" w:hAnsi="Times New Roman" w:cs="Times New Roman"/>
          <w:sz w:val="24"/>
          <w:szCs w:val="24"/>
          <w:lang w:val="es-MX"/>
        </w:rPr>
        <w:t>La psicología como ciencia disciplinar, ha sido de igual manera objeto de estudio y para esto, se ha considerado la exposición previa a contenidos estadísticos y resultados en la materia de la asignatura en la carrera de Psicología (</w:t>
      </w:r>
      <w:proofErr w:type="spellStart"/>
      <w:r w:rsidRPr="005834E4">
        <w:rPr>
          <w:rFonts w:ascii="Times New Roman" w:hAnsi="Times New Roman" w:cs="Times New Roman"/>
          <w:sz w:val="24"/>
          <w:szCs w:val="24"/>
          <w:lang w:val="es-MX"/>
        </w:rPr>
        <w:t>Bologna</w:t>
      </w:r>
      <w:proofErr w:type="spellEnd"/>
      <w:r w:rsidRPr="005834E4">
        <w:rPr>
          <w:rFonts w:ascii="Times New Roman" w:hAnsi="Times New Roman" w:cs="Times New Roman"/>
          <w:sz w:val="24"/>
          <w:szCs w:val="24"/>
          <w:lang w:val="es-MX"/>
        </w:rPr>
        <w:t xml:space="preserve"> y </w:t>
      </w:r>
      <w:proofErr w:type="spellStart"/>
      <w:r w:rsidRPr="005834E4">
        <w:rPr>
          <w:rFonts w:ascii="Times New Roman" w:hAnsi="Times New Roman" w:cs="Times New Roman"/>
          <w:sz w:val="24"/>
          <w:szCs w:val="24"/>
          <w:lang w:val="es-MX"/>
        </w:rPr>
        <w:t>Vaiman</w:t>
      </w:r>
      <w:proofErr w:type="spellEnd"/>
      <w:r w:rsidRPr="005834E4">
        <w:rPr>
          <w:rFonts w:ascii="Times New Roman" w:hAnsi="Times New Roman" w:cs="Times New Roman"/>
          <w:sz w:val="24"/>
          <w:szCs w:val="24"/>
          <w:lang w:val="es-MX"/>
        </w:rPr>
        <w:t>, 2013)</w:t>
      </w:r>
      <w:r w:rsidR="009D47CF" w:rsidRPr="005834E4">
        <w:rPr>
          <w:rFonts w:ascii="Times New Roman" w:hAnsi="Times New Roman" w:cs="Times New Roman"/>
          <w:sz w:val="24"/>
          <w:szCs w:val="24"/>
          <w:lang w:val="es-MX"/>
        </w:rPr>
        <w:t>.</w:t>
      </w:r>
    </w:p>
    <w:p w:rsidR="001A1EC7" w:rsidRPr="005834E4" w:rsidRDefault="00776245" w:rsidP="00EF0364">
      <w:pPr>
        <w:spacing w:after="0" w:line="240" w:lineRule="auto"/>
        <w:ind w:firstLine="567"/>
        <w:jc w:val="both"/>
        <w:rPr>
          <w:rFonts w:ascii="Times New Roman" w:hAnsi="Times New Roman" w:cs="Times New Roman"/>
          <w:sz w:val="24"/>
          <w:szCs w:val="24"/>
          <w:lang w:val="es-MX"/>
        </w:rPr>
      </w:pPr>
      <w:r w:rsidRPr="005834E4">
        <w:rPr>
          <w:rFonts w:ascii="Times New Roman" w:hAnsi="Times New Roman" w:cs="Times New Roman"/>
          <w:sz w:val="24"/>
          <w:szCs w:val="24"/>
          <w:lang w:val="es-MX"/>
        </w:rPr>
        <w:t>Además, en</w:t>
      </w:r>
      <w:r w:rsidR="00F26603" w:rsidRPr="005834E4">
        <w:rPr>
          <w:rFonts w:ascii="Times New Roman" w:hAnsi="Times New Roman" w:cs="Times New Roman"/>
          <w:sz w:val="24"/>
          <w:szCs w:val="24"/>
          <w:lang w:val="es-MX"/>
        </w:rPr>
        <w:t xml:space="preserve"> ese</w:t>
      </w:r>
      <w:r w:rsidR="008D345F" w:rsidRPr="005834E4">
        <w:rPr>
          <w:rFonts w:ascii="Times New Roman" w:hAnsi="Times New Roman" w:cs="Times New Roman"/>
          <w:sz w:val="24"/>
          <w:szCs w:val="24"/>
          <w:lang w:val="es-MX"/>
        </w:rPr>
        <w:t xml:space="preserve"> mismo eje temático</w:t>
      </w:r>
      <w:r w:rsidRPr="005834E4">
        <w:rPr>
          <w:rFonts w:ascii="Times New Roman" w:hAnsi="Times New Roman" w:cs="Times New Roman"/>
          <w:sz w:val="24"/>
          <w:szCs w:val="24"/>
          <w:lang w:val="es-MX"/>
        </w:rPr>
        <w:t>, se han implementado diversas estrategias de medición (</w:t>
      </w:r>
      <w:proofErr w:type="spellStart"/>
      <w:r w:rsidRPr="005834E4">
        <w:rPr>
          <w:rFonts w:ascii="Times New Roman" w:hAnsi="Times New Roman" w:cs="Times New Roman"/>
          <w:sz w:val="24"/>
          <w:szCs w:val="24"/>
          <w:lang w:val="es-MX"/>
        </w:rPr>
        <w:t>Mayén</w:t>
      </w:r>
      <w:proofErr w:type="spellEnd"/>
      <w:r w:rsidRPr="005834E4">
        <w:rPr>
          <w:rFonts w:ascii="Times New Roman" w:hAnsi="Times New Roman" w:cs="Times New Roman"/>
          <w:sz w:val="24"/>
          <w:szCs w:val="24"/>
          <w:lang w:val="es-MX"/>
        </w:rPr>
        <w:t xml:space="preserve"> y Salinas, 2016</w:t>
      </w:r>
      <w:r w:rsidR="008D345F" w:rsidRPr="005834E4">
        <w:rPr>
          <w:rFonts w:ascii="Times New Roman" w:hAnsi="Times New Roman" w:cs="Times New Roman"/>
          <w:sz w:val="24"/>
          <w:szCs w:val="24"/>
          <w:lang w:val="es-MX"/>
        </w:rPr>
        <w:t>; Torres, Aparicio, Bazán, Abdounur, 2015; Vargas, Bazán, Aparicio, 2013</w:t>
      </w:r>
      <w:r w:rsidRPr="005834E4">
        <w:rPr>
          <w:rFonts w:ascii="Times New Roman" w:hAnsi="Times New Roman" w:cs="Times New Roman"/>
          <w:sz w:val="24"/>
          <w:szCs w:val="24"/>
          <w:lang w:val="es-MX"/>
        </w:rPr>
        <w:t>)</w:t>
      </w:r>
      <w:r w:rsidR="000133A2" w:rsidRPr="005834E4">
        <w:rPr>
          <w:rFonts w:ascii="Times New Roman" w:hAnsi="Times New Roman" w:cs="Times New Roman"/>
          <w:sz w:val="24"/>
          <w:szCs w:val="24"/>
          <w:lang w:val="es-MX"/>
        </w:rPr>
        <w:t xml:space="preserve"> </w:t>
      </w:r>
      <w:r w:rsidRPr="005834E4">
        <w:rPr>
          <w:rFonts w:ascii="Times New Roman" w:hAnsi="Times New Roman" w:cs="Times New Roman"/>
          <w:sz w:val="24"/>
          <w:szCs w:val="24"/>
          <w:lang w:val="es-MX"/>
        </w:rPr>
        <w:t>que han hecho uso de escalas, como la Escala de Actitudes hacia la Estadística (EAEE)</w:t>
      </w:r>
      <w:r w:rsidR="008D345F" w:rsidRPr="005834E4">
        <w:rPr>
          <w:rFonts w:ascii="Times New Roman" w:hAnsi="Times New Roman" w:cs="Times New Roman"/>
          <w:sz w:val="24"/>
          <w:szCs w:val="24"/>
          <w:lang w:val="es-MX"/>
        </w:rPr>
        <w:t xml:space="preserve">, donde se ha comprobado evidencia de la </w:t>
      </w:r>
      <w:proofErr w:type="spellStart"/>
      <w:r w:rsidR="008D345F" w:rsidRPr="005834E4">
        <w:rPr>
          <w:rFonts w:ascii="Times New Roman" w:hAnsi="Times New Roman" w:cs="Times New Roman"/>
          <w:sz w:val="24"/>
          <w:szCs w:val="24"/>
          <w:lang w:val="es-MX"/>
        </w:rPr>
        <w:t>multidimensionalidad</w:t>
      </w:r>
      <w:proofErr w:type="spellEnd"/>
      <w:r w:rsidR="008D345F" w:rsidRPr="005834E4">
        <w:rPr>
          <w:rFonts w:ascii="Times New Roman" w:hAnsi="Times New Roman" w:cs="Times New Roman"/>
          <w:sz w:val="24"/>
          <w:szCs w:val="24"/>
          <w:lang w:val="es-MX"/>
        </w:rPr>
        <w:t xml:space="preserve"> de las escalas y diferencias significativas por especialidad</w:t>
      </w:r>
      <w:r w:rsidR="00F26603" w:rsidRPr="005834E4">
        <w:rPr>
          <w:rFonts w:ascii="Times New Roman" w:hAnsi="Times New Roman" w:cs="Times New Roman"/>
          <w:sz w:val="24"/>
          <w:szCs w:val="24"/>
          <w:lang w:val="es-MX"/>
        </w:rPr>
        <w:t xml:space="preserve">. </w:t>
      </w:r>
    </w:p>
    <w:p w:rsidR="00F26603" w:rsidRPr="005834E4" w:rsidRDefault="000133A2" w:rsidP="00EF0364">
      <w:pPr>
        <w:spacing w:after="0" w:line="240" w:lineRule="auto"/>
        <w:ind w:firstLine="567"/>
        <w:jc w:val="both"/>
        <w:rPr>
          <w:rFonts w:ascii="Times New Roman" w:hAnsi="Times New Roman" w:cs="Times New Roman"/>
          <w:sz w:val="24"/>
          <w:szCs w:val="24"/>
          <w:lang w:val="es-MX"/>
        </w:rPr>
      </w:pPr>
      <w:r w:rsidRPr="005834E4">
        <w:rPr>
          <w:rFonts w:ascii="Times New Roman" w:hAnsi="Times New Roman" w:cs="Times New Roman"/>
          <w:sz w:val="24"/>
          <w:szCs w:val="24"/>
          <w:lang w:val="es-MX"/>
        </w:rPr>
        <w:lastRenderedPageBreak/>
        <w:t xml:space="preserve">  </w:t>
      </w:r>
      <w:r w:rsidR="00F26603" w:rsidRPr="005834E4">
        <w:rPr>
          <w:rFonts w:ascii="Times New Roman" w:hAnsi="Times New Roman" w:cs="Times New Roman"/>
          <w:sz w:val="24"/>
          <w:szCs w:val="24"/>
          <w:lang w:val="es-MX"/>
        </w:rPr>
        <w:t xml:space="preserve">Por último, </w:t>
      </w:r>
      <w:r w:rsidR="00E20A44" w:rsidRPr="005834E4">
        <w:rPr>
          <w:rFonts w:ascii="Times New Roman" w:hAnsi="Times New Roman" w:cs="Times New Roman"/>
          <w:sz w:val="24"/>
          <w:szCs w:val="24"/>
          <w:lang w:val="es-MX"/>
        </w:rPr>
        <w:t>en Costa Rica</w:t>
      </w:r>
      <w:r w:rsidR="00E518AD" w:rsidRPr="005834E4">
        <w:rPr>
          <w:rFonts w:ascii="Times New Roman" w:hAnsi="Times New Roman" w:cs="Times New Roman"/>
          <w:sz w:val="24"/>
          <w:szCs w:val="24"/>
          <w:lang w:val="es-MX"/>
        </w:rPr>
        <w:t xml:space="preserve"> las investigaciones realizadas</w:t>
      </w:r>
      <w:r w:rsidR="008D345F" w:rsidRPr="005834E4">
        <w:rPr>
          <w:rFonts w:ascii="Times New Roman" w:hAnsi="Times New Roman" w:cs="Times New Roman"/>
          <w:sz w:val="24"/>
          <w:szCs w:val="24"/>
          <w:lang w:val="es-MX"/>
        </w:rPr>
        <w:t xml:space="preserve"> en relación al campo de las estadísticas,</w:t>
      </w:r>
      <w:r w:rsidR="00E518AD" w:rsidRPr="005834E4">
        <w:rPr>
          <w:rFonts w:ascii="Times New Roman" w:hAnsi="Times New Roman" w:cs="Times New Roman"/>
          <w:sz w:val="24"/>
          <w:szCs w:val="24"/>
          <w:lang w:val="es-MX"/>
        </w:rPr>
        <w:t xml:space="preserve"> se enf</w:t>
      </w:r>
      <w:r w:rsidR="00C522F7" w:rsidRPr="005834E4">
        <w:rPr>
          <w:rFonts w:ascii="Times New Roman" w:hAnsi="Times New Roman" w:cs="Times New Roman"/>
          <w:sz w:val="24"/>
          <w:szCs w:val="24"/>
          <w:lang w:val="es-MX"/>
        </w:rPr>
        <w:t>ocan en</w:t>
      </w:r>
      <w:r w:rsidR="00F26603" w:rsidRPr="005834E4">
        <w:rPr>
          <w:rFonts w:ascii="Times New Roman" w:hAnsi="Times New Roman" w:cs="Times New Roman"/>
          <w:sz w:val="24"/>
          <w:szCs w:val="24"/>
          <w:lang w:val="es-MX"/>
        </w:rPr>
        <w:t xml:space="preserve"> las áreas de</w:t>
      </w:r>
      <w:r w:rsidR="00C522F7" w:rsidRPr="005834E4">
        <w:rPr>
          <w:rFonts w:ascii="Times New Roman" w:hAnsi="Times New Roman" w:cs="Times New Roman"/>
          <w:sz w:val="24"/>
          <w:szCs w:val="24"/>
          <w:lang w:val="es-MX"/>
        </w:rPr>
        <w:t xml:space="preserve"> matemáticas en general</w:t>
      </w:r>
      <w:r w:rsidR="00155B30" w:rsidRPr="005834E4">
        <w:rPr>
          <w:rFonts w:ascii="Times New Roman" w:hAnsi="Times New Roman" w:cs="Times New Roman"/>
          <w:sz w:val="24"/>
          <w:szCs w:val="24"/>
          <w:lang w:val="es-MX"/>
        </w:rPr>
        <w:t>. Tal es el caso del estudio de Gamboa y Moreira (2017) al estudiar las actitudes y creencias respecto a las matemáticas</w:t>
      </w:r>
      <w:r w:rsidR="00526878" w:rsidRPr="005834E4">
        <w:rPr>
          <w:rFonts w:ascii="Times New Roman" w:hAnsi="Times New Roman" w:cs="Times New Roman"/>
          <w:sz w:val="24"/>
          <w:szCs w:val="24"/>
          <w:lang w:val="es-MX"/>
        </w:rPr>
        <w:t xml:space="preserve">, donde se determina que las actitudes y el ambiente de clase favorecen el proceso de aprendizaje. </w:t>
      </w:r>
      <w:r w:rsidR="00800277" w:rsidRPr="005834E4">
        <w:rPr>
          <w:rFonts w:ascii="Times New Roman" w:hAnsi="Times New Roman" w:cs="Times New Roman"/>
          <w:sz w:val="24"/>
          <w:szCs w:val="24"/>
          <w:lang w:val="es-MX"/>
        </w:rPr>
        <w:t xml:space="preserve">Sin embargo, no se encontraron estudios </w:t>
      </w:r>
      <w:r w:rsidR="005A0BEE" w:rsidRPr="005834E4">
        <w:rPr>
          <w:rFonts w:ascii="Times New Roman" w:hAnsi="Times New Roman" w:cs="Times New Roman"/>
          <w:sz w:val="24"/>
          <w:szCs w:val="24"/>
          <w:lang w:val="es-MX"/>
        </w:rPr>
        <w:t>específicos sobre</w:t>
      </w:r>
      <w:r w:rsidR="00800277" w:rsidRPr="005834E4">
        <w:rPr>
          <w:rFonts w:ascii="Times New Roman" w:hAnsi="Times New Roman" w:cs="Times New Roman"/>
          <w:sz w:val="24"/>
          <w:szCs w:val="24"/>
          <w:lang w:val="es-MX"/>
        </w:rPr>
        <w:t xml:space="preserve"> la ac</w:t>
      </w:r>
      <w:r w:rsidR="00E20A44" w:rsidRPr="005834E4">
        <w:rPr>
          <w:rFonts w:ascii="Times New Roman" w:hAnsi="Times New Roman" w:cs="Times New Roman"/>
          <w:sz w:val="24"/>
          <w:szCs w:val="24"/>
          <w:lang w:val="es-MX"/>
        </w:rPr>
        <w:t>titud hacia la estadística en este</w:t>
      </w:r>
      <w:r w:rsidR="00800277" w:rsidRPr="005834E4">
        <w:rPr>
          <w:rFonts w:ascii="Times New Roman" w:hAnsi="Times New Roman" w:cs="Times New Roman"/>
          <w:sz w:val="24"/>
          <w:szCs w:val="24"/>
          <w:lang w:val="es-MX"/>
        </w:rPr>
        <w:t xml:space="preserve"> país.</w:t>
      </w:r>
    </w:p>
    <w:p w:rsidR="0001039F" w:rsidRPr="005834E4" w:rsidRDefault="00E20A44"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lang w:val="es-MX"/>
        </w:rPr>
        <w:t xml:space="preserve">Para la investigación, se plantearon los siguientes objetivos. </w:t>
      </w:r>
    </w:p>
    <w:p w:rsidR="0001039F" w:rsidRPr="005834E4" w:rsidRDefault="0001039F" w:rsidP="00EF0364">
      <w:pPr>
        <w:spacing w:after="0" w:line="240" w:lineRule="auto"/>
        <w:ind w:firstLine="360"/>
        <w:jc w:val="both"/>
        <w:rPr>
          <w:rFonts w:ascii="Times New Roman" w:hAnsi="Times New Roman" w:cs="Times New Roman"/>
          <w:sz w:val="24"/>
          <w:szCs w:val="24"/>
        </w:rPr>
      </w:pPr>
      <w:r w:rsidRPr="005834E4">
        <w:rPr>
          <w:rFonts w:ascii="Times New Roman" w:hAnsi="Times New Roman" w:cs="Times New Roman"/>
          <w:sz w:val="24"/>
          <w:szCs w:val="24"/>
        </w:rPr>
        <w:t>Objetivo general</w:t>
      </w:r>
    </w:p>
    <w:p w:rsidR="0001039F" w:rsidRPr="005834E4" w:rsidRDefault="00ED2107" w:rsidP="00EF0364">
      <w:pPr>
        <w:autoSpaceDE w:val="0"/>
        <w:autoSpaceDN w:val="0"/>
        <w:adjustRightInd w:val="0"/>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Determinar las actitudes que tienen estudiantes de la Universidad Latina de Costa Rica, Sede San Pedro respecto a la estadística como materia de estudio y como herramienta para el análisis y comprensión de situaciones cotidianas.</w:t>
      </w:r>
    </w:p>
    <w:p w:rsidR="00ED2107" w:rsidRPr="005834E4" w:rsidRDefault="0001039F" w:rsidP="00EF0364">
      <w:pPr>
        <w:spacing w:after="0" w:line="240" w:lineRule="auto"/>
        <w:ind w:firstLine="360"/>
        <w:jc w:val="both"/>
        <w:rPr>
          <w:rFonts w:ascii="Times New Roman" w:hAnsi="Times New Roman" w:cs="Times New Roman"/>
          <w:sz w:val="24"/>
          <w:szCs w:val="24"/>
        </w:rPr>
      </w:pPr>
      <w:r w:rsidRPr="005834E4">
        <w:rPr>
          <w:rFonts w:ascii="Times New Roman" w:hAnsi="Times New Roman" w:cs="Times New Roman"/>
          <w:sz w:val="24"/>
          <w:szCs w:val="24"/>
        </w:rPr>
        <w:t xml:space="preserve">Objetivos específicos </w:t>
      </w:r>
    </w:p>
    <w:p w:rsidR="0080683D" w:rsidRPr="005834E4" w:rsidRDefault="0080683D" w:rsidP="00EF0364">
      <w:pPr>
        <w:pStyle w:val="Prrafodelista"/>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rPr>
      </w:pPr>
      <w:r w:rsidRPr="005834E4">
        <w:rPr>
          <w:rFonts w:ascii="Times New Roman" w:hAnsi="Times New Roman" w:cs="Times New Roman"/>
          <w:sz w:val="24"/>
          <w:szCs w:val="24"/>
        </w:rPr>
        <w:t>Contrastar en las áreas cognitiva</w:t>
      </w:r>
      <w:r w:rsidR="008C07EB" w:rsidRPr="005834E4">
        <w:rPr>
          <w:rFonts w:ascii="Times New Roman" w:hAnsi="Times New Roman" w:cs="Times New Roman"/>
          <w:sz w:val="24"/>
          <w:szCs w:val="24"/>
        </w:rPr>
        <w:t>, afectiva,</w:t>
      </w:r>
      <w:r w:rsidRPr="005834E4">
        <w:rPr>
          <w:rFonts w:ascii="Times New Roman" w:hAnsi="Times New Roman" w:cs="Times New Roman"/>
          <w:sz w:val="24"/>
          <w:szCs w:val="24"/>
        </w:rPr>
        <w:t xml:space="preserve"> </w:t>
      </w:r>
      <w:r w:rsidR="008C07EB" w:rsidRPr="005834E4">
        <w:rPr>
          <w:rFonts w:ascii="Times New Roman" w:hAnsi="Times New Roman" w:cs="Times New Roman"/>
          <w:sz w:val="24"/>
          <w:szCs w:val="24"/>
        </w:rPr>
        <w:t>comportamental</w:t>
      </w:r>
      <w:r w:rsidRPr="005834E4">
        <w:rPr>
          <w:rFonts w:ascii="Times New Roman" w:hAnsi="Times New Roman" w:cs="Times New Roman"/>
          <w:sz w:val="24"/>
          <w:szCs w:val="24"/>
        </w:rPr>
        <w:t>, así como social, educativa e instrumental, las actitudes que poseen los par</w:t>
      </w:r>
      <w:r w:rsidR="003641BC" w:rsidRPr="005834E4">
        <w:rPr>
          <w:rFonts w:ascii="Times New Roman" w:hAnsi="Times New Roman" w:cs="Times New Roman"/>
          <w:sz w:val="24"/>
          <w:szCs w:val="24"/>
        </w:rPr>
        <w:t xml:space="preserve">ticipantes hacia la estadística, para discutir los componentes actitudinales que se ven implicados en el proceso de enseñanza y </w:t>
      </w:r>
      <w:r w:rsidR="00C75A11" w:rsidRPr="005834E4">
        <w:rPr>
          <w:rFonts w:ascii="Times New Roman" w:hAnsi="Times New Roman" w:cs="Times New Roman"/>
          <w:sz w:val="24"/>
          <w:szCs w:val="24"/>
        </w:rPr>
        <w:t>aprendizaje</w:t>
      </w:r>
      <w:r w:rsidR="003641BC" w:rsidRPr="005834E4">
        <w:rPr>
          <w:rFonts w:ascii="Times New Roman" w:hAnsi="Times New Roman" w:cs="Times New Roman"/>
          <w:sz w:val="24"/>
          <w:szCs w:val="24"/>
        </w:rPr>
        <w:t xml:space="preserve"> de esa materia. </w:t>
      </w:r>
    </w:p>
    <w:p w:rsidR="00F073CA" w:rsidRPr="005834E4" w:rsidRDefault="00453E77" w:rsidP="00EF0364">
      <w:pPr>
        <w:pStyle w:val="Prrafodelista"/>
        <w:numPr>
          <w:ilvl w:val="0"/>
          <w:numId w:val="3"/>
        </w:numPr>
        <w:spacing w:after="0" w:line="240" w:lineRule="auto"/>
        <w:ind w:left="284" w:hanging="284"/>
        <w:jc w:val="both"/>
        <w:rPr>
          <w:rFonts w:ascii="Times New Roman" w:hAnsi="Times New Roman" w:cs="Times New Roman"/>
          <w:sz w:val="24"/>
          <w:szCs w:val="24"/>
        </w:rPr>
      </w:pPr>
      <w:r w:rsidRPr="005834E4">
        <w:rPr>
          <w:rFonts w:ascii="Times New Roman" w:hAnsi="Times New Roman" w:cs="Times New Roman"/>
          <w:sz w:val="24"/>
          <w:szCs w:val="24"/>
        </w:rPr>
        <w:t>Examinar</w:t>
      </w:r>
      <w:r w:rsidR="00AA1D0E" w:rsidRPr="005834E4">
        <w:rPr>
          <w:rFonts w:ascii="Times New Roman" w:hAnsi="Times New Roman" w:cs="Times New Roman"/>
          <w:sz w:val="24"/>
          <w:szCs w:val="24"/>
        </w:rPr>
        <w:t xml:space="preserve"> las tendencias favorables y desfavorables, que poseen los </w:t>
      </w:r>
      <w:r w:rsidR="003641BC" w:rsidRPr="005834E4">
        <w:rPr>
          <w:rFonts w:ascii="Times New Roman" w:hAnsi="Times New Roman" w:cs="Times New Roman"/>
          <w:sz w:val="24"/>
          <w:szCs w:val="24"/>
        </w:rPr>
        <w:t>universitarios</w:t>
      </w:r>
      <w:r w:rsidR="00FD7C17" w:rsidRPr="005834E4">
        <w:rPr>
          <w:rFonts w:ascii="Times New Roman" w:hAnsi="Times New Roman" w:cs="Times New Roman"/>
          <w:sz w:val="24"/>
          <w:szCs w:val="24"/>
        </w:rPr>
        <w:t xml:space="preserve"> hacia las estadísticas</w:t>
      </w:r>
      <w:r w:rsidR="00AA1D0E" w:rsidRPr="005834E4">
        <w:rPr>
          <w:rFonts w:ascii="Times New Roman" w:hAnsi="Times New Roman" w:cs="Times New Roman"/>
          <w:sz w:val="24"/>
          <w:szCs w:val="24"/>
        </w:rPr>
        <w:t xml:space="preserve"> seg</w:t>
      </w:r>
      <w:r w:rsidR="003641BC" w:rsidRPr="005834E4">
        <w:rPr>
          <w:rFonts w:ascii="Times New Roman" w:hAnsi="Times New Roman" w:cs="Times New Roman"/>
          <w:sz w:val="24"/>
          <w:szCs w:val="24"/>
        </w:rPr>
        <w:t xml:space="preserve">ún la facultad, para valorar si existen diferencias </w:t>
      </w:r>
      <w:r w:rsidR="00EC4245" w:rsidRPr="005834E4">
        <w:rPr>
          <w:rFonts w:ascii="Times New Roman" w:hAnsi="Times New Roman" w:cs="Times New Roman"/>
          <w:sz w:val="24"/>
          <w:szCs w:val="24"/>
        </w:rPr>
        <w:t xml:space="preserve">actitudinales </w:t>
      </w:r>
      <w:r w:rsidR="003641BC" w:rsidRPr="005834E4">
        <w:rPr>
          <w:rFonts w:ascii="Times New Roman" w:hAnsi="Times New Roman" w:cs="Times New Roman"/>
          <w:sz w:val="24"/>
          <w:szCs w:val="24"/>
        </w:rPr>
        <w:t xml:space="preserve">entre las disciplinas de estudio. </w:t>
      </w:r>
    </w:p>
    <w:p w:rsidR="00ED2107" w:rsidRPr="005834E4" w:rsidRDefault="00ED2107" w:rsidP="00EF0364">
      <w:pPr>
        <w:pStyle w:val="Prrafodelista"/>
        <w:numPr>
          <w:ilvl w:val="0"/>
          <w:numId w:val="3"/>
        </w:numPr>
        <w:spacing w:after="0" w:line="240" w:lineRule="auto"/>
        <w:ind w:left="284" w:hanging="284"/>
        <w:jc w:val="both"/>
        <w:rPr>
          <w:rFonts w:ascii="Times New Roman" w:hAnsi="Times New Roman" w:cs="Times New Roman"/>
          <w:sz w:val="24"/>
          <w:szCs w:val="24"/>
        </w:rPr>
      </w:pPr>
      <w:r w:rsidRPr="005834E4">
        <w:rPr>
          <w:rFonts w:ascii="Times New Roman" w:hAnsi="Times New Roman" w:cs="Times New Roman"/>
          <w:sz w:val="24"/>
          <w:szCs w:val="24"/>
        </w:rPr>
        <w:t xml:space="preserve">Comparar las actitudes de estudiantes hacia la estadística </w:t>
      </w:r>
      <w:r w:rsidR="00351015" w:rsidRPr="005834E4">
        <w:rPr>
          <w:rFonts w:ascii="Times New Roman" w:hAnsi="Times New Roman" w:cs="Times New Roman"/>
          <w:sz w:val="24"/>
          <w:szCs w:val="24"/>
        </w:rPr>
        <w:t>según la</w:t>
      </w:r>
      <w:r w:rsidR="00110687" w:rsidRPr="005834E4">
        <w:rPr>
          <w:rFonts w:ascii="Times New Roman" w:hAnsi="Times New Roman" w:cs="Times New Roman"/>
          <w:sz w:val="24"/>
          <w:szCs w:val="24"/>
        </w:rPr>
        <w:t xml:space="preserve"> facultad</w:t>
      </w:r>
      <w:r w:rsidR="00351015" w:rsidRPr="005834E4">
        <w:rPr>
          <w:rFonts w:ascii="Times New Roman" w:hAnsi="Times New Roman" w:cs="Times New Roman"/>
          <w:sz w:val="24"/>
          <w:szCs w:val="24"/>
        </w:rPr>
        <w:t xml:space="preserve"> a la que pertenecen</w:t>
      </w:r>
      <w:r w:rsidR="00EB7103" w:rsidRPr="005834E4">
        <w:rPr>
          <w:rFonts w:ascii="Times New Roman" w:hAnsi="Times New Roman" w:cs="Times New Roman"/>
          <w:sz w:val="24"/>
          <w:szCs w:val="24"/>
        </w:rPr>
        <w:t xml:space="preserve">, con el fin de </w:t>
      </w:r>
      <w:r w:rsidR="00193429" w:rsidRPr="005834E4">
        <w:rPr>
          <w:rFonts w:ascii="Times New Roman" w:hAnsi="Times New Roman" w:cs="Times New Roman"/>
          <w:sz w:val="24"/>
          <w:szCs w:val="24"/>
        </w:rPr>
        <w:t xml:space="preserve">determinar </w:t>
      </w:r>
      <w:r w:rsidR="00351015" w:rsidRPr="005834E4">
        <w:rPr>
          <w:rFonts w:ascii="Times New Roman" w:hAnsi="Times New Roman" w:cs="Times New Roman"/>
          <w:sz w:val="24"/>
          <w:szCs w:val="24"/>
        </w:rPr>
        <w:t>las</w:t>
      </w:r>
      <w:r w:rsidR="00193429" w:rsidRPr="005834E4">
        <w:rPr>
          <w:rFonts w:ascii="Times New Roman" w:hAnsi="Times New Roman" w:cs="Times New Roman"/>
          <w:sz w:val="24"/>
          <w:szCs w:val="24"/>
        </w:rPr>
        <w:t xml:space="preserve"> variaciones entre las</w:t>
      </w:r>
      <w:r w:rsidR="00351015" w:rsidRPr="005834E4">
        <w:rPr>
          <w:rFonts w:ascii="Times New Roman" w:hAnsi="Times New Roman" w:cs="Times New Roman"/>
          <w:sz w:val="24"/>
          <w:szCs w:val="24"/>
        </w:rPr>
        <w:t xml:space="preserve"> áreas disciplinares</w:t>
      </w:r>
      <w:r w:rsidR="00193429" w:rsidRPr="005834E4">
        <w:rPr>
          <w:rFonts w:ascii="Times New Roman" w:hAnsi="Times New Roman" w:cs="Times New Roman"/>
          <w:sz w:val="24"/>
          <w:szCs w:val="24"/>
        </w:rPr>
        <w:t>.</w:t>
      </w:r>
    </w:p>
    <w:p w:rsidR="001A1EC7" w:rsidRPr="005834E4" w:rsidRDefault="00453E77" w:rsidP="00EF0364">
      <w:pPr>
        <w:pStyle w:val="Prrafodelista"/>
        <w:numPr>
          <w:ilvl w:val="0"/>
          <w:numId w:val="3"/>
        </w:numPr>
        <w:spacing w:after="0" w:line="240" w:lineRule="auto"/>
        <w:ind w:left="284" w:hanging="284"/>
        <w:jc w:val="both"/>
        <w:rPr>
          <w:rFonts w:ascii="Times New Roman" w:hAnsi="Times New Roman" w:cs="Times New Roman"/>
          <w:sz w:val="24"/>
          <w:szCs w:val="24"/>
        </w:rPr>
      </w:pPr>
      <w:r w:rsidRPr="005834E4">
        <w:rPr>
          <w:rFonts w:ascii="Times New Roman" w:hAnsi="Times New Roman" w:cs="Times New Roman"/>
          <w:sz w:val="24"/>
          <w:szCs w:val="24"/>
        </w:rPr>
        <w:t>Analizar las propiedades psicométricas de la Escala de Actitudes hacia la Estadística.</w:t>
      </w:r>
    </w:p>
    <w:p w:rsidR="001A1EC7" w:rsidRPr="005834E4" w:rsidRDefault="001A1EC7" w:rsidP="00EF0364">
      <w:pPr>
        <w:spacing w:after="0" w:line="240" w:lineRule="auto"/>
        <w:ind w:firstLine="567"/>
        <w:jc w:val="both"/>
        <w:rPr>
          <w:rFonts w:ascii="Times New Roman" w:hAnsi="Times New Roman" w:cs="Times New Roman"/>
          <w:sz w:val="24"/>
          <w:szCs w:val="24"/>
        </w:rPr>
      </w:pPr>
    </w:p>
    <w:p w:rsidR="00C25C20" w:rsidRPr="005834E4" w:rsidRDefault="00C25C20" w:rsidP="00EF0364">
      <w:pPr>
        <w:autoSpaceDE w:val="0"/>
        <w:autoSpaceDN w:val="0"/>
        <w:adjustRightInd w:val="0"/>
        <w:spacing w:after="0" w:line="240" w:lineRule="auto"/>
        <w:jc w:val="center"/>
        <w:rPr>
          <w:rFonts w:ascii="Times New Roman" w:hAnsi="Times New Roman" w:cs="Times New Roman"/>
          <w:b/>
          <w:bCs/>
          <w:sz w:val="24"/>
          <w:szCs w:val="24"/>
        </w:rPr>
      </w:pPr>
      <w:r w:rsidRPr="005834E4">
        <w:rPr>
          <w:rFonts w:ascii="Times New Roman" w:hAnsi="Times New Roman" w:cs="Times New Roman"/>
          <w:b/>
          <w:bCs/>
          <w:sz w:val="24"/>
          <w:szCs w:val="24"/>
        </w:rPr>
        <w:t>M</w:t>
      </w:r>
      <w:r w:rsidR="001A1EC7" w:rsidRPr="005834E4">
        <w:rPr>
          <w:rFonts w:ascii="Times New Roman" w:hAnsi="Times New Roman" w:cs="Times New Roman"/>
          <w:b/>
          <w:bCs/>
          <w:sz w:val="24"/>
          <w:szCs w:val="24"/>
        </w:rPr>
        <w:t>étodo</w:t>
      </w:r>
    </w:p>
    <w:p w:rsidR="00EC22B1" w:rsidRPr="005834E4" w:rsidRDefault="00EC22B1" w:rsidP="00EF0364">
      <w:pPr>
        <w:autoSpaceDE w:val="0"/>
        <w:autoSpaceDN w:val="0"/>
        <w:adjustRightInd w:val="0"/>
        <w:spacing w:after="0" w:line="240" w:lineRule="auto"/>
        <w:ind w:firstLine="567"/>
        <w:jc w:val="both"/>
        <w:rPr>
          <w:rFonts w:ascii="Times New Roman" w:hAnsi="Times New Roman" w:cs="Times New Roman"/>
          <w:bCs/>
          <w:sz w:val="24"/>
          <w:szCs w:val="24"/>
        </w:rPr>
      </w:pPr>
      <w:r w:rsidRPr="005834E4">
        <w:rPr>
          <w:rFonts w:ascii="Times New Roman" w:hAnsi="Times New Roman" w:cs="Times New Roman"/>
          <w:bCs/>
          <w:sz w:val="24"/>
          <w:szCs w:val="24"/>
        </w:rPr>
        <w:t xml:space="preserve">El estudio realizado es de tipo no experimental, transversal descriptivo. </w:t>
      </w:r>
      <w:r w:rsidR="00CD77D7" w:rsidRPr="005834E4">
        <w:rPr>
          <w:rFonts w:ascii="Times New Roman" w:hAnsi="Times New Roman" w:cs="Times New Roman"/>
          <w:bCs/>
          <w:sz w:val="24"/>
          <w:szCs w:val="24"/>
        </w:rPr>
        <w:t xml:space="preserve">Se </w:t>
      </w:r>
      <w:r w:rsidR="00F2128A" w:rsidRPr="005834E4">
        <w:rPr>
          <w:rFonts w:ascii="Times New Roman" w:hAnsi="Times New Roman" w:cs="Times New Roman"/>
          <w:bCs/>
          <w:sz w:val="24"/>
          <w:szCs w:val="24"/>
        </w:rPr>
        <w:t>trabajó con</w:t>
      </w:r>
      <w:r w:rsidR="00CD77D7" w:rsidRPr="005834E4">
        <w:rPr>
          <w:rFonts w:ascii="Times New Roman" w:hAnsi="Times New Roman" w:cs="Times New Roman"/>
          <w:bCs/>
          <w:sz w:val="24"/>
          <w:szCs w:val="24"/>
        </w:rPr>
        <w:t xml:space="preserve"> los estudiantes</w:t>
      </w:r>
      <w:r w:rsidR="00A54205" w:rsidRPr="005834E4">
        <w:rPr>
          <w:rFonts w:ascii="Times New Roman" w:hAnsi="Times New Roman" w:cs="Times New Roman"/>
          <w:bCs/>
          <w:sz w:val="24"/>
          <w:szCs w:val="24"/>
        </w:rPr>
        <w:t xml:space="preserve"> que</w:t>
      </w:r>
      <w:r w:rsidR="00CD77D7" w:rsidRPr="005834E4">
        <w:rPr>
          <w:rFonts w:ascii="Times New Roman" w:hAnsi="Times New Roman" w:cs="Times New Roman"/>
          <w:bCs/>
          <w:sz w:val="24"/>
          <w:szCs w:val="24"/>
        </w:rPr>
        <w:t xml:space="preserve"> ya estaban matriculados, seg</w:t>
      </w:r>
      <w:r w:rsidR="00CE72FE" w:rsidRPr="005834E4">
        <w:rPr>
          <w:rFonts w:ascii="Times New Roman" w:hAnsi="Times New Roman" w:cs="Times New Roman"/>
          <w:bCs/>
          <w:sz w:val="24"/>
          <w:szCs w:val="24"/>
        </w:rPr>
        <w:t xml:space="preserve">ún cada </w:t>
      </w:r>
      <w:r w:rsidR="00CD77D7" w:rsidRPr="005834E4">
        <w:rPr>
          <w:rFonts w:ascii="Times New Roman" w:hAnsi="Times New Roman" w:cs="Times New Roman"/>
          <w:bCs/>
          <w:sz w:val="24"/>
          <w:szCs w:val="24"/>
        </w:rPr>
        <w:t>carrera. Para cumplir con los plazos del estudio</w:t>
      </w:r>
      <w:r w:rsidR="00F2128A" w:rsidRPr="005834E4">
        <w:rPr>
          <w:rFonts w:ascii="Times New Roman" w:hAnsi="Times New Roman" w:cs="Times New Roman"/>
          <w:bCs/>
          <w:sz w:val="24"/>
          <w:szCs w:val="24"/>
        </w:rPr>
        <w:t>,</w:t>
      </w:r>
      <w:r w:rsidR="00CE72FE" w:rsidRPr="005834E4">
        <w:rPr>
          <w:rFonts w:ascii="Times New Roman" w:hAnsi="Times New Roman" w:cs="Times New Roman"/>
          <w:bCs/>
          <w:sz w:val="24"/>
          <w:szCs w:val="24"/>
        </w:rPr>
        <w:t xml:space="preserve"> se recolectaron los datos en un periodo de un cuatrimestre</w:t>
      </w:r>
      <w:r w:rsidR="00E719FD" w:rsidRPr="005834E4">
        <w:rPr>
          <w:rFonts w:ascii="Times New Roman" w:hAnsi="Times New Roman" w:cs="Times New Roman"/>
          <w:bCs/>
          <w:sz w:val="24"/>
          <w:szCs w:val="24"/>
        </w:rPr>
        <w:t xml:space="preserve"> (</w:t>
      </w:r>
      <w:r w:rsidR="006B352F" w:rsidRPr="005834E4">
        <w:rPr>
          <w:rFonts w:ascii="Times New Roman" w:hAnsi="Times New Roman" w:cs="Times New Roman"/>
          <w:bCs/>
          <w:sz w:val="24"/>
          <w:szCs w:val="24"/>
        </w:rPr>
        <w:t xml:space="preserve">mayo-agosto del </w:t>
      </w:r>
      <w:r w:rsidR="00E719FD" w:rsidRPr="005834E4">
        <w:rPr>
          <w:rFonts w:ascii="Times New Roman" w:hAnsi="Times New Roman" w:cs="Times New Roman"/>
          <w:bCs/>
          <w:sz w:val="24"/>
          <w:szCs w:val="24"/>
        </w:rPr>
        <w:t>2017)</w:t>
      </w:r>
      <w:r w:rsidR="00CE72FE" w:rsidRPr="005834E4">
        <w:rPr>
          <w:rFonts w:ascii="Times New Roman" w:hAnsi="Times New Roman" w:cs="Times New Roman"/>
          <w:bCs/>
          <w:sz w:val="24"/>
          <w:szCs w:val="24"/>
        </w:rPr>
        <w:t xml:space="preserve">, abarcando los cursos activos de estadística para todas las carreras. </w:t>
      </w:r>
      <w:r w:rsidR="00F2128A" w:rsidRPr="005834E4">
        <w:rPr>
          <w:rFonts w:ascii="Times New Roman" w:hAnsi="Times New Roman" w:cs="Times New Roman"/>
          <w:bCs/>
          <w:sz w:val="24"/>
          <w:szCs w:val="24"/>
        </w:rPr>
        <w:t>Es decir, se utilizaron grupos naturales.</w:t>
      </w:r>
      <w:r w:rsidR="00D8206F" w:rsidRPr="005834E4">
        <w:rPr>
          <w:rFonts w:ascii="Times New Roman" w:hAnsi="Times New Roman" w:cs="Times New Roman"/>
          <w:bCs/>
          <w:sz w:val="24"/>
          <w:szCs w:val="24"/>
        </w:rPr>
        <w:t xml:space="preserve"> Algunos de estos grupos </w:t>
      </w:r>
      <w:r w:rsidR="004A59EA" w:rsidRPr="005834E4">
        <w:rPr>
          <w:rFonts w:ascii="Times New Roman" w:hAnsi="Times New Roman" w:cs="Times New Roman"/>
          <w:bCs/>
          <w:sz w:val="24"/>
          <w:szCs w:val="24"/>
        </w:rPr>
        <w:t>estudiaron</w:t>
      </w:r>
      <w:r w:rsidR="00D8206F" w:rsidRPr="005834E4">
        <w:rPr>
          <w:rFonts w:ascii="Times New Roman" w:hAnsi="Times New Roman" w:cs="Times New Roman"/>
          <w:bCs/>
          <w:sz w:val="24"/>
          <w:szCs w:val="24"/>
        </w:rPr>
        <w:t xml:space="preserve"> estadística asistidos por computadora, mientras que otros </w:t>
      </w:r>
      <w:r w:rsidR="004A59EA" w:rsidRPr="005834E4">
        <w:rPr>
          <w:rFonts w:ascii="Times New Roman" w:hAnsi="Times New Roman" w:cs="Times New Roman"/>
          <w:bCs/>
          <w:sz w:val="24"/>
          <w:szCs w:val="24"/>
        </w:rPr>
        <w:t>aprendieron los</w:t>
      </w:r>
      <w:r w:rsidR="00E719FD" w:rsidRPr="005834E4">
        <w:rPr>
          <w:rFonts w:ascii="Times New Roman" w:hAnsi="Times New Roman" w:cs="Times New Roman"/>
          <w:bCs/>
          <w:sz w:val="24"/>
          <w:szCs w:val="24"/>
        </w:rPr>
        <w:t xml:space="preserve"> procedimientos de forma manual.</w:t>
      </w:r>
    </w:p>
    <w:p w:rsidR="00F2128A" w:rsidRPr="005834E4" w:rsidRDefault="00F2128A" w:rsidP="00EF0364">
      <w:pPr>
        <w:autoSpaceDE w:val="0"/>
        <w:autoSpaceDN w:val="0"/>
        <w:adjustRightInd w:val="0"/>
        <w:spacing w:after="0" w:line="240" w:lineRule="auto"/>
        <w:ind w:firstLine="567"/>
        <w:jc w:val="both"/>
        <w:rPr>
          <w:rFonts w:ascii="Times New Roman" w:hAnsi="Times New Roman" w:cs="Times New Roman"/>
          <w:bCs/>
          <w:sz w:val="24"/>
          <w:szCs w:val="24"/>
        </w:rPr>
      </w:pPr>
    </w:p>
    <w:p w:rsidR="00295287" w:rsidRPr="005834E4" w:rsidRDefault="00295287" w:rsidP="00EF0364">
      <w:pPr>
        <w:autoSpaceDE w:val="0"/>
        <w:autoSpaceDN w:val="0"/>
        <w:adjustRightInd w:val="0"/>
        <w:spacing w:after="0" w:line="240" w:lineRule="auto"/>
        <w:jc w:val="both"/>
        <w:rPr>
          <w:rFonts w:ascii="Times New Roman" w:hAnsi="Times New Roman" w:cs="Times New Roman"/>
          <w:b/>
          <w:bCs/>
          <w:sz w:val="24"/>
          <w:szCs w:val="24"/>
        </w:rPr>
      </w:pPr>
      <w:r w:rsidRPr="005834E4">
        <w:rPr>
          <w:rFonts w:ascii="Times New Roman" w:hAnsi="Times New Roman" w:cs="Times New Roman"/>
          <w:b/>
          <w:bCs/>
          <w:sz w:val="24"/>
          <w:szCs w:val="24"/>
        </w:rPr>
        <w:t>Participantes</w:t>
      </w:r>
    </w:p>
    <w:p w:rsidR="0086017C" w:rsidRPr="005834E4" w:rsidRDefault="005C0BE4" w:rsidP="00EF0364">
      <w:pPr>
        <w:autoSpaceDE w:val="0"/>
        <w:autoSpaceDN w:val="0"/>
        <w:adjustRightInd w:val="0"/>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Se trabajó </w:t>
      </w:r>
      <w:r w:rsidR="0086796E" w:rsidRPr="005834E4">
        <w:rPr>
          <w:rFonts w:ascii="Times New Roman" w:hAnsi="Times New Roman" w:cs="Times New Roman"/>
          <w:sz w:val="24"/>
          <w:szCs w:val="24"/>
        </w:rPr>
        <w:t>el estudio</w:t>
      </w:r>
      <w:r w:rsidR="00CD72C4" w:rsidRPr="005834E4">
        <w:rPr>
          <w:rFonts w:ascii="Times New Roman" w:hAnsi="Times New Roman" w:cs="Times New Roman"/>
          <w:sz w:val="24"/>
          <w:szCs w:val="24"/>
        </w:rPr>
        <w:t xml:space="preserve"> </w:t>
      </w:r>
      <w:r w:rsidRPr="005834E4">
        <w:rPr>
          <w:rFonts w:ascii="Times New Roman" w:hAnsi="Times New Roman" w:cs="Times New Roman"/>
          <w:sz w:val="24"/>
          <w:szCs w:val="24"/>
        </w:rPr>
        <w:t xml:space="preserve">con </w:t>
      </w:r>
      <w:r w:rsidR="00CD72C4" w:rsidRPr="005834E4">
        <w:rPr>
          <w:rFonts w:ascii="Times New Roman" w:hAnsi="Times New Roman" w:cs="Times New Roman"/>
          <w:sz w:val="24"/>
          <w:szCs w:val="24"/>
        </w:rPr>
        <w:t xml:space="preserve">una muestra voluntaria de 303 estudiantes de las facultades de Ciencias Exactas (46.5%), Ciencias de la Salud (45%) y Ciencias Sociales (8.5%) de la Universidad Latina de Costa Rica. </w:t>
      </w:r>
      <w:r w:rsidR="0086017C" w:rsidRPr="005834E4">
        <w:rPr>
          <w:rFonts w:ascii="Times New Roman" w:hAnsi="Times New Roman" w:cs="Times New Roman"/>
          <w:sz w:val="24"/>
          <w:szCs w:val="24"/>
        </w:rPr>
        <w:t>El instrumento se diseñó para ser aplicado a todos los estudiantes del periodo enunciado, los datos que se reportan responden a las personas que accedieron a participar en la investigaci</w:t>
      </w:r>
      <w:r w:rsidR="00443F2E" w:rsidRPr="005834E4">
        <w:rPr>
          <w:rFonts w:ascii="Times New Roman" w:hAnsi="Times New Roman" w:cs="Times New Roman"/>
          <w:sz w:val="24"/>
          <w:szCs w:val="24"/>
        </w:rPr>
        <w:t xml:space="preserve">ón y a los cuestionarios que se entregaron de forma completa. </w:t>
      </w:r>
    </w:p>
    <w:p w:rsidR="00CD72C4" w:rsidRPr="005834E4" w:rsidRDefault="00CD72C4" w:rsidP="00EF0364">
      <w:pPr>
        <w:autoSpaceDE w:val="0"/>
        <w:autoSpaceDN w:val="0"/>
        <w:adjustRightInd w:val="0"/>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La distribución por sexo de los participantes fue de 60% mujeres </w:t>
      </w:r>
      <w:r w:rsidR="0086796E" w:rsidRPr="005834E4">
        <w:rPr>
          <w:rFonts w:ascii="Times New Roman" w:hAnsi="Times New Roman" w:cs="Times New Roman"/>
          <w:sz w:val="24"/>
          <w:szCs w:val="24"/>
        </w:rPr>
        <w:t xml:space="preserve">y 40% hombres, con una </w:t>
      </w:r>
      <w:r w:rsidRPr="005834E4">
        <w:rPr>
          <w:rFonts w:ascii="Times New Roman" w:hAnsi="Times New Roman" w:cs="Times New Roman"/>
          <w:sz w:val="24"/>
          <w:szCs w:val="24"/>
        </w:rPr>
        <w:t>edad media de 22,38 años</w:t>
      </w:r>
      <w:r w:rsidR="005C0BE4" w:rsidRPr="005834E4">
        <w:rPr>
          <w:rFonts w:ascii="Times New Roman" w:hAnsi="Times New Roman" w:cs="Times New Roman"/>
          <w:sz w:val="24"/>
          <w:szCs w:val="24"/>
        </w:rPr>
        <w:t xml:space="preserve"> </w:t>
      </w:r>
      <w:r w:rsidR="009109C7" w:rsidRPr="005834E4">
        <w:rPr>
          <w:rFonts w:ascii="Times New Roman" w:hAnsi="Times New Roman" w:cs="Times New Roman"/>
          <w:sz w:val="24"/>
          <w:szCs w:val="24"/>
        </w:rPr>
        <w:t>(</w:t>
      </w:r>
      <w:r w:rsidR="009109C7" w:rsidRPr="005834E4">
        <w:rPr>
          <w:rFonts w:ascii="Times New Roman" w:hAnsi="Times New Roman" w:cs="Times New Roman"/>
          <w:i/>
          <w:sz w:val="24"/>
          <w:szCs w:val="24"/>
        </w:rPr>
        <w:t>s</w:t>
      </w:r>
      <w:r w:rsidR="009109C7" w:rsidRPr="005834E4">
        <w:rPr>
          <w:rFonts w:ascii="Times New Roman" w:hAnsi="Times New Roman" w:cs="Times New Roman"/>
          <w:sz w:val="24"/>
          <w:szCs w:val="24"/>
        </w:rPr>
        <w:t xml:space="preserve">= </w:t>
      </w:r>
      <w:r w:rsidR="005C0BE4" w:rsidRPr="005834E4">
        <w:rPr>
          <w:rFonts w:ascii="Times New Roman" w:hAnsi="Times New Roman" w:cs="Times New Roman"/>
          <w:sz w:val="24"/>
          <w:szCs w:val="24"/>
        </w:rPr>
        <w:t>4.8 años</w:t>
      </w:r>
      <w:r w:rsidR="009109C7" w:rsidRPr="005834E4">
        <w:rPr>
          <w:rFonts w:ascii="Times New Roman" w:hAnsi="Times New Roman" w:cs="Times New Roman"/>
          <w:sz w:val="24"/>
          <w:szCs w:val="24"/>
        </w:rPr>
        <w:t>).</w:t>
      </w:r>
      <w:r w:rsidRPr="005834E4">
        <w:rPr>
          <w:rFonts w:ascii="Times New Roman" w:hAnsi="Times New Roman" w:cs="Times New Roman"/>
          <w:sz w:val="24"/>
          <w:szCs w:val="24"/>
        </w:rPr>
        <w:t xml:space="preserve"> La media del cuatrimestre que cursaban los estudiantes, al momento de recolectarse los datos fue de 4.8 cuatrimestres cursados (</w:t>
      </w:r>
      <w:r w:rsidR="00AD7D55" w:rsidRPr="005834E4">
        <w:rPr>
          <w:rFonts w:ascii="Times New Roman" w:hAnsi="Times New Roman" w:cs="Times New Roman"/>
          <w:i/>
          <w:sz w:val="24"/>
          <w:szCs w:val="24"/>
        </w:rPr>
        <w:t>s</w:t>
      </w:r>
      <w:r w:rsidRPr="005834E4">
        <w:rPr>
          <w:rFonts w:ascii="Times New Roman" w:hAnsi="Times New Roman" w:cs="Times New Roman"/>
          <w:sz w:val="24"/>
          <w:szCs w:val="24"/>
        </w:rPr>
        <w:t xml:space="preserve">= 2.6 cuatrimestres), indicando que el promedio de </w:t>
      </w:r>
      <w:r w:rsidR="008F622B" w:rsidRPr="005834E4">
        <w:rPr>
          <w:rFonts w:ascii="Times New Roman" w:hAnsi="Times New Roman" w:cs="Times New Roman"/>
          <w:sz w:val="24"/>
          <w:szCs w:val="24"/>
        </w:rPr>
        <w:t>participantes</w:t>
      </w:r>
      <w:r w:rsidRPr="005834E4">
        <w:rPr>
          <w:rFonts w:ascii="Times New Roman" w:hAnsi="Times New Roman" w:cs="Times New Roman"/>
          <w:sz w:val="24"/>
          <w:szCs w:val="24"/>
        </w:rPr>
        <w:t xml:space="preserve"> se encontraba iniciando su segundo año de carrera, lo cual los clasificaría como estudiantes poco avanzados, ya que durante el primer año la mayoría de los cursos que se les impartes son de servicio. En relación a la nacionalidad, predominan los estudiantes costarricenses (n=281). </w:t>
      </w:r>
    </w:p>
    <w:p w:rsidR="00CD72C4" w:rsidRPr="005834E4" w:rsidRDefault="00CD72C4" w:rsidP="00EF0364">
      <w:pPr>
        <w:autoSpaceDE w:val="0"/>
        <w:autoSpaceDN w:val="0"/>
        <w:adjustRightInd w:val="0"/>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Para el tipo de colegio del cual obtuvieron el título de educación media, se contabilizaron 141 personas provenientes de colegios públicos, 135 de colegios privados, 26 de institutos (bachillerato por madurez) y un estudiante que se abstuvo de responder. El 73% aseguró no haber </w:t>
      </w:r>
      <w:r w:rsidRPr="005834E4">
        <w:rPr>
          <w:rFonts w:ascii="Times New Roman" w:hAnsi="Times New Roman" w:cs="Times New Roman"/>
          <w:sz w:val="24"/>
          <w:szCs w:val="24"/>
        </w:rPr>
        <w:lastRenderedPageBreak/>
        <w:t xml:space="preserve">cursado estadística antes, a pesar de que la materia se encuentra en los programas de primaria y secundaria.  </w:t>
      </w:r>
    </w:p>
    <w:p w:rsidR="00CD72C4" w:rsidRPr="005834E4" w:rsidRDefault="00CD72C4" w:rsidP="00EF0364">
      <w:pPr>
        <w:autoSpaceDE w:val="0"/>
        <w:autoSpaceDN w:val="0"/>
        <w:adjustRightInd w:val="0"/>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El tamaño de la muestra, se justifica dado que la Escala de Actitudes hacia la Estadística EAEE (Estrada, 2002), consta de 25 ítems y se añadieron 8, algunos autores tales como Carretero y Pérez (2005), recomiendan tener como mínimo entre 5 y 10 individuos por cada ítem en la escala. </w:t>
      </w:r>
    </w:p>
    <w:p w:rsidR="00CD72C4" w:rsidRPr="005834E4" w:rsidRDefault="00CD72C4" w:rsidP="00EF0364">
      <w:pPr>
        <w:autoSpaceDE w:val="0"/>
        <w:autoSpaceDN w:val="0"/>
        <w:adjustRightInd w:val="0"/>
        <w:spacing w:after="0" w:line="240" w:lineRule="auto"/>
        <w:ind w:firstLine="567"/>
        <w:jc w:val="both"/>
        <w:rPr>
          <w:rFonts w:ascii="Times New Roman" w:hAnsi="Times New Roman" w:cs="Times New Roman"/>
          <w:sz w:val="24"/>
          <w:szCs w:val="24"/>
        </w:rPr>
      </w:pPr>
    </w:p>
    <w:p w:rsidR="00295287" w:rsidRPr="005834E4" w:rsidRDefault="00167E73" w:rsidP="00EF0364">
      <w:pPr>
        <w:autoSpaceDE w:val="0"/>
        <w:autoSpaceDN w:val="0"/>
        <w:adjustRightInd w:val="0"/>
        <w:spacing w:after="0" w:line="240" w:lineRule="auto"/>
        <w:jc w:val="both"/>
        <w:rPr>
          <w:rFonts w:ascii="Times New Roman" w:hAnsi="Times New Roman" w:cs="Times New Roman"/>
          <w:b/>
          <w:bCs/>
          <w:sz w:val="24"/>
          <w:szCs w:val="24"/>
        </w:rPr>
      </w:pPr>
      <w:r w:rsidRPr="005834E4">
        <w:rPr>
          <w:rFonts w:ascii="Times New Roman" w:hAnsi="Times New Roman" w:cs="Times New Roman"/>
          <w:b/>
          <w:bCs/>
          <w:sz w:val="24"/>
          <w:szCs w:val="24"/>
        </w:rPr>
        <w:t>Instrumento</w:t>
      </w:r>
    </w:p>
    <w:p w:rsidR="006B352F" w:rsidRPr="005834E4" w:rsidRDefault="006024CF" w:rsidP="00EF0364">
      <w:pPr>
        <w:autoSpaceDE w:val="0"/>
        <w:autoSpaceDN w:val="0"/>
        <w:adjustRightInd w:val="0"/>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bCs/>
          <w:sz w:val="24"/>
          <w:szCs w:val="24"/>
        </w:rPr>
        <w:t>Se utilizó la</w:t>
      </w:r>
      <w:r w:rsidR="000F2356" w:rsidRPr="005834E4">
        <w:rPr>
          <w:rFonts w:ascii="Times New Roman" w:hAnsi="Times New Roman" w:cs="Times New Roman"/>
          <w:sz w:val="24"/>
          <w:szCs w:val="24"/>
        </w:rPr>
        <w:t xml:space="preserve"> Escala de Actitudes hacia la Estadística </w:t>
      </w:r>
      <w:r w:rsidR="004D2895" w:rsidRPr="005834E4">
        <w:rPr>
          <w:rFonts w:ascii="Times New Roman" w:hAnsi="Times New Roman" w:cs="Times New Roman"/>
          <w:sz w:val="24"/>
          <w:szCs w:val="24"/>
        </w:rPr>
        <w:t>(</w:t>
      </w:r>
      <w:r w:rsidR="000F2356" w:rsidRPr="005834E4">
        <w:rPr>
          <w:rFonts w:ascii="Times New Roman" w:hAnsi="Times New Roman" w:cs="Times New Roman"/>
          <w:sz w:val="24"/>
          <w:szCs w:val="24"/>
        </w:rPr>
        <w:t>EAEE</w:t>
      </w:r>
      <w:r w:rsidR="004D2895" w:rsidRPr="005834E4">
        <w:rPr>
          <w:rFonts w:ascii="Times New Roman" w:hAnsi="Times New Roman" w:cs="Times New Roman"/>
          <w:sz w:val="24"/>
          <w:szCs w:val="24"/>
        </w:rPr>
        <w:t>)</w:t>
      </w:r>
      <w:r w:rsidR="000F2356" w:rsidRPr="005834E4">
        <w:rPr>
          <w:rFonts w:ascii="Times New Roman" w:hAnsi="Times New Roman" w:cs="Times New Roman"/>
          <w:sz w:val="24"/>
          <w:szCs w:val="24"/>
        </w:rPr>
        <w:t xml:space="preserve"> (Estrada, 2002) compuesta por 25 ítems (14 afirmativos y 11 negativo</w:t>
      </w:r>
      <w:r w:rsidRPr="005834E4">
        <w:rPr>
          <w:rFonts w:ascii="Times New Roman" w:hAnsi="Times New Roman" w:cs="Times New Roman"/>
          <w:sz w:val="24"/>
          <w:szCs w:val="24"/>
        </w:rPr>
        <w:t>s</w:t>
      </w:r>
      <w:r w:rsidR="000F2356" w:rsidRPr="005834E4">
        <w:rPr>
          <w:rFonts w:ascii="Times New Roman" w:hAnsi="Times New Roman" w:cs="Times New Roman"/>
          <w:sz w:val="24"/>
          <w:szCs w:val="24"/>
        </w:rPr>
        <w:t xml:space="preserve">) que mide las actitudes hacia el área de interés en cinco puntajes: 1. Completamente en desacuerdo, 2. Parcialmente en desacuerdo, 3. Ni de acuerdo ni en desacuerdo, 4. Parcialmente de acuerdo y 5. Completamente de acuerdo. </w:t>
      </w:r>
    </w:p>
    <w:p w:rsidR="000F2356" w:rsidRPr="005834E4" w:rsidRDefault="000F2356" w:rsidP="00D772C7">
      <w:pPr>
        <w:autoSpaceDE w:val="0"/>
        <w:autoSpaceDN w:val="0"/>
        <w:adjustRightInd w:val="0"/>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Para el análisis de resultados, estas puntuaciones se invirt</w:t>
      </w:r>
      <w:r w:rsidR="006B352F" w:rsidRPr="005834E4">
        <w:rPr>
          <w:rFonts w:ascii="Times New Roman" w:hAnsi="Times New Roman" w:cs="Times New Roman"/>
          <w:sz w:val="24"/>
          <w:szCs w:val="24"/>
        </w:rPr>
        <w:t xml:space="preserve">ieron en los 11 ítems negativos que presenta. </w:t>
      </w:r>
      <w:r w:rsidRPr="005834E4">
        <w:rPr>
          <w:rFonts w:ascii="Times New Roman" w:hAnsi="Times New Roman" w:cs="Times New Roman"/>
          <w:sz w:val="24"/>
          <w:szCs w:val="24"/>
        </w:rPr>
        <w:t>Después de invertir la escala, se tiene que las puntuaciones más altas indicarán actitudes positivas hacia la estadística y las má</w:t>
      </w:r>
      <w:r w:rsidR="006024CF" w:rsidRPr="005834E4">
        <w:rPr>
          <w:rFonts w:ascii="Times New Roman" w:hAnsi="Times New Roman" w:cs="Times New Roman"/>
          <w:sz w:val="24"/>
          <w:szCs w:val="24"/>
        </w:rPr>
        <w:t>s bajas indicarán lo contrario (</w:t>
      </w:r>
      <w:r w:rsidR="006B352F" w:rsidRPr="005834E4">
        <w:rPr>
          <w:rFonts w:ascii="Times New Roman" w:hAnsi="Times New Roman" w:cs="Times New Roman"/>
          <w:sz w:val="24"/>
          <w:szCs w:val="24"/>
        </w:rPr>
        <w:t xml:space="preserve">Ver </w:t>
      </w:r>
      <w:r w:rsidR="00D772C7" w:rsidRPr="005834E4">
        <w:rPr>
          <w:rFonts w:ascii="Times New Roman" w:hAnsi="Times New Roman" w:cs="Times New Roman"/>
          <w:sz w:val="24"/>
          <w:szCs w:val="24"/>
        </w:rPr>
        <w:t>A</w:t>
      </w:r>
      <w:r w:rsidR="006B352F" w:rsidRPr="005834E4">
        <w:rPr>
          <w:rFonts w:ascii="Times New Roman" w:hAnsi="Times New Roman" w:cs="Times New Roman"/>
          <w:sz w:val="24"/>
          <w:szCs w:val="24"/>
        </w:rPr>
        <w:t>nexo</w:t>
      </w:r>
      <w:r w:rsidR="006024CF" w:rsidRPr="005834E4">
        <w:rPr>
          <w:rFonts w:ascii="Times New Roman" w:hAnsi="Times New Roman" w:cs="Times New Roman"/>
          <w:sz w:val="24"/>
          <w:szCs w:val="24"/>
        </w:rPr>
        <w:t>).</w:t>
      </w:r>
    </w:p>
    <w:p w:rsidR="000F2356" w:rsidRPr="005834E4" w:rsidRDefault="000F2356" w:rsidP="00EF0364">
      <w:pPr>
        <w:autoSpaceDE w:val="0"/>
        <w:autoSpaceDN w:val="0"/>
        <w:adjustRightInd w:val="0"/>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Ahora bien, se anotaron otras variables a</w:t>
      </w:r>
      <w:r w:rsidR="006D0BBA" w:rsidRPr="005834E4">
        <w:rPr>
          <w:rFonts w:ascii="Times New Roman" w:hAnsi="Times New Roman" w:cs="Times New Roman"/>
          <w:sz w:val="24"/>
          <w:szCs w:val="24"/>
        </w:rPr>
        <w:t xml:space="preserve"> la e</w:t>
      </w:r>
      <w:r w:rsidR="00295287" w:rsidRPr="005834E4">
        <w:rPr>
          <w:rFonts w:ascii="Times New Roman" w:hAnsi="Times New Roman" w:cs="Times New Roman"/>
          <w:sz w:val="24"/>
          <w:szCs w:val="24"/>
        </w:rPr>
        <w:t>scala de Estrada (2002)</w:t>
      </w:r>
      <w:r w:rsidRPr="005834E4">
        <w:rPr>
          <w:rFonts w:ascii="Times New Roman" w:hAnsi="Times New Roman" w:cs="Times New Roman"/>
          <w:sz w:val="24"/>
          <w:szCs w:val="24"/>
        </w:rPr>
        <w:t xml:space="preserve"> que</w:t>
      </w:r>
      <w:r w:rsidR="00295287" w:rsidRPr="005834E4">
        <w:rPr>
          <w:rFonts w:ascii="Times New Roman" w:hAnsi="Times New Roman" w:cs="Times New Roman"/>
          <w:sz w:val="24"/>
          <w:szCs w:val="24"/>
        </w:rPr>
        <w:t xml:space="preserve"> fueron: sexo, edad, nacionalidad, carrera cursada, cuatrimestre que cursan, tipo de colegio donde se obtuvo el título de educación media, año en que se finalizan los estudios de educación secundaria y si se tienen estudios en estadística previos a los universitarios. </w:t>
      </w:r>
    </w:p>
    <w:p w:rsidR="00295287" w:rsidRPr="005834E4" w:rsidRDefault="00295287" w:rsidP="00EF0364">
      <w:pPr>
        <w:autoSpaceDE w:val="0"/>
        <w:autoSpaceDN w:val="0"/>
        <w:adjustRightInd w:val="0"/>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A esta escala se le han realizado estudios de evaluación de las propiedades psicométricas (Estrada, Bazán y Aparicio, 2013), resultando ser adecuados y obteniéndose una escala multidimensional. Según estas evaluaciones algunos de los ítems sugieren ser eliminados. Sin embargo, a nivel de Costa Rica, esta escala no se ha analizado y se decide hacer el análisis psicométrico de los 25 ítems para obtener una valoración inicial y exploratoria de la misma en el contexto costarricense. Los resultados obtenidos para los 303 estudiantes y las principales conclu</w:t>
      </w:r>
      <w:r w:rsidR="006024CF" w:rsidRPr="005834E4">
        <w:rPr>
          <w:rFonts w:ascii="Times New Roman" w:hAnsi="Times New Roman" w:cs="Times New Roman"/>
          <w:sz w:val="24"/>
          <w:szCs w:val="24"/>
        </w:rPr>
        <w:t xml:space="preserve">siones sobre la escala se presentan en el apartado de resultados. </w:t>
      </w:r>
    </w:p>
    <w:p w:rsidR="00295287" w:rsidRPr="005834E4" w:rsidRDefault="00295287" w:rsidP="00EF0364">
      <w:pPr>
        <w:autoSpaceDE w:val="0"/>
        <w:autoSpaceDN w:val="0"/>
        <w:adjustRightInd w:val="0"/>
        <w:spacing w:after="0" w:line="240" w:lineRule="auto"/>
        <w:jc w:val="both"/>
        <w:rPr>
          <w:rFonts w:ascii="Times New Roman" w:hAnsi="Times New Roman" w:cs="Times New Roman"/>
          <w:b/>
          <w:bCs/>
          <w:sz w:val="24"/>
          <w:szCs w:val="24"/>
        </w:rPr>
      </w:pPr>
    </w:p>
    <w:p w:rsidR="00295287" w:rsidRPr="005834E4" w:rsidRDefault="00295287" w:rsidP="00EF0364">
      <w:pPr>
        <w:autoSpaceDE w:val="0"/>
        <w:autoSpaceDN w:val="0"/>
        <w:adjustRightInd w:val="0"/>
        <w:spacing w:after="0" w:line="240" w:lineRule="auto"/>
        <w:jc w:val="both"/>
        <w:rPr>
          <w:rFonts w:ascii="Times New Roman" w:hAnsi="Times New Roman" w:cs="Times New Roman"/>
          <w:b/>
          <w:bCs/>
          <w:sz w:val="24"/>
          <w:szCs w:val="24"/>
        </w:rPr>
      </w:pPr>
      <w:r w:rsidRPr="005834E4">
        <w:rPr>
          <w:rFonts w:ascii="Times New Roman" w:hAnsi="Times New Roman" w:cs="Times New Roman"/>
          <w:b/>
          <w:bCs/>
          <w:sz w:val="24"/>
          <w:szCs w:val="24"/>
        </w:rPr>
        <w:t>Procedimiento</w:t>
      </w:r>
    </w:p>
    <w:p w:rsidR="00295287" w:rsidRPr="005834E4" w:rsidRDefault="00295287" w:rsidP="00EF0364">
      <w:pPr>
        <w:autoSpaceDE w:val="0"/>
        <w:autoSpaceDN w:val="0"/>
        <w:adjustRightInd w:val="0"/>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La aplicación del instrumento </w:t>
      </w:r>
      <w:r w:rsidR="006024CF" w:rsidRPr="005834E4">
        <w:rPr>
          <w:rFonts w:ascii="Times New Roman" w:hAnsi="Times New Roman" w:cs="Times New Roman"/>
          <w:sz w:val="24"/>
          <w:szCs w:val="24"/>
        </w:rPr>
        <w:t>estuvo a cargo de dos profesoras de la Facultades de Ingeniería</w:t>
      </w:r>
      <w:r w:rsidR="006D0BBA" w:rsidRPr="005834E4">
        <w:rPr>
          <w:rFonts w:ascii="Times New Roman" w:hAnsi="Times New Roman" w:cs="Times New Roman"/>
          <w:sz w:val="24"/>
          <w:szCs w:val="24"/>
        </w:rPr>
        <w:t xml:space="preserve"> y TIC´S</w:t>
      </w:r>
      <w:r w:rsidR="006024CF" w:rsidRPr="005834E4">
        <w:rPr>
          <w:rFonts w:ascii="Times New Roman" w:hAnsi="Times New Roman" w:cs="Times New Roman"/>
          <w:sz w:val="24"/>
          <w:szCs w:val="24"/>
        </w:rPr>
        <w:t xml:space="preserve"> y Salud</w:t>
      </w:r>
      <w:r w:rsidRPr="005834E4">
        <w:rPr>
          <w:rFonts w:ascii="Times New Roman" w:hAnsi="Times New Roman" w:cs="Times New Roman"/>
          <w:sz w:val="24"/>
          <w:szCs w:val="24"/>
        </w:rPr>
        <w:t>. Se visitaron diferentes grupos en horarios alternos de las carreras de Administración de Empresas, Contabilidad, Psicología, Enfermería, Farmacia, Trabajo Social, Ingenierías, entre otras. El estudio se presentó a los estudiantes como una investigación para indagar la actitud de los mismos hacia la estadística como materia de estudio y herramienta para el análisis y comprensión de situaciones cotidianas.</w:t>
      </w:r>
      <w:r w:rsidR="00543AEA" w:rsidRPr="005834E4">
        <w:rPr>
          <w:rFonts w:ascii="Times New Roman" w:hAnsi="Times New Roman" w:cs="Times New Roman"/>
          <w:sz w:val="24"/>
          <w:szCs w:val="24"/>
        </w:rPr>
        <w:t xml:space="preserve"> A los estudiantes, en cada clase visitada, se les hizo lectura de un documento donde se les indicaba que se asegurará</w:t>
      </w:r>
      <w:r w:rsidRPr="005834E4">
        <w:rPr>
          <w:rFonts w:ascii="Times New Roman" w:hAnsi="Times New Roman" w:cs="Times New Roman"/>
          <w:sz w:val="24"/>
          <w:szCs w:val="24"/>
        </w:rPr>
        <w:t xml:space="preserve"> la confidencialidad y anonimato de las respuestas, así como la posibilidad de interrumpir la administración de la escala cuando se </w:t>
      </w:r>
      <w:r w:rsidR="009D47CF" w:rsidRPr="005834E4">
        <w:rPr>
          <w:rFonts w:ascii="Times New Roman" w:hAnsi="Times New Roman" w:cs="Times New Roman"/>
          <w:sz w:val="24"/>
          <w:szCs w:val="24"/>
        </w:rPr>
        <w:t>considerara</w:t>
      </w:r>
      <w:r w:rsidRPr="005834E4">
        <w:rPr>
          <w:rFonts w:ascii="Times New Roman" w:hAnsi="Times New Roman" w:cs="Times New Roman"/>
          <w:sz w:val="24"/>
          <w:szCs w:val="24"/>
        </w:rPr>
        <w:t xml:space="preserve"> conveniente.</w:t>
      </w:r>
    </w:p>
    <w:p w:rsidR="00543AEA" w:rsidRPr="005834E4" w:rsidRDefault="00543AEA" w:rsidP="00EF0364">
      <w:pPr>
        <w:autoSpaceDE w:val="0"/>
        <w:autoSpaceDN w:val="0"/>
        <w:adjustRightInd w:val="0"/>
        <w:spacing w:after="0" w:line="240" w:lineRule="auto"/>
        <w:jc w:val="both"/>
        <w:rPr>
          <w:rFonts w:ascii="Times New Roman" w:hAnsi="Times New Roman" w:cs="Times New Roman"/>
          <w:b/>
          <w:bCs/>
          <w:sz w:val="24"/>
          <w:szCs w:val="24"/>
        </w:rPr>
      </w:pPr>
    </w:p>
    <w:p w:rsidR="00505709" w:rsidRPr="005834E4" w:rsidRDefault="00295287" w:rsidP="00EF0364">
      <w:pPr>
        <w:autoSpaceDE w:val="0"/>
        <w:autoSpaceDN w:val="0"/>
        <w:adjustRightInd w:val="0"/>
        <w:spacing w:after="0" w:line="240" w:lineRule="auto"/>
        <w:jc w:val="both"/>
        <w:rPr>
          <w:rFonts w:ascii="Times New Roman" w:hAnsi="Times New Roman" w:cs="Times New Roman"/>
          <w:b/>
          <w:bCs/>
          <w:sz w:val="24"/>
          <w:szCs w:val="24"/>
        </w:rPr>
      </w:pPr>
      <w:r w:rsidRPr="005834E4">
        <w:rPr>
          <w:rFonts w:ascii="Times New Roman" w:hAnsi="Times New Roman" w:cs="Times New Roman"/>
          <w:b/>
          <w:bCs/>
          <w:sz w:val="24"/>
          <w:szCs w:val="24"/>
        </w:rPr>
        <w:t>Análisis estadístico</w:t>
      </w:r>
    </w:p>
    <w:p w:rsidR="00505709" w:rsidRPr="005834E4" w:rsidRDefault="004D2895" w:rsidP="00EF0364">
      <w:pPr>
        <w:autoSpaceDE w:val="0"/>
        <w:autoSpaceDN w:val="0"/>
        <w:adjustRightInd w:val="0"/>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bCs/>
          <w:sz w:val="24"/>
          <w:szCs w:val="24"/>
        </w:rPr>
        <w:t>Se implementaron</w:t>
      </w:r>
      <w:r w:rsidR="00505709" w:rsidRPr="005834E4">
        <w:rPr>
          <w:rFonts w:ascii="Times New Roman" w:hAnsi="Times New Roman" w:cs="Times New Roman"/>
          <w:sz w:val="24"/>
          <w:szCs w:val="24"/>
        </w:rPr>
        <w:t xml:space="preserve"> como técnicas de análisis estadístico, </w:t>
      </w:r>
      <w:r w:rsidR="00AD5818" w:rsidRPr="005834E4">
        <w:rPr>
          <w:rFonts w:ascii="Times New Roman" w:hAnsi="Times New Roman" w:cs="Times New Roman"/>
          <w:sz w:val="24"/>
          <w:szCs w:val="24"/>
        </w:rPr>
        <w:t>el</w:t>
      </w:r>
      <w:r w:rsidR="00505709" w:rsidRPr="005834E4">
        <w:rPr>
          <w:rFonts w:ascii="Times New Roman" w:hAnsi="Times New Roman" w:cs="Times New Roman"/>
          <w:sz w:val="24"/>
          <w:szCs w:val="24"/>
        </w:rPr>
        <w:t xml:space="preserve"> </w:t>
      </w:r>
      <w:r w:rsidR="00505709" w:rsidRPr="005834E4">
        <w:rPr>
          <w:rFonts w:ascii="Times New Roman" w:hAnsi="Times New Roman" w:cs="Times New Roman"/>
          <w:i/>
          <w:sz w:val="24"/>
          <w:szCs w:val="24"/>
        </w:rPr>
        <w:t>ANOVA</w:t>
      </w:r>
      <w:r w:rsidR="00505709" w:rsidRPr="005834E4">
        <w:rPr>
          <w:rFonts w:ascii="Times New Roman" w:hAnsi="Times New Roman" w:cs="Times New Roman"/>
          <w:sz w:val="24"/>
          <w:szCs w:val="24"/>
        </w:rPr>
        <w:t xml:space="preserve"> de un factor,</w:t>
      </w:r>
      <w:r w:rsidR="00DE30D8" w:rsidRPr="005834E4">
        <w:rPr>
          <w:rFonts w:ascii="Times New Roman" w:hAnsi="Times New Roman" w:cs="Times New Roman"/>
          <w:sz w:val="24"/>
          <w:szCs w:val="24"/>
        </w:rPr>
        <w:t xml:space="preserve"> correlaciones </w:t>
      </w:r>
      <w:proofErr w:type="spellStart"/>
      <w:r w:rsidR="00DE30D8" w:rsidRPr="005834E4">
        <w:rPr>
          <w:rFonts w:ascii="Times New Roman" w:hAnsi="Times New Roman" w:cs="Times New Roman"/>
          <w:sz w:val="24"/>
          <w:szCs w:val="24"/>
        </w:rPr>
        <w:t>bivariadas</w:t>
      </w:r>
      <w:proofErr w:type="spellEnd"/>
      <w:r w:rsidR="00DE30D8" w:rsidRPr="005834E4">
        <w:rPr>
          <w:rFonts w:ascii="Times New Roman" w:hAnsi="Times New Roman" w:cs="Times New Roman"/>
          <w:sz w:val="24"/>
          <w:szCs w:val="24"/>
        </w:rPr>
        <w:t xml:space="preserve"> (</w:t>
      </w:r>
      <w:r w:rsidR="00DE30D8" w:rsidRPr="005834E4">
        <w:rPr>
          <w:rFonts w:ascii="Times New Roman" w:hAnsi="Times New Roman" w:cs="Times New Roman"/>
          <w:i/>
          <w:sz w:val="24"/>
          <w:szCs w:val="24"/>
        </w:rPr>
        <w:t>Pearson)</w:t>
      </w:r>
      <w:r w:rsidR="00DE30D8" w:rsidRPr="005834E4">
        <w:rPr>
          <w:rFonts w:ascii="Times New Roman" w:hAnsi="Times New Roman" w:cs="Times New Roman"/>
          <w:sz w:val="24"/>
          <w:szCs w:val="24"/>
        </w:rPr>
        <w:t>,</w:t>
      </w:r>
      <w:r w:rsidR="00505709" w:rsidRPr="005834E4">
        <w:rPr>
          <w:rFonts w:ascii="Times New Roman" w:hAnsi="Times New Roman" w:cs="Times New Roman"/>
          <w:sz w:val="24"/>
          <w:szCs w:val="24"/>
        </w:rPr>
        <w:t xml:space="preserve"> pruebas de independencias de grupos, como pruebas </w:t>
      </w:r>
      <w:r w:rsidR="00505709" w:rsidRPr="005834E4">
        <w:rPr>
          <w:rFonts w:ascii="Times New Roman" w:hAnsi="Times New Roman" w:cs="Times New Roman"/>
          <w:i/>
          <w:sz w:val="24"/>
          <w:szCs w:val="24"/>
        </w:rPr>
        <w:t xml:space="preserve">t </w:t>
      </w:r>
      <w:r w:rsidRPr="005834E4">
        <w:rPr>
          <w:rFonts w:ascii="Times New Roman" w:hAnsi="Times New Roman" w:cs="Times New Roman"/>
          <w:sz w:val="24"/>
          <w:szCs w:val="24"/>
        </w:rPr>
        <w:t xml:space="preserve">y de contraste de variables categóricas, ji-cuadrado, considerando como referencia el valor de </w:t>
      </w:r>
      <w:r w:rsidRPr="005834E4">
        <w:rPr>
          <w:rFonts w:ascii="Times New Roman" w:hAnsi="Times New Roman" w:cs="Times New Roman"/>
          <w:i/>
          <w:sz w:val="24"/>
          <w:szCs w:val="24"/>
        </w:rPr>
        <w:t>p</w:t>
      </w:r>
      <w:r w:rsidRPr="005834E4">
        <w:rPr>
          <w:rFonts w:ascii="Times New Roman" w:hAnsi="Times New Roman" w:cs="Times New Roman"/>
          <w:sz w:val="24"/>
          <w:szCs w:val="24"/>
        </w:rPr>
        <w:t>=0.05.</w:t>
      </w:r>
    </w:p>
    <w:p w:rsidR="00AD5818" w:rsidRPr="005834E4" w:rsidRDefault="00AD5818" w:rsidP="00EF0364">
      <w:pPr>
        <w:autoSpaceDE w:val="0"/>
        <w:autoSpaceDN w:val="0"/>
        <w:adjustRightInd w:val="0"/>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Además, se analizaron las propiedades psicométricas de la EAEE (Estrada, 2002) mediante un </w:t>
      </w:r>
      <w:r w:rsidR="00DE30D8" w:rsidRPr="005834E4">
        <w:rPr>
          <w:rFonts w:ascii="Times New Roman" w:hAnsi="Times New Roman" w:cs="Times New Roman"/>
          <w:sz w:val="24"/>
          <w:szCs w:val="24"/>
        </w:rPr>
        <w:t xml:space="preserve">Análisis Factorial Exploratorio </w:t>
      </w:r>
      <w:r w:rsidR="00A6762C" w:rsidRPr="005834E4">
        <w:rPr>
          <w:rFonts w:ascii="Times New Roman" w:hAnsi="Times New Roman" w:cs="Times New Roman"/>
          <w:sz w:val="24"/>
          <w:szCs w:val="24"/>
        </w:rPr>
        <w:t xml:space="preserve">bajo el </w:t>
      </w:r>
      <w:r w:rsidR="00DE30D8" w:rsidRPr="005834E4">
        <w:rPr>
          <w:rFonts w:ascii="Times New Roman" w:hAnsi="Times New Roman" w:cs="Times New Roman"/>
          <w:sz w:val="24"/>
          <w:szCs w:val="24"/>
        </w:rPr>
        <w:t>Método de Componentes Principales</w:t>
      </w:r>
      <w:r w:rsidR="00A6762C" w:rsidRPr="005834E4">
        <w:rPr>
          <w:rFonts w:ascii="Times New Roman" w:hAnsi="Times New Roman" w:cs="Times New Roman"/>
          <w:sz w:val="24"/>
          <w:szCs w:val="24"/>
        </w:rPr>
        <w:t xml:space="preserve"> y</w:t>
      </w:r>
      <w:r w:rsidRPr="005834E4">
        <w:rPr>
          <w:rFonts w:ascii="Times New Roman" w:hAnsi="Times New Roman" w:cs="Times New Roman"/>
          <w:sz w:val="24"/>
          <w:szCs w:val="24"/>
        </w:rPr>
        <w:t xml:space="preserve"> con rotación </w:t>
      </w:r>
      <w:proofErr w:type="spellStart"/>
      <w:r w:rsidR="00A6762C" w:rsidRPr="005834E4">
        <w:rPr>
          <w:rFonts w:ascii="Times New Roman" w:hAnsi="Times New Roman" w:cs="Times New Roman"/>
          <w:i/>
          <w:sz w:val="24"/>
          <w:szCs w:val="24"/>
        </w:rPr>
        <w:t>Varimax</w:t>
      </w:r>
      <w:proofErr w:type="spellEnd"/>
      <w:r w:rsidR="00A6762C" w:rsidRPr="005834E4">
        <w:rPr>
          <w:rFonts w:ascii="Times New Roman" w:hAnsi="Times New Roman" w:cs="Times New Roman"/>
          <w:sz w:val="24"/>
          <w:szCs w:val="24"/>
        </w:rPr>
        <w:t xml:space="preserve">, así como </w:t>
      </w:r>
      <w:r w:rsidRPr="005834E4">
        <w:rPr>
          <w:rFonts w:ascii="Times New Roman" w:hAnsi="Times New Roman" w:cs="Times New Roman"/>
          <w:sz w:val="24"/>
          <w:szCs w:val="24"/>
        </w:rPr>
        <w:t xml:space="preserve">consistencia interna con el </w:t>
      </w:r>
      <w:r w:rsidR="00DE30D8" w:rsidRPr="005834E4">
        <w:rPr>
          <w:rFonts w:ascii="Times New Roman" w:hAnsi="Times New Roman" w:cs="Times New Roman"/>
          <w:sz w:val="24"/>
          <w:szCs w:val="24"/>
        </w:rPr>
        <w:t>A</w:t>
      </w:r>
      <w:r w:rsidRPr="005834E4">
        <w:rPr>
          <w:rFonts w:ascii="Times New Roman" w:hAnsi="Times New Roman" w:cs="Times New Roman"/>
          <w:sz w:val="24"/>
          <w:szCs w:val="24"/>
        </w:rPr>
        <w:t>lfa de Cronbach.</w:t>
      </w:r>
    </w:p>
    <w:p w:rsidR="00DE30D8" w:rsidRPr="005834E4" w:rsidRDefault="00DE30D8" w:rsidP="00EF0364">
      <w:pPr>
        <w:autoSpaceDE w:val="0"/>
        <w:autoSpaceDN w:val="0"/>
        <w:adjustRightInd w:val="0"/>
        <w:spacing w:after="0" w:line="240" w:lineRule="auto"/>
        <w:ind w:firstLine="567"/>
        <w:jc w:val="both"/>
        <w:rPr>
          <w:rFonts w:ascii="Times New Roman" w:hAnsi="Times New Roman" w:cs="Times New Roman"/>
          <w:b/>
          <w:bCs/>
          <w:sz w:val="24"/>
          <w:szCs w:val="24"/>
        </w:rPr>
      </w:pPr>
    </w:p>
    <w:p w:rsidR="00505709" w:rsidRPr="005834E4" w:rsidRDefault="00505709" w:rsidP="00EF0364">
      <w:pPr>
        <w:tabs>
          <w:tab w:val="left" w:pos="567"/>
        </w:tabs>
        <w:autoSpaceDE w:val="0"/>
        <w:autoSpaceDN w:val="0"/>
        <w:adjustRightInd w:val="0"/>
        <w:spacing w:after="0" w:line="240" w:lineRule="auto"/>
        <w:jc w:val="both"/>
        <w:rPr>
          <w:rFonts w:ascii="Times New Roman" w:hAnsi="Times New Roman" w:cs="Times New Roman"/>
          <w:bCs/>
          <w:sz w:val="24"/>
          <w:szCs w:val="24"/>
        </w:rPr>
      </w:pPr>
    </w:p>
    <w:p w:rsidR="00657472" w:rsidRPr="005834E4" w:rsidRDefault="00657472" w:rsidP="00EF0364">
      <w:pPr>
        <w:tabs>
          <w:tab w:val="left" w:pos="567"/>
        </w:tabs>
        <w:autoSpaceDE w:val="0"/>
        <w:autoSpaceDN w:val="0"/>
        <w:adjustRightInd w:val="0"/>
        <w:spacing w:after="0" w:line="240" w:lineRule="auto"/>
        <w:jc w:val="center"/>
        <w:rPr>
          <w:rFonts w:ascii="Times New Roman" w:hAnsi="Times New Roman" w:cs="Times New Roman"/>
          <w:b/>
          <w:bCs/>
          <w:sz w:val="24"/>
          <w:szCs w:val="24"/>
        </w:rPr>
      </w:pPr>
      <w:r w:rsidRPr="005834E4">
        <w:rPr>
          <w:rFonts w:ascii="Times New Roman" w:hAnsi="Times New Roman" w:cs="Times New Roman"/>
          <w:b/>
          <w:bCs/>
          <w:sz w:val="24"/>
          <w:szCs w:val="24"/>
        </w:rPr>
        <w:lastRenderedPageBreak/>
        <w:t>Resultados</w:t>
      </w:r>
    </w:p>
    <w:p w:rsidR="007978C7" w:rsidRPr="005834E4" w:rsidRDefault="007978C7" w:rsidP="007978C7">
      <w:pPr>
        <w:tabs>
          <w:tab w:val="left" w:pos="567"/>
        </w:tabs>
        <w:spacing w:after="0" w:line="240" w:lineRule="auto"/>
        <w:jc w:val="both"/>
        <w:rPr>
          <w:rFonts w:ascii="Times New Roman" w:hAnsi="Times New Roman" w:cs="Times New Roman"/>
          <w:sz w:val="24"/>
          <w:szCs w:val="24"/>
        </w:rPr>
      </w:pPr>
      <w:r w:rsidRPr="005834E4">
        <w:rPr>
          <w:rFonts w:ascii="Times New Roman" w:hAnsi="Times New Roman" w:cs="Times New Roman"/>
          <w:b/>
          <w:sz w:val="24"/>
          <w:szCs w:val="24"/>
        </w:rPr>
        <w:tab/>
      </w:r>
      <w:r w:rsidR="006944F2" w:rsidRPr="005834E4">
        <w:rPr>
          <w:rFonts w:ascii="Times New Roman" w:hAnsi="Times New Roman" w:cs="Times New Roman"/>
          <w:sz w:val="24"/>
          <w:szCs w:val="24"/>
        </w:rPr>
        <w:t>De las variables demográficas del estudio, l</w:t>
      </w:r>
      <w:r w:rsidRPr="005834E4">
        <w:rPr>
          <w:rFonts w:ascii="Times New Roman" w:hAnsi="Times New Roman" w:cs="Times New Roman"/>
          <w:sz w:val="24"/>
          <w:szCs w:val="24"/>
        </w:rPr>
        <w:t>a edad de los participantes correlaciona de forma positiva y en una magnitud media-alta con la actitud favorable que se presenta hacia la materia de estadística (</w:t>
      </w:r>
      <w:r w:rsidRPr="005834E4">
        <w:rPr>
          <w:rFonts w:ascii="Times New Roman" w:hAnsi="Times New Roman" w:cs="Times New Roman"/>
          <w:i/>
          <w:sz w:val="24"/>
          <w:szCs w:val="24"/>
        </w:rPr>
        <w:t>r</w:t>
      </w:r>
      <w:r w:rsidRPr="005834E4">
        <w:rPr>
          <w:rFonts w:ascii="Times New Roman" w:hAnsi="Times New Roman" w:cs="Times New Roman"/>
          <w:sz w:val="24"/>
          <w:szCs w:val="24"/>
        </w:rPr>
        <w:t xml:space="preserve">= 0.72, </w:t>
      </w:r>
      <w:r w:rsidRPr="005834E4">
        <w:rPr>
          <w:rFonts w:ascii="Times New Roman" w:hAnsi="Times New Roman" w:cs="Times New Roman"/>
          <w:i/>
          <w:sz w:val="24"/>
          <w:szCs w:val="24"/>
        </w:rPr>
        <w:t>p</w:t>
      </w:r>
      <w:r w:rsidRPr="005834E4">
        <w:rPr>
          <w:rFonts w:ascii="Times New Roman" w:hAnsi="Times New Roman" w:cs="Times New Roman"/>
          <w:sz w:val="24"/>
          <w:szCs w:val="24"/>
        </w:rPr>
        <w:t>= 0.02)</w:t>
      </w:r>
      <w:r w:rsidR="00C65D0B" w:rsidRPr="005834E4">
        <w:rPr>
          <w:rFonts w:ascii="Times New Roman" w:hAnsi="Times New Roman" w:cs="Times New Roman"/>
          <w:sz w:val="24"/>
          <w:szCs w:val="24"/>
        </w:rPr>
        <w:t>,</w:t>
      </w:r>
      <w:r w:rsidRPr="005834E4">
        <w:rPr>
          <w:rFonts w:ascii="Times New Roman" w:hAnsi="Times New Roman" w:cs="Times New Roman"/>
          <w:sz w:val="24"/>
          <w:szCs w:val="24"/>
        </w:rPr>
        <w:t xml:space="preserve"> lo cual </w:t>
      </w:r>
      <w:r w:rsidR="00C65D0B" w:rsidRPr="005834E4">
        <w:rPr>
          <w:rFonts w:ascii="Times New Roman" w:hAnsi="Times New Roman" w:cs="Times New Roman"/>
          <w:sz w:val="24"/>
          <w:szCs w:val="24"/>
        </w:rPr>
        <w:t xml:space="preserve">permite inferir </w:t>
      </w:r>
      <w:r w:rsidRPr="005834E4">
        <w:rPr>
          <w:rFonts w:ascii="Times New Roman" w:hAnsi="Times New Roman" w:cs="Times New Roman"/>
          <w:sz w:val="24"/>
          <w:szCs w:val="24"/>
        </w:rPr>
        <w:t>que existe mayor madurez</w:t>
      </w:r>
      <w:r w:rsidR="008C7164" w:rsidRPr="005834E4">
        <w:rPr>
          <w:rFonts w:ascii="Times New Roman" w:hAnsi="Times New Roman" w:cs="Times New Roman"/>
          <w:sz w:val="24"/>
          <w:szCs w:val="24"/>
        </w:rPr>
        <w:t xml:space="preserve"> en el proceso de aprendizaje, </w:t>
      </w:r>
      <w:r w:rsidRPr="005834E4">
        <w:rPr>
          <w:rFonts w:ascii="Times New Roman" w:hAnsi="Times New Roman" w:cs="Times New Roman"/>
          <w:sz w:val="24"/>
          <w:szCs w:val="24"/>
        </w:rPr>
        <w:t>mayor</w:t>
      </w:r>
      <w:r w:rsidR="00C65D0B" w:rsidRPr="005834E4">
        <w:rPr>
          <w:rFonts w:ascii="Times New Roman" w:hAnsi="Times New Roman" w:cs="Times New Roman"/>
          <w:sz w:val="24"/>
          <w:szCs w:val="24"/>
        </w:rPr>
        <w:t xml:space="preserve"> nivel de conciencia de la</w:t>
      </w:r>
      <w:r w:rsidRPr="005834E4">
        <w:rPr>
          <w:rFonts w:ascii="Times New Roman" w:hAnsi="Times New Roman" w:cs="Times New Roman"/>
          <w:sz w:val="24"/>
          <w:szCs w:val="24"/>
        </w:rPr>
        <w:t xml:space="preserve"> utilidad</w:t>
      </w:r>
      <w:r w:rsidR="008C7164" w:rsidRPr="005834E4">
        <w:rPr>
          <w:rFonts w:ascii="Times New Roman" w:hAnsi="Times New Roman" w:cs="Times New Roman"/>
          <w:sz w:val="24"/>
          <w:szCs w:val="24"/>
        </w:rPr>
        <w:t xml:space="preserve"> de la misma y</w:t>
      </w:r>
      <w:r w:rsidR="00C65D0B" w:rsidRPr="005834E4">
        <w:rPr>
          <w:rFonts w:ascii="Times New Roman" w:hAnsi="Times New Roman" w:cs="Times New Roman"/>
          <w:sz w:val="24"/>
          <w:szCs w:val="24"/>
        </w:rPr>
        <w:t xml:space="preserve"> </w:t>
      </w:r>
      <w:r w:rsidRPr="005834E4">
        <w:rPr>
          <w:rFonts w:ascii="Times New Roman" w:hAnsi="Times New Roman" w:cs="Times New Roman"/>
          <w:sz w:val="24"/>
          <w:szCs w:val="24"/>
        </w:rPr>
        <w:t xml:space="preserve">en la resolución y comprensión de problemas cotidianos. </w:t>
      </w:r>
      <w:r w:rsidR="007641A0" w:rsidRPr="005834E4">
        <w:rPr>
          <w:rFonts w:ascii="Times New Roman" w:hAnsi="Times New Roman" w:cs="Times New Roman"/>
          <w:sz w:val="24"/>
          <w:szCs w:val="24"/>
        </w:rPr>
        <w:t>Esto se p</w:t>
      </w:r>
      <w:r w:rsidR="008C7164" w:rsidRPr="005834E4">
        <w:rPr>
          <w:rFonts w:ascii="Times New Roman" w:hAnsi="Times New Roman" w:cs="Times New Roman"/>
          <w:sz w:val="24"/>
          <w:szCs w:val="24"/>
        </w:rPr>
        <w:t xml:space="preserve">uede demostrar, de forma más </w:t>
      </w:r>
      <w:r w:rsidR="00941184" w:rsidRPr="005834E4">
        <w:rPr>
          <w:rFonts w:ascii="Times New Roman" w:hAnsi="Times New Roman" w:cs="Times New Roman"/>
          <w:sz w:val="24"/>
          <w:szCs w:val="24"/>
        </w:rPr>
        <w:t>concisa con las siguientes correlaciones</w:t>
      </w:r>
      <w:r w:rsidR="00CD2DA6" w:rsidRPr="005834E4">
        <w:rPr>
          <w:rFonts w:ascii="Times New Roman" w:hAnsi="Times New Roman" w:cs="Times New Roman"/>
          <w:sz w:val="24"/>
          <w:szCs w:val="24"/>
        </w:rPr>
        <w:t xml:space="preserve"> (Cuadro 1)</w:t>
      </w:r>
      <w:r w:rsidR="00941184" w:rsidRPr="005834E4">
        <w:rPr>
          <w:rFonts w:ascii="Times New Roman" w:hAnsi="Times New Roman" w:cs="Times New Roman"/>
          <w:sz w:val="24"/>
          <w:szCs w:val="24"/>
        </w:rPr>
        <w:t>:</w:t>
      </w:r>
    </w:p>
    <w:p w:rsidR="00902942" w:rsidRPr="005834E4" w:rsidRDefault="00902942" w:rsidP="007978C7">
      <w:pPr>
        <w:tabs>
          <w:tab w:val="left" w:pos="567"/>
        </w:tabs>
        <w:spacing w:after="0" w:line="240" w:lineRule="auto"/>
        <w:jc w:val="both"/>
        <w:rPr>
          <w:rFonts w:ascii="Times New Roman" w:hAnsi="Times New Roman" w:cs="Times New Roman"/>
          <w:sz w:val="24"/>
          <w:szCs w:val="24"/>
        </w:rPr>
      </w:pPr>
    </w:p>
    <w:p w:rsidR="00BD5056" w:rsidRPr="005834E4" w:rsidRDefault="00BD5056" w:rsidP="00BD5056">
      <w:pPr>
        <w:spacing w:after="0" w:line="240" w:lineRule="auto"/>
        <w:jc w:val="both"/>
        <w:rPr>
          <w:rFonts w:ascii="Times New Roman" w:hAnsi="Times New Roman" w:cs="Times New Roman"/>
          <w:sz w:val="24"/>
          <w:szCs w:val="24"/>
        </w:rPr>
      </w:pPr>
      <w:r w:rsidRPr="005834E4">
        <w:rPr>
          <w:rFonts w:ascii="Times New Roman" w:hAnsi="Times New Roman" w:cs="Times New Roman"/>
          <w:sz w:val="24"/>
          <w:szCs w:val="24"/>
        </w:rPr>
        <w:t>Cuadro 1</w:t>
      </w:r>
    </w:p>
    <w:p w:rsidR="00BD5056" w:rsidRPr="005834E4" w:rsidRDefault="00BD5056" w:rsidP="00BD5056">
      <w:pPr>
        <w:spacing w:after="0" w:line="240" w:lineRule="auto"/>
        <w:jc w:val="both"/>
        <w:rPr>
          <w:rFonts w:ascii="Times New Roman" w:hAnsi="Times New Roman" w:cs="Times New Roman"/>
          <w:i/>
          <w:sz w:val="24"/>
          <w:szCs w:val="24"/>
        </w:rPr>
      </w:pPr>
      <w:r w:rsidRPr="005834E4">
        <w:rPr>
          <w:rFonts w:ascii="Times New Roman" w:hAnsi="Times New Roman" w:cs="Times New Roman"/>
          <w:i/>
          <w:sz w:val="24"/>
          <w:szCs w:val="24"/>
        </w:rPr>
        <w:t>Correlaciones obtenidas entre la edad de los participantes e ítems de la EAEE</w:t>
      </w:r>
    </w:p>
    <w:tbl>
      <w:tblPr>
        <w:tblStyle w:val="Tablaconcuadrcula"/>
        <w:tblW w:w="5000" w:type="pct"/>
        <w:tblBorders>
          <w:left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6461"/>
        <w:gridCol w:w="1487"/>
        <w:gridCol w:w="1672"/>
      </w:tblGrid>
      <w:tr w:rsidR="00B039EE" w:rsidRPr="005834E4" w:rsidTr="00BD5056">
        <w:tc>
          <w:tcPr>
            <w:tcW w:w="3358" w:type="pct"/>
            <w:tcBorders>
              <w:bottom w:val="single" w:sz="4" w:space="0" w:color="auto"/>
            </w:tcBorders>
            <w:shd w:val="clear" w:color="auto" w:fill="FFFFFF" w:themeFill="background1"/>
          </w:tcPr>
          <w:p w:rsidR="00BD5056" w:rsidRPr="005834E4" w:rsidRDefault="00BD5056" w:rsidP="009D47CF">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Ítem</w:t>
            </w:r>
          </w:p>
        </w:tc>
        <w:tc>
          <w:tcPr>
            <w:tcW w:w="773" w:type="pct"/>
            <w:tcBorders>
              <w:bottom w:val="single" w:sz="4" w:space="0" w:color="auto"/>
            </w:tcBorders>
            <w:shd w:val="clear" w:color="auto" w:fill="FFFFFF" w:themeFill="background1"/>
          </w:tcPr>
          <w:p w:rsidR="00BD5056" w:rsidRPr="005834E4" w:rsidRDefault="00BD5056" w:rsidP="009D47CF">
            <w:pPr>
              <w:spacing w:after="0" w:line="240" w:lineRule="auto"/>
              <w:jc w:val="center"/>
              <w:rPr>
                <w:rFonts w:ascii="Times New Roman" w:hAnsi="Times New Roman" w:cs="Times New Roman"/>
                <w:i/>
                <w:sz w:val="24"/>
                <w:szCs w:val="24"/>
              </w:rPr>
            </w:pPr>
            <w:r w:rsidRPr="005834E4">
              <w:rPr>
                <w:rFonts w:ascii="Times New Roman" w:hAnsi="Times New Roman" w:cs="Times New Roman"/>
                <w:i/>
                <w:sz w:val="24"/>
                <w:szCs w:val="24"/>
              </w:rPr>
              <w:t>r</w:t>
            </w:r>
          </w:p>
        </w:tc>
        <w:tc>
          <w:tcPr>
            <w:tcW w:w="869" w:type="pct"/>
            <w:tcBorders>
              <w:bottom w:val="single" w:sz="4" w:space="0" w:color="auto"/>
            </w:tcBorders>
            <w:shd w:val="clear" w:color="auto" w:fill="FFFFFF" w:themeFill="background1"/>
          </w:tcPr>
          <w:p w:rsidR="00BD5056" w:rsidRPr="005834E4" w:rsidRDefault="00BD5056" w:rsidP="009D47CF">
            <w:pPr>
              <w:spacing w:after="0" w:line="240" w:lineRule="auto"/>
              <w:jc w:val="center"/>
              <w:rPr>
                <w:rFonts w:ascii="Times New Roman" w:hAnsi="Times New Roman" w:cs="Times New Roman"/>
                <w:i/>
                <w:sz w:val="24"/>
                <w:szCs w:val="24"/>
              </w:rPr>
            </w:pPr>
            <w:r w:rsidRPr="005834E4">
              <w:rPr>
                <w:rFonts w:ascii="Times New Roman" w:hAnsi="Times New Roman" w:cs="Times New Roman"/>
                <w:i/>
                <w:sz w:val="24"/>
                <w:szCs w:val="24"/>
              </w:rPr>
              <w:t>p</w:t>
            </w:r>
          </w:p>
        </w:tc>
      </w:tr>
      <w:tr w:rsidR="00B039EE" w:rsidRPr="005834E4" w:rsidTr="00BD5056">
        <w:tc>
          <w:tcPr>
            <w:tcW w:w="3358" w:type="pct"/>
            <w:tcBorders>
              <w:bottom w:val="nil"/>
            </w:tcBorders>
            <w:shd w:val="clear" w:color="auto" w:fill="FFFFFF" w:themeFill="background1"/>
          </w:tcPr>
          <w:p w:rsidR="00BD5056" w:rsidRPr="005834E4" w:rsidRDefault="00BD5056" w:rsidP="00527E55">
            <w:pPr>
              <w:pStyle w:val="Prrafodelista"/>
              <w:numPr>
                <w:ilvl w:val="0"/>
                <w:numId w:val="15"/>
              </w:numPr>
              <w:spacing w:after="0" w:line="240" w:lineRule="auto"/>
              <w:ind w:left="284" w:hanging="28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A través de la estadística se puede manipular la realidad.</w:t>
            </w:r>
          </w:p>
        </w:tc>
        <w:tc>
          <w:tcPr>
            <w:tcW w:w="773" w:type="pct"/>
            <w:tcBorders>
              <w:bottom w:val="nil"/>
            </w:tcBorders>
            <w:shd w:val="clear" w:color="auto" w:fill="FFFFFF" w:themeFill="background1"/>
          </w:tcPr>
          <w:p w:rsidR="00BD5056" w:rsidRPr="005834E4" w:rsidRDefault="00BD5056" w:rsidP="009D47CF">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0.86</w:t>
            </w:r>
          </w:p>
        </w:tc>
        <w:tc>
          <w:tcPr>
            <w:tcW w:w="869" w:type="pct"/>
            <w:tcBorders>
              <w:bottom w:val="nil"/>
            </w:tcBorders>
            <w:shd w:val="clear" w:color="auto" w:fill="FFFFFF" w:themeFill="background1"/>
          </w:tcPr>
          <w:p w:rsidR="00BD5056" w:rsidRPr="005834E4" w:rsidRDefault="00BD5056" w:rsidP="009D47CF">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0.01</w:t>
            </w:r>
          </w:p>
        </w:tc>
      </w:tr>
      <w:tr w:rsidR="00B039EE" w:rsidRPr="005834E4" w:rsidTr="00BD5056">
        <w:tc>
          <w:tcPr>
            <w:tcW w:w="3358" w:type="pct"/>
            <w:tcBorders>
              <w:top w:val="nil"/>
              <w:bottom w:val="nil"/>
            </w:tcBorders>
            <w:shd w:val="clear" w:color="auto" w:fill="FFFFFF" w:themeFill="background1"/>
          </w:tcPr>
          <w:p w:rsidR="00BD5056" w:rsidRPr="005834E4" w:rsidRDefault="00BD5056" w:rsidP="00527E55">
            <w:pPr>
              <w:pStyle w:val="Prrafodelista"/>
              <w:numPr>
                <w:ilvl w:val="0"/>
                <w:numId w:val="15"/>
              </w:numPr>
              <w:spacing w:after="0" w:line="240" w:lineRule="auto"/>
              <w:ind w:left="284" w:hanging="284"/>
              <w:rPr>
                <w:rFonts w:ascii="Times New Roman" w:hAnsi="Times New Roman" w:cs="Times New Roman"/>
                <w:sz w:val="24"/>
                <w:szCs w:val="24"/>
              </w:rPr>
            </w:pPr>
            <w:r w:rsidRPr="005834E4">
              <w:rPr>
                <w:rFonts w:ascii="Times New Roman" w:eastAsia="Times New Roman" w:hAnsi="Times New Roman" w:cs="Times New Roman"/>
                <w:sz w:val="24"/>
                <w:szCs w:val="24"/>
                <w:lang w:eastAsia="es-CR"/>
              </w:rPr>
              <w:t>La estadística es fundamental en la formación básica del futuro ciudadano</w:t>
            </w:r>
          </w:p>
        </w:tc>
        <w:tc>
          <w:tcPr>
            <w:tcW w:w="773" w:type="pct"/>
            <w:tcBorders>
              <w:top w:val="nil"/>
              <w:bottom w:val="nil"/>
            </w:tcBorders>
            <w:shd w:val="clear" w:color="auto" w:fill="FFFFFF" w:themeFill="background1"/>
          </w:tcPr>
          <w:p w:rsidR="00BD5056" w:rsidRPr="005834E4" w:rsidRDefault="00BD5056" w:rsidP="009D47CF">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0.53</w:t>
            </w:r>
          </w:p>
        </w:tc>
        <w:tc>
          <w:tcPr>
            <w:tcW w:w="869" w:type="pct"/>
            <w:tcBorders>
              <w:top w:val="nil"/>
              <w:bottom w:val="nil"/>
            </w:tcBorders>
            <w:shd w:val="clear" w:color="auto" w:fill="FFFFFF" w:themeFill="background1"/>
          </w:tcPr>
          <w:p w:rsidR="00BD5056" w:rsidRPr="005834E4" w:rsidRDefault="00BD5056" w:rsidP="009D47CF">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0.03</w:t>
            </w:r>
          </w:p>
        </w:tc>
      </w:tr>
      <w:tr w:rsidR="00B039EE" w:rsidRPr="005834E4" w:rsidTr="00CD45C8">
        <w:tc>
          <w:tcPr>
            <w:tcW w:w="3358" w:type="pct"/>
            <w:tcBorders>
              <w:top w:val="nil"/>
              <w:bottom w:val="nil"/>
            </w:tcBorders>
            <w:shd w:val="clear" w:color="auto" w:fill="FFFFFF" w:themeFill="background1"/>
          </w:tcPr>
          <w:p w:rsidR="00BD5056" w:rsidRPr="005834E4" w:rsidRDefault="00527E55" w:rsidP="00527E55">
            <w:pPr>
              <w:pStyle w:val="Prrafodelista"/>
              <w:spacing w:after="0" w:line="240" w:lineRule="auto"/>
              <w:ind w:left="426" w:hanging="426"/>
              <w:jc w:val="both"/>
              <w:rPr>
                <w:rFonts w:ascii="Times New Roman" w:eastAsia="Times New Roman" w:hAnsi="Times New Roman" w:cs="Times New Roman"/>
                <w:sz w:val="24"/>
                <w:szCs w:val="24"/>
                <w:lang w:eastAsia="es-CR"/>
              </w:rPr>
            </w:pPr>
            <w:r w:rsidRPr="005834E4">
              <w:rPr>
                <w:rFonts w:ascii="Times New Roman" w:hAnsi="Times New Roman" w:cs="Times New Roman"/>
                <w:sz w:val="24"/>
                <w:szCs w:val="24"/>
              </w:rPr>
              <w:t>10.</w:t>
            </w:r>
            <w:r w:rsidRPr="005834E4">
              <w:rPr>
                <w:rFonts w:ascii="Times New Roman" w:eastAsia="Times New Roman" w:hAnsi="Times New Roman" w:cs="Times New Roman"/>
                <w:sz w:val="24"/>
                <w:szCs w:val="24"/>
                <w:lang w:eastAsia="es-CR"/>
              </w:rPr>
              <w:t xml:space="preserve"> Me</w:t>
            </w:r>
            <w:r w:rsidR="00BD5056" w:rsidRPr="005834E4">
              <w:rPr>
                <w:rFonts w:ascii="Times New Roman" w:eastAsia="Times New Roman" w:hAnsi="Times New Roman" w:cs="Times New Roman"/>
                <w:sz w:val="24"/>
                <w:szCs w:val="24"/>
                <w:lang w:eastAsia="es-CR"/>
              </w:rPr>
              <w:t xml:space="preserve"> gusta la estadística porque me ayuda a comprender  más profundamente la complejidad de ciertos temas.</w:t>
            </w:r>
          </w:p>
        </w:tc>
        <w:tc>
          <w:tcPr>
            <w:tcW w:w="773" w:type="pct"/>
            <w:tcBorders>
              <w:top w:val="nil"/>
              <w:bottom w:val="nil"/>
            </w:tcBorders>
            <w:shd w:val="clear" w:color="auto" w:fill="FFFFFF" w:themeFill="background1"/>
          </w:tcPr>
          <w:p w:rsidR="00BD5056" w:rsidRPr="005834E4" w:rsidRDefault="00BD5056" w:rsidP="009D47CF">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0.7</w:t>
            </w:r>
            <w:r w:rsidR="00191127" w:rsidRPr="005834E4">
              <w:rPr>
                <w:rFonts w:ascii="Times New Roman" w:hAnsi="Times New Roman" w:cs="Times New Roman"/>
                <w:sz w:val="24"/>
                <w:szCs w:val="24"/>
              </w:rPr>
              <w:t>1</w:t>
            </w:r>
          </w:p>
        </w:tc>
        <w:tc>
          <w:tcPr>
            <w:tcW w:w="869" w:type="pct"/>
            <w:tcBorders>
              <w:top w:val="nil"/>
              <w:bottom w:val="nil"/>
            </w:tcBorders>
            <w:shd w:val="clear" w:color="auto" w:fill="FFFFFF" w:themeFill="background1"/>
          </w:tcPr>
          <w:p w:rsidR="00BD5056" w:rsidRPr="005834E4" w:rsidRDefault="00BD5056" w:rsidP="009D47CF">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0.02</w:t>
            </w:r>
          </w:p>
        </w:tc>
      </w:tr>
      <w:tr w:rsidR="00B039EE" w:rsidRPr="005834E4" w:rsidTr="00CD45C8">
        <w:tc>
          <w:tcPr>
            <w:tcW w:w="3358" w:type="pct"/>
            <w:tcBorders>
              <w:top w:val="nil"/>
              <w:bottom w:val="single" w:sz="4" w:space="0" w:color="auto"/>
            </w:tcBorders>
            <w:shd w:val="clear" w:color="auto" w:fill="FFFFFF" w:themeFill="background1"/>
          </w:tcPr>
          <w:p w:rsidR="00BD5056" w:rsidRPr="005834E4" w:rsidRDefault="00191127" w:rsidP="00527E55">
            <w:pPr>
              <w:pStyle w:val="Prrafodelista"/>
              <w:spacing w:after="0" w:line="240" w:lineRule="auto"/>
              <w:ind w:left="567" w:hanging="567"/>
              <w:jc w:val="both"/>
              <w:rPr>
                <w:rFonts w:ascii="Times New Roman" w:eastAsia="Times New Roman" w:hAnsi="Times New Roman" w:cs="Times New Roman"/>
                <w:sz w:val="24"/>
                <w:szCs w:val="24"/>
                <w:lang w:eastAsia="es-CR"/>
              </w:rPr>
            </w:pPr>
            <w:r w:rsidRPr="005834E4">
              <w:rPr>
                <w:rFonts w:ascii="Times New Roman" w:hAnsi="Times New Roman" w:cs="Times New Roman"/>
                <w:sz w:val="24"/>
                <w:szCs w:val="24"/>
              </w:rPr>
              <w:t>R</w:t>
            </w:r>
            <w:r w:rsidR="00527E55" w:rsidRPr="005834E4">
              <w:rPr>
                <w:rFonts w:ascii="Times New Roman" w:hAnsi="Times New Roman" w:cs="Times New Roman"/>
                <w:sz w:val="24"/>
                <w:szCs w:val="24"/>
              </w:rPr>
              <w:t>23.</w:t>
            </w:r>
            <w:r w:rsidRPr="005834E4">
              <w:rPr>
                <w:rFonts w:ascii="Times New Roman" w:eastAsia="Times New Roman" w:hAnsi="Times New Roman" w:cs="Times New Roman"/>
                <w:sz w:val="24"/>
                <w:szCs w:val="24"/>
                <w:lang w:eastAsia="es-CR"/>
              </w:rPr>
              <w:t>Si pudiera eliminar alguna materia sería la estadística.</w:t>
            </w:r>
          </w:p>
        </w:tc>
        <w:tc>
          <w:tcPr>
            <w:tcW w:w="773" w:type="pct"/>
            <w:tcBorders>
              <w:top w:val="nil"/>
              <w:bottom w:val="single" w:sz="4" w:space="0" w:color="auto"/>
            </w:tcBorders>
            <w:shd w:val="clear" w:color="auto" w:fill="FFFFFF" w:themeFill="background1"/>
          </w:tcPr>
          <w:p w:rsidR="00BD5056" w:rsidRPr="005834E4" w:rsidRDefault="00191127" w:rsidP="00191127">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0.99</w:t>
            </w:r>
          </w:p>
        </w:tc>
        <w:tc>
          <w:tcPr>
            <w:tcW w:w="869" w:type="pct"/>
            <w:tcBorders>
              <w:top w:val="nil"/>
              <w:bottom w:val="single" w:sz="4" w:space="0" w:color="auto"/>
            </w:tcBorders>
            <w:shd w:val="clear" w:color="auto" w:fill="FFFFFF" w:themeFill="background1"/>
          </w:tcPr>
          <w:p w:rsidR="00BD5056" w:rsidRPr="005834E4" w:rsidRDefault="00191127" w:rsidP="009D47CF">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0.00</w:t>
            </w:r>
          </w:p>
        </w:tc>
      </w:tr>
    </w:tbl>
    <w:p w:rsidR="00BD5056" w:rsidRPr="005834E4" w:rsidRDefault="00BD5056" w:rsidP="00BD5056">
      <w:pPr>
        <w:spacing w:after="0" w:line="240" w:lineRule="auto"/>
        <w:jc w:val="both"/>
        <w:rPr>
          <w:rFonts w:ascii="Times New Roman" w:hAnsi="Times New Roman" w:cs="Times New Roman"/>
          <w:sz w:val="20"/>
          <w:szCs w:val="24"/>
        </w:rPr>
      </w:pPr>
      <w:r w:rsidRPr="005834E4">
        <w:rPr>
          <w:rFonts w:ascii="Times New Roman" w:hAnsi="Times New Roman" w:cs="Times New Roman"/>
          <w:i/>
          <w:sz w:val="20"/>
          <w:szCs w:val="24"/>
        </w:rPr>
        <w:t>Nota</w:t>
      </w:r>
      <w:r w:rsidR="000F5DC4" w:rsidRPr="005834E4">
        <w:rPr>
          <w:rFonts w:ascii="Times New Roman" w:hAnsi="Times New Roman" w:cs="Times New Roman"/>
          <w:sz w:val="20"/>
          <w:szCs w:val="24"/>
        </w:rPr>
        <w:t>: E</w:t>
      </w:r>
      <w:r w:rsidRPr="005834E4">
        <w:rPr>
          <w:rFonts w:ascii="Times New Roman" w:hAnsi="Times New Roman" w:cs="Times New Roman"/>
          <w:sz w:val="20"/>
          <w:szCs w:val="24"/>
        </w:rPr>
        <w:t xml:space="preserve">laboración propia a partir de los resultados de la investigación. El enunciado 23, corresponde a un ítem invertido.  </w:t>
      </w:r>
    </w:p>
    <w:p w:rsidR="007978C7" w:rsidRPr="005834E4" w:rsidRDefault="007978C7" w:rsidP="007978C7">
      <w:pPr>
        <w:tabs>
          <w:tab w:val="left" w:pos="567"/>
        </w:tabs>
        <w:spacing w:after="0" w:line="240" w:lineRule="auto"/>
        <w:jc w:val="both"/>
        <w:rPr>
          <w:rFonts w:ascii="Times New Roman" w:hAnsi="Times New Roman" w:cs="Times New Roman"/>
          <w:sz w:val="24"/>
          <w:szCs w:val="24"/>
        </w:rPr>
      </w:pPr>
    </w:p>
    <w:p w:rsidR="005948FA" w:rsidRPr="005834E4" w:rsidRDefault="005948FA" w:rsidP="005948FA">
      <w:pPr>
        <w:tabs>
          <w:tab w:val="left" w:pos="567"/>
        </w:tabs>
        <w:spacing w:after="0" w:line="240" w:lineRule="auto"/>
        <w:jc w:val="both"/>
        <w:rPr>
          <w:rFonts w:ascii="Times New Roman" w:hAnsi="Times New Roman" w:cs="Times New Roman"/>
          <w:sz w:val="24"/>
          <w:szCs w:val="24"/>
        </w:rPr>
      </w:pPr>
      <w:r w:rsidRPr="005834E4">
        <w:rPr>
          <w:rFonts w:ascii="Times New Roman" w:hAnsi="Times New Roman" w:cs="Times New Roman"/>
          <w:sz w:val="24"/>
          <w:szCs w:val="24"/>
        </w:rPr>
        <w:tab/>
        <w:t>Los enunciados presentados en el Cuadro 1, muestran que la edad de los universitarios se relaciona estrechamente con la compresión de temas en el área estadística y más allá de eso, que su aprovechamiento en el ámbito académico puede ser mayor, en la medida que se van desarrollando mayores acercamientos a la materia y de la importancia que le confieren</w:t>
      </w:r>
      <w:r w:rsidR="00E56224" w:rsidRPr="005834E4">
        <w:rPr>
          <w:rFonts w:ascii="Times New Roman" w:hAnsi="Times New Roman" w:cs="Times New Roman"/>
          <w:sz w:val="24"/>
          <w:szCs w:val="24"/>
        </w:rPr>
        <w:t xml:space="preserve"> a la inclusión de estos</w:t>
      </w:r>
      <w:r w:rsidRPr="005834E4">
        <w:rPr>
          <w:rFonts w:ascii="Times New Roman" w:hAnsi="Times New Roman" w:cs="Times New Roman"/>
          <w:sz w:val="24"/>
          <w:szCs w:val="24"/>
        </w:rPr>
        <w:t xml:space="preserve"> curso</w:t>
      </w:r>
      <w:r w:rsidR="00E56224" w:rsidRPr="005834E4">
        <w:rPr>
          <w:rFonts w:ascii="Times New Roman" w:hAnsi="Times New Roman" w:cs="Times New Roman"/>
          <w:sz w:val="24"/>
          <w:szCs w:val="24"/>
        </w:rPr>
        <w:t>s</w:t>
      </w:r>
      <w:r w:rsidRPr="005834E4">
        <w:rPr>
          <w:rFonts w:ascii="Times New Roman" w:hAnsi="Times New Roman" w:cs="Times New Roman"/>
          <w:sz w:val="24"/>
          <w:szCs w:val="24"/>
        </w:rPr>
        <w:t xml:space="preserve"> en los pla</w:t>
      </w:r>
      <w:r w:rsidR="00D83331" w:rsidRPr="005834E4">
        <w:rPr>
          <w:rFonts w:ascii="Times New Roman" w:hAnsi="Times New Roman" w:cs="Times New Roman"/>
          <w:sz w:val="24"/>
          <w:szCs w:val="24"/>
        </w:rPr>
        <w:t>nes de estudio de las carreras.</w:t>
      </w:r>
    </w:p>
    <w:p w:rsidR="00D80E23" w:rsidRPr="005834E4" w:rsidRDefault="00D80E23" w:rsidP="005948FA">
      <w:pPr>
        <w:tabs>
          <w:tab w:val="left" w:pos="567"/>
        </w:tabs>
        <w:spacing w:after="0" w:line="240" w:lineRule="auto"/>
        <w:jc w:val="both"/>
        <w:rPr>
          <w:rFonts w:ascii="Times New Roman" w:hAnsi="Times New Roman" w:cs="Times New Roman"/>
          <w:sz w:val="24"/>
          <w:szCs w:val="24"/>
        </w:rPr>
      </w:pPr>
      <w:r w:rsidRPr="005834E4">
        <w:rPr>
          <w:rFonts w:ascii="Times New Roman" w:hAnsi="Times New Roman" w:cs="Times New Roman"/>
          <w:sz w:val="24"/>
          <w:szCs w:val="24"/>
        </w:rPr>
        <w:tab/>
        <w:t xml:space="preserve">Se realiza énfasis en la edad de los universitarios, al identificar </w:t>
      </w:r>
      <w:r w:rsidR="009E274B" w:rsidRPr="005834E4">
        <w:rPr>
          <w:rFonts w:ascii="Times New Roman" w:hAnsi="Times New Roman" w:cs="Times New Roman"/>
          <w:sz w:val="24"/>
          <w:szCs w:val="24"/>
        </w:rPr>
        <w:t xml:space="preserve">el </w:t>
      </w:r>
      <w:r w:rsidRPr="005834E4">
        <w:rPr>
          <w:rFonts w:ascii="Times New Roman" w:hAnsi="Times New Roman" w:cs="Times New Roman"/>
          <w:sz w:val="24"/>
          <w:szCs w:val="24"/>
        </w:rPr>
        <w:t>año de finalización de estudios secundarios entre</w:t>
      </w:r>
      <w:r w:rsidR="009E274B" w:rsidRPr="005834E4">
        <w:rPr>
          <w:rFonts w:ascii="Times New Roman" w:hAnsi="Times New Roman" w:cs="Times New Roman"/>
          <w:sz w:val="24"/>
          <w:szCs w:val="24"/>
        </w:rPr>
        <w:t xml:space="preserve"> el periodo</w:t>
      </w:r>
      <w:r w:rsidRPr="005834E4">
        <w:rPr>
          <w:rFonts w:ascii="Times New Roman" w:hAnsi="Times New Roman" w:cs="Times New Roman"/>
          <w:sz w:val="24"/>
          <w:szCs w:val="24"/>
        </w:rPr>
        <w:t xml:space="preserve"> 1988 al 2009, representando el 1</w:t>
      </w:r>
      <w:r w:rsidR="008561F8" w:rsidRPr="005834E4">
        <w:rPr>
          <w:rFonts w:ascii="Times New Roman" w:hAnsi="Times New Roman" w:cs="Times New Roman"/>
          <w:sz w:val="24"/>
          <w:szCs w:val="24"/>
        </w:rPr>
        <w:t>9</w:t>
      </w:r>
      <w:r w:rsidRPr="005834E4">
        <w:rPr>
          <w:rFonts w:ascii="Times New Roman" w:hAnsi="Times New Roman" w:cs="Times New Roman"/>
          <w:sz w:val="24"/>
          <w:szCs w:val="24"/>
        </w:rPr>
        <w:t xml:space="preserve">% de la muestra y en </w:t>
      </w:r>
      <w:r w:rsidR="009E274B" w:rsidRPr="005834E4">
        <w:rPr>
          <w:rFonts w:ascii="Times New Roman" w:hAnsi="Times New Roman" w:cs="Times New Roman"/>
          <w:sz w:val="24"/>
          <w:szCs w:val="24"/>
        </w:rPr>
        <w:t>el periodo</w:t>
      </w:r>
      <w:r w:rsidRPr="005834E4">
        <w:rPr>
          <w:rFonts w:ascii="Times New Roman" w:hAnsi="Times New Roman" w:cs="Times New Roman"/>
          <w:sz w:val="24"/>
          <w:szCs w:val="24"/>
        </w:rPr>
        <w:t xml:space="preserve"> 2010 al 2016, ubicando al 8</w:t>
      </w:r>
      <w:r w:rsidR="008561F8" w:rsidRPr="005834E4">
        <w:rPr>
          <w:rFonts w:ascii="Times New Roman" w:hAnsi="Times New Roman" w:cs="Times New Roman"/>
          <w:sz w:val="24"/>
          <w:szCs w:val="24"/>
        </w:rPr>
        <w:t>1</w:t>
      </w:r>
      <w:r w:rsidRPr="005834E4">
        <w:rPr>
          <w:rFonts w:ascii="Times New Roman" w:hAnsi="Times New Roman" w:cs="Times New Roman"/>
          <w:sz w:val="24"/>
          <w:szCs w:val="24"/>
        </w:rPr>
        <w:t xml:space="preserve">% de los participantes.  </w:t>
      </w:r>
    </w:p>
    <w:p w:rsidR="005948FA" w:rsidRPr="005834E4" w:rsidRDefault="005948FA" w:rsidP="007978C7">
      <w:pPr>
        <w:tabs>
          <w:tab w:val="left" w:pos="567"/>
        </w:tabs>
        <w:spacing w:after="0" w:line="240" w:lineRule="auto"/>
        <w:jc w:val="both"/>
        <w:rPr>
          <w:rFonts w:ascii="Times New Roman" w:hAnsi="Times New Roman" w:cs="Times New Roman"/>
          <w:sz w:val="24"/>
          <w:szCs w:val="24"/>
        </w:rPr>
      </w:pPr>
    </w:p>
    <w:p w:rsidR="007978C7" w:rsidRPr="005834E4" w:rsidRDefault="008125D6" w:rsidP="007978C7">
      <w:pPr>
        <w:tabs>
          <w:tab w:val="left" w:pos="567"/>
        </w:tabs>
        <w:spacing w:after="0" w:line="240" w:lineRule="auto"/>
        <w:jc w:val="both"/>
        <w:rPr>
          <w:rFonts w:ascii="Times New Roman" w:hAnsi="Times New Roman" w:cs="Times New Roman"/>
          <w:b/>
          <w:sz w:val="24"/>
          <w:szCs w:val="24"/>
        </w:rPr>
      </w:pPr>
      <w:r w:rsidRPr="005834E4">
        <w:rPr>
          <w:rFonts w:ascii="Times New Roman" w:hAnsi="Times New Roman" w:cs="Times New Roman"/>
          <w:b/>
          <w:sz w:val="24"/>
          <w:szCs w:val="24"/>
        </w:rPr>
        <w:t>Análisis descriptivo</w:t>
      </w:r>
      <w:r w:rsidR="009B03DF" w:rsidRPr="005834E4">
        <w:rPr>
          <w:rFonts w:ascii="Times New Roman" w:hAnsi="Times New Roman" w:cs="Times New Roman"/>
          <w:b/>
          <w:sz w:val="24"/>
          <w:szCs w:val="24"/>
        </w:rPr>
        <w:t xml:space="preserve"> de las dimensiones de la EAEE </w:t>
      </w:r>
    </w:p>
    <w:p w:rsidR="003F2C10" w:rsidRPr="005834E4" w:rsidRDefault="008125D6" w:rsidP="008363C1">
      <w:pPr>
        <w:tabs>
          <w:tab w:val="left" w:pos="567"/>
        </w:tabs>
        <w:spacing w:after="0" w:line="240" w:lineRule="auto"/>
        <w:jc w:val="both"/>
        <w:rPr>
          <w:rFonts w:ascii="Times New Roman" w:hAnsi="Times New Roman" w:cs="Times New Roman"/>
          <w:sz w:val="24"/>
          <w:szCs w:val="24"/>
        </w:rPr>
      </w:pPr>
      <w:r w:rsidRPr="005834E4">
        <w:rPr>
          <w:rFonts w:ascii="Times New Roman" w:hAnsi="Times New Roman" w:cs="Times New Roman"/>
          <w:sz w:val="24"/>
          <w:szCs w:val="24"/>
        </w:rPr>
        <w:tab/>
        <w:t>Interesó resaltar las dimensiones que obtuvieron los valores más altos de la EAEE (Estrada, 2002). En este caso, predominaron las áreas afectiv</w:t>
      </w:r>
      <w:r w:rsidR="009B03DF" w:rsidRPr="005834E4">
        <w:rPr>
          <w:rFonts w:ascii="Times New Roman" w:hAnsi="Times New Roman" w:cs="Times New Roman"/>
          <w:sz w:val="24"/>
          <w:szCs w:val="24"/>
        </w:rPr>
        <w:t>a, social, educativa y cognitiva</w:t>
      </w:r>
      <w:r w:rsidRPr="005834E4">
        <w:rPr>
          <w:rFonts w:ascii="Times New Roman" w:hAnsi="Times New Roman" w:cs="Times New Roman"/>
          <w:sz w:val="24"/>
          <w:szCs w:val="24"/>
        </w:rPr>
        <w:t xml:space="preserve"> (</w:t>
      </w:r>
      <w:r w:rsidR="00213082" w:rsidRPr="005834E4">
        <w:rPr>
          <w:rFonts w:ascii="Times New Roman" w:hAnsi="Times New Roman" w:cs="Times New Roman"/>
          <w:sz w:val="24"/>
          <w:szCs w:val="24"/>
        </w:rPr>
        <w:t xml:space="preserve">Cuadro </w:t>
      </w:r>
      <w:r w:rsidR="00635F8C" w:rsidRPr="005834E4">
        <w:rPr>
          <w:rFonts w:ascii="Times New Roman" w:hAnsi="Times New Roman" w:cs="Times New Roman"/>
          <w:sz w:val="24"/>
          <w:szCs w:val="24"/>
        </w:rPr>
        <w:t>2</w:t>
      </w:r>
      <w:r w:rsidRPr="005834E4">
        <w:rPr>
          <w:rFonts w:ascii="Times New Roman" w:hAnsi="Times New Roman" w:cs="Times New Roman"/>
          <w:sz w:val="24"/>
          <w:szCs w:val="24"/>
        </w:rPr>
        <w:t>)</w:t>
      </w:r>
      <w:r w:rsidR="003F2C10" w:rsidRPr="005834E4">
        <w:rPr>
          <w:rFonts w:ascii="Times New Roman" w:hAnsi="Times New Roman" w:cs="Times New Roman"/>
          <w:sz w:val="24"/>
          <w:szCs w:val="24"/>
        </w:rPr>
        <w:t xml:space="preserve">. Estos datos, evidencian que los estudiantes tienden a elaborar conceptualizaciones acerca de su formación en estadística, a partir de experiencias académicas pasadas, necesidad de informarse de la materia para comprender situaciones cotidianas o reportajes de medios de comunicación, sentimientos y emociones que les evocan valoraciones favorables y desfavorables hacia las ciencias exactas. </w:t>
      </w:r>
    </w:p>
    <w:p w:rsidR="008125D6" w:rsidRPr="005834E4" w:rsidRDefault="00635F8C" w:rsidP="00EF0364">
      <w:pPr>
        <w:spacing w:after="0" w:line="240" w:lineRule="auto"/>
        <w:jc w:val="both"/>
        <w:rPr>
          <w:rFonts w:ascii="Times New Roman" w:hAnsi="Times New Roman" w:cs="Times New Roman"/>
          <w:sz w:val="24"/>
          <w:szCs w:val="24"/>
        </w:rPr>
      </w:pPr>
      <w:r w:rsidRPr="005834E4">
        <w:rPr>
          <w:rFonts w:ascii="Times New Roman" w:hAnsi="Times New Roman" w:cs="Times New Roman"/>
          <w:sz w:val="24"/>
          <w:szCs w:val="24"/>
        </w:rPr>
        <w:t>Cuadro 2</w:t>
      </w:r>
    </w:p>
    <w:p w:rsidR="008125D6" w:rsidRPr="005834E4" w:rsidRDefault="008125D6" w:rsidP="00EF0364">
      <w:pPr>
        <w:spacing w:after="0" w:line="240" w:lineRule="auto"/>
        <w:jc w:val="both"/>
        <w:rPr>
          <w:rFonts w:ascii="Times New Roman" w:hAnsi="Times New Roman" w:cs="Times New Roman"/>
          <w:i/>
          <w:sz w:val="24"/>
          <w:szCs w:val="24"/>
        </w:rPr>
      </w:pPr>
      <w:r w:rsidRPr="005834E4">
        <w:rPr>
          <w:rFonts w:ascii="Times New Roman" w:hAnsi="Times New Roman" w:cs="Times New Roman"/>
          <w:i/>
          <w:sz w:val="24"/>
          <w:szCs w:val="24"/>
        </w:rPr>
        <w:t>Estadísticas descriptivas por cada dimensión que integra la EAEE (Estrada, 2002)</w:t>
      </w:r>
    </w:p>
    <w:tbl>
      <w:tblPr>
        <w:tblStyle w:val="Tablaconcuadrcul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928"/>
        <w:gridCol w:w="1134"/>
        <w:gridCol w:w="1276"/>
        <w:gridCol w:w="1134"/>
        <w:gridCol w:w="1148"/>
      </w:tblGrid>
      <w:tr w:rsidR="00B039EE" w:rsidRPr="005834E4" w:rsidTr="003F2C10">
        <w:tc>
          <w:tcPr>
            <w:tcW w:w="4928" w:type="dxa"/>
            <w:tcBorders>
              <w:bottom w:val="single" w:sz="4" w:space="0" w:color="auto"/>
            </w:tcBorders>
          </w:tcPr>
          <w:p w:rsidR="008125D6" w:rsidRPr="005834E4" w:rsidRDefault="008125D6" w:rsidP="00EF0364">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Dimensión</w:t>
            </w:r>
          </w:p>
        </w:tc>
        <w:tc>
          <w:tcPr>
            <w:tcW w:w="1134" w:type="dxa"/>
            <w:tcBorders>
              <w:bottom w:val="single" w:sz="4" w:space="0" w:color="auto"/>
            </w:tcBorders>
          </w:tcPr>
          <w:p w:rsidR="008125D6" w:rsidRPr="005834E4" w:rsidRDefault="00D772C7" w:rsidP="00EF0364">
            <w:pPr>
              <w:spacing w:after="0" w:line="240" w:lineRule="auto"/>
              <w:jc w:val="center"/>
              <w:rPr>
                <w:rFonts w:ascii="Times New Roman" w:hAnsi="Times New Roman" w:cs="Times New Roman"/>
                <w:sz w:val="24"/>
                <w:szCs w:val="24"/>
              </w:rPr>
            </w:pPr>
            <w:r w:rsidRPr="005834E4">
              <w:rPr>
                <w:rFonts w:ascii="MS Reference Sans Serif" w:eastAsia="Times New Roman" w:hAnsi="MS Reference Sans Serif" w:cs="Times New Roman"/>
                <w:i/>
                <w:sz w:val="24"/>
                <w:szCs w:val="24"/>
                <w:lang w:eastAsia="es-CR"/>
              </w:rPr>
              <w:t></w:t>
            </w:r>
          </w:p>
        </w:tc>
        <w:tc>
          <w:tcPr>
            <w:tcW w:w="1276" w:type="dxa"/>
            <w:tcBorders>
              <w:bottom w:val="single" w:sz="4" w:space="0" w:color="auto"/>
            </w:tcBorders>
          </w:tcPr>
          <w:p w:rsidR="008125D6" w:rsidRPr="005834E4" w:rsidRDefault="00AF6C9C" w:rsidP="00EF0364">
            <w:pPr>
              <w:spacing w:after="0" w:line="240" w:lineRule="auto"/>
              <w:jc w:val="center"/>
              <w:rPr>
                <w:rFonts w:ascii="Times New Roman" w:hAnsi="Times New Roman" w:cs="Times New Roman"/>
                <w:i/>
                <w:sz w:val="24"/>
                <w:szCs w:val="24"/>
              </w:rPr>
            </w:pPr>
            <w:r w:rsidRPr="005834E4">
              <w:rPr>
                <w:rFonts w:ascii="Times New Roman" w:hAnsi="Times New Roman" w:cs="Times New Roman"/>
                <w:i/>
                <w:sz w:val="24"/>
                <w:szCs w:val="24"/>
              </w:rPr>
              <w:t>s</w:t>
            </w:r>
          </w:p>
        </w:tc>
        <w:tc>
          <w:tcPr>
            <w:tcW w:w="1134" w:type="dxa"/>
            <w:tcBorders>
              <w:bottom w:val="single" w:sz="4" w:space="0" w:color="auto"/>
            </w:tcBorders>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Mínimo</w:t>
            </w:r>
          </w:p>
        </w:tc>
        <w:tc>
          <w:tcPr>
            <w:tcW w:w="1148" w:type="dxa"/>
            <w:tcBorders>
              <w:bottom w:val="single" w:sz="4" w:space="0" w:color="auto"/>
            </w:tcBorders>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Máximo</w:t>
            </w:r>
          </w:p>
        </w:tc>
      </w:tr>
      <w:tr w:rsidR="00B039EE" w:rsidRPr="005834E4" w:rsidTr="003F2C10">
        <w:tc>
          <w:tcPr>
            <w:tcW w:w="4928" w:type="dxa"/>
            <w:tcBorders>
              <w:bottom w:val="nil"/>
            </w:tcBorders>
            <w:shd w:val="clear" w:color="auto" w:fill="EEECE1" w:themeFill="background2"/>
          </w:tcPr>
          <w:p w:rsidR="008125D6" w:rsidRPr="005834E4" w:rsidRDefault="008125D6" w:rsidP="00EF0364">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Social</w:t>
            </w:r>
          </w:p>
        </w:tc>
        <w:tc>
          <w:tcPr>
            <w:tcW w:w="1134" w:type="dxa"/>
            <w:tcBorders>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30,60</w:t>
            </w:r>
          </w:p>
        </w:tc>
        <w:tc>
          <w:tcPr>
            <w:tcW w:w="1276" w:type="dxa"/>
            <w:tcBorders>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4,83</w:t>
            </w:r>
          </w:p>
        </w:tc>
        <w:tc>
          <w:tcPr>
            <w:tcW w:w="1134" w:type="dxa"/>
            <w:tcBorders>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14</w:t>
            </w:r>
          </w:p>
        </w:tc>
        <w:tc>
          <w:tcPr>
            <w:tcW w:w="1148" w:type="dxa"/>
            <w:tcBorders>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40</w:t>
            </w:r>
          </w:p>
        </w:tc>
      </w:tr>
      <w:tr w:rsidR="00B039EE" w:rsidRPr="005834E4" w:rsidTr="003F2C10">
        <w:tc>
          <w:tcPr>
            <w:tcW w:w="4928" w:type="dxa"/>
            <w:tcBorders>
              <w:top w:val="nil"/>
              <w:bottom w:val="nil"/>
            </w:tcBorders>
            <w:shd w:val="clear" w:color="auto" w:fill="EEECE1" w:themeFill="background2"/>
          </w:tcPr>
          <w:p w:rsidR="008125D6" w:rsidRPr="005834E4" w:rsidRDefault="008125D6" w:rsidP="00EF0364">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Educativa</w:t>
            </w:r>
          </w:p>
        </w:tc>
        <w:tc>
          <w:tcPr>
            <w:tcW w:w="1134" w:type="dxa"/>
            <w:tcBorders>
              <w:top w:val="nil"/>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28,99</w:t>
            </w:r>
          </w:p>
        </w:tc>
        <w:tc>
          <w:tcPr>
            <w:tcW w:w="1276" w:type="dxa"/>
            <w:tcBorders>
              <w:top w:val="nil"/>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6,44</w:t>
            </w:r>
          </w:p>
        </w:tc>
        <w:tc>
          <w:tcPr>
            <w:tcW w:w="1134" w:type="dxa"/>
            <w:tcBorders>
              <w:top w:val="nil"/>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11</w:t>
            </w:r>
          </w:p>
        </w:tc>
        <w:tc>
          <w:tcPr>
            <w:tcW w:w="1148" w:type="dxa"/>
            <w:tcBorders>
              <w:top w:val="nil"/>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45</w:t>
            </w:r>
          </w:p>
        </w:tc>
      </w:tr>
      <w:tr w:rsidR="00B039EE" w:rsidRPr="005834E4" w:rsidTr="003F2C10">
        <w:tc>
          <w:tcPr>
            <w:tcW w:w="4928" w:type="dxa"/>
            <w:tcBorders>
              <w:top w:val="nil"/>
              <w:bottom w:val="nil"/>
            </w:tcBorders>
          </w:tcPr>
          <w:p w:rsidR="008125D6" w:rsidRPr="005834E4" w:rsidRDefault="008125D6" w:rsidP="00EF0364">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Instrumental</w:t>
            </w:r>
          </w:p>
        </w:tc>
        <w:tc>
          <w:tcPr>
            <w:tcW w:w="1134" w:type="dxa"/>
            <w:tcBorders>
              <w:top w:val="nil"/>
              <w:bottom w:val="nil"/>
            </w:tcBorders>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23,23</w:t>
            </w:r>
          </w:p>
        </w:tc>
        <w:tc>
          <w:tcPr>
            <w:tcW w:w="1276" w:type="dxa"/>
            <w:tcBorders>
              <w:top w:val="nil"/>
              <w:bottom w:val="nil"/>
            </w:tcBorders>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5,07</w:t>
            </w:r>
          </w:p>
        </w:tc>
        <w:tc>
          <w:tcPr>
            <w:tcW w:w="1134" w:type="dxa"/>
            <w:tcBorders>
              <w:top w:val="nil"/>
              <w:bottom w:val="nil"/>
            </w:tcBorders>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11</w:t>
            </w:r>
          </w:p>
        </w:tc>
        <w:tc>
          <w:tcPr>
            <w:tcW w:w="1148" w:type="dxa"/>
            <w:tcBorders>
              <w:top w:val="nil"/>
              <w:bottom w:val="nil"/>
            </w:tcBorders>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35</w:t>
            </w:r>
          </w:p>
        </w:tc>
      </w:tr>
      <w:tr w:rsidR="00B039EE" w:rsidRPr="005834E4" w:rsidTr="003F2C10">
        <w:tc>
          <w:tcPr>
            <w:tcW w:w="4928" w:type="dxa"/>
            <w:tcBorders>
              <w:top w:val="nil"/>
              <w:bottom w:val="nil"/>
            </w:tcBorders>
            <w:shd w:val="clear" w:color="auto" w:fill="EEECE1" w:themeFill="background2"/>
          </w:tcPr>
          <w:p w:rsidR="008125D6" w:rsidRPr="005834E4" w:rsidRDefault="008125D6" w:rsidP="00EF0364">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Afectivo</w:t>
            </w:r>
          </w:p>
        </w:tc>
        <w:tc>
          <w:tcPr>
            <w:tcW w:w="1134" w:type="dxa"/>
            <w:tcBorders>
              <w:top w:val="nil"/>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32,12</w:t>
            </w:r>
          </w:p>
        </w:tc>
        <w:tc>
          <w:tcPr>
            <w:tcW w:w="1276" w:type="dxa"/>
            <w:tcBorders>
              <w:top w:val="nil"/>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6,92</w:t>
            </w:r>
          </w:p>
        </w:tc>
        <w:tc>
          <w:tcPr>
            <w:tcW w:w="1134" w:type="dxa"/>
            <w:tcBorders>
              <w:top w:val="nil"/>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16</w:t>
            </w:r>
          </w:p>
        </w:tc>
        <w:tc>
          <w:tcPr>
            <w:tcW w:w="1148" w:type="dxa"/>
            <w:tcBorders>
              <w:top w:val="nil"/>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48</w:t>
            </w:r>
          </w:p>
        </w:tc>
      </w:tr>
      <w:tr w:rsidR="00B039EE" w:rsidRPr="005834E4" w:rsidTr="003F2C10">
        <w:tc>
          <w:tcPr>
            <w:tcW w:w="4928" w:type="dxa"/>
            <w:tcBorders>
              <w:top w:val="nil"/>
              <w:bottom w:val="nil"/>
            </w:tcBorders>
            <w:shd w:val="clear" w:color="auto" w:fill="EEECE1" w:themeFill="background2"/>
          </w:tcPr>
          <w:p w:rsidR="008125D6" w:rsidRPr="005834E4" w:rsidRDefault="008125D6" w:rsidP="00EF0364">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Cognitivo</w:t>
            </w:r>
          </w:p>
        </w:tc>
        <w:tc>
          <w:tcPr>
            <w:tcW w:w="1134" w:type="dxa"/>
            <w:tcBorders>
              <w:top w:val="nil"/>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26,83</w:t>
            </w:r>
          </w:p>
        </w:tc>
        <w:tc>
          <w:tcPr>
            <w:tcW w:w="1276" w:type="dxa"/>
            <w:tcBorders>
              <w:top w:val="nil"/>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3,89</w:t>
            </w:r>
          </w:p>
        </w:tc>
        <w:tc>
          <w:tcPr>
            <w:tcW w:w="1134" w:type="dxa"/>
            <w:tcBorders>
              <w:top w:val="nil"/>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16</w:t>
            </w:r>
          </w:p>
        </w:tc>
        <w:tc>
          <w:tcPr>
            <w:tcW w:w="1148" w:type="dxa"/>
            <w:tcBorders>
              <w:top w:val="nil"/>
              <w:bottom w:val="nil"/>
            </w:tcBorders>
            <w:shd w:val="clear" w:color="auto" w:fill="EEECE1" w:themeFill="background2"/>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36</w:t>
            </w:r>
          </w:p>
        </w:tc>
      </w:tr>
      <w:tr w:rsidR="00B039EE" w:rsidRPr="005834E4" w:rsidTr="003F2C10">
        <w:tc>
          <w:tcPr>
            <w:tcW w:w="4928" w:type="dxa"/>
            <w:tcBorders>
              <w:top w:val="nil"/>
            </w:tcBorders>
          </w:tcPr>
          <w:p w:rsidR="008125D6" w:rsidRPr="005834E4" w:rsidRDefault="008125D6" w:rsidP="00EF0364">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Comportamental</w:t>
            </w:r>
          </w:p>
        </w:tc>
        <w:tc>
          <w:tcPr>
            <w:tcW w:w="1134" w:type="dxa"/>
            <w:tcBorders>
              <w:top w:val="nil"/>
            </w:tcBorders>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22,99</w:t>
            </w:r>
          </w:p>
        </w:tc>
        <w:tc>
          <w:tcPr>
            <w:tcW w:w="1276" w:type="dxa"/>
            <w:tcBorders>
              <w:top w:val="nil"/>
            </w:tcBorders>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4,75</w:t>
            </w:r>
          </w:p>
        </w:tc>
        <w:tc>
          <w:tcPr>
            <w:tcW w:w="1134" w:type="dxa"/>
            <w:tcBorders>
              <w:top w:val="nil"/>
            </w:tcBorders>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10</w:t>
            </w:r>
          </w:p>
        </w:tc>
        <w:tc>
          <w:tcPr>
            <w:tcW w:w="1148" w:type="dxa"/>
            <w:tcBorders>
              <w:top w:val="nil"/>
            </w:tcBorders>
          </w:tcPr>
          <w:p w:rsidR="008125D6" w:rsidRPr="005834E4" w:rsidRDefault="008125D6" w:rsidP="00EF0364">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34</w:t>
            </w:r>
          </w:p>
        </w:tc>
      </w:tr>
    </w:tbl>
    <w:p w:rsidR="008125D6" w:rsidRPr="005834E4" w:rsidRDefault="008125D6" w:rsidP="00EF0364">
      <w:pPr>
        <w:spacing w:after="0" w:line="240" w:lineRule="auto"/>
        <w:jc w:val="both"/>
        <w:rPr>
          <w:rFonts w:ascii="Times New Roman" w:hAnsi="Times New Roman" w:cs="Times New Roman"/>
          <w:sz w:val="20"/>
          <w:szCs w:val="24"/>
        </w:rPr>
      </w:pPr>
      <w:r w:rsidRPr="005834E4">
        <w:rPr>
          <w:rFonts w:ascii="Times New Roman" w:hAnsi="Times New Roman" w:cs="Times New Roman"/>
          <w:i/>
          <w:sz w:val="20"/>
          <w:szCs w:val="24"/>
        </w:rPr>
        <w:t>Nota</w:t>
      </w:r>
      <w:r w:rsidR="000F5DC4" w:rsidRPr="005834E4">
        <w:rPr>
          <w:rFonts w:ascii="Times New Roman" w:hAnsi="Times New Roman" w:cs="Times New Roman"/>
          <w:sz w:val="20"/>
          <w:szCs w:val="24"/>
        </w:rPr>
        <w:t>: E</w:t>
      </w:r>
      <w:r w:rsidRPr="005834E4">
        <w:rPr>
          <w:rFonts w:ascii="Times New Roman" w:hAnsi="Times New Roman" w:cs="Times New Roman"/>
          <w:sz w:val="20"/>
          <w:szCs w:val="24"/>
        </w:rPr>
        <w:t>laboración propia a partir de los resultados de la investigación.</w:t>
      </w:r>
    </w:p>
    <w:p w:rsidR="00FF729A" w:rsidRPr="005834E4" w:rsidRDefault="009B7194"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lastRenderedPageBreak/>
        <w:t xml:space="preserve">Se </w:t>
      </w:r>
      <w:r w:rsidR="00D772C7" w:rsidRPr="005834E4">
        <w:rPr>
          <w:rFonts w:ascii="Times New Roman" w:hAnsi="Times New Roman" w:cs="Times New Roman"/>
          <w:sz w:val="24"/>
          <w:szCs w:val="24"/>
        </w:rPr>
        <w:t>realizó</w:t>
      </w:r>
      <w:r w:rsidRPr="005834E4">
        <w:rPr>
          <w:rFonts w:ascii="Times New Roman" w:hAnsi="Times New Roman" w:cs="Times New Roman"/>
          <w:sz w:val="24"/>
          <w:szCs w:val="24"/>
        </w:rPr>
        <w:t xml:space="preserve"> también </w:t>
      </w:r>
      <w:r w:rsidR="00AE2629" w:rsidRPr="005834E4">
        <w:rPr>
          <w:rFonts w:ascii="Times New Roman" w:hAnsi="Times New Roman" w:cs="Times New Roman"/>
          <w:sz w:val="24"/>
          <w:szCs w:val="24"/>
        </w:rPr>
        <w:t>un</w:t>
      </w:r>
      <w:r w:rsidR="00E75529" w:rsidRPr="005834E4">
        <w:rPr>
          <w:rFonts w:ascii="Times New Roman" w:hAnsi="Times New Roman" w:cs="Times New Roman"/>
          <w:sz w:val="24"/>
          <w:szCs w:val="24"/>
        </w:rPr>
        <w:t xml:space="preserve"> análisis de varianza de una vía</w:t>
      </w:r>
      <w:r w:rsidR="00AE2629" w:rsidRPr="005834E4">
        <w:rPr>
          <w:rFonts w:ascii="Times New Roman" w:hAnsi="Times New Roman" w:cs="Times New Roman"/>
          <w:sz w:val="24"/>
          <w:szCs w:val="24"/>
        </w:rPr>
        <w:t xml:space="preserve"> </w:t>
      </w:r>
      <w:r w:rsidR="00E75529" w:rsidRPr="005834E4">
        <w:rPr>
          <w:rFonts w:ascii="Times New Roman" w:hAnsi="Times New Roman" w:cs="Times New Roman"/>
          <w:sz w:val="24"/>
          <w:szCs w:val="24"/>
        </w:rPr>
        <w:t>(</w:t>
      </w:r>
      <w:r w:rsidR="00AE2629" w:rsidRPr="005834E4">
        <w:rPr>
          <w:rFonts w:ascii="Times New Roman" w:hAnsi="Times New Roman" w:cs="Times New Roman"/>
          <w:sz w:val="24"/>
          <w:szCs w:val="24"/>
        </w:rPr>
        <w:t>ANOVA</w:t>
      </w:r>
      <w:r w:rsidR="00E75529" w:rsidRPr="005834E4">
        <w:rPr>
          <w:rFonts w:ascii="Times New Roman" w:hAnsi="Times New Roman" w:cs="Times New Roman"/>
          <w:sz w:val="24"/>
          <w:szCs w:val="24"/>
        </w:rPr>
        <w:t>)</w:t>
      </w:r>
      <w:r w:rsidR="00AE2629" w:rsidRPr="005834E4">
        <w:rPr>
          <w:rFonts w:ascii="Times New Roman" w:hAnsi="Times New Roman" w:cs="Times New Roman"/>
          <w:sz w:val="24"/>
          <w:szCs w:val="24"/>
        </w:rPr>
        <w:t>, con el fin de identificar los ítems con puntuaciones signifi</w:t>
      </w:r>
      <w:r w:rsidR="008E4A78" w:rsidRPr="005834E4">
        <w:rPr>
          <w:rFonts w:ascii="Times New Roman" w:hAnsi="Times New Roman" w:cs="Times New Roman"/>
          <w:sz w:val="24"/>
          <w:szCs w:val="24"/>
        </w:rPr>
        <w:t>cativamente diferentes.</w:t>
      </w:r>
      <w:r w:rsidR="005639A4" w:rsidRPr="005834E4">
        <w:rPr>
          <w:rFonts w:ascii="Times New Roman" w:hAnsi="Times New Roman" w:cs="Times New Roman"/>
          <w:sz w:val="24"/>
          <w:szCs w:val="24"/>
        </w:rPr>
        <w:t xml:space="preserve"> Esto permite determinar los ítems de puntuaciones significativamente altas y los de puntua</w:t>
      </w:r>
      <w:r w:rsidR="00FF729A" w:rsidRPr="005834E4">
        <w:rPr>
          <w:rFonts w:ascii="Times New Roman" w:hAnsi="Times New Roman" w:cs="Times New Roman"/>
          <w:sz w:val="24"/>
          <w:szCs w:val="24"/>
        </w:rPr>
        <w:t>ciones significativamente bajas.</w:t>
      </w:r>
    </w:p>
    <w:p w:rsidR="00AE2629" w:rsidRPr="005834E4" w:rsidRDefault="00A46EED"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Del </w:t>
      </w:r>
      <w:r w:rsidR="009B7194" w:rsidRPr="005834E4">
        <w:rPr>
          <w:rFonts w:ascii="Times New Roman" w:hAnsi="Times New Roman" w:cs="Times New Roman"/>
          <w:sz w:val="24"/>
          <w:szCs w:val="24"/>
        </w:rPr>
        <w:t>análisis</w:t>
      </w:r>
      <w:r w:rsidRPr="005834E4">
        <w:rPr>
          <w:rFonts w:ascii="Times New Roman" w:hAnsi="Times New Roman" w:cs="Times New Roman"/>
          <w:sz w:val="24"/>
          <w:szCs w:val="24"/>
        </w:rPr>
        <w:t>, resultó</w:t>
      </w:r>
      <w:r w:rsidR="00AE2629" w:rsidRPr="005834E4">
        <w:rPr>
          <w:rFonts w:ascii="Times New Roman" w:hAnsi="Times New Roman" w:cs="Times New Roman"/>
          <w:sz w:val="24"/>
          <w:szCs w:val="24"/>
        </w:rPr>
        <w:t xml:space="preserve"> que l</w:t>
      </w:r>
      <w:r w:rsidR="00C956AB" w:rsidRPr="005834E4">
        <w:rPr>
          <w:rFonts w:ascii="Times New Roman" w:hAnsi="Times New Roman" w:cs="Times New Roman"/>
          <w:sz w:val="24"/>
          <w:szCs w:val="24"/>
        </w:rPr>
        <w:t>o</w:t>
      </w:r>
      <w:r w:rsidR="00AE2629" w:rsidRPr="005834E4">
        <w:rPr>
          <w:rFonts w:ascii="Times New Roman" w:hAnsi="Times New Roman" w:cs="Times New Roman"/>
          <w:sz w:val="24"/>
          <w:szCs w:val="24"/>
        </w:rPr>
        <w:t xml:space="preserve">s dos </w:t>
      </w:r>
      <w:r w:rsidR="00C956AB" w:rsidRPr="005834E4">
        <w:rPr>
          <w:rFonts w:ascii="Times New Roman" w:hAnsi="Times New Roman" w:cs="Times New Roman"/>
          <w:sz w:val="24"/>
          <w:szCs w:val="24"/>
        </w:rPr>
        <w:t>ítems con valores más bajos son el</w:t>
      </w:r>
      <w:r w:rsidR="00AE2629" w:rsidRPr="005834E4">
        <w:rPr>
          <w:rFonts w:ascii="Times New Roman" w:hAnsi="Times New Roman" w:cs="Times New Roman"/>
          <w:sz w:val="24"/>
          <w:szCs w:val="24"/>
        </w:rPr>
        <w:t xml:space="preserve"> 20 (Me gusta hacer problemas cuándo uso la estadística) y </w:t>
      </w:r>
      <w:r w:rsidR="00C956AB" w:rsidRPr="005834E4">
        <w:rPr>
          <w:rFonts w:ascii="Times New Roman" w:hAnsi="Times New Roman" w:cs="Times New Roman"/>
          <w:sz w:val="24"/>
          <w:szCs w:val="24"/>
        </w:rPr>
        <w:t>el</w:t>
      </w:r>
      <w:r w:rsidR="00AE2629" w:rsidRPr="005834E4">
        <w:rPr>
          <w:rFonts w:ascii="Times New Roman" w:hAnsi="Times New Roman" w:cs="Times New Roman"/>
          <w:sz w:val="24"/>
          <w:szCs w:val="24"/>
        </w:rPr>
        <w:t xml:space="preserve"> 22 (A menudo explico a mis compañeros problemas de estadística que no han entendido). La primera de estas preguntas se cataloga dentro del ámbito afectivo, la segunda se cataloga como comportamental. Ambas tienen</w:t>
      </w:r>
      <w:r w:rsidR="00885BBB" w:rsidRPr="005834E4">
        <w:rPr>
          <w:rFonts w:ascii="Times New Roman" w:hAnsi="Times New Roman" w:cs="Times New Roman"/>
          <w:sz w:val="24"/>
          <w:szCs w:val="24"/>
        </w:rPr>
        <w:t xml:space="preserve"> un</w:t>
      </w:r>
      <w:r w:rsidR="00AE2629" w:rsidRPr="005834E4">
        <w:rPr>
          <w:rFonts w:ascii="Times New Roman" w:hAnsi="Times New Roman" w:cs="Times New Roman"/>
          <w:sz w:val="24"/>
          <w:szCs w:val="24"/>
        </w:rPr>
        <w:t xml:space="preserve"> promedio inferior a 3 puntos</w:t>
      </w:r>
      <w:r w:rsidR="00C956AB" w:rsidRPr="005834E4">
        <w:rPr>
          <w:rFonts w:ascii="Times New Roman" w:hAnsi="Times New Roman" w:cs="Times New Roman"/>
          <w:sz w:val="24"/>
          <w:szCs w:val="24"/>
        </w:rPr>
        <w:t>,</w:t>
      </w:r>
      <w:r w:rsidR="00AE2629" w:rsidRPr="005834E4">
        <w:rPr>
          <w:rFonts w:ascii="Times New Roman" w:hAnsi="Times New Roman" w:cs="Times New Roman"/>
          <w:sz w:val="24"/>
          <w:szCs w:val="24"/>
        </w:rPr>
        <w:t xml:space="preserve"> lo que se considera como actitudes negativas hacia la estadística.</w:t>
      </w:r>
    </w:p>
    <w:p w:rsidR="00C956AB" w:rsidRPr="005834E4" w:rsidRDefault="00C956AB"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Los ítems</w:t>
      </w:r>
      <w:r w:rsidR="00AE2629" w:rsidRPr="005834E4">
        <w:rPr>
          <w:rFonts w:ascii="Times New Roman" w:hAnsi="Times New Roman" w:cs="Times New Roman"/>
          <w:sz w:val="24"/>
          <w:szCs w:val="24"/>
        </w:rPr>
        <w:t xml:space="preserve"> con los puntajes más altos </w:t>
      </w:r>
      <w:r w:rsidR="005E15CC" w:rsidRPr="005834E4">
        <w:rPr>
          <w:rFonts w:ascii="Times New Roman" w:hAnsi="Times New Roman" w:cs="Times New Roman"/>
          <w:sz w:val="24"/>
          <w:szCs w:val="24"/>
        </w:rPr>
        <w:t xml:space="preserve">fueron </w:t>
      </w:r>
      <w:r w:rsidRPr="005834E4">
        <w:rPr>
          <w:rFonts w:ascii="Times New Roman" w:hAnsi="Times New Roman" w:cs="Times New Roman"/>
          <w:sz w:val="24"/>
          <w:szCs w:val="24"/>
        </w:rPr>
        <w:t>el</w:t>
      </w:r>
      <w:r w:rsidR="00155B39" w:rsidRPr="005834E4">
        <w:rPr>
          <w:rFonts w:ascii="Times New Roman" w:hAnsi="Times New Roman" w:cs="Times New Roman"/>
          <w:sz w:val="24"/>
          <w:szCs w:val="24"/>
        </w:rPr>
        <w:t xml:space="preserve"> </w:t>
      </w:r>
      <w:r w:rsidR="00AE2629" w:rsidRPr="005834E4">
        <w:rPr>
          <w:rFonts w:ascii="Times New Roman" w:hAnsi="Times New Roman" w:cs="Times New Roman"/>
          <w:sz w:val="24"/>
          <w:szCs w:val="24"/>
        </w:rPr>
        <w:t xml:space="preserve">19 (La estadística sólo sirve para la gente de ciencias) y </w:t>
      </w:r>
      <w:r w:rsidRPr="005834E4">
        <w:rPr>
          <w:rFonts w:ascii="Times New Roman" w:hAnsi="Times New Roman" w:cs="Times New Roman"/>
          <w:sz w:val="24"/>
          <w:szCs w:val="24"/>
        </w:rPr>
        <w:t>el</w:t>
      </w:r>
      <w:r w:rsidR="00AE2629" w:rsidRPr="005834E4">
        <w:rPr>
          <w:rFonts w:ascii="Times New Roman" w:hAnsi="Times New Roman" w:cs="Times New Roman"/>
          <w:sz w:val="24"/>
          <w:szCs w:val="24"/>
        </w:rPr>
        <w:t xml:space="preserve"> 25 (Evito las informaciones estadísticas cuando las leo). A amb</w:t>
      </w:r>
      <w:r w:rsidRPr="005834E4">
        <w:rPr>
          <w:rFonts w:ascii="Times New Roman" w:hAnsi="Times New Roman" w:cs="Times New Roman"/>
          <w:sz w:val="24"/>
          <w:szCs w:val="24"/>
        </w:rPr>
        <w:t>o</w:t>
      </w:r>
      <w:r w:rsidR="00AE2629" w:rsidRPr="005834E4">
        <w:rPr>
          <w:rFonts w:ascii="Times New Roman" w:hAnsi="Times New Roman" w:cs="Times New Roman"/>
          <w:sz w:val="24"/>
          <w:szCs w:val="24"/>
        </w:rPr>
        <w:t xml:space="preserve">s </w:t>
      </w:r>
      <w:r w:rsidRPr="005834E4">
        <w:rPr>
          <w:rFonts w:ascii="Times New Roman" w:hAnsi="Times New Roman" w:cs="Times New Roman"/>
          <w:sz w:val="24"/>
          <w:szCs w:val="24"/>
        </w:rPr>
        <w:t>ítems,</w:t>
      </w:r>
      <w:r w:rsidR="00AE2629" w:rsidRPr="005834E4">
        <w:rPr>
          <w:rFonts w:ascii="Times New Roman" w:hAnsi="Times New Roman" w:cs="Times New Roman"/>
          <w:sz w:val="24"/>
          <w:szCs w:val="24"/>
        </w:rPr>
        <w:t xml:space="preserve"> se</w:t>
      </w:r>
      <w:r w:rsidRPr="005834E4">
        <w:rPr>
          <w:rFonts w:ascii="Times New Roman" w:hAnsi="Times New Roman" w:cs="Times New Roman"/>
          <w:sz w:val="24"/>
          <w:szCs w:val="24"/>
        </w:rPr>
        <w:t xml:space="preserve"> les</w:t>
      </w:r>
      <w:r w:rsidR="00DF4CB8" w:rsidRPr="005834E4">
        <w:rPr>
          <w:rFonts w:ascii="Times New Roman" w:hAnsi="Times New Roman" w:cs="Times New Roman"/>
          <w:sz w:val="24"/>
          <w:szCs w:val="24"/>
        </w:rPr>
        <w:t xml:space="preserve"> </w:t>
      </w:r>
      <w:r w:rsidRPr="005834E4">
        <w:rPr>
          <w:rFonts w:ascii="Times New Roman" w:hAnsi="Times New Roman" w:cs="Times New Roman"/>
          <w:sz w:val="24"/>
          <w:szCs w:val="24"/>
        </w:rPr>
        <w:t xml:space="preserve">invirtió los puntajes </w:t>
      </w:r>
      <w:r w:rsidR="00AE2629" w:rsidRPr="005834E4">
        <w:rPr>
          <w:rFonts w:ascii="Times New Roman" w:hAnsi="Times New Roman" w:cs="Times New Roman"/>
          <w:sz w:val="24"/>
          <w:szCs w:val="24"/>
        </w:rPr>
        <w:t xml:space="preserve">por contener </w:t>
      </w:r>
      <w:r w:rsidR="00885BBB" w:rsidRPr="005834E4">
        <w:rPr>
          <w:rFonts w:ascii="Times New Roman" w:hAnsi="Times New Roman" w:cs="Times New Roman"/>
          <w:sz w:val="24"/>
          <w:szCs w:val="24"/>
        </w:rPr>
        <w:t>reactivos</w:t>
      </w:r>
      <w:r w:rsidR="00AE2629" w:rsidRPr="005834E4">
        <w:rPr>
          <w:rFonts w:ascii="Times New Roman" w:hAnsi="Times New Roman" w:cs="Times New Roman"/>
          <w:sz w:val="24"/>
          <w:szCs w:val="24"/>
        </w:rPr>
        <w:t xml:space="preserve"> negativ</w:t>
      </w:r>
      <w:r w:rsidR="00885BBB" w:rsidRPr="005834E4">
        <w:rPr>
          <w:rFonts w:ascii="Times New Roman" w:hAnsi="Times New Roman" w:cs="Times New Roman"/>
          <w:sz w:val="24"/>
          <w:szCs w:val="24"/>
        </w:rPr>
        <w:t>o</w:t>
      </w:r>
      <w:r w:rsidR="00AE2629" w:rsidRPr="005834E4">
        <w:rPr>
          <w:rFonts w:ascii="Times New Roman" w:hAnsi="Times New Roman" w:cs="Times New Roman"/>
          <w:sz w:val="24"/>
          <w:szCs w:val="24"/>
        </w:rPr>
        <w:t xml:space="preserve">s. Para </w:t>
      </w:r>
      <w:r w:rsidRPr="005834E4">
        <w:rPr>
          <w:rFonts w:ascii="Times New Roman" w:hAnsi="Times New Roman" w:cs="Times New Roman"/>
          <w:sz w:val="24"/>
          <w:szCs w:val="24"/>
        </w:rPr>
        <w:t>el ítem</w:t>
      </w:r>
      <w:r w:rsidR="00AE2629" w:rsidRPr="005834E4">
        <w:rPr>
          <w:rFonts w:ascii="Times New Roman" w:hAnsi="Times New Roman" w:cs="Times New Roman"/>
          <w:sz w:val="24"/>
          <w:szCs w:val="24"/>
        </w:rPr>
        <w:t xml:space="preserve"> 25</w:t>
      </w:r>
      <w:r w:rsidR="005755BC" w:rsidRPr="005834E4">
        <w:rPr>
          <w:rFonts w:ascii="Times New Roman" w:hAnsi="Times New Roman" w:cs="Times New Roman"/>
          <w:sz w:val="24"/>
          <w:szCs w:val="24"/>
        </w:rPr>
        <w:t>,</w:t>
      </w:r>
      <w:r w:rsidR="00AE2629" w:rsidRPr="005834E4">
        <w:rPr>
          <w:rFonts w:ascii="Times New Roman" w:hAnsi="Times New Roman" w:cs="Times New Roman"/>
          <w:sz w:val="24"/>
          <w:szCs w:val="24"/>
        </w:rPr>
        <w:t xml:space="preserve"> una puntuación alta indica que los estudiantes no evitan la información estadística cuando la encuentran.</w:t>
      </w:r>
      <w:r w:rsidR="00DF4CB8" w:rsidRPr="005834E4">
        <w:rPr>
          <w:rFonts w:ascii="Times New Roman" w:hAnsi="Times New Roman" w:cs="Times New Roman"/>
          <w:sz w:val="24"/>
          <w:szCs w:val="24"/>
        </w:rPr>
        <w:t xml:space="preserve"> </w:t>
      </w:r>
      <w:r w:rsidRPr="005834E4">
        <w:rPr>
          <w:rFonts w:ascii="Times New Roman" w:hAnsi="Times New Roman" w:cs="Times New Roman"/>
          <w:sz w:val="24"/>
          <w:szCs w:val="24"/>
        </w:rPr>
        <w:t>El ítem</w:t>
      </w:r>
      <w:r w:rsidR="00AE2629" w:rsidRPr="005834E4">
        <w:rPr>
          <w:rFonts w:ascii="Times New Roman" w:hAnsi="Times New Roman" w:cs="Times New Roman"/>
          <w:sz w:val="24"/>
          <w:szCs w:val="24"/>
        </w:rPr>
        <w:t xml:space="preserve"> 19</w:t>
      </w:r>
      <w:r w:rsidR="00FE166D" w:rsidRPr="005834E4">
        <w:rPr>
          <w:rFonts w:ascii="Times New Roman" w:hAnsi="Times New Roman" w:cs="Times New Roman"/>
          <w:sz w:val="24"/>
          <w:szCs w:val="24"/>
        </w:rPr>
        <w:t>,</w:t>
      </w:r>
      <w:r w:rsidR="00AE2629" w:rsidRPr="005834E4">
        <w:rPr>
          <w:rFonts w:ascii="Times New Roman" w:hAnsi="Times New Roman" w:cs="Times New Roman"/>
          <w:sz w:val="24"/>
          <w:szCs w:val="24"/>
        </w:rPr>
        <w:t xml:space="preserve"> denota que los estudiantes están conscientes de la necesidad de aprender</w:t>
      </w:r>
      <w:r w:rsidR="00885BBB" w:rsidRPr="005834E4">
        <w:rPr>
          <w:rFonts w:ascii="Times New Roman" w:hAnsi="Times New Roman" w:cs="Times New Roman"/>
          <w:sz w:val="24"/>
          <w:szCs w:val="24"/>
        </w:rPr>
        <w:t xml:space="preserve"> la</w:t>
      </w:r>
      <w:r w:rsidR="00AE2629" w:rsidRPr="005834E4">
        <w:rPr>
          <w:rFonts w:ascii="Times New Roman" w:hAnsi="Times New Roman" w:cs="Times New Roman"/>
          <w:sz w:val="24"/>
          <w:szCs w:val="24"/>
        </w:rPr>
        <w:t xml:space="preserve"> estadística en cualquier carrera ya sea de ciencias o no. </w:t>
      </w:r>
      <w:r w:rsidRPr="005834E4">
        <w:rPr>
          <w:rFonts w:ascii="Times New Roman" w:hAnsi="Times New Roman" w:cs="Times New Roman"/>
          <w:sz w:val="24"/>
          <w:szCs w:val="24"/>
        </w:rPr>
        <w:t>De ahí</w:t>
      </w:r>
      <w:r w:rsidR="00AE2629" w:rsidRPr="005834E4">
        <w:rPr>
          <w:rFonts w:ascii="Times New Roman" w:hAnsi="Times New Roman" w:cs="Times New Roman"/>
          <w:sz w:val="24"/>
          <w:szCs w:val="24"/>
        </w:rPr>
        <w:t xml:space="preserve">, </w:t>
      </w:r>
      <w:r w:rsidRPr="005834E4">
        <w:rPr>
          <w:rFonts w:ascii="Times New Roman" w:hAnsi="Times New Roman" w:cs="Times New Roman"/>
          <w:sz w:val="24"/>
          <w:szCs w:val="24"/>
        </w:rPr>
        <w:t xml:space="preserve">que </w:t>
      </w:r>
      <w:r w:rsidR="00885BBB" w:rsidRPr="005834E4">
        <w:rPr>
          <w:rFonts w:ascii="Times New Roman" w:hAnsi="Times New Roman" w:cs="Times New Roman"/>
          <w:sz w:val="24"/>
          <w:szCs w:val="24"/>
        </w:rPr>
        <w:t>surge</w:t>
      </w:r>
      <w:r w:rsidR="00AE2629" w:rsidRPr="005834E4">
        <w:rPr>
          <w:rFonts w:ascii="Times New Roman" w:hAnsi="Times New Roman" w:cs="Times New Roman"/>
          <w:sz w:val="24"/>
          <w:szCs w:val="24"/>
        </w:rPr>
        <w:t xml:space="preserve"> la pregunta de si esta afirmación </w:t>
      </w:r>
      <w:r w:rsidR="005755BC" w:rsidRPr="005834E4">
        <w:rPr>
          <w:rFonts w:ascii="Times New Roman" w:hAnsi="Times New Roman" w:cs="Times New Roman"/>
          <w:sz w:val="24"/>
          <w:szCs w:val="24"/>
        </w:rPr>
        <w:t>es consistente en todas las</w:t>
      </w:r>
      <w:r w:rsidR="00AE2629" w:rsidRPr="005834E4">
        <w:rPr>
          <w:rFonts w:ascii="Times New Roman" w:hAnsi="Times New Roman" w:cs="Times New Roman"/>
          <w:sz w:val="24"/>
          <w:szCs w:val="24"/>
        </w:rPr>
        <w:t xml:space="preserve"> respuestas. Por esta razón se </w:t>
      </w:r>
      <w:r w:rsidR="0092670A" w:rsidRPr="005834E4">
        <w:rPr>
          <w:rFonts w:ascii="Times New Roman" w:hAnsi="Times New Roman" w:cs="Times New Roman"/>
          <w:sz w:val="24"/>
          <w:szCs w:val="24"/>
        </w:rPr>
        <w:t>realizaron</w:t>
      </w:r>
      <w:r w:rsidR="00AE2629" w:rsidRPr="005834E4">
        <w:rPr>
          <w:rFonts w:ascii="Times New Roman" w:hAnsi="Times New Roman" w:cs="Times New Roman"/>
          <w:sz w:val="24"/>
          <w:szCs w:val="24"/>
        </w:rPr>
        <w:t xml:space="preserve"> </w:t>
      </w:r>
      <w:r w:rsidR="0092670A" w:rsidRPr="005834E4">
        <w:rPr>
          <w:rFonts w:ascii="Times New Roman" w:hAnsi="Times New Roman" w:cs="Times New Roman"/>
          <w:sz w:val="24"/>
          <w:szCs w:val="24"/>
        </w:rPr>
        <w:t>análisis de varianza de una vía,</w:t>
      </w:r>
      <w:r w:rsidR="00AE2629" w:rsidRPr="005834E4">
        <w:rPr>
          <w:rFonts w:ascii="Times New Roman" w:hAnsi="Times New Roman" w:cs="Times New Roman"/>
          <w:sz w:val="24"/>
          <w:szCs w:val="24"/>
        </w:rPr>
        <w:t xml:space="preserve"> para cada pregunta, compara</w:t>
      </w:r>
      <w:r w:rsidR="00352BAF" w:rsidRPr="005834E4">
        <w:rPr>
          <w:rFonts w:ascii="Times New Roman" w:hAnsi="Times New Roman" w:cs="Times New Roman"/>
          <w:sz w:val="24"/>
          <w:szCs w:val="24"/>
        </w:rPr>
        <w:t>ndo las respuestas por facultad</w:t>
      </w:r>
      <w:r w:rsidR="00AE2629" w:rsidRPr="005834E4">
        <w:rPr>
          <w:rFonts w:ascii="Times New Roman" w:hAnsi="Times New Roman" w:cs="Times New Roman"/>
          <w:sz w:val="24"/>
          <w:szCs w:val="24"/>
        </w:rPr>
        <w:t xml:space="preserve">, </w:t>
      </w:r>
      <w:r w:rsidR="00885BBB" w:rsidRPr="005834E4">
        <w:rPr>
          <w:rFonts w:ascii="Times New Roman" w:hAnsi="Times New Roman" w:cs="Times New Roman"/>
          <w:sz w:val="24"/>
          <w:szCs w:val="24"/>
        </w:rPr>
        <w:t>por lo que las carreras estudiadas se agruparon de la siguiente forma</w:t>
      </w:r>
      <w:r w:rsidR="00AE2629" w:rsidRPr="005834E4">
        <w:rPr>
          <w:rFonts w:ascii="Times New Roman" w:hAnsi="Times New Roman" w:cs="Times New Roman"/>
          <w:sz w:val="24"/>
          <w:szCs w:val="24"/>
        </w:rPr>
        <w:t xml:space="preserve">: </w:t>
      </w:r>
      <w:r w:rsidR="00AD566A" w:rsidRPr="005834E4">
        <w:rPr>
          <w:rFonts w:ascii="Times New Roman" w:hAnsi="Times New Roman" w:cs="Times New Roman"/>
          <w:sz w:val="24"/>
          <w:szCs w:val="24"/>
        </w:rPr>
        <w:t xml:space="preserve">Ciencias de la </w:t>
      </w:r>
      <w:r w:rsidR="00AE2629" w:rsidRPr="005834E4">
        <w:rPr>
          <w:rFonts w:ascii="Times New Roman" w:hAnsi="Times New Roman" w:cs="Times New Roman"/>
          <w:sz w:val="24"/>
          <w:szCs w:val="24"/>
        </w:rPr>
        <w:t>Salud, Ciencias Sociales, Ciencias Exactas.</w:t>
      </w:r>
    </w:p>
    <w:p w:rsidR="00633E02" w:rsidRPr="005834E4" w:rsidRDefault="00AE2629"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En la mayoría de las </w:t>
      </w:r>
      <w:r w:rsidR="0092670A" w:rsidRPr="005834E4">
        <w:rPr>
          <w:rFonts w:ascii="Times New Roman" w:hAnsi="Times New Roman" w:cs="Times New Roman"/>
          <w:sz w:val="24"/>
          <w:szCs w:val="24"/>
        </w:rPr>
        <w:t>dimensiones de la escala,</w:t>
      </w:r>
      <w:r w:rsidRPr="005834E4">
        <w:rPr>
          <w:rFonts w:ascii="Times New Roman" w:hAnsi="Times New Roman" w:cs="Times New Roman"/>
          <w:sz w:val="24"/>
          <w:szCs w:val="24"/>
        </w:rPr>
        <w:t xml:space="preserve"> no</w:t>
      </w:r>
      <w:r w:rsidR="00885BBB" w:rsidRPr="005834E4">
        <w:rPr>
          <w:rFonts w:ascii="Times New Roman" w:hAnsi="Times New Roman" w:cs="Times New Roman"/>
          <w:sz w:val="24"/>
          <w:szCs w:val="24"/>
        </w:rPr>
        <w:t xml:space="preserve"> se presentaron</w:t>
      </w:r>
      <w:r w:rsidRPr="005834E4">
        <w:rPr>
          <w:rFonts w:ascii="Times New Roman" w:hAnsi="Times New Roman" w:cs="Times New Roman"/>
          <w:sz w:val="24"/>
          <w:szCs w:val="24"/>
        </w:rPr>
        <w:t xml:space="preserve"> diferencias por facultad</w:t>
      </w:r>
      <w:r w:rsidR="00C956AB" w:rsidRPr="005834E4">
        <w:rPr>
          <w:rFonts w:ascii="Times New Roman" w:hAnsi="Times New Roman" w:cs="Times New Roman"/>
          <w:sz w:val="24"/>
          <w:szCs w:val="24"/>
        </w:rPr>
        <w:t>, pero</w:t>
      </w:r>
      <w:r w:rsidRPr="005834E4">
        <w:rPr>
          <w:rFonts w:ascii="Times New Roman" w:hAnsi="Times New Roman" w:cs="Times New Roman"/>
          <w:sz w:val="24"/>
          <w:szCs w:val="24"/>
        </w:rPr>
        <w:t xml:space="preserve"> en algun</w:t>
      </w:r>
      <w:r w:rsidR="00885BBB" w:rsidRPr="005834E4">
        <w:rPr>
          <w:rFonts w:ascii="Times New Roman" w:hAnsi="Times New Roman" w:cs="Times New Roman"/>
          <w:sz w:val="24"/>
          <w:szCs w:val="24"/>
        </w:rPr>
        <w:t>o</w:t>
      </w:r>
      <w:r w:rsidRPr="005834E4">
        <w:rPr>
          <w:rFonts w:ascii="Times New Roman" w:hAnsi="Times New Roman" w:cs="Times New Roman"/>
          <w:sz w:val="24"/>
          <w:szCs w:val="24"/>
        </w:rPr>
        <w:t xml:space="preserve">s </w:t>
      </w:r>
      <w:r w:rsidR="00885BBB" w:rsidRPr="005834E4">
        <w:rPr>
          <w:rFonts w:ascii="Times New Roman" w:hAnsi="Times New Roman" w:cs="Times New Roman"/>
          <w:sz w:val="24"/>
          <w:szCs w:val="24"/>
        </w:rPr>
        <w:t>ítems</w:t>
      </w:r>
      <w:r w:rsidRPr="005834E4">
        <w:rPr>
          <w:rFonts w:ascii="Times New Roman" w:hAnsi="Times New Roman" w:cs="Times New Roman"/>
          <w:sz w:val="24"/>
          <w:szCs w:val="24"/>
        </w:rPr>
        <w:t xml:space="preserve"> estas diferencias sí existen.</w:t>
      </w:r>
      <w:r w:rsidR="00C956AB" w:rsidRPr="005834E4">
        <w:rPr>
          <w:rFonts w:ascii="Times New Roman" w:hAnsi="Times New Roman" w:cs="Times New Roman"/>
          <w:sz w:val="24"/>
          <w:szCs w:val="24"/>
        </w:rPr>
        <w:t xml:space="preserve"> Tal es el caso de </w:t>
      </w:r>
      <w:r w:rsidRPr="005834E4">
        <w:rPr>
          <w:rFonts w:ascii="Times New Roman" w:hAnsi="Times New Roman" w:cs="Times New Roman"/>
          <w:sz w:val="24"/>
          <w:szCs w:val="24"/>
        </w:rPr>
        <w:t>la pregunta 5 (Uso la estadística para resolver problemas de la vida cotidiana), los resultados del ANOVA muestran que los estudiantes de Ciencias Exactas están a favor de esta afirmación en mayor</w:t>
      </w:r>
      <w:r w:rsidR="00255B96" w:rsidRPr="005834E4">
        <w:rPr>
          <w:rFonts w:ascii="Times New Roman" w:hAnsi="Times New Roman" w:cs="Times New Roman"/>
          <w:sz w:val="24"/>
          <w:szCs w:val="24"/>
        </w:rPr>
        <w:t xml:space="preserve"> medida que los estudiantes de</w:t>
      </w:r>
      <w:r w:rsidR="00AD566A" w:rsidRPr="005834E4">
        <w:rPr>
          <w:rFonts w:ascii="Times New Roman" w:hAnsi="Times New Roman" w:cs="Times New Roman"/>
          <w:sz w:val="24"/>
          <w:szCs w:val="24"/>
        </w:rPr>
        <w:t xml:space="preserve"> Ciencia de la</w:t>
      </w:r>
      <w:r w:rsidR="00255B96" w:rsidRPr="005834E4">
        <w:rPr>
          <w:rFonts w:ascii="Times New Roman" w:hAnsi="Times New Roman" w:cs="Times New Roman"/>
          <w:sz w:val="24"/>
          <w:szCs w:val="24"/>
        </w:rPr>
        <w:t xml:space="preserve"> S</w:t>
      </w:r>
      <w:r w:rsidRPr="005834E4">
        <w:rPr>
          <w:rFonts w:ascii="Times New Roman" w:hAnsi="Times New Roman" w:cs="Times New Roman"/>
          <w:sz w:val="24"/>
          <w:szCs w:val="24"/>
        </w:rPr>
        <w:t xml:space="preserve">alud. </w:t>
      </w:r>
    </w:p>
    <w:p w:rsidR="00AE2629" w:rsidRPr="005834E4" w:rsidRDefault="00AE2629"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La siguiente pregunta en la que se encontró diferencia por facultad fue en la 7 (Me divierto en las clases que se explica estadística), en este caso de nuevo entre los estudiantes de</w:t>
      </w:r>
      <w:r w:rsidR="00AD566A" w:rsidRPr="005834E4">
        <w:rPr>
          <w:rFonts w:ascii="Times New Roman" w:hAnsi="Times New Roman" w:cs="Times New Roman"/>
          <w:sz w:val="24"/>
          <w:szCs w:val="24"/>
        </w:rPr>
        <w:t xml:space="preserve"> Ciencias de la</w:t>
      </w:r>
      <w:r w:rsidRPr="005834E4">
        <w:rPr>
          <w:rFonts w:ascii="Times New Roman" w:hAnsi="Times New Roman" w:cs="Times New Roman"/>
          <w:sz w:val="24"/>
          <w:szCs w:val="24"/>
        </w:rPr>
        <w:t xml:space="preserve"> </w:t>
      </w:r>
      <w:r w:rsidR="00AD566A" w:rsidRPr="005834E4">
        <w:rPr>
          <w:rFonts w:ascii="Times New Roman" w:hAnsi="Times New Roman" w:cs="Times New Roman"/>
          <w:sz w:val="24"/>
          <w:szCs w:val="24"/>
        </w:rPr>
        <w:t>S</w:t>
      </w:r>
      <w:r w:rsidRPr="005834E4">
        <w:rPr>
          <w:rFonts w:ascii="Times New Roman" w:hAnsi="Times New Roman" w:cs="Times New Roman"/>
          <w:sz w:val="24"/>
          <w:szCs w:val="24"/>
        </w:rPr>
        <w:t xml:space="preserve">alud se ven calificaciones significativamente inferiores a las de estudiantes de ciencias exactas. Un comportamiento similar se percibe en las preguntas 12 (Encuentro interesante el mundo de la estadística), 14 (Utilizo poco la estadística fuera de la Universidad), 17 (La estadística es fácil) y 20 (Me gusta hacer problemas cuando uso la estadística). En </w:t>
      </w:r>
      <w:r w:rsidR="00885BBB" w:rsidRPr="005834E4">
        <w:rPr>
          <w:rFonts w:ascii="Times New Roman" w:hAnsi="Times New Roman" w:cs="Times New Roman"/>
          <w:sz w:val="24"/>
          <w:szCs w:val="24"/>
        </w:rPr>
        <w:t>todos estos ítems,</w:t>
      </w:r>
      <w:r w:rsidRPr="005834E4">
        <w:rPr>
          <w:rFonts w:ascii="Times New Roman" w:hAnsi="Times New Roman" w:cs="Times New Roman"/>
          <w:sz w:val="24"/>
          <w:szCs w:val="24"/>
        </w:rPr>
        <w:t xml:space="preserve"> los estudiantes de ciencias exactas muestran puntuaciones más altas que los de</w:t>
      </w:r>
      <w:r w:rsidR="00885BBB" w:rsidRPr="005834E4">
        <w:rPr>
          <w:rFonts w:ascii="Times New Roman" w:hAnsi="Times New Roman" w:cs="Times New Roman"/>
          <w:sz w:val="24"/>
          <w:szCs w:val="24"/>
        </w:rPr>
        <w:t xml:space="preserve"> la </w:t>
      </w:r>
      <w:r w:rsidR="00AD566A" w:rsidRPr="005834E4">
        <w:rPr>
          <w:rFonts w:ascii="Times New Roman" w:hAnsi="Times New Roman" w:cs="Times New Roman"/>
          <w:sz w:val="24"/>
          <w:szCs w:val="24"/>
        </w:rPr>
        <w:t>F</w:t>
      </w:r>
      <w:r w:rsidR="00885BBB" w:rsidRPr="005834E4">
        <w:rPr>
          <w:rFonts w:ascii="Times New Roman" w:hAnsi="Times New Roman" w:cs="Times New Roman"/>
          <w:sz w:val="24"/>
          <w:szCs w:val="24"/>
        </w:rPr>
        <w:t>acultad de</w:t>
      </w:r>
      <w:r w:rsidR="00AD566A" w:rsidRPr="005834E4">
        <w:rPr>
          <w:rFonts w:ascii="Times New Roman" w:hAnsi="Times New Roman" w:cs="Times New Roman"/>
          <w:sz w:val="24"/>
          <w:szCs w:val="24"/>
        </w:rPr>
        <w:t xml:space="preserve"> Ciencias de la</w:t>
      </w:r>
      <w:r w:rsidRPr="005834E4">
        <w:rPr>
          <w:rFonts w:ascii="Times New Roman" w:hAnsi="Times New Roman" w:cs="Times New Roman"/>
          <w:sz w:val="24"/>
          <w:szCs w:val="24"/>
        </w:rPr>
        <w:t xml:space="preserve"> </w:t>
      </w:r>
      <w:r w:rsidR="00AD566A" w:rsidRPr="005834E4">
        <w:rPr>
          <w:rFonts w:ascii="Times New Roman" w:hAnsi="Times New Roman" w:cs="Times New Roman"/>
          <w:sz w:val="24"/>
          <w:szCs w:val="24"/>
        </w:rPr>
        <w:t>S</w:t>
      </w:r>
      <w:r w:rsidRPr="005834E4">
        <w:rPr>
          <w:rFonts w:ascii="Times New Roman" w:hAnsi="Times New Roman" w:cs="Times New Roman"/>
          <w:sz w:val="24"/>
          <w:szCs w:val="24"/>
        </w:rPr>
        <w:t>alud.</w:t>
      </w:r>
      <w:r w:rsidR="00B343E7" w:rsidRPr="005834E4">
        <w:rPr>
          <w:rFonts w:ascii="Times New Roman" w:hAnsi="Times New Roman" w:cs="Times New Roman"/>
          <w:sz w:val="24"/>
          <w:szCs w:val="24"/>
        </w:rPr>
        <w:t xml:space="preserve"> </w:t>
      </w:r>
    </w:p>
    <w:p w:rsidR="00AE2629" w:rsidRPr="005834E4" w:rsidRDefault="00AE2629"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En la pregunta 16 (Me apasiona la estadística porque ayuda a ver los problemas objetivamente) y la pregunta 24 (La estadística ayuda a tomar decisiones más documentadas), la diferencia se vio entre ciencias exactas y ciencias sociales. En ambos casos la puntuación para las carreras de ciencias exactas fue superior.</w:t>
      </w:r>
      <w:r w:rsidR="00040831" w:rsidRPr="005834E4">
        <w:rPr>
          <w:rFonts w:ascii="Times New Roman" w:hAnsi="Times New Roman" w:cs="Times New Roman"/>
          <w:sz w:val="24"/>
          <w:szCs w:val="24"/>
        </w:rPr>
        <w:t xml:space="preserve"> </w:t>
      </w:r>
    </w:p>
    <w:p w:rsidR="00566633" w:rsidRPr="005834E4" w:rsidRDefault="00566633"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Asimismo, al contrastar la variable “Año en que se finalizaron estudios de secundaria” con </w:t>
      </w:r>
      <w:r w:rsidR="00DA6FBD" w:rsidRPr="005834E4">
        <w:rPr>
          <w:rFonts w:ascii="Times New Roman" w:hAnsi="Times New Roman" w:cs="Times New Roman"/>
          <w:sz w:val="24"/>
          <w:szCs w:val="24"/>
        </w:rPr>
        <w:t>“</w:t>
      </w:r>
      <w:r w:rsidR="0060227D" w:rsidRPr="005834E4">
        <w:rPr>
          <w:rFonts w:ascii="Times New Roman" w:hAnsi="Times New Roman" w:cs="Times New Roman"/>
          <w:sz w:val="24"/>
          <w:szCs w:val="24"/>
        </w:rPr>
        <w:t xml:space="preserve">facultad a la que </w:t>
      </w:r>
      <w:r w:rsidRPr="005834E4">
        <w:rPr>
          <w:rFonts w:ascii="Times New Roman" w:hAnsi="Times New Roman" w:cs="Times New Roman"/>
          <w:sz w:val="24"/>
          <w:szCs w:val="24"/>
        </w:rPr>
        <w:t>pertenecen los estudiantes</w:t>
      </w:r>
      <w:r w:rsidR="00DA6FBD" w:rsidRPr="005834E4">
        <w:rPr>
          <w:rFonts w:ascii="Times New Roman" w:hAnsi="Times New Roman" w:cs="Times New Roman"/>
          <w:sz w:val="24"/>
          <w:szCs w:val="24"/>
        </w:rPr>
        <w:t>”</w:t>
      </w:r>
      <w:r w:rsidRPr="005834E4">
        <w:rPr>
          <w:rFonts w:ascii="Times New Roman" w:hAnsi="Times New Roman" w:cs="Times New Roman"/>
          <w:sz w:val="24"/>
          <w:szCs w:val="24"/>
        </w:rPr>
        <w:t xml:space="preserve">, se encontró que Ciencias de la Salud a diferencia de Ciencias Sociales y Exactas, reportó </w:t>
      </w:r>
      <w:r w:rsidR="00C44C8F" w:rsidRPr="005834E4">
        <w:rPr>
          <w:rFonts w:ascii="Times New Roman" w:hAnsi="Times New Roman" w:cs="Times New Roman"/>
          <w:sz w:val="24"/>
          <w:szCs w:val="24"/>
        </w:rPr>
        <w:t>una fecha de graduación de mayor antigüedad que las demás carreras</w:t>
      </w:r>
      <w:r w:rsidR="00155B39" w:rsidRPr="005834E4">
        <w:rPr>
          <w:rFonts w:ascii="Times New Roman" w:hAnsi="Times New Roman" w:cs="Times New Roman"/>
          <w:sz w:val="24"/>
          <w:szCs w:val="24"/>
        </w:rPr>
        <w:t>,</w:t>
      </w:r>
      <w:r w:rsidRPr="005834E4">
        <w:rPr>
          <w:rFonts w:ascii="Times New Roman" w:hAnsi="Times New Roman" w:cs="Times New Roman"/>
          <w:sz w:val="24"/>
          <w:szCs w:val="24"/>
        </w:rPr>
        <w:t xml:space="preserve"> lo cual podría influir en las reacciones del estudiantado hacia materias que contemple las matemáticas, o en este caso particular a las estadísticas</w:t>
      </w:r>
      <w:r w:rsidR="00F0792E" w:rsidRPr="005834E4">
        <w:rPr>
          <w:rFonts w:ascii="Times New Roman" w:hAnsi="Times New Roman" w:cs="Times New Roman"/>
          <w:sz w:val="24"/>
          <w:szCs w:val="24"/>
        </w:rPr>
        <w:t xml:space="preserve"> debido a que este segmento de los participantes no recibieron un énfasis en estadística como parte de los planes educativos de secundaria</w:t>
      </w:r>
      <w:r w:rsidRPr="005834E4">
        <w:rPr>
          <w:rFonts w:ascii="Times New Roman" w:hAnsi="Times New Roman" w:cs="Times New Roman"/>
          <w:sz w:val="24"/>
          <w:szCs w:val="24"/>
        </w:rPr>
        <w:t>.</w:t>
      </w:r>
    </w:p>
    <w:p w:rsidR="00350EB1" w:rsidRPr="005834E4" w:rsidRDefault="00040831"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En general</w:t>
      </w:r>
      <w:r w:rsidR="00885BBB" w:rsidRPr="005834E4">
        <w:rPr>
          <w:rFonts w:ascii="Times New Roman" w:hAnsi="Times New Roman" w:cs="Times New Roman"/>
          <w:sz w:val="24"/>
          <w:szCs w:val="24"/>
        </w:rPr>
        <w:t xml:space="preserve"> se obtuvo con la investigación, que</w:t>
      </w:r>
      <w:r w:rsidRPr="005834E4">
        <w:rPr>
          <w:rFonts w:ascii="Times New Roman" w:hAnsi="Times New Roman" w:cs="Times New Roman"/>
          <w:sz w:val="24"/>
          <w:szCs w:val="24"/>
        </w:rPr>
        <w:t xml:space="preserve"> las puntuaciones más altas</w:t>
      </w:r>
      <w:r w:rsidR="00885BBB" w:rsidRPr="005834E4">
        <w:rPr>
          <w:rFonts w:ascii="Times New Roman" w:hAnsi="Times New Roman" w:cs="Times New Roman"/>
          <w:sz w:val="24"/>
          <w:szCs w:val="24"/>
        </w:rPr>
        <w:t xml:space="preserve"> se concentran</w:t>
      </w:r>
      <w:r w:rsidRPr="005834E4">
        <w:rPr>
          <w:rFonts w:ascii="Times New Roman" w:hAnsi="Times New Roman" w:cs="Times New Roman"/>
          <w:sz w:val="24"/>
          <w:szCs w:val="24"/>
        </w:rPr>
        <w:t xml:space="preserve"> </w:t>
      </w:r>
      <w:r w:rsidR="00885BBB" w:rsidRPr="005834E4">
        <w:rPr>
          <w:rFonts w:ascii="Times New Roman" w:hAnsi="Times New Roman" w:cs="Times New Roman"/>
          <w:sz w:val="24"/>
          <w:szCs w:val="24"/>
        </w:rPr>
        <w:t>en</w:t>
      </w:r>
      <w:r w:rsidRPr="005834E4">
        <w:rPr>
          <w:rFonts w:ascii="Times New Roman" w:hAnsi="Times New Roman" w:cs="Times New Roman"/>
          <w:sz w:val="24"/>
          <w:szCs w:val="24"/>
        </w:rPr>
        <w:t xml:space="preserve"> los estudiantes de Ciencias Exactas. La justificación </w:t>
      </w:r>
      <w:r w:rsidR="009F357F" w:rsidRPr="005834E4">
        <w:rPr>
          <w:rFonts w:ascii="Times New Roman" w:hAnsi="Times New Roman" w:cs="Times New Roman"/>
          <w:sz w:val="24"/>
          <w:szCs w:val="24"/>
        </w:rPr>
        <w:t>que se supone para</w:t>
      </w:r>
      <w:r w:rsidRPr="005834E4">
        <w:rPr>
          <w:rFonts w:ascii="Times New Roman" w:hAnsi="Times New Roman" w:cs="Times New Roman"/>
          <w:sz w:val="24"/>
          <w:szCs w:val="24"/>
        </w:rPr>
        <w:t xml:space="preserve"> esta situación</w:t>
      </w:r>
      <w:r w:rsidR="00885BBB" w:rsidRPr="005834E4">
        <w:rPr>
          <w:rFonts w:ascii="Times New Roman" w:hAnsi="Times New Roman" w:cs="Times New Roman"/>
          <w:sz w:val="24"/>
          <w:szCs w:val="24"/>
        </w:rPr>
        <w:t>,</w:t>
      </w:r>
      <w:r w:rsidRPr="005834E4">
        <w:rPr>
          <w:rFonts w:ascii="Times New Roman" w:hAnsi="Times New Roman" w:cs="Times New Roman"/>
          <w:sz w:val="24"/>
          <w:szCs w:val="24"/>
        </w:rPr>
        <w:t xml:space="preserve"> es que </w:t>
      </w:r>
      <w:r w:rsidR="00155B39" w:rsidRPr="005834E4">
        <w:rPr>
          <w:rFonts w:ascii="Times New Roman" w:hAnsi="Times New Roman" w:cs="Times New Roman"/>
          <w:sz w:val="24"/>
          <w:szCs w:val="24"/>
        </w:rPr>
        <w:t>este grupo de estudiantes</w:t>
      </w:r>
      <w:r w:rsidRPr="005834E4">
        <w:rPr>
          <w:rFonts w:ascii="Times New Roman" w:hAnsi="Times New Roman" w:cs="Times New Roman"/>
          <w:sz w:val="24"/>
          <w:szCs w:val="24"/>
        </w:rPr>
        <w:t xml:space="preserve"> tienen </w:t>
      </w:r>
      <w:r w:rsidR="00155B39" w:rsidRPr="005834E4">
        <w:rPr>
          <w:rFonts w:ascii="Times New Roman" w:hAnsi="Times New Roman" w:cs="Times New Roman"/>
          <w:sz w:val="24"/>
          <w:szCs w:val="24"/>
        </w:rPr>
        <w:t>mayor</w:t>
      </w:r>
      <w:r w:rsidRPr="005834E4">
        <w:rPr>
          <w:rFonts w:ascii="Times New Roman" w:hAnsi="Times New Roman" w:cs="Times New Roman"/>
          <w:sz w:val="24"/>
          <w:szCs w:val="24"/>
        </w:rPr>
        <w:t xml:space="preserve"> afinidad por las matemáticas, dada la selección</w:t>
      </w:r>
      <w:r w:rsidR="00885BBB" w:rsidRPr="005834E4">
        <w:rPr>
          <w:rFonts w:ascii="Times New Roman" w:hAnsi="Times New Roman" w:cs="Times New Roman"/>
          <w:sz w:val="24"/>
          <w:szCs w:val="24"/>
        </w:rPr>
        <w:t xml:space="preserve"> previa</w:t>
      </w:r>
      <w:r w:rsidRPr="005834E4">
        <w:rPr>
          <w:rFonts w:ascii="Times New Roman" w:hAnsi="Times New Roman" w:cs="Times New Roman"/>
          <w:sz w:val="24"/>
          <w:szCs w:val="24"/>
        </w:rPr>
        <w:t xml:space="preserve"> de carrera que ha hecho</w:t>
      </w:r>
      <w:r w:rsidR="00885BBB" w:rsidRPr="005834E4">
        <w:rPr>
          <w:rFonts w:ascii="Times New Roman" w:hAnsi="Times New Roman" w:cs="Times New Roman"/>
          <w:sz w:val="24"/>
          <w:szCs w:val="24"/>
        </w:rPr>
        <w:t xml:space="preserve"> por las aptitudes de estos</w:t>
      </w:r>
      <w:r w:rsidRPr="005834E4">
        <w:rPr>
          <w:rFonts w:ascii="Times New Roman" w:hAnsi="Times New Roman" w:cs="Times New Roman"/>
          <w:sz w:val="24"/>
          <w:szCs w:val="24"/>
        </w:rPr>
        <w:t xml:space="preserve">. </w:t>
      </w:r>
      <w:r w:rsidR="00885BBB" w:rsidRPr="005834E4">
        <w:rPr>
          <w:rFonts w:ascii="Times New Roman" w:hAnsi="Times New Roman" w:cs="Times New Roman"/>
          <w:sz w:val="24"/>
          <w:szCs w:val="24"/>
        </w:rPr>
        <w:t>Es decir, se trata de</w:t>
      </w:r>
      <w:r w:rsidRPr="005834E4">
        <w:rPr>
          <w:rFonts w:ascii="Times New Roman" w:hAnsi="Times New Roman" w:cs="Times New Roman"/>
          <w:sz w:val="24"/>
          <w:szCs w:val="24"/>
        </w:rPr>
        <w:t xml:space="preserve"> estudiantes que en sus planes de estudios tienen cursos de cálculo, álgebra, ecuaciones o similares.</w:t>
      </w:r>
      <w:r w:rsidR="00885BBB" w:rsidRPr="005834E4">
        <w:rPr>
          <w:rFonts w:ascii="Times New Roman" w:hAnsi="Times New Roman" w:cs="Times New Roman"/>
          <w:sz w:val="24"/>
          <w:szCs w:val="24"/>
        </w:rPr>
        <w:t xml:space="preserve"> Por lo que, s</w:t>
      </w:r>
      <w:r w:rsidR="009F357F" w:rsidRPr="005834E4">
        <w:rPr>
          <w:rFonts w:ascii="Times New Roman" w:hAnsi="Times New Roman" w:cs="Times New Roman"/>
          <w:sz w:val="24"/>
          <w:szCs w:val="24"/>
        </w:rPr>
        <w:t xml:space="preserve">on estudiantes que han estudiado o planean estudiar diferentes ramas de las matemáticas y las matemáticas </w:t>
      </w:r>
      <w:r w:rsidR="009F357F" w:rsidRPr="005834E4">
        <w:rPr>
          <w:rFonts w:ascii="Times New Roman" w:hAnsi="Times New Roman" w:cs="Times New Roman"/>
          <w:sz w:val="24"/>
          <w:szCs w:val="24"/>
        </w:rPr>
        <w:lastRenderedPageBreak/>
        <w:t>aplicadas. Esto no ocurre con los estudiantes de</w:t>
      </w:r>
      <w:r w:rsidR="00AD566A" w:rsidRPr="005834E4">
        <w:rPr>
          <w:rFonts w:ascii="Times New Roman" w:hAnsi="Times New Roman" w:cs="Times New Roman"/>
          <w:sz w:val="24"/>
          <w:szCs w:val="24"/>
        </w:rPr>
        <w:t xml:space="preserve"> la Facultad de Ciencias de la</w:t>
      </w:r>
      <w:r w:rsidR="009F357F" w:rsidRPr="005834E4">
        <w:rPr>
          <w:rFonts w:ascii="Times New Roman" w:hAnsi="Times New Roman" w:cs="Times New Roman"/>
          <w:sz w:val="24"/>
          <w:szCs w:val="24"/>
        </w:rPr>
        <w:t xml:space="preserve"> Salud</w:t>
      </w:r>
      <w:r w:rsidR="005C2265" w:rsidRPr="005834E4">
        <w:rPr>
          <w:rFonts w:ascii="Times New Roman" w:hAnsi="Times New Roman" w:cs="Times New Roman"/>
          <w:sz w:val="24"/>
          <w:szCs w:val="24"/>
        </w:rPr>
        <w:t xml:space="preserve"> ni los de Ciencias Sociales,</w:t>
      </w:r>
      <w:r w:rsidR="00FB22C9" w:rsidRPr="005834E4">
        <w:rPr>
          <w:rFonts w:ascii="Times New Roman" w:hAnsi="Times New Roman" w:cs="Times New Roman"/>
          <w:sz w:val="24"/>
          <w:szCs w:val="24"/>
        </w:rPr>
        <w:t xml:space="preserve"> dado</w:t>
      </w:r>
      <w:r w:rsidR="005C2265" w:rsidRPr="005834E4">
        <w:rPr>
          <w:rFonts w:ascii="Times New Roman" w:hAnsi="Times New Roman" w:cs="Times New Roman"/>
          <w:sz w:val="24"/>
          <w:szCs w:val="24"/>
        </w:rPr>
        <w:t xml:space="preserve"> que </w:t>
      </w:r>
      <w:r w:rsidR="00FB22C9" w:rsidRPr="005834E4">
        <w:rPr>
          <w:rFonts w:ascii="Times New Roman" w:hAnsi="Times New Roman" w:cs="Times New Roman"/>
          <w:sz w:val="24"/>
          <w:szCs w:val="24"/>
        </w:rPr>
        <w:t xml:space="preserve">las mallas curriculares de estas carreras no contemplan esta concentración tan exhaustiva de cursos relacionados con las matemáticas. </w:t>
      </w:r>
    </w:p>
    <w:p w:rsidR="00DA6FBD" w:rsidRPr="005834E4" w:rsidRDefault="00DA6FBD" w:rsidP="00EF0364">
      <w:pPr>
        <w:spacing w:after="0" w:line="240" w:lineRule="auto"/>
        <w:ind w:firstLine="567"/>
        <w:jc w:val="both"/>
        <w:rPr>
          <w:rFonts w:ascii="Times New Roman" w:hAnsi="Times New Roman" w:cs="Times New Roman"/>
          <w:sz w:val="24"/>
          <w:szCs w:val="24"/>
        </w:rPr>
      </w:pPr>
    </w:p>
    <w:p w:rsidR="00DA6FBD" w:rsidRPr="005834E4" w:rsidRDefault="00DA6FBD" w:rsidP="00DA6FBD">
      <w:pPr>
        <w:spacing w:after="0" w:line="240" w:lineRule="auto"/>
        <w:rPr>
          <w:rFonts w:ascii="Times New Roman" w:hAnsi="Times New Roman" w:cs="Times New Roman"/>
          <w:b/>
          <w:sz w:val="24"/>
          <w:szCs w:val="24"/>
        </w:rPr>
      </w:pPr>
      <w:r w:rsidRPr="005834E4">
        <w:rPr>
          <w:rFonts w:ascii="Times New Roman" w:hAnsi="Times New Roman" w:cs="Times New Roman"/>
          <w:b/>
          <w:sz w:val="24"/>
          <w:szCs w:val="24"/>
        </w:rPr>
        <w:t>Comparación</w:t>
      </w:r>
      <w:r w:rsidRPr="005834E4">
        <w:rPr>
          <w:rFonts w:ascii="Times New Roman" w:hAnsi="Times New Roman" w:cs="Times New Roman"/>
          <w:b/>
          <w:sz w:val="24"/>
          <w:szCs w:val="24"/>
        </w:rPr>
        <w:t xml:space="preserve"> de resultados</w:t>
      </w:r>
      <w:r w:rsidRPr="005834E4">
        <w:rPr>
          <w:rFonts w:ascii="Times New Roman" w:hAnsi="Times New Roman" w:cs="Times New Roman"/>
          <w:b/>
          <w:sz w:val="24"/>
          <w:szCs w:val="24"/>
        </w:rPr>
        <w:t xml:space="preserve"> con otros estudios</w:t>
      </w:r>
    </w:p>
    <w:p w:rsidR="00DA6FBD" w:rsidRPr="005834E4" w:rsidRDefault="00DA6FBD" w:rsidP="00DA6FBD">
      <w:pPr>
        <w:spacing w:after="0" w:line="240" w:lineRule="auto"/>
        <w:jc w:val="center"/>
        <w:rPr>
          <w:rFonts w:ascii="Times New Roman" w:hAnsi="Times New Roman" w:cs="Times New Roman"/>
          <w:b/>
          <w:sz w:val="24"/>
          <w:szCs w:val="24"/>
        </w:rPr>
      </w:pPr>
    </w:p>
    <w:p w:rsidR="00DA6FBD" w:rsidRPr="005834E4" w:rsidRDefault="00DA6FBD" w:rsidP="00DA6FBD">
      <w:pPr>
        <w:spacing w:after="0" w:line="240" w:lineRule="auto"/>
        <w:ind w:firstLine="708"/>
        <w:jc w:val="both"/>
        <w:rPr>
          <w:rFonts w:ascii="Times New Roman" w:hAnsi="Times New Roman" w:cs="Times New Roman"/>
          <w:sz w:val="24"/>
          <w:szCs w:val="24"/>
          <w:lang w:val="es-MX"/>
        </w:rPr>
      </w:pPr>
      <w:r w:rsidRPr="005834E4">
        <w:rPr>
          <w:rFonts w:ascii="Times New Roman" w:hAnsi="Times New Roman" w:cs="Times New Roman"/>
          <w:sz w:val="24"/>
          <w:szCs w:val="24"/>
        </w:rPr>
        <w:t xml:space="preserve">Interesa comparar los resultados obtenidos en ULAT con otros estudios similares realizados en otras latitudes. En España, un estudio similar se aplicó a estudiantes universitarios de Psicología </w:t>
      </w:r>
      <w:r w:rsidRPr="005834E4">
        <w:rPr>
          <w:rFonts w:ascii="Times New Roman" w:hAnsi="Times New Roman" w:cs="Times New Roman"/>
          <w:sz w:val="24"/>
          <w:szCs w:val="24"/>
          <w:lang w:val="es-MX"/>
        </w:rPr>
        <w:t xml:space="preserve">(Comas, </w:t>
      </w:r>
      <w:proofErr w:type="spellStart"/>
      <w:r w:rsidRPr="005834E4">
        <w:rPr>
          <w:rFonts w:ascii="Times New Roman" w:hAnsi="Times New Roman" w:cs="Times New Roman"/>
          <w:sz w:val="24"/>
          <w:szCs w:val="24"/>
          <w:lang w:val="es-MX"/>
        </w:rPr>
        <w:t>Martins</w:t>
      </w:r>
      <w:proofErr w:type="spellEnd"/>
      <w:r w:rsidRPr="005834E4">
        <w:rPr>
          <w:rFonts w:ascii="Times New Roman" w:hAnsi="Times New Roman" w:cs="Times New Roman"/>
          <w:sz w:val="24"/>
          <w:szCs w:val="24"/>
          <w:lang w:val="es-MX"/>
        </w:rPr>
        <w:t xml:space="preserve">, Nacimiento y Estrada, 2017). Los ítems utilizados en dicho estudio coinciden con los empleados en ULAT por lo que la comparación es posible uno a uno. Se comparan los resultados del estudio español (108 respuestas) con los resultados de los 87 estudiantes de ULAT, que respondieron al cuestionario y que pertenecían a la carrera de psicología. </w:t>
      </w:r>
    </w:p>
    <w:p w:rsidR="00DA6FBD" w:rsidRPr="005834E4" w:rsidRDefault="00DA6FBD" w:rsidP="00DA6FBD">
      <w:pPr>
        <w:spacing w:after="0" w:line="240" w:lineRule="auto"/>
        <w:ind w:firstLine="567"/>
        <w:jc w:val="both"/>
        <w:rPr>
          <w:rFonts w:ascii="Times New Roman" w:hAnsi="Times New Roman" w:cs="Times New Roman"/>
          <w:sz w:val="24"/>
          <w:szCs w:val="24"/>
          <w:lang w:val="es-MX"/>
        </w:rPr>
      </w:pPr>
      <w:r w:rsidRPr="005834E4">
        <w:rPr>
          <w:rFonts w:ascii="Times New Roman" w:hAnsi="Times New Roman" w:cs="Times New Roman"/>
          <w:sz w:val="24"/>
          <w:szCs w:val="24"/>
          <w:lang w:val="es-MX"/>
        </w:rPr>
        <w:t xml:space="preserve">Según señala el estudio español, “oficialmente la Estadística está presente en los diferentes niveles educativos (Primaria/ESO/ Bachillerato o FP)” (Comas, </w:t>
      </w:r>
      <w:proofErr w:type="spellStart"/>
      <w:r w:rsidRPr="005834E4">
        <w:rPr>
          <w:rFonts w:ascii="Times New Roman" w:hAnsi="Times New Roman" w:cs="Times New Roman"/>
          <w:sz w:val="24"/>
          <w:szCs w:val="24"/>
          <w:lang w:val="es-MX"/>
        </w:rPr>
        <w:t>Martins</w:t>
      </w:r>
      <w:proofErr w:type="spellEnd"/>
      <w:r w:rsidRPr="005834E4">
        <w:rPr>
          <w:rFonts w:ascii="Times New Roman" w:hAnsi="Times New Roman" w:cs="Times New Roman"/>
          <w:sz w:val="24"/>
          <w:szCs w:val="24"/>
          <w:lang w:val="es-MX"/>
        </w:rPr>
        <w:t xml:space="preserve">, Nacimiento y Estrada, 2017, p.485), este es un caso similar al de Costa Rica, en donde los programas educativos de matemática incluyen el estudio de conceptos básicos de estadística en primaria y secundaria. Sin embargo, en el estudio español, un 33% de los estudiantes indicaron nunca haber estudiado estadística, previo a su formación universitaria. Para los estudiantes de ULAT, un 72% indica lo mismo. Esta diferencia puede deberse a la reciente inclusión explícita de la estadística en los programas de estudio costarricenses. </w:t>
      </w:r>
    </w:p>
    <w:p w:rsidR="00DA6FBD" w:rsidRPr="005834E4" w:rsidRDefault="00DA6FBD" w:rsidP="00DA6FBD">
      <w:pPr>
        <w:spacing w:after="0" w:line="240" w:lineRule="auto"/>
        <w:ind w:firstLine="567"/>
        <w:jc w:val="both"/>
        <w:rPr>
          <w:rFonts w:ascii="Times New Roman" w:hAnsi="Times New Roman" w:cs="Times New Roman"/>
          <w:sz w:val="24"/>
          <w:szCs w:val="24"/>
          <w:lang w:val="es-MX"/>
        </w:rPr>
      </w:pPr>
      <w:r w:rsidRPr="005834E4">
        <w:rPr>
          <w:rFonts w:ascii="Times New Roman" w:hAnsi="Times New Roman" w:cs="Times New Roman"/>
          <w:sz w:val="24"/>
          <w:szCs w:val="24"/>
          <w:lang w:val="es-MX"/>
        </w:rPr>
        <w:t xml:space="preserve">Con respecto a la escala de Estrada (2002), se hizo una comparación para detectar, si se presentan respuestas significativamente distintas entre costarricenses y españoles. Las preguntas utilizadas en ambos estudios son idénticas y se han invertido las respuestas de los ítems con negaciones en ambos casos, así es posible hacer una comparación ítem a ítem.  </w:t>
      </w:r>
    </w:p>
    <w:p w:rsidR="00DA6FBD" w:rsidRPr="005834E4" w:rsidRDefault="00DA6FBD" w:rsidP="00DA6FBD">
      <w:pPr>
        <w:spacing w:after="0" w:line="240" w:lineRule="auto"/>
        <w:jc w:val="both"/>
        <w:rPr>
          <w:rFonts w:ascii="Times New Roman" w:hAnsi="Times New Roman" w:cs="Times New Roman"/>
          <w:sz w:val="24"/>
          <w:szCs w:val="24"/>
          <w:lang w:val="es-MX"/>
        </w:rPr>
      </w:pPr>
      <w:r w:rsidRPr="005834E4">
        <w:rPr>
          <w:rFonts w:ascii="Times New Roman" w:hAnsi="Times New Roman" w:cs="Times New Roman"/>
          <w:sz w:val="24"/>
          <w:szCs w:val="24"/>
          <w:lang w:val="es-MX"/>
        </w:rPr>
        <w:t>Al aplicar una prueba de hipótesis para medias, se encuentran diferencias significativas en las respuestas de algunos ítems (Cuadro 8). Sin embargo, a pesar de que las diferencias existen, en ninguno de los casos la diferencia es tan grande como demostrar un desacuerdo sobre el ítem por parte de los estudiantes. Es decir que, hay diferencias en los valores de las medias, pero igual acuerdo porque, en general, se da una respuesta positiva (o negativa) al ítem en ambas muestras.</w:t>
      </w:r>
    </w:p>
    <w:p w:rsidR="00DA6FBD" w:rsidRPr="005834E4" w:rsidRDefault="00DA6FBD" w:rsidP="00DA6FBD">
      <w:pPr>
        <w:spacing w:after="0" w:line="240" w:lineRule="auto"/>
        <w:ind w:firstLine="567"/>
        <w:jc w:val="both"/>
        <w:rPr>
          <w:rFonts w:ascii="Times New Roman" w:hAnsi="Times New Roman" w:cs="Times New Roman"/>
          <w:sz w:val="24"/>
          <w:szCs w:val="24"/>
          <w:lang w:val="es-MX"/>
        </w:rPr>
      </w:pPr>
      <w:r w:rsidRPr="005834E4">
        <w:rPr>
          <w:rFonts w:ascii="Times New Roman" w:hAnsi="Times New Roman" w:cs="Times New Roman"/>
          <w:sz w:val="24"/>
          <w:szCs w:val="24"/>
          <w:lang w:val="es-MX"/>
        </w:rPr>
        <w:t>La diferencia más grande encontrada se da en el ítem 18 (</w:t>
      </w:r>
      <w:r w:rsidRPr="005834E4">
        <w:rPr>
          <w:rFonts w:ascii="Times New Roman" w:eastAsia="Times New Roman" w:hAnsi="Times New Roman" w:cs="Times New Roman"/>
          <w:sz w:val="24"/>
          <w:szCs w:val="24"/>
          <w:lang w:eastAsia="es-CR"/>
        </w:rPr>
        <w:t>Me entero más de los resultados de las elecciones cuando aparecen representaciones gráficas), donde la media española fue de 4.07 y la costarricense de 3.40. Se puede considerar que los estudiantes españoles brindaron una respuesta positiva en este ítem, mientras que los costarricenses fueron neutrales. Llama la atención que entre los estudiantes españoles este ítem fue el tercero mejor puntuado, mientras que entre los costarricenses no se encuentra en una posición de igual importancia.</w:t>
      </w:r>
    </w:p>
    <w:p w:rsidR="005834E4" w:rsidRDefault="005834E4" w:rsidP="00DA6FBD">
      <w:pPr>
        <w:spacing w:after="0" w:line="240" w:lineRule="auto"/>
        <w:rPr>
          <w:rFonts w:ascii="Times New Roman" w:hAnsi="Times New Roman" w:cs="Times New Roman"/>
          <w:sz w:val="24"/>
          <w:szCs w:val="24"/>
          <w:lang w:val="es-MX"/>
        </w:rPr>
      </w:pPr>
    </w:p>
    <w:p w:rsidR="00DA6FBD" w:rsidRPr="005834E4" w:rsidRDefault="00DA6FBD" w:rsidP="00DA6FBD">
      <w:pPr>
        <w:spacing w:after="0" w:line="240" w:lineRule="auto"/>
        <w:rPr>
          <w:rFonts w:ascii="Times New Roman" w:hAnsi="Times New Roman" w:cs="Times New Roman"/>
          <w:bCs/>
          <w:sz w:val="24"/>
          <w:szCs w:val="24"/>
        </w:rPr>
      </w:pPr>
      <w:bookmarkStart w:id="0" w:name="_GoBack"/>
      <w:bookmarkEnd w:id="0"/>
      <w:r w:rsidRPr="005834E4">
        <w:rPr>
          <w:rFonts w:ascii="Times New Roman" w:hAnsi="Times New Roman" w:cs="Times New Roman"/>
          <w:bCs/>
          <w:sz w:val="24"/>
          <w:szCs w:val="24"/>
        </w:rPr>
        <w:t>Cuadro 8</w:t>
      </w:r>
    </w:p>
    <w:p w:rsidR="00DA6FBD" w:rsidRPr="005834E4" w:rsidRDefault="00DA6FBD" w:rsidP="00DA6FBD">
      <w:pPr>
        <w:spacing w:after="0" w:line="240" w:lineRule="auto"/>
        <w:rPr>
          <w:rFonts w:ascii="Times New Roman" w:hAnsi="Times New Roman" w:cs="Times New Roman"/>
          <w:bCs/>
          <w:i/>
          <w:sz w:val="24"/>
          <w:szCs w:val="24"/>
        </w:rPr>
      </w:pPr>
      <w:r w:rsidRPr="005834E4">
        <w:rPr>
          <w:rFonts w:ascii="Times New Roman" w:hAnsi="Times New Roman" w:cs="Times New Roman"/>
          <w:bCs/>
          <w:i/>
          <w:sz w:val="24"/>
          <w:szCs w:val="24"/>
        </w:rPr>
        <w:t xml:space="preserve">Comparación de medias estudio ULAT y </w:t>
      </w:r>
      <w:r w:rsidRPr="005834E4">
        <w:rPr>
          <w:rFonts w:ascii="Times New Roman" w:hAnsi="Times New Roman" w:cs="Times New Roman"/>
          <w:i/>
          <w:sz w:val="24"/>
          <w:szCs w:val="24"/>
          <w:lang w:val="es-MX"/>
        </w:rPr>
        <w:t xml:space="preserve">Comas, </w:t>
      </w:r>
      <w:proofErr w:type="spellStart"/>
      <w:r w:rsidRPr="005834E4">
        <w:rPr>
          <w:rFonts w:ascii="Times New Roman" w:hAnsi="Times New Roman" w:cs="Times New Roman"/>
          <w:i/>
          <w:sz w:val="24"/>
          <w:szCs w:val="24"/>
          <w:lang w:val="es-MX"/>
        </w:rPr>
        <w:t>Martins</w:t>
      </w:r>
      <w:proofErr w:type="spellEnd"/>
      <w:r w:rsidRPr="005834E4">
        <w:rPr>
          <w:rFonts w:ascii="Times New Roman" w:hAnsi="Times New Roman" w:cs="Times New Roman"/>
          <w:i/>
          <w:sz w:val="24"/>
          <w:szCs w:val="24"/>
          <w:lang w:val="es-MX"/>
        </w:rPr>
        <w:t>, Nacimiento y Estrada</w:t>
      </w:r>
    </w:p>
    <w:tbl>
      <w:tblPr>
        <w:tblW w:w="5000" w:type="pct"/>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638"/>
        <w:gridCol w:w="3966"/>
        <w:gridCol w:w="914"/>
        <w:gridCol w:w="1029"/>
        <w:gridCol w:w="945"/>
        <w:gridCol w:w="998"/>
        <w:gridCol w:w="1054"/>
      </w:tblGrid>
      <w:tr w:rsidR="00DA6FBD" w:rsidRPr="005834E4" w:rsidTr="002175F0">
        <w:trPr>
          <w:trHeight w:val="20"/>
          <w:tblHeader/>
        </w:trPr>
        <w:tc>
          <w:tcPr>
            <w:tcW w:w="334" w:type="pct"/>
            <w:vMerge w:val="restart"/>
            <w:shd w:val="clear" w:color="auto" w:fill="auto"/>
            <w:noWrap/>
            <w:vAlign w:val="bottom"/>
            <w:hideMark/>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Ítem</w:t>
            </w:r>
          </w:p>
        </w:tc>
        <w:tc>
          <w:tcPr>
            <w:tcW w:w="4114" w:type="pct"/>
            <w:gridSpan w:val="5"/>
            <w:shd w:val="clear" w:color="auto" w:fill="auto"/>
            <w:noWrap/>
            <w:vAlign w:val="bottom"/>
            <w:hideMark/>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Nuevas agrupaciones según resultados obtenidos</w:t>
            </w:r>
          </w:p>
        </w:tc>
        <w:tc>
          <w:tcPr>
            <w:tcW w:w="552" w:type="pct"/>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p>
        </w:tc>
      </w:tr>
      <w:tr w:rsidR="00DA6FBD" w:rsidRPr="005834E4" w:rsidTr="002175F0">
        <w:trPr>
          <w:trHeight w:val="20"/>
          <w:tblHeader/>
        </w:trPr>
        <w:tc>
          <w:tcPr>
            <w:tcW w:w="334" w:type="pct"/>
            <w:vMerge/>
            <w:shd w:val="clear" w:color="auto" w:fill="auto"/>
            <w:noWrap/>
            <w:vAlign w:val="bottom"/>
            <w:hideMark/>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p>
        </w:tc>
        <w:tc>
          <w:tcPr>
            <w:tcW w:w="2078" w:type="pct"/>
            <w:vMerge w:val="restart"/>
            <w:shd w:val="clear" w:color="auto" w:fill="auto"/>
            <w:noWrap/>
            <w:vAlign w:val="bottom"/>
            <w:hideMark/>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Texto del ítem</w:t>
            </w:r>
          </w:p>
        </w:tc>
        <w:tc>
          <w:tcPr>
            <w:tcW w:w="1018" w:type="pct"/>
            <w:gridSpan w:val="2"/>
            <w:shd w:val="clear" w:color="auto" w:fill="auto"/>
            <w:noWrap/>
            <w:vAlign w:val="bottom"/>
            <w:hideMark/>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Estadísticos España</w:t>
            </w:r>
          </w:p>
        </w:tc>
        <w:tc>
          <w:tcPr>
            <w:tcW w:w="1018" w:type="pct"/>
            <w:gridSpan w:val="2"/>
            <w:shd w:val="clear" w:color="auto" w:fill="auto"/>
            <w:noWrap/>
            <w:vAlign w:val="bottom"/>
            <w:hideMark/>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Estadísticos ULAT</w:t>
            </w:r>
          </w:p>
        </w:tc>
        <w:tc>
          <w:tcPr>
            <w:tcW w:w="552" w:type="pct"/>
            <w:vMerge w:val="restart"/>
            <w:shd w:val="clear" w:color="auto" w:fill="auto"/>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xml:space="preserve">Valor </w:t>
            </w:r>
            <w:r w:rsidRPr="005834E4">
              <w:rPr>
                <w:rFonts w:ascii="Times New Roman" w:eastAsia="Times New Roman" w:hAnsi="Times New Roman" w:cs="Times New Roman"/>
                <w:i/>
                <w:sz w:val="24"/>
                <w:szCs w:val="24"/>
                <w:lang w:eastAsia="es-CR"/>
              </w:rPr>
              <w:t>p</w:t>
            </w:r>
          </w:p>
        </w:tc>
      </w:tr>
      <w:tr w:rsidR="00DA6FBD" w:rsidRPr="005834E4" w:rsidTr="002175F0">
        <w:trPr>
          <w:trHeight w:val="20"/>
          <w:tblHeader/>
        </w:trPr>
        <w:tc>
          <w:tcPr>
            <w:tcW w:w="334" w:type="pct"/>
            <w:vMerge/>
            <w:shd w:val="clear" w:color="auto" w:fill="auto"/>
            <w:noWrap/>
            <w:vAlign w:val="bottom"/>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p>
        </w:tc>
        <w:tc>
          <w:tcPr>
            <w:tcW w:w="2078" w:type="pct"/>
            <w:vMerge/>
            <w:shd w:val="clear" w:color="auto" w:fill="auto"/>
            <w:noWrap/>
            <w:vAlign w:val="bottom"/>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p>
        </w:tc>
        <w:tc>
          <w:tcPr>
            <w:tcW w:w="479" w:type="pct"/>
            <w:shd w:val="clear" w:color="auto" w:fill="auto"/>
            <w:noWrap/>
            <w:vAlign w:val="bottom"/>
          </w:tcPr>
          <w:p w:rsidR="00DA6FBD" w:rsidRPr="005834E4" w:rsidRDefault="00DA6FBD" w:rsidP="002175F0">
            <w:pPr>
              <w:spacing w:after="0" w:line="240" w:lineRule="auto"/>
              <w:jc w:val="center"/>
              <w:rPr>
                <w:rFonts w:ascii="Times New Roman" w:eastAsia="Times New Roman" w:hAnsi="Times New Roman" w:cs="Times New Roman"/>
                <w:i/>
                <w:sz w:val="24"/>
                <w:szCs w:val="24"/>
                <w:lang w:eastAsia="es-CR"/>
              </w:rPr>
            </w:pPr>
            <m:oMathPara>
              <m:oMath>
                <m:acc>
                  <m:accPr>
                    <m:chr m:val="̅"/>
                    <m:ctrlPr>
                      <w:rPr>
                        <w:rFonts w:ascii="Cambria Math" w:eastAsia="Times New Roman" w:hAnsi="Cambria Math" w:cs="Times New Roman"/>
                        <w:i/>
                        <w:sz w:val="24"/>
                        <w:szCs w:val="24"/>
                        <w:lang w:eastAsia="es-CR"/>
                      </w:rPr>
                    </m:ctrlPr>
                  </m:accPr>
                  <m:e>
                    <m:r>
                      <w:rPr>
                        <w:rFonts w:ascii="Cambria Math" w:eastAsia="Times New Roman" w:hAnsi="Cambria Math" w:cs="Times New Roman"/>
                        <w:sz w:val="24"/>
                        <w:szCs w:val="24"/>
                        <w:lang w:eastAsia="es-CR"/>
                      </w:rPr>
                      <m:t>x</m:t>
                    </m:r>
                  </m:e>
                </m:acc>
              </m:oMath>
            </m:oMathPara>
          </w:p>
        </w:tc>
        <w:tc>
          <w:tcPr>
            <w:tcW w:w="539" w:type="pct"/>
            <w:shd w:val="clear" w:color="auto" w:fill="auto"/>
            <w:vAlign w:val="bottom"/>
          </w:tcPr>
          <w:p w:rsidR="00DA6FBD" w:rsidRPr="005834E4" w:rsidRDefault="00DA6FBD" w:rsidP="002175F0">
            <w:pPr>
              <w:spacing w:after="0" w:line="240" w:lineRule="auto"/>
              <w:jc w:val="center"/>
              <w:rPr>
                <w:rFonts w:ascii="Times New Roman" w:eastAsia="Times New Roman" w:hAnsi="Times New Roman" w:cs="Times New Roman"/>
                <w:i/>
                <w:sz w:val="24"/>
                <w:szCs w:val="24"/>
                <w:lang w:eastAsia="es-CR"/>
              </w:rPr>
            </w:pPr>
            <w:r w:rsidRPr="005834E4">
              <w:rPr>
                <w:rFonts w:ascii="Times New Roman" w:eastAsia="Times New Roman" w:hAnsi="Times New Roman" w:cs="Times New Roman"/>
                <w:i/>
                <w:sz w:val="24"/>
                <w:szCs w:val="24"/>
                <w:lang w:eastAsia="es-CR"/>
              </w:rPr>
              <w:t>s</w:t>
            </w:r>
          </w:p>
        </w:tc>
        <w:tc>
          <w:tcPr>
            <w:tcW w:w="495" w:type="pct"/>
            <w:shd w:val="clear" w:color="auto" w:fill="auto"/>
            <w:noWrap/>
            <w:vAlign w:val="bottom"/>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m:oMathPara>
              <m:oMath>
                <m:acc>
                  <m:accPr>
                    <m:chr m:val="̅"/>
                    <m:ctrlPr>
                      <w:rPr>
                        <w:rFonts w:ascii="Cambria Math" w:eastAsia="Times New Roman" w:hAnsi="Cambria Math" w:cs="Times New Roman"/>
                        <w:i/>
                        <w:sz w:val="24"/>
                        <w:szCs w:val="24"/>
                        <w:lang w:eastAsia="es-CR"/>
                      </w:rPr>
                    </m:ctrlPr>
                  </m:accPr>
                  <m:e>
                    <m:r>
                      <w:rPr>
                        <w:rFonts w:ascii="Cambria Math" w:eastAsia="Times New Roman" w:hAnsi="Cambria Math" w:cs="Times New Roman"/>
                        <w:sz w:val="24"/>
                        <w:szCs w:val="24"/>
                        <w:lang w:eastAsia="es-CR"/>
                      </w:rPr>
                      <m:t>x</m:t>
                    </m:r>
                  </m:e>
                </m:acc>
              </m:oMath>
            </m:oMathPara>
          </w:p>
        </w:tc>
        <w:tc>
          <w:tcPr>
            <w:tcW w:w="523" w:type="pct"/>
            <w:shd w:val="clear" w:color="auto" w:fill="auto"/>
            <w:vAlign w:val="bottom"/>
          </w:tcPr>
          <w:p w:rsidR="00DA6FBD" w:rsidRPr="005834E4" w:rsidRDefault="00DA6FBD" w:rsidP="002175F0">
            <w:pPr>
              <w:spacing w:after="0" w:line="240" w:lineRule="auto"/>
              <w:jc w:val="center"/>
              <w:rPr>
                <w:rFonts w:ascii="Times New Roman" w:eastAsia="Times New Roman" w:hAnsi="Times New Roman" w:cs="Times New Roman"/>
                <w:i/>
                <w:sz w:val="24"/>
                <w:szCs w:val="24"/>
                <w:lang w:eastAsia="es-CR"/>
              </w:rPr>
            </w:pPr>
            <w:r w:rsidRPr="005834E4">
              <w:rPr>
                <w:rFonts w:ascii="Times New Roman" w:eastAsia="Times New Roman" w:hAnsi="Times New Roman" w:cs="Times New Roman"/>
                <w:i/>
                <w:sz w:val="24"/>
                <w:szCs w:val="24"/>
                <w:lang w:eastAsia="es-CR"/>
              </w:rPr>
              <w:t>s</w:t>
            </w:r>
          </w:p>
        </w:tc>
        <w:tc>
          <w:tcPr>
            <w:tcW w:w="552" w:type="pct"/>
            <w:vMerge/>
            <w:shd w:val="clear" w:color="auto" w:fill="auto"/>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p>
        </w:tc>
      </w:tr>
      <w:tr w:rsidR="00DA6FBD" w:rsidRPr="005834E4" w:rsidTr="002175F0">
        <w:trPr>
          <w:trHeight w:val="20"/>
        </w:trPr>
        <w:tc>
          <w:tcPr>
            <w:tcW w:w="334" w:type="pct"/>
            <w:shd w:val="clear" w:color="auto" w:fill="EEECE1" w:themeFill="background2"/>
            <w:noWrap/>
            <w:vAlign w:val="center"/>
            <w:hideMark/>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E4</w:t>
            </w:r>
          </w:p>
        </w:tc>
        <w:tc>
          <w:tcPr>
            <w:tcW w:w="2078" w:type="pct"/>
            <w:shd w:val="clear" w:color="auto" w:fill="EEECE1" w:themeFill="background2"/>
            <w:noWrap/>
            <w:vAlign w:val="center"/>
          </w:tcPr>
          <w:p w:rsidR="00DA6FBD" w:rsidRPr="005834E4" w:rsidRDefault="00DA6FBD" w:rsidP="002175F0">
            <w:pPr>
              <w:spacing w:after="0" w:line="240" w:lineRule="auto"/>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La estadística es fundamental en la formación básica del futuro ciudadano.</w:t>
            </w:r>
          </w:p>
        </w:tc>
        <w:tc>
          <w:tcPr>
            <w:tcW w:w="479" w:type="pct"/>
            <w:shd w:val="clear" w:color="auto" w:fill="EEECE1" w:themeFill="background2"/>
            <w:noWrap/>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3.09</w:t>
            </w:r>
          </w:p>
        </w:tc>
        <w:tc>
          <w:tcPr>
            <w:tcW w:w="539" w:type="pct"/>
            <w:shd w:val="clear" w:color="auto" w:fill="EEECE1" w:themeFill="background2"/>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0.85</w:t>
            </w:r>
          </w:p>
        </w:tc>
        <w:tc>
          <w:tcPr>
            <w:tcW w:w="495" w:type="pct"/>
            <w:shd w:val="clear" w:color="auto" w:fill="EEECE1" w:themeFill="background2"/>
            <w:noWrap/>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3.49</w:t>
            </w:r>
          </w:p>
        </w:tc>
        <w:tc>
          <w:tcPr>
            <w:tcW w:w="523" w:type="pct"/>
            <w:shd w:val="clear" w:color="auto" w:fill="EEECE1" w:themeFill="background2"/>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0.97</w:t>
            </w:r>
          </w:p>
        </w:tc>
        <w:tc>
          <w:tcPr>
            <w:tcW w:w="552" w:type="pct"/>
            <w:shd w:val="clear" w:color="auto" w:fill="EEECE1" w:themeFill="background2"/>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0.003</w:t>
            </w:r>
          </w:p>
        </w:tc>
      </w:tr>
      <w:tr w:rsidR="00DA6FBD" w:rsidRPr="005834E4" w:rsidTr="002175F0">
        <w:trPr>
          <w:trHeight w:val="20"/>
        </w:trPr>
        <w:tc>
          <w:tcPr>
            <w:tcW w:w="334" w:type="pct"/>
            <w:shd w:val="clear" w:color="auto" w:fill="auto"/>
            <w:noWrap/>
            <w:vAlign w:val="center"/>
            <w:hideMark/>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E18</w:t>
            </w:r>
          </w:p>
        </w:tc>
        <w:tc>
          <w:tcPr>
            <w:tcW w:w="2078" w:type="pct"/>
            <w:shd w:val="clear" w:color="auto" w:fill="auto"/>
            <w:noWrap/>
            <w:vAlign w:val="center"/>
          </w:tcPr>
          <w:p w:rsidR="00DA6FBD" w:rsidRPr="005834E4" w:rsidRDefault="00DA6FBD" w:rsidP="002175F0">
            <w:pPr>
              <w:spacing w:after="0" w:line="240" w:lineRule="auto"/>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xml:space="preserve">Me entero más de los resultados de las </w:t>
            </w:r>
            <w:r w:rsidRPr="005834E4">
              <w:rPr>
                <w:rFonts w:ascii="Times New Roman" w:eastAsia="Times New Roman" w:hAnsi="Times New Roman" w:cs="Times New Roman"/>
                <w:sz w:val="24"/>
                <w:szCs w:val="24"/>
                <w:lang w:eastAsia="es-CR"/>
              </w:rPr>
              <w:lastRenderedPageBreak/>
              <w:t>elecciones cuando aparecen representaciones gráficas.</w:t>
            </w:r>
          </w:p>
        </w:tc>
        <w:tc>
          <w:tcPr>
            <w:tcW w:w="479" w:type="pct"/>
            <w:shd w:val="clear" w:color="auto" w:fill="auto"/>
            <w:noWrap/>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lastRenderedPageBreak/>
              <w:t>4.07</w:t>
            </w:r>
          </w:p>
        </w:tc>
        <w:tc>
          <w:tcPr>
            <w:tcW w:w="539" w:type="pct"/>
            <w:shd w:val="clear" w:color="auto" w:fill="auto"/>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0.83</w:t>
            </w:r>
          </w:p>
        </w:tc>
        <w:tc>
          <w:tcPr>
            <w:tcW w:w="495" w:type="pct"/>
            <w:shd w:val="clear" w:color="auto" w:fill="auto"/>
            <w:noWrap/>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3.40</w:t>
            </w:r>
          </w:p>
        </w:tc>
        <w:tc>
          <w:tcPr>
            <w:tcW w:w="523" w:type="pct"/>
            <w:shd w:val="clear" w:color="auto" w:fill="auto"/>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1.17</w:t>
            </w:r>
          </w:p>
        </w:tc>
        <w:tc>
          <w:tcPr>
            <w:tcW w:w="552" w:type="pct"/>
            <w:shd w:val="clear" w:color="auto" w:fill="auto"/>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0.004</w:t>
            </w:r>
          </w:p>
        </w:tc>
      </w:tr>
      <w:tr w:rsidR="00DA6FBD" w:rsidRPr="005834E4" w:rsidTr="002175F0">
        <w:trPr>
          <w:trHeight w:val="20"/>
        </w:trPr>
        <w:tc>
          <w:tcPr>
            <w:tcW w:w="334" w:type="pct"/>
            <w:shd w:val="clear" w:color="auto" w:fill="EEECE1" w:themeFill="background2"/>
            <w:noWrap/>
            <w:vAlign w:val="bottom"/>
            <w:hideMark/>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lastRenderedPageBreak/>
              <w:t>E20</w:t>
            </w:r>
          </w:p>
        </w:tc>
        <w:tc>
          <w:tcPr>
            <w:tcW w:w="2078" w:type="pct"/>
            <w:shd w:val="clear" w:color="auto" w:fill="EEECE1" w:themeFill="background2"/>
            <w:noWrap/>
            <w:vAlign w:val="center"/>
          </w:tcPr>
          <w:p w:rsidR="00DA6FBD" w:rsidRPr="005834E4" w:rsidRDefault="00DA6FBD" w:rsidP="002175F0">
            <w:pPr>
              <w:spacing w:after="0" w:line="240" w:lineRule="auto"/>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Me gusta hacer problemas cuando uso la estadística.</w:t>
            </w:r>
          </w:p>
        </w:tc>
        <w:tc>
          <w:tcPr>
            <w:tcW w:w="479" w:type="pct"/>
            <w:shd w:val="clear" w:color="auto" w:fill="EEECE1" w:themeFill="background2"/>
            <w:noWrap/>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2.77</w:t>
            </w:r>
          </w:p>
        </w:tc>
        <w:tc>
          <w:tcPr>
            <w:tcW w:w="539" w:type="pct"/>
            <w:shd w:val="clear" w:color="auto" w:fill="EEECE1" w:themeFill="background2"/>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1.00</w:t>
            </w:r>
          </w:p>
        </w:tc>
        <w:tc>
          <w:tcPr>
            <w:tcW w:w="495" w:type="pct"/>
            <w:shd w:val="clear" w:color="auto" w:fill="EEECE1" w:themeFill="background2"/>
            <w:noWrap/>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2.17</w:t>
            </w:r>
          </w:p>
        </w:tc>
        <w:tc>
          <w:tcPr>
            <w:tcW w:w="523" w:type="pct"/>
            <w:shd w:val="clear" w:color="auto" w:fill="EEECE1" w:themeFill="background2"/>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0.15</w:t>
            </w:r>
          </w:p>
        </w:tc>
        <w:tc>
          <w:tcPr>
            <w:tcW w:w="552" w:type="pct"/>
            <w:shd w:val="clear" w:color="auto" w:fill="EEECE1" w:themeFill="background2"/>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0</w:t>
            </w:r>
          </w:p>
        </w:tc>
      </w:tr>
      <w:tr w:rsidR="00DA6FBD" w:rsidRPr="005834E4" w:rsidTr="002175F0">
        <w:trPr>
          <w:trHeight w:val="20"/>
        </w:trPr>
        <w:tc>
          <w:tcPr>
            <w:tcW w:w="334" w:type="pct"/>
            <w:shd w:val="clear" w:color="auto" w:fill="auto"/>
            <w:noWrap/>
            <w:vAlign w:val="bottom"/>
            <w:hideMark/>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E22</w:t>
            </w:r>
          </w:p>
        </w:tc>
        <w:tc>
          <w:tcPr>
            <w:tcW w:w="2078" w:type="pct"/>
            <w:shd w:val="clear" w:color="auto" w:fill="auto"/>
            <w:noWrap/>
            <w:vAlign w:val="bottom"/>
          </w:tcPr>
          <w:p w:rsidR="00DA6FBD" w:rsidRPr="005834E4" w:rsidRDefault="00DA6FBD" w:rsidP="002175F0">
            <w:pPr>
              <w:spacing w:after="0" w:line="240" w:lineRule="auto"/>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La estadística ayuda a tomar decisiones más documentadas.</w:t>
            </w:r>
          </w:p>
        </w:tc>
        <w:tc>
          <w:tcPr>
            <w:tcW w:w="479" w:type="pct"/>
            <w:shd w:val="clear" w:color="auto" w:fill="auto"/>
            <w:noWrap/>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2.68</w:t>
            </w:r>
          </w:p>
        </w:tc>
        <w:tc>
          <w:tcPr>
            <w:tcW w:w="539" w:type="pct"/>
            <w:shd w:val="clear" w:color="auto" w:fill="auto"/>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1.21</w:t>
            </w:r>
          </w:p>
        </w:tc>
        <w:tc>
          <w:tcPr>
            <w:tcW w:w="495" w:type="pct"/>
            <w:shd w:val="clear" w:color="auto" w:fill="auto"/>
            <w:noWrap/>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2.24</w:t>
            </w:r>
          </w:p>
        </w:tc>
        <w:tc>
          <w:tcPr>
            <w:tcW w:w="523" w:type="pct"/>
            <w:shd w:val="clear" w:color="auto" w:fill="auto"/>
            <w:vAlign w:val="center"/>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1.32</w:t>
            </w:r>
          </w:p>
        </w:tc>
        <w:tc>
          <w:tcPr>
            <w:tcW w:w="552" w:type="pct"/>
            <w:shd w:val="clear" w:color="auto" w:fill="auto"/>
          </w:tcPr>
          <w:p w:rsidR="00DA6FBD" w:rsidRPr="005834E4" w:rsidRDefault="00DA6FBD" w:rsidP="002175F0">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0.017</w:t>
            </w:r>
          </w:p>
        </w:tc>
      </w:tr>
    </w:tbl>
    <w:p w:rsidR="00DA6FBD" w:rsidRPr="005834E4" w:rsidRDefault="00DA6FBD" w:rsidP="00DA6FBD">
      <w:pPr>
        <w:spacing w:after="0" w:line="240" w:lineRule="auto"/>
        <w:jc w:val="both"/>
        <w:rPr>
          <w:rFonts w:ascii="Times New Roman" w:hAnsi="Times New Roman" w:cs="Times New Roman"/>
          <w:bCs/>
          <w:sz w:val="20"/>
          <w:szCs w:val="20"/>
        </w:rPr>
      </w:pPr>
      <w:r w:rsidRPr="005834E4">
        <w:rPr>
          <w:rFonts w:ascii="Times New Roman" w:hAnsi="Times New Roman" w:cs="Times New Roman"/>
          <w:bCs/>
          <w:sz w:val="20"/>
          <w:szCs w:val="20"/>
        </w:rPr>
        <w:t>Fuente: Elaboración propia.</w:t>
      </w:r>
    </w:p>
    <w:p w:rsidR="00DA6FBD" w:rsidRPr="005834E4" w:rsidRDefault="00DA6FBD" w:rsidP="00DA6FBD">
      <w:pPr>
        <w:spacing w:after="0" w:line="240" w:lineRule="auto"/>
        <w:rPr>
          <w:rFonts w:ascii="Times New Roman" w:hAnsi="Times New Roman" w:cs="Times New Roman"/>
          <w:sz w:val="24"/>
          <w:szCs w:val="24"/>
          <w:lang w:val="es-MX"/>
        </w:rPr>
      </w:pPr>
    </w:p>
    <w:p w:rsidR="00DA6FBD" w:rsidRPr="005834E4" w:rsidRDefault="00DA6FBD" w:rsidP="00DA6FBD">
      <w:pPr>
        <w:spacing w:after="0" w:line="240" w:lineRule="auto"/>
        <w:ind w:firstLine="567"/>
        <w:jc w:val="both"/>
        <w:rPr>
          <w:rFonts w:ascii="Times New Roman" w:hAnsi="Times New Roman" w:cs="Times New Roman"/>
          <w:sz w:val="24"/>
          <w:szCs w:val="24"/>
          <w:lang w:val="es-MX"/>
        </w:rPr>
      </w:pPr>
      <w:r w:rsidRPr="005834E4">
        <w:rPr>
          <w:rFonts w:ascii="Times New Roman" w:hAnsi="Times New Roman" w:cs="Times New Roman"/>
          <w:sz w:val="24"/>
          <w:szCs w:val="24"/>
          <w:lang w:val="es-MX"/>
        </w:rPr>
        <w:t>Al revisar los tres ítems con las puntuaciones más altas en cada estudio, se encontró que tanto costarricenses como españoles coinciden en los ítems 19 y 21 (</w:t>
      </w:r>
      <w:r w:rsidRPr="005834E4">
        <w:rPr>
          <w:rFonts w:ascii="Times New Roman" w:hAnsi="Times New Roman" w:cs="Times New Roman"/>
          <w:i/>
          <w:sz w:val="24"/>
          <w:szCs w:val="24"/>
          <w:lang w:val="es-MX"/>
        </w:rPr>
        <w:t>La estadística sólo sirve para la gente de ciencias</w:t>
      </w:r>
      <w:r w:rsidRPr="005834E4">
        <w:rPr>
          <w:rFonts w:ascii="Times New Roman" w:hAnsi="Times New Roman" w:cs="Times New Roman"/>
          <w:sz w:val="24"/>
          <w:szCs w:val="24"/>
          <w:lang w:val="es-MX"/>
        </w:rPr>
        <w:t xml:space="preserve"> y </w:t>
      </w:r>
      <w:r w:rsidRPr="005834E4">
        <w:rPr>
          <w:rFonts w:ascii="Times New Roman" w:hAnsi="Times New Roman" w:cs="Times New Roman"/>
          <w:i/>
          <w:sz w:val="24"/>
          <w:szCs w:val="24"/>
          <w:lang w:val="es-MX"/>
        </w:rPr>
        <w:t>La estadística no sirve para nada</w:t>
      </w:r>
      <w:r w:rsidRPr="005834E4">
        <w:rPr>
          <w:rFonts w:ascii="Times New Roman" w:hAnsi="Times New Roman" w:cs="Times New Roman"/>
          <w:sz w:val="24"/>
          <w:szCs w:val="24"/>
          <w:lang w:val="es-MX"/>
        </w:rPr>
        <w:t>). Esto demuestra que, en ambos casos, los estudiantes comprenden la importancia de la estadística y su necesidad en otras áreas además de las ciencias.</w:t>
      </w:r>
    </w:p>
    <w:p w:rsidR="00DA6FBD" w:rsidRPr="005834E4" w:rsidRDefault="00DA6FBD" w:rsidP="00EF0364">
      <w:pPr>
        <w:spacing w:after="0" w:line="240" w:lineRule="auto"/>
        <w:ind w:firstLine="567"/>
        <w:jc w:val="both"/>
        <w:rPr>
          <w:rFonts w:ascii="Times New Roman" w:hAnsi="Times New Roman" w:cs="Times New Roman"/>
          <w:sz w:val="24"/>
          <w:szCs w:val="24"/>
          <w:lang w:val="es-MX"/>
        </w:rPr>
      </w:pPr>
    </w:p>
    <w:p w:rsidR="004D2895" w:rsidRPr="005834E4" w:rsidRDefault="004D2895" w:rsidP="00EF0364">
      <w:pPr>
        <w:spacing w:after="0" w:line="240" w:lineRule="auto"/>
        <w:jc w:val="both"/>
        <w:rPr>
          <w:rFonts w:ascii="Times New Roman" w:hAnsi="Times New Roman" w:cs="Times New Roman"/>
          <w:b/>
          <w:sz w:val="24"/>
          <w:szCs w:val="24"/>
        </w:rPr>
      </w:pPr>
      <w:r w:rsidRPr="005834E4">
        <w:rPr>
          <w:rFonts w:ascii="Times New Roman" w:hAnsi="Times New Roman" w:cs="Times New Roman"/>
          <w:b/>
          <w:sz w:val="24"/>
          <w:szCs w:val="24"/>
        </w:rPr>
        <w:t>Análisis de las propiedades psicométricas de la escala</w:t>
      </w:r>
    </w:p>
    <w:p w:rsidR="004D2895" w:rsidRPr="005834E4" w:rsidRDefault="004D2895"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Para la valoración de las propiedades psicométricas de la EAEE (Estrada, 2002), se realizaron pruebas de confiabilidad (consistencia interna) y validez (análisis factorial exploratorio). Esto con el fin de determinar que la escala fuera válida, de lo contrario los resultados</w:t>
      </w:r>
      <w:r w:rsidR="002C56FD" w:rsidRPr="005834E4">
        <w:rPr>
          <w:rFonts w:ascii="Times New Roman" w:hAnsi="Times New Roman" w:cs="Times New Roman"/>
          <w:sz w:val="24"/>
          <w:szCs w:val="24"/>
        </w:rPr>
        <w:t xml:space="preserve"> obtenidos no representarían datos</w:t>
      </w:r>
      <w:r w:rsidRPr="005834E4">
        <w:rPr>
          <w:rFonts w:ascii="Times New Roman" w:hAnsi="Times New Roman" w:cs="Times New Roman"/>
          <w:sz w:val="24"/>
          <w:szCs w:val="24"/>
        </w:rPr>
        <w:t xml:space="preserve"> poblacionales. </w:t>
      </w:r>
    </w:p>
    <w:p w:rsidR="004D2895" w:rsidRPr="005834E4" w:rsidRDefault="004D2895"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Respecto a la confiabilidad, se obtuvo un alfa de Cronbach alto (</w:t>
      </w:r>
      <w:r w:rsidRPr="005834E4">
        <w:rPr>
          <w:rFonts w:ascii="Times New Roman" w:hAnsi="Times New Roman" w:cs="Times New Roman"/>
          <w:i/>
          <w:sz w:val="24"/>
          <w:szCs w:val="24"/>
        </w:rPr>
        <w:t>α</w:t>
      </w:r>
      <w:r w:rsidRPr="005834E4">
        <w:rPr>
          <w:rFonts w:ascii="Times New Roman" w:hAnsi="Times New Roman" w:cs="Times New Roman"/>
          <w:sz w:val="24"/>
          <w:szCs w:val="24"/>
        </w:rPr>
        <w:t>=0.87), lo que demuestra que la escala por</w:t>
      </w:r>
      <w:r w:rsidR="00D71017" w:rsidRPr="005834E4">
        <w:rPr>
          <w:rFonts w:ascii="Times New Roman" w:hAnsi="Times New Roman" w:cs="Times New Roman"/>
          <w:sz w:val="24"/>
          <w:szCs w:val="24"/>
        </w:rPr>
        <w:t xml:space="preserve"> puntuación total es confiable. </w:t>
      </w:r>
      <w:r w:rsidRPr="005834E4">
        <w:rPr>
          <w:rFonts w:ascii="Times New Roman" w:hAnsi="Times New Roman" w:cs="Times New Roman"/>
          <w:sz w:val="24"/>
          <w:szCs w:val="24"/>
        </w:rPr>
        <w:t>Para</w:t>
      </w:r>
      <w:r w:rsidR="002C56FD" w:rsidRPr="005834E4">
        <w:rPr>
          <w:rFonts w:ascii="Times New Roman" w:hAnsi="Times New Roman" w:cs="Times New Roman"/>
          <w:sz w:val="24"/>
          <w:szCs w:val="24"/>
        </w:rPr>
        <w:t xml:space="preserve"> </w:t>
      </w:r>
      <w:r w:rsidRPr="005834E4">
        <w:rPr>
          <w:rFonts w:ascii="Times New Roman" w:hAnsi="Times New Roman" w:cs="Times New Roman"/>
          <w:sz w:val="24"/>
          <w:szCs w:val="24"/>
        </w:rPr>
        <w:t xml:space="preserve">aumentar dicha puntuación, fue necesario eliminar los ítems 3 y 14, ya que no puntuaban correctamente dentro de la escala. </w:t>
      </w:r>
    </w:p>
    <w:p w:rsidR="00FE6865" w:rsidRPr="005834E4" w:rsidRDefault="00FE6865"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En el cuadro 3, se muestra por cada dimensión los resultados obtenidos en el análisis de fiabilidad de los ítems.</w:t>
      </w:r>
    </w:p>
    <w:p w:rsidR="00FE6865" w:rsidRPr="005834E4" w:rsidRDefault="00FE6865" w:rsidP="00FE6865">
      <w:pPr>
        <w:spacing w:after="0" w:line="240" w:lineRule="auto"/>
        <w:jc w:val="both"/>
        <w:rPr>
          <w:rFonts w:ascii="Times New Roman" w:hAnsi="Times New Roman" w:cs="Times New Roman"/>
          <w:sz w:val="24"/>
          <w:szCs w:val="24"/>
        </w:rPr>
      </w:pPr>
    </w:p>
    <w:p w:rsidR="00FE6865" w:rsidRPr="005834E4" w:rsidRDefault="00FE6865" w:rsidP="00FE6865">
      <w:pPr>
        <w:spacing w:after="0" w:line="240" w:lineRule="auto"/>
        <w:jc w:val="both"/>
        <w:rPr>
          <w:rFonts w:ascii="Times New Roman" w:hAnsi="Times New Roman" w:cs="Times New Roman"/>
          <w:sz w:val="24"/>
          <w:szCs w:val="24"/>
        </w:rPr>
      </w:pPr>
      <w:r w:rsidRPr="005834E4">
        <w:rPr>
          <w:rFonts w:ascii="Times New Roman" w:hAnsi="Times New Roman" w:cs="Times New Roman"/>
          <w:sz w:val="24"/>
          <w:szCs w:val="24"/>
        </w:rPr>
        <w:t>Cuadro 3</w:t>
      </w:r>
    </w:p>
    <w:p w:rsidR="00FE6865" w:rsidRPr="005834E4" w:rsidRDefault="00FE6865" w:rsidP="00FE6865">
      <w:pPr>
        <w:spacing w:after="0" w:line="240" w:lineRule="auto"/>
        <w:jc w:val="both"/>
        <w:rPr>
          <w:rFonts w:ascii="Times New Roman" w:hAnsi="Times New Roman" w:cs="Times New Roman"/>
          <w:i/>
          <w:sz w:val="24"/>
          <w:szCs w:val="24"/>
        </w:rPr>
      </w:pPr>
      <w:r w:rsidRPr="005834E4">
        <w:rPr>
          <w:rFonts w:ascii="Times New Roman" w:hAnsi="Times New Roman" w:cs="Times New Roman"/>
          <w:i/>
          <w:sz w:val="24"/>
          <w:szCs w:val="24"/>
        </w:rPr>
        <w:t>Estadísticas descriptivas por cada dimensión que integra la EAEE (Estrada, 2002)</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7821"/>
        <w:gridCol w:w="1799"/>
      </w:tblGrid>
      <w:tr w:rsidR="00B039EE" w:rsidRPr="005834E4" w:rsidTr="00FE6865">
        <w:tc>
          <w:tcPr>
            <w:tcW w:w="4065" w:type="pct"/>
            <w:tcBorders>
              <w:bottom w:val="single" w:sz="4" w:space="0" w:color="auto"/>
            </w:tcBorders>
          </w:tcPr>
          <w:p w:rsidR="00FE6865" w:rsidRPr="005834E4" w:rsidRDefault="00FE6865" w:rsidP="009D47CF">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Dimensión</w:t>
            </w:r>
          </w:p>
        </w:tc>
        <w:tc>
          <w:tcPr>
            <w:tcW w:w="935" w:type="pct"/>
            <w:tcBorders>
              <w:bottom w:val="single" w:sz="4" w:space="0" w:color="auto"/>
            </w:tcBorders>
          </w:tcPr>
          <w:p w:rsidR="00FE6865" w:rsidRPr="005834E4" w:rsidRDefault="00FE6865" w:rsidP="009D47CF">
            <w:pPr>
              <w:spacing w:after="0" w:line="240" w:lineRule="auto"/>
              <w:jc w:val="center"/>
              <w:rPr>
                <w:rFonts w:ascii="Times New Roman" w:hAnsi="Times New Roman" w:cs="Times New Roman"/>
                <w:i/>
                <w:sz w:val="24"/>
                <w:szCs w:val="24"/>
              </w:rPr>
            </w:pPr>
            <w:r w:rsidRPr="005834E4">
              <w:rPr>
                <w:rFonts w:ascii="Times New Roman" w:hAnsi="Times New Roman" w:cs="Times New Roman"/>
                <w:i/>
                <w:sz w:val="24"/>
                <w:szCs w:val="24"/>
              </w:rPr>
              <w:t>α</w:t>
            </w:r>
          </w:p>
        </w:tc>
      </w:tr>
      <w:tr w:rsidR="00B039EE" w:rsidRPr="005834E4" w:rsidTr="00FE6865">
        <w:tc>
          <w:tcPr>
            <w:tcW w:w="4065" w:type="pct"/>
            <w:tcBorders>
              <w:bottom w:val="nil"/>
            </w:tcBorders>
            <w:shd w:val="clear" w:color="auto" w:fill="auto"/>
          </w:tcPr>
          <w:p w:rsidR="00FE6865" w:rsidRPr="005834E4" w:rsidRDefault="00FE6865" w:rsidP="009D47CF">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Social</w:t>
            </w:r>
          </w:p>
        </w:tc>
        <w:tc>
          <w:tcPr>
            <w:tcW w:w="935" w:type="pct"/>
            <w:tcBorders>
              <w:bottom w:val="nil"/>
            </w:tcBorders>
            <w:shd w:val="clear" w:color="auto" w:fill="auto"/>
          </w:tcPr>
          <w:p w:rsidR="00FE6865" w:rsidRPr="005834E4" w:rsidRDefault="003C0829" w:rsidP="009D47CF">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0.63</w:t>
            </w:r>
          </w:p>
        </w:tc>
      </w:tr>
      <w:tr w:rsidR="00B039EE" w:rsidRPr="005834E4" w:rsidTr="00FE6865">
        <w:tc>
          <w:tcPr>
            <w:tcW w:w="4065" w:type="pct"/>
            <w:tcBorders>
              <w:top w:val="nil"/>
              <w:bottom w:val="nil"/>
            </w:tcBorders>
            <w:shd w:val="clear" w:color="auto" w:fill="auto"/>
          </w:tcPr>
          <w:p w:rsidR="00FE6865" w:rsidRPr="005834E4" w:rsidRDefault="00FE6865" w:rsidP="009D47CF">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Educativa</w:t>
            </w:r>
          </w:p>
        </w:tc>
        <w:tc>
          <w:tcPr>
            <w:tcW w:w="935" w:type="pct"/>
            <w:tcBorders>
              <w:top w:val="nil"/>
              <w:bottom w:val="nil"/>
            </w:tcBorders>
            <w:shd w:val="clear" w:color="auto" w:fill="auto"/>
          </w:tcPr>
          <w:p w:rsidR="00FE6865" w:rsidRPr="005834E4" w:rsidRDefault="003C0829" w:rsidP="009D47CF">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0.80</w:t>
            </w:r>
          </w:p>
        </w:tc>
      </w:tr>
      <w:tr w:rsidR="00B039EE" w:rsidRPr="005834E4" w:rsidTr="00FE6865">
        <w:tc>
          <w:tcPr>
            <w:tcW w:w="4065" w:type="pct"/>
            <w:tcBorders>
              <w:top w:val="nil"/>
              <w:bottom w:val="nil"/>
            </w:tcBorders>
            <w:shd w:val="clear" w:color="auto" w:fill="auto"/>
          </w:tcPr>
          <w:p w:rsidR="00FE6865" w:rsidRPr="005834E4" w:rsidRDefault="00FE6865" w:rsidP="009D47CF">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Instrumental</w:t>
            </w:r>
          </w:p>
        </w:tc>
        <w:tc>
          <w:tcPr>
            <w:tcW w:w="935" w:type="pct"/>
            <w:tcBorders>
              <w:top w:val="nil"/>
              <w:bottom w:val="nil"/>
            </w:tcBorders>
            <w:shd w:val="clear" w:color="auto" w:fill="auto"/>
          </w:tcPr>
          <w:p w:rsidR="00FE6865" w:rsidRPr="005834E4" w:rsidRDefault="003C0829" w:rsidP="009D47CF">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0.76</w:t>
            </w:r>
          </w:p>
        </w:tc>
      </w:tr>
      <w:tr w:rsidR="00B039EE" w:rsidRPr="005834E4" w:rsidTr="00FE6865">
        <w:tc>
          <w:tcPr>
            <w:tcW w:w="4065" w:type="pct"/>
            <w:tcBorders>
              <w:top w:val="nil"/>
              <w:bottom w:val="nil"/>
            </w:tcBorders>
            <w:shd w:val="clear" w:color="auto" w:fill="auto"/>
          </w:tcPr>
          <w:p w:rsidR="00FE6865" w:rsidRPr="005834E4" w:rsidRDefault="00FE6865" w:rsidP="009D47CF">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Afectivo</w:t>
            </w:r>
          </w:p>
        </w:tc>
        <w:tc>
          <w:tcPr>
            <w:tcW w:w="935" w:type="pct"/>
            <w:tcBorders>
              <w:top w:val="nil"/>
              <w:bottom w:val="nil"/>
            </w:tcBorders>
            <w:shd w:val="clear" w:color="auto" w:fill="auto"/>
          </w:tcPr>
          <w:p w:rsidR="00FE6865" w:rsidRPr="005834E4" w:rsidRDefault="003C0829" w:rsidP="009D47CF">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0.83</w:t>
            </w:r>
          </w:p>
        </w:tc>
      </w:tr>
      <w:tr w:rsidR="00B039EE" w:rsidRPr="005834E4" w:rsidTr="00FE6865">
        <w:tc>
          <w:tcPr>
            <w:tcW w:w="4065" w:type="pct"/>
            <w:tcBorders>
              <w:top w:val="nil"/>
              <w:bottom w:val="nil"/>
            </w:tcBorders>
            <w:shd w:val="clear" w:color="auto" w:fill="auto"/>
          </w:tcPr>
          <w:p w:rsidR="00FE6865" w:rsidRPr="005834E4" w:rsidRDefault="00FE6865" w:rsidP="009D47CF">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Cognitivo</w:t>
            </w:r>
          </w:p>
        </w:tc>
        <w:tc>
          <w:tcPr>
            <w:tcW w:w="935" w:type="pct"/>
            <w:tcBorders>
              <w:top w:val="nil"/>
              <w:bottom w:val="nil"/>
            </w:tcBorders>
            <w:shd w:val="clear" w:color="auto" w:fill="auto"/>
          </w:tcPr>
          <w:p w:rsidR="00FE6865" w:rsidRPr="005834E4" w:rsidRDefault="003C0829" w:rsidP="009D47CF">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0.63</w:t>
            </w:r>
          </w:p>
        </w:tc>
      </w:tr>
      <w:tr w:rsidR="00B039EE" w:rsidRPr="005834E4" w:rsidTr="00FE6865">
        <w:tc>
          <w:tcPr>
            <w:tcW w:w="4065" w:type="pct"/>
            <w:tcBorders>
              <w:top w:val="nil"/>
            </w:tcBorders>
            <w:shd w:val="clear" w:color="auto" w:fill="auto"/>
          </w:tcPr>
          <w:p w:rsidR="00FE6865" w:rsidRPr="005834E4" w:rsidRDefault="00FE6865" w:rsidP="009D47CF">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Comportamental</w:t>
            </w:r>
          </w:p>
        </w:tc>
        <w:tc>
          <w:tcPr>
            <w:tcW w:w="935" w:type="pct"/>
            <w:tcBorders>
              <w:top w:val="nil"/>
            </w:tcBorders>
            <w:shd w:val="clear" w:color="auto" w:fill="auto"/>
          </w:tcPr>
          <w:p w:rsidR="00FE6865" w:rsidRPr="005834E4" w:rsidRDefault="003C0829" w:rsidP="009D47CF">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0.61</w:t>
            </w:r>
          </w:p>
        </w:tc>
      </w:tr>
    </w:tbl>
    <w:p w:rsidR="00FE6865" w:rsidRPr="005834E4" w:rsidRDefault="00FE6865" w:rsidP="00FE6865">
      <w:pPr>
        <w:spacing w:after="0" w:line="240" w:lineRule="auto"/>
        <w:jc w:val="both"/>
        <w:rPr>
          <w:rFonts w:ascii="Times New Roman" w:hAnsi="Times New Roman" w:cs="Times New Roman"/>
          <w:sz w:val="20"/>
          <w:szCs w:val="24"/>
        </w:rPr>
      </w:pPr>
      <w:r w:rsidRPr="005834E4">
        <w:rPr>
          <w:rFonts w:ascii="Times New Roman" w:hAnsi="Times New Roman" w:cs="Times New Roman"/>
          <w:i/>
          <w:sz w:val="20"/>
          <w:szCs w:val="24"/>
        </w:rPr>
        <w:t>Nota</w:t>
      </w:r>
      <w:r w:rsidRPr="005834E4">
        <w:rPr>
          <w:rFonts w:ascii="Times New Roman" w:hAnsi="Times New Roman" w:cs="Times New Roman"/>
          <w:sz w:val="20"/>
          <w:szCs w:val="24"/>
        </w:rPr>
        <w:t xml:space="preserve">: </w:t>
      </w:r>
      <w:r w:rsidR="000F5DC4" w:rsidRPr="005834E4">
        <w:rPr>
          <w:rFonts w:ascii="Times New Roman" w:hAnsi="Times New Roman" w:cs="Times New Roman"/>
          <w:sz w:val="20"/>
          <w:szCs w:val="24"/>
        </w:rPr>
        <w:t>E</w:t>
      </w:r>
      <w:r w:rsidRPr="005834E4">
        <w:rPr>
          <w:rFonts w:ascii="Times New Roman" w:hAnsi="Times New Roman" w:cs="Times New Roman"/>
          <w:sz w:val="20"/>
          <w:szCs w:val="24"/>
        </w:rPr>
        <w:t>laboración propia a partir de los resultados de la investigación.</w:t>
      </w:r>
    </w:p>
    <w:p w:rsidR="004D2895" w:rsidRPr="005834E4" w:rsidRDefault="004D2895" w:rsidP="00EF0364">
      <w:pPr>
        <w:spacing w:after="0" w:line="240" w:lineRule="auto"/>
        <w:rPr>
          <w:rFonts w:ascii="Times New Roman" w:hAnsi="Times New Roman" w:cs="Times New Roman"/>
          <w:bCs/>
          <w:sz w:val="24"/>
          <w:szCs w:val="24"/>
        </w:rPr>
      </w:pPr>
    </w:p>
    <w:p w:rsidR="006C02D8" w:rsidRPr="005834E4" w:rsidRDefault="006C02D8" w:rsidP="006C02D8">
      <w:pPr>
        <w:spacing w:after="0" w:line="240" w:lineRule="auto"/>
        <w:ind w:firstLine="567"/>
        <w:rPr>
          <w:rFonts w:ascii="Times New Roman" w:hAnsi="Times New Roman" w:cs="Times New Roman"/>
          <w:b/>
          <w:sz w:val="24"/>
          <w:szCs w:val="24"/>
        </w:rPr>
      </w:pPr>
      <w:r w:rsidRPr="005834E4">
        <w:rPr>
          <w:rFonts w:ascii="Times New Roman" w:hAnsi="Times New Roman" w:cs="Times New Roman"/>
          <w:b/>
          <w:sz w:val="24"/>
          <w:szCs w:val="24"/>
        </w:rPr>
        <w:t>Análisis factorial exploratorio, con extracción de factores por medio del método de componentes principales</w:t>
      </w:r>
    </w:p>
    <w:p w:rsidR="004D2895" w:rsidRPr="005834E4" w:rsidRDefault="004D2895" w:rsidP="006C02D8">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Como se ha mencionado la escala cuenta con seis agrupaciones teóricas: afectiva, comportamental, cognitiva, social, educativo e instrumental. No obstante, no necesariamente todos los ítems de una agrupación teórica fueron puntuados de manera similar por los estudiantes. Por esta razón se decide hacer un análisis de covarianzas. Este análisis permite determinar cuáles </w:t>
      </w:r>
      <w:r w:rsidRPr="005834E4">
        <w:rPr>
          <w:rFonts w:ascii="Times New Roman" w:hAnsi="Times New Roman" w:cs="Times New Roman"/>
          <w:sz w:val="24"/>
          <w:szCs w:val="24"/>
        </w:rPr>
        <w:lastRenderedPageBreak/>
        <w:t>ítems son puntuados de manera similar por los estudiantes y por lo tanto determinar qué agrupaciones son las que ellos perciben en términos del uso y aprendizaje de la estadística.</w:t>
      </w:r>
    </w:p>
    <w:p w:rsidR="006C02D8" w:rsidRPr="005834E4" w:rsidRDefault="006C02D8" w:rsidP="006C02D8">
      <w:pPr>
        <w:spacing w:after="0" w:line="240" w:lineRule="auto"/>
        <w:ind w:firstLine="567"/>
        <w:rPr>
          <w:rFonts w:ascii="Times New Roman" w:hAnsi="Times New Roman" w:cs="Times New Roman"/>
          <w:sz w:val="24"/>
          <w:szCs w:val="24"/>
        </w:rPr>
      </w:pPr>
      <w:r w:rsidRPr="005834E4">
        <w:rPr>
          <w:rFonts w:ascii="Times New Roman" w:hAnsi="Times New Roman" w:cs="Times New Roman"/>
          <w:sz w:val="24"/>
          <w:szCs w:val="24"/>
        </w:rPr>
        <w:t>Al aplicar las pruebas de esfericidad de Bartlett y calcular la medida de adecuación muestral KMO, se obtuvieron los siguientes resultados (Cuadro 4).</w:t>
      </w:r>
    </w:p>
    <w:p w:rsidR="006C02D8" w:rsidRPr="005834E4" w:rsidRDefault="006C02D8" w:rsidP="006C02D8">
      <w:pPr>
        <w:spacing w:after="0" w:line="240" w:lineRule="auto"/>
        <w:rPr>
          <w:rFonts w:ascii="Times New Roman" w:hAnsi="Times New Roman" w:cs="Times New Roman"/>
          <w:bCs/>
          <w:sz w:val="24"/>
          <w:szCs w:val="24"/>
        </w:rPr>
      </w:pPr>
      <w:r w:rsidRPr="005834E4">
        <w:rPr>
          <w:rFonts w:ascii="Times New Roman" w:hAnsi="Times New Roman" w:cs="Times New Roman"/>
          <w:bCs/>
          <w:sz w:val="24"/>
          <w:szCs w:val="24"/>
        </w:rPr>
        <w:t>Cuadro 4</w:t>
      </w:r>
    </w:p>
    <w:p w:rsidR="006C02D8" w:rsidRPr="005834E4" w:rsidRDefault="006C02D8" w:rsidP="006C02D8">
      <w:pPr>
        <w:spacing w:after="0" w:line="240" w:lineRule="auto"/>
        <w:rPr>
          <w:rFonts w:ascii="Times New Roman" w:hAnsi="Times New Roman" w:cs="Times New Roman"/>
          <w:bCs/>
          <w:i/>
          <w:sz w:val="24"/>
          <w:szCs w:val="24"/>
        </w:rPr>
      </w:pPr>
      <w:r w:rsidRPr="005834E4">
        <w:rPr>
          <w:rFonts w:ascii="Times New Roman" w:hAnsi="Times New Roman" w:cs="Times New Roman"/>
          <w:bCs/>
          <w:i/>
          <w:sz w:val="24"/>
          <w:szCs w:val="24"/>
        </w:rPr>
        <w:t>Resultados del test Bartlett y KMO</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918"/>
        <w:gridCol w:w="3109"/>
        <w:gridCol w:w="1593"/>
      </w:tblGrid>
      <w:tr w:rsidR="00B039EE" w:rsidRPr="005834E4" w:rsidTr="006C02D8">
        <w:tc>
          <w:tcPr>
            <w:tcW w:w="4172" w:type="pct"/>
            <w:gridSpan w:val="2"/>
            <w:tcBorders>
              <w:bottom w:val="single" w:sz="4" w:space="0" w:color="auto"/>
            </w:tcBorders>
          </w:tcPr>
          <w:p w:rsidR="006C02D8" w:rsidRPr="005834E4" w:rsidRDefault="006C02D8" w:rsidP="006C02D8">
            <w:pPr>
              <w:spacing w:after="0" w:line="240" w:lineRule="auto"/>
              <w:rPr>
                <w:rFonts w:ascii="Times New Roman" w:hAnsi="Times New Roman" w:cs="Times New Roman"/>
                <w:bCs/>
                <w:sz w:val="24"/>
                <w:szCs w:val="24"/>
              </w:rPr>
            </w:pPr>
            <w:r w:rsidRPr="005834E4">
              <w:rPr>
                <w:rFonts w:ascii="Times New Roman" w:hAnsi="Times New Roman" w:cs="Times New Roman"/>
                <w:bCs/>
                <w:sz w:val="24"/>
                <w:szCs w:val="24"/>
              </w:rPr>
              <w:t xml:space="preserve">Medida </w:t>
            </w:r>
            <w:proofErr w:type="spellStart"/>
            <w:r w:rsidRPr="005834E4">
              <w:rPr>
                <w:rFonts w:ascii="Times New Roman" w:hAnsi="Times New Roman" w:cs="Times New Roman"/>
                <w:bCs/>
                <w:sz w:val="24"/>
                <w:szCs w:val="24"/>
              </w:rPr>
              <w:t>Kaiser</w:t>
            </w:r>
            <w:proofErr w:type="spellEnd"/>
            <w:r w:rsidRPr="005834E4">
              <w:rPr>
                <w:rFonts w:ascii="Times New Roman" w:hAnsi="Times New Roman" w:cs="Times New Roman"/>
                <w:bCs/>
                <w:sz w:val="24"/>
                <w:szCs w:val="24"/>
              </w:rPr>
              <w:t>-Meyer-</w:t>
            </w:r>
            <w:proofErr w:type="spellStart"/>
            <w:r w:rsidRPr="005834E4">
              <w:rPr>
                <w:rFonts w:ascii="Times New Roman" w:hAnsi="Times New Roman" w:cs="Times New Roman"/>
                <w:bCs/>
                <w:sz w:val="24"/>
                <w:szCs w:val="24"/>
              </w:rPr>
              <w:t>Olkin</w:t>
            </w:r>
            <w:proofErr w:type="spellEnd"/>
            <w:r w:rsidRPr="005834E4">
              <w:rPr>
                <w:rFonts w:ascii="Times New Roman" w:hAnsi="Times New Roman" w:cs="Times New Roman"/>
                <w:bCs/>
                <w:sz w:val="24"/>
                <w:szCs w:val="24"/>
              </w:rPr>
              <w:t xml:space="preserve"> de adecuación de muestreo</w:t>
            </w:r>
          </w:p>
        </w:tc>
        <w:tc>
          <w:tcPr>
            <w:tcW w:w="828" w:type="pct"/>
            <w:tcBorders>
              <w:bottom w:val="single" w:sz="4" w:space="0" w:color="auto"/>
            </w:tcBorders>
          </w:tcPr>
          <w:p w:rsidR="006C02D8" w:rsidRPr="005834E4" w:rsidRDefault="006C02D8" w:rsidP="006C02D8">
            <w:pPr>
              <w:spacing w:after="0" w:line="240" w:lineRule="auto"/>
              <w:jc w:val="right"/>
              <w:rPr>
                <w:rFonts w:ascii="Times New Roman" w:hAnsi="Times New Roman" w:cs="Times New Roman"/>
                <w:bCs/>
                <w:sz w:val="24"/>
                <w:szCs w:val="24"/>
              </w:rPr>
            </w:pPr>
            <w:r w:rsidRPr="005834E4">
              <w:rPr>
                <w:rFonts w:ascii="Times New Roman" w:hAnsi="Times New Roman" w:cs="Times New Roman"/>
                <w:bCs/>
                <w:sz w:val="24"/>
                <w:szCs w:val="24"/>
              </w:rPr>
              <w:t>0.87</w:t>
            </w:r>
          </w:p>
        </w:tc>
      </w:tr>
      <w:tr w:rsidR="00B039EE" w:rsidRPr="005834E4" w:rsidTr="006C02D8">
        <w:tc>
          <w:tcPr>
            <w:tcW w:w="2556" w:type="pct"/>
            <w:tcBorders>
              <w:bottom w:val="nil"/>
            </w:tcBorders>
          </w:tcPr>
          <w:p w:rsidR="006C02D8" w:rsidRPr="005834E4" w:rsidRDefault="006C02D8" w:rsidP="006C02D8">
            <w:pPr>
              <w:spacing w:after="0" w:line="240" w:lineRule="auto"/>
              <w:rPr>
                <w:rFonts w:ascii="Times New Roman" w:hAnsi="Times New Roman" w:cs="Times New Roman"/>
                <w:bCs/>
                <w:sz w:val="24"/>
                <w:szCs w:val="24"/>
              </w:rPr>
            </w:pPr>
            <w:r w:rsidRPr="005834E4">
              <w:rPr>
                <w:rFonts w:ascii="Times New Roman" w:hAnsi="Times New Roman" w:cs="Times New Roman"/>
                <w:bCs/>
                <w:sz w:val="24"/>
                <w:szCs w:val="24"/>
              </w:rPr>
              <w:t>Prueba de esfericidad de Bartlett</w:t>
            </w:r>
          </w:p>
        </w:tc>
        <w:tc>
          <w:tcPr>
            <w:tcW w:w="1616" w:type="pct"/>
            <w:tcBorders>
              <w:bottom w:val="nil"/>
            </w:tcBorders>
          </w:tcPr>
          <w:p w:rsidR="006C02D8" w:rsidRPr="005834E4" w:rsidRDefault="006C02D8" w:rsidP="006C02D8">
            <w:pPr>
              <w:spacing w:after="0" w:line="240" w:lineRule="auto"/>
              <w:rPr>
                <w:rFonts w:ascii="Times New Roman" w:hAnsi="Times New Roman" w:cs="Times New Roman"/>
                <w:bCs/>
                <w:sz w:val="24"/>
                <w:szCs w:val="24"/>
              </w:rPr>
            </w:pPr>
            <w:proofErr w:type="spellStart"/>
            <w:r w:rsidRPr="005834E4">
              <w:rPr>
                <w:rFonts w:ascii="Times New Roman" w:hAnsi="Times New Roman" w:cs="Times New Roman"/>
                <w:bCs/>
                <w:sz w:val="24"/>
                <w:szCs w:val="24"/>
              </w:rPr>
              <w:t>Apro</w:t>
            </w:r>
            <w:proofErr w:type="spellEnd"/>
            <w:r w:rsidRPr="005834E4">
              <w:rPr>
                <w:rFonts w:ascii="Times New Roman" w:hAnsi="Times New Roman" w:cs="Times New Roman"/>
                <w:bCs/>
                <w:sz w:val="24"/>
                <w:szCs w:val="24"/>
              </w:rPr>
              <w:t>. Chi cuadrado</w:t>
            </w:r>
          </w:p>
        </w:tc>
        <w:tc>
          <w:tcPr>
            <w:tcW w:w="828" w:type="pct"/>
            <w:tcBorders>
              <w:bottom w:val="nil"/>
            </w:tcBorders>
          </w:tcPr>
          <w:p w:rsidR="006C02D8" w:rsidRPr="005834E4" w:rsidRDefault="006C02D8" w:rsidP="006C02D8">
            <w:pPr>
              <w:spacing w:after="0" w:line="240" w:lineRule="auto"/>
              <w:jc w:val="right"/>
              <w:rPr>
                <w:rFonts w:ascii="Times New Roman" w:hAnsi="Times New Roman" w:cs="Times New Roman"/>
                <w:bCs/>
                <w:sz w:val="24"/>
                <w:szCs w:val="24"/>
              </w:rPr>
            </w:pPr>
            <w:r w:rsidRPr="005834E4">
              <w:rPr>
                <w:rFonts w:ascii="Times New Roman" w:hAnsi="Times New Roman" w:cs="Times New Roman"/>
                <w:bCs/>
                <w:sz w:val="24"/>
                <w:szCs w:val="24"/>
              </w:rPr>
              <w:t>2235824</w:t>
            </w:r>
          </w:p>
        </w:tc>
      </w:tr>
      <w:tr w:rsidR="00B039EE" w:rsidRPr="005834E4" w:rsidTr="006C02D8">
        <w:tc>
          <w:tcPr>
            <w:tcW w:w="2556" w:type="pct"/>
            <w:tcBorders>
              <w:top w:val="nil"/>
              <w:bottom w:val="nil"/>
            </w:tcBorders>
          </w:tcPr>
          <w:p w:rsidR="006C02D8" w:rsidRPr="005834E4" w:rsidRDefault="006C02D8" w:rsidP="006C02D8">
            <w:pPr>
              <w:spacing w:after="0" w:line="240" w:lineRule="auto"/>
              <w:rPr>
                <w:rFonts w:ascii="Times New Roman" w:hAnsi="Times New Roman" w:cs="Times New Roman"/>
                <w:bCs/>
                <w:sz w:val="24"/>
                <w:szCs w:val="24"/>
              </w:rPr>
            </w:pPr>
          </w:p>
        </w:tc>
        <w:tc>
          <w:tcPr>
            <w:tcW w:w="1616" w:type="pct"/>
            <w:tcBorders>
              <w:top w:val="nil"/>
              <w:bottom w:val="nil"/>
            </w:tcBorders>
          </w:tcPr>
          <w:p w:rsidR="006C02D8" w:rsidRPr="005834E4" w:rsidRDefault="006C02D8" w:rsidP="006C02D8">
            <w:pPr>
              <w:spacing w:after="0" w:line="240" w:lineRule="auto"/>
              <w:jc w:val="both"/>
              <w:rPr>
                <w:rFonts w:ascii="Times New Roman" w:hAnsi="Times New Roman" w:cs="Times New Roman"/>
                <w:bCs/>
                <w:sz w:val="24"/>
                <w:szCs w:val="24"/>
              </w:rPr>
            </w:pPr>
            <w:proofErr w:type="spellStart"/>
            <w:r w:rsidRPr="005834E4">
              <w:rPr>
                <w:rFonts w:ascii="Times New Roman" w:hAnsi="Times New Roman" w:cs="Times New Roman"/>
                <w:bCs/>
                <w:sz w:val="24"/>
                <w:szCs w:val="24"/>
              </w:rPr>
              <w:t>gl</w:t>
            </w:r>
            <w:proofErr w:type="spellEnd"/>
          </w:p>
        </w:tc>
        <w:tc>
          <w:tcPr>
            <w:tcW w:w="828" w:type="pct"/>
            <w:tcBorders>
              <w:top w:val="nil"/>
              <w:bottom w:val="nil"/>
            </w:tcBorders>
          </w:tcPr>
          <w:p w:rsidR="006C02D8" w:rsidRPr="005834E4" w:rsidRDefault="006C02D8" w:rsidP="006C02D8">
            <w:pPr>
              <w:spacing w:after="0" w:line="240" w:lineRule="auto"/>
              <w:jc w:val="right"/>
              <w:rPr>
                <w:rFonts w:ascii="Times New Roman" w:hAnsi="Times New Roman" w:cs="Times New Roman"/>
                <w:bCs/>
                <w:sz w:val="24"/>
                <w:szCs w:val="24"/>
              </w:rPr>
            </w:pPr>
            <w:r w:rsidRPr="005834E4">
              <w:rPr>
                <w:rFonts w:ascii="Times New Roman" w:hAnsi="Times New Roman" w:cs="Times New Roman"/>
                <w:bCs/>
                <w:sz w:val="24"/>
                <w:szCs w:val="24"/>
              </w:rPr>
              <w:t>253</w:t>
            </w:r>
          </w:p>
        </w:tc>
      </w:tr>
      <w:tr w:rsidR="00B039EE" w:rsidRPr="005834E4" w:rsidTr="006C02D8">
        <w:tc>
          <w:tcPr>
            <w:tcW w:w="2556" w:type="pct"/>
            <w:tcBorders>
              <w:top w:val="nil"/>
            </w:tcBorders>
          </w:tcPr>
          <w:p w:rsidR="006C02D8" w:rsidRPr="005834E4" w:rsidRDefault="006C02D8" w:rsidP="006C02D8">
            <w:pPr>
              <w:spacing w:after="0" w:line="240" w:lineRule="auto"/>
              <w:rPr>
                <w:rFonts w:ascii="Times New Roman" w:hAnsi="Times New Roman" w:cs="Times New Roman"/>
                <w:bCs/>
                <w:sz w:val="24"/>
                <w:szCs w:val="24"/>
              </w:rPr>
            </w:pPr>
          </w:p>
        </w:tc>
        <w:tc>
          <w:tcPr>
            <w:tcW w:w="1616" w:type="pct"/>
            <w:tcBorders>
              <w:top w:val="nil"/>
            </w:tcBorders>
          </w:tcPr>
          <w:p w:rsidR="006C02D8" w:rsidRPr="005834E4" w:rsidRDefault="006C02D8" w:rsidP="006C02D8">
            <w:pPr>
              <w:spacing w:after="0" w:line="240" w:lineRule="auto"/>
              <w:rPr>
                <w:rFonts w:ascii="Times New Roman" w:hAnsi="Times New Roman" w:cs="Times New Roman"/>
                <w:bCs/>
                <w:sz w:val="24"/>
                <w:szCs w:val="24"/>
              </w:rPr>
            </w:pPr>
            <w:r w:rsidRPr="005834E4">
              <w:rPr>
                <w:rFonts w:ascii="Times New Roman" w:hAnsi="Times New Roman" w:cs="Times New Roman"/>
                <w:bCs/>
                <w:sz w:val="24"/>
                <w:szCs w:val="24"/>
              </w:rPr>
              <w:t>Sig.</w:t>
            </w:r>
          </w:p>
        </w:tc>
        <w:tc>
          <w:tcPr>
            <w:tcW w:w="828" w:type="pct"/>
            <w:tcBorders>
              <w:top w:val="nil"/>
            </w:tcBorders>
          </w:tcPr>
          <w:p w:rsidR="006C02D8" w:rsidRPr="005834E4" w:rsidRDefault="006462AC" w:rsidP="006C02D8">
            <w:pPr>
              <w:spacing w:after="0" w:line="240" w:lineRule="auto"/>
              <w:jc w:val="right"/>
              <w:rPr>
                <w:rFonts w:ascii="Times New Roman" w:hAnsi="Times New Roman" w:cs="Times New Roman"/>
                <w:bCs/>
                <w:sz w:val="24"/>
                <w:szCs w:val="24"/>
              </w:rPr>
            </w:pPr>
            <w:r w:rsidRPr="005834E4">
              <w:rPr>
                <w:rFonts w:ascii="Times New Roman" w:hAnsi="Times New Roman" w:cs="Times New Roman"/>
                <w:bCs/>
                <w:sz w:val="24"/>
                <w:szCs w:val="24"/>
              </w:rPr>
              <w:t>0</w:t>
            </w:r>
            <w:r w:rsidR="006C02D8" w:rsidRPr="005834E4">
              <w:rPr>
                <w:rFonts w:ascii="Times New Roman" w:hAnsi="Times New Roman" w:cs="Times New Roman"/>
                <w:bCs/>
                <w:sz w:val="24"/>
                <w:szCs w:val="24"/>
              </w:rPr>
              <w:t>.000</w:t>
            </w:r>
          </w:p>
        </w:tc>
      </w:tr>
    </w:tbl>
    <w:p w:rsidR="006C02D8" w:rsidRPr="005834E4" w:rsidRDefault="006C02D8" w:rsidP="006C02D8">
      <w:pPr>
        <w:spacing w:after="0" w:line="240" w:lineRule="auto"/>
        <w:jc w:val="both"/>
        <w:rPr>
          <w:rFonts w:ascii="Times New Roman" w:hAnsi="Times New Roman" w:cs="Times New Roman"/>
          <w:bCs/>
          <w:sz w:val="20"/>
          <w:szCs w:val="24"/>
        </w:rPr>
      </w:pPr>
      <w:r w:rsidRPr="005834E4">
        <w:rPr>
          <w:rFonts w:ascii="Times New Roman" w:hAnsi="Times New Roman" w:cs="Times New Roman"/>
          <w:bCs/>
          <w:i/>
          <w:sz w:val="20"/>
          <w:szCs w:val="24"/>
        </w:rPr>
        <w:t>Nota</w:t>
      </w:r>
      <w:r w:rsidRPr="005834E4">
        <w:rPr>
          <w:rFonts w:ascii="Times New Roman" w:hAnsi="Times New Roman" w:cs="Times New Roman"/>
          <w:bCs/>
          <w:sz w:val="20"/>
          <w:szCs w:val="24"/>
        </w:rPr>
        <w:t xml:space="preserve">: Elaboración propia. </w:t>
      </w:r>
    </w:p>
    <w:p w:rsidR="006C02D8" w:rsidRPr="005834E4" w:rsidRDefault="006C02D8" w:rsidP="006C02D8">
      <w:pPr>
        <w:spacing w:after="0" w:line="240" w:lineRule="auto"/>
        <w:ind w:firstLine="567"/>
        <w:jc w:val="both"/>
        <w:rPr>
          <w:rFonts w:ascii="Times New Roman" w:hAnsi="Times New Roman" w:cs="Times New Roman"/>
          <w:bCs/>
          <w:sz w:val="24"/>
          <w:szCs w:val="24"/>
        </w:rPr>
      </w:pPr>
    </w:p>
    <w:p w:rsidR="006C02D8" w:rsidRPr="005834E4" w:rsidRDefault="006C02D8" w:rsidP="006C02D8">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Como conclusión de las pruebas, dado que el valor de KMO es muy cercano a 1 (KMO = 0.87) y que se rechaza la hipótesis de que la matriz de correlaciones es igual a la matriz identidad, se puede recomendar el análisis factorial exploratorio por medio de componentes principales.</w:t>
      </w:r>
    </w:p>
    <w:p w:rsidR="004D2895" w:rsidRPr="005834E4" w:rsidRDefault="004D2895"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Al extraer los factores por el método de componentes principales y realizando una rotación </w:t>
      </w:r>
      <w:proofErr w:type="spellStart"/>
      <w:r w:rsidRPr="005834E4">
        <w:rPr>
          <w:rFonts w:ascii="Times New Roman" w:hAnsi="Times New Roman" w:cs="Times New Roman"/>
          <w:sz w:val="24"/>
          <w:szCs w:val="24"/>
        </w:rPr>
        <w:t>Varimax</w:t>
      </w:r>
      <w:proofErr w:type="spellEnd"/>
      <w:r w:rsidRPr="005834E4">
        <w:rPr>
          <w:rFonts w:ascii="Times New Roman" w:hAnsi="Times New Roman" w:cs="Times New Roman"/>
          <w:sz w:val="24"/>
          <w:szCs w:val="24"/>
        </w:rPr>
        <w:t>,</w:t>
      </w:r>
      <w:r w:rsidR="00934AF8" w:rsidRPr="005834E4">
        <w:rPr>
          <w:rFonts w:ascii="Times New Roman" w:hAnsi="Times New Roman" w:cs="Times New Roman"/>
          <w:sz w:val="24"/>
          <w:szCs w:val="24"/>
        </w:rPr>
        <w:t xml:space="preserve"> fue posible extraer 6 factores que explican el 61% de la varianza total de ahí que</w:t>
      </w:r>
      <w:r w:rsidRPr="005834E4">
        <w:rPr>
          <w:rFonts w:ascii="Times New Roman" w:hAnsi="Times New Roman" w:cs="Times New Roman"/>
          <w:sz w:val="24"/>
          <w:szCs w:val="24"/>
        </w:rPr>
        <w:t xml:space="preserve"> se pueden agrupar los 23 ítems (que sí discriminan) del instrumento, en los siguientes grupos (Cuadro </w:t>
      </w:r>
      <w:r w:rsidR="006462AC" w:rsidRPr="005834E4">
        <w:rPr>
          <w:rFonts w:ascii="Times New Roman" w:hAnsi="Times New Roman" w:cs="Times New Roman"/>
          <w:sz w:val="24"/>
          <w:szCs w:val="24"/>
        </w:rPr>
        <w:t>5</w:t>
      </w:r>
      <w:r w:rsidRPr="005834E4">
        <w:rPr>
          <w:rFonts w:ascii="Times New Roman" w:hAnsi="Times New Roman" w:cs="Times New Roman"/>
          <w:sz w:val="24"/>
          <w:szCs w:val="24"/>
        </w:rPr>
        <w:t>):</w:t>
      </w:r>
    </w:p>
    <w:p w:rsidR="00635F8C" w:rsidRPr="005834E4" w:rsidRDefault="00635F8C" w:rsidP="00EF0364">
      <w:pPr>
        <w:spacing w:after="0" w:line="240" w:lineRule="auto"/>
        <w:rPr>
          <w:rFonts w:ascii="Times New Roman" w:hAnsi="Times New Roman" w:cs="Times New Roman"/>
          <w:bCs/>
          <w:sz w:val="24"/>
          <w:szCs w:val="24"/>
        </w:rPr>
      </w:pPr>
    </w:p>
    <w:p w:rsidR="004D2895" w:rsidRPr="005834E4" w:rsidRDefault="004D2895" w:rsidP="00EF0364">
      <w:pPr>
        <w:spacing w:after="0" w:line="240" w:lineRule="auto"/>
        <w:rPr>
          <w:rFonts w:ascii="Times New Roman" w:hAnsi="Times New Roman" w:cs="Times New Roman"/>
          <w:bCs/>
          <w:sz w:val="24"/>
          <w:szCs w:val="24"/>
        </w:rPr>
      </w:pPr>
      <w:r w:rsidRPr="005834E4">
        <w:rPr>
          <w:rFonts w:ascii="Times New Roman" w:hAnsi="Times New Roman" w:cs="Times New Roman"/>
          <w:bCs/>
          <w:sz w:val="24"/>
          <w:szCs w:val="24"/>
        </w:rPr>
        <w:t>Cua</w:t>
      </w:r>
      <w:r w:rsidR="00635F8C" w:rsidRPr="005834E4">
        <w:rPr>
          <w:rFonts w:ascii="Times New Roman" w:hAnsi="Times New Roman" w:cs="Times New Roman"/>
          <w:bCs/>
          <w:sz w:val="24"/>
          <w:szCs w:val="24"/>
        </w:rPr>
        <w:t xml:space="preserve">dro </w:t>
      </w:r>
      <w:r w:rsidR="006462AC" w:rsidRPr="005834E4">
        <w:rPr>
          <w:rFonts w:ascii="Times New Roman" w:hAnsi="Times New Roman" w:cs="Times New Roman"/>
          <w:bCs/>
          <w:sz w:val="24"/>
          <w:szCs w:val="24"/>
        </w:rPr>
        <w:t>5</w:t>
      </w:r>
    </w:p>
    <w:p w:rsidR="004D2895" w:rsidRPr="005834E4" w:rsidRDefault="004D2895" w:rsidP="00EF0364">
      <w:pPr>
        <w:spacing w:after="0" w:line="240" w:lineRule="auto"/>
        <w:rPr>
          <w:rFonts w:ascii="Times New Roman" w:hAnsi="Times New Roman" w:cs="Times New Roman"/>
          <w:bCs/>
          <w:i/>
          <w:sz w:val="24"/>
          <w:szCs w:val="24"/>
        </w:rPr>
      </w:pPr>
      <w:r w:rsidRPr="005834E4">
        <w:rPr>
          <w:rFonts w:ascii="Times New Roman" w:hAnsi="Times New Roman" w:cs="Times New Roman"/>
          <w:bCs/>
          <w:i/>
          <w:sz w:val="24"/>
          <w:szCs w:val="24"/>
        </w:rPr>
        <w:t>Comportamiento de factores en términos de varianza explicada</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70"/>
        <w:gridCol w:w="2224"/>
        <w:gridCol w:w="2226"/>
        <w:gridCol w:w="2224"/>
      </w:tblGrid>
      <w:tr w:rsidR="00B039EE" w:rsidRPr="005834E4" w:rsidTr="0083313E">
        <w:trPr>
          <w:trHeight w:val="20"/>
          <w:tblHeader/>
        </w:trPr>
        <w:tc>
          <w:tcPr>
            <w:tcW w:w="1504" w:type="pct"/>
            <w:vMerge w:val="restart"/>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b/>
                <w:lang w:eastAsia="es-CR"/>
              </w:rPr>
            </w:pPr>
            <w:r w:rsidRPr="005834E4">
              <w:rPr>
                <w:rFonts w:ascii="Times New Roman" w:eastAsia="Times New Roman" w:hAnsi="Times New Roman" w:cs="Times New Roman"/>
                <w:b/>
                <w:lang w:eastAsia="es-CR"/>
              </w:rPr>
              <w:t>Ítem</w:t>
            </w:r>
          </w:p>
        </w:tc>
        <w:tc>
          <w:tcPr>
            <w:tcW w:w="3496" w:type="pct"/>
            <w:gridSpan w:val="3"/>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b/>
                <w:lang w:eastAsia="es-CR"/>
              </w:rPr>
            </w:pPr>
            <w:r w:rsidRPr="005834E4">
              <w:rPr>
                <w:rFonts w:ascii="Times New Roman" w:eastAsia="Times New Roman" w:hAnsi="Times New Roman" w:cs="Times New Roman"/>
                <w:b/>
                <w:lang w:eastAsia="es-CR"/>
              </w:rPr>
              <w:t>Nuevas agrupaciones según resultados obtenidos</w:t>
            </w:r>
          </w:p>
        </w:tc>
      </w:tr>
      <w:tr w:rsidR="00B039EE" w:rsidRPr="005834E4" w:rsidTr="0083313E">
        <w:trPr>
          <w:trHeight w:val="20"/>
          <w:tblHeader/>
        </w:trPr>
        <w:tc>
          <w:tcPr>
            <w:tcW w:w="1504" w:type="pct"/>
            <w:vMerge/>
            <w:tcBorders>
              <w:bottom w:val="single" w:sz="4" w:space="0" w:color="auto"/>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b/>
                <w:lang w:eastAsia="es-CR"/>
              </w:rPr>
            </w:pPr>
          </w:p>
        </w:tc>
        <w:tc>
          <w:tcPr>
            <w:tcW w:w="1165" w:type="pct"/>
            <w:tcBorders>
              <w:bottom w:val="single" w:sz="4" w:space="0" w:color="auto"/>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b/>
                <w:lang w:eastAsia="es-CR"/>
              </w:rPr>
            </w:pPr>
            <w:r w:rsidRPr="005834E4">
              <w:rPr>
                <w:rFonts w:ascii="Times New Roman" w:eastAsia="Times New Roman" w:hAnsi="Times New Roman" w:cs="Times New Roman"/>
                <w:b/>
                <w:lang w:eastAsia="es-CR"/>
              </w:rPr>
              <w:t>1</w:t>
            </w:r>
          </w:p>
        </w:tc>
        <w:tc>
          <w:tcPr>
            <w:tcW w:w="1166" w:type="pct"/>
            <w:tcBorders>
              <w:bottom w:val="single" w:sz="4" w:space="0" w:color="auto"/>
            </w:tcBorders>
            <w:shd w:val="clear" w:color="000000" w:fill="F2DCDB"/>
            <w:noWrap/>
            <w:vAlign w:val="bottom"/>
            <w:hideMark/>
          </w:tcPr>
          <w:p w:rsidR="004D2895" w:rsidRPr="005834E4" w:rsidRDefault="004D2895" w:rsidP="00EF0364">
            <w:pPr>
              <w:spacing w:after="0" w:line="240" w:lineRule="auto"/>
              <w:jc w:val="center"/>
              <w:rPr>
                <w:rFonts w:ascii="Times New Roman" w:eastAsia="Times New Roman" w:hAnsi="Times New Roman" w:cs="Times New Roman"/>
                <w:b/>
                <w:lang w:eastAsia="es-CR"/>
              </w:rPr>
            </w:pPr>
            <w:r w:rsidRPr="005834E4">
              <w:rPr>
                <w:rFonts w:ascii="Times New Roman" w:eastAsia="Times New Roman" w:hAnsi="Times New Roman" w:cs="Times New Roman"/>
                <w:b/>
                <w:lang w:eastAsia="es-CR"/>
              </w:rPr>
              <w:t>2</w:t>
            </w:r>
          </w:p>
        </w:tc>
        <w:tc>
          <w:tcPr>
            <w:tcW w:w="1166" w:type="pct"/>
            <w:tcBorders>
              <w:bottom w:val="single" w:sz="4" w:space="0" w:color="auto"/>
            </w:tcBorders>
            <w:shd w:val="clear" w:color="000000" w:fill="C4D79B"/>
            <w:noWrap/>
            <w:vAlign w:val="bottom"/>
            <w:hideMark/>
          </w:tcPr>
          <w:p w:rsidR="004D2895" w:rsidRPr="005834E4" w:rsidRDefault="004D2895" w:rsidP="00EF0364">
            <w:pPr>
              <w:spacing w:after="0" w:line="240" w:lineRule="auto"/>
              <w:jc w:val="center"/>
              <w:rPr>
                <w:rFonts w:ascii="Times New Roman" w:eastAsia="Times New Roman" w:hAnsi="Times New Roman" w:cs="Times New Roman"/>
                <w:b/>
                <w:lang w:eastAsia="es-CR"/>
              </w:rPr>
            </w:pPr>
            <w:r w:rsidRPr="005834E4">
              <w:rPr>
                <w:rFonts w:ascii="Times New Roman" w:eastAsia="Times New Roman" w:hAnsi="Times New Roman" w:cs="Times New Roman"/>
                <w:b/>
                <w:lang w:eastAsia="es-CR"/>
              </w:rPr>
              <w:t>3</w:t>
            </w:r>
          </w:p>
        </w:tc>
      </w:tr>
      <w:tr w:rsidR="00B039EE" w:rsidRPr="005834E4" w:rsidTr="0083313E">
        <w:trPr>
          <w:trHeight w:val="20"/>
        </w:trPr>
        <w:tc>
          <w:tcPr>
            <w:tcW w:w="1504" w:type="pct"/>
            <w:tcBorders>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E2</w:t>
            </w:r>
          </w:p>
        </w:tc>
        <w:tc>
          <w:tcPr>
            <w:tcW w:w="1165" w:type="pct"/>
            <w:tcBorders>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.512</w:t>
            </w:r>
          </w:p>
        </w:tc>
        <w:tc>
          <w:tcPr>
            <w:tcW w:w="1166" w:type="pct"/>
            <w:tcBorders>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E4</w:t>
            </w:r>
          </w:p>
        </w:tc>
        <w:tc>
          <w:tcPr>
            <w:tcW w:w="1165"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.636</w:t>
            </w: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E5</w:t>
            </w:r>
          </w:p>
        </w:tc>
        <w:tc>
          <w:tcPr>
            <w:tcW w:w="1165"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.571</w:t>
            </w: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E7</w:t>
            </w:r>
          </w:p>
        </w:tc>
        <w:tc>
          <w:tcPr>
            <w:tcW w:w="1165"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.598</w:t>
            </w:r>
          </w:p>
        </w:tc>
        <w:tc>
          <w:tcPr>
            <w:tcW w:w="1166"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E8</w:t>
            </w:r>
          </w:p>
        </w:tc>
        <w:tc>
          <w:tcPr>
            <w:tcW w:w="1165"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000000" w:fill="F2DCDB"/>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.786</w:t>
            </w: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E10</w:t>
            </w:r>
          </w:p>
        </w:tc>
        <w:tc>
          <w:tcPr>
            <w:tcW w:w="1165"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.709</w:t>
            </w: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E12</w:t>
            </w:r>
          </w:p>
        </w:tc>
        <w:tc>
          <w:tcPr>
            <w:tcW w:w="1165"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.720</w:t>
            </w: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E13</w:t>
            </w:r>
          </w:p>
        </w:tc>
        <w:tc>
          <w:tcPr>
            <w:tcW w:w="1165"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.639</w:t>
            </w: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E16</w:t>
            </w:r>
          </w:p>
        </w:tc>
        <w:tc>
          <w:tcPr>
            <w:tcW w:w="1165"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.654</w:t>
            </w: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E17</w:t>
            </w:r>
          </w:p>
        </w:tc>
        <w:tc>
          <w:tcPr>
            <w:tcW w:w="1165"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000000" w:fill="F2DCDB"/>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.795</w:t>
            </w: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E18</w:t>
            </w:r>
          </w:p>
        </w:tc>
        <w:tc>
          <w:tcPr>
            <w:tcW w:w="1165"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.441</w:t>
            </w: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E20</w:t>
            </w:r>
          </w:p>
        </w:tc>
        <w:tc>
          <w:tcPr>
            <w:tcW w:w="1165"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.557</w:t>
            </w: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E22</w:t>
            </w:r>
          </w:p>
        </w:tc>
        <w:tc>
          <w:tcPr>
            <w:tcW w:w="1165"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000000" w:fill="F2DCDB"/>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.680</w:t>
            </w: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E24</w:t>
            </w:r>
          </w:p>
        </w:tc>
        <w:tc>
          <w:tcPr>
            <w:tcW w:w="1165"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.450</w:t>
            </w: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r1</w:t>
            </w:r>
          </w:p>
        </w:tc>
        <w:tc>
          <w:tcPr>
            <w:tcW w:w="1165"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000000" w:fill="C4D79B"/>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.406</w:t>
            </w: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r6</w:t>
            </w:r>
          </w:p>
        </w:tc>
        <w:tc>
          <w:tcPr>
            <w:tcW w:w="1165"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000000" w:fill="C4D79B"/>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.537</w:t>
            </w: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r9</w:t>
            </w:r>
          </w:p>
        </w:tc>
        <w:tc>
          <w:tcPr>
            <w:tcW w:w="1165"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C2D69B" w:themeFill="accent3" w:themeFillTint="99"/>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.415</w:t>
            </w: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r11</w:t>
            </w:r>
          </w:p>
        </w:tc>
        <w:tc>
          <w:tcPr>
            <w:tcW w:w="1165"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000000" w:fill="F2DCDB"/>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.545</w:t>
            </w: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r15</w:t>
            </w:r>
          </w:p>
        </w:tc>
        <w:tc>
          <w:tcPr>
            <w:tcW w:w="1165"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000000" w:fill="C4D79B"/>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.564</w:t>
            </w: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r21</w:t>
            </w:r>
          </w:p>
        </w:tc>
        <w:tc>
          <w:tcPr>
            <w:tcW w:w="1165"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000000" w:fill="C4D79B"/>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.735</w:t>
            </w: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r23</w:t>
            </w:r>
          </w:p>
        </w:tc>
        <w:tc>
          <w:tcPr>
            <w:tcW w:w="1165"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.537</w:t>
            </w: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.512</w:t>
            </w:r>
          </w:p>
        </w:tc>
      </w:tr>
      <w:tr w:rsidR="00B039EE" w:rsidRPr="005834E4" w:rsidTr="0083313E">
        <w:trPr>
          <w:trHeight w:val="20"/>
        </w:trPr>
        <w:tc>
          <w:tcPr>
            <w:tcW w:w="1504"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r25</w:t>
            </w:r>
          </w:p>
        </w:tc>
        <w:tc>
          <w:tcPr>
            <w:tcW w:w="1165"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bottom w:val="nil"/>
            </w:tcBorders>
            <w:shd w:val="clear" w:color="auto" w:fill="C2D69B" w:themeFill="accent3" w:themeFillTint="99"/>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.490</w:t>
            </w:r>
          </w:p>
        </w:tc>
      </w:tr>
      <w:tr w:rsidR="00B039EE" w:rsidRPr="005834E4" w:rsidTr="0083313E">
        <w:trPr>
          <w:trHeight w:val="20"/>
        </w:trPr>
        <w:tc>
          <w:tcPr>
            <w:tcW w:w="1504" w:type="pct"/>
            <w:tcBorders>
              <w:top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r19</w:t>
            </w:r>
          </w:p>
        </w:tc>
        <w:tc>
          <w:tcPr>
            <w:tcW w:w="1165" w:type="pct"/>
            <w:tcBorders>
              <w:top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p>
        </w:tc>
        <w:tc>
          <w:tcPr>
            <w:tcW w:w="1166" w:type="pct"/>
            <w:tcBorders>
              <w:top w:val="nil"/>
            </w:tcBorders>
            <w:shd w:val="clear" w:color="000000" w:fill="C4D79B"/>
            <w:noWrap/>
            <w:vAlign w:val="bottom"/>
            <w:hideMark/>
          </w:tcPr>
          <w:p w:rsidR="004D2895" w:rsidRPr="005834E4" w:rsidRDefault="004D2895" w:rsidP="00EF0364">
            <w:pPr>
              <w:spacing w:after="0" w:line="240" w:lineRule="auto"/>
              <w:jc w:val="center"/>
              <w:rPr>
                <w:rFonts w:ascii="Times New Roman" w:eastAsia="Times New Roman" w:hAnsi="Times New Roman" w:cs="Times New Roman"/>
                <w:lang w:eastAsia="es-CR"/>
              </w:rPr>
            </w:pPr>
            <w:r w:rsidRPr="005834E4">
              <w:rPr>
                <w:rFonts w:ascii="Times New Roman" w:eastAsia="Times New Roman" w:hAnsi="Times New Roman" w:cs="Times New Roman"/>
                <w:lang w:eastAsia="es-CR"/>
              </w:rPr>
              <w:t>.651</w:t>
            </w:r>
          </w:p>
        </w:tc>
      </w:tr>
    </w:tbl>
    <w:p w:rsidR="004D2895" w:rsidRPr="005834E4" w:rsidRDefault="004D2895" w:rsidP="00EF0364">
      <w:pPr>
        <w:spacing w:after="0" w:line="240" w:lineRule="auto"/>
        <w:jc w:val="both"/>
        <w:rPr>
          <w:rFonts w:ascii="Times New Roman" w:hAnsi="Times New Roman" w:cs="Times New Roman"/>
          <w:bCs/>
          <w:sz w:val="20"/>
          <w:szCs w:val="20"/>
        </w:rPr>
      </w:pPr>
      <w:r w:rsidRPr="005834E4">
        <w:rPr>
          <w:rFonts w:ascii="Times New Roman" w:hAnsi="Times New Roman" w:cs="Times New Roman"/>
          <w:bCs/>
          <w:i/>
          <w:sz w:val="20"/>
          <w:szCs w:val="20"/>
        </w:rPr>
        <w:lastRenderedPageBreak/>
        <w:t>Nota</w:t>
      </w:r>
      <w:r w:rsidRPr="005834E4">
        <w:rPr>
          <w:rFonts w:ascii="Times New Roman" w:hAnsi="Times New Roman" w:cs="Times New Roman"/>
          <w:bCs/>
          <w:sz w:val="20"/>
          <w:szCs w:val="20"/>
        </w:rPr>
        <w:t>: Los ítems con la anotación de “r” indican los que poseen puntajes inversos (5=Completamente en desacuerdo, 4=Parcialmente en desacuerdo, 3=Ni de acuerdo ni en desacuerdo, 2=Parcialmente de acuerdo</w:t>
      </w:r>
      <w:r w:rsidR="004A213C" w:rsidRPr="005834E4">
        <w:rPr>
          <w:rFonts w:ascii="Times New Roman" w:hAnsi="Times New Roman" w:cs="Times New Roman"/>
          <w:bCs/>
          <w:sz w:val="20"/>
          <w:szCs w:val="20"/>
        </w:rPr>
        <w:t>, 1=Completamente de acuerdo).</w:t>
      </w:r>
    </w:p>
    <w:p w:rsidR="00356826" w:rsidRPr="005834E4" w:rsidRDefault="00356826" w:rsidP="00EF0364">
      <w:pPr>
        <w:spacing w:after="0" w:line="240" w:lineRule="auto"/>
        <w:ind w:firstLine="567"/>
        <w:jc w:val="both"/>
        <w:rPr>
          <w:rFonts w:ascii="Times New Roman" w:hAnsi="Times New Roman" w:cs="Times New Roman"/>
          <w:sz w:val="24"/>
          <w:szCs w:val="24"/>
        </w:rPr>
      </w:pPr>
    </w:p>
    <w:p w:rsidR="004D2895" w:rsidRPr="005834E4" w:rsidRDefault="004D2895"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El análisis de covarianzas (con rotación </w:t>
      </w:r>
      <w:proofErr w:type="spellStart"/>
      <w:r w:rsidRPr="005834E4">
        <w:rPr>
          <w:rFonts w:ascii="Times New Roman" w:hAnsi="Times New Roman" w:cs="Times New Roman"/>
          <w:sz w:val="24"/>
          <w:szCs w:val="24"/>
        </w:rPr>
        <w:t>varimax</w:t>
      </w:r>
      <w:proofErr w:type="spellEnd"/>
      <w:r w:rsidRPr="005834E4">
        <w:rPr>
          <w:rFonts w:ascii="Times New Roman" w:hAnsi="Times New Roman" w:cs="Times New Roman"/>
          <w:sz w:val="24"/>
          <w:szCs w:val="24"/>
        </w:rPr>
        <w:t xml:space="preserve">) permite determinar los ítems que se discriminan de cada dimensión, según las respuestas obtenidas de los estudiantes. </w:t>
      </w:r>
    </w:p>
    <w:p w:rsidR="004D2895" w:rsidRPr="005834E4" w:rsidRDefault="004D2895"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Esto permite hacer una comparación entre las agrupaciones teóricas y las tres nuevas agrupaciones que se crean con base en los resultados que se tienen.</w:t>
      </w:r>
    </w:p>
    <w:p w:rsidR="004D2895" w:rsidRPr="005834E4" w:rsidRDefault="004D2895"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En el Cuadro </w:t>
      </w:r>
      <w:r w:rsidR="006462AC" w:rsidRPr="005834E4">
        <w:rPr>
          <w:rFonts w:ascii="Times New Roman" w:hAnsi="Times New Roman" w:cs="Times New Roman"/>
          <w:sz w:val="24"/>
          <w:szCs w:val="24"/>
        </w:rPr>
        <w:t>6</w:t>
      </w:r>
      <w:r w:rsidRPr="005834E4">
        <w:rPr>
          <w:rFonts w:ascii="Times New Roman" w:hAnsi="Times New Roman" w:cs="Times New Roman"/>
          <w:sz w:val="24"/>
          <w:szCs w:val="24"/>
        </w:rPr>
        <w:t xml:space="preserve">, se muestran los ítems divididos en las tres escalas antropológicas originales, así como la agrupación que se ha detectado con el análisis de covarianza. </w:t>
      </w:r>
    </w:p>
    <w:p w:rsidR="00E854CE" w:rsidRPr="005834E4" w:rsidRDefault="00E854CE" w:rsidP="00EF0364">
      <w:pPr>
        <w:spacing w:after="0" w:line="240" w:lineRule="auto"/>
        <w:rPr>
          <w:rFonts w:ascii="Times New Roman" w:hAnsi="Times New Roman" w:cs="Times New Roman"/>
          <w:bCs/>
          <w:sz w:val="24"/>
          <w:szCs w:val="24"/>
        </w:rPr>
      </w:pPr>
    </w:p>
    <w:p w:rsidR="004D2895" w:rsidRPr="005834E4" w:rsidRDefault="00635F8C" w:rsidP="00EF0364">
      <w:pPr>
        <w:spacing w:after="0" w:line="240" w:lineRule="auto"/>
        <w:rPr>
          <w:rFonts w:ascii="Times New Roman" w:hAnsi="Times New Roman" w:cs="Times New Roman"/>
          <w:bCs/>
          <w:sz w:val="24"/>
          <w:szCs w:val="24"/>
        </w:rPr>
      </w:pPr>
      <w:r w:rsidRPr="005834E4">
        <w:rPr>
          <w:rFonts w:ascii="Times New Roman" w:hAnsi="Times New Roman" w:cs="Times New Roman"/>
          <w:bCs/>
          <w:sz w:val="24"/>
          <w:szCs w:val="24"/>
        </w:rPr>
        <w:t xml:space="preserve">Cuadro </w:t>
      </w:r>
      <w:r w:rsidR="006462AC" w:rsidRPr="005834E4">
        <w:rPr>
          <w:rFonts w:ascii="Times New Roman" w:hAnsi="Times New Roman" w:cs="Times New Roman"/>
          <w:bCs/>
          <w:sz w:val="24"/>
          <w:szCs w:val="24"/>
        </w:rPr>
        <w:t>6</w:t>
      </w:r>
    </w:p>
    <w:p w:rsidR="004D2895" w:rsidRPr="005834E4" w:rsidRDefault="004D2895" w:rsidP="00EF0364">
      <w:pPr>
        <w:spacing w:after="0" w:line="240" w:lineRule="auto"/>
        <w:rPr>
          <w:rFonts w:ascii="Times New Roman" w:hAnsi="Times New Roman" w:cs="Times New Roman"/>
          <w:bCs/>
          <w:i/>
          <w:sz w:val="24"/>
          <w:szCs w:val="24"/>
        </w:rPr>
      </w:pPr>
      <w:r w:rsidRPr="005834E4">
        <w:rPr>
          <w:rFonts w:ascii="Times New Roman" w:hAnsi="Times New Roman" w:cs="Times New Roman"/>
          <w:bCs/>
          <w:i/>
          <w:sz w:val="24"/>
          <w:szCs w:val="24"/>
        </w:rPr>
        <w:t>Agrupaciones por covarianzas en comparación con las dimensiones antropológicas de la escala original</w:t>
      </w:r>
    </w:p>
    <w:tbl>
      <w:tblPr>
        <w:tblW w:w="8662"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630"/>
        <w:gridCol w:w="1257"/>
        <w:gridCol w:w="1578"/>
        <w:gridCol w:w="1309"/>
        <w:gridCol w:w="1951"/>
        <w:gridCol w:w="937"/>
      </w:tblGrid>
      <w:tr w:rsidR="00B039EE" w:rsidRPr="005834E4" w:rsidTr="0083313E">
        <w:trPr>
          <w:trHeight w:val="20"/>
          <w:tblHeader/>
        </w:trPr>
        <w:tc>
          <w:tcPr>
            <w:tcW w:w="1630" w:type="dxa"/>
            <w:tcBorders>
              <w:bottom w:val="single" w:sz="4" w:space="0" w:color="auto"/>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Escala Original (Afectivo)</w:t>
            </w:r>
          </w:p>
        </w:tc>
        <w:tc>
          <w:tcPr>
            <w:tcW w:w="1257" w:type="dxa"/>
            <w:tcBorders>
              <w:bottom w:val="single" w:sz="4" w:space="0" w:color="auto"/>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Escala ULAT</w:t>
            </w:r>
          </w:p>
        </w:tc>
        <w:tc>
          <w:tcPr>
            <w:tcW w:w="1578" w:type="dxa"/>
            <w:tcBorders>
              <w:bottom w:val="single" w:sz="4" w:space="0" w:color="auto"/>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Escala Original (Cognitivo)</w:t>
            </w:r>
          </w:p>
        </w:tc>
        <w:tc>
          <w:tcPr>
            <w:tcW w:w="1309" w:type="dxa"/>
            <w:tcBorders>
              <w:bottom w:val="single" w:sz="4" w:space="0" w:color="auto"/>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Escala ULAT</w:t>
            </w:r>
          </w:p>
        </w:tc>
        <w:tc>
          <w:tcPr>
            <w:tcW w:w="1951" w:type="dxa"/>
            <w:tcBorders>
              <w:bottom w:val="single" w:sz="4" w:space="0" w:color="auto"/>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Escala Original (Comportamental)</w:t>
            </w:r>
          </w:p>
        </w:tc>
        <w:tc>
          <w:tcPr>
            <w:tcW w:w="937" w:type="dxa"/>
            <w:tcBorders>
              <w:bottom w:val="single" w:sz="4" w:space="0" w:color="auto"/>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Escala ULAT</w:t>
            </w:r>
          </w:p>
        </w:tc>
      </w:tr>
      <w:tr w:rsidR="00B039EE" w:rsidRPr="005834E4" w:rsidTr="0083313E">
        <w:trPr>
          <w:trHeight w:val="20"/>
        </w:trPr>
        <w:tc>
          <w:tcPr>
            <w:tcW w:w="1630" w:type="dxa"/>
            <w:tcBorders>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w:t>
            </w:r>
          </w:p>
        </w:tc>
        <w:tc>
          <w:tcPr>
            <w:tcW w:w="1257" w:type="dxa"/>
            <w:tcBorders>
              <w:bottom w:val="nil"/>
            </w:tcBorders>
            <w:shd w:val="clear" w:color="auto" w:fill="auto"/>
            <w:noWrap/>
            <w:vAlign w:val="bottom"/>
          </w:tcPr>
          <w:p w:rsidR="004D2895" w:rsidRPr="005834E4" w:rsidRDefault="004D2895" w:rsidP="00BB222E">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2</w:t>
            </w:r>
          </w:p>
        </w:tc>
        <w:tc>
          <w:tcPr>
            <w:tcW w:w="1578" w:type="dxa"/>
            <w:tcBorders>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w:t>
            </w:r>
          </w:p>
        </w:tc>
        <w:tc>
          <w:tcPr>
            <w:tcW w:w="1309" w:type="dxa"/>
            <w:tcBorders>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w:t>
            </w:r>
          </w:p>
        </w:tc>
        <w:tc>
          <w:tcPr>
            <w:tcW w:w="1951" w:type="dxa"/>
            <w:tcBorders>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5</w:t>
            </w:r>
          </w:p>
        </w:tc>
        <w:tc>
          <w:tcPr>
            <w:tcW w:w="937" w:type="dxa"/>
            <w:tcBorders>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w:t>
            </w:r>
          </w:p>
        </w:tc>
      </w:tr>
      <w:tr w:rsidR="00B039EE" w:rsidRPr="005834E4" w:rsidTr="0083313E">
        <w:trPr>
          <w:trHeight w:val="20"/>
        </w:trPr>
        <w:tc>
          <w:tcPr>
            <w:tcW w:w="1630" w:type="dxa"/>
            <w:tcBorders>
              <w:top w:val="nil"/>
              <w:bottom w:val="nil"/>
            </w:tcBorders>
            <w:shd w:val="clear" w:color="auto" w:fill="DBE5F1" w:themeFill="accent1" w:themeFillTint="33"/>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7</w:t>
            </w:r>
          </w:p>
        </w:tc>
        <w:tc>
          <w:tcPr>
            <w:tcW w:w="1257" w:type="dxa"/>
            <w:tcBorders>
              <w:top w:val="nil"/>
              <w:bottom w:val="nil"/>
            </w:tcBorders>
            <w:shd w:val="clear" w:color="auto" w:fill="DBE5F1" w:themeFill="accent1" w:themeFillTint="33"/>
            <w:noWrap/>
            <w:vAlign w:val="bottom"/>
          </w:tcPr>
          <w:p w:rsidR="004D2895" w:rsidRPr="005834E4" w:rsidRDefault="004D2895" w:rsidP="00BB222E">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7</w:t>
            </w:r>
          </w:p>
        </w:tc>
        <w:tc>
          <w:tcPr>
            <w:tcW w:w="1578" w:type="dxa"/>
            <w:tcBorders>
              <w:top w:val="nil"/>
              <w:bottom w:val="nil"/>
            </w:tcBorders>
            <w:shd w:val="clear" w:color="auto" w:fill="D9D9D9" w:themeFill="background1" w:themeFillShade="D9"/>
            <w:noWrap/>
            <w:vAlign w:val="bottom"/>
            <w:hideMark/>
          </w:tcPr>
          <w:p w:rsidR="004D2895" w:rsidRPr="005834E4" w:rsidRDefault="004D2895" w:rsidP="00BB222E">
            <w:pPr>
              <w:spacing w:after="0" w:line="240" w:lineRule="auto"/>
              <w:jc w:val="center"/>
              <w:rPr>
                <w:rFonts w:ascii="Times New Roman" w:eastAsia="Times New Roman" w:hAnsi="Times New Roman" w:cs="Times New Roman"/>
                <w:b/>
                <w:sz w:val="24"/>
                <w:szCs w:val="24"/>
                <w:lang w:eastAsia="es-CR"/>
              </w:rPr>
            </w:pPr>
            <w:r w:rsidRPr="005834E4">
              <w:rPr>
                <w:rFonts w:ascii="Times New Roman" w:eastAsia="Times New Roman" w:hAnsi="Times New Roman" w:cs="Times New Roman"/>
                <w:b/>
                <w:sz w:val="24"/>
                <w:szCs w:val="24"/>
                <w:lang w:eastAsia="es-CR"/>
              </w:rPr>
              <w:t>3</w:t>
            </w:r>
          </w:p>
        </w:tc>
        <w:tc>
          <w:tcPr>
            <w:tcW w:w="1309"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b/>
                <w:sz w:val="24"/>
                <w:szCs w:val="24"/>
                <w:lang w:eastAsia="es-CR"/>
              </w:rPr>
            </w:pPr>
            <w:r w:rsidRPr="005834E4">
              <w:rPr>
                <w:rFonts w:ascii="Times New Roman" w:eastAsia="Times New Roman" w:hAnsi="Times New Roman" w:cs="Times New Roman"/>
                <w:b/>
                <w:sz w:val="24"/>
                <w:szCs w:val="24"/>
                <w:lang w:eastAsia="es-CR"/>
              </w:rPr>
              <w:t> </w:t>
            </w:r>
          </w:p>
        </w:tc>
        <w:tc>
          <w:tcPr>
            <w:tcW w:w="1951"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8</w:t>
            </w:r>
          </w:p>
        </w:tc>
        <w:tc>
          <w:tcPr>
            <w:tcW w:w="937"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6</w:t>
            </w:r>
          </w:p>
        </w:tc>
      </w:tr>
      <w:tr w:rsidR="00B039EE" w:rsidRPr="005834E4" w:rsidTr="0083313E">
        <w:trPr>
          <w:trHeight w:val="20"/>
        </w:trPr>
        <w:tc>
          <w:tcPr>
            <w:tcW w:w="1630" w:type="dxa"/>
            <w:tcBorders>
              <w:top w:val="nil"/>
              <w:bottom w:val="nil"/>
            </w:tcBorders>
            <w:shd w:val="clear" w:color="auto" w:fill="DBE5F1" w:themeFill="accent1" w:themeFillTint="33"/>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10</w:t>
            </w:r>
          </w:p>
        </w:tc>
        <w:tc>
          <w:tcPr>
            <w:tcW w:w="1257" w:type="dxa"/>
            <w:tcBorders>
              <w:top w:val="nil"/>
              <w:bottom w:val="nil"/>
            </w:tcBorders>
            <w:shd w:val="clear" w:color="auto" w:fill="DBE5F1" w:themeFill="accent1" w:themeFillTint="33"/>
            <w:noWrap/>
            <w:vAlign w:val="bottom"/>
          </w:tcPr>
          <w:p w:rsidR="004D2895" w:rsidRPr="005834E4" w:rsidRDefault="004D2895" w:rsidP="00BB222E">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10</w:t>
            </w:r>
          </w:p>
        </w:tc>
        <w:tc>
          <w:tcPr>
            <w:tcW w:w="1578"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4</w:t>
            </w:r>
          </w:p>
        </w:tc>
        <w:tc>
          <w:tcPr>
            <w:tcW w:w="1309"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w:t>
            </w:r>
          </w:p>
        </w:tc>
        <w:tc>
          <w:tcPr>
            <w:tcW w:w="1951" w:type="dxa"/>
            <w:tcBorders>
              <w:top w:val="nil"/>
              <w:bottom w:val="nil"/>
            </w:tcBorders>
            <w:shd w:val="clear" w:color="auto" w:fill="D9D9D9" w:themeFill="background1" w:themeFillShade="D9"/>
            <w:noWrap/>
            <w:vAlign w:val="bottom"/>
            <w:hideMark/>
          </w:tcPr>
          <w:p w:rsidR="004D2895" w:rsidRPr="005834E4" w:rsidRDefault="004D2895" w:rsidP="00BB222E">
            <w:pPr>
              <w:spacing w:after="0" w:line="240" w:lineRule="auto"/>
              <w:jc w:val="center"/>
              <w:rPr>
                <w:rFonts w:ascii="Times New Roman" w:eastAsia="Times New Roman" w:hAnsi="Times New Roman" w:cs="Times New Roman"/>
                <w:b/>
                <w:sz w:val="24"/>
                <w:szCs w:val="24"/>
                <w:lang w:eastAsia="es-CR"/>
              </w:rPr>
            </w:pPr>
            <w:r w:rsidRPr="005834E4">
              <w:rPr>
                <w:rFonts w:ascii="Times New Roman" w:eastAsia="Times New Roman" w:hAnsi="Times New Roman" w:cs="Times New Roman"/>
                <w:b/>
                <w:sz w:val="24"/>
                <w:szCs w:val="24"/>
                <w:lang w:eastAsia="es-CR"/>
              </w:rPr>
              <w:t>14</w:t>
            </w:r>
          </w:p>
        </w:tc>
        <w:tc>
          <w:tcPr>
            <w:tcW w:w="937"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9 </w:t>
            </w:r>
          </w:p>
        </w:tc>
      </w:tr>
      <w:tr w:rsidR="00B039EE" w:rsidRPr="005834E4" w:rsidTr="0083313E">
        <w:trPr>
          <w:trHeight w:val="20"/>
        </w:trPr>
        <w:tc>
          <w:tcPr>
            <w:tcW w:w="1630"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11</w:t>
            </w:r>
          </w:p>
        </w:tc>
        <w:tc>
          <w:tcPr>
            <w:tcW w:w="1257" w:type="dxa"/>
            <w:tcBorders>
              <w:top w:val="nil"/>
              <w:bottom w:val="nil"/>
            </w:tcBorders>
            <w:shd w:val="clear" w:color="auto" w:fill="auto"/>
            <w:noWrap/>
            <w:vAlign w:val="bottom"/>
          </w:tcPr>
          <w:p w:rsidR="004D2895" w:rsidRPr="005834E4" w:rsidRDefault="004D2895" w:rsidP="00BB222E">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4</w:t>
            </w:r>
          </w:p>
        </w:tc>
        <w:tc>
          <w:tcPr>
            <w:tcW w:w="1578"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6</w:t>
            </w:r>
          </w:p>
        </w:tc>
        <w:tc>
          <w:tcPr>
            <w:tcW w:w="1309"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11</w:t>
            </w:r>
          </w:p>
        </w:tc>
        <w:tc>
          <w:tcPr>
            <w:tcW w:w="1951" w:type="dxa"/>
            <w:tcBorders>
              <w:top w:val="nil"/>
              <w:bottom w:val="nil"/>
            </w:tcBorders>
            <w:shd w:val="clear" w:color="auto" w:fill="DBE5F1" w:themeFill="accent1" w:themeFillTint="33"/>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15</w:t>
            </w:r>
          </w:p>
        </w:tc>
        <w:tc>
          <w:tcPr>
            <w:tcW w:w="937" w:type="dxa"/>
            <w:tcBorders>
              <w:top w:val="nil"/>
              <w:bottom w:val="nil"/>
            </w:tcBorders>
            <w:shd w:val="clear" w:color="auto" w:fill="DBE5F1" w:themeFill="accent1" w:themeFillTint="33"/>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15</w:t>
            </w:r>
          </w:p>
        </w:tc>
      </w:tr>
      <w:tr w:rsidR="00B039EE" w:rsidRPr="005834E4" w:rsidTr="0083313E">
        <w:trPr>
          <w:trHeight w:val="20"/>
        </w:trPr>
        <w:tc>
          <w:tcPr>
            <w:tcW w:w="1630" w:type="dxa"/>
            <w:tcBorders>
              <w:top w:val="nil"/>
              <w:bottom w:val="nil"/>
            </w:tcBorders>
            <w:shd w:val="clear" w:color="auto" w:fill="DBE5F1" w:themeFill="accent1" w:themeFillTint="33"/>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12</w:t>
            </w:r>
          </w:p>
        </w:tc>
        <w:tc>
          <w:tcPr>
            <w:tcW w:w="1257" w:type="dxa"/>
            <w:tcBorders>
              <w:top w:val="nil"/>
              <w:bottom w:val="nil"/>
            </w:tcBorders>
            <w:shd w:val="clear" w:color="auto" w:fill="DBE5F1" w:themeFill="accent1" w:themeFillTint="33"/>
            <w:noWrap/>
            <w:vAlign w:val="bottom"/>
          </w:tcPr>
          <w:p w:rsidR="004D2895" w:rsidRPr="005834E4" w:rsidRDefault="004D2895" w:rsidP="00BB222E">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12</w:t>
            </w:r>
          </w:p>
        </w:tc>
        <w:tc>
          <w:tcPr>
            <w:tcW w:w="1578"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9</w:t>
            </w:r>
          </w:p>
        </w:tc>
        <w:tc>
          <w:tcPr>
            <w:tcW w:w="1309"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8</w:t>
            </w:r>
          </w:p>
        </w:tc>
        <w:tc>
          <w:tcPr>
            <w:tcW w:w="1951"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18</w:t>
            </w:r>
          </w:p>
        </w:tc>
        <w:tc>
          <w:tcPr>
            <w:tcW w:w="937"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w:t>
            </w:r>
          </w:p>
        </w:tc>
      </w:tr>
      <w:tr w:rsidR="00B039EE" w:rsidRPr="005834E4" w:rsidTr="0083313E">
        <w:trPr>
          <w:trHeight w:val="20"/>
        </w:trPr>
        <w:tc>
          <w:tcPr>
            <w:tcW w:w="1630" w:type="dxa"/>
            <w:tcBorders>
              <w:top w:val="nil"/>
              <w:bottom w:val="nil"/>
            </w:tcBorders>
            <w:shd w:val="clear" w:color="auto" w:fill="DBE5F1" w:themeFill="accent1" w:themeFillTint="33"/>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13</w:t>
            </w:r>
          </w:p>
        </w:tc>
        <w:tc>
          <w:tcPr>
            <w:tcW w:w="1257" w:type="dxa"/>
            <w:tcBorders>
              <w:top w:val="nil"/>
              <w:bottom w:val="nil"/>
            </w:tcBorders>
            <w:shd w:val="clear" w:color="auto" w:fill="DBE5F1" w:themeFill="accent1" w:themeFillTint="33"/>
            <w:noWrap/>
            <w:vAlign w:val="bottom"/>
          </w:tcPr>
          <w:p w:rsidR="004D2895" w:rsidRPr="005834E4" w:rsidRDefault="004D2895" w:rsidP="00BB222E">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13</w:t>
            </w:r>
          </w:p>
        </w:tc>
        <w:tc>
          <w:tcPr>
            <w:tcW w:w="1578" w:type="dxa"/>
            <w:tcBorders>
              <w:top w:val="nil"/>
              <w:bottom w:val="nil"/>
            </w:tcBorders>
            <w:shd w:val="clear" w:color="000000" w:fill="DAEEF3"/>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17</w:t>
            </w:r>
          </w:p>
        </w:tc>
        <w:tc>
          <w:tcPr>
            <w:tcW w:w="1309" w:type="dxa"/>
            <w:tcBorders>
              <w:top w:val="nil"/>
              <w:bottom w:val="nil"/>
            </w:tcBorders>
            <w:shd w:val="clear" w:color="000000" w:fill="DAEEF3"/>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17</w:t>
            </w:r>
          </w:p>
        </w:tc>
        <w:tc>
          <w:tcPr>
            <w:tcW w:w="1951" w:type="dxa"/>
            <w:tcBorders>
              <w:top w:val="nil"/>
              <w:bottom w:val="nil"/>
            </w:tcBorders>
            <w:shd w:val="clear" w:color="auto" w:fill="DBE5F1" w:themeFill="accent1" w:themeFillTint="33"/>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19</w:t>
            </w:r>
          </w:p>
        </w:tc>
        <w:tc>
          <w:tcPr>
            <w:tcW w:w="937" w:type="dxa"/>
            <w:tcBorders>
              <w:top w:val="nil"/>
              <w:bottom w:val="nil"/>
            </w:tcBorders>
            <w:shd w:val="clear" w:color="auto" w:fill="DBE5F1" w:themeFill="accent1" w:themeFillTint="33"/>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19</w:t>
            </w:r>
          </w:p>
        </w:tc>
      </w:tr>
      <w:tr w:rsidR="00B039EE" w:rsidRPr="005834E4" w:rsidTr="0083313E">
        <w:trPr>
          <w:trHeight w:val="20"/>
        </w:trPr>
        <w:tc>
          <w:tcPr>
            <w:tcW w:w="1630" w:type="dxa"/>
            <w:tcBorders>
              <w:top w:val="nil"/>
              <w:bottom w:val="nil"/>
            </w:tcBorders>
            <w:shd w:val="clear" w:color="auto" w:fill="DBE5F1" w:themeFill="accent1" w:themeFillTint="33"/>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16</w:t>
            </w:r>
          </w:p>
        </w:tc>
        <w:tc>
          <w:tcPr>
            <w:tcW w:w="1257" w:type="dxa"/>
            <w:tcBorders>
              <w:top w:val="nil"/>
              <w:bottom w:val="nil"/>
            </w:tcBorders>
            <w:shd w:val="clear" w:color="auto" w:fill="DBE5F1" w:themeFill="accent1" w:themeFillTint="33"/>
            <w:noWrap/>
            <w:vAlign w:val="bottom"/>
          </w:tcPr>
          <w:p w:rsidR="004D2895" w:rsidRPr="005834E4" w:rsidRDefault="004D2895" w:rsidP="00BB222E">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16</w:t>
            </w:r>
          </w:p>
        </w:tc>
        <w:tc>
          <w:tcPr>
            <w:tcW w:w="1578"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21</w:t>
            </w:r>
          </w:p>
        </w:tc>
        <w:tc>
          <w:tcPr>
            <w:tcW w:w="1309"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22</w:t>
            </w:r>
          </w:p>
        </w:tc>
        <w:tc>
          <w:tcPr>
            <w:tcW w:w="1951"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22</w:t>
            </w:r>
          </w:p>
        </w:tc>
        <w:tc>
          <w:tcPr>
            <w:tcW w:w="937"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21</w:t>
            </w:r>
          </w:p>
        </w:tc>
      </w:tr>
      <w:tr w:rsidR="00B039EE" w:rsidRPr="005834E4" w:rsidTr="0083313E">
        <w:trPr>
          <w:trHeight w:val="20"/>
        </w:trPr>
        <w:tc>
          <w:tcPr>
            <w:tcW w:w="1630" w:type="dxa"/>
            <w:tcBorders>
              <w:top w:val="nil"/>
              <w:bottom w:val="nil"/>
            </w:tcBorders>
            <w:shd w:val="clear" w:color="auto" w:fill="DBE5F1" w:themeFill="accent1" w:themeFillTint="33"/>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20</w:t>
            </w:r>
          </w:p>
        </w:tc>
        <w:tc>
          <w:tcPr>
            <w:tcW w:w="1257" w:type="dxa"/>
            <w:tcBorders>
              <w:top w:val="nil"/>
              <w:bottom w:val="nil"/>
            </w:tcBorders>
            <w:shd w:val="clear" w:color="auto" w:fill="DBE5F1" w:themeFill="accent1" w:themeFillTint="33"/>
            <w:noWrap/>
            <w:vAlign w:val="bottom"/>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20</w:t>
            </w:r>
          </w:p>
        </w:tc>
        <w:tc>
          <w:tcPr>
            <w:tcW w:w="1578"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24</w:t>
            </w:r>
          </w:p>
        </w:tc>
        <w:tc>
          <w:tcPr>
            <w:tcW w:w="1309"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w:t>
            </w:r>
          </w:p>
        </w:tc>
        <w:tc>
          <w:tcPr>
            <w:tcW w:w="1951" w:type="dxa"/>
            <w:tcBorders>
              <w:top w:val="nil"/>
              <w:bottom w:val="nil"/>
            </w:tcBorders>
            <w:shd w:val="clear" w:color="auto" w:fill="auto"/>
            <w:noWrap/>
            <w:vAlign w:val="bottom"/>
            <w:hideMark/>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c>
          <w:tcPr>
            <w:tcW w:w="937"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23</w:t>
            </w:r>
          </w:p>
        </w:tc>
      </w:tr>
      <w:tr w:rsidR="00B039EE" w:rsidRPr="005834E4" w:rsidTr="0083313E">
        <w:trPr>
          <w:trHeight w:val="20"/>
        </w:trPr>
        <w:tc>
          <w:tcPr>
            <w:tcW w:w="1630" w:type="dxa"/>
            <w:tcBorders>
              <w:top w:val="nil"/>
              <w:bottom w:val="nil"/>
            </w:tcBorders>
            <w:shd w:val="clear" w:color="auto" w:fill="DBE5F1" w:themeFill="accent1" w:themeFillTint="33"/>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23</w:t>
            </w:r>
          </w:p>
        </w:tc>
        <w:tc>
          <w:tcPr>
            <w:tcW w:w="1257" w:type="dxa"/>
            <w:tcBorders>
              <w:top w:val="nil"/>
              <w:bottom w:val="nil"/>
            </w:tcBorders>
            <w:shd w:val="clear" w:color="auto" w:fill="DBE5F1" w:themeFill="accent1" w:themeFillTint="33"/>
            <w:noWrap/>
            <w:vAlign w:val="bottom"/>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23</w:t>
            </w:r>
          </w:p>
        </w:tc>
        <w:tc>
          <w:tcPr>
            <w:tcW w:w="1578" w:type="dxa"/>
            <w:tcBorders>
              <w:top w:val="nil"/>
              <w:bottom w:val="nil"/>
            </w:tcBorders>
            <w:shd w:val="clear" w:color="auto" w:fill="auto"/>
            <w:noWrap/>
            <w:vAlign w:val="bottom"/>
            <w:hideMark/>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c>
          <w:tcPr>
            <w:tcW w:w="1309" w:type="dxa"/>
            <w:tcBorders>
              <w:top w:val="nil"/>
              <w:bottom w:val="nil"/>
            </w:tcBorders>
            <w:shd w:val="clear" w:color="auto" w:fill="auto"/>
            <w:noWrap/>
            <w:vAlign w:val="bottom"/>
            <w:hideMark/>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c>
          <w:tcPr>
            <w:tcW w:w="1951" w:type="dxa"/>
            <w:tcBorders>
              <w:top w:val="nil"/>
              <w:bottom w:val="nil"/>
            </w:tcBorders>
            <w:shd w:val="clear" w:color="auto" w:fill="auto"/>
            <w:noWrap/>
            <w:vAlign w:val="bottom"/>
            <w:hideMark/>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c>
          <w:tcPr>
            <w:tcW w:w="937"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25</w:t>
            </w:r>
          </w:p>
        </w:tc>
      </w:tr>
      <w:tr w:rsidR="00B039EE" w:rsidRPr="005834E4" w:rsidTr="0083313E">
        <w:trPr>
          <w:trHeight w:val="20"/>
        </w:trPr>
        <w:tc>
          <w:tcPr>
            <w:tcW w:w="1630" w:type="dxa"/>
            <w:tcBorders>
              <w:top w:val="nil"/>
              <w:bottom w:val="nil"/>
            </w:tcBorders>
            <w:shd w:val="clear" w:color="auto" w:fill="auto"/>
            <w:noWrap/>
            <w:vAlign w:val="bottom"/>
            <w:hideMark/>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25</w:t>
            </w:r>
          </w:p>
        </w:tc>
        <w:tc>
          <w:tcPr>
            <w:tcW w:w="1257" w:type="dxa"/>
            <w:tcBorders>
              <w:top w:val="nil"/>
              <w:bottom w:val="nil"/>
            </w:tcBorders>
            <w:shd w:val="clear" w:color="auto" w:fill="auto"/>
            <w:noWrap/>
            <w:vAlign w:val="bottom"/>
          </w:tcPr>
          <w:p w:rsidR="004D2895" w:rsidRPr="005834E4" w:rsidRDefault="004D2895" w:rsidP="00BB222E">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5</w:t>
            </w:r>
          </w:p>
        </w:tc>
        <w:tc>
          <w:tcPr>
            <w:tcW w:w="1578" w:type="dxa"/>
            <w:tcBorders>
              <w:top w:val="nil"/>
              <w:bottom w:val="nil"/>
            </w:tcBorders>
            <w:shd w:val="clear" w:color="auto" w:fill="auto"/>
            <w:noWrap/>
            <w:vAlign w:val="bottom"/>
            <w:hideMark/>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c>
          <w:tcPr>
            <w:tcW w:w="1309" w:type="dxa"/>
            <w:tcBorders>
              <w:top w:val="nil"/>
              <w:bottom w:val="nil"/>
            </w:tcBorders>
            <w:shd w:val="clear" w:color="auto" w:fill="auto"/>
            <w:noWrap/>
            <w:vAlign w:val="bottom"/>
            <w:hideMark/>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c>
          <w:tcPr>
            <w:tcW w:w="1951" w:type="dxa"/>
            <w:tcBorders>
              <w:top w:val="nil"/>
              <w:bottom w:val="nil"/>
            </w:tcBorders>
            <w:shd w:val="clear" w:color="auto" w:fill="auto"/>
            <w:noWrap/>
            <w:vAlign w:val="bottom"/>
            <w:hideMark/>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c>
          <w:tcPr>
            <w:tcW w:w="937" w:type="dxa"/>
            <w:tcBorders>
              <w:top w:val="nil"/>
              <w:bottom w:val="nil"/>
            </w:tcBorders>
            <w:shd w:val="clear" w:color="auto" w:fill="auto"/>
            <w:noWrap/>
            <w:vAlign w:val="bottom"/>
            <w:hideMark/>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r>
      <w:tr w:rsidR="00B039EE" w:rsidRPr="005834E4" w:rsidTr="0083313E">
        <w:trPr>
          <w:trHeight w:val="20"/>
        </w:trPr>
        <w:tc>
          <w:tcPr>
            <w:tcW w:w="1630" w:type="dxa"/>
            <w:tcBorders>
              <w:top w:val="nil"/>
              <w:bottom w:val="nil"/>
            </w:tcBorders>
            <w:shd w:val="clear" w:color="auto" w:fill="auto"/>
            <w:noWrap/>
            <w:vAlign w:val="bottom"/>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p>
        </w:tc>
        <w:tc>
          <w:tcPr>
            <w:tcW w:w="1257" w:type="dxa"/>
            <w:tcBorders>
              <w:top w:val="nil"/>
              <w:bottom w:val="nil"/>
            </w:tcBorders>
            <w:shd w:val="clear" w:color="auto" w:fill="auto"/>
            <w:noWrap/>
            <w:vAlign w:val="bottom"/>
          </w:tcPr>
          <w:p w:rsidR="004D2895" w:rsidRPr="005834E4" w:rsidRDefault="004D2895" w:rsidP="00BB222E">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18</w:t>
            </w:r>
          </w:p>
        </w:tc>
        <w:tc>
          <w:tcPr>
            <w:tcW w:w="1578" w:type="dxa"/>
            <w:tcBorders>
              <w:top w:val="nil"/>
              <w:bottom w:val="nil"/>
            </w:tcBorders>
            <w:shd w:val="clear" w:color="auto" w:fill="auto"/>
            <w:noWrap/>
            <w:vAlign w:val="bottom"/>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c>
          <w:tcPr>
            <w:tcW w:w="1309" w:type="dxa"/>
            <w:tcBorders>
              <w:top w:val="nil"/>
              <w:bottom w:val="nil"/>
            </w:tcBorders>
            <w:shd w:val="clear" w:color="auto" w:fill="auto"/>
            <w:noWrap/>
            <w:vAlign w:val="bottom"/>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c>
          <w:tcPr>
            <w:tcW w:w="1951" w:type="dxa"/>
            <w:tcBorders>
              <w:top w:val="nil"/>
              <w:bottom w:val="nil"/>
            </w:tcBorders>
            <w:shd w:val="clear" w:color="auto" w:fill="auto"/>
            <w:noWrap/>
            <w:vAlign w:val="bottom"/>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c>
          <w:tcPr>
            <w:tcW w:w="937" w:type="dxa"/>
            <w:tcBorders>
              <w:top w:val="nil"/>
              <w:bottom w:val="nil"/>
            </w:tcBorders>
            <w:shd w:val="clear" w:color="auto" w:fill="auto"/>
            <w:noWrap/>
            <w:vAlign w:val="bottom"/>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r>
      <w:tr w:rsidR="00B039EE" w:rsidRPr="005834E4" w:rsidTr="0083313E">
        <w:trPr>
          <w:trHeight w:val="20"/>
        </w:trPr>
        <w:tc>
          <w:tcPr>
            <w:tcW w:w="1630" w:type="dxa"/>
            <w:tcBorders>
              <w:top w:val="nil"/>
            </w:tcBorders>
            <w:shd w:val="clear" w:color="auto" w:fill="auto"/>
            <w:noWrap/>
            <w:vAlign w:val="bottom"/>
          </w:tcPr>
          <w:p w:rsidR="004D2895" w:rsidRPr="005834E4" w:rsidRDefault="004D2895" w:rsidP="00BB222E">
            <w:pPr>
              <w:spacing w:after="0" w:line="240" w:lineRule="auto"/>
              <w:jc w:val="center"/>
              <w:rPr>
                <w:rFonts w:ascii="Times New Roman" w:eastAsia="Times New Roman" w:hAnsi="Times New Roman" w:cs="Times New Roman"/>
                <w:sz w:val="24"/>
                <w:szCs w:val="24"/>
                <w:lang w:eastAsia="es-CR"/>
              </w:rPr>
            </w:pPr>
          </w:p>
        </w:tc>
        <w:tc>
          <w:tcPr>
            <w:tcW w:w="1257" w:type="dxa"/>
            <w:tcBorders>
              <w:top w:val="nil"/>
            </w:tcBorders>
            <w:shd w:val="clear" w:color="auto" w:fill="auto"/>
            <w:noWrap/>
            <w:vAlign w:val="bottom"/>
          </w:tcPr>
          <w:p w:rsidR="004D2895" w:rsidRPr="005834E4" w:rsidRDefault="004D2895" w:rsidP="00BB222E">
            <w:pPr>
              <w:spacing w:after="0" w:line="240" w:lineRule="auto"/>
              <w:jc w:val="center"/>
              <w:rPr>
                <w:rFonts w:ascii="Times New Roman" w:hAnsi="Times New Roman" w:cs="Times New Roman"/>
                <w:sz w:val="24"/>
                <w:szCs w:val="24"/>
              </w:rPr>
            </w:pPr>
            <w:r w:rsidRPr="005834E4">
              <w:rPr>
                <w:rFonts w:ascii="Times New Roman" w:hAnsi="Times New Roman" w:cs="Times New Roman"/>
                <w:sz w:val="24"/>
                <w:szCs w:val="24"/>
              </w:rPr>
              <w:t>24</w:t>
            </w:r>
          </w:p>
        </w:tc>
        <w:tc>
          <w:tcPr>
            <w:tcW w:w="1578" w:type="dxa"/>
            <w:tcBorders>
              <w:top w:val="nil"/>
            </w:tcBorders>
            <w:shd w:val="clear" w:color="auto" w:fill="auto"/>
            <w:noWrap/>
            <w:vAlign w:val="bottom"/>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c>
          <w:tcPr>
            <w:tcW w:w="1309" w:type="dxa"/>
            <w:tcBorders>
              <w:top w:val="nil"/>
            </w:tcBorders>
            <w:shd w:val="clear" w:color="auto" w:fill="auto"/>
            <w:noWrap/>
            <w:vAlign w:val="bottom"/>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c>
          <w:tcPr>
            <w:tcW w:w="1951" w:type="dxa"/>
            <w:tcBorders>
              <w:top w:val="nil"/>
            </w:tcBorders>
            <w:shd w:val="clear" w:color="auto" w:fill="auto"/>
            <w:noWrap/>
            <w:vAlign w:val="bottom"/>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c>
          <w:tcPr>
            <w:tcW w:w="937" w:type="dxa"/>
            <w:tcBorders>
              <w:top w:val="nil"/>
            </w:tcBorders>
            <w:shd w:val="clear" w:color="auto" w:fill="auto"/>
            <w:noWrap/>
            <w:vAlign w:val="bottom"/>
          </w:tcPr>
          <w:p w:rsidR="004D2895" w:rsidRPr="005834E4" w:rsidRDefault="004D2895" w:rsidP="00BB222E">
            <w:pPr>
              <w:spacing w:after="0" w:line="240" w:lineRule="auto"/>
              <w:rPr>
                <w:rFonts w:ascii="Times New Roman" w:eastAsia="Times New Roman" w:hAnsi="Times New Roman" w:cs="Times New Roman"/>
                <w:sz w:val="24"/>
                <w:szCs w:val="24"/>
                <w:lang w:eastAsia="es-CR"/>
              </w:rPr>
            </w:pPr>
          </w:p>
        </w:tc>
      </w:tr>
    </w:tbl>
    <w:p w:rsidR="004D2895" w:rsidRPr="005834E4" w:rsidRDefault="004D2895" w:rsidP="00EF0364">
      <w:pPr>
        <w:spacing w:after="0" w:line="240" w:lineRule="auto"/>
        <w:jc w:val="both"/>
        <w:rPr>
          <w:rFonts w:ascii="Times New Roman" w:hAnsi="Times New Roman" w:cs="Times New Roman"/>
          <w:sz w:val="20"/>
          <w:szCs w:val="24"/>
        </w:rPr>
      </w:pPr>
      <w:r w:rsidRPr="005834E4">
        <w:rPr>
          <w:rFonts w:ascii="Times New Roman" w:hAnsi="Times New Roman" w:cs="Times New Roman"/>
          <w:i/>
          <w:sz w:val="20"/>
          <w:szCs w:val="24"/>
        </w:rPr>
        <w:t>Nota:</w:t>
      </w:r>
      <w:r w:rsidRPr="005834E4">
        <w:rPr>
          <w:rFonts w:ascii="Times New Roman" w:hAnsi="Times New Roman" w:cs="Times New Roman"/>
          <w:sz w:val="20"/>
          <w:szCs w:val="24"/>
        </w:rPr>
        <w:t xml:space="preserve"> Los ítems 3 y 14 no discriminaron en ninguna categoría, por esta razón aparecen en la escala original pero no en las agrupaciones de los resultados de la Universidad Latina (ULAT).</w:t>
      </w:r>
    </w:p>
    <w:p w:rsidR="004D2895" w:rsidRPr="005834E4" w:rsidRDefault="004D2895" w:rsidP="00EF0364">
      <w:pPr>
        <w:spacing w:after="0" w:line="240" w:lineRule="auto"/>
        <w:ind w:firstLine="708"/>
        <w:jc w:val="both"/>
        <w:rPr>
          <w:rFonts w:ascii="Times New Roman" w:hAnsi="Times New Roman" w:cs="Times New Roman"/>
          <w:sz w:val="24"/>
          <w:szCs w:val="24"/>
        </w:rPr>
      </w:pPr>
    </w:p>
    <w:p w:rsidR="004D2895" w:rsidRPr="005834E4" w:rsidRDefault="004D2895"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Se denota </w:t>
      </w:r>
      <w:r w:rsidR="00B376E0" w:rsidRPr="005834E4">
        <w:rPr>
          <w:rFonts w:ascii="Times New Roman" w:hAnsi="Times New Roman" w:cs="Times New Roman"/>
          <w:sz w:val="24"/>
          <w:szCs w:val="24"/>
        </w:rPr>
        <w:t>que,</w:t>
      </w:r>
      <w:r w:rsidRPr="005834E4">
        <w:rPr>
          <w:rFonts w:ascii="Times New Roman" w:hAnsi="Times New Roman" w:cs="Times New Roman"/>
          <w:sz w:val="24"/>
          <w:szCs w:val="24"/>
        </w:rPr>
        <w:t xml:space="preserve"> con respecto a la escala original, la nueva agrupación muestra variaciones. La mayor cantidad de concurrencias se dieron entre la dimensión afectiva y la primera agrupación por covarianzas. En este caso, los resultados obtenidos se agrupan de forma similar a como se </w:t>
      </w:r>
      <w:r w:rsidR="007663A0" w:rsidRPr="005834E4">
        <w:rPr>
          <w:rFonts w:ascii="Times New Roman" w:hAnsi="Times New Roman" w:cs="Times New Roman"/>
          <w:sz w:val="24"/>
          <w:szCs w:val="24"/>
        </w:rPr>
        <w:t>muestran</w:t>
      </w:r>
      <w:r w:rsidRPr="005834E4">
        <w:rPr>
          <w:rFonts w:ascii="Times New Roman" w:hAnsi="Times New Roman" w:cs="Times New Roman"/>
          <w:sz w:val="24"/>
          <w:szCs w:val="24"/>
        </w:rPr>
        <w:t xml:space="preserve"> en la escala original. Pese a esto, para las dimensiones cognitiva y comportamental, los ítems que la escala original </w:t>
      </w:r>
      <w:r w:rsidR="007663A0" w:rsidRPr="005834E4">
        <w:rPr>
          <w:rFonts w:ascii="Times New Roman" w:hAnsi="Times New Roman" w:cs="Times New Roman"/>
          <w:sz w:val="24"/>
          <w:szCs w:val="24"/>
        </w:rPr>
        <w:t>presenta</w:t>
      </w:r>
      <w:r w:rsidRPr="005834E4">
        <w:rPr>
          <w:rFonts w:ascii="Times New Roman" w:hAnsi="Times New Roman" w:cs="Times New Roman"/>
          <w:sz w:val="24"/>
          <w:szCs w:val="24"/>
        </w:rPr>
        <w:t xml:space="preserve"> en estas categorías</w:t>
      </w:r>
      <w:r w:rsidR="007663A0" w:rsidRPr="005834E4">
        <w:rPr>
          <w:rFonts w:ascii="Times New Roman" w:hAnsi="Times New Roman" w:cs="Times New Roman"/>
          <w:sz w:val="24"/>
          <w:szCs w:val="24"/>
        </w:rPr>
        <w:t>,</w:t>
      </w:r>
      <w:r w:rsidRPr="005834E4">
        <w:rPr>
          <w:rFonts w:ascii="Times New Roman" w:hAnsi="Times New Roman" w:cs="Times New Roman"/>
          <w:sz w:val="24"/>
          <w:szCs w:val="24"/>
        </w:rPr>
        <w:t xml:space="preserve"> no coinciden con las otras dos agrupaciones obtenidas según los resultados de los estudiantes</w:t>
      </w:r>
      <w:r w:rsidR="007663A0" w:rsidRPr="005834E4">
        <w:rPr>
          <w:rFonts w:ascii="Times New Roman" w:hAnsi="Times New Roman" w:cs="Times New Roman"/>
          <w:sz w:val="24"/>
          <w:szCs w:val="24"/>
        </w:rPr>
        <w:t xml:space="preserve"> de la ULAT</w:t>
      </w:r>
      <w:r w:rsidRPr="005834E4">
        <w:rPr>
          <w:rFonts w:ascii="Times New Roman" w:hAnsi="Times New Roman" w:cs="Times New Roman"/>
          <w:sz w:val="24"/>
          <w:szCs w:val="24"/>
        </w:rPr>
        <w:t xml:space="preserve">. </w:t>
      </w:r>
      <w:r w:rsidR="007D1E28" w:rsidRPr="005834E4">
        <w:rPr>
          <w:rFonts w:ascii="Times New Roman" w:hAnsi="Times New Roman" w:cs="Times New Roman"/>
          <w:sz w:val="24"/>
          <w:szCs w:val="24"/>
        </w:rPr>
        <w:t>Además,</w:t>
      </w:r>
      <w:r w:rsidRPr="005834E4">
        <w:rPr>
          <w:rFonts w:ascii="Times New Roman" w:hAnsi="Times New Roman" w:cs="Times New Roman"/>
          <w:sz w:val="24"/>
          <w:szCs w:val="24"/>
        </w:rPr>
        <w:t xml:space="preserve"> hay ítems de otras escalas </w:t>
      </w:r>
      <w:r w:rsidR="00B376E0" w:rsidRPr="005834E4">
        <w:rPr>
          <w:rFonts w:ascii="Times New Roman" w:hAnsi="Times New Roman" w:cs="Times New Roman"/>
          <w:sz w:val="24"/>
          <w:szCs w:val="24"/>
        </w:rPr>
        <w:t>que,</w:t>
      </w:r>
      <w:r w:rsidRPr="005834E4">
        <w:rPr>
          <w:rFonts w:ascii="Times New Roman" w:hAnsi="Times New Roman" w:cs="Times New Roman"/>
          <w:sz w:val="24"/>
          <w:szCs w:val="24"/>
        </w:rPr>
        <w:t xml:space="preserve"> según los resultados de los estudiantes, pasarían a formar parte de la escala afectiva.</w:t>
      </w:r>
    </w:p>
    <w:p w:rsidR="004D2895" w:rsidRPr="005834E4" w:rsidRDefault="004D2895"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La interpretación que se puede hacer de este resultado es que algunos de los ítems con los que se esperaba medir actitud cognitiva o comportamental, recibieron respuestas similares a los ítems que medían actitudes afectivas. Es decir que, para los estudiantes la principal dimensión en cuánto a su percepción de la estadística, es la afectiva y desde esta dimensión es que se hacen evaluaciones que se </w:t>
      </w:r>
      <w:r w:rsidR="007663A0" w:rsidRPr="005834E4">
        <w:rPr>
          <w:rFonts w:ascii="Times New Roman" w:hAnsi="Times New Roman" w:cs="Times New Roman"/>
          <w:sz w:val="24"/>
          <w:szCs w:val="24"/>
        </w:rPr>
        <w:t>asumen</w:t>
      </w:r>
      <w:r w:rsidRPr="005834E4">
        <w:rPr>
          <w:rFonts w:ascii="Times New Roman" w:hAnsi="Times New Roman" w:cs="Times New Roman"/>
          <w:sz w:val="24"/>
          <w:szCs w:val="24"/>
        </w:rPr>
        <w:t xml:space="preserve"> de tipo cognitivo y comportament</w:t>
      </w:r>
      <w:r w:rsidR="007663A0" w:rsidRPr="005834E4">
        <w:rPr>
          <w:rFonts w:ascii="Times New Roman" w:hAnsi="Times New Roman" w:cs="Times New Roman"/>
          <w:sz w:val="24"/>
          <w:szCs w:val="24"/>
        </w:rPr>
        <w:t xml:space="preserve">al. </w:t>
      </w:r>
      <w:r w:rsidRPr="005834E4">
        <w:rPr>
          <w:rFonts w:ascii="Times New Roman" w:hAnsi="Times New Roman" w:cs="Times New Roman"/>
          <w:sz w:val="24"/>
          <w:szCs w:val="24"/>
        </w:rPr>
        <w:t xml:space="preserve">Los participantes se guían por sus emociones, para evaluar a la estadística y no tanto por las aplicaciones de ésta. </w:t>
      </w:r>
    </w:p>
    <w:p w:rsidR="004D2895" w:rsidRPr="005834E4" w:rsidRDefault="004D2895"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lastRenderedPageBreak/>
        <w:t>Dado que la escala original agrupa los ítems tanto de forma antropológica como sociocultural, se procede a revisar las concurrencias entre las categorías obtenidas y las teóricas, pero esta vez se hace para las dimensiones social, educa</w:t>
      </w:r>
      <w:r w:rsidR="007663A0" w:rsidRPr="005834E4">
        <w:rPr>
          <w:rFonts w:ascii="Times New Roman" w:hAnsi="Times New Roman" w:cs="Times New Roman"/>
          <w:sz w:val="24"/>
          <w:szCs w:val="24"/>
        </w:rPr>
        <w:t xml:space="preserve">tiva e instrumental. El cuadro </w:t>
      </w:r>
      <w:r w:rsidR="006462AC" w:rsidRPr="005834E4">
        <w:rPr>
          <w:rFonts w:ascii="Times New Roman" w:hAnsi="Times New Roman" w:cs="Times New Roman"/>
          <w:sz w:val="24"/>
          <w:szCs w:val="24"/>
        </w:rPr>
        <w:t>7</w:t>
      </w:r>
      <w:r w:rsidRPr="005834E4">
        <w:rPr>
          <w:rFonts w:ascii="Times New Roman" w:hAnsi="Times New Roman" w:cs="Times New Roman"/>
          <w:sz w:val="24"/>
          <w:szCs w:val="24"/>
        </w:rPr>
        <w:t xml:space="preserve">, resume las concomitancias para las tres dimensiones. </w:t>
      </w:r>
    </w:p>
    <w:p w:rsidR="00BB222E" w:rsidRPr="005834E4" w:rsidRDefault="00BB222E" w:rsidP="00EF0364">
      <w:pPr>
        <w:spacing w:after="0" w:line="240" w:lineRule="auto"/>
        <w:jc w:val="both"/>
        <w:rPr>
          <w:rFonts w:ascii="Times New Roman" w:hAnsi="Times New Roman" w:cs="Times New Roman"/>
          <w:bCs/>
          <w:sz w:val="24"/>
          <w:szCs w:val="24"/>
        </w:rPr>
      </w:pPr>
    </w:p>
    <w:p w:rsidR="004D2895" w:rsidRPr="005834E4" w:rsidRDefault="007663A0" w:rsidP="00EF0364">
      <w:pPr>
        <w:spacing w:after="0" w:line="240" w:lineRule="auto"/>
        <w:jc w:val="both"/>
        <w:rPr>
          <w:rFonts w:ascii="Times New Roman" w:hAnsi="Times New Roman" w:cs="Times New Roman"/>
          <w:sz w:val="24"/>
          <w:szCs w:val="24"/>
        </w:rPr>
      </w:pPr>
      <w:r w:rsidRPr="005834E4">
        <w:rPr>
          <w:rFonts w:ascii="Times New Roman" w:hAnsi="Times New Roman" w:cs="Times New Roman"/>
          <w:bCs/>
          <w:sz w:val="24"/>
          <w:szCs w:val="24"/>
        </w:rPr>
        <w:t xml:space="preserve">Cuadro </w:t>
      </w:r>
      <w:r w:rsidR="006462AC" w:rsidRPr="005834E4">
        <w:rPr>
          <w:rFonts w:ascii="Times New Roman" w:hAnsi="Times New Roman" w:cs="Times New Roman"/>
          <w:bCs/>
          <w:sz w:val="24"/>
          <w:szCs w:val="24"/>
        </w:rPr>
        <w:t>7</w:t>
      </w:r>
    </w:p>
    <w:p w:rsidR="004D2895" w:rsidRPr="005834E4" w:rsidRDefault="004D2895" w:rsidP="00EF0364">
      <w:pPr>
        <w:spacing w:after="0" w:line="240" w:lineRule="auto"/>
        <w:rPr>
          <w:rFonts w:ascii="Times New Roman" w:hAnsi="Times New Roman" w:cs="Times New Roman"/>
          <w:bCs/>
          <w:i/>
          <w:sz w:val="24"/>
          <w:szCs w:val="24"/>
        </w:rPr>
      </w:pPr>
      <w:r w:rsidRPr="005834E4">
        <w:rPr>
          <w:rFonts w:ascii="Times New Roman" w:hAnsi="Times New Roman" w:cs="Times New Roman"/>
          <w:bCs/>
          <w:i/>
          <w:sz w:val="24"/>
          <w:szCs w:val="24"/>
        </w:rPr>
        <w:t>Agrupaciones por covarianzas en comparación con las dimensiones socioculturales de la escala original</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813"/>
        <w:gridCol w:w="1125"/>
        <w:gridCol w:w="2089"/>
        <w:gridCol w:w="1125"/>
        <w:gridCol w:w="2267"/>
        <w:gridCol w:w="1125"/>
      </w:tblGrid>
      <w:tr w:rsidR="00B039EE" w:rsidRPr="005834E4" w:rsidTr="0083313E">
        <w:trPr>
          <w:trHeight w:val="20"/>
        </w:trPr>
        <w:tc>
          <w:tcPr>
            <w:tcW w:w="768" w:type="pct"/>
            <w:tcBorders>
              <w:bottom w:val="single" w:sz="4" w:space="0" w:color="auto"/>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Escala original (Social)</w:t>
            </w:r>
          </w:p>
        </w:tc>
        <w:tc>
          <w:tcPr>
            <w:tcW w:w="769" w:type="pct"/>
            <w:tcBorders>
              <w:bottom w:val="single" w:sz="4" w:space="0" w:color="auto"/>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Escala ULAT</w:t>
            </w:r>
          </w:p>
        </w:tc>
        <w:tc>
          <w:tcPr>
            <w:tcW w:w="876" w:type="pct"/>
            <w:tcBorders>
              <w:bottom w:val="single" w:sz="4" w:space="0" w:color="auto"/>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Escala original (Educativo)</w:t>
            </w:r>
          </w:p>
        </w:tc>
        <w:tc>
          <w:tcPr>
            <w:tcW w:w="769" w:type="pct"/>
            <w:tcBorders>
              <w:bottom w:val="single" w:sz="4" w:space="0" w:color="auto"/>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Escala ULAT</w:t>
            </w:r>
          </w:p>
        </w:tc>
        <w:tc>
          <w:tcPr>
            <w:tcW w:w="1049" w:type="pct"/>
            <w:tcBorders>
              <w:bottom w:val="single" w:sz="4" w:space="0" w:color="auto"/>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Escala original (Instrumental)</w:t>
            </w:r>
          </w:p>
        </w:tc>
        <w:tc>
          <w:tcPr>
            <w:tcW w:w="769" w:type="pct"/>
            <w:tcBorders>
              <w:bottom w:val="single" w:sz="4" w:space="0" w:color="auto"/>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Escala ULAT</w:t>
            </w:r>
          </w:p>
        </w:tc>
      </w:tr>
      <w:tr w:rsidR="00B039EE" w:rsidRPr="005834E4" w:rsidTr="0083313E">
        <w:trPr>
          <w:trHeight w:val="20"/>
        </w:trPr>
        <w:tc>
          <w:tcPr>
            <w:tcW w:w="768" w:type="pct"/>
            <w:tcBorders>
              <w:bottom w:val="nil"/>
            </w:tcBorders>
            <w:shd w:val="clear" w:color="000000" w:fill="B8CCE4"/>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w:t>
            </w:r>
          </w:p>
        </w:tc>
        <w:tc>
          <w:tcPr>
            <w:tcW w:w="769" w:type="pct"/>
            <w:tcBorders>
              <w:bottom w:val="nil"/>
            </w:tcBorders>
            <w:shd w:val="clear" w:color="000000" w:fill="B8CCE4"/>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w:t>
            </w:r>
          </w:p>
        </w:tc>
        <w:tc>
          <w:tcPr>
            <w:tcW w:w="876" w:type="pct"/>
            <w:tcBorders>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4</w:t>
            </w:r>
          </w:p>
        </w:tc>
        <w:tc>
          <w:tcPr>
            <w:tcW w:w="769" w:type="pct"/>
            <w:tcBorders>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w:t>
            </w:r>
          </w:p>
        </w:tc>
        <w:tc>
          <w:tcPr>
            <w:tcW w:w="1049" w:type="pct"/>
            <w:tcBorders>
              <w:bottom w:val="nil"/>
            </w:tcBorders>
            <w:shd w:val="clear" w:color="000000" w:fill="C5D9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5</w:t>
            </w:r>
          </w:p>
        </w:tc>
        <w:tc>
          <w:tcPr>
            <w:tcW w:w="769" w:type="pct"/>
            <w:tcBorders>
              <w:bottom w:val="nil"/>
            </w:tcBorders>
            <w:shd w:val="clear" w:color="000000" w:fill="C5D9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5</w:t>
            </w:r>
          </w:p>
        </w:tc>
      </w:tr>
      <w:tr w:rsidR="00B039EE" w:rsidRPr="005834E4" w:rsidTr="0083313E">
        <w:trPr>
          <w:trHeight w:val="20"/>
        </w:trPr>
        <w:tc>
          <w:tcPr>
            <w:tcW w:w="768"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w:t>
            </w:r>
          </w:p>
        </w:tc>
        <w:tc>
          <w:tcPr>
            <w:tcW w:w="769"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6</w:t>
            </w:r>
          </w:p>
        </w:tc>
        <w:tc>
          <w:tcPr>
            <w:tcW w:w="876"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6</w:t>
            </w:r>
          </w:p>
        </w:tc>
        <w:tc>
          <w:tcPr>
            <w:tcW w:w="769"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w:t>
            </w:r>
          </w:p>
        </w:tc>
        <w:tc>
          <w:tcPr>
            <w:tcW w:w="1049" w:type="pct"/>
            <w:tcBorders>
              <w:top w:val="nil"/>
              <w:bottom w:val="nil"/>
            </w:tcBorders>
            <w:shd w:val="clear" w:color="000000" w:fill="C5D9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10</w:t>
            </w:r>
          </w:p>
        </w:tc>
        <w:tc>
          <w:tcPr>
            <w:tcW w:w="769" w:type="pct"/>
            <w:tcBorders>
              <w:top w:val="nil"/>
              <w:bottom w:val="nil"/>
            </w:tcBorders>
            <w:shd w:val="clear" w:color="000000" w:fill="C5D9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10</w:t>
            </w:r>
          </w:p>
        </w:tc>
      </w:tr>
      <w:tr w:rsidR="00B039EE" w:rsidRPr="005834E4" w:rsidTr="0083313E">
        <w:trPr>
          <w:trHeight w:val="20"/>
        </w:trPr>
        <w:tc>
          <w:tcPr>
            <w:tcW w:w="768" w:type="pct"/>
            <w:tcBorders>
              <w:top w:val="nil"/>
              <w:bottom w:val="nil"/>
            </w:tcBorders>
            <w:shd w:val="clear" w:color="000000" w:fill="B8CCE4"/>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9</w:t>
            </w:r>
          </w:p>
        </w:tc>
        <w:tc>
          <w:tcPr>
            <w:tcW w:w="769" w:type="pct"/>
            <w:tcBorders>
              <w:top w:val="nil"/>
              <w:bottom w:val="nil"/>
            </w:tcBorders>
            <w:shd w:val="clear" w:color="000000" w:fill="B8CCE4"/>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9</w:t>
            </w:r>
          </w:p>
        </w:tc>
        <w:tc>
          <w:tcPr>
            <w:tcW w:w="876"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7</w:t>
            </w:r>
          </w:p>
        </w:tc>
        <w:tc>
          <w:tcPr>
            <w:tcW w:w="769"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w:t>
            </w:r>
          </w:p>
        </w:tc>
        <w:tc>
          <w:tcPr>
            <w:tcW w:w="1049" w:type="pct"/>
            <w:tcBorders>
              <w:top w:val="nil"/>
              <w:bottom w:val="nil"/>
            </w:tcBorders>
            <w:shd w:val="clear" w:color="000000" w:fill="C5D9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13</w:t>
            </w:r>
          </w:p>
        </w:tc>
        <w:tc>
          <w:tcPr>
            <w:tcW w:w="769" w:type="pct"/>
            <w:tcBorders>
              <w:top w:val="nil"/>
              <w:bottom w:val="nil"/>
            </w:tcBorders>
            <w:shd w:val="clear" w:color="000000" w:fill="C5D9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13</w:t>
            </w:r>
          </w:p>
        </w:tc>
      </w:tr>
      <w:tr w:rsidR="00B039EE" w:rsidRPr="005834E4" w:rsidTr="0083313E">
        <w:trPr>
          <w:trHeight w:val="20"/>
        </w:trPr>
        <w:tc>
          <w:tcPr>
            <w:tcW w:w="768"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11</w:t>
            </w:r>
          </w:p>
        </w:tc>
        <w:tc>
          <w:tcPr>
            <w:tcW w:w="769"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23</w:t>
            </w:r>
          </w:p>
        </w:tc>
        <w:tc>
          <w:tcPr>
            <w:tcW w:w="876"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8</w:t>
            </w:r>
          </w:p>
        </w:tc>
        <w:tc>
          <w:tcPr>
            <w:tcW w:w="769"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8</w:t>
            </w:r>
          </w:p>
        </w:tc>
        <w:tc>
          <w:tcPr>
            <w:tcW w:w="1049" w:type="pct"/>
            <w:tcBorders>
              <w:top w:val="nil"/>
              <w:bottom w:val="nil"/>
            </w:tcBorders>
            <w:shd w:val="clear" w:color="000000" w:fill="C5D9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16</w:t>
            </w:r>
          </w:p>
        </w:tc>
        <w:tc>
          <w:tcPr>
            <w:tcW w:w="769" w:type="pct"/>
            <w:tcBorders>
              <w:top w:val="nil"/>
              <w:bottom w:val="nil"/>
            </w:tcBorders>
            <w:shd w:val="clear" w:color="000000" w:fill="C5D9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16</w:t>
            </w:r>
          </w:p>
        </w:tc>
      </w:tr>
      <w:tr w:rsidR="00B039EE" w:rsidRPr="005834E4" w:rsidTr="0083313E">
        <w:trPr>
          <w:trHeight w:val="20"/>
        </w:trPr>
        <w:tc>
          <w:tcPr>
            <w:tcW w:w="768"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18</w:t>
            </w:r>
          </w:p>
        </w:tc>
        <w:tc>
          <w:tcPr>
            <w:tcW w:w="769"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15</w:t>
            </w:r>
          </w:p>
        </w:tc>
        <w:tc>
          <w:tcPr>
            <w:tcW w:w="876"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12</w:t>
            </w:r>
          </w:p>
        </w:tc>
        <w:tc>
          <w:tcPr>
            <w:tcW w:w="769"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11</w:t>
            </w:r>
          </w:p>
        </w:tc>
        <w:tc>
          <w:tcPr>
            <w:tcW w:w="1049" w:type="pct"/>
            <w:tcBorders>
              <w:top w:val="nil"/>
              <w:bottom w:val="nil"/>
            </w:tcBorders>
            <w:shd w:val="clear" w:color="000000" w:fill="C5D9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20</w:t>
            </w:r>
          </w:p>
        </w:tc>
        <w:tc>
          <w:tcPr>
            <w:tcW w:w="769" w:type="pct"/>
            <w:tcBorders>
              <w:top w:val="nil"/>
              <w:bottom w:val="nil"/>
            </w:tcBorders>
            <w:shd w:val="clear" w:color="000000" w:fill="C5D9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20</w:t>
            </w:r>
          </w:p>
        </w:tc>
      </w:tr>
      <w:tr w:rsidR="00B039EE" w:rsidRPr="005834E4" w:rsidTr="0083313E">
        <w:trPr>
          <w:trHeight w:val="20"/>
        </w:trPr>
        <w:tc>
          <w:tcPr>
            <w:tcW w:w="768" w:type="pct"/>
            <w:tcBorders>
              <w:top w:val="nil"/>
              <w:bottom w:val="nil"/>
            </w:tcBorders>
            <w:shd w:val="clear" w:color="000000" w:fill="B8CCE4"/>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19</w:t>
            </w:r>
          </w:p>
        </w:tc>
        <w:tc>
          <w:tcPr>
            <w:tcW w:w="769" w:type="pct"/>
            <w:tcBorders>
              <w:top w:val="nil"/>
              <w:bottom w:val="nil"/>
            </w:tcBorders>
            <w:shd w:val="clear" w:color="000000" w:fill="B8CCE4"/>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19</w:t>
            </w:r>
          </w:p>
        </w:tc>
        <w:tc>
          <w:tcPr>
            <w:tcW w:w="876"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15</w:t>
            </w:r>
          </w:p>
        </w:tc>
        <w:tc>
          <w:tcPr>
            <w:tcW w:w="769"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w:t>
            </w:r>
          </w:p>
        </w:tc>
        <w:tc>
          <w:tcPr>
            <w:tcW w:w="1049" w:type="pct"/>
            <w:tcBorders>
              <w:top w:val="nil"/>
              <w:bottom w:val="nil"/>
            </w:tcBorders>
            <w:shd w:val="clear" w:color="auto" w:fill="D9D9D9" w:themeFill="background1" w:themeFillShade="D9"/>
            <w:noWrap/>
            <w:vAlign w:val="bottom"/>
            <w:hideMark/>
          </w:tcPr>
          <w:p w:rsidR="004D2895" w:rsidRPr="005834E4" w:rsidRDefault="004D2895" w:rsidP="00EF0364">
            <w:pPr>
              <w:spacing w:after="0" w:line="240" w:lineRule="auto"/>
              <w:jc w:val="center"/>
              <w:rPr>
                <w:rFonts w:ascii="Times New Roman" w:eastAsia="Times New Roman" w:hAnsi="Times New Roman" w:cs="Times New Roman"/>
                <w:b/>
                <w:sz w:val="24"/>
                <w:szCs w:val="24"/>
                <w:lang w:eastAsia="es-CR"/>
              </w:rPr>
            </w:pPr>
            <w:r w:rsidRPr="005834E4">
              <w:rPr>
                <w:rFonts w:ascii="Times New Roman" w:eastAsia="Times New Roman" w:hAnsi="Times New Roman" w:cs="Times New Roman"/>
                <w:b/>
                <w:sz w:val="24"/>
                <w:szCs w:val="24"/>
                <w:lang w:eastAsia="es-CR"/>
              </w:rPr>
              <w:t>3</w:t>
            </w:r>
          </w:p>
        </w:tc>
        <w:tc>
          <w:tcPr>
            <w:tcW w:w="769"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7</w:t>
            </w:r>
          </w:p>
        </w:tc>
      </w:tr>
      <w:tr w:rsidR="00B039EE" w:rsidRPr="005834E4" w:rsidTr="0083313E">
        <w:trPr>
          <w:trHeight w:val="20"/>
        </w:trPr>
        <w:tc>
          <w:tcPr>
            <w:tcW w:w="768" w:type="pct"/>
            <w:tcBorders>
              <w:top w:val="nil"/>
              <w:bottom w:val="nil"/>
            </w:tcBorders>
            <w:shd w:val="clear" w:color="000000" w:fill="B8CCE4"/>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21</w:t>
            </w:r>
          </w:p>
        </w:tc>
        <w:tc>
          <w:tcPr>
            <w:tcW w:w="769" w:type="pct"/>
            <w:tcBorders>
              <w:top w:val="nil"/>
              <w:bottom w:val="nil"/>
            </w:tcBorders>
            <w:shd w:val="clear" w:color="000000" w:fill="B8CCE4"/>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21</w:t>
            </w:r>
          </w:p>
        </w:tc>
        <w:tc>
          <w:tcPr>
            <w:tcW w:w="876"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17</w:t>
            </w:r>
          </w:p>
        </w:tc>
        <w:tc>
          <w:tcPr>
            <w:tcW w:w="769"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17</w:t>
            </w:r>
          </w:p>
        </w:tc>
        <w:tc>
          <w:tcPr>
            <w:tcW w:w="1049" w:type="pct"/>
            <w:tcBorders>
              <w:top w:val="nil"/>
              <w:bottom w:val="nil"/>
            </w:tcBorders>
            <w:shd w:val="clear" w:color="000000" w:fill="C5D9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24</w:t>
            </w:r>
          </w:p>
        </w:tc>
        <w:tc>
          <w:tcPr>
            <w:tcW w:w="769" w:type="pct"/>
            <w:tcBorders>
              <w:top w:val="nil"/>
              <w:bottom w:val="nil"/>
            </w:tcBorders>
            <w:shd w:val="clear" w:color="000000" w:fill="C5D9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24</w:t>
            </w:r>
          </w:p>
        </w:tc>
      </w:tr>
      <w:tr w:rsidR="00B039EE" w:rsidRPr="005834E4" w:rsidTr="0083313E">
        <w:trPr>
          <w:trHeight w:val="20"/>
        </w:trPr>
        <w:tc>
          <w:tcPr>
            <w:tcW w:w="768" w:type="pct"/>
            <w:tcBorders>
              <w:top w:val="nil"/>
              <w:bottom w:val="nil"/>
            </w:tcBorders>
            <w:shd w:val="clear" w:color="000000" w:fill="B8CCE4"/>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25</w:t>
            </w:r>
          </w:p>
        </w:tc>
        <w:tc>
          <w:tcPr>
            <w:tcW w:w="769" w:type="pct"/>
            <w:tcBorders>
              <w:top w:val="nil"/>
              <w:bottom w:val="nil"/>
            </w:tcBorders>
            <w:shd w:val="clear" w:color="000000" w:fill="B8CCE4"/>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25</w:t>
            </w:r>
          </w:p>
        </w:tc>
        <w:tc>
          <w:tcPr>
            <w:tcW w:w="876"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22</w:t>
            </w:r>
          </w:p>
        </w:tc>
        <w:tc>
          <w:tcPr>
            <w:tcW w:w="769" w:type="pct"/>
            <w:tcBorders>
              <w:top w:val="nil"/>
              <w:bottom w:val="nil"/>
            </w:tcBorders>
            <w:shd w:val="clear" w:color="000000" w:fill="DCE6F1"/>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22</w:t>
            </w:r>
          </w:p>
        </w:tc>
        <w:tc>
          <w:tcPr>
            <w:tcW w:w="1049" w:type="pct"/>
            <w:tcBorders>
              <w:top w:val="nil"/>
              <w:bottom w:val="nil"/>
            </w:tcBorders>
            <w:shd w:val="clear" w:color="auto" w:fill="D9D9D9" w:themeFill="background1" w:themeFillShade="D9"/>
            <w:noWrap/>
            <w:vAlign w:val="bottom"/>
            <w:hideMark/>
          </w:tcPr>
          <w:p w:rsidR="004D2895" w:rsidRPr="005834E4" w:rsidRDefault="004D2895" w:rsidP="00EF0364">
            <w:pPr>
              <w:spacing w:after="0" w:line="240" w:lineRule="auto"/>
              <w:jc w:val="center"/>
              <w:rPr>
                <w:rFonts w:ascii="Times New Roman" w:eastAsia="Times New Roman" w:hAnsi="Times New Roman" w:cs="Times New Roman"/>
                <w:b/>
                <w:sz w:val="24"/>
                <w:szCs w:val="24"/>
                <w:lang w:eastAsia="es-CR"/>
              </w:rPr>
            </w:pPr>
            <w:r w:rsidRPr="005834E4">
              <w:rPr>
                <w:rFonts w:ascii="Times New Roman" w:eastAsia="Times New Roman" w:hAnsi="Times New Roman" w:cs="Times New Roman"/>
                <w:b/>
                <w:sz w:val="24"/>
                <w:szCs w:val="24"/>
                <w:lang w:eastAsia="es-CR"/>
              </w:rPr>
              <w:t>14</w:t>
            </w:r>
          </w:p>
        </w:tc>
        <w:tc>
          <w:tcPr>
            <w:tcW w:w="769"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4</w:t>
            </w:r>
          </w:p>
        </w:tc>
      </w:tr>
      <w:tr w:rsidR="00B039EE" w:rsidRPr="005834E4" w:rsidTr="0083313E">
        <w:trPr>
          <w:trHeight w:val="20"/>
        </w:trPr>
        <w:tc>
          <w:tcPr>
            <w:tcW w:w="768"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w:t>
            </w:r>
          </w:p>
        </w:tc>
        <w:tc>
          <w:tcPr>
            <w:tcW w:w="769"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w:t>
            </w:r>
          </w:p>
        </w:tc>
        <w:tc>
          <w:tcPr>
            <w:tcW w:w="876"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23</w:t>
            </w:r>
          </w:p>
        </w:tc>
        <w:tc>
          <w:tcPr>
            <w:tcW w:w="769" w:type="pct"/>
            <w:tcBorders>
              <w:top w:val="nil"/>
              <w:bottom w:val="nil"/>
            </w:tcBorders>
            <w:shd w:val="clear" w:color="000000" w:fill="FFFFFF"/>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w:t>
            </w:r>
          </w:p>
        </w:tc>
        <w:tc>
          <w:tcPr>
            <w:tcW w:w="1049"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p>
        </w:tc>
        <w:tc>
          <w:tcPr>
            <w:tcW w:w="769"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2</w:t>
            </w:r>
          </w:p>
        </w:tc>
      </w:tr>
      <w:tr w:rsidR="00B039EE" w:rsidRPr="005834E4" w:rsidTr="0083313E">
        <w:trPr>
          <w:trHeight w:val="20"/>
        </w:trPr>
        <w:tc>
          <w:tcPr>
            <w:tcW w:w="768"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w:t>
            </w:r>
          </w:p>
        </w:tc>
        <w:tc>
          <w:tcPr>
            <w:tcW w:w="769"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p>
        </w:tc>
        <w:tc>
          <w:tcPr>
            <w:tcW w:w="876"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p>
        </w:tc>
        <w:tc>
          <w:tcPr>
            <w:tcW w:w="769"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p>
        </w:tc>
        <w:tc>
          <w:tcPr>
            <w:tcW w:w="1049"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p>
        </w:tc>
        <w:tc>
          <w:tcPr>
            <w:tcW w:w="769" w:type="pct"/>
            <w:tcBorders>
              <w:top w:val="nil"/>
              <w:bottom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18</w:t>
            </w:r>
          </w:p>
        </w:tc>
      </w:tr>
      <w:tr w:rsidR="00B039EE" w:rsidRPr="005834E4" w:rsidTr="0083313E">
        <w:trPr>
          <w:trHeight w:val="20"/>
        </w:trPr>
        <w:tc>
          <w:tcPr>
            <w:tcW w:w="768" w:type="pct"/>
            <w:tcBorders>
              <w:top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w:t>
            </w:r>
          </w:p>
        </w:tc>
        <w:tc>
          <w:tcPr>
            <w:tcW w:w="769" w:type="pct"/>
            <w:tcBorders>
              <w:top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p>
        </w:tc>
        <w:tc>
          <w:tcPr>
            <w:tcW w:w="876" w:type="pct"/>
            <w:tcBorders>
              <w:top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p>
        </w:tc>
        <w:tc>
          <w:tcPr>
            <w:tcW w:w="769" w:type="pct"/>
            <w:tcBorders>
              <w:top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p>
        </w:tc>
        <w:tc>
          <w:tcPr>
            <w:tcW w:w="1049" w:type="pct"/>
            <w:tcBorders>
              <w:top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p>
        </w:tc>
        <w:tc>
          <w:tcPr>
            <w:tcW w:w="769" w:type="pct"/>
            <w:tcBorders>
              <w:top w:val="nil"/>
            </w:tcBorders>
            <w:shd w:val="clear" w:color="auto" w:fill="auto"/>
            <w:noWrap/>
            <w:vAlign w:val="bottom"/>
            <w:hideMark/>
          </w:tcPr>
          <w:p w:rsidR="004D2895" w:rsidRPr="005834E4" w:rsidRDefault="004D2895" w:rsidP="00EF0364">
            <w:pPr>
              <w:spacing w:after="0" w:line="240" w:lineRule="auto"/>
              <w:jc w:val="center"/>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12</w:t>
            </w:r>
          </w:p>
        </w:tc>
      </w:tr>
    </w:tbl>
    <w:p w:rsidR="004D2895" w:rsidRPr="005834E4" w:rsidRDefault="004D2895" w:rsidP="00EF0364">
      <w:pPr>
        <w:spacing w:after="0" w:line="240" w:lineRule="auto"/>
        <w:jc w:val="both"/>
        <w:rPr>
          <w:rFonts w:ascii="Times New Roman" w:hAnsi="Times New Roman" w:cs="Times New Roman"/>
          <w:sz w:val="20"/>
          <w:szCs w:val="24"/>
        </w:rPr>
      </w:pPr>
      <w:r w:rsidRPr="005834E4">
        <w:rPr>
          <w:rFonts w:ascii="Times New Roman" w:hAnsi="Times New Roman" w:cs="Times New Roman"/>
          <w:i/>
          <w:sz w:val="20"/>
          <w:szCs w:val="24"/>
        </w:rPr>
        <w:t>Nota:</w:t>
      </w:r>
      <w:r w:rsidRPr="005834E4">
        <w:rPr>
          <w:rFonts w:ascii="Times New Roman" w:hAnsi="Times New Roman" w:cs="Times New Roman"/>
          <w:sz w:val="20"/>
          <w:szCs w:val="24"/>
        </w:rPr>
        <w:t xml:space="preserve"> Los ítems 3 y 14 no discriminaron en ninguna categoría, por esta razón aparecen en la escala original pero no en las agrupaciones de los resultados de la Universidad Latina (ULAT).</w:t>
      </w:r>
    </w:p>
    <w:p w:rsidR="004D2895" w:rsidRPr="005834E4" w:rsidRDefault="004D2895" w:rsidP="00EF0364">
      <w:pPr>
        <w:spacing w:after="0" w:line="240" w:lineRule="auto"/>
        <w:ind w:firstLine="360"/>
        <w:jc w:val="both"/>
        <w:rPr>
          <w:rFonts w:ascii="Times New Roman" w:hAnsi="Times New Roman" w:cs="Times New Roman"/>
          <w:sz w:val="24"/>
          <w:szCs w:val="24"/>
        </w:rPr>
      </w:pPr>
    </w:p>
    <w:p w:rsidR="004D2895" w:rsidRPr="005834E4" w:rsidRDefault="004D2895"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De nuevo se observa que una de las dimensiones originales, la educativa no se conformó de manera contundente cuando se emplearon las covarianzas. Algunos ítems que se consideraban como sociales o educativos, se han agrupado dentro de la dimensión instrumental, indicando </w:t>
      </w:r>
      <w:r w:rsidR="00B376E0" w:rsidRPr="005834E4">
        <w:rPr>
          <w:rFonts w:ascii="Times New Roman" w:hAnsi="Times New Roman" w:cs="Times New Roman"/>
          <w:sz w:val="24"/>
          <w:szCs w:val="24"/>
        </w:rPr>
        <w:t>que,</w:t>
      </w:r>
      <w:r w:rsidRPr="005834E4">
        <w:rPr>
          <w:rFonts w:ascii="Times New Roman" w:hAnsi="Times New Roman" w:cs="Times New Roman"/>
          <w:sz w:val="24"/>
          <w:szCs w:val="24"/>
        </w:rPr>
        <w:t xml:space="preserve"> para los estudiantes, el uso que se le dé a la estadística abarca tanto el uso dentro de las aulas tanto como en la sociedad.</w:t>
      </w:r>
    </w:p>
    <w:p w:rsidR="003D6ABD" w:rsidRPr="005834E4" w:rsidRDefault="003D6ABD" w:rsidP="00EF0364">
      <w:pPr>
        <w:spacing w:after="0" w:line="240" w:lineRule="auto"/>
        <w:ind w:firstLine="567"/>
        <w:jc w:val="both"/>
        <w:rPr>
          <w:rFonts w:ascii="Times New Roman" w:hAnsi="Times New Roman" w:cs="Times New Roman"/>
          <w:sz w:val="24"/>
          <w:szCs w:val="24"/>
        </w:rPr>
      </w:pPr>
    </w:p>
    <w:p w:rsidR="00C25C20" w:rsidRPr="005834E4" w:rsidRDefault="00A6762C" w:rsidP="00902942">
      <w:pPr>
        <w:autoSpaceDE w:val="0"/>
        <w:autoSpaceDN w:val="0"/>
        <w:adjustRightInd w:val="0"/>
        <w:spacing w:after="0" w:line="240" w:lineRule="auto"/>
        <w:ind w:left="708" w:hanging="708"/>
        <w:jc w:val="center"/>
        <w:rPr>
          <w:rFonts w:ascii="Times New Roman" w:hAnsi="Times New Roman" w:cs="Times New Roman"/>
          <w:b/>
          <w:bCs/>
          <w:sz w:val="24"/>
          <w:szCs w:val="24"/>
        </w:rPr>
      </w:pPr>
      <w:r w:rsidRPr="005834E4">
        <w:rPr>
          <w:rFonts w:ascii="Times New Roman" w:hAnsi="Times New Roman" w:cs="Times New Roman"/>
          <w:b/>
          <w:bCs/>
          <w:sz w:val="24"/>
          <w:szCs w:val="24"/>
        </w:rPr>
        <w:t>Discusión</w:t>
      </w:r>
    </w:p>
    <w:p w:rsidR="007B0BC6" w:rsidRPr="005834E4" w:rsidRDefault="00D44D4C"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En general se ven actitudes positivas</w:t>
      </w:r>
      <w:r w:rsidR="00C956AB" w:rsidRPr="005834E4">
        <w:rPr>
          <w:rFonts w:ascii="Times New Roman" w:hAnsi="Times New Roman" w:cs="Times New Roman"/>
          <w:sz w:val="24"/>
          <w:szCs w:val="24"/>
        </w:rPr>
        <w:t xml:space="preserve"> hacia la estadística</w:t>
      </w:r>
      <w:r w:rsidRPr="005834E4">
        <w:rPr>
          <w:rFonts w:ascii="Times New Roman" w:hAnsi="Times New Roman" w:cs="Times New Roman"/>
          <w:sz w:val="24"/>
          <w:szCs w:val="24"/>
        </w:rPr>
        <w:t xml:space="preserve"> </w:t>
      </w:r>
      <w:r w:rsidR="004D6E00" w:rsidRPr="005834E4">
        <w:rPr>
          <w:rFonts w:ascii="Times New Roman" w:hAnsi="Times New Roman" w:cs="Times New Roman"/>
          <w:sz w:val="24"/>
          <w:szCs w:val="24"/>
        </w:rPr>
        <w:t>entre estudiantes de</w:t>
      </w:r>
      <w:r w:rsidRPr="005834E4">
        <w:rPr>
          <w:rFonts w:ascii="Times New Roman" w:hAnsi="Times New Roman" w:cs="Times New Roman"/>
          <w:sz w:val="24"/>
          <w:szCs w:val="24"/>
        </w:rPr>
        <w:t xml:space="preserve"> </w:t>
      </w:r>
      <w:r w:rsidR="00FD3DA6" w:rsidRPr="005834E4">
        <w:rPr>
          <w:rFonts w:ascii="Times New Roman" w:hAnsi="Times New Roman" w:cs="Times New Roman"/>
          <w:sz w:val="24"/>
          <w:szCs w:val="24"/>
        </w:rPr>
        <w:t>C</w:t>
      </w:r>
      <w:r w:rsidRPr="005834E4">
        <w:rPr>
          <w:rFonts w:ascii="Times New Roman" w:hAnsi="Times New Roman" w:cs="Times New Roman"/>
          <w:sz w:val="24"/>
          <w:szCs w:val="24"/>
        </w:rPr>
        <w:t xml:space="preserve">iencias </w:t>
      </w:r>
      <w:r w:rsidR="00FD3DA6" w:rsidRPr="005834E4">
        <w:rPr>
          <w:rFonts w:ascii="Times New Roman" w:hAnsi="Times New Roman" w:cs="Times New Roman"/>
          <w:sz w:val="24"/>
          <w:szCs w:val="24"/>
        </w:rPr>
        <w:t>E</w:t>
      </w:r>
      <w:r w:rsidRPr="005834E4">
        <w:rPr>
          <w:rFonts w:ascii="Times New Roman" w:hAnsi="Times New Roman" w:cs="Times New Roman"/>
          <w:sz w:val="24"/>
          <w:szCs w:val="24"/>
        </w:rPr>
        <w:t>xactas con más frecuencia que entre</w:t>
      </w:r>
      <w:r w:rsidR="00AD566A" w:rsidRPr="005834E4">
        <w:rPr>
          <w:rFonts w:ascii="Times New Roman" w:hAnsi="Times New Roman" w:cs="Times New Roman"/>
          <w:sz w:val="24"/>
          <w:szCs w:val="24"/>
        </w:rPr>
        <w:t xml:space="preserve"> </w:t>
      </w:r>
      <w:r w:rsidR="00FD3DA6" w:rsidRPr="005834E4">
        <w:rPr>
          <w:rFonts w:ascii="Times New Roman" w:hAnsi="Times New Roman" w:cs="Times New Roman"/>
          <w:sz w:val="24"/>
          <w:szCs w:val="24"/>
        </w:rPr>
        <w:t>C</w:t>
      </w:r>
      <w:r w:rsidR="00AD566A" w:rsidRPr="005834E4">
        <w:rPr>
          <w:rFonts w:ascii="Times New Roman" w:hAnsi="Times New Roman" w:cs="Times New Roman"/>
          <w:sz w:val="24"/>
          <w:szCs w:val="24"/>
        </w:rPr>
        <w:t>iencias de la</w:t>
      </w:r>
      <w:r w:rsidRPr="005834E4">
        <w:rPr>
          <w:rFonts w:ascii="Times New Roman" w:hAnsi="Times New Roman" w:cs="Times New Roman"/>
          <w:sz w:val="24"/>
          <w:szCs w:val="24"/>
        </w:rPr>
        <w:t xml:space="preserve"> </w:t>
      </w:r>
      <w:r w:rsidR="00FD3DA6" w:rsidRPr="005834E4">
        <w:rPr>
          <w:rFonts w:ascii="Times New Roman" w:hAnsi="Times New Roman" w:cs="Times New Roman"/>
          <w:sz w:val="24"/>
          <w:szCs w:val="24"/>
        </w:rPr>
        <w:t>S</w:t>
      </w:r>
      <w:r w:rsidRPr="005834E4">
        <w:rPr>
          <w:rFonts w:ascii="Times New Roman" w:hAnsi="Times New Roman" w:cs="Times New Roman"/>
          <w:sz w:val="24"/>
          <w:szCs w:val="24"/>
        </w:rPr>
        <w:t xml:space="preserve">alud y </w:t>
      </w:r>
      <w:r w:rsidR="00FD3DA6" w:rsidRPr="005834E4">
        <w:rPr>
          <w:rFonts w:ascii="Times New Roman" w:hAnsi="Times New Roman" w:cs="Times New Roman"/>
          <w:sz w:val="24"/>
          <w:szCs w:val="24"/>
        </w:rPr>
        <w:t>C</w:t>
      </w:r>
      <w:r w:rsidRPr="005834E4">
        <w:rPr>
          <w:rFonts w:ascii="Times New Roman" w:hAnsi="Times New Roman" w:cs="Times New Roman"/>
          <w:sz w:val="24"/>
          <w:szCs w:val="24"/>
        </w:rPr>
        <w:t xml:space="preserve">iencias </w:t>
      </w:r>
      <w:r w:rsidR="00FD3DA6" w:rsidRPr="005834E4">
        <w:rPr>
          <w:rFonts w:ascii="Times New Roman" w:hAnsi="Times New Roman" w:cs="Times New Roman"/>
          <w:sz w:val="24"/>
          <w:szCs w:val="24"/>
        </w:rPr>
        <w:t>S</w:t>
      </w:r>
      <w:r w:rsidR="007B0BC6" w:rsidRPr="005834E4">
        <w:rPr>
          <w:rFonts w:ascii="Times New Roman" w:hAnsi="Times New Roman" w:cs="Times New Roman"/>
          <w:sz w:val="24"/>
          <w:szCs w:val="24"/>
        </w:rPr>
        <w:t xml:space="preserve">ociales, lo cual llega a demarcar prejuicios sobre la comprensión y aptitud hacia esta materia y por ende tal y como lo expresa León y </w:t>
      </w:r>
      <w:proofErr w:type="spellStart"/>
      <w:r w:rsidR="007B0BC6" w:rsidRPr="005834E4">
        <w:rPr>
          <w:rFonts w:ascii="Times New Roman" w:hAnsi="Times New Roman" w:cs="Times New Roman"/>
          <w:sz w:val="24"/>
          <w:szCs w:val="24"/>
        </w:rPr>
        <w:t>Vaiman</w:t>
      </w:r>
      <w:proofErr w:type="spellEnd"/>
      <w:r w:rsidR="007B0BC6" w:rsidRPr="005834E4">
        <w:rPr>
          <w:rFonts w:ascii="Times New Roman" w:hAnsi="Times New Roman" w:cs="Times New Roman"/>
          <w:sz w:val="24"/>
          <w:szCs w:val="24"/>
        </w:rPr>
        <w:t xml:space="preserve"> (2013) favorece que el compromiso con el estudio sea inferior y no se profundice en los contenidos de dificultad mayor. </w:t>
      </w:r>
      <w:r w:rsidR="0038251B" w:rsidRPr="005834E4">
        <w:rPr>
          <w:rFonts w:ascii="Times New Roman" w:hAnsi="Times New Roman" w:cs="Times New Roman"/>
          <w:sz w:val="24"/>
          <w:szCs w:val="24"/>
        </w:rPr>
        <w:t xml:space="preserve">Específicamente en las carreras de psicología y educación, se han presentado vinculaciones emocionales poco favorables hacia las matemáticas y las estadísticas, por lo que el desarrollo de investigaciones con metodologías mixtas, podrían acercar a una realidad más precisa del acontecer de estas poblaciones universitarias, al considerar </w:t>
      </w:r>
      <w:r w:rsidR="00A34AD3" w:rsidRPr="005834E4">
        <w:rPr>
          <w:rFonts w:ascii="Times New Roman" w:hAnsi="Times New Roman" w:cs="Times New Roman"/>
          <w:sz w:val="24"/>
          <w:szCs w:val="24"/>
        </w:rPr>
        <w:t>elementos propios de cada</w:t>
      </w:r>
      <w:r w:rsidR="0038251B" w:rsidRPr="005834E4">
        <w:rPr>
          <w:rFonts w:ascii="Times New Roman" w:hAnsi="Times New Roman" w:cs="Times New Roman"/>
          <w:sz w:val="24"/>
          <w:szCs w:val="24"/>
        </w:rPr>
        <w:t xml:space="preserve"> carrera y de esa manera, la posibilidad de profundizar en las variables que incluyen estos procesos de formación (Facundo, Auné</w:t>
      </w:r>
      <w:r w:rsidR="009B0753" w:rsidRPr="005834E4">
        <w:rPr>
          <w:rFonts w:ascii="Times New Roman" w:hAnsi="Times New Roman" w:cs="Times New Roman"/>
          <w:sz w:val="24"/>
          <w:szCs w:val="24"/>
        </w:rPr>
        <w:t xml:space="preserve"> y Horacio, 2018). </w:t>
      </w:r>
      <w:r w:rsidR="0038251B" w:rsidRPr="005834E4">
        <w:rPr>
          <w:rFonts w:ascii="Times New Roman" w:hAnsi="Times New Roman" w:cs="Times New Roman"/>
          <w:sz w:val="24"/>
          <w:szCs w:val="24"/>
        </w:rPr>
        <w:t xml:space="preserve"> </w:t>
      </w:r>
    </w:p>
    <w:p w:rsidR="00964240" w:rsidRPr="005834E4" w:rsidRDefault="008D6C30" w:rsidP="00964240">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Del análisis de covarianzas se determinó que las agrupaciones te</w:t>
      </w:r>
      <w:r w:rsidR="00964240" w:rsidRPr="005834E4">
        <w:rPr>
          <w:rFonts w:ascii="Times New Roman" w:hAnsi="Times New Roman" w:cs="Times New Roman"/>
          <w:sz w:val="24"/>
          <w:szCs w:val="24"/>
        </w:rPr>
        <w:t>óricas</w:t>
      </w:r>
      <w:r w:rsidR="00F5483D" w:rsidRPr="005834E4">
        <w:rPr>
          <w:rFonts w:ascii="Times New Roman" w:hAnsi="Times New Roman" w:cs="Times New Roman"/>
          <w:sz w:val="24"/>
          <w:szCs w:val="24"/>
        </w:rPr>
        <w:t>,</w:t>
      </w:r>
      <w:r w:rsidR="00964240" w:rsidRPr="005834E4">
        <w:rPr>
          <w:rFonts w:ascii="Times New Roman" w:hAnsi="Times New Roman" w:cs="Times New Roman"/>
          <w:sz w:val="24"/>
          <w:szCs w:val="24"/>
        </w:rPr>
        <w:t xml:space="preserve"> no corresponden con las nuevas agrupaciones que se crean </w:t>
      </w:r>
      <w:r w:rsidR="00F5483D" w:rsidRPr="005834E4">
        <w:rPr>
          <w:rFonts w:ascii="Times New Roman" w:hAnsi="Times New Roman" w:cs="Times New Roman"/>
          <w:sz w:val="24"/>
          <w:szCs w:val="24"/>
        </w:rPr>
        <w:t>a partir de</w:t>
      </w:r>
      <w:r w:rsidR="00964240" w:rsidRPr="005834E4">
        <w:rPr>
          <w:rFonts w:ascii="Times New Roman" w:hAnsi="Times New Roman" w:cs="Times New Roman"/>
          <w:sz w:val="24"/>
          <w:szCs w:val="24"/>
        </w:rPr>
        <w:t xml:space="preserve"> los resultados obtenidos. </w:t>
      </w:r>
      <w:r w:rsidR="00572B0C" w:rsidRPr="005834E4">
        <w:rPr>
          <w:rFonts w:ascii="Times New Roman" w:hAnsi="Times New Roman" w:cs="Times New Roman"/>
          <w:sz w:val="24"/>
          <w:szCs w:val="24"/>
        </w:rPr>
        <w:t>Las dimensiones</w:t>
      </w:r>
      <w:r w:rsidR="00964240" w:rsidRPr="005834E4">
        <w:rPr>
          <w:rFonts w:ascii="Times New Roman" w:hAnsi="Times New Roman" w:cs="Times New Roman"/>
          <w:sz w:val="24"/>
          <w:szCs w:val="24"/>
        </w:rPr>
        <w:t xml:space="preserve"> con más ítems, según este análisis, fueron </w:t>
      </w:r>
      <w:r w:rsidR="00572B0C" w:rsidRPr="005834E4">
        <w:rPr>
          <w:rFonts w:ascii="Times New Roman" w:hAnsi="Times New Roman" w:cs="Times New Roman"/>
          <w:sz w:val="24"/>
          <w:szCs w:val="24"/>
        </w:rPr>
        <w:t>la</w:t>
      </w:r>
      <w:r w:rsidR="00964240" w:rsidRPr="005834E4">
        <w:rPr>
          <w:rFonts w:ascii="Times New Roman" w:hAnsi="Times New Roman" w:cs="Times New Roman"/>
          <w:sz w:val="24"/>
          <w:szCs w:val="24"/>
        </w:rPr>
        <w:t xml:space="preserve"> afectiva y </w:t>
      </w:r>
      <w:r w:rsidR="00572B0C" w:rsidRPr="005834E4">
        <w:rPr>
          <w:rFonts w:ascii="Times New Roman" w:hAnsi="Times New Roman" w:cs="Times New Roman"/>
          <w:sz w:val="24"/>
          <w:szCs w:val="24"/>
        </w:rPr>
        <w:t>la</w:t>
      </w:r>
      <w:r w:rsidR="00964240" w:rsidRPr="005834E4">
        <w:rPr>
          <w:rFonts w:ascii="Times New Roman" w:hAnsi="Times New Roman" w:cs="Times New Roman"/>
          <w:sz w:val="24"/>
          <w:szCs w:val="24"/>
        </w:rPr>
        <w:t xml:space="preserve"> </w:t>
      </w:r>
      <w:r w:rsidR="00A21475" w:rsidRPr="005834E4">
        <w:rPr>
          <w:rFonts w:ascii="Times New Roman" w:hAnsi="Times New Roman" w:cs="Times New Roman"/>
          <w:sz w:val="24"/>
          <w:szCs w:val="24"/>
        </w:rPr>
        <w:t>instrumental, mientras que resultaron con menos ítems la cognitiva y la educativ</w:t>
      </w:r>
      <w:r w:rsidR="00F5483D" w:rsidRPr="005834E4">
        <w:rPr>
          <w:rFonts w:ascii="Times New Roman" w:hAnsi="Times New Roman" w:cs="Times New Roman"/>
          <w:sz w:val="24"/>
          <w:szCs w:val="24"/>
        </w:rPr>
        <w:t>a</w:t>
      </w:r>
      <w:r w:rsidR="00A21475" w:rsidRPr="005834E4">
        <w:rPr>
          <w:rFonts w:ascii="Times New Roman" w:hAnsi="Times New Roman" w:cs="Times New Roman"/>
          <w:sz w:val="24"/>
          <w:szCs w:val="24"/>
        </w:rPr>
        <w:t>.</w:t>
      </w:r>
      <w:r w:rsidR="00D41E9A" w:rsidRPr="005834E4">
        <w:rPr>
          <w:rFonts w:ascii="Times New Roman" w:hAnsi="Times New Roman" w:cs="Times New Roman"/>
          <w:sz w:val="24"/>
          <w:szCs w:val="24"/>
        </w:rPr>
        <w:t xml:space="preserve"> </w:t>
      </w:r>
      <w:r w:rsidR="00964240" w:rsidRPr="005834E4">
        <w:rPr>
          <w:rFonts w:ascii="Times New Roman" w:hAnsi="Times New Roman" w:cs="Times New Roman"/>
          <w:sz w:val="24"/>
          <w:szCs w:val="24"/>
        </w:rPr>
        <w:t xml:space="preserve"> </w:t>
      </w:r>
      <w:r w:rsidR="00297610" w:rsidRPr="005834E4">
        <w:rPr>
          <w:rFonts w:ascii="Times New Roman" w:hAnsi="Times New Roman" w:cs="Times New Roman"/>
          <w:sz w:val="24"/>
          <w:szCs w:val="24"/>
        </w:rPr>
        <w:t>Esto indica que los estudiantes respondieron a diversos ítems con respecto al grado de interés que sienten hacia la estadístic</w:t>
      </w:r>
      <w:r w:rsidR="00FB3886" w:rsidRPr="005834E4">
        <w:rPr>
          <w:rFonts w:ascii="Times New Roman" w:hAnsi="Times New Roman" w:cs="Times New Roman"/>
          <w:sz w:val="24"/>
          <w:szCs w:val="24"/>
        </w:rPr>
        <w:t xml:space="preserve">a y la utilidad que ven en ella, incluso </w:t>
      </w:r>
      <w:r w:rsidR="008A1242" w:rsidRPr="005834E4">
        <w:rPr>
          <w:rFonts w:ascii="Times New Roman" w:hAnsi="Times New Roman" w:cs="Times New Roman"/>
          <w:sz w:val="24"/>
          <w:szCs w:val="24"/>
        </w:rPr>
        <w:t>cuando se trataba de</w:t>
      </w:r>
      <w:r w:rsidR="00FB3886" w:rsidRPr="005834E4">
        <w:rPr>
          <w:rFonts w:ascii="Times New Roman" w:hAnsi="Times New Roman" w:cs="Times New Roman"/>
          <w:sz w:val="24"/>
          <w:szCs w:val="24"/>
        </w:rPr>
        <w:t xml:space="preserve"> ítems que buscaban medir su actitud como</w:t>
      </w:r>
      <w:r w:rsidR="00810377" w:rsidRPr="005834E4">
        <w:rPr>
          <w:rFonts w:ascii="Times New Roman" w:hAnsi="Times New Roman" w:cs="Times New Roman"/>
          <w:sz w:val="24"/>
          <w:szCs w:val="24"/>
        </w:rPr>
        <w:t xml:space="preserve"> ciudadanos </w:t>
      </w:r>
      <w:r w:rsidR="00FB3886" w:rsidRPr="005834E4">
        <w:rPr>
          <w:rFonts w:ascii="Times New Roman" w:hAnsi="Times New Roman" w:cs="Times New Roman"/>
          <w:sz w:val="24"/>
          <w:szCs w:val="24"/>
        </w:rPr>
        <w:t xml:space="preserve">o </w:t>
      </w:r>
      <w:r w:rsidR="00075D5B" w:rsidRPr="005834E4">
        <w:rPr>
          <w:rFonts w:ascii="Times New Roman" w:hAnsi="Times New Roman" w:cs="Times New Roman"/>
          <w:sz w:val="24"/>
          <w:szCs w:val="24"/>
        </w:rPr>
        <w:lastRenderedPageBreak/>
        <w:t xml:space="preserve">la dificultad </w:t>
      </w:r>
      <w:r w:rsidR="00810377" w:rsidRPr="005834E4">
        <w:rPr>
          <w:rFonts w:ascii="Times New Roman" w:hAnsi="Times New Roman" w:cs="Times New Roman"/>
          <w:sz w:val="24"/>
          <w:szCs w:val="24"/>
        </w:rPr>
        <w:t>que encontraban en</w:t>
      </w:r>
      <w:r w:rsidR="00075D5B" w:rsidRPr="005834E4">
        <w:rPr>
          <w:rFonts w:ascii="Times New Roman" w:hAnsi="Times New Roman" w:cs="Times New Roman"/>
          <w:sz w:val="24"/>
          <w:szCs w:val="24"/>
        </w:rPr>
        <w:t xml:space="preserve"> la materia. </w:t>
      </w:r>
      <w:r w:rsidR="00D65267" w:rsidRPr="005834E4">
        <w:rPr>
          <w:rFonts w:ascii="Times New Roman" w:hAnsi="Times New Roman" w:cs="Times New Roman"/>
          <w:sz w:val="24"/>
          <w:szCs w:val="24"/>
        </w:rPr>
        <w:t xml:space="preserve">Esto sugiere que la escala necesita adaptaciones para ser aplicada </w:t>
      </w:r>
      <w:r w:rsidR="00961336" w:rsidRPr="005834E4">
        <w:rPr>
          <w:rFonts w:ascii="Times New Roman" w:hAnsi="Times New Roman" w:cs="Times New Roman"/>
          <w:sz w:val="24"/>
          <w:szCs w:val="24"/>
        </w:rPr>
        <w:t>en diferentes latitudes. Y</w:t>
      </w:r>
      <w:r w:rsidR="00D65267" w:rsidRPr="005834E4">
        <w:rPr>
          <w:rFonts w:ascii="Times New Roman" w:hAnsi="Times New Roman" w:cs="Times New Roman"/>
          <w:sz w:val="24"/>
          <w:szCs w:val="24"/>
        </w:rPr>
        <w:t xml:space="preserve">a sea porque la redacción de los ítems </w:t>
      </w:r>
      <w:r w:rsidR="00F5483D" w:rsidRPr="005834E4">
        <w:rPr>
          <w:rFonts w:ascii="Times New Roman" w:hAnsi="Times New Roman" w:cs="Times New Roman"/>
          <w:sz w:val="24"/>
          <w:szCs w:val="24"/>
        </w:rPr>
        <w:t>es variable en sus</w:t>
      </w:r>
      <w:r w:rsidR="00961336" w:rsidRPr="005834E4">
        <w:rPr>
          <w:rFonts w:ascii="Times New Roman" w:hAnsi="Times New Roman" w:cs="Times New Roman"/>
          <w:sz w:val="24"/>
          <w:szCs w:val="24"/>
        </w:rPr>
        <w:t xml:space="preserve"> interpretaciones o porque los estudiantes se acercan de formas diferent</w:t>
      </w:r>
      <w:r w:rsidR="00F5483D" w:rsidRPr="005834E4">
        <w:rPr>
          <w:rFonts w:ascii="Times New Roman" w:hAnsi="Times New Roman" w:cs="Times New Roman"/>
          <w:sz w:val="24"/>
          <w:szCs w:val="24"/>
        </w:rPr>
        <w:t>es al estudio de la estadística;</w:t>
      </w:r>
      <w:r w:rsidR="00961336" w:rsidRPr="005834E4">
        <w:rPr>
          <w:rFonts w:ascii="Times New Roman" w:hAnsi="Times New Roman" w:cs="Times New Roman"/>
          <w:sz w:val="24"/>
          <w:szCs w:val="24"/>
        </w:rPr>
        <w:t xml:space="preserve"> lo que se encontró sugiere que no siempre notan</w:t>
      </w:r>
      <w:r w:rsidR="00204489" w:rsidRPr="005834E4">
        <w:rPr>
          <w:rFonts w:ascii="Times New Roman" w:hAnsi="Times New Roman" w:cs="Times New Roman"/>
          <w:sz w:val="24"/>
          <w:szCs w:val="24"/>
        </w:rPr>
        <w:t xml:space="preserve"> diferencias entre una pregunta asociada al nivel de dificultad de una materia y otra asociada al nivel de agrado que sienten por la misma materia, esto por poner un ejemplo. </w:t>
      </w:r>
      <w:r w:rsidR="007F5990" w:rsidRPr="005834E4">
        <w:rPr>
          <w:rFonts w:ascii="Times New Roman" w:hAnsi="Times New Roman" w:cs="Times New Roman"/>
          <w:sz w:val="24"/>
          <w:szCs w:val="24"/>
        </w:rPr>
        <w:t>La escala debería analizarse en una prueba piloto y ajustarse si fuera necesario para asegurar que los entrevistados noten las diferencias entre las diferentes preguntas y se logre medir todas las dimensiones de forma semejante.</w:t>
      </w:r>
    </w:p>
    <w:p w:rsidR="00DF4CB8" w:rsidRPr="005834E4" w:rsidRDefault="00FB22C9"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En relación a</w:t>
      </w:r>
      <w:r w:rsidR="00976EB1" w:rsidRPr="005834E4">
        <w:rPr>
          <w:rFonts w:ascii="Times New Roman" w:hAnsi="Times New Roman" w:cs="Times New Roman"/>
          <w:sz w:val="24"/>
          <w:szCs w:val="24"/>
        </w:rPr>
        <w:t xml:space="preserve"> los resultados de las ANOVAS</w:t>
      </w:r>
      <w:r w:rsidR="005B72E8" w:rsidRPr="005834E4">
        <w:rPr>
          <w:rFonts w:ascii="Times New Roman" w:hAnsi="Times New Roman" w:cs="Times New Roman"/>
          <w:sz w:val="24"/>
          <w:szCs w:val="24"/>
        </w:rPr>
        <w:t xml:space="preserve">, se obtiene </w:t>
      </w:r>
      <w:r w:rsidR="00293A26" w:rsidRPr="005834E4">
        <w:rPr>
          <w:rFonts w:ascii="Times New Roman" w:hAnsi="Times New Roman" w:cs="Times New Roman"/>
          <w:sz w:val="24"/>
          <w:szCs w:val="24"/>
        </w:rPr>
        <w:t>que,</w:t>
      </w:r>
      <w:r w:rsidR="005B72E8" w:rsidRPr="005834E4">
        <w:rPr>
          <w:rFonts w:ascii="Times New Roman" w:hAnsi="Times New Roman" w:cs="Times New Roman"/>
          <w:sz w:val="24"/>
          <w:szCs w:val="24"/>
        </w:rPr>
        <w:t xml:space="preserve"> </w:t>
      </w:r>
      <w:r w:rsidR="00F70513" w:rsidRPr="005834E4">
        <w:rPr>
          <w:rFonts w:ascii="Times New Roman" w:hAnsi="Times New Roman" w:cs="Times New Roman"/>
          <w:sz w:val="24"/>
          <w:szCs w:val="24"/>
        </w:rPr>
        <w:t xml:space="preserve">para </w:t>
      </w:r>
      <w:r w:rsidR="007F5073" w:rsidRPr="005834E4">
        <w:rPr>
          <w:rFonts w:ascii="Times New Roman" w:hAnsi="Times New Roman" w:cs="Times New Roman"/>
          <w:sz w:val="24"/>
          <w:szCs w:val="24"/>
        </w:rPr>
        <w:t>los estudiantes</w:t>
      </w:r>
      <w:r w:rsidR="00F70513" w:rsidRPr="005834E4">
        <w:rPr>
          <w:rFonts w:ascii="Times New Roman" w:hAnsi="Times New Roman" w:cs="Times New Roman"/>
          <w:sz w:val="24"/>
          <w:szCs w:val="24"/>
        </w:rPr>
        <w:t xml:space="preserve"> de </w:t>
      </w:r>
      <w:r w:rsidR="00FD3DA6" w:rsidRPr="005834E4">
        <w:rPr>
          <w:rFonts w:ascii="Times New Roman" w:hAnsi="Times New Roman" w:cs="Times New Roman"/>
          <w:sz w:val="24"/>
          <w:szCs w:val="24"/>
        </w:rPr>
        <w:t>C</w:t>
      </w:r>
      <w:r w:rsidR="00AD566A" w:rsidRPr="005834E4">
        <w:rPr>
          <w:rFonts w:ascii="Times New Roman" w:hAnsi="Times New Roman" w:cs="Times New Roman"/>
          <w:sz w:val="24"/>
          <w:szCs w:val="24"/>
        </w:rPr>
        <w:t xml:space="preserve">iencias de la </w:t>
      </w:r>
      <w:r w:rsidR="00FD3DA6" w:rsidRPr="005834E4">
        <w:rPr>
          <w:rFonts w:ascii="Times New Roman" w:hAnsi="Times New Roman" w:cs="Times New Roman"/>
          <w:sz w:val="24"/>
          <w:szCs w:val="24"/>
        </w:rPr>
        <w:t>S</w:t>
      </w:r>
      <w:r w:rsidR="00AD566A" w:rsidRPr="005834E4">
        <w:rPr>
          <w:rFonts w:ascii="Times New Roman" w:hAnsi="Times New Roman" w:cs="Times New Roman"/>
          <w:sz w:val="24"/>
          <w:szCs w:val="24"/>
        </w:rPr>
        <w:t>alud</w:t>
      </w:r>
      <w:r w:rsidR="00D33E1E" w:rsidRPr="005834E4">
        <w:rPr>
          <w:rFonts w:ascii="Times New Roman" w:hAnsi="Times New Roman" w:cs="Times New Roman"/>
          <w:sz w:val="24"/>
          <w:szCs w:val="24"/>
        </w:rPr>
        <w:t>,</w:t>
      </w:r>
      <w:r w:rsidR="007F5073" w:rsidRPr="005834E4">
        <w:rPr>
          <w:rFonts w:ascii="Times New Roman" w:hAnsi="Times New Roman" w:cs="Times New Roman"/>
          <w:sz w:val="24"/>
          <w:szCs w:val="24"/>
        </w:rPr>
        <w:t xml:space="preserve"> es</w:t>
      </w:r>
      <w:r w:rsidR="00590E80" w:rsidRPr="005834E4">
        <w:rPr>
          <w:rFonts w:ascii="Times New Roman" w:hAnsi="Times New Roman" w:cs="Times New Roman"/>
          <w:sz w:val="24"/>
          <w:szCs w:val="24"/>
        </w:rPr>
        <w:t xml:space="preserve"> menos común </w:t>
      </w:r>
      <w:r w:rsidRPr="005834E4">
        <w:rPr>
          <w:rFonts w:ascii="Times New Roman" w:hAnsi="Times New Roman" w:cs="Times New Roman"/>
          <w:sz w:val="24"/>
          <w:szCs w:val="24"/>
        </w:rPr>
        <w:t>la aplicación</w:t>
      </w:r>
      <w:r w:rsidR="00590E80" w:rsidRPr="005834E4">
        <w:rPr>
          <w:rFonts w:ascii="Times New Roman" w:hAnsi="Times New Roman" w:cs="Times New Roman"/>
          <w:sz w:val="24"/>
          <w:szCs w:val="24"/>
        </w:rPr>
        <w:t xml:space="preserve"> de la estadística fuera de las aulas.</w:t>
      </w:r>
      <w:r w:rsidR="00D33E1E" w:rsidRPr="005834E4">
        <w:rPr>
          <w:rFonts w:ascii="Times New Roman" w:hAnsi="Times New Roman" w:cs="Times New Roman"/>
          <w:sz w:val="24"/>
          <w:szCs w:val="24"/>
        </w:rPr>
        <w:t xml:space="preserve"> Se</w:t>
      </w:r>
      <w:r w:rsidR="00DF4CB8" w:rsidRPr="005834E4">
        <w:rPr>
          <w:rFonts w:ascii="Times New Roman" w:hAnsi="Times New Roman" w:cs="Times New Roman"/>
          <w:sz w:val="24"/>
          <w:szCs w:val="24"/>
        </w:rPr>
        <w:t xml:space="preserve"> </w:t>
      </w:r>
      <w:r w:rsidR="00D33E1E" w:rsidRPr="005834E4">
        <w:rPr>
          <w:rFonts w:ascii="Times New Roman" w:hAnsi="Times New Roman" w:cs="Times New Roman"/>
          <w:sz w:val="24"/>
          <w:szCs w:val="24"/>
        </w:rPr>
        <w:t>determinó</w:t>
      </w:r>
      <w:r w:rsidR="00976EB1" w:rsidRPr="005834E4">
        <w:rPr>
          <w:rFonts w:ascii="Times New Roman" w:hAnsi="Times New Roman" w:cs="Times New Roman"/>
          <w:sz w:val="24"/>
          <w:szCs w:val="24"/>
        </w:rPr>
        <w:t xml:space="preserve"> </w:t>
      </w:r>
      <w:r w:rsidR="00293A26" w:rsidRPr="005834E4">
        <w:rPr>
          <w:rFonts w:ascii="Times New Roman" w:hAnsi="Times New Roman" w:cs="Times New Roman"/>
          <w:sz w:val="24"/>
          <w:szCs w:val="24"/>
        </w:rPr>
        <w:t>que,</w:t>
      </w:r>
      <w:r w:rsidR="00976EB1" w:rsidRPr="005834E4">
        <w:rPr>
          <w:rFonts w:ascii="Times New Roman" w:hAnsi="Times New Roman" w:cs="Times New Roman"/>
          <w:sz w:val="24"/>
          <w:szCs w:val="24"/>
        </w:rPr>
        <w:t xml:space="preserve"> para estudiantes de </w:t>
      </w:r>
      <w:r w:rsidRPr="005834E4">
        <w:rPr>
          <w:rFonts w:ascii="Times New Roman" w:hAnsi="Times New Roman" w:cs="Times New Roman"/>
          <w:sz w:val="24"/>
          <w:szCs w:val="24"/>
        </w:rPr>
        <w:t>ciencias exactas</w:t>
      </w:r>
      <w:r w:rsidR="00590E80" w:rsidRPr="005834E4">
        <w:rPr>
          <w:rFonts w:ascii="Times New Roman" w:hAnsi="Times New Roman" w:cs="Times New Roman"/>
          <w:sz w:val="24"/>
          <w:szCs w:val="24"/>
        </w:rPr>
        <w:t>, la estadística aporta un factor de entretenimiento o reto positivo</w:t>
      </w:r>
      <w:r w:rsidR="00D33E1E" w:rsidRPr="005834E4">
        <w:rPr>
          <w:rFonts w:ascii="Times New Roman" w:hAnsi="Times New Roman" w:cs="Times New Roman"/>
          <w:sz w:val="24"/>
          <w:szCs w:val="24"/>
        </w:rPr>
        <w:t xml:space="preserve">, </w:t>
      </w:r>
      <w:r w:rsidR="00590E80" w:rsidRPr="005834E4">
        <w:rPr>
          <w:rFonts w:ascii="Times New Roman" w:hAnsi="Times New Roman" w:cs="Times New Roman"/>
          <w:sz w:val="24"/>
          <w:szCs w:val="24"/>
        </w:rPr>
        <w:t>situación</w:t>
      </w:r>
      <w:r w:rsidR="00D33E1E" w:rsidRPr="005834E4">
        <w:rPr>
          <w:rFonts w:ascii="Times New Roman" w:hAnsi="Times New Roman" w:cs="Times New Roman"/>
          <w:sz w:val="24"/>
          <w:szCs w:val="24"/>
        </w:rPr>
        <w:t xml:space="preserve"> que</w:t>
      </w:r>
      <w:r w:rsidR="00590E80" w:rsidRPr="005834E4">
        <w:rPr>
          <w:rFonts w:ascii="Times New Roman" w:hAnsi="Times New Roman" w:cs="Times New Roman"/>
          <w:sz w:val="24"/>
          <w:szCs w:val="24"/>
        </w:rPr>
        <w:t xml:space="preserve"> no se </w:t>
      </w:r>
      <w:r w:rsidR="00D33E1E" w:rsidRPr="005834E4">
        <w:rPr>
          <w:rFonts w:ascii="Times New Roman" w:hAnsi="Times New Roman" w:cs="Times New Roman"/>
          <w:sz w:val="24"/>
          <w:szCs w:val="24"/>
        </w:rPr>
        <w:t>presenta</w:t>
      </w:r>
      <w:r w:rsidR="00590E80" w:rsidRPr="005834E4">
        <w:rPr>
          <w:rFonts w:ascii="Times New Roman" w:hAnsi="Times New Roman" w:cs="Times New Roman"/>
          <w:sz w:val="24"/>
          <w:szCs w:val="24"/>
        </w:rPr>
        <w:t xml:space="preserve"> entre estudiantes de </w:t>
      </w:r>
      <w:r w:rsidR="001E1243" w:rsidRPr="005834E4">
        <w:rPr>
          <w:rFonts w:ascii="Times New Roman" w:hAnsi="Times New Roman" w:cs="Times New Roman"/>
          <w:sz w:val="24"/>
          <w:szCs w:val="24"/>
        </w:rPr>
        <w:t>C</w:t>
      </w:r>
      <w:r w:rsidR="00AD566A" w:rsidRPr="005834E4">
        <w:rPr>
          <w:rFonts w:ascii="Times New Roman" w:hAnsi="Times New Roman" w:cs="Times New Roman"/>
          <w:sz w:val="24"/>
          <w:szCs w:val="24"/>
        </w:rPr>
        <w:t xml:space="preserve">iencias de la </w:t>
      </w:r>
      <w:r w:rsidR="001E1243" w:rsidRPr="005834E4">
        <w:rPr>
          <w:rFonts w:ascii="Times New Roman" w:hAnsi="Times New Roman" w:cs="Times New Roman"/>
          <w:sz w:val="24"/>
          <w:szCs w:val="24"/>
        </w:rPr>
        <w:t>S</w:t>
      </w:r>
      <w:r w:rsidR="00AD566A" w:rsidRPr="005834E4">
        <w:rPr>
          <w:rFonts w:ascii="Times New Roman" w:hAnsi="Times New Roman" w:cs="Times New Roman"/>
          <w:sz w:val="24"/>
          <w:szCs w:val="24"/>
        </w:rPr>
        <w:t>alud</w:t>
      </w:r>
      <w:r w:rsidR="00F2698E" w:rsidRPr="005834E4">
        <w:rPr>
          <w:rFonts w:ascii="Times New Roman" w:hAnsi="Times New Roman" w:cs="Times New Roman"/>
          <w:sz w:val="24"/>
          <w:szCs w:val="24"/>
        </w:rPr>
        <w:t xml:space="preserve">, al exponerse percepciones desfavorables hacia esta materia. </w:t>
      </w:r>
    </w:p>
    <w:p w:rsidR="00EB6BD0" w:rsidRPr="005834E4" w:rsidRDefault="00976EB1"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S</w:t>
      </w:r>
      <w:r w:rsidR="00DF4CB8" w:rsidRPr="005834E4">
        <w:rPr>
          <w:rFonts w:ascii="Times New Roman" w:hAnsi="Times New Roman" w:cs="Times New Roman"/>
          <w:sz w:val="24"/>
          <w:szCs w:val="24"/>
        </w:rPr>
        <w:t xml:space="preserve">i bien los estudiantes </w:t>
      </w:r>
      <w:r w:rsidR="00F2698E" w:rsidRPr="005834E4">
        <w:rPr>
          <w:rFonts w:ascii="Times New Roman" w:hAnsi="Times New Roman" w:cs="Times New Roman"/>
          <w:sz w:val="24"/>
          <w:szCs w:val="24"/>
        </w:rPr>
        <w:t>indican</w:t>
      </w:r>
      <w:r w:rsidR="00DF4CB8" w:rsidRPr="005834E4">
        <w:rPr>
          <w:rFonts w:ascii="Times New Roman" w:hAnsi="Times New Roman" w:cs="Times New Roman"/>
          <w:sz w:val="24"/>
          <w:szCs w:val="24"/>
        </w:rPr>
        <w:t xml:space="preserve"> </w:t>
      </w:r>
      <w:r w:rsidR="00590E80" w:rsidRPr="005834E4">
        <w:rPr>
          <w:rFonts w:ascii="Times New Roman" w:hAnsi="Times New Roman" w:cs="Times New Roman"/>
          <w:sz w:val="24"/>
          <w:szCs w:val="24"/>
        </w:rPr>
        <w:t>explícitamente que la estadística no es sólo para personas de ciencias</w:t>
      </w:r>
      <w:r w:rsidR="00F2698E" w:rsidRPr="005834E4">
        <w:rPr>
          <w:rFonts w:ascii="Times New Roman" w:hAnsi="Times New Roman" w:cs="Times New Roman"/>
          <w:sz w:val="24"/>
          <w:szCs w:val="24"/>
        </w:rPr>
        <w:t xml:space="preserve"> exactas</w:t>
      </w:r>
      <w:r w:rsidR="00590E80" w:rsidRPr="005834E4">
        <w:rPr>
          <w:rFonts w:ascii="Times New Roman" w:hAnsi="Times New Roman" w:cs="Times New Roman"/>
          <w:sz w:val="24"/>
          <w:szCs w:val="24"/>
        </w:rPr>
        <w:t xml:space="preserve"> (pregunta 19, una de las preguntas con puntajes positivos más altos, con promedio de 4.34), los estudiantes siguen respondiendo a otros ítems</w:t>
      </w:r>
      <w:r w:rsidR="00412357" w:rsidRPr="005834E4">
        <w:rPr>
          <w:rFonts w:ascii="Times New Roman" w:hAnsi="Times New Roman" w:cs="Times New Roman"/>
          <w:sz w:val="24"/>
          <w:szCs w:val="24"/>
        </w:rPr>
        <w:t xml:space="preserve"> de forma </w:t>
      </w:r>
      <w:r w:rsidR="00F2698E" w:rsidRPr="005834E4">
        <w:rPr>
          <w:rFonts w:ascii="Times New Roman" w:hAnsi="Times New Roman" w:cs="Times New Roman"/>
          <w:sz w:val="24"/>
          <w:szCs w:val="24"/>
        </w:rPr>
        <w:t>diferenciada</w:t>
      </w:r>
      <w:r w:rsidR="00412357" w:rsidRPr="005834E4">
        <w:rPr>
          <w:rFonts w:ascii="Times New Roman" w:hAnsi="Times New Roman" w:cs="Times New Roman"/>
          <w:sz w:val="24"/>
          <w:szCs w:val="24"/>
        </w:rPr>
        <w:t xml:space="preserve"> por carrera</w:t>
      </w:r>
      <w:r w:rsidR="00EB6BD0" w:rsidRPr="005834E4">
        <w:rPr>
          <w:rFonts w:ascii="Times New Roman" w:hAnsi="Times New Roman" w:cs="Times New Roman"/>
          <w:sz w:val="24"/>
          <w:szCs w:val="24"/>
        </w:rPr>
        <w:t>, s</w:t>
      </w:r>
      <w:r w:rsidR="00B94345" w:rsidRPr="005834E4">
        <w:rPr>
          <w:rFonts w:ascii="Times New Roman" w:hAnsi="Times New Roman" w:cs="Times New Roman"/>
          <w:sz w:val="24"/>
          <w:szCs w:val="24"/>
        </w:rPr>
        <w:t xml:space="preserve">ituación que se </w:t>
      </w:r>
      <w:r w:rsidR="00F2698E" w:rsidRPr="005834E4">
        <w:rPr>
          <w:rFonts w:ascii="Times New Roman" w:hAnsi="Times New Roman" w:cs="Times New Roman"/>
          <w:sz w:val="24"/>
          <w:szCs w:val="24"/>
        </w:rPr>
        <w:t xml:space="preserve">comprobó </w:t>
      </w:r>
      <w:r w:rsidR="00B94345" w:rsidRPr="005834E4">
        <w:rPr>
          <w:rFonts w:ascii="Times New Roman" w:hAnsi="Times New Roman" w:cs="Times New Roman"/>
          <w:sz w:val="24"/>
          <w:szCs w:val="24"/>
        </w:rPr>
        <w:t>con el uso del ANOVA.</w:t>
      </w:r>
      <w:r w:rsidR="00994A57" w:rsidRPr="005834E4">
        <w:rPr>
          <w:rFonts w:ascii="Times New Roman" w:hAnsi="Times New Roman" w:cs="Times New Roman"/>
          <w:sz w:val="24"/>
          <w:szCs w:val="24"/>
        </w:rPr>
        <w:t xml:space="preserve"> </w:t>
      </w:r>
      <w:r w:rsidR="00EB6BD0" w:rsidRPr="005834E4">
        <w:rPr>
          <w:rFonts w:ascii="Times New Roman" w:hAnsi="Times New Roman" w:cs="Times New Roman"/>
          <w:sz w:val="24"/>
          <w:szCs w:val="24"/>
        </w:rPr>
        <w:t xml:space="preserve">Esto indica que, a pesar de que los estudiantes </w:t>
      </w:r>
      <w:r w:rsidR="006C2C9A" w:rsidRPr="005834E4">
        <w:rPr>
          <w:rFonts w:ascii="Times New Roman" w:hAnsi="Times New Roman" w:cs="Times New Roman"/>
          <w:sz w:val="24"/>
          <w:szCs w:val="24"/>
        </w:rPr>
        <w:t>afirman</w:t>
      </w:r>
      <w:r w:rsidR="00EB6BD0" w:rsidRPr="005834E4">
        <w:rPr>
          <w:rFonts w:ascii="Times New Roman" w:hAnsi="Times New Roman" w:cs="Times New Roman"/>
          <w:sz w:val="24"/>
          <w:szCs w:val="24"/>
        </w:rPr>
        <w:t xml:space="preserve"> que la estadística tiene aplicaciones en diferentes ramas, cuando responden preguntas desde su experiencia personal, </w:t>
      </w:r>
      <w:r w:rsidR="00F2698E" w:rsidRPr="005834E4">
        <w:rPr>
          <w:rFonts w:ascii="Times New Roman" w:hAnsi="Times New Roman" w:cs="Times New Roman"/>
          <w:sz w:val="24"/>
          <w:szCs w:val="24"/>
        </w:rPr>
        <w:t>emergen</w:t>
      </w:r>
      <w:r w:rsidR="00EB6BD0" w:rsidRPr="005834E4">
        <w:rPr>
          <w:rFonts w:ascii="Times New Roman" w:hAnsi="Times New Roman" w:cs="Times New Roman"/>
          <w:sz w:val="24"/>
          <w:szCs w:val="24"/>
        </w:rPr>
        <w:t xml:space="preserve"> diferencias que se pueden asociar a las carreras de estudio.</w:t>
      </w:r>
      <w:r w:rsidR="004B15DF" w:rsidRPr="005834E4">
        <w:rPr>
          <w:rFonts w:ascii="Times New Roman" w:hAnsi="Times New Roman" w:cs="Times New Roman"/>
          <w:sz w:val="24"/>
          <w:szCs w:val="24"/>
        </w:rPr>
        <w:t xml:space="preserve"> </w:t>
      </w:r>
      <w:r w:rsidR="00A74E74" w:rsidRPr="005834E4">
        <w:rPr>
          <w:rFonts w:ascii="Times New Roman" w:hAnsi="Times New Roman" w:cs="Times New Roman"/>
          <w:sz w:val="24"/>
          <w:szCs w:val="24"/>
        </w:rPr>
        <w:t>La aseveración antes expuesta, se congruente con los hallazgos de Pérez, Aparicio, Bazán y Abdounur (2015) al haber acuerdo entre los universitarios en la importancia de la estadística y de su inclusión en su formación profesional, pese a que se sienten poco seguros en su habilidad, adecuado desempeño y aplicabilidad, lo que genera pensamientos negativos y temores en torno a esta asignatura.</w:t>
      </w:r>
    </w:p>
    <w:p w:rsidR="004B15DF" w:rsidRPr="005834E4" w:rsidRDefault="00674B91" w:rsidP="00313222">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Las edades de los estudiantes varían entre los 17 y 45 años</w:t>
      </w:r>
      <w:r w:rsidR="00293A26" w:rsidRPr="005834E4">
        <w:rPr>
          <w:rFonts w:ascii="Times New Roman" w:hAnsi="Times New Roman" w:cs="Times New Roman"/>
          <w:sz w:val="24"/>
          <w:szCs w:val="24"/>
        </w:rPr>
        <w:t xml:space="preserve">, se considera que, a futuro, un estudio de este tipo podría agrupar estudiantes por rangos de edad en lugar de hacerlo por áreas de estudio. Es posible que </w:t>
      </w:r>
      <w:r w:rsidR="00F5483D" w:rsidRPr="005834E4">
        <w:rPr>
          <w:rFonts w:ascii="Times New Roman" w:hAnsi="Times New Roman" w:cs="Times New Roman"/>
          <w:sz w:val="24"/>
          <w:szCs w:val="24"/>
        </w:rPr>
        <w:t>haya</w:t>
      </w:r>
      <w:r w:rsidR="00293A26" w:rsidRPr="005834E4">
        <w:rPr>
          <w:rFonts w:ascii="Times New Roman" w:hAnsi="Times New Roman" w:cs="Times New Roman"/>
          <w:sz w:val="24"/>
          <w:szCs w:val="24"/>
        </w:rPr>
        <w:t xml:space="preserve"> diferencias </w:t>
      </w:r>
      <w:r w:rsidR="00B955A7" w:rsidRPr="005834E4">
        <w:rPr>
          <w:rFonts w:ascii="Times New Roman" w:hAnsi="Times New Roman" w:cs="Times New Roman"/>
          <w:sz w:val="24"/>
          <w:szCs w:val="24"/>
        </w:rPr>
        <w:t xml:space="preserve">en las respuestas </w:t>
      </w:r>
      <w:r w:rsidR="00801687" w:rsidRPr="005834E4">
        <w:rPr>
          <w:rFonts w:ascii="Times New Roman" w:hAnsi="Times New Roman" w:cs="Times New Roman"/>
          <w:sz w:val="24"/>
          <w:szCs w:val="24"/>
        </w:rPr>
        <w:t>por edades</w:t>
      </w:r>
      <w:r w:rsidR="00F5483D" w:rsidRPr="005834E4">
        <w:rPr>
          <w:rFonts w:ascii="Times New Roman" w:hAnsi="Times New Roman" w:cs="Times New Roman"/>
          <w:sz w:val="24"/>
          <w:szCs w:val="24"/>
        </w:rPr>
        <w:t>,</w:t>
      </w:r>
      <w:r w:rsidR="00801687" w:rsidRPr="005834E4">
        <w:rPr>
          <w:rFonts w:ascii="Times New Roman" w:hAnsi="Times New Roman" w:cs="Times New Roman"/>
          <w:sz w:val="24"/>
          <w:szCs w:val="24"/>
        </w:rPr>
        <w:t xml:space="preserve"> porque </w:t>
      </w:r>
      <w:r w:rsidR="00293A26" w:rsidRPr="005834E4">
        <w:rPr>
          <w:rFonts w:ascii="Times New Roman" w:hAnsi="Times New Roman" w:cs="Times New Roman"/>
          <w:sz w:val="24"/>
          <w:szCs w:val="24"/>
        </w:rPr>
        <w:t>los estudiantes mayores podrían tener un acercamiento más positivo a la estad</w:t>
      </w:r>
      <w:r w:rsidR="00801687" w:rsidRPr="005834E4">
        <w:rPr>
          <w:rFonts w:ascii="Times New Roman" w:hAnsi="Times New Roman" w:cs="Times New Roman"/>
          <w:sz w:val="24"/>
          <w:szCs w:val="24"/>
        </w:rPr>
        <w:t>ística</w:t>
      </w:r>
      <w:r w:rsidR="00B955A7" w:rsidRPr="005834E4">
        <w:rPr>
          <w:rFonts w:ascii="Times New Roman" w:hAnsi="Times New Roman" w:cs="Times New Roman"/>
          <w:sz w:val="24"/>
          <w:szCs w:val="24"/>
        </w:rPr>
        <w:t xml:space="preserve">. </w:t>
      </w:r>
    </w:p>
    <w:p w:rsidR="00175E6E" w:rsidRPr="005834E4" w:rsidRDefault="00F2698E"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El cuestionario no cuenta</w:t>
      </w:r>
      <w:r w:rsidR="006C2C9A" w:rsidRPr="005834E4">
        <w:rPr>
          <w:rFonts w:ascii="Times New Roman" w:hAnsi="Times New Roman" w:cs="Times New Roman"/>
          <w:sz w:val="24"/>
          <w:szCs w:val="24"/>
        </w:rPr>
        <w:t xml:space="preserve"> con</w:t>
      </w:r>
      <w:r w:rsidR="00BA2D55" w:rsidRPr="005834E4">
        <w:rPr>
          <w:rFonts w:ascii="Times New Roman" w:hAnsi="Times New Roman" w:cs="Times New Roman"/>
          <w:sz w:val="24"/>
          <w:szCs w:val="24"/>
        </w:rPr>
        <w:t xml:space="preserve"> preguntas que</w:t>
      </w:r>
      <w:r w:rsidR="006C2C9A" w:rsidRPr="005834E4">
        <w:rPr>
          <w:rFonts w:ascii="Times New Roman" w:hAnsi="Times New Roman" w:cs="Times New Roman"/>
          <w:sz w:val="24"/>
          <w:szCs w:val="24"/>
        </w:rPr>
        <w:t xml:space="preserve"> permitan determinar la razón por la que diferentes carreras responde de diferente forma a los ítems. Como docentes, las autoras han percibido que algunos estudiantes de carreras</w:t>
      </w:r>
      <w:r w:rsidRPr="005834E4">
        <w:rPr>
          <w:rFonts w:ascii="Times New Roman" w:hAnsi="Times New Roman" w:cs="Times New Roman"/>
          <w:sz w:val="24"/>
          <w:szCs w:val="24"/>
        </w:rPr>
        <w:t xml:space="preserve"> de ciencias</w:t>
      </w:r>
      <w:r w:rsidR="006C2C9A" w:rsidRPr="005834E4">
        <w:rPr>
          <w:rFonts w:ascii="Times New Roman" w:hAnsi="Times New Roman" w:cs="Times New Roman"/>
          <w:sz w:val="24"/>
          <w:szCs w:val="24"/>
        </w:rPr>
        <w:t xml:space="preserve"> sociales o de</w:t>
      </w:r>
      <w:r w:rsidRPr="005834E4">
        <w:rPr>
          <w:rFonts w:ascii="Times New Roman" w:hAnsi="Times New Roman" w:cs="Times New Roman"/>
          <w:sz w:val="24"/>
          <w:szCs w:val="24"/>
        </w:rPr>
        <w:t xml:space="preserve"> ciencias de la</w:t>
      </w:r>
      <w:r w:rsidR="006C2C9A" w:rsidRPr="005834E4">
        <w:rPr>
          <w:rFonts w:ascii="Times New Roman" w:hAnsi="Times New Roman" w:cs="Times New Roman"/>
          <w:sz w:val="24"/>
          <w:szCs w:val="24"/>
        </w:rPr>
        <w:t xml:space="preserve"> salud</w:t>
      </w:r>
      <w:r w:rsidRPr="005834E4">
        <w:rPr>
          <w:rFonts w:ascii="Times New Roman" w:hAnsi="Times New Roman" w:cs="Times New Roman"/>
          <w:sz w:val="24"/>
          <w:szCs w:val="24"/>
        </w:rPr>
        <w:t>,</w:t>
      </w:r>
      <w:r w:rsidR="006C2C9A" w:rsidRPr="005834E4">
        <w:rPr>
          <w:rFonts w:ascii="Times New Roman" w:hAnsi="Times New Roman" w:cs="Times New Roman"/>
          <w:sz w:val="24"/>
          <w:szCs w:val="24"/>
        </w:rPr>
        <w:t xml:space="preserve"> sienten que no necesitarán matemáticas en general, o estadística en particular</w:t>
      </w:r>
      <w:r w:rsidR="00F949FB" w:rsidRPr="005834E4">
        <w:rPr>
          <w:rFonts w:ascii="Times New Roman" w:hAnsi="Times New Roman" w:cs="Times New Roman"/>
          <w:sz w:val="24"/>
          <w:szCs w:val="24"/>
        </w:rPr>
        <w:t>,</w:t>
      </w:r>
      <w:r w:rsidR="006C2C9A" w:rsidRPr="005834E4">
        <w:rPr>
          <w:rFonts w:ascii="Times New Roman" w:hAnsi="Times New Roman" w:cs="Times New Roman"/>
          <w:sz w:val="24"/>
          <w:szCs w:val="24"/>
        </w:rPr>
        <w:t xml:space="preserve"> cuando ejerzan </w:t>
      </w:r>
      <w:r w:rsidRPr="005834E4">
        <w:rPr>
          <w:rFonts w:ascii="Times New Roman" w:hAnsi="Times New Roman" w:cs="Times New Roman"/>
          <w:sz w:val="24"/>
          <w:szCs w:val="24"/>
        </w:rPr>
        <w:t>en sus áreas disciplinares</w:t>
      </w:r>
      <w:r w:rsidR="006C2C9A" w:rsidRPr="005834E4">
        <w:rPr>
          <w:rFonts w:ascii="Times New Roman" w:hAnsi="Times New Roman" w:cs="Times New Roman"/>
          <w:sz w:val="24"/>
          <w:szCs w:val="24"/>
        </w:rPr>
        <w:t>.</w:t>
      </w:r>
      <w:r w:rsidRPr="005834E4">
        <w:rPr>
          <w:rFonts w:ascii="Times New Roman" w:hAnsi="Times New Roman" w:cs="Times New Roman"/>
          <w:sz w:val="24"/>
          <w:szCs w:val="24"/>
        </w:rPr>
        <w:t xml:space="preserve"> Por lo que sería</w:t>
      </w:r>
      <w:r w:rsidR="006C2C9A" w:rsidRPr="005834E4">
        <w:rPr>
          <w:rFonts w:ascii="Times New Roman" w:hAnsi="Times New Roman" w:cs="Times New Roman"/>
          <w:sz w:val="24"/>
          <w:szCs w:val="24"/>
        </w:rPr>
        <w:t xml:space="preserve"> </w:t>
      </w:r>
      <w:r w:rsidRPr="005834E4">
        <w:rPr>
          <w:rFonts w:ascii="Times New Roman" w:hAnsi="Times New Roman" w:cs="Times New Roman"/>
          <w:sz w:val="24"/>
          <w:szCs w:val="24"/>
        </w:rPr>
        <w:t>pertinente que</w:t>
      </w:r>
      <w:r w:rsidR="00BA2D55" w:rsidRPr="005834E4">
        <w:rPr>
          <w:rFonts w:ascii="Times New Roman" w:hAnsi="Times New Roman" w:cs="Times New Roman"/>
          <w:sz w:val="24"/>
          <w:szCs w:val="24"/>
        </w:rPr>
        <w:t xml:space="preserve"> en estudios posteriores</w:t>
      </w:r>
      <w:r w:rsidR="006C2C9A" w:rsidRPr="005834E4">
        <w:rPr>
          <w:rFonts w:ascii="Times New Roman" w:hAnsi="Times New Roman" w:cs="Times New Roman"/>
          <w:sz w:val="24"/>
          <w:szCs w:val="24"/>
        </w:rPr>
        <w:t>,</w:t>
      </w:r>
      <w:r w:rsidRPr="005834E4">
        <w:rPr>
          <w:rFonts w:ascii="Times New Roman" w:hAnsi="Times New Roman" w:cs="Times New Roman"/>
          <w:sz w:val="24"/>
          <w:szCs w:val="24"/>
        </w:rPr>
        <w:t xml:space="preserve"> se determinen</w:t>
      </w:r>
      <w:r w:rsidR="00BA2D55" w:rsidRPr="005834E4">
        <w:rPr>
          <w:rFonts w:ascii="Times New Roman" w:hAnsi="Times New Roman" w:cs="Times New Roman"/>
          <w:sz w:val="24"/>
          <w:szCs w:val="24"/>
        </w:rPr>
        <w:t xml:space="preserve"> las expectativas </w:t>
      </w:r>
      <w:r w:rsidR="006C2C9A" w:rsidRPr="005834E4">
        <w:rPr>
          <w:rFonts w:ascii="Times New Roman" w:hAnsi="Times New Roman" w:cs="Times New Roman"/>
          <w:sz w:val="24"/>
          <w:szCs w:val="24"/>
        </w:rPr>
        <w:t>que</w:t>
      </w:r>
      <w:r w:rsidR="00BA2D55" w:rsidRPr="005834E4">
        <w:rPr>
          <w:rFonts w:ascii="Times New Roman" w:hAnsi="Times New Roman" w:cs="Times New Roman"/>
          <w:sz w:val="24"/>
          <w:szCs w:val="24"/>
        </w:rPr>
        <w:t xml:space="preserve"> los </w:t>
      </w:r>
      <w:r w:rsidRPr="005834E4">
        <w:rPr>
          <w:rFonts w:ascii="Times New Roman" w:hAnsi="Times New Roman" w:cs="Times New Roman"/>
          <w:sz w:val="24"/>
          <w:szCs w:val="24"/>
        </w:rPr>
        <w:t>estudiantes universitarios tienen</w:t>
      </w:r>
      <w:r w:rsidR="00BA2D55" w:rsidRPr="005834E4">
        <w:rPr>
          <w:rFonts w:ascii="Times New Roman" w:hAnsi="Times New Roman" w:cs="Times New Roman"/>
          <w:sz w:val="24"/>
          <w:szCs w:val="24"/>
        </w:rPr>
        <w:t xml:space="preserve"> </w:t>
      </w:r>
      <w:r w:rsidRPr="005834E4">
        <w:rPr>
          <w:rFonts w:ascii="Times New Roman" w:hAnsi="Times New Roman" w:cs="Times New Roman"/>
          <w:sz w:val="24"/>
          <w:szCs w:val="24"/>
        </w:rPr>
        <w:t>en relación a su</w:t>
      </w:r>
      <w:r w:rsidR="006C2C9A" w:rsidRPr="005834E4">
        <w:rPr>
          <w:rFonts w:ascii="Times New Roman" w:hAnsi="Times New Roman" w:cs="Times New Roman"/>
          <w:sz w:val="24"/>
          <w:szCs w:val="24"/>
        </w:rPr>
        <w:t xml:space="preserve"> desarrollo</w:t>
      </w:r>
      <w:r w:rsidRPr="005834E4">
        <w:rPr>
          <w:rFonts w:ascii="Times New Roman" w:hAnsi="Times New Roman" w:cs="Times New Roman"/>
          <w:sz w:val="24"/>
          <w:szCs w:val="24"/>
        </w:rPr>
        <w:t xml:space="preserve"> y quehacer profesional; h</w:t>
      </w:r>
      <w:r w:rsidR="006C2C9A" w:rsidRPr="005834E4">
        <w:rPr>
          <w:rFonts w:ascii="Times New Roman" w:hAnsi="Times New Roman" w:cs="Times New Roman"/>
          <w:sz w:val="24"/>
          <w:szCs w:val="24"/>
        </w:rPr>
        <w:t xml:space="preserve">acer una investigación de este tipo permitiría ampliar las conclusiones de esta investigación y </w:t>
      </w:r>
      <w:r w:rsidR="00BA2D55" w:rsidRPr="005834E4">
        <w:rPr>
          <w:rFonts w:ascii="Times New Roman" w:hAnsi="Times New Roman" w:cs="Times New Roman"/>
          <w:sz w:val="24"/>
          <w:szCs w:val="24"/>
        </w:rPr>
        <w:t xml:space="preserve">la relación que </w:t>
      </w:r>
      <w:r w:rsidR="006C2C9A" w:rsidRPr="005834E4">
        <w:rPr>
          <w:rFonts w:ascii="Times New Roman" w:hAnsi="Times New Roman" w:cs="Times New Roman"/>
          <w:sz w:val="24"/>
          <w:szCs w:val="24"/>
        </w:rPr>
        <w:t>dichas</w:t>
      </w:r>
      <w:r w:rsidR="00BA2D55" w:rsidRPr="005834E4">
        <w:rPr>
          <w:rFonts w:ascii="Times New Roman" w:hAnsi="Times New Roman" w:cs="Times New Roman"/>
          <w:sz w:val="24"/>
          <w:szCs w:val="24"/>
        </w:rPr>
        <w:t xml:space="preserve"> expectativas tienen </w:t>
      </w:r>
      <w:r w:rsidR="006C2C9A" w:rsidRPr="005834E4">
        <w:rPr>
          <w:rFonts w:ascii="Times New Roman" w:hAnsi="Times New Roman" w:cs="Times New Roman"/>
          <w:sz w:val="24"/>
          <w:szCs w:val="24"/>
        </w:rPr>
        <w:t>con las actitudes de los estudiantes hacia la estadística</w:t>
      </w:r>
      <w:r w:rsidR="00175E6E" w:rsidRPr="005834E4">
        <w:rPr>
          <w:rFonts w:ascii="Times New Roman" w:hAnsi="Times New Roman" w:cs="Times New Roman"/>
          <w:sz w:val="24"/>
          <w:szCs w:val="24"/>
        </w:rPr>
        <w:t xml:space="preserve">. </w:t>
      </w:r>
    </w:p>
    <w:p w:rsidR="00FD3DA6" w:rsidRPr="005834E4" w:rsidRDefault="00FD3DA6"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En cuanto a estrategias metodológicas, los resultados de la investigación demuestran que la exposición de problemas relativos a cada área disciplinar, podría aument</w:t>
      </w:r>
      <w:r w:rsidR="0062655D" w:rsidRPr="005834E4">
        <w:rPr>
          <w:rFonts w:ascii="Times New Roman" w:hAnsi="Times New Roman" w:cs="Times New Roman"/>
          <w:sz w:val="24"/>
          <w:szCs w:val="24"/>
        </w:rPr>
        <w:t>ar la comprensión de la materia</w:t>
      </w:r>
      <w:r w:rsidRPr="005834E4">
        <w:rPr>
          <w:rFonts w:ascii="Times New Roman" w:hAnsi="Times New Roman" w:cs="Times New Roman"/>
          <w:sz w:val="24"/>
          <w:szCs w:val="24"/>
        </w:rPr>
        <w:t xml:space="preserve"> y generar un mayor dominio de la misma y consecuentemente propiciar el desarrollo de actitudes más favorables hacia esta materia de estudio. Por otra parte, incluir a estudiantes en procesos de tutoría a otros estudiantes, conllevaría a una mejor apropiación de los temas del curso y por ende, a generar enlaces académicos que contribuyan con la visión del aprendizaje de los números y no sólo del caso de la estadística. </w:t>
      </w:r>
    </w:p>
    <w:p w:rsidR="006F3A45" w:rsidRPr="005834E4" w:rsidRDefault="008F16DF" w:rsidP="00EF0364">
      <w:pPr>
        <w:spacing w:after="0" w:line="240" w:lineRule="auto"/>
        <w:ind w:firstLine="567"/>
        <w:jc w:val="both"/>
        <w:rPr>
          <w:rFonts w:ascii="Times New Roman" w:hAnsi="Times New Roman" w:cs="Times New Roman"/>
          <w:sz w:val="24"/>
          <w:szCs w:val="24"/>
          <w:lang w:val="es-MX"/>
        </w:rPr>
      </w:pPr>
      <w:r w:rsidRPr="005834E4">
        <w:rPr>
          <w:rFonts w:ascii="Times New Roman" w:hAnsi="Times New Roman" w:cs="Times New Roman"/>
          <w:sz w:val="24"/>
          <w:szCs w:val="24"/>
        </w:rPr>
        <w:t xml:space="preserve">Al comparar los resultados de ULAT con los de una universidad española en el estudio de </w:t>
      </w:r>
      <w:r w:rsidRPr="005834E4">
        <w:rPr>
          <w:rFonts w:ascii="Times New Roman" w:hAnsi="Times New Roman" w:cs="Times New Roman"/>
          <w:sz w:val="24"/>
          <w:szCs w:val="24"/>
          <w:lang w:val="es-MX"/>
        </w:rPr>
        <w:t xml:space="preserve">Comas, </w:t>
      </w:r>
      <w:proofErr w:type="spellStart"/>
      <w:r w:rsidRPr="005834E4">
        <w:rPr>
          <w:rFonts w:ascii="Times New Roman" w:hAnsi="Times New Roman" w:cs="Times New Roman"/>
          <w:sz w:val="24"/>
          <w:szCs w:val="24"/>
          <w:lang w:val="es-MX"/>
        </w:rPr>
        <w:t>M</w:t>
      </w:r>
      <w:r w:rsidR="00CA5051" w:rsidRPr="005834E4">
        <w:rPr>
          <w:rFonts w:ascii="Times New Roman" w:hAnsi="Times New Roman" w:cs="Times New Roman"/>
          <w:sz w:val="24"/>
          <w:szCs w:val="24"/>
          <w:lang w:val="es-MX"/>
        </w:rPr>
        <w:t>artins</w:t>
      </w:r>
      <w:proofErr w:type="spellEnd"/>
      <w:r w:rsidR="00CA5051" w:rsidRPr="005834E4">
        <w:rPr>
          <w:rFonts w:ascii="Times New Roman" w:hAnsi="Times New Roman" w:cs="Times New Roman"/>
          <w:sz w:val="24"/>
          <w:szCs w:val="24"/>
          <w:lang w:val="es-MX"/>
        </w:rPr>
        <w:t>, Nacimiento y Estrada (</w:t>
      </w:r>
      <w:r w:rsidRPr="005834E4">
        <w:rPr>
          <w:rFonts w:ascii="Times New Roman" w:hAnsi="Times New Roman" w:cs="Times New Roman"/>
          <w:sz w:val="24"/>
          <w:szCs w:val="24"/>
          <w:lang w:val="es-MX"/>
        </w:rPr>
        <w:t>2017</w:t>
      </w:r>
      <w:r w:rsidR="00CA5051" w:rsidRPr="005834E4">
        <w:rPr>
          <w:rFonts w:ascii="Times New Roman" w:hAnsi="Times New Roman" w:cs="Times New Roman"/>
          <w:sz w:val="24"/>
          <w:szCs w:val="24"/>
          <w:lang w:val="es-MX"/>
        </w:rPr>
        <w:t>)</w:t>
      </w:r>
      <w:r w:rsidRPr="005834E4">
        <w:rPr>
          <w:rFonts w:ascii="Times New Roman" w:hAnsi="Times New Roman" w:cs="Times New Roman"/>
          <w:sz w:val="24"/>
          <w:szCs w:val="24"/>
          <w:lang w:val="es-MX"/>
        </w:rPr>
        <w:t xml:space="preserve">, </w:t>
      </w:r>
      <w:r w:rsidR="00ED56DC" w:rsidRPr="005834E4">
        <w:rPr>
          <w:rFonts w:ascii="Times New Roman" w:hAnsi="Times New Roman" w:cs="Times New Roman"/>
          <w:sz w:val="24"/>
          <w:szCs w:val="24"/>
          <w:lang w:val="es-MX"/>
        </w:rPr>
        <w:t xml:space="preserve">se determinó que en general los participantes de ambos estudios dieron respuestas similares. </w:t>
      </w:r>
      <w:r w:rsidR="007B4515" w:rsidRPr="005834E4">
        <w:rPr>
          <w:rFonts w:ascii="Times New Roman" w:hAnsi="Times New Roman" w:cs="Times New Roman"/>
          <w:sz w:val="24"/>
          <w:szCs w:val="24"/>
          <w:lang w:val="es-MX"/>
        </w:rPr>
        <w:t>Cabe señalar que,</w:t>
      </w:r>
      <w:r w:rsidR="00ED56DC" w:rsidRPr="005834E4">
        <w:rPr>
          <w:rFonts w:ascii="Times New Roman" w:hAnsi="Times New Roman" w:cs="Times New Roman"/>
          <w:sz w:val="24"/>
          <w:szCs w:val="24"/>
          <w:lang w:val="es-MX"/>
        </w:rPr>
        <w:t xml:space="preserve"> a pesar de que en ambos países los </w:t>
      </w:r>
      <w:r w:rsidR="00ED56DC" w:rsidRPr="005834E4">
        <w:rPr>
          <w:rFonts w:ascii="Times New Roman" w:hAnsi="Times New Roman" w:cs="Times New Roman"/>
          <w:sz w:val="24"/>
          <w:szCs w:val="24"/>
          <w:lang w:val="es-MX"/>
        </w:rPr>
        <w:lastRenderedPageBreak/>
        <w:t>programas de niveles anteriores al universitario</w:t>
      </w:r>
      <w:r w:rsidR="00327369" w:rsidRPr="005834E4">
        <w:rPr>
          <w:rFonts w:ascii="Times New Roman" w:hAnsi="Times New Roman" w:cs="Times New Roman"/>
          <w:sz w:val="24"/>
          <w:szCs w:val="24"/>
          <w:lang w:val="es-MX"/>
        </w:rPr>
        <w:t>,</w:t>
      </w:r>
      <w:r w:rsidR="00ED56DC" w:rsidRPr="005834E4">
        <w:rPr>
          <w:rFonts w:ascii="Times New Roman" w:hAnsi="Times New Roman" w:cs="Times New Roman"/>
          <w:sz w:val="24"/>
          <w:szCs w:val="24"/>
          <w:lang w:val="es-MX"/>
        </w:rPr>
        <w:t xml:space="preserve"> incluyen temas de estadística, hubo personas que indicaron nunca haber estudiado estadística previo a su ingreso a la universidad. Esto podría deberse, en el caso de Costa Rica, al cambio reciente en los programas de estudio</w:t>
      </w:r>
      <w:r w:rsidR="004A3F85" w:rsidRPr="005834E4">
        <w:rPr>
          <w:rFonts w:ascii="Times New Roman" w:hAnsi="Times New Roman" w:cs="Times New Roman"/>
          <w:sz w:val="24"/>
          <w:szCs w:val="24"/>
          <w:lang w:val="es-MX"/>
        </w:rPr>
        <w:t xml:space="preserve"> para la inclusión explícita de temas estadísticos.</w:t>
      </w:r>
      <w:r w:rsidR="00974C96" w:rsidRPr="005834E4">
        <w:rPr>
          <w:rFonts w:ascii="Times New Roman" w:hAnsi="Times New Roman" w:cs="Times New Roman"/>
          <w:sz w:val="24"/>
          <w:szCs w:val="24"/>
          <w:lang w:val="es-MX"/>
        </w:rPr>
        <w:t xml:space="preserve"> En el caso español, se sabe que la estadística forma parte de los programas de estudio de todos los niveles y aun así</w:t>
      </w:r>
      <w:r w:rsidR="00327369" w:rsidRPr="005834E4">
        <w:rPr>
          <w:rFonts w:ascii="Times New Roman" w:hAnsi="Times New Roman" w:cs="Times New Roman"/>
          <w:sz w:val="24"/>
          <w:szCs w:val="24"/>
          <w:lang w:val="es-MX"/>
        </w:rPr>
        <w:t xml:space="preserve"> el</w:t>
      </w:r>
      <w:r w:rsidR="00974C96" w:rsidRPr="005834E4">
        <w:rPr>
          <w:rFonts w:ascii="Times New Roman" w:hAnsi="Times New Roman" w:cs="Times New Roman"/>
          <w:sz w:val="24"/>
          <w:szCs w:val="24"/>
          <w:lang w:val="es-MX"/>
        </w:rPr>
        <w:t xml:space="preserve"> 33% de los estudiantes negaron haber estudiado esta materia antes. Es posible que los estudiantes</w:t>
      </w:r>
      <w:r w:rsidR="00C42ABB" w:rsidRPr="005834E4">
        <w:rPr>
          <w:rFonts w:ascii="Times New Roman" w:hAnsi="Times New Roman" w:cs="Times New Roman"/>
          <w:sz w:val="24"/>
          <w:szCs w:val="24"/>
          <w:lang w:val="es-MX"/>
        </w:rPr>
        <w:t xml:space="preserve"> de ambos </w:t>
      </w:r>
      <w:r w:rsidR="00327369" w:rsidRPr="005834E4">
        <w:rPr>
          <w:rFonts w:ascii="Times New Roman" w:hAnsi="Times New Roman" w:cs="Times New Roman"/>
          <w:sz w:val="24"/>
          <w:szCs w:val="24"/>
          <w:lang w:val="es-MX"/>
        </w:rPr>
        <w:t>centros de enseñanza superior,</w:t>
      </w:r>
      <w:r w:rsidR="00974C96" w:rsidRPr="005834E4">
        <w:rPr>
          <w:rFonts w:ascii="Times New Roman" w:hAnsi="Times New Roman" w:cs="Times New Roman"/>
          <w:sz w:val="24"/>
          <w:szCs w:val="24"/>
          <w:lang w:val="es-MX"/>
        </w:rPr>
        <w:t xml:space="preserve"> no logren identificar la estadística dentro </w:t>
      </w:r>
      <w:r w:rsidR="00327369" w:rsidRPr="005834E4">
        <w:rPr>
          <w:rFonts w:ascii="Times New Roman" w:hAnsi="Times New Roman" w:cs="Times New Roman"/>
          <w:sz w:val="24"/>
          <w:szCs w:val="24"/>
          <w:lang w:val="es-MX"/>
        </w:rPr>
        <w:t>de los programas de matemáticas;</w:t>
      </w:r>
      <w:r w:rsidR="00974C96" w:rsidRPr="005834E4">
        <w:rPr>
          <w:rFonts w:ascii="Times New Roman" w:hAnsi="Times New Roman" w:cs="Times New Roman"/>
          <w:sz w:val="24"/>
          <w:szCs w:val="24"/>
          <w:lang w:val="es-MX"/>
        </w:rPr>
        <w:t xml:space="preserve"> por lo que indi</w:t>
      </w:r>
      <w:r w:rsidR="00327369" w:rsidRPr="005834E4">
        <w:rPr>
          <w:rFonts w:ascii="Times New Roman" w:hAnsi="Times New Roman" w:cs="Times New Roman"/>
          <w:sz w:val="24"/>
          <w:szCs w:val="24"/>
          <w:lang w:val="es-MX"/>
        </w:rPr>
        <w:t>can</w:t>
      </w:r>
      <w:r w:rsidR="00974C96" w:rsidRPr="005834E4">
        <w:rPr>
          <w:rFonts w:ascii="Times New Roman" w:hAnsi="Times New Roman" w:cs="Times New Roman"/>
          <w:sz w:val="24"/>
          <w:szCs w:val="24"/>
          <w:lang w:val="es-MX"/>
        </w:rPr>
        <w:t xml:space="preserve"> no haber estudiado esta materia a pesar de haberlo hecho. Esta podría ser la base de estudios futuros para determinar si los estudiantes </w:t>
      </w:r>
      <w:r w:rsidR="0018390A" w:rsidRPr="005834E4">
        <w:rPr>
          <w:rFonts w:ascii="Times New Roman" w:hAnsi="Times New Roman" w:cs="Times New Roman"/>
          <w:sz w:val="24"/>
          <w:szCs w:val="24"/>
          <w:lang w:val="es-MX"/>
        </w:rPr>
        <w:t xml:space="preserve">consideran la </w:t>
      </w:r>
      <w:r w:rsidR="00C900B5" w:rsidRPr="005834E4">
        <w:rPr>
          <w:rFonts w:ascii="Times New Roman" w:hAnsi="Times New Roman" w:cs="Times New Roman"/>
          <w:sz w:val="24"/>
          <w:szCs w:val="24"/>
          <w:lang w:val="es-MX"/>
        </w:rPr>
        <w:t>estadística como un tema nuevo</w:t>
      </w:r>
      <w:r w:rsidR="00327369" w:rsidRPr="005834E4">
        <w:rPr>
          <w:rFonts w:ascii="Times New Roman" w:hAnsi="Times New Roman" w:cs="Times New Roman"/>
          <w:sz w:val="24"/>
          <w:szCs w:val="24"/>
          <w:lang w:val="es-MX"/>
        </w:rPr>
        <w:t>,</w:t>
      </w:r>
      <w:r w:rsidR="00C900B5" w:rsidRPr="005834E4">
        <w:rPr>
          <w:rFonts w:ascii="Times New Roman" w:hAnsi="Times New Roman" w:cs="Times New Roman"/>
          <w:sz w:val="24"/>
          <w:szCs w:val="24"/>
          <w:lang w:val="es-MX"/>
        </w:rPr>
        <w:t xml:space="preserve"> porque lo han olvidado o porque, teniendo los conocimientos, no los </w:t>
      </w:r>
      <w:r w:rsidR="00F9765B" w:rsidRPr="005834E4">
        <w:rPr>
          <w:rFonts w:ascii="Times New Roman" w:hAnsi="Times New Roman" w:cs="Times New Roman"/>
          <w:sz w:val="24"/>
          <w:szCs w:val="24"/>
          <w:lang w:val="es-MX"/>
        </w:rPr>
        <w:t>asocian con la estadística</w:t>
      </w:r>
      <w:r w:rsidR="00327369" w:rsidRPr="005834E4">
        <w:rPr>
          <w:rFonts w:ascii="Times New Roman" w:hAnsi="Times New Roman" w:cs="Times New Roman"/>
          <w:sz w:val="24"/>
          <w:szCs w:val="24"/>
          <w:lang w:val="es-MX"/>
        </w:rPr>
        <w:t>, como un</w:t>
      </w:r>
      <w:r w:rsidR="0022297B" w:rsidRPr="005834E4">
        <w:rPr>
          <w:rFonts w:ascii="Times New Roman" w:hAnsi="Times New Roman" w:cs="Times New Roman"/>
          <w:sz w:val="24"/>
          <w:szCs w:val="24"/>
          <w:lang w:val="es-MX"/>
        </w:rPr>
        <w:t>a</w:t>
      </w:r>
      <w:r w:rsidR="00327369" w:rsidRPr="005834E4">
        <w:rPr>
          <w:rFonts w:ascii="Times New Roman" w:hAnsi="Times New Roman" w:cs="Times New Roman"/>
          <w:sz w:val="24"/>
          <w:szCs w:val="24"/>
          <w:lang w:val="es-MX"/>
        </w:rPr>
        <w:t xml:space="preserve"> disciplina del saber</w:t>
      </w:r>
      <w:r w:rsidR="00974C96" w:rsidRPr="005834E4">
        <w:rPr>
          <w:rFonts w:ascii="Times New Roman" w:hAnsi="Times New Roman" w:cs="Times New Roman"/>
          <w:sz w:val="24"/>
          <w:szCs w:val="24"/>
          <w:lang w:val="es-MX"/>
        </w:rPr>
        <w:t xml:space="preserve">. </w:t>
      </w:r>
      <w:r w:rsidR="00327369" w:rsidRPr="005834E4">
        <w:rPr>
          <w:rFonts w:ascii="Times New Roman" w:hAnsi="Times New Roman" w:cs="Times New Roman"/>
          <w:sz w:val="24"/>
          <w:szCs w:val="24"/>
          <w:lang w:val="es-MX"/>
        </w:rPr>
        <w:t>Es de vital importancia considerar este aspecto,</w:t>
      </w:r>
      <w:r w:rsidR="00EA5000" w:rsidRPr="005834E4">
        <w:rPr>
          <w:rFonts w:ascii="Times New Roman" w:hAnsi="Times New Roman" w:cs="Times New Roman"/>
          <w:sz w:val="24"/>
          <w:szCs w:val="24"/>
          <w:lang w:val="es-MX"/>
        </w:rPr>
        <w:t xml:space="preserve"> ya que abordar la materia como un tema nuevo</w:t>
      </w:r>
      <w:r w:rsidR="00327369" w:rsidRPr="005834E4">
        <w:rPr>
          <w:rFonts w:ascii="Times New Roman" w:hAnsi="Times New Roman" w:cs="Times New Roman"/>
          <w:sz w:val="24"/>
          <w:szCs w:val="24"/>
          <w:lang w:val="es-MX"/>
        </w:rPr>
        <w:t>,</w:t>
      </w:r>
      <w:r w:rsidR="00EA5000" w:rsidRPr="005834E4">
        <w:rPr>
          <w:rFonts w:ascii="Times New Roman" w:hAnsi="Times New Roman" w:cs="Times New Roman"/>
          <w:sz w:val="24"/>
          <w:szCs w:val="24"/>
          <w:lang w:val="es-MX"/>
        </w:rPr>
        <w:t xml:space="preserve"> </w:t>
      </w:r>
      <w:r w:rsidR="00C2245D" w:rsidRPr="005834E4">
        <w:rPr>
          <w:rFonts w:ascii="Times New Roman" w:hAnsi="Times New Roman" w:cs="Times New Roman"/>
          <w:sz w:val="24"/>
          <w:szCs w:val="24"/>
          <w:lang w:val="es-MX"/>
        </w:rPr>
        <w:t>puede ser diferente</w:t>
      </w:r>
      <w:r w:rsidR="00EA5000" w:rsidRPr="005834E4">
        <w:rPr>
          <w:rFonts w:ascii="Times New Roman" w:hAnsi="Times New Roman" w:cs="Times New Roman"/>
          <w:sz w:val="24"/>
          <w:szCs w:val="24"/>
          <w:lang w:val="es-MX"/>
        </w:rPr>
        <w:t xml:space="preserve"> a hacerlo como si se tratara de un tema conocido</w:t>
      </w:r>
      <w:r w:rsidR="00327369" w:rsidRPr="005834E4">
        <w:rPr>
          <w:rFonts w:ascii="Times New Roman" w:hAnsi="Times New Roman" w:cs="Times New Roman"/>
          <w:sz w:val="24"/>
          <w:szCs w:val="24"/>
          <w:lang w:val="es-MX"/>
        </w:rPr>
        <w:t xml:space="preserve"> dentro del plano didáctico y metodológico.</w:t>
      </w:r>
    </w:p>
    <w:p w:rsidR="00C2245D" w:rsidRPr="005834E4" w:rsidRDefault="00C2245D" w:rsidP="00EF0364">
      <w:pPr>
        <w:spacing w:after="0" w:line="240" w:lineRule="auto"/>
        <w:ind w:firstLine="567"/>
        <w:jc w:val="both"/>
        <w:rPr>
          <w:rFonts w:ascii="Times New Roman" w:hAnsi="Times New Roman" w:cs="Times New Roman"/>
          <w:sz w:val="24"/>
          <w:szCs w:val="24"/>
          <w:lang w:val="es-MX"/>
        </w:rPr>
      </w:pPr>
      <w:r w:rsidRPr="005834E4">
        <w:rPr>
          <w:rFonts w:ascii="Times New Roman" w:hAnsi="Times New Roman" w:cs="Times New Roman"/>
          <w:sz w:val="24"/>
          <w:szCs w:val="24"/>
          <w:lang w:val="es-MX"/>
        </w:rPr>
        <w:t>Bajo esta misma idea, también se sugiere a futuro evaluar el proceso</w:t>
      </w:r>
      <w:r w:rsidR="00F5483D" w:rsidRPr="005834E4">
        <w:rPr>
          <w:rFonts w:ascii="Times New Roman" w:hAnsi="Times New Roman" w:cs="Times New Roman"/>
          <w:sz w:val="24"/>
          <w:szCs w:val="24"/>
          <w:lang w:val="es-MX"/>
        </w:rPr>
        <w:t xml:space="preserve"> de aprendizaje mediante tareas</w:t>
      </w:r>
      <w:r w:rsidRPr="005834E4">
        <w:rPr>
          <w:rFonts w:ascii="Times New Roman" w:hAnsi="Times New Roman" w:cs="Times New Roman"/>
          <w:sz w:val="24"/>
          <w:szCs w:val="24"/>
          <w:lang w:val="es-MX"/>
        </w:rPr>
        <w:t xml:space="preserve"> </w:t>
      </w:r>
      <w:r w:rsidR="00F5483D" w:rsidRPr="005834E4">
        <w:rPr>
          <w:rFonts w:ascii="Times New Roman" w:hAnsi="Times New Roman" w:cs="Times New Roman"/>
          <w:sz w:val="24"/>
          <w:szCs w:val="24"/>
          <w:lang w:val="es-MX"/>
        </w:rPr>
        <w:t>metacognitivas</w:t>
      </w:r>
      <w:r w:rsidRPr="005834E4">
        <w:rPr>
          <w:rFonts w:ascii="Times New Roman" w:hAnsi="Times New Roman" w:cs="Times New Roman"/>
          <w:sz w:val="24"/>
          <w:szCs w:val="24"/>
          <w:lang w:val="es-MX"/>
        </w:rPr>
        <w:t xml:space="preserve"> en el aula, especialmente cuando se trata de matemáticas, con el fin de identificar de qué manera los estudiantes están concibiendo la materia de estadística en contraposición con la de matemáticas. Así se podrían determinar las diferencias actitudinales, conceptuales y operativas en los procesos de aprendizaje de las dos materias, lo que permitiría tener más información para analizar por qué estudiantes que tienen que haber estudiado estadística para graduarse de secundaria, indican no haberlo hecho.</w:t>
      </w:r>
      <w:r w:rsidR="00657D9D" w:rsidRPr="005834E4">
        <w:rPr>
          <w:rFonts w:ascii="Times New Roman" w:hAnsi="Times New Roman" w:cs="Times New Roman"/>
          <w:sz w:val="24"/>
          <w:szCs w:val="24"/>
          <w:lang w:val="es-MX"/>
        </w:rPr>
        <w:t xml:space="preserve"> También es posible que el uso de computadora en el aula genere cambios en las respuestas de los estudiantes, ya que el uso de softwares estad</w:t>
      </w:r>
      <w:r w:rsidR="002F7E00" w:rsidRPr="005834E4">
        <w:rPr>
          <w:rFonts w:ascii="Times New Roman" w:hAnsi="Times New Roman" w:cs="Times New Roman"/>
          <w:sz w:val="24"/>
          <w:szCs w:val="24"/>
          <w:lang w:val="es-MX"/>
        </w:rPr>
        <w:t>ísticos</w:t>
      </w:r>
      <w:r w:rsidR="00657D9D" w:rsidRPr="005834E4">
        <w:rPr>
          <w:rFonts w:ascii="Times New Roman" w:hAnsi="Times New Roman" w:cs="Times New Roman"/>
          <w:sz w:val="24"/>
          <w:szCs w:val="24"/>
          <w:lang w:val="es-MX"/>
        </w:rPr>
        <w:t xml:space="preserve"> requiere de mayor abstracción y puede </w:t>
      </w:r>
      <w:r w:rsidR="002F7E00" w:rsidRPr="005834E4">
        <w:rPr>
          <w:rFonts w:ascii="Times New Roman" w:hAnsi="Times New Roman" w:cs="Times New Roman"/>
          <w:sz w:val="24"/>
          <w:szCs w:val="24"/>
          <w:lang w:val="es-MX"/>
        </w:rPr>
        <w:t>minimizar</w:t>
      </w:r>
      <w:r w:rsidR="00657D9D" w:rsidRPr="005834E4">
        <w:rPr>
          <w:rFonts w:ascii="Times New Roman" w:hAnsi="Times New Roman" w:cs="Times New Roman"/>
          <w:sz w:val="24"/>
          <w:szCs w:val="24"/>
          <w:lang w:val="es-MX"/>
        </w:rPr>
        <w:t xml:space="preserve"> el aprendizaje concreto. La abstracción con software podría hacer que los estudiantes no reconozcan la estadística como una materia ya estudiada. </w:t>
      </w:r>
    </w:p>
    <w:p w:rsidR="00313222" w:rsidRPr="005834E4" w:rsidRDefault="00313222" w:rsidP="00313222">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 xml:space="preserve">La escala EAEE (Estrada, 2002) se presenta de forma multidimensional y distribuye los ítems relativos al área educativa, en correspondencia con la dificultad que le atribuye el estudiantado a la materia de estadística. Las dimensiones cognitiva y afectiva, presentaron mayor equivalencia con la distribución teórica de los ítems. La escala utilizada presenta niveles medios a altos en cuanto a su confiabilidad. </w:t>
      </w:r>
    </w:p>
    <w:p w:rsidR="00BA2D55" w:rsidRPr="005834E4" w:rsidRDefault="00175E6E" w:rsidP="00EF0364">
      <w:pPr>
        <w:spacing w:after="0" w:line="240" w:lineRule="auto"/>
        <w:ind w:firstLine="567"/>
        <w:jc w:val="both"/>
        <w:rPr>
          <w:rFonts w:ascii="Times New Roman" w:hAnsi="Times New Roman" w:cs="Times New Roman"/>
          <w:sz w:val="24"/>
          <w:szCs w:val="24"/>
        </w:rPr>
      </w:pPr>
      <w:r w:rsidRPr="005834E4">
        <w:rPr>
          <w:rFonts w:ascii="Times New Roman" w:hAnsi="Times New Roman" w:cs="Times New Roman"/>
          <w:sz w:val="24"/>
          <w:szCs w:val="24"/>
        </w:rPr>
        <w:t>Finalmente,</w:t>
      </w:r>
      <w:r w:rsidR="00FD3DA6" w:rsidRPr="005834E4">
        <w:rPr>
          <w:rFonts w:ascii="Times New Roman" w:hAnsi="Times New Roman" w:cs="Times New Roman"/>
          <w:sz w:val="24"/>
          <w:szCs w:val="24"/>
        </w:rPr>
        <w:t xml:space="preserve"> es recomendable el desarrollo de</w:t>
      </w:r>
      <w:r w:rsidRPr="005834E4">
        <w:rPr>
          <w:rFonts w:ascii="Times New Roman" w:hAnsi="Times New Roman" w:cs="Times New Roman"/>
          <w:sz w:val="24"/>
          <w:szCs w:val="24"/>
        </w:rPr>
        <w:t xml:space="preserve"> estudios que posean relación con la autorregulación de aprendizaje de estudiantes,</w:t>
      </w:r>
      <w:r w:rsidR="00FD3DA6" w:rsidRPr="005834E4">
        <w:rPr>
          <w:rFonts w:ascii="Times New Roman" w:hAnsi="Times New Roman" w:cs="Times New Roman"/>
          <w:sz w:val="24"/>
          <w:szCs w:val="24"/>
        </w:rPr>
        <w:t xml:space="preserve"> lo cual</w:t>
      </w:r>
      <w:r w:rsidRPr="005834E4">
        <w:rPr>
          <w:rFonts w:ascii="Times New Roman" w:hAnsi="Times New Roman" w:cs="Times New Roman"/>
          <w:sz w:val="24"/>
          <w:szCs w:val="24"/>
        </w:rPr>
        <w:t xml:space="preserve"> </w:t>
      </w:r>
      <w:r w:rsidR="00FD3DA6" w:rsidRPr="005834E4">
        <w:rPr>
          <w:rFonts w:ascii="Times New Roman" w:hAnsi="Times New Roman" w:cs="Times New Roman"/>
          <w:sz w:val="24"/>
          <w:szCs w:val="24"/>
        </w:rPr>
        <w:t>podría</w:t>
      </w:r>
      <w:r w:rsidRPr="005834E4">
        <w:rPr>
          <w:rFonts w:ascii="Times New Roman" w:hAnsi="Times New Roman" w:cs="Times New Roman"/>
          <w:sz w:val="24"/>
          <w:szCs w:val="24"/>
        </w:rPr>
        <w:t xml:space="preserve"> ayudar a que se puedan identificar elementos que sean parte de la motivación intrínseca de estudiantes, necesidades e intereses más afines a la población estudiantil,</w:t>
      </w:r>
      <w:r w:rsidR="00D61940" w:rsidRPr="005834E4">
        <w:rPr>
          <w:rFonts w:ascii="Times New Roman" w:hAnsi="Times New Roman" w:cs="Times New Roman"/>
          <w:sz w:val="24"/>
          <w:szCs w:val="24"/>
        </w:rPr>
        <w:t xml:space="preserve"> a la resolució</w:t>
      </w:r>
      <w:r w:rsidR="0062655D" w:rsidRPr="005834E4">
        <w:rPr>
          <w:rFonts w:ascii="Times New Roman" w:hAnsi="Times New Roman" w:cs="Times New Roman"/>
          <w:sz w:val="24"/>
          <w:szCs w:val="24"/>
        </w:rPr>
        <w:t xml:space="preserve">n de problemáticas al haber un </w:t>
      </w:r>
      <w:r w:rsidR="00D61940" w:rsidRPr="005834E4">
        <w:rPr>
          <w:rFonts w:ascii="Times New Roman" w:hAnsi="Times New Roman" w:cs="Times New Roman"/>
          <w:sz w:val="24"/>
          <w:szCs w:val="24"/>
        </w:rPr>
        <w:t xml:space="preserve">mejor manejo de las técnicas estadística, desde la adaptación de contenidos por área disciplinar. </w:t>
      </w:r>
    </w:p>
    <w:p w:rsidR="00F62B5D" w:rsidRPr="005834E4" w:rsidRDefault="00B3082C" w:rsidP="00A74E74">
      <w:pPr>
        <w:autoSpaceDE w:val="0"/>
        <w:autoSpaceDN w:val="0"/>
        <w:adjustRightInd w:val="0"/>
        <w:spacing w:after="0" w:line="240" w:lineRule="auto"/>
        <w:rPr>
          <w:rFonts w:ascii="Times New Roman" w:hAnsi="Times New Roman" w:cs="Times New Roman"/>
          <w:b/>
          <w:bCs/>
          <w:sz w:val="24"/>
          <w:szCs w:val="24"/>
        </w:rPr>
      </w:pPr>
      <w:r w:rsidRPr="005834E4">
        <w:rPr>
          <w:rFonts w:ascii="Times New Roman" w:hAnsi="Times New Roman" w:cs="Times New Roman"/>
          <w:b/>
          <w:bCs/>
          <w:sz w:val="24"/>
          <w:szCs w:val="24"/>
        </w:rPr>
        <w:tab/>
      </w:r>
    </w:p>
    <w:p w:rsidR="00C25C20" w:rsidRPr="005834E4" w:rsidRDefault="007A27C0" w:rsidP="00EF0364">
      <w:pPr>
        <w:pStyle w:val="Prrafodelista"/>
        <w:autoSpaceDE w:val="0"/>
        <w:autoSpaceDN w:val="0"/>
        <w:adjustRightInd w:val="0"/>
        <w:spacing w:after="0" w:line="240" w:lineRule="auto"/>
        <w:ind w:left="1080"/>
        <w:jc w:val="center"/>
        <w:rPr>
          <w:rFonts w:ascii="Times New Roman" w:hAnsi="Times New Roman" w:cs="Times New Roman"/>
          <w:b/>
          <w:bCs/>
          <w:sz w:val="24"/>
          <w:szCs w:val="24"/>
        </w:rPr>
      </w:pPr>
      <w:r w:rsidRPr="005834E4">
        <w:rPr>
          <w:rFonts w:ascii="Times New Roman" w:hAnsi="Times New Roman" w:cs="Times New Roman"/>
          <w:b/>
          <w:bCs/>
          <w:sz w:val="24"/>
          <w:szCs w:val="24"/>
        </w:rPr>
        <w:t>Referencias</w:t>
      </w:r>
    </w:p>
    <w:p w:rsidR="007A27C0" w:rsidRPr="005834E4" w:rsidRDefault="007A27C0" w:rsidP="00EF0364">
      <w:pPr>
        <w:spacing w:after="0" w:line="240" w:lineRule="auto"/>
        <w:ind w:left="709" w:hanging="709"/>
        <w:jc w:val="both"/>
        <w:rPr>
          <w:rFonts w:ascii="Times New Roman" w:hAnsi="Times New Roman" w:cs="Times New Roman"/>
          <w:sz w:val="24"/>
          <w:szCs w:val="24"/>
        </w:rPr>
      </w:pPr>
    </w:p>
    <w:p w:rsidR="00773D69" w:rsidRPr="005834E4" w:rsidRDefault="00175E6E" w:rsidP="00EF0364">
      <w:pPr>
        <w:spacing w:after="0" w:line="240" w:lineRule="auto"/>
        <w:ind w:left="709" w:hanging="709"/>
        <w:jc w:val="both"/>
        <w:rPr>
          <w:rFonts w:ascii="Times New Roman" w:hAnsi="Times New Roman" w:cs="Times New Roman"/>
          <w:sz w:val="24"/>
          <w:szCs w:val="24"/>
        </w:rPr>
      </w:pPr>
      <w:proofErr w:type="spellStart"/>
      <w:r w:rsidRPr="005834E4">
        <w:rPr>
          <w:rFonts w:ascii="Times New Roman" w:hAnsi="Times New Roman" w:cs="Times New Roman"/>
          <w:sz w:val="24"/>
          <w:szCs w:val="24"/>
        </w:rPr>
        <w:t>Bologna</w:t>
      </w:r>
      <w:proofErr w:type="spellEnd"/>
      <w:r w:rsidRPr="005834E4">
        <w:rPr>
          <w:rFonts w:ascii="Times New Roman" w:hAnsi="Times New Roman" w:cs="Times New Roman"/>
          <w:sz w:val="24"/>
          <w:szCs w:val="24"/>
        </w:rPr>
        <w:t>, E</w:t>
      </w:r>
      <w:r w:rsidR="00773D69" w:rsidRPr="005834E4">
        <w:rPr>
          <w:rFonts w:ascii="Times New Roman" w:hAnsi="Times New Roman" w:cs="Times New Roman"/>
          <w:sz w:val="24"/>
          <w:szCs w:val="24"/>
        </w:rPr>
        <w:t xml:space="preserve">., &amp; </w:t>
      </w:r>
      <w:proofErr w:type="spellStart"/>
      <w:r w:rsidR="00773D69" w:rsidRPr="005834E4">
        <w:rPr>
          <w:rFonts w:ascii="Times New Roman" w:hAnsi="Times New Roman" w:cs="Times New Roman"/>
          <w:sz w:val="24"/>
          <w:szCs w:val="24"/>
        </w:rPr>
        <w:t>Vaiman</w:t>
      </w:r>
      <w:proofErr w:type="spellEnd"/>
      <w:r w:rsidR="00773D69" w:rsidRPr="005834E4">
        <w:rPr>
          <w:rFonts w:ascii="Times New Roman" w:hAnsi="Times New Roman" w:cs="Times New Roman"/>
          <w:sz w:val="24"/>
          <w:szCs w:val="24"/>
        </w:rPr>
        <w:t xml:space="preserve">, M. (2013). Actitudes, experiencia previa y nivel de logro en Estadística en la carrera de Psicología. </w:t>
      </w:r>
      <w:r w:rsidR="00773D69" w:rsidRPr="005834E4">
        <w:rPr>
          <w:rFonts w:ascii="Times New Roman" w:hAnsi="Times New Roman" w:cs="Times New Roman"/>
          <w:i/>
          <w:sz w:val="24"/>
          <w:szCs w:val="24"/>
        </w:rPr>
        <w:t>Actas de las Jornadas Virtuales en Didáctica de la Estadística, Probabilidad y Combinatoria, 91</w:t>
      </w:r>
      <w:r w:rsidR="00773D69" w:rsidRPr="005834E4">
        <w:rPr>
          <w:rFonts w:ascii="Times New Roman" w:hAnsi="Times New Roman" w:cs="Times New Roman"/>
          <w:sz w:val="24"/>
          <w:szCs w:val="24"/>
        </w:rPr>
        <w:t>-103.</w:t>
      </w:r>
    </w:p>
    <w:p w:rsidR="009A1661" w:rsidRPr="005834E4" w:rsidRDefault="009A1661" w:rsidP="00EF0364">
      <w:pPr>
        <w:spacing w:after="0" w:line="240" w:lineRule="auto"/>
        <w:ind w:left="709" w:hanging="709"/>
        <w:jc w:val="both"/>
        <w:rPr>
          <w:rFonts w:ascii="Times New Roman" w:hAnsi="Times New Roman" w:cs="Times New Roman"/>
          <w:sz w:val="24"/>
          <w:szCs w:val="24"/>
        </w:rPr>
      </w:pPr>
      <w:proofErr w:type="spellStart"/>
      <w:proofErr w:type="gramStart"/>
      <w:r w:rsidRPr="005834E4">
        <w:rPr>
          <w:rFonts w:ascii="Times New Roman" w:hAnsi="Times New Roman" w:cs="Times New Roman"/>
          <w:sz w:val="24"/>
          <w:szCs w:val="24"/>
          <w:shd w:val="clear" w:color="auto" w:fill="FFFFFF"/>
          <w:lang w:val="en-US"/>
        </w:rPr>
        <w:t>Carreño</w:t>
      </w:r>
      <w:proofErr w:type="spellEnd"/>
      <w:r w:rsidRPr="005834E4">
        <w:rPr>
          <w:rFonts w:ascii="Times New Roman" w:hAnsi="Times New Roman" w:cs="Times New Roman"/>
          <w:sz w:val="24"/>
          <w:szCs w:val="24"/>
          <w:shd w:val="clear" w:color="auto" w:fill="FFFFFF"/>
          <w:lang w:val="en-US"/>
        </w:rPr>
        <w:t xml:space="preserve">, P., &amp; </w:t>
      </w:r>
      <w:proofErr w:type="spellStart"/>
      <w:r w:rsidRPr="005834E4">
        <w:rPr>
          <w:rFonts w:ascii="Times New Roman" w:hAnsi="Times New Roman" w:cs="Times New Roman"/>
          <w:sz w:val="24"/>
          <w:szCs w:val="24"/>
          <w:shd w:val="clear" w:color="auto" w:fill="FFFFFF"/>
          <w:lang w:val="en-US"/>
        </w:rPr>
        <w:t>Mayorg</w:t>
      </w:r>
      <w:proofErr w:type="spellEnd"/>
      <w:r w:rsidRPr="005834E4">
        <w:rPr>
          <w:rFonts w:ascii="Times New Roman" w:hAnsi="Times New Roman" w:cs="Times New Roman"/>
          <w:sz w:val="24"/>
          <w:szCs w:val="24"/>
          <w:shd w:val="clear" w:color="auto" w:fill="FFFFFF"/>
          <w:lang w:val="en-US"/>
        </w:rPr>
        <w:t>, J. (2017).</w:t>
      </w:r>
      <w:proofErr w:type="gramEnd"/>
      <w:r w:rsidRPr="005834E4">
        <w:rPr>
          <w:rFonts w:ascii="Times New Roman" w:hAnsi="Times New Roman" w:cs="Times New Roman"/>
          <w:sz w:val="24"/>
          <w:szCs w:val="24"/>
          <w:shd w:val="clear" w:color="auto" w:fill="FFFFFF"/>
          <w:lang w:val="en-US"/>
        </w:rPr>
        <w:t xml:space="preserve"> Statistical thinking: Tool for development of nursing as a science.</w:t>
      </w:r>
      <w:r w:rsidRPr="005834E4">
        <w:rPr>
          <w:rFonts w:ascii="Times New Roman" w:hAnsi="Times New Roman" w:cs="Times New Roman"/>
          <w:i/>
          <w:iCs/>
          <w:sz w:val="24"/>
          <w:szCs w:val="24"/>
          <w:shd w:val="clear" w:color="auto" w:fill="FFFFFF"/>
          <w:lang w:val="en-US"/>
        </w:rPr>
        <w:t xml:space="preserve"> </w:t>
      </w:r>
      <w:r w:rsidRPr="005834E4">
        <w:rPr>
          <w:rFonts w:ascii="Times New Roman" w:hAnsi="Times New Roman" w:cs="Times New Roman"/>
          <w:i/>
          <w:iCs/>
          <w:sz w:val="24"/>
          <w:szCs w:val="24"/>
          <w:shd w:val="clear" w:color="auto" w:fill="FFFFFF"/>
        </w:rPr>
        <w:t>Avances En Enfermería, 35</w:t>
      </w:r>
      <w:r w:rsidRPr="005834E4">
        <w:rPr>
          <w:rFonts w:ascii="Times New Roman" w:hAnsi="Times New Roman" w:cs="Times New Roman"/>
          <w:sz w:val="24"/>
          <w:szCs w:val="24"/>
          <w:shd w:val="clear" w:color="auto" w:fill="FFFFFF"/>
        </w:rPr>
        <w:t xml:space="preserve">(3) </w:t>
      </w:r>
      <w:proofErr w:type="spellStart"/>
      <w:r w:rsidRPr="005834E4">
        <w:rPr>
          <w:rFonts w:ascii="Times New Roman" w:hAnsi="Times New Roman" w:cs="Times New Roman"/>
          <w:sz w:val="24"/>
          <w:szCs w:val="24"/>
          <w:shd w:val="clear" w:color="auto" w:fill="FFFFFF"/>
        </w:rPr>
        <w:t>doi:http</w:t>
      </w:r>
      <w:proofErr w:type="spellEnd"/>
      <w:r w:rsidRPr="005834E4">
        <w:rPr>
          <w:rFonts w:ascii="Times New Roman" w:hAnsi="Times New Roman" w:cs="Times New Roman"/>
          <w:sz w:val="24"/>
          <w:szCs w:val="24"/>
          <w:shd w:val="clear" w:color="auto" w:fill="FFFFFF"/>
        </w:rPr>
        <w:t>://dx.doi.org/10.15446/av.enferm.v35n3.62684</w:t>
      </w:r>
    </w:p>
    <w:p w:rsidR="008C0141" w:rsidRPr="005834E4" w:rsidRDefault="000F2775" w:rsidP="00EF0364">
      <w:pPr>
        <w:spacing w:after="0" w:line="240" w:lineRule="auto"/>
        <w:ind w:left="709" w:hanging="709"/>
        <w:jc w:val="both"/>
        <w:rPr>
          <w:rFonts w:ascii="Times New Roman" w:hAnsi="Times New Roman" w:cs="Times New Roman"/>
          <w:sz w:val="24"/>
          <w:szCs w:val="24"/>
          <w:lang w:val="en-US"/>
        </w:rPr>
      </w:pPr>
      <w:r w:rsidRPr="005834E4">
        <w:rPr>
          <w:rFonts w:ascii="Times New Roman" w:hAnsi="Times New Roman" w:cs="Times New Roman"/>
          <w:sz w:val="24"/>
          <w:szCs w:val="24"/>
        </w:rPr>
        <w:t xml:space="preserve">Carretero, H. y Pérez, </w:t>
      </w:r>
      <w:r w:rsidR="001F3C33" w:rsidRPr="005834E4">
        <w:rPr>
          <w:rFonts w:ascii="Times New Roman" w:hAnsi="Times New Roman" w:cs="Times New Roman"/>
          <w:sz w:val="24"/>
          <w:szCs w:val="24"/>
        </w:rPr>
        <w:t>C.</w:t>
      </w:r>
      <w:r w:rsidRPr="005834E4">
        <w:rPr>
          <w:rFonts w:ascii="Times New Roman" w:hAnsi="Times New Roman" w:cs="Times New Roman"/>
          <w:sz w:val="24"/>
          <w:szCs w:val="24"/>
        </w:rPr>
        <w:t xml:space="preserve"> (2005)</w:t>
      </w:r>
      <w:r w:rsidR="001F3C33" w:rsidRPr="005834E4">
        <w:rPr>
          <w:rFonts w:ascii="Times New Roman" w:hAnsi="Times New Roman" w:cs="Times New Roman"/>
          <w:sz w:val="24"/>
          <w:szCs w:val="24"/>
        </w:rPr>
        <w:t xml:space="preserve"> Normas para el desarrollo y revisi</w:t>
      </w:r>
      <w:r w:rsidRPr="005834E4">
        <w:rPr>
          <w:rFonts w:ascii="Times New Roman" w:hAnsi="Times New Roman" w:cs="Times New Roman"/>
          <w:sz w:val="24"/>
          <w:szCs w:val="24"/>
        </w:rPr>
        <w:t xml:space="preserve">ón de estudios instrumentales. </w:t>
      </w:r>
      <w:r w:rsidR="001F3C33" w:rsidRPr="005834E4">
        <w:rPr>
          <w:rFonts w:ascii="Times New Roman" w:hAnsi="Times New Roman" w:cs="Times New Roman"/>
          <w:i/>
          <w:sz w:val="24"/>
          <w:szCs w:val="24"/>
          <w:lang w:val="en-US"/>
        </w:rPr>
        <w:t xml:space="preserve">International </w:t>
      </w:r>
      <w:r w:rsidRPr="005834E4">
        <w:rPr>
          <w:rFonts w:ascii="Times New Roman" w:hAnsi="Times New Roman" w:cs="Times New Roman"/>
          <w:i/>
          <w:sz w:val="24"/>
          <w:szCs w:val="24"/>
          <w:lang w:val="en-US"/>
        </w:rPr>
        <w:t>J</w:t>
      </w:r>
      <w:r w:rsidR="001F3C33" w:rsidRPr="005834E4">
        <w:rPr>
          <w:rFonts w:ascii="Times New Roman" w:hAnsi="Times New Roman" w:cs="Times New Roman"/>
          <w:i/>
          <w:sz w:val="24"/>
          <w:szCs w:val="24"/>
          <w:lang w:val="en-US"/>
        </w:rPr>
        <w:t xml:space="preserve">ournal of </w:t>
      </w:r>
      <w:r w:rsidRPr="005834E4">
        <w:rPr>
          <w:rFonts w:ascii="Times New Roman" w:hAnsi="Times New Roman" w:cs="Times New Roman"/>
          <w:i/>
          <w:sz w:val="24"/>
          <w:szCs w:val="24"/>
          <w:lang w:val="en-US"/>
        </w:rPr>
        <w:t>C</w:t>
      </w:r>
      <w:r w:rsidR="001F3C33" w:rsidRPr="005834E4">
        <w:rPr>
          <w:rFonts w:ascii="Times New Roman" w:hAnsi="Times New Roman" w:cs="Times New Roman"/>
          <w:i/>
          <w:sz w:val="24"/>
          <w:szCs w:val="24"/>
          <w:lang w:val="en-US"/>
        </w:rPr>
        <w:t xml:space="preserve">linical and </w:t>
      </w:r>
      <w:r w:rsidRPr="005834E4">
        <w:rPr>
          <w:rFonts w:ascii="Times New Roman" w:hAnsi="Times New Roman" w:cs="Times New Roman"/>
          <w:i/>
          <w:sz w:val="24"/>
          <w:szCs w:val="24"/>
          <w:lang w:val="en-US"/>
        </w:rPr>
        <w:t>H</w:t>
      </w:r>
      <w:r w:rsidR="001F3C33" w:rsidRPr="005834E4">
        <w:rPr>
          <w:rFonts w:ascii="Times New Roman" w:hAnsi="Times New Roman" w:cs="Times New Roman"/>
          <w:i/>
          <w:sz w:val="24"/>
          <w:szCs w:val="24"/>
          <w:lang w:val="en-US"/>
        </w:rPr>
        <w:t xml:space="preserve">ealth </w:t>
      </w:r>
      <w:r w:rsidRPr="005834E4">
        <w:rPr>
          <w:rFonts w:ascii="Times New Roman" w:hAnsi="Times New Roman" w:cs="Times New Roman"/>
          <w:i/>
          <w:sz w:val="24"/>
          <w:szCs w:val="24"/>
          <w:lang w:val="en-US"/>
        </w:rPr>
        <w:t>P</w:t>
      </w:r>
      <w:r w:rsidR="001F3C33" w:rsidRPr="005834E4">
        <w:rPr>
          <w:rFonts w:ascii="Times New Roman" w:hAnsi="Times New Roman" w:cs="Times New Roman"/>
          <w:i/>
          <w:sz w:val="24"/>
          <w:szCs w:val="24"/>
          <w:lang w:val="en-US"/>
        </w:rPr>
        <w:t>sychology; 5</w:t>
      </w:r>
      <w:r w:rsidR="00C724BC" w:rsidRPr="005834E4">
        <w:rPr>
          <w:rFonts w:ascii="Times New Roman" w:hAnsi="Times New Roman" w:cs="Times New Roman"/>
          <w:sz w:val="24"/>
          <w:szCs w:val="24"/>
          <w:lang w:val="en-US"/>
        </w:rPr>
        <w:t xml:space="preserve">, </w:t>
      </w:r>
      <w:r w:rsidR="001F3C33" w:rsidRPr="005834E4">
        <w:rPr>
          <w:rFonts w:ascii="Times New Roman" w:hAnsi="Times New Roman" w:cs="Times New Roman"/>
          <w:sz w:val="24"/>
          <w:szCs w:val="24"/>
          <w:lang w:val="en-US"/>
        </w:rPr>
        <w:t>521-551.</w:t>
      </w:r>
    </w:p>
    <w:p w:rsidR="008C0141" w:rsidRPr="005834E4" w:rsidRDefault="008C0141" w:rsidP="00EF0364">
      <w:pPr>
        <w:spacing w:after="0" w:line="240" w:lineRule="auto"/>
        <w:ind w:left="709" w:hanging="709"/>
        <w:jc w:val="both"/>
        <w:rPr>
          <w:rFonts w:ascii="Times New Roman" w:hAnsi="Times New Roman" w:cs="Times New Roman"/>
          <w:sz w:val="24"/>
          <w:szCs w:val="24"/>
        </w:rPr>
      </w:pPr>
      <w:r w:rsidRPr="005834E4">
        <w:rPr>
          <w:rFonts w:ascii="Times New Roman" w:hAnsi="Times New Roman" w:cs="Times New Roman"/>
          <w:sz w:val="24"/>
          <w:szCs w:val="24"/>
        </w:rPr>
        <w:t xml:space="preserve">Comas, C., </w:t>
      </w:r>
      <w:proofErr w:type="spellStart"/>
      <w:r w:rsidRPr="005834E4">
        <w:rPr>
          <w:rFonts w:ascii="Times New Roman" w:hAnsi="Times New Roman" w:cs="Times New Roman"/>
          <w:sz w:val="24"/>
          <w:szCs w:val="24"/>
        </w:rPr>
        <w:t>Martins</w:t>
      </w:r>
      <w:proofErr w:type="spellEnd"/>
      <w:r w:rsidRPr="005834E4">
        <w:rPr>
          <w:rFonts w:ascii="Times New Roman" w:hAnsi="Times New Roman" w:cs="Times New Roman"/>
          <w:sz w:val="24"/>
          <w:szCs w:val="24"/>
        </w:rPr>
        <w:t xml:space="preserve">, J. A., Estrada, A., &amp; </w:t>
      </w:r>
      <w:proofErr w:type="spellStart"/>
      <w:r w:rsidRPr="005834E4">
        <w:rPr>
          <w:rFonts w:ascii="Times New Roman" w:hAnsi="Times New Roman" w:cs="Times New Roman"/>
          <w:sz w:val="24"/>
          <w:szCs w:val="24"/>
        </w:rPr>
        <w:t>Nasicmento</w:t>
      </w:r>
      <w:proofErr w:type="spellEnd"/>
      <w:r w:rsidRPr="005834E4">
        <w:rPr>
          <w:rFonts w:ascii="Times New Roman" w:hAnsi="Times New Roman" w:cs="Times New Roman"/>
          <w:sz w:val="24"/>
          <w:szCs w:val="24"/>
        </w:rPr>
        <w:t>, M. M. (2017). Estudio de las Actitudes hacia la Estadística en Estudiantes de Psicología.</w:t>
      </w:r>
      <w:r w:rsidR="00B10D2C" w:rsidRPr="005834E4">
        <w:rPr>
          <w:rFonts w:ascii="Times New Roman" w:hAnsi="Times New Roman" w:cs="Times New Roman"/>
          <w:sz w:val="24"/>
          <w:szCs w:val="24"/>
        </w:rPr>
        <w:t xml:space="preserve"> </w:t>
      </w:r>
      <w:proofErr w:type="spellStart"/>
      <w:r w:rsidR="00B10D2C" w:rsidRPr="005834E4">
        <w:rPr>
          <w:rFonts w:ascii="Times New Roman" w:hAnsi="Times New Roman" w:cs="Times New Roman"/>
          <w:i/>
          <w:sz w:val="24"/>
          <w:szCs w:val="24"/>
        </w:rPr>
        <w:t>Bolema</w:t>
      </w:r>
      <w:proofErr w:type="spellEnd"/>
      <w:r w:rsidR="00B10D2C" w:rsidRPr="005834E4">
        <w:rPr>
          <w:rFonts w:ascii="Times New Roman" w:hAnsi="Times New Roman" w:cs="Times New Roman"/>
          <w:i/>
          <w:sz w:val="24"/>
          <w:szCs w:val="24"/>
        </w:rPr>
        <w:t>, Rio Claro, 57</w:t>
      </w:r>
      <w:r w:rsidR="00B10D2C" w:rsidRPr="005834E4">
        <w:rPr>
          <w:rFonts w:ascii="Times New Roman" w:hAnsi="Times New Roman" w:cs="Times New Roman"/>
          <w:sz w:val="24"/>
          <w:szCs w:val="24"/>
        </w:rPr>
        <w:t>, 479 – 496.</w:t>
      </w:r>
    </w:p>
    <w:p w:rsidR="00851DB3" w:rsidRPr="005834E4" w:rsidRDefault="00851DB3" w:rsidP="00EF0364">
      <w:pPr>
        <w:spacing w:after="0" w:line="240" w:lineRule="auto"/>
        <w:ind w:left="709" w:hanging="709"/>
        <w:jc w:val="both"/>
        <w:rPr>
          <w:rFonts w:ascii="Times New Roman" w:hAnsi="Times New Roman" w:cs="Times New Roman"/>
          <w:sz w:val="24"/>
          <w:szCs w:val="24"/>
        </w:rPr>
      </w:pPr>
      <w:r w:rsidRPr="005834E4">
        <w:rPr>
          <w:rFonts w:ascii="Times New Roman" w:hAnsi="Times New Roman" w:cs="Times New Roman"/>
          <w:sz w:val="24"/>
          <w:szCs w:val="24"/>
        </w:rPr>
        <w:lastRenderedPageBreak/>
        <w:t>Colón-Rosa, H. (2012). Actitudes de estudiantes universitarios que tomaron cursos introductorios de estadística y su relación con el éxito académico en la disciplina</w:t>
      </w:r>
      <w:r w:rsidR="001064EE" w:rsidRPr="005834E4">
        <w:rPr>
          <w:rFonts w:ascii="Times New Roman" w:hAnsi="Times New Roman" w:cs="Times New Roman"/>
          <w:bCs/>
          <w:sz w:val="24"/>
          <w:szCs w:val="24"/>
        </w:rPr>
        <w:t>.</w:t>
      </w:r>
      <w:r w:rsidRPr="005834E4">
        <w:rPr>
          <w:rFonts w:ascii="Times New Roman" w:hAnsi="Times New Roman" w:cs="Times New Roman"/>
          <w:sz w:val="24"/>
          <w:szCs w:val="24"/>
        </w:rPr>
        <w:t xml:space="preserve"> Recuperado de https://search.proquest.com/docview/1241610712?accountid=32236</w:t>
      </w:r>
    </w:p>
    <w:p w:rsidR="007A27C0" w:rsidRPr="005834E4" w:rsidRDefault="007A27C0" w:rsidP="00EF0364">
      <w:pPr>
        <w:spacing w:after="0" w:line="240" w:lineRule="auto"/>
        <w:ind w:left="709" w:hanging="709"/>
        <w:jc w:val="both"/>
        <w:rPr>
          <w:rFonts w:ascii="Times New Roman" w:hAnsi="Times New Roman" w:cs="Times New Roman"/>
          <w:sz w:val="24"/>
          <w:szCs w:val="24"/>
        </w:rPr>
      </w:pPr>
      <w:r w:rsidRPr="005834E4">
        <w:rPr>
          <w:rFonts w:ascii="Times New Roman" w:hAnsi="Times New Roman" w:cs="Times New Roman"/>
          <w:sz w:val="24"/>
          <w:szCs w:val="24"/>
        </w:rPr>
        <w:t xml:space="preserve">Covadonga, M. (2015). Actitudes hacia la estadística de los alumnos del grado en pedagogía, educación social, y maestro de educación infantil y maestro de educación primaria de la UCM. </w:t>
      </w:r>
      <w:r w:rsidRPr="005834E4">
        <w:rPr>
          <w:rFonts w:ascii="Times New Roman" w:hAnsi="Times New Roman" w:cs="Times New Roman"/>
          <w:i/>
          <w:sz w:val="24"/>
          <w:szCs w:val="24"/>
        </w:rPr>
        <w:t>Educación XX1, 18</w:t>
      </w:r>
      <w:r w:rsidRPr="005834E4">
        <w:rPr>
          <w:rFonts w:ascii="Times New Roman" w:hAnsi="Times New Roman" w:cs="Times New Roman"/>
          <w:sz w:val="24"/>
          <w:szCs w:val="24"/>
        </w:rPr>
        <w:t>, 351-374.</w:t>
      </w:r>
      <w:r w:rsidR="0038251B" w:rsidRPr="005834E4">
        <w:rPr>
          <w:rFonts w:ascii="Times New Roman" w:hAnsi="Times New Roman" w:cs="Times New Roman"/>
          <w:sz w:val="24"/>
          <w:szCs w:val="24"/>
        </w:rPr>
        <w:t xml:space="preserve"> </w:t>
      </w:r>
      <w:r w:rsidRPr="005834E4">
        <w:rPr>
          <w:rFonts w:ascii="Times New Roman" w:hAnsi="Times New Roman" w:cs="Times New Roman"/>
          <w:sz w:val="24"/>
          <w:szCs w:val="24"/>
        </w:rPr>
        <w:t>Recuperado de https://search.proquest.com/docview/1693713086?accountid=32236</w:t>
      </w:r>
    </w:p>
    <w:p w:rsidR="006303FD" w:rsidRPr="005834E4" w:rsidRDefault="006303FD" w:rsidP="00EF0364">
      <w:pPr>
        <w:spacing w:after="0" w:line="240" w:lineRule="auto"/>
        <w:ind w:left="709" w:hanging="709"/>
        <w:jc w:val="both"/>
        <w:rPr>
          <w:rFonts w:ascii="Times New Roman" w:hAnsi="Times New Roman" w:cs="Times New Roman"/>
          <w:sz w:val="24"/>
          <w:szCs w:val="24"/>
        </w:rPr>
      </w:pPr>
      <w:proofErr w:type="spellStart"/>
      <w:r w:rsidRPr="005834E4">
        <w:rPr>
          <w:rFonts w:ascii="Times New Roman" w:hAnsi="Times New Roman" w:cs="Times New Roman"/>
          <w:sz w:val="24"/>
          <w:szCs w:val="24"/>
        </w:rPr>
        <w:t>Coon</w:t>
      </w:r>
      <w:proofErr w:type="spellEnd"/>
      <w:r w:rsidRPr="005834E4">
        <w:rPr>
          <w:rFonts w:ascii="Times New Roman" w:hAnsi="Times New Roman" w:cs="Times New Roman"/>
          <w:sz w:val="24"/>
          <w:szCs w:val="24"/>
        </w:rPr>
        <w:t xml:space="preserve">, D. (2005). </w:t>
      </w:r>
      <w:r w:rsidRPr="005834E4">
        <w:rPr>
          <w:rFonts w:ascii="Times New Roman" w:hAnsi="Times New Roman" w:cs="Times New Roman"/>
          <w:i/>
          <w:sz w:val="24"/>
          <w:szCs w:val="24"/>
        </w:rPr>
        <w:t>Psicología.</w:t>
      </w:r>
      <w:r w:rsidRPr="005834E4">
        <w:rPr>
          <w:rFonts w:ascii="Times New Roman" w:hAnsi="Times New Roman" w:cs="Times New Roman"/>
          <w:sz w:val="24"/>
          <w:szCs w:val="24"/>
        </w:rPr>
        <w:t xml:space="preserve"> (10 Ed.) México: Editorial Thompson. </w:t>
      </w:r>
    </w:p>
    <w:p w:rsidR="00B968B3" w:rsidRPr="005834E4" w:rsidRDefault="00B968B3" w:rsidP="00EF0364">
      <w:pPr>
        <w:spacing w:after="0" w:line="240" w:lineRule="auto"/>
        <w:ind w:left="709" w:hanging="709"/>
        <w:jc w:val="both"/>
        <w:rPr>
          <w:rFonts w:ascii="Times New Roman" w:hAnsi="Times New Roman" w:cs="Times New Roman"/>
          <w:sz w:val="24"/>
          <w:szCs w:val="24"/>
        </w:rPr>
      </w:pPr>
      <w:r w:rsidRPr="005834E4">
        <w:rPr>
          <w:rFonts w:ascii="Times New Roman" w:hAnsi="Times New Roman" w:cs="Times New Roman"/>
          <w:sz w:val="24"/>
          <w:szCs w:val="24"/>
        </w:rPr>
        <w:t xml:space="preserve">De Miguel, C. (2015). Actitudes hacia la estadística de los alumnos del grado en pedagogía, educación social, y maestro de educación infantil y maestro de educación primaria de la UCM. </w:t>
      </w:r>
      <w:r w:rsidRPr="005834E4">
        <w:rPr>
          <w:rFonts w:ascii="Times New Roman" w:hAnsi="Times New Roman" w:cs="Times New Roman"/>
          <w:i/>
          <w:sz w:val="24"/>
          <w:szCs w:val="24"/>
        </w:rPr>
        <w:t>Educación XX1</w:t>
      </w:r>
      <w:r w:rsidRPr="005834E4">
        <w:rPr>
          <w:rFonts w:ascii="Times New Roman" w:hAnsi="Times New Roman" w:cs="Times New Roman"/>
          <w:sz w:val="24"/>
          <w:szCs w:val="24"/>
        </w:rPr>
        <w:t>, 18(2), 351-374. Recuperado de https://search.proquest.com/docview/1693713086?accountid=32236</w:t>
      </w:r>
    </w:p>
    <w:p w:rsidR="00B96056" w:rsidRPr="005834E4" w:rsidRDefault="00B96056" w:rsidP="00EF0364">
      <w:pPr>
        <w:spacing w:after="0" w:line="240" w:lineRule="auto"/>
        <w:ind w:left="709" w:hanging="709"/>
        <w:jc w:val="both"/>
        <w:rPr>
          <w:rFonts w:ascii="Times New Roman" w:hAnsi="Times New Roman" w:cs="Times New Roman"/>
          <w:sz w:val="24"/>
          <w:szCs w:val="24"/>
        </w:rPr>
      </w:pPr>
      <w:r w:rsidRPr="005834E4">
        <w:rPr>
          <w:rFonts w:ascii="Times New Roman" w:hAnsi="Times New Roman" w:cs="Times New Roman"/>
          <w:sz w:val="24"/>
          <w:szCs w:val="24"/>
        </w:rPr>
        <w:t xml:space="preserve">Estrada, A. (2002). </w:t>
      </w:r>
      <w:r w:rsidRPr="005834E4">
        <w:rPr>
          <w:rFonts w:ascii="Times New Roman" w:hAnsi="Times New Roman" w:cs="Times New Roman"/>
          <w:i/>
          <w:sz w:val="24"/>
          <w:szCs w:val="24"/>
        </w:rPr>
        <w:t>Análisis de las actitudes y conocimientos estadísticos elementales en la formación del profesorado</w:t>
      </w:r>
      <w:r w:rsidRPr="005834E4">
        <w:rPr>
          <w:rFonts w:ascii="Times New Roman" w:hAnsi="Times New Roman" w:cs="Times New Roman"/>
          <w:sz w:val="24"/>
          <w:szCs w:val="24"/>
        </w:rPr>
        <w:t xml:space="preserve">. (Tesis doctoral).Universidad Autónoma de Barcelona, España. </w:t>
      </w:r>
    </w:p>
    <w:p w:rsidR="00B96056" w:rsidRPr="005834E4" w:rsidRDefault="00B96056" w:rsidP="00EF0364">
      <w:pPr>
        <w:spacing w:after="0" w:line="240" w:lineRule="auto"/>
        <w:ind w:left="709" w:hanging="709"/>
        <w:jc w:val="both"/>
        <w:rPr>
          <w:rFonts w:ascii="Times New Roman" w:hAnsi="Times New Roman" w:cs="Times New Roman"/>
          <w:sz w:val="24"/>
          <w:szCs w:val="24"/>
        </w:rPr>
      </w:pPr>
      <w:r w:rsidRPr="005834E4">
        <w:rPr>
          <w:rFonts w:ascii="Times New Roman" w:hAnsi="Times New Roman" w:cs="Times New Roman"/>
          <w:sz w:val="24"/>
          <w:szCs w:val="24"/>
        </w:rPr>
        <w:t xml:space="preserve">Estrada, A., Batanero, B. y </w:t>
      </w:r>
      <w:proofErr w:type="spellStart"/>
      <w:r w:rsidRPr="005834E4">
        <w:rPr>
          <w:rFonts w:ascii="Times New Roman" w:hAnsi="Times New Roman" w:cs="Times New Roman"/>
          <w:sz w:val="24"/>
          <w:szCs w:val="24"/>
        </w:rPr>
        <w:t>Fortuny</w:t>
      </w:r>
      <w:proofErr w:type="spellEnd"/>
      <w:r w:rsidRPr="005834E4">
        <w:rPr>
          <w:rFonts w:ascii="Times New Roman" w:hAnsi="Times New Roman" w:cs="Times New Roman"/>
          <w:sz w:val="24"/>
          <w:szCs w:val="24"/>
        </w:rPr>
        <w:t xml:space="preserve">, J. (2004). </w:t>
      </w:r>
      <w:hyperlink r:id="rId9" w:history="1">
        <w:r w:rsidRPr="005834E4">
          <w:rPr>
            <w:rFonts w:ascii="Times New Roman" w:hAnsi="Times New Roman" w:cs="Times New Roman"/>
            <w:sz w:val="24"/>
            <w:szCs w:val="24"/>
          </w:rPr>
          <w:t>Un estudio comparado de las actitudes hacia la estadística en profesores en formación y en ejercicio</w:t>
        </w:r>
      </w:hyperlink>
      <w:r w:rsidRPr="005834E4">
        <w:rPr>
          <w:rFonts w:ascii="Times New Roman" w:hAnsi="Times New Roman" w:cs="Times New Roman"/>
          <w:sz w:val="24"/>
          <w:szCs w:val="24"/>
        </w:rPr>
        <w:t xml:space="preserve">. </w:t>
      </w:r>
      <w:hyperlink r:id="rId10" w:history="1">
        <w:r w:rsidRPr="005834E4">
          <w:rPr>
            <w:rFonts w:ascii="Times New Roman" w:hAnsi="Times New Roman" w:cs="Times New Roman"/>
            <w:i/>
            <w:sz w:val="24"/>
            <w:szCs w:val="24"/>
          </w:rPr>
          <w:br/>
          <w:t>Enseñanza de las Ciencias</w:t>
        </w:r>
      </w:hyperlink>
      <w:r w:rsidRPr="005834E4">
        <w:rPr>
          <w:rFonts w:ascii="Times New Roman" w:hAnsi="Times New Roman" w:cs="Times New Roman"/>
          <w:i/>
          <w:sz w:val="24"/>
          <w:szCs w:val="24"/>
        </w:rPr>
        <w:t>, 2</w:t>
      </w:r>
      <w:r w:rsidRPr="005834E4">
        <w:rPr>
          <w:rFonts w:ascii="Times New Roman" w:hAnsi="Times New Roman" w:cs="Times New Roman"/>
          <w:sz w:val="24"/>
          <w:szCs w:val="24"/>
        </w:rPr>
        <w:t>,  263-274.</w:t>
      </w:r>
    </w:p>
    <w:p w:rsidR="00504594" w:rsidRPr="005834E4" w:rsidRDefault="00504594" w:rsidP="00EF0364">
      <w:pPr>
        <w:spacing w:after="0" w:line="240" w:lineRule="auto"/>
        <w:ind w:left="709" w:hanging="709"/>
        <w:jc w:val="both"/>
        <w:rPr>
          <w:rFonts w:ascii="Times New Roman" w:hAnsi="Times New Roman" w:cs="Times New Roman"/>
          <w:sz w:val="24"/>
          <w:szCs w:val="24"/>
        </w:rPr>
      </w:pPr>
      <w:r w:rsidRPr="005834E4">
        <w:rPr>
          <w:rFonts w:ascii="Times New Roman" w:hAnsi="Times New Roman" w:cs="Times New Roman"/>
          <w:sz w:val="24"/>
          <w:szCs w:val="24"/>
        </w:rPr>
        <w:t xml:space="preserve">Estrada, A., Bazán, E., y Aparicio, A. (2013). Evaluación de las propiedades psicométricas de una escala de actitudes hacia la estadística en profesores. </w:t>
      </w:r>
      <w:r w:rsidRPr="005834E4">
        <w:rPr>
          <w:rFonts w:ascii="Times New Roman" w:hAnsi="Times New Roman" w:cs="Times New Roman"/>
          <w:i/>
          <w:sz w:val="24"/>
          <w:szCs w:val="24"/>
        </w:rPr>
        <w:t>Avances de Investigación en Educación Matemática, 3</w:t>
      </w:r>
      <w:r w:rsidRPr="005834E4">
        <w:rPr>
          <w:rFonts w:ascii="Times New Roman" w:hAnsi="Times New Roman" w:cs="Times New Roman"/>
          <w:sz w:val="24"/>
          <w:szCs w:val="24"/>
        </w:rPr>
        <w:t>, 5 – 23.</w:t>
      </w:r>
    </w:p>
    <w:p w:rsidR="0038251B" w:rsidRPr="005834E4" w:rsidRDefault="009B0753" w:rsidP="00EF0364">
      <w:pPr>
        <w:spacing w:after="0" w:line="240" w:lineRule="auto"/>
        <w:ind w:left="709" w:hanging="709"/>
        <w:jc w:val="both"/>
        <w:rPr>
          <w:rFonts w:ascii="Times New Roman" w:hAnsi="Times New Roman" w:cs="Times New Roman"/>
          <w:sz w:val="24"/>
          <w:szCs w:val="24"/>
        </w:rPr>
      </w:pPr>
      <w:r w:rsidRPr="005834E4">
        <w:rPr>
          <w:rFonts w:ascii="Times New Roman" w:hAnsi="Times New Roman" w:cs="Times New Roman"/>
          <w:sz w:val="24"/>
          <w:szCs w:val="24"/>
          <w:shd w:val="clear" w:color="auto" w:fill="FFFFFF"/>
        </w:rPr>
        <w:t>Facundo, P., Auné, S., y Horacio, F</w:t>
      </w:r>
      <w:proofErr w:type="gramStart"/>
      <w:r w:rsidRPr="005834E4">
        <w:rPr>
          <w:rFonts w:ascii="Times New Roman" w:hAnsi="Times New Roman" w:cs="Times New Roman"/>
          <w:sz w:val="24"/>
          <w:szCs w:val="24"/>
          <w:shd w:val="clear" w:color="auto" w:fill="FFFFFF"/>
        </w:rPr>
        <w:t>.</w:t>
      </w:r>
      <w:r w:rsidR="0038251B" w:rsidRPr="005834E4">
        <w:rPr>
          <w:rFonts w:ascii="Times New Roman" w:hAnsi="Times New Roman" w:cs="Times New Roman"/>
          <w:sz w:val="24"/>
          <w:szCs w:val="24"/>
          <w:shd w:val="clear" w:color="auto" w:fill="FFFFFF"/>
        </w:rPr>
        <w:t>.</w:t>
      </w:r>
      <w:proofErr w:type="gramEnd"/>
      <w:r w:rsidR="0038251B" w:rsidRPr="005834E4">
        <w:rPr>
          <w:rFonts w:ascii="Times New Roman" w:hAnsi="Times New Roman" w:cs="Times New Roman"/>
          <w:sz w:val="24"/>
          <w:szCs w:val="24"/>
          <w:shd w:val="clear" w:color="auto" w:fill="FFFFFF"/>
        </w:rPr>
        <w:t xml:space="preserve"> (2018). Construcción y validación de una escala de actitud hacia la matemática para estudiantes de psicología.</w:t>
      </w:r>
      <w:r w:rsidR="0038251B" w:rsidRPr="005834E4">
        <w:rPr>
          <w:rFonts w:ascii="Times New Roman" w:hAnsi="Times New Roman" w:cs="Times New Roman"/>
          <w:i/>
          <w:iCs/>
          <w:sz w:val="24"/>
          <w:szCs w:val="24"/>
          <w:shd w:val="clear" w:color="auto" w:fill="FFFFFF"/>
        </w:rPr>
        <w:t> </w:t>
      </w:r>
      <w:proofErr w:type="spellStart"/>
      <w:r w:rsidR="0038251B" w:rsidRPr="005834E4">
        <w:rPr>
          <w:rFonts w:ascii="Times New Roman" w:hAnsi="Times New Roman" w:cs="Times New Roman"/>
          <w:i/>
          <w:iCs/>
          <w:sz w:val="24"/>
          <w:szCs w:val="24"/>
          <w:shd w:val="clear" w:color="auto" w:fill="FFFFFF"/>
        </w:rPr>
        <w:t>Universitas</w:t>
      </w:r>
      <w:proofErr w:type="spellEnd"/>
      <w:r w:rsidR="0038251B" w:rsidRPr="005834E4">
        <w:rPr>
          <w:rFonts w:ascii="Times New Roman" w:hAnsi="Times New Roman" w:cs="Times New Roman"/>
          <w:i/>
          <w:iCs/>
          <w:sz w:val="24"/>
          <w:szCs w:val="24"/>
          <w:shd w:val="clear" w:color="auto" w:fill="FFFFFF"/>
        </w:rPr>
        <w:t xml:space="preserve"> </w:t>
      </w:r>
      <w:proofErr w:type="spellStart"/>
      <w:r w:rsidR="0038251B" w:rsidRPr="005834E4">
        <w:rPr>
          <w:rFonts w:ascii="Times New Roman" w:hAnsi="Times New Roman" w:cs="Times New Roman"/>
          <w:i/>
          <w:iCs/>
          <w:sz w:val="24"/>
          <w:szCs w:val="24"/>
          <w:shd w:val="clear" w:color="auto" w:fill="FFFFFF"/>
        </w:rPr>
        <w:t>Psychologica</w:t>
      </w:r>
      <w:proofErr w:type="spellEnd"/>
      <w:r w:rsidR="0038251B" w:rsidRPr="005834E4">
        <w:rPr>
          <w:rFonts w:ascii="Times New Roman" w:hAnsi="Times New Roman" w:cs="Times New Roman"/>
          <w:i/>
          <w:iCs/>
          <w:sz w:val="24"/>
          <w:szCs w:val="24"/>
          <w:shd w:val="clear" w:color="auto" w:fill="FFFFFF"/>
        </w:rPr>
        <w:t>, 17</w:t>
      </w:r>
      <w:r w:rsidR="0038251B" w:rsidRPr="005834E4">
        <w:rPr>
          <w:rFonts w:ascii="Times New Roman" w:hAnsi="Times New Roman" w:cs="Times New Roman"/>
          <w:sz w:val="24"/>
          <w:szCs w:val="24"/>
          <w:shd w:val="clear" w:color="auto" w:fill="FFFFFF"/>
        </w:rPr>
        <w:t xml:space="preserve">(4) </w:t>
      </w:r>
      <w:proofErr w:type="spellStart"/>
      <w:r w:rsidR="0038251B" w:rsidRPr="005834E4">
        <w:rPr>
          <w:rFonts w:ascii="Times New Roman" w:hAnsi="Times New Roman" w:cs="Times New Roman"/>
          <w:sz w:val="24"/>
          <w:szCs w:val="24"/>
          <w:shd w:val="clear" w:color="auto" w:fill="FFFFFF"/>
        </w:rPr>
        <w:t>doi:http</w:t>
      </w:r>
      <w:proofErr w:type="spellEnd"/>
      <w:r w:rsidR="0038251B" w:rsidRPr="005834E4">
        <w:rPr>
          <w:rFonts w:ascii="Times New Roman" w:hAnsi="Times New Roman" w:cs="Times New Roman"/>
          <w:sz w:val="24"/>
          <w:szCs w:val="24"/>
          <w:shd w:val="clear" w:color="auto" w:fill="FFFFFF"/>
        </w:rPr>
        <w:t>://dx.doi.org/10.11144/Javeriana.upsy17-4.cvea</w:t>
      </w:r>
    </w:p>
    <w:p w:rsidR="00DE1C61" w:rsidRPr="005834E4" w:rsidRDefault="00DE1C61" w:rsidP="00EF0364">
      <w:pPr>
        <w:spacing w:after="0" w:line="240" w:lineRule="auto"/>
        <w:ind w:left="709" w:hanging="709"/>
        <w:jc w:val="both"/>
        <w:rPr>
          <w:rFonts w:ascii="Times New Roman" w:hAnsi="Times New Roman" w:cs="Times New Roman"/>
          <w:sz w:val="24"/>
          <w:szCs w:val="24"/>
        </w:rPr>
      </w:pPr>
      <w:r w:rsidRPr="005834E4">
        <w:rPr>
          <w:rFonts w:ascii="Times New Roman" w:hAnsi="Times New Roman" w:cs="Times New Roman"/>
          <w:sz w:val="24"/>
          <w:szCs w:val="24"/>
        </w:rPr>
        <w:t xml:space="preserve">García, J A; Fallas, M A; Romero, A; (2015). Las actitudes hacia la estadística del estudiantado de orientación. </w:t>
      </w:r>
      <w:r w:rsidRPr="005834E4">
        <w:rPr>
          <w:rFonts w:ascii="Times New Roman" w:hAnsi="Times New Roman" w:cs="Times New Roman"/>
          <w:i/>
          <w:sz w:val="24"/>
          <w:szCs w:val="24"/>
        </w:rPr>
        <w:t>Revista Electrónica Educare, 19</w:t>
      </w:r>
      <w:r w:rsidR="00175E6E" w:rsidRPr="005834E4">
        <w:rPr>
          <w:rFonts w:ascii="Times New Roman" w:hAnsi="Times New Roman" w:cs="Times New Roman"/>
          <w:sz w:val="24"/>
          <w:szCs w:val="24"/>
        </w:rPr>
        <w:t xml:space="preserve">, </w:t>
      </w:r>
      <w:r w:rsidRPr="005834E4">
        <w:rPr>
          <w:rFonts w:ascii="Times New Roman" w:hAnsi="Times New Roman" w:cs="Times New Roman"/>
          <w:sz w:val="24"/>
          <w:szCs w:val="24"/>
        </w:rPr>
        <w:t>25-41.</w:t>
      </w:r>
      <w:r w:rsidR="00175E6E" w:rsidRPr="005834E4">
        <w:rPr>
          <w:rFonts w:ascii="Times New Roman" w:hAnsi="Times New Roman" w:cs="Times New Roman"/>
          <w:sz w:val="24"/>
          <w:szCs w:val="24"/>
        </w:rPr>
        <w:t xml:space="preserve"> </w:t>
      </w:r>
      <w:r w:rsidRPr="005834E4">
        <w:rPr>
          <w:rFonts w:ascii="Times New Roman" w:hAnsi="Times New Roman" w:cs="Times New Roman"/>
          <w:sz w:val="24"/>
          <w:szCs w:val="24"/>
        </w:rPr>
        <w:t>Recuperado de http://www.redalyc.org/articulo.oa?id=194132805002</w:t>
      </w:r>
    </w:p>
    <w:p w:rsidR="00526878" w:rsidRPr="005834E4" w:rsidRDefault="00526878" w:rsidP="00EF0364">
      <w:pPr>
        <w:spacing w:after="0" w:line="240" w:lineRule="auto"/>
        <w:ind w:left="709" w:hanging="709"/>
        <w:jc w:val="both"/>
        <w:rPr>
          <w:rFonts w:ascii="Times New Roman" w:hAnsi="Times New Roman" w:cs="Times New Roman"/>
          <w:sz w:val="24"/>
          <w:szCs w:val="24"/>
        </w:rPr>
      </w:pPr>
      <w:r w:rsidRPr="005834E4">
        <w:rPr>
          <w:rFonts w:ascii="Times New Roman" w:hAnsi="Times New Roman" w:cs="Times New Roman"/>
          <w:sz w:val="24"/>
          <w:szCs w:val="24"/>
        </w:rPr>
        <w:t xml:space="preserve">Gamboa, R. y Moreira, T. (2017). Actitudes y creencias hacia las matemáticas: un estudio comparativo entre estudiantes y profesores. </w:t>
      </w:r>
      <w:r w:rsidRPr="005834E4">
        <w:rPr>
          <w:rFonts w:ascii="Times New Roman" w:hAnsi="Times New Roman" w:cs="Times New Roman"/>
          <w:i/>
          <w:sz w:val="24"/>
          <w:szCs w:val="24"/>
        </w:rPr>
        <w:t>Revista Electrónica Actualidades Investigativas en Educación, 1</w:t>
      </w:r>
      <w:r w:rsidR="0038251B" w:rsidRPr="005834E4">
        <w:rPr>
          <w:rFonts w:ascii="Times New Roman" w:hAnsi="Times New Roman" w:cs="Times New Roman"/>
          <w:sz w:val="24"/>
          <w:szCs w:val="24"/>
        </w:rPr>
        <w:t xml:space="preserve">, 1-45. </w:t>
      </w:r>
      <w:r w:rsidRPr="005834E4">
        <w:rPr>
          <w:rFonts w:ascii="Times New Roman" w:hAnsi="Times New Roman" w:cs="Times New Roman"/>
          <w:sz w:val="24"/>
          <w:szCs w:val="24"/>
        </w:rPr>
        <w:t>Recuperado de https://docs.google.com/viewerng/viewer?url=http://revistas.ucr.ac.cr/index.php/aie/article/viewFile/27473/27672</w:t>
      </w:r>
    </w:p>
    <w:p w:rsidR="007B0BC6" w:rsidRPr="005834E4" w:rsidRDefault="007B0BC6" w:rsidP="00EF0364">
      <w:pPr>
        <w:spacing w:after="0" w:line="240" w:lineRule="auto"/>
        <w:ind w:left="709" w:hanging="709"/>
        <w:jc w:val="both"/>
        <w:rPr>
          <w:rFonts w:ascii="Times New Roman" w:hAnsi="Times New Roman" w:cs="Times New Roman"/>
          <w:sz w:val="24"/>
          <w:szCs w:val="24"/>
        </w:rPr>
      </w:pPr>
      <w:r w:rsidRPr="005834E4">
        <w:rPr>
          <w:rFonts w:ascii="Times New Roman" w:hAnsi="Times New Roman" w:cs="Times New Roman"/>
          <w:sz w:val="24"/>
          <w:szCs w:val="24"/>
        </w:rPr>
        <w:t xml:space="preserve">León, E. y </w:t>
      </w:r>
      <w:proofErr w:type="spellStart"/>
      <w:r w:rsidRPr="005834E4">
        <w:rPr>
          <w:rFonts w:ascii="Times New Roman" w:hAnsi="Times New Roman" w:cs="Times New Roman"/>
          <w:sz w:val="24"/>
          <w:szCs w:val="24"/>
        </w:rPr>
        <w:t>Vaiman</w:t>
      </w:r>
      <w:proofErr w:type="spellEnd"/>
      <w:r w:rsidRPr="005834E4">
        <w:rPr>
          <w:rFonts w:ascii="Times New Roman" w:hAnsi="Times New Roman" w:cs="Times New Roman"/>
          <w:sz w:val="24"/>
          <w:szCs w:val="24"/>
        </w:rPr>
        <w:t xml:space="preserve">, M. (2013). Actitudes, experiencia previa y nivel de logro en Estadística en la carrera de Psicología. En G. Contreras, M. Cañadas, y P. Arteaga, </w:t>
      </w:r>
      <w:r w:rsidRPr="005834E4">
        <w:rPr>
          <w:rFonts w:ascii="Times New Roman" w:hAnsi="Times New Roman" w:cs="Times New Roman"/>
          <w:i/>
          <w:sz w:val="24"/>
          <w:szCs w:val="24"/>
        </w:rPr>
        <w:t>Actas de las Jornadas Virtuales en Didáctica de la Estadística, Probabilidad y Combinatoria</w:t>
      </w:r>
      <w:r w:rsidRPr="005834E4">
        <w:rPr>
          <w:rFonts w:ascii="Times New Roman" w:hAnsi="Times New Roman" w:cs="Times New Roman"/>
          <w:sz w:val="24"/>
          <w:szCs w:val="24"/>
        </w:rPr>
        <w:t>. Granada: Universidad de Granada.</w:t>
      </w:r>
    </w:p>
    <w:p w:rsidR="00776245" w:rsidRPr="005834E4" w:rsidRDefault="00776245" w:rsidP="00EF0364">
      <w:pPr>
        <w:spacing w:after="0" w:line="240" w:lineRule="auto"/>
        <w:ind w:left="709" w:hanging="709"/>
        <w:jc w:val="both"/>
        <w:rPr>
          <w:rFonts w:ascii="Times New Roman" w:hAnsi="Times New Roman" w:cs="Times New Roman"/>
          <w:sz w:val="24"/>
          <w:szCs w:val="24"/>
        </w:rPr>
      </w:pPr>
      <w:proofErr w:type="spellStart"/>
      <w:r w:rsidRPr="005834E4">
        <w:rPr>
          <w:rFonts w:ascii="Times New Roman" w:hAnsi="Times New Roman" w:cs="Times New Roman"/>
          <w:sz w:val="24"/>
          <w:szCs w:val="24"/>
        </w:rPr>
        <w:t>Mayén</w:t>
      </w:r>
      <w:proofErr w:type="spellEnd"/>
      <w:r w:rsidRPr="005834E4">
        <w:rPr>
          <w:rFonts w:ascii="Times New Roman" w:hAnsi="Times New Roman" w:cs="Times New Roman"/>
          <w:sz w:val="24"/>
          <w:szCs w:val="24"/>
        </w:rPr>
        <w:t xml:space="preserve">, S., Salinas, J., (2016). Un estudio comparativo de las actitudes hacia la estadística en estudiantes mexicanos de bachillerato - A </w:t>
      </w:r>
      <w:proofErr w:type="spellStart"/>
      <w:r w:rsidRPr="005834E4">
        <w:rPr>
          <w:rFonts w:ascii="Times New Roman" w:hAnsi="Times New Roman" w:cs="Times New Roman"/>
          <w:sz w:val="24"/>
          <w:szCs w:val="24"/>
        </w:rPr>
        <w:t>comparative</w:t>
      </w:r>
      <w:proofErr w:type="spellEnd"/>
      <w:r w:rsidRPr="005834E4">
        <w:rPr>
          <w:rFonts w:ascii="Times New Roman" w:hAnsi="Times New Roman" w:cs="Times New Roman"/>
          <w:sz w:val="24"/>
          <w:szCs w:val="24"/>
        </w:rPr>
        <w:t xml:space="preserve"> </w:t>
      </w:r>
      <w:proofErr w:type="spellStart"/>
      <w:r w:rsidRPr="005834E4">
        <w:rPr>
          <w:rFonts w:ascii="Times New Roman" w:hAnsi="Times New Roman" w:cs="Times New Roman"/>
          <w:sz w:val="24"/>
          <w:szCs w:val="24"/>
        </w:rPr>
        <w:t>study</w:t>
      </w:r>
      <w:proofErr w:type="spellEnd"/>
      <w:r w:rsidRPr="005834E4">
        <w:rPr>
          <w:rFonts w:ascii="Times New Roman" w:hAnsi="Times New Roman" w:cs="Times New Roman"/>
          <w:sz w:val="24"/>
          <w:szCs w:val="24"/>
        </w:rPr>
        <w:t xml:space="preserve"> of </w:t>
      </w:r>
      <w:proofErr w:type="spellStart"/>
      <w:r w:rsidRPr="005834E4">
        <w:rPr>
          <w:rFonts w:ascii="Times New Roman" w:hAnsi="Times New Roman" w:cs="Times New Roman"/>
          <w:sz w:val="24"/>
          <w:szCs w:val="24"/>
        </w:rPr>
        <w:t>attitudes</w:t>
      </w:r>
      <w:proofErr w:type="spellEnd"/>
      <w:r w:rsidRPr="005834E4">
        <w:rPr>
          <w:rFonts w:ascii="Times New Roman" w:hAnsi="Times New Roman" w:cs="Times New Roman"/>
          <w:sz w:val="24"/>
          <w:szCs w:val="24"/>
        </w:rPr>
        <w:t xml:space="preserve"> </w:t>
      </w:r>
      <w:proofErr w:type="spellStart"/>
      <w:r w:rsidRPr="005834E4">
        <w:rPr>
          <w:rFonts w:ascii="Times New Roman" w:hAnsi="Times New Roman" w:cs="Times New Roman"/>
          <w:sz w:val="24"/>
          <w:szCs w:val="24"/>
        </w:rPr>
        <w:t>towards</w:t>
      </w:r>
      <w:proofErr w:type="spellEnd"/>
      <w:r w:rsidRPr="005834E4">
        <w:rPr>
          <w:rFonts w:ascii="Times New Roman" w:hAnsi="Times New Roman" w:cs="Times New Roman"/>
          <w:sz w:val="24"/>
          <w:szCs w:val="24"/>
        </w:rPr>
        <w:t xml:space="preserve"> </w:t>
      </w:r>
      <w:proofErr w:type="spellStart"/>
      <w:r w:rsidRPr="005834E4">
        <w:rPr>
          <w:rFonts w:ascii="Times New Roman" w:hAnsi="Times New Roman" w:cs="Times New Roman"/>
          <w:sz w:val="24"/>
          <w:szCs w:val="24"/>
        </w:rPr>
        <w:t>statistics</w:t>
      </w:r>
      <w:proofErr w:type="spellEnd"/>
      <w:r w:rsidRPr="005834E4">
        <w:rPr>
          <w:rFonts w:ascii="Times New Roman" w:hAnsi="Times New Roman" w:cs="Times New Roman"/>
          <w:sz w:val="24"/>
          <w:szCs w:val="24"/>
        </w:rPr>
        <w:t xml:space="preserve"> in </w:t>
      </w:r>
      <w:proofErr w:type="spellStart"/>
      <w:r w:rsidRPr="005834E4">
        <w:rPr>
          <w:rFonts w:ascii="Times New Roman" w:hAnsi="Times New Roman" w:cs="Times New Roman"/>
          <w:sz w:val="24"/>
          <w:szCs w:val="24"/>
        </w:rPr>
        <w:t>mexican</w:t>
      </w:r>
      <w:proofErr w:type="spellEnd"/>
      <w:r w:rsidRPr="005834E4">
        <w:rPr>
          <w:rFonts w:ascii="Times New Roman" w:hAnsi="Times New Roman" w:cs="Times New Roman"/>
          <w:sz w:val="24"/>
          <w:szCs w:val="24"/>
        </w:rPr>
        <w:t xml:space="preserve"> </w:t>
      </w:r>
      <w:proofErr w:type="spellStart"/>
      <w:r w:rsidRPr="005834E4">
        <w:rPr>
          <w:rFonts w:ascii="Times New Roman" w:hAnsi="Times New Roman" w:cs="Times New Roman"/>
          <w:sz w:val="24"/>
          <w:szCs w:val="24"/>
        </w:rPr>
        <w:t>high</w:t>
      </w:r>
      <w:proofErr w:type="spellEnd"/>
      <w:r w:rsidRPr="005834E4">
        <w:rPr>
          <w:rFonts w:ascii="Times New Roman" w:hAnsi="Times New Roman" w:cs="Times New Roman"/>
          <w:sz w:val="24"/>
          <w:szCs w:val="24"/>
        </w:rPr>
        <w:t xml:space="preserve"> </w:t>
      </w:r>
      <w:proofErr w:type="spellStart"/>
      <w:r w:rsidRPr="005834E4">
        <w:rPr>
          <w:rFonts w:ascii="Times New Roman" w:hAnsi="Times New Roman" w:cs="Times New Roman"/>
          <w:sz w:val="24"/>
          <w:szCs w:val="24"/>
        </w:rPr>
        <w:t>school</w:t>
      </w:r>
      <w:proofErr w:type="spellEnd"/>
      <w:r w:rsidRPr="005834E4">
        <w:rPr>
          <w:rFonts w:ascii="Times New Roman" w:hAnsi="Times New Roman" w:cs="Times New Roman"/>
          <w:sz w:val="24"/>
          <w:szCs w:val="24"/>
        </w:rPr>
        <w:t xml:space="preserve"> </w:t>
      </w:r>
      <w:proofErr w:type="spellStart"/>
      <w:r w:rsidRPr="005834E4">
        <w:rPr>
          <w:rFonts w:ascii="Times New Roman" w:hAnsi="Times New Roman" w:cs="Times New Roman"/>
          <w:sz w:val="24"/>
          <w:szCs w:val="24"/>
        </w:rPr>
        <w:t>studentes</w:t>
      </w:r>
      <w:proofErr w:type="spellEnd"/>
      <w:r w:rsidRPr="005834E4">
        <w:rPr>
          <w:rFonts w:ascii="Times New Roman" w:hAnsi="Times New Roman" w:cs="Times New Roman"/>
          <w:sz w:val="24"/>
          <w:szCs w:val="24"/>
        </w:rPr>
        <w:t xml:space="preserve">. </w:t>
      </w:r>
      <w:proofErr w:type="spellStart"/>
      <w:r w:rsidRPr="005834E4">
        <w:rPr>
          <w:rFonts w:ascii="Times New Roman" w:hAnsi="Times New Roman" w:cs="Times New Roman"/>
          <w:sz w:val="24"/>
          <w:szCs w:val="24"/>
        </w:rPr>
        <w:t>Educação</w:t>
      </w:r>
      <w:proofErr w:type="spellEnd"/>
      <w:r w:rsidRPr="005834E4">
        <w:rPr>
          <w:rFonts w:ascii="Times New Roman" w:hAnsi="Times New Roman" w:cs="Times New Roman"/>
          <w:sz w:val="24"/>
          <w:szCs w:val="24"/>
        </w:rPr>
        <w:t xml:space="preserve"> Matemática </w:t>
      </w:r>
      <w:r w:rsidRPr="005834E4">
        <w:rPr>
          <w:rFonts w:ascii="Times New Roman" w:hAnsi="Times New Roman" w:cs="Times New Roman"/>
          <w:i/>
          <w:sz w:val="24"/>
          <w:szCs w:val="24"/>
        </w:rPr>
        <w:t>Pesquisa, 18</w:t>
      </w:r>
      <w:r w:rsidRPr="005834E4">
        <w:rPr>
          <w:rFonts w:ascii="Times New Roman" w:hAnsi="Times New Roman" w:cs="Times New Roman"/>
          <w:sz w:val="24"/>
          <w:szCs w:val="24"/>
        </w:rPr>
        <w:t>(3)</w:t>
      </w:r>
      <w:r w:rsidR="0038251B" w:rsidRPr="005834E4">
        <w:rPr>
          <w:rFonts w:ascii="Times New Roman" w:hAnsi="Times New Roman" w:cs="Times New Roman"/>
          <w:sz w:val="24"/>
          <w:szCs w:val="24"/>
        </w:rPr>
        <w:t xml:space="preserve">. </w:t>
      </w:r>
      <w:r w:rsidRPr="005834E4">
        <w:rPr>
          <w:rFonts w:ascii="Times New Roman" w:hAnsi="Times New Roman" w:cs="Times New Roman"/>
          <w:sz w:val="24"/>
          <w:szCs w:val="24"/>
        </w:rPr>
        <w:t>Recuperado de https://search.proquest.com/docview/1865236317?accountid=32236</w:t>
      </w:r>
    </w:p>
    <w:p w:rsidR="000133A2" w:rsidRPr="005834E4" w:rsidRDefault="000133A2" w:rsidP="00EF0364">
      <w:pPr>
        <w:spacing w:after="0" w:line="240" w:lineRule="auto"/>
        <w:ind w:left="709" w:hanging="709"/>
        <w:jc w:val="both"/>
        <w:rPr>
          <w:rFonts w:ascii="Times New Roman" w:hAnsi="Times New Roman" w:cs="Times New Roman"/>
          <w:bCs/>
          <w:sz w:val="24"/>
          <w:szCs w:val="24"/>
        </w:rPr>
      </w:pPr>
      <w:r w:rsidRPr="005834E4">
        <w:rPr>
          <w:rFonts w:ascii="Times New Roman" w:hAnsi="Times New Roman" w:cs="Times New Roman"/>
          <w:bCs/>
          <w:sz w:val="24"/>
          <w:szCs w:val="24"/>
        </w:rPr>
        <w:t xml:space="preserve">Ministerio de Educación Pública (27 de abril 2017). </w:t>
      </w:r>
      <w:r w:rsidRPr="005834E4">
        <w:rPr>
          <w:rFonts w:ascii="Times New Roman" w:hAnsi="Times New Roman" w:cs="Times New Roman"/>
          <w:bCs/>
          <w:i/>
          <w:sz w:val="24"/>
          <w:szCs w:val="24"/>
        </w:rPr>
        <w:t>Programas de estudio de matemáticas, I y II Ciclo de la Educación Primaria, III Ciclo de Educación General Básica y Educación Diversificada.</w:t>
      </w:r>
      <w:r w:rsidR="001064EE" w:rsidRPr="005834E4">
        <w:rPr>
          <w:rFonts w:ascii="Times New Roman" w:hAnsi="Times New Roman" w:cs="Times New Roman"/>
          <w:bCs/>
          <w:sz w:val="24"/>
          <w:szCs w:val="24"/>
        </w:rPr>
        <w:t xml:space="preserve"> </w:t>
      </w:r>
      <w:r w:rsidRPr="005834E4">
        <w:rPr>
          <w:rFonts w:ascii="Times New Roman" w:hAnsi="Times New Roman" w:cs="Times New Roman"/>
          <w:bCs/>
          <w:sz w:val="24"/>
          <w:szCs w:val="24"/>
        </w:rPr>
        <w:t xml:space="preserve">Recuperado de http://www.mep.go.cr/sites/default/files/programadeestudio/programas/matematica.pdf </w:t>
      </w:r>
    </w:p>
    <w:p w:rsidR="004B15DF" w:rsidRPr="005834E4" w:rsidRDefault="004B15DF" w:rsidP="0038251B">
      <w:pPr>
        <w:spacing w:after="0" w:line="240" w:lineRule="auto"/>
        <w:ind w:left="709" w:hanging="709"/>
        <w:jc w:val="both"/>
        <w:rPr>
          <w:rFonts w:ascii="Times New Roman" w:hAnsi="Times New Roman" w:cs="Times New Roman"/>
          <w:bCs/>
          <w:sz w:val="24"/>
          <w:szCs w:val="24"/>
        </w:rPr>
      </w:pPr>
      <w:r w:rsidRPr="005834E4">
        <w:rPr>
          <w:rFonts w:ascii="Times New Roman" w:hAnsi="Times New Roman" w:cs="Times New Roman"/>
          <w:bCs/>
          <w:sz w:val="24"/>
          <w:szCs w:val="24"/>
        </w:rPr>
        <w:t xml:space="preserve">Pérez, L., Aparicio, A., Bazán, J. y Abdounur, O. (2015). Actitudes hacia la estadística de estudiantes universitarios de Colombia. </w:t>
      </w:r>
      <w:r w:rsidRPr="005834E4">
        <w:rPr>
          <w:rFonts w:ascii="Times New Roman" w:hAnsi="Times New Roman" w:cs="Times New Roman"/>
          <w:bCs/>
          <w:i/>
          <w:sz w:val="24"/>
          <w:szCs w:val="24"/>
        </w:rPr>
        <w:t>Educación Matemática</w:t>
      </w:r>
      <w:r w:rsidR="00254735" w:rsidRPr="005834E4">
        <w:rPr>
          <w:rFonts w:ascii="Times New Roman" w:hAnsi="Times New Roman" w:cs="Times New Roman"/>
          <w:bCs/>
          <w:i/>
          <w:sz w:val="24"/>
          <w:szCs w:val="24"/>
        </w:rPr>
        <w:t xml:space="preserve">, 3, </w:t>
      </w:r>
      <w:r w:rsidR="00254735" w:rsidRPr="005834E4">
        <w:rPr>
          <w:rFonts w:ascii="Times New Roman" w:hAnsi="Times New Roman" w:cs="Times New Roman"/>
          <w:bCs/>
          <w:sz w:val="24"/>
          <w:szCs w:val="24"/>
        </w:rPr>
        <w:t xml:space="preserve">111-149. Recuperado </w:t>
      </w:r>
      <w:r w:rsidR="00254735" w:rsidRPr="005834E4">
        <w:rPr>
          <w:rFonts w:ascii="Times New Roman" w:hAnsi="Times New Roman" w:cs="Times New Roman"/>
          <w:bCs/>
          <w:sz w:val="24"/>
          <w:szCs w:val="24"/>
        </w:rPr>
        <w:lastRenderedPageBreak/>
        <w:t xml:space="preserve">de </w:t>
      </w:r>
      <w:hyperlink r:id="rId11" w:history="1">
        <w:r w:rsidR="00254735" w:rsidRPr="005834E4">
          <w:rPr>
            <w:rFonts w:ascii="Times New Roman" w:hAnsi="Times New Roman" w:cs="Times New Roman"/>
            <w:bCs/>
            <w:sz w:val="24"/>
            <w:szCs w:val="24"/>
          </w:rPr>
          <w:t>http://www.scielo.org.mx/scielo.php?script=sci_arttext&amp;pid=S1665-58262015000300111&amp;lang=es</w:t>
        </w:r>
      </w:hyperlink>
    </w:p>
    <w:p w:rsidR="0038251B" w:rsidRPr="005834E4" w:rsidRDefault="0038251B" w:rsidP="0038251B">
      <w:pPr>
        <w:spacing w:after="0" w:line="240" w:lineRule="auto"/>
        <w:ind w:left="709" w:hanging="709"/>
        <w:jc w:val="both"/>
        <w:rPr>
          <w:rFonts w:ascii="Times New Roman" w:hAnsi="Times New Roman" w:cs="Times New Roman"/>
          <w:bCs/>
          <w:sz w:val="24"/>
          <w:szCs w:val="24"/>
        </w:rPr>
      </w:pPr>
      <w:r w:rsidRPr="005834E4">
        <w:rPr>
          <w:rFonts w:ascii="Times New Roman" w:hAnsi="Times New Roman" w:cs="Times New Roman"/>
          <w:bCs/>
          <w:sz w:val="24"/>
          <w:szCs w:val="24"/>
        </w:rPr>
        <w:t>Pérez-</w:t>
      </w:r>
      <w:proofErr w:type="spellStart"/>
      <w:r w:rsidRPr="005834E4">
        <w:rPr>
          <w:rFonts w:ascii="Times New Roman" w:hAnsi="Times New Roman" w:cs="Times New Roman"/>
          <w:bCs/>
          <w:sz w:val="24"/>
          <w:szCs w:val="24"/>
        </w:rPr>
        <w:t>Tyteca</w:t>
      </w:r>
      <w:proofErr w:type="spellEnd"/>
      <w:r w:rsidRPr="005834E4">
        <w:rPr>
          <w:rFonts w:ascii="Times New Roman" w:hAnsi="Times New Roman" w:cs="Times New Roman"/>
          <w:bCs/>
          <w:sz w:val="24"/>
          <w:szCs w:val="24"/>
        </w:rPr>
        <w:t xml:space="preserve">, P. (2012). </w:t>
      </w:r>
      <w:r w:rsidRPr="005834E4">
        <w:rPr>
          <w:rFonts w:ascii="Times New Roman" w:hAnsi="Times New Roman" w:cs="Times New Roman"/>
          <w:bCs/>
          <w:i/>
          <w:sz w:val="24"/>
          <w:szCs w:val="24"/>
        </w:rPr>
        <w:t>La ansiedad matemática como centro de un modelo causal predictivo en la elección de carreras</w:t>
      </w:r>
      <w:r w:rsidRPr="005834E4">
        <w:rPr>
          <w:rFonts w:ascii="Times New Roman" w:hAnsi="Times New Roman" w:cs="Times New Roman"/>
          <w:bCs/>
          <w:sz w:val="24"/>
          <w:szCs w:val="24"/>
        </w:rPr>
        <w:t xml:space="preserve"> (Tesis doctoral inédita). Universidad de Granada, España. Recuperado de http://hera.ugr.es/tesisugr/2108144x.pdf</w:t>
      </w:r>
    </w:p>
    <w:p w:rsidR="00504594" w:rsidRPr="005834E4" w:rsidRDefault="00504594" w:rsidP="00EF0364">
      <w:pPr>
        <w:spacing w:after="0" w:line="240" w:lineRule="auto"/>
        <w:ind w:left="709" w:hanging="709"/>
        <w:jc w:val="both"/>
        <w:rPr>
          <w:rFonts w:ascii="Times New Roman" w:hAnsi="Times New Roman" w:cs="Times New Roman"/>
          <w:sz w:val="24"/>
          <w:szCs w:val="24"/>
        </w:rPr>
      </w:pPr>
      <w:r w:rsidRPr="005834E4">
        <w:rPr>
          <w:rFonts w:ascii="Times New Roman" w:hAnsi="Times New Roman" w:cs="Times New Roman"/>
          <w:sz w:val="24"/>
          <w:szCs w:val="24"/>
        </w:rPr>
        <w:t xml:space="preserve">Salinas, J. y </w:t>
      </w:r>
      <w:proofErr w:type="spellStart"/>
      <w:r w:rsidRPr="005834E4">
        <w:rPr>
          <w:rFonts w:ascii="Times New Roman" w:hAnsi="Times New Roman" w:cs="Times New Roman"/>
          <w:sz w:val="24"/>
          <w:szCs w:val="24"/>
        </w:rPr>
        <w:t>Mayén</w:t>
      </w:r>
      <w:proofErr w:type="spellEnd"/>
      <w:r w:rsidRPr="005834E4">
        <w:rPr>
          <w:rFonts w:ascii="Times New Roman" w:hAnsi="Times New Roman" w:cs="Times New Roman"/>
          <w:sz w:val="24"/>
          <w:szCs w:val="24"/>
        </w:rPr>
        <w:t xml:space="preserve">, S. (2016). Estudio exploratorio de las actitudes hacia la estadística en estudiantes mexicanos de bachillerato. </w:t>
      </w:r>
      <w:r w:rsidRPr="005834E4">
        <w:rPr>
          <w:rFonts w:ascii="Times New Roman" w:hAnsi="Times New Roman" w:cs="Times New Roman"/>
          <w:i/>
          <w:sz w:val="24"/>
          <w:szCs w:val="24"/>
        </w:rPr>
        <w:t>Avances de Investigación en Educación Matemática</w:t>
      </w:r>
      <w:r w:rsidRPr="005834E4">
        <w:rPr>
          <w:rFonts w:ascii="Times New Roman" w:hAnsi="Times New Roman" w:cs="Times New Roman"/>
          <w:sz w:val="24"/>
          <w:szCs w:val="24"/>
        </w:rPr>
        <w:t xml:space="preserve">, </w:t>
      </w:r>
      <w:r w:rsidRPr="005834E4">
        <w:rPr>
          <w:rFonts w:ascii="Times New Roman" w:hAnsi="Times New Roman" w:cs="Times New Roman"/>
          <w:i/>
          <w:sz w:val="24"/>
          <w:szCs w:val="24"/>
        </w:rPr>
        <w:t>10</w:t>
      </w:r>
      <w:r w:rsidRPr="005834E4">
        <w:rPr>
          <w:rFonts w:ascii="Times New Roman" w:hAnsi="Times New Roman" w:cs="Times New Roman"/>
          <w:sz w:val="24"/>
          <w:szCs w:val="24"/>
        </w:rPr>
        <w:t>, 73-90.</w:t>
      </w:r>
    </w:p>
    <w:p w:rsidR="007C031E" w:rsidRPr="005834E4" w:rsidRDefault="007C031E" w:rsidP="00EF0364">
      <w:pPr>
        <w:spacing w:after="0" w:line="240" w:lineRule="auto"/>
        <w:jc w:val="both"/>
        <w:rPr>
          <w:rFonts w:ascii="Times New Roman" w:hAnsi="Times New Roman" w:cs="Times New Roman"/>
          <w:sz w:val="24"/>
          <w:szCs w:val="24"/>
        </w:rPr>
      </w:pPr>
    </w:p>
    <w:p w:rsidR="007C031E" w:rsidRPr="005834E4" w:rsidRDefault="007C031E" w:rsidP="00EF0364">
      <w:pPr>
        <w:spacing w:after="0" w:line="240" w:lineRule="auto"/>
        <w:rPr>
          <w:rFonts w:ascii="Times New Roman" w:hAnsi="Times New Roman" w:cs="Times New Roman"/>
          <w:sz w:val="24"/>
          <w:szCs w:val="24"/>
        </w:rPr>
      </w:pPr>
    </w:p>
    <w:p w:rsidR="003D79CE" w:rsidRPr="005834E4" w:rsidRDefault="003D79CE" w:rsidP="00EF0364">
      <w:pPr>
        <w:spacing w:after="0" w:line="240" w:lineRule="auto"/>
        <w:rPr>
          <w:rFonts w:ascii="Times New Roman" w:hAnsi="Times New Roman" w:cs="Times New Roman"/>
          <w:sz w:val="24"/>
          <w:szCs w:val="24"/>
        </w:rPr>
        <w:sectPr w:rsidR="003D79CE" w:rsidRPr="005834E4" w:rsidSect="00D14D0B">
          <w:headerReference w:type="default" r:id="rId12"/>
          <w:type w:val="continuous"/>
          <w:pgSz w:w="12240" w:h="15840"/>
          <w:pgMar w:top="1418" w:right="1418" w:bottom="1418" w:left="1418" w:header="709" w:footer="709" w:gutter="0"/>
          <w:cols w:space="708"/>
          <w:docGrid w:linePitch="360"/>
        </w:sectPr>
      </w:pPr>
    </w:p>
    <w:p w:rsidR="00504594" w:rsidRPr="005834E4" w:rsidRDefault="008062FA" w:rsidP="00EF0364">
      <w:pPr>
        <w:spacing w:after="0" w:line="240" w:lineRule="auto"/>
        <w:jc w:val="center"/>
        <w:rPr>
          <w:rFonts w:ascii="Times New Roman" w:hAnsi="Times New Roman" w:cs="Times New Roman"/>
          <w:b/>
          <w:bCs/>
          <w:sz w:val="24"/>
          <w:szCs w:val="24"/>
        </w:rPr>
      </w:pPr>
      <w:r w:rsidRPr="005834E4">
        <w:rPr>
          <w:rFonts w:ascii="Times New Roman" w:hAnsi="Times New Roman" w:cs="Times New Roman"/>
          <w:b/>
          <w:bCs/>
          <w:sz w:val="24"/>
          <w:szCs w:val="24"/>
        </w:rPr>
        <w:lastRenderedPageBreak/>
        <w:t>ANEXOS</w:t>
      </w:r>
    </w:p>
    <w:p w:rsidR="003D79CE" w:rsidRPr="005834E4" w:rsidRDefault="003D79CE" w:rsidP="00EF0364">
      <w:pPr>
        <w:spacing w:after="0" w:line="240" w:lineRule="auto"/>
        <w:jc w:val="center"/>
        <w:rPr>
          <w:rFonts w:ascii="Times New Roman" w:hAnsi="Times New Roman" w:cs="Times New Roman"/>
          <w:b/>
          <w:sz w:val="24"/>
          <w:szCs w:val="24"/>
          <w:lang w:val="es-ES"/>
        </w:rPr>
      </w:pPr>
      <w:r w:rsidRPr="005834E4">
        <w:rPr>
          <w:rFonts w:ascii="Times New Roman" w:hAnsi="Times New Roman" w:cs="Times New Roman"/>
          <w:b/>
          <w:sz w:val="24"/>
          <w:szCs w:val="24"/>
          <w:lang w:val="es-ES"/>
        </w:rPr>
        <w:t>UNIVERSIDAD LATINA DE COSTA RICA</w:t>
      </w:r>
    </w:p>
    <w:p w:rsidR="003D79CE" w:rsidRPr="005834E4" w:rsidRDefault="00A74E74" w:rsidP="00EF0364">
      <w:pPr>
        <w:pStyle w:val="Encabezado"/>
        <w:jc w:val="center"/>
        <w:rPr>
          <w:rFonts w:ascii="Times New Roman" w:hAnsi="Times New Roman" w:cs="Times New Roman"/>
          <w:b/>
          <w:sz w:val="24"/>
          <w:szCs w:val="24"/>
          <w:lang w:val="es-ES"/>
        </w:rPr>
      </w:pPr>
      <w:r w:rsidRPr="005834E4">
        <w:rPr>
          <w:rFonts w:ascii="Times New Roman" w:hAnsi="Times New Roman" w:cs="Times New Roman"/>
          <w:b/>
          <w:sz w:val="24"/>
          <w:szCs w:val="24"/>
          <w:lang w:val="es-ES"/>
        </w:rPr>
        <w:t>DEPARTAMENTO</w:t>
      </w:r>
      <w:r w:rsidR="003D79CE" w:rsidRPr="005834E4">
        <w:rPr>
          <w:rFonts w:ascii="Times New Roman" w:hAnsi="Times New Roman" w:cs="Times New Roman"/>
          <w:b/>
          <w:sz w:val="24"/>
          <w:szCs w:val="24"/>
          <w:lang w:val="es-ES"/>
        </w:rPr>
        <w:t xml:space="preserve"> DE MATEMÁTICA</w:t>
      </w:r>
    </w:p>
    <w:p w:rsidR="003D79CE" w:rsidRPr="005834E4" w:rsidRDefault="003D79CE" w:rsidP="00EF0364">
      <w:pPr>
        <w:pStyle w:val="Encabezado"/>
        <w:jc w:val="center"/>
        <w:rPr>
          <w:rFonts w:ascii="Times New Roman" w:hAnsi="Times New Roman" w:cs="Times New Roman"/>
          <w:b/>
          <w:sz w:val="24"/>
          <w:szCs w:val="24"/>
          <w:lang w:val="es-ES"/>
        </w:rPr>
      </w:pPr>
    </w:p>
    <w:p w:rsidR="003D79CE" w:rsidRPr="005834E4" w:rsidRDefault="003D79CE" w:rsidP="00EF0364">
      <w:pPr>
        <w:pStyle w:val="table"/>
        <w:tabs>
          <w:tab w:val="clear" w:pos="105"/>
          <w:tab w:val="clear" w:pos="210"/>
          <w:tab w:val="left" w:pos="708"/>
        </w:tabs>
        <w:rPr>
          <w:rFonts w:ascii="Times New Roman" w:hAnsi="Times New Roman"/>
        </w:rPr>
      </w:pPr>
      <w:r w:rsidRPr="005834E4">
        <w:rPr>
          <w:rFonts w:ascii="Times New Roman" w:hAnsi="Times New Roman"/>
          <w:b/>
          <w:lang w:val="es-ES"/>
        </w:rPr>
        <w:t>Estimado estudiante:</w:t>
      </w:r>
      <w:r w:rsidR="006C6908" w:rsidRPr="005834E4">
        <w:rPr>
          <w:rFonts w:ascii="Times New Roman" w:hAnsi="Times New Roman"/>
          <w:b/>
          <w:lang w:val="es-ES"/>
        </w:rPr>
        <w:t xml:space="preserve"> </w:t>
      </w:r>
      <w:r w:rsidRPr="005834E4">
        <w:rPr>
          <w:rFonts w:ascii="Times New Roman" w:hAnsi="Times New Roman"/>
        </w:rPr>
        <w:t xml:space="preserve">Como parte de un proceso de exploración de las actitudes hacia la estadística por parte de estudiantes universitarios, le solicito su colaboración para responder el siguiente cuestionario que responde a una investigación académica. Los datos facilitados en el cuestionario serán </w:t>
      </w:r>
      <w:r w:rsidRPr="005834E4">
        <w:rPr>
          <w:rFonts w:ascii="Times New Roman" w:hAnsi="Times New Roman"/>
          <w:b/>
        </w:rPr>
        <w:t>confidenciales y anónimos</w:t>
      </w:r>
      <w:r w:rsidRPr="005834E4">
        <w:rPr>
          <w:rFonts w:ascii="Times New Roman" w:hAnsi="Times New Roman"/>
        </w:rPr>
        <w:t xml:space="preserve">.  </w:t>
      </w:r>
    </w:p>
    <w:p w:rsidR="000E1DC6" w:rsidRPr="005834E4" w:rsidRDefault="000E1DC6" w:rsidP="00EF0364">
      <w:pPr>
        <w:spacing w:after="0" w:line="240" w:lineRule="auto"/>
        <w:rPr>
          <w:rFonts w:ascii="Times New Roman" w:hAnsi="Times New Roman" w:cs="Times New Roman"/>
          <w:b/>
          <w:sz w:val="24"/>
          <w:szCs w:val="24"/>
        </w:rPr>
      </w:pPr>
    </w:p>
    <w:p w:rsidR="003D79CE" w:rsidRPr="005834E4" w:rsidRDefault="003D79CE" w:rsidP="00EF0364">
      <w:pPr>
        <w:spacing w:after="0" w:line="240" w:lineRule="auto"/>
        <w:rPr>
          <w:rFonts w:ascii="Times New Roman" w:hAnsi="Times New Roman" w:cs="Times New Roman"/>
          <w:b/>
          <w:sz w:val="24"/>
          <w:szCs w:val="24"/>
        </w:rPr>
      </w:pPr>
      <w:r w:rsidRPr="005834E4">
        <w:rPr>
          <w:rFonts w:ascii="Times New Roman" w:hAnsi="Times New Roman" w:cs="Times New Roman"/>
          <w:b/>
          <w:sz w:val="24"/>
          <w:szCs w:val="24"/>
        </w:rPr>
        <w:t>PRIMERA PARTE. DATOS GENERALES</w:t>
      </w:r>
    </w:p>
    <w:p w:rsidR="003D79CE" w:rsidRPr="005834E4" w:rsidRDefault="003D79CE" w:rsidP="00EF0364">
      <w:pPr>
        <w:spacing w:after="0" w:line="240" w:lineRule="auto"/>
        <w:ind w:firstLine="567"/>
        <w:rPr>
          <w:rFonts w:ascii="Times New Roman" w:hAnsi="Times New Roman" w:cs="Times New Roman"/>
          <w:sz w:val="24"/>
          <w:szCs w:val="24"/>
        </w:rPr>
      </w:pPr>
      <w:r w:rsidRPr="005834E4">
        <w:rPr>
          <w:rFonts w:ascii="Times New Roman" w:hAnsi="Times New Roman" w:cs="Times New Roman"/>
          <w:b/>
          <w:sz w:val="24"/>
          <w:szCs w:val="24"/>
        </w:rPr>
        <w:t>Instrucciones:</w:t>
      </w:r>
      <w:r w:rsidRPr="005834E4">
        <w:rPr>
          <w:rFonts w:ascii="Times New Roman" w:hAnsi="Times New Roman" w:cs="Times New Roman"/>
          <w:sz w:val="24"/>
          <w:szCs w:val="24"/>
        </w:rPr>
        <w:t xml:space="preserve"> En esta sección se le solicita brindar su información personal, referida a diferentes aspectos. Marque con una “X” la opción correspondiente o bien complete el espacio en blanco. Antes de devolver el cuestionario, revise que todas las preguntas hayan sido completadas.  </w:t>
      </w:r>
    </w:p>
    <w:p w:rsidR="003D79CE" w:rsidRPr="005834E4" w:rsidRDefault="003D79CE" w:rsidP="00EF0364">
      <w:pPr>
        <w:spacing w:after="0" w:line="240" w:lineRule="auto"/>
        <w:ind w:firstLine="567"/>
        <w:rPr>
          <w:rFonts w:ascii="Times New Roman" w:hAnsi="Times New Roman" w:cs="Times New Roman"/>
          <w:sz w:val="24"/>
          <w:szCs w:val="24"/>
        </w:rPr>
      </w:pPr>
    </w:p>
    <w:p w:rsidR="006C6908" w:rsidRPr="005834E4" w:rsidRDefault="003D79CE" w:rsidP="00EF0364">
      <w:pPr>
        <w:pStyle w:val="Prrafodelista"/>
        <w:numPr>
          <w:ilvl w:val="0"/>
          <w:numId w:val="7"/>
        </w:numPr>
        <w:spacing w:after="0" w:line="240" w:lineRule="auto"/>
        <w:ind w:left="360"/>
        <w:rPr>
          <w:rFonts w:ascii="Times New Roman" w:hAnsi="Times New Roman" w:cs="Times New Roman"/>
          <w:sz w:val="24"/>
          <w:szCs w:val="24"/>
        </w:rPr>
      </w:pPr>
      <w:r w:rsidRPr="005834E4">
        <w:rPr>
          <w:rFonts w:ascii="Times New Roman" w:hAnsi="Times New Roman" w:cs="Times New Roman"/>
          <w:sz w:val="24"/>
          <w:szCs w:val="24"/>
        </w:rPr>
        <w:t xml:space="preserve">Indique su sexo:    1. (  ) Hombre      2. (  ) Mujer         </w:t>
      </w:r>
      <w:r w:rsidRPr="005834E4">
        <w:rPr>
          <w:rFonts w:ascii="Times New Roman" w:hAnsi="Times New Roman" w:cs="Times New Roman"/>
          <w:sz w:val="24"/>
          <w:szCs w:val="24"/>
        </w:rPr>
        <w:tab/>
      </w:r>
      <w:r w:rsidRPr="005834E4">
        <w:rPr>
          <w:rFonts w:ascii="Times New Roman" w:hAnsi="Times New Roman" w:cs="Times New Roman"/>
          <w:sz w:val="24"/>
          <w:szCs w:val="24"/>
        </w:rPr>
        <w:tab/>
      </w:r>
      <w:r w:rsidRPr="005834E4">
        <w:rPr>
          <w:rFonts w:ascii="Times New Roman" w:hAnsi="Times New Roman" w:cs="Times New Roman"/>
          <w:sz w:val="24"/>
          <w:szCs w:val="24"/>
        </w:rPr>
        <w:tab/>
      </w:r>
      <w:r w:rsidR="00D73A75" w:rsidRPr="005834E4">
        <w:rPr>
          <w:rFonts w:ascii="Times New Roman" w:hAnsi="Times New Roman" w:cs="Times New Roman"/>
          <w:sz w:val="24"/>
          <w:szCs w:val="24"/>
        </w:rPr>
        <w:tab/>
      </w:r>
      <w:r w:rsidR="00D73A75" w:rsidRPr="005834E4">
        <w:rPr>
          <w:rFonts w:ascii="Times New Roman" w:hAnsi="Times New Roman" w:cs="Times New Roman"/>
          <w:sz w:val="24"/>
          <w:szCs w:val="24"/>
        </w:rPr>
        <w:tab/>
      </w:r>
    </w:p>
    <w:p w:rsidR="003D79CE" w:rsidRPr="005834E4" w:rsidRDefault="003D79CE" w:rsidP="00EF0364">
      <w:pPr>
        <w:pStyle w:val="Prrafodelista"/>
        <w:numPr>
          <w:ilvl w:val="0"/>
          <w:numId w:val="7"/>
        </w:numPr>
        <w:spacing w:after="0" w:line="240" w:lineRule="auto"/>
        <w:ind w:left="360"/>
        <w:rPr>
          <w:rFonts w:ascii="Times New Roman" w:hAnsi="Times New Roman" w:cs="Times New Roman"/>
          <w:sz w:val="24"/>
          <w:szCs w:val="24"/>
        </w:rPr>
      </w:pPr>
      <w:r w:rsidRPr="005834E4">
        <w:rPr>
          <w:rFonts w:ascii="Times New Roman" w:hAnsi="Times New Roman" w:cs="Times New Roman"/>
          <w:sz w:val="24"/>
          <w:szCs w:val="24"/>
        </w:rPr>
        <w:t>2. ¿Cuál es su edad en años cumplidos?: _______________</w:t>
      </w:r>
      <w:r w:rsidR="00D73A75" w:rsidRPr="005834E4">
        <w:rPr>
          <w:rFonts w:ascii="Times New Roman" w:hAnsi="Times New Roman" w:cs="Times New Roman"/>
          <w:sz w:val="24"/>
          <w:szCs w:val="24"/>
        </w:rPr>
        <w:t>_________________</w:t>
      </w:r>
    </w:p>
    <w:p w:rsidR="006C6908" w:rsidRPr="005834E4" w:rsidRDefault="003D79CE" w:rsidP="00EF0364">
      <w:pPr>
        <w:pStyle w:val="Prrafodelista"/>
        <w:numPr>
          <w:ilvl w:val="0"/>
          <w:numId w:val="11"/>
        </w:num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¿Cuál es su nacionalidad? _______________</w:t>
      </w:r>
      <w:r w:rsidR="00D73A75" w:rsidRPr="005834E4">
        <w:rPr>
          <w:rFonts w:ascii="Times New Roman" w:hAnsi="Times New Roman" w:cs="Times New Roman"/>
          <w:sz w:val="24"/>
          <w:szCs w:val="24"/>
        </w:rPr>
        <w:t>______________________</w:t>
      </w:r>
      <w:r w:rsidRPr="005834E4">
        <w:rPr>
          <w:rFonts w:ascii="Times New Roman" w:hAnsi="Times New Roman" w:cs="Times New Roman"/>
          <w:sz w:val="24"/>
          <w:szCs w:val="24"/>
        </w:rPr>
        <w:tab/>
      </w:r>
      <w:r w:rsidR="00D73A75" w:rsidRPr="005834E4">
        <w:rPr>
          <w:rFonts w:ascii="Times New Roman" w:hAnsi="Times New Roman" w:cs="Times New Roman"/>
          <w:sz w:val="24"/>
          <w:szCs w:val="24"/>
        </w:rPr>
        <w:tab/>
      </w:r>
      <w:r w:rsidR="00D73A75" w:rsidRPr="005834E4">
        <w:rPr>
          <w:rFonts w:ascii="Times New Roman" w:hAnsi="Times New Roman" w:cs="Times New Roman"/>
          <w:sz w:val="24"/>
          <w:szCs w:val="24"/>
        </w:rPr>
        <w:tab/>
      </w:r>
    </w:p>
    <w:p w:rsidR="003D79CE" w:rsidRPr="005834E4" w:rsidRDefault="003D79CE" w:rsidP="00EF0364">
      <w:pPr>
        <w:pStyle w:val="Prrafodelista"/>
        <w:numPr>
          <w:ilvl w:val="0"/>
          <w:numId w:val="11"/>
        </w:num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4. Anote la(s) carrera(s) que estudia: ___________________</w:t>
      </w:r>
      <w:r w:rsidR="00D73A75" w:rsidRPr="005834E4">
        <w:rPr>
          <w:rFonts w:ascii="Times New Roman" w:hAnsi="Times New Roman" w:cs="Times New Roman"/>
          <w:sz w:val="24"/>
          <w:szCs w:val="24"/>
        </w:rPr>
        <w:t>_________________</w:t>
      </w:r>
    </w:p>
    <w:p w:rsidR="003D79CE" w:rsidRPr="005834E4" w:rsidRDefault="003D79CE" w:rsidP="00EF0364">
      <w:pPr>
        <w:pStyle w:val="Prrafodelista"/>
        <w:numPr>
          <w:ilvl w:val="0"/>
          <w:numId w:val="13"/>
        </w:numPr>
        <w:spacing w:after="0" w:line="240" w:lineRule="auto"/>
        <w:ind w:left="426" w:hanging="437"/>
        <w:rPr>
          <w:rFonts w:ascii="Times New Roman" w:hAnsi="Times New Roman" w:cs="Times New Roman"/>
          <w:sz w:val="24"/>
          <w:szCs w:val="24"/>
        </w:rPr>
      </w:pPr>
      <w:r w:rsidRPr="005834E4">
        <w:rPr>
          <w:rFonts w:ascii="Times New Roman" w:hAnsi="Times New Roman" w:cs="Times New Roman"/>
          <w:sz w:val="24"/>
          <w:szCs w:val="24"/>
        </w:rPr>
        <w:t>Indique qué cuatrimestre de su carrera está cursando (si lleva cursos de varios cuatrimestres, indique el cuatrimestre más alto):________________________</w:t>
      </w:r>
      <w:r w:rsidR="004E5C04" w:rsidRPr="005834E4">
        <w:rPr>
          <w:rFonts w:ascii="Times New Roman" w:hAnsi="Times New Roman" w:cs="Times New Roman"/>
          <w:sz w:val="24"/>
          <w:szCs w:val="24"/>
        </w:rPr>
        <w:t>_______________</w:t>
      </w:r>
    </w:p>
    <w:p w:rsidR="006C6908" w:rsidRPr="005834E4" w:rsidRDefault="003D79CE" w:rsidP="00EF0364">
      <w:pPr>
        <w:pStyle w:val="Prrafodelista"/>
        <w:numPr>
          <w:ilvl w:val="0"/>
          <w:numId w:val="13"/>
        </w:num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Tipo de colegio donde obtuvo su bachillerato:</w:t>
      </w:r>
      <w:r w:rsidRPr="005834E4">
        <w:rPr>
          <w:rFonts w:ascii="Times New Roman" w:hAnsi="Times New Roman" w:cs="Times New Roman"/>
          <w:sz w:val="24"/>
          <w:szCs w:val="24"/>
        </w:rPr>
        <w:tab/>
      </w:r>
      <w:r w:rsidRPr="005834E4">
        <w:rPr>
          <w:rFonts w:ascii="Times New Roman" w:hAnsi="Times New Roman" w:cs="Times New Roman"/>
          <w:sz w:val="24"/>
          <w:szCs w:val="24"/>
        </w:rPr>
        <w:tab/>
      </w:r>
      <w:r w:rsidRPr="005834E4">
        <w:rPr>
          <w:rFonts w:ascii="Times New Roman" w:hAnsi="Times New Roman" w:cs="Times New Roman"/>
          <w:sz w:val="24"/>
          <w:szCs w:val="24"/>
        </w:rPr>
        <w:tab/>
      </w:r>
      <w:r w:rsidRPr="005834E4">
        <w:rPr>
          <w:rFonts w:ascii="Times New Roman" w:hAnsi="Times New Roman" w:cs="Times New Roman"/>
          <w:sz w:val="24"/>
          <w:szCs w:val="24"/>
        </w:rPr>
        <w:tab/>
      </w:r>
      <w:r w:rsidR="00D73A75" w:rsidRPr="005834E4">
        <w:rPr>
          <w:rFonts w:ascii="Times New Roman" w:hAnsi="Times New Roman" w:cs="Times New Roman"/>
          <w:sz w:val="24"/>
          <w:szCs w:val="24"/>
        </w:rPr>
        <w:tab/>
      </w:r>
    </w:p>
    <w:p w:rsidR="003D79CE" w:rsidRPr="005834E4" w:rsidRDefault="004E5C04" w:rsidP="00EF0364">
      <w:pPr>
        <w:pStyle w:val="Prrafodelista"/>
        <w:numPr>
          <w:ilvl w:val="0"/>
          <w:numId w:val="13"/>
        </w:num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7</w:t>
      </w:r>
      <w:r w:rsidR="003D79CE" w:rsidRPr="005834E4">
        <w:rPr>
          <w:rFonts w:ascii="Times New Roman" w:hAnsi="Times New Roman" w:cs="Times New Roman"/>
          <w:sz w:val="24"/>
          <w:szCs w:val="24"/>
        </w:rPr>
        <w:t>. Año en que finalizó sus estudios de secundaria (colegio): _____</w:t>
      </w:r>
      <w:r w:rsidR="00D73A75" w:rsidRPr="005834E4">
        <w:rPr>
          <w:rFonts w:ascii="Times New Roman" w:hAnsi="Times New Roman" w:cs="Times New Roman"/>
          <w:sz w:val="24"/>
          <w:szCs w:val="24"/>
        </w:rPr>
        <w:t>_____________</w:t>
      </w:r>
    </w:p>
    <w:p w:rsidR="003D79CE" w:rsidRPr="005834E4" w:rsidRDefault="003D79CE" w:rsidP="00EF0364">
      <w:pPr>
        <w:pStyle w:val="Prrafodelista"/>
        <w:numPr>
          <w:ilvl w:val="0"/>
          <w:numId w:val="8"/>
        </w:numPr>
        <w:spacing w:after="0" w:line="240" w:lineRule="auto"/>
        <w:ind w:left="1134"/>
        <w:rPr>
          <w:rFonts w:ascii="Times New Roman" w:hAnsi="Times New Roman" w:cs="Times New Roman"/>
          <w:sz w:val="24"/>
          <w:szCs w:val="24"/>
        </w:rPr>
      </w:pPr>
      <w:r w:rsidRPr="005834E4">
        <w:rPr>
          <w:rFonts w:ascii="Times New Roman" w:hAnsi="Times New Roman" w:cs="Times New Roman"/>
          <w:sz w:val="24"/>
          <w:szCs w:val="24"/>
        </w:rPr>
        <w:t>(   ) Público    2. (   ) Privado     3. (   ) Instituto (por madurez)</w:t>
      </w:r>
    </w:p>
    <w:p w:rsidR="003D79CE" w:rsidRPr="005834E4" w:rsidRDefault="003D79CE" w:rsidP="00EF0364">
      <w:pPr>
        <w:pStyle w:val="Prrafodelista"/>
        <w:numPr>
          <w:ilvl w:val="0"/>
          <w:numId w:val="14"/>
        </w:numPr>
        <w:spacing w:after="0" w:line="240" w:lineRule="auto"/>
        <w:ind w:left="426" w:hanging="426"/>
        <w:rPr>
          <w:rFonts w:ascii="Times New Roman" w:hAnsi="Times New Roman" w:cs="Times New Roman"/>
          <w:sz w:val="24"/>
          <w:szCs w:val="24"/>
        </w:rPr>
      </w:pPr>
      <w:r w:rsidRPr="005834E4">
        <w:rPr>
          <w:rFonts w:ascii="Times New Roman" w:hAnsi="Times New Roman" w:cs="Times New Roman"/>
          <w:sz w:val="24"/>
          <w:szCs w:val="24"/>
        </w:rPr>
        <w:t>Antes de iniciar la universidad, indique si había estudiado estadística.</w:t>
      </w:r>
    </w:p>
    <w:p w:rsidR="003D79CE" w:rsidRPr="005834E4" w:rsidRDefault="003D79CE" w:rsidP="00EF0364">
      <w:pPr>
        <w:spacing w:after="0" w:line="240" w:lineRule="auto"/>
        <w:ind w:left="720"/>
        <w:rPr>
          <w:rFonts w:ascii="Times New Roman" w:hAnsi="Times New Roman" w:cs="Times New Roman"/>
          <w:sz w:val="24"/>
          <w:szCs w:val="24"/>
        </w:rPr>
      </w:pPr>
      <w:r w:rsidRPr="005834E4">
        <w:rPr>
          <w:rFonts w:ascii="Times New Roman" w:hAnsi="Times New Roman" w:cs="Times New Roman"/>
          <w:sz w:val="24"/>
          <w:szCs w:val="24"/>
        </w:rPr>
        <w:t>(  ) 1. Nunca     (  ) 2. Sí, en el colegio o escuela     (  ) 3. Sí, en cursos libres    (  ) 4. Otro.  Especifique</w:t>
      </w:r>
      <w:r w:rsidR="00155B39" w:rsidRPr="005834E4">
        <w:rPr>
          <w:rFonts w:ascii="Times New Roman" w:hAnsi="Times New Roman" w:cs="Times New Roman"/>
          <w:sz w:val="24"/>
          <w:szCs w:val="24"/>
        </w:rPr>
        <w:t>: _</w:t>
      </w:r>
      <w:r w:rsidRPr="005834E4">
        <w:rPr>
          <w:rFonts w:ascii="Times New Roman" w:hAnsi="Times New Roman" w:cs="Times New Roman"/>
          <w:sz w:val="24"/>
          <w:szCs w:val="24"/>
        </w:rPr>
        <w:t>______________________</w:t>
      </w:r>
      <w:r w:rsidR="00D73A75" w:rsidRPr="005834E4">
        <w:rPr>
          <w:rFonts w:ascii="Times New Roman" w:hAnsi="Times New Roman" w:cs="Times New Roman"/>
          <w:sz w:val="24"/>
          <w:szCs w:val="24"/>
        </w:rPr>
        <w:t>________________________________</w:t>
      </w:r>
    </w:p>
    <w:p w:rsidR="004B736D" w:rsidRPr="005834E4" w:rsidRDefault="004B736D" w:rsidP="00EF0364">
      <w:pPr>
        <w:spacing w:after="0" w:line="240" w:lineRule="auto"/>
        <w:rPr>
          <w:rFonts w:ascii="Times New Roman" w:hAnsi="Times New Roman" w:cs="Times New Roman"/>
          <w:b/>
          <w:sz w:val="24"/>
          <w:szCs w:val="24"/>
        </w:rPr>
      </w:pPr>
    </w:p>
    <w:p w:rsidR="003D79CE" w:rsidRPr="005834E4" w:rsidRDefault="003D79CE" w:rsidP="00EF0364">
      <w:pPr>
        <w:spacing w:after="0" w:line="240" w:lineRule="auto"/>
        <w:rPr>
          <w:rFonts w:ascii="Times New Roman" w:hAnsi="Times New Roman" w:cs="Times New Roman"/>
          <w:b/>
          <w:sz w:val="24"/>
          <w:szCs w:val="24"/>
        </w:rPr>
      </w:pPr>
      <w:r w:rsidRPr="005834E4">
        <w:rPr>
          <w:rFonts w:ascii="Times New Roman" w:hAnsi="Times New Roman" w:cs="Times New Roman"/>
          <w:b/>
          <w:sz w:val="24"/>
          <w:szCs w:val="24"/>
        </w:rPr>
        <w:t xml:space="preserve">SEGUNDA PARTE. ACTITUDES HACIA LA ESTADÍSTICA. </w:t>
      </w:r>
    </w:p>
    <w:p w:rsidR="003D79CE" w:rsidRPr="005834E4" w:rsidRDefault="003D79CE" w:rsidP="00EF0364">
      <w:pPr>
        <w:spacing w:after="0" w:line="240" w:lineRule="auto"/>
        <w:rPr>
          <w:rFonts w:ascii="Times New Roman" w:hAnsi="Times New Roman" w:cs="Times New Roman"/>
          <w:sz w:val="24"/>
          <w:szCs w:val="24"/>
        </w:rPr>
      </w:pPr>
      <w:r w:rsidRPr="005834E4">
        <w:rPr>
          <w:rFonts w:ascii="Times New Roman" w:hAnsi="Times New Roman" w:cs="Times New Roman"/>
          <w:sz w:val="24"/>
          <w:szCs w:val="24"/>
        </w:rPr>
        <w:t>A continuación se le muestra una tabla con una serie de afirmaciones. Marque con una “X” su nivel de acuerdo o en desacuerdo con cada una de esas afirmaciones. Utilice la siguiente escala.</w:t>
      </w:r>
    </w:p>
    <w:p w:rsidR="003D79CE" w:rsidRPr="005834E4" w:rsidRDefault="003D79CE" w:rsidP="00EF0364">
      <w:pPr>
        <w:spacing w:after="0" w:line="240" w:lineRule="auto"/>
        <w:rPr>
          <w:rFonts w:ascii="Times New Roman" w:hAnsi="Times New Roman" w:cs="Times New Roman"/>
          <w:b/>
          <w:sz w:val="24"/>
          <w:szCs w:val="24"/>
        </w:rPr>
      </w:pPr>
      <w:r w:rsidRPr="005834E4">
        <w:rPr>
          <w:rFonts w:ascii="Times New Roman" w:hAnsi="Times New Roman" w:cs="Times New Roman"/>
          <w:b/>
          <w:sz w:val="24"/>
          <w:szCs w:val="24"/>
        </w:rPr>
        <w:t>1. Completamente en desacuerdo  2. Parcialmente en desacuerdo  3. Ni de acuerdo ni en desacuerdo.  4. Parcialmente de acuerdo   5.Completamente de acuerdo.</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43"/>
        <w:gridCol w:w="575"/>
        <w:gridCol w:w="574"/>
        <w:gridCol w:w="576"/>
        <w:gridCol w:w="574"/>
        <w:gridCol w:w="576"/>
      </w:tblGrid>
      <w:tr w:rsidR="00B039EE" w:rsidRPr="005834E4" w:rsidTr="00374BFC">
        <w:trPr>
          <w:trHeight w:val="20"/>
          <w:tblHeader/>
        </w:trPr>
        <w:tc>
          <w:tcPr>
            <w:tcW w:w="3473" w:type="pct"/>
            <w:shd w:val="clear" w:color="auto" w:fill="auto"/>
            <w:noWrap/>
            <w:vAlign w:val="bottom"/>
            <w:hideMark/>
          </w:tcPr>
          <w:p w:rsidR="003D79CE" w:rsidRPr="005834E4" w:rsidRDefault="003D79CE" w:rsidP="00EF0364">
            <w:pPr>
              <w:spacing w:after="0" w:line="240" w:lineRule="auto"/>
              <w:jc w:val="center"/>
              <w:rPr>
                <w:rFonts w:ascii="Times New Roman" w:eastAsia="Times New Roman" w:hAnsi="Times New Roman" w:cs="Times New Roman"/>
                <w:b/>
                <w:sz w:val="24"/>
                <w:szCs w:val="24"/>
                <w:lang w:eastAsia="es-CR"/>
              </w:rPr>
            </w:pPr>
            <w:r w:rsidRPr="005834E4">
              <w:rPr>
                <w:rFonts w:ascii="Times New Roman" w:eastAsia="Times New Roman" w:hAnsi="Times New Roman" w:cs="Times New Roman"/>
                <w:b/>
                <w:sz w:val="24"/>
                <w:szCs w:val="24"/>
                <w:lang w:eastAsia="es-CR"/>
              </w:rPr>
              <w:t>Afirmaciones</w:t>
            </w:r>
          </w:p>
        </w:tc>
        <w:tc>
          <w:tcPr>
            <w:tcW w:w="305" w:type="pct"/>
            <w:shd w:val="clear" w:color="auto" w:fill="auto"/>
            <w:noWrap/>
            <w:vAlign w:val="bottom"/>
            <w:hideMark/>
          </w:tcPr>
          <w:p w:rsidR="003D79CE" w:rsidRPr="005834E4" w:rsidRDefault="003D79CE" w:rsidP="00EF0364">
            <w:pPr>
              <w:spacing w:after="0" w:line="240" w:lineRule="auto"/>
              <w:jc w:val="center"/>
              <w:rPr>
                <w:rFonts w:ascii="Times New Roman" w:eastAsia="Times New Roman" w:hAnsi="Times New Roman" w:cs="Times New Roman"/>
                <w:b/>
                <w:sz w:val="24"/>
                <w:szCs w:val="24"/>
                <w:lang w:eastAsia="es-CR"/>
              </w:rPr>
            </w:pPr>
            <w:r w:rsidRPr="005834E4">
              <w:rPr>
                <w:rFonts w:ascii="Times New Roman" w:eastAsia="Times New Roman" w:hAnsi="Times New Roman" w:cs="Times New Roman"/>
                <w:b/>
                <w:sz w:val="24"/>
                <w:szCs w:val="24"/>
                <w:lang w:eastAsia="es-CR"/>
              </w:rPr>
              <w:t>1</w:t>
            </w:r>
          </w:p>
        </w:tc>
        <w:tc>
          <w:tcPr>
            <w:tcW w:w="305" w:type="pct"/>
            <w:shd w:val="clear" w:color="auto" w:fill="auto"/>
            <w:noWrap/>
            <w:vAlign w:val="bottom"/>
            <w:hideMark/>
          </w:tcPr>
          <w:p w:rsidR="003D79CE" w:rsidRPr="005834E4" w:rsidRDefault="003D79CE" w:rsidP="00EF0364">
            <w:pPr>
              <w:spacing w:after="0" w:line="240" w:lineRule="auto"/>
              <w:jc w:val="center"/>
              <w:rPr>
                <w:rFonts w:ascii="Times New Roman" w:eastAsia="Times New Roman" w:hAnsi="Times New Roman" w:cs="Times New Roman"/>
                <w:b/>
                <w:sz w:val="24"/>
                <w:szCs w:val="24"/>
                <w:lang w:eastAsia="es-CR"/>
              </w:rPr>
            </w:pPr>
            <w:r w:rsidRPr="005834E4">
              <w:rPr>
                <w:rFonts w:ascii="Times New Roman" w:eastAsia="Times New Roman" w:hAnsi="Times New Roman" w:cs="Times New Roman"/>
                <w:b/>
                <w:sz w:val="24"/>
                <w:szCs w:val="24"/>
                <w:lang w:eastAsia="es-CR"/>
              </w:rPr>
              <w:t>2</w:t>
            </w:r>
          </w:p>
        </w:tc>
        <w:tc>
          <w:tcPr>
            <w:tcW w:w="306" w:type="pct"/>
            <w:shd w:val="clear" w:color="auto" w:fill="auto"/>
            <w:noWrap/>
            <w:vAlign w:val="bottom"/>
            <w:hideMark/>
          </w:tcPr>
          <w:p w:rsidR="003D79CE" w:rsidRPr="005834E4" w:rsidRDefault="003D79CE" w:rsidP="00EF0364">
            <w:pPr>
              <w:spacing w:after="0" w:line="240" w:lineRule="auto"/>
              <w:jc w:val="center"/>
              <w:rPr>
                <w:rFonts w:ascii="Times New Roman" w:eastAsia="Times New Roman" w:hAnsi="Times New Roman" w:cs="Times New Roman"/>
                <w:b/>
                <w:sz w:val="24"/>
                <w:szCs w:val="24"/>
                <w:lang w:eastAsia="es-CR"/>
              </w:rPr>
            </w:pPr>
            <w:r w:rsidRPr="005834E4">
              <w:rPr>
                <w:rFonts w:ascii="Times New Roman" w:eastAsia="Times New Roman" w:hAnsi="Times New Roman" w:cs="Times New Roman"/>
                <w:b/>
                <w:sz w:val="24"/>
                <w:szCs w:val="24"/>
                <w:lang w:eastAsia="es-CR"/>
              </w:rPr>
              <w:t>3</w:t>
            </w:r>
          </w:p>
        </w:tc>
        <w:tc>
          <w:tcPr>
            <w:tcW w:w="305" w:type="pct"/>
            <w:shd w:val="clear" w:color="auto" w:fill="auto"/>
            <w:noWrap/>
            <w:vAlign w:val="bottom"/>
            <w:hideMark/>
          </w:tcPr>
          <w:p w:rsidR="003D79CE" w:rsidRPr="005834E4" w:rsidRDefault="003D79CE" w:rsidP="00EF0364">
            <w:pPr>
              <w:spacing w:after="0" w:line="240" w:lineRule="auto"/>
              <w:jc w:val="center"/>
              <w:rPr>
                <w:rFonts w:ascii="Times New Roman" w:eastAsia="Times New Roman" w:hAnsi="Times New Roman" w:cs="Times New Roman"/>
                <w:b/>
                <w:sz w:val="24"/>
                <w:szCs w:val="24"/>
                <w:lang w:eastAsia="es-CR"/>
              </w:rPr>
            </w:pPr>
            <w:r w:rsidRPr="005834E4">
              <w:rPr>
                <w:rFonts w:ascii="Times New Roman" w:eastAsia="Times New Roman" w:hAnsi="Times New Roman" w:cs="Times New Roman"/>
                <w:b/>
                <w:sz w:val="24"/>
                <w:szCs w:val="24"/>
                <w:lang w:eastAsia="es-CR"/>
              </w:rPr>
              <w:t>4</w:t>
            </w:r>
          </w:p>
        </w:tc>
        <w:tc>
          <w:tcPr>
            <w:tcW w:w="306" w:type="pct"/>
            <w:shd w:val="clear" w:color="auto" w:fill="auto"/>
            <w:noWrap/>
            <w:vAlign w:val="bottom"/>
            <w:hideMark/>
          </w:tcPr>
          <w:p w:rsidR="003D79CE" w:rsidRPr="005834E4" w:rsidRDefault="003D79CE" w:rsidP="00EF0364">
            <w:pPr>
              <w:spacing w:after="0" w:line="240" w:lineRule="auto"/>
              <w:jc w:val="center"/>
              <w:rPr>
                <w:rFonts w:ascii="Times New Roman" w:eastAsia="Times New Roman" w:hAnsi="Times New Roman" w:cs="Times New Roman"/>
                <w:b/>
                <w:sz w:val="24"/>
                <w:szCs w:val="24"/>
                <w:lang w:eastAsia="es-CR"/>
              </w:rPr>
            </w:pPr>
            <w:r w:rsidRPr="005834E4">
              <w:rPr>
                <w:rFonts w:ascii="Times New Roman" w:eastAsia="Times New Roman" w:hAnsi="Times New Roman" w:cs="Times New Roman"/>
                <w:b/>
                <w:sz w:val="24"/>
                <w:szCs w:val="24"/>
                <w:lang w:eastAsia="es-CR"/>
              </w:rPr>
              <w:t>5</w:t>
            </w: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Me molesta la información estadística que aparece en algunos programas de televisión.</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La estadística ayuda a entender el mundo de hoy.</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7641A0" w:rsidRPr="005834E4" w:rsidRDefault="003D79CE" w:rsidP="00BD5056">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A través de la estadística se puede manipular la realidad.</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7641A0" w:rsidRPr="005834E4" w:rsidRDefault="003D79CE" w:rsidP="00BD5056">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La estadística es fundamental en la formación básica del futuro ciudadano.</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Uso estadística para resolver problemas de la vida cotidiana.</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En la universidad no se debería enseñar estadística.</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Me divierto en las clases que se explica estadística.</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Los problemas de estadística me resultan fáciles.</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No entiendo la información estadística que aparece en la prensa.</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7641A0" w:rsidRPr="005834E4" w:rsidRDefault="003D79CE" w:rsidP="00BD5056">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 xml:space="preserve">Me gusta la estadística porque me ayuda a comprender  más </w:t>
            </w:r>
            <w:r w:rsidRPr="005834E4">
              <w:rPr>
                <w:rFonts w:ascii="Times New Roman" w:eastAsia="Times New Roman" w:hAnsi="Times New Roman" w:cs="Times New Roman"/>
                <w:sz w:val="24"/>
                <w:szCs w:val="24"/>
                <w:lang w:eastAsia="es-CR"/>
              </w:rPr>
              <w:lastRenderedPageBreak/>
              <w:t>profundamente la complejidad de ciertos temas.</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lastRenderedPageBreak/>
              <w:t>Me siento intimidado ante datos estadísticos.</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Encuentro interesante el mundo de la estadística.</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Me gustan los trabajos serios donde aparecen estudios estadísticos.</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Utilizo poco la estadística fuera de la universidad.</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En clase de estadística nunca entiendo de qué están hablando.</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Me apasiona la estadística porque ayuda a ver los problemas objetivamente.</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La estadística es fácil.</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Me entero más de los resultados de las elecciones cuando aparecen representaciones gráficas.</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La estadística sólo sirve para la gente de ciencias.</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Me gusta hacer problemas cuando uso la estadística.</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La estadística no sirve para nada.</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A menudo explico a mis compañeros problemas de estadística que no han entendido.</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7641A0" w:rsidRPr="005834E4" w:rsidRDefault="003D79CE" w:rsidP="00191127">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Si pudiera eliminar alguna materia sería la estadística.</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3D79CE"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La estadística ayuda a tomar decisiones más documentadas.</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r w:rsidR="00B039EE" w:rsidRPr="005834E4" w:rsidTr="00374BFC">
        <w:trPr>
          <w:trHeight w:val="20"/>
        </w:trPr>
        <w:tc>
          <w:tcPr>
            <w:tcW w:w="3473" w:type="pct"/>
            <w:shd w:val="clear" w:color="auto" w:fill="auto"/>
            <w:noWrap/>
            <w:vAlign w:val="bottom"/>
            <w:hideMark/>
          </w:tcPr>
          <w:p w:rsidR="003D79CE" w:rsidRPr="005834E4" w:rsidRDefault="00C8051F" w:rsidP="00EF0364">
            <w:pPr>
              <w:pStyle w:val="Prrafodelista"/>
              <w:numPr>
                <w:ilvl w:val="0"/>
                <w:numId w:val="9"/>
              </w:numPr>
              <w:spacing w:after="0" w:line="240" w:lineRule="auto"/>
              <w:ind w:left="354" w:hanging="354"/>
              <w:jc w:val="both"/>
              <w:rPr>
                <w:rFonts w:ascii="Times New Roman" w:eastAsia="Times New Roman" w:hAnsi="Times New Roman" w:cs="Times New Roman"/>
                <w:sz w:val="24"/>
                <w:szCs w:val="24"/>
                <w:lang w:eastAsia="es-CR"/>
              </w:rPr>
            </w:pPr>
            <w:r w:rsidRPr="005834E4">
              <w:rPr>
                <w:rFonts w:ascii="Times New Roman" w:eastAsia="Times New Roman" w:hAnsi="Times New Roman" w:cs="Times New Roman"/>
                <w:sz w:val="24"/>
                <w:szCs w:val="24"/>
                <w:lang w:eastAsia="es-CR"/>
              </w:rPr>
              <w:t>E</w:t>
            </w:r>
            <w:r w:rsidR="003D79CE" w:rsidRPr="005834E4">
              <w:rPr>
                <w:rFonts w:ascii="Times New Roman" w:eastAsia="Times New Roman" w:hAnsi="Times New Roman" w:cs="Times New Roman"/>
                <w:sz w:val="24"/>
                <w:szCs w:val="24"/>
                <w:lang w:eastAsia="es-CR"/>
              </w:rPr>
              <w:t>vito las informaciones estadísticas cuando las leo.</w:t>
            </w: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5"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c>
          <w:tcPr>
            <w:tcW w:w="306" w:type="pct"/>
            <w:shd w:val="clear" w:color="auto" w:fill="auto"/>
            <w:noWrap/>
            <w:vAlign w:val="bottom"/>
            <w:hideMark/>
          </w:tcPr>
          <w:p w:rsidR="003D79CE" w:rsidRPr="005834E4" w:rsidRDefault="003D79CE" w:rsidP="00EF0364">
            <w:pPr>
              <w:spacing w:after="0" w:line="240" w:lineRule="auto"/>
              <w:rPr>
                <w:rFonts w:ascii="Times New Roman" w:eastAsia="Times New Roman" w:hAnsi="Times New Roman" w:cs="Times New Roman"/>
                <w:sz w:val="24"/>
                <w:szCs w:val="24"/>
                <w:lang w:eastAsia="es-CR"/>
              </w:rPr>
            </w:pPr>
          </w:p>
        </w:tc>
      </w:tr>
    </w:tbl>
    <w:p w:rsidR="003D79CE" w:rsidRPr="005834E4" w:rsidRDefault="003D79CE" w:rsidP="00EF0364">
      <w:pPr>
        <w:autoSpaceDE w:val="0"/>
        <w:autoSpaceDN w:val="0"/>
        <w:adjustRightInd w:val="0"/>
        <w:spacing w:after="0" w:line="240" w:lineRule="auto"/>
        <w:rPr>
          <w:rFonts w:ascii="Times New Roman" w:hAnsi="Times New Roman" w:cs="Times New Roman"/>
          <w:b/>
          <w:bCs/>
          <w:sz w:val="24"/>
          <w:szCs w:val="24"/>
        </w:rPr>
      </w:pPr>
    </w:p>
    <w:sectPr w:rsidR="003D79CE" w:rsidRPr="005834E4" w:rsidSect="00C956AB">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9C9" w:rsidRDefault="00F049C9" w:rsidP="00F3421B">
      <w:pPr>
        <w:spacing w:after="0" w:line="240" w:lineRule="auto"/>
      </w:pPr>
      <w:r>
        <w:separator/>
      </w:r>
    </w:p>
  </w:endnote>
  <w:endnote w:type="continuationSeparator" w:id="0">
    <w:p w:rsidR="00F049C9" w:rsidRDefault="00F049C9" w:rsidP="00F3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9C9" w:rsidRDefault="00F049C9" w:rsidP="00F3421B">
      <w:pPr>
        <w:spacing w:after="0" w:line="240" w:lineRule="auto"/>
      </w:pPr>
      <w:r>
        <w:separator/>
      </w:r>
    </w:p>
  </w:footnote>
  <w:footnote w:type="continuationSeparator" w:id="0">
    <w:p w:rsidR="00F049C9" w:rsidRDefault="00F049C9" w:rsidP="00F34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378639"/>
      <w:docPartObj>
        <w:docPartGallery w:val="Page Numbers (Top of Page)"/>
        <w:docPartUnique/>
      </w:docPartObj>
    </w:sdtPr>
    <w:sdtEndPr>
      <w:rPr>
        <w:rFonts w:ascii="Arial" w:hAnsi="Arial" w:cs="Arial"/>
        <w:sz w:val="24"/>
      </w:rPr>
    </w:sdtEndPr>
    <w:sdtContent>
      <w:p w:rsidR="00090B78" w:rsidRPr="00F3421B" w:rsidRDefault="00090B78">
        <w:pPr>
          <w:pStyle w:val="Encabezado"/>
          <w:jc w:val="right"/>
          <w:rPr>
            <w:rFonts w:ascii="Arial" w:hAnsi="Arial" w:cs="Arial"/>
            <w:sz w:val="24"/>
          </w:rPr>
        </w:pPr>
        <w:r w:rsidRPr="00F3421B">
          <w:rPr>
            <w:rFonts w:ascii="Arial" w:hAnsi="Arial" w:cs="Arial"/>
            <w:sz w:val="24"/>
          </w:rPr>
          <w:fldChar w:fldCharType="begin"/>
        </w:r>
        <w:r w:rsidRPr="00F3421B">
          <w:rPr>
            <w:rFonts w:ascii="Arial" w:hAnsi="Arial" w:cs="Arial"/>
            <w:sz w:val="24"/>
          </w:rPr>
          <w:instrText>PAGE   \* MERGEFORMAT</w:instrText>
        </w:r>
        <w:r w:rsidRPr="00F3421B">
          <w:rPr>
            <w:rFonts w:ascii="Arial" w:hAnsi="Arial" w:cs="Arial"/>
            <w:sz w:val="24"/>
          </w:rPr>
          <w:fldChar w:fldCharType="separate"/>
        </w:r>
        <w:r w:rsidR="005834E4" w:rsidRPr="005834E4">
          <w:rPr>
            <w:rFonts w:ascii="Arial" w:hAnsi="Arial" w:cs="Arial"/>
            <w:noProof/>
            <w:sz w:val="24"/>
            <w:lang w:val="es-ES"/>
          </w:rPr>
          <w:t>18</w:t>
        </w:r>
        <w:r w:rsidRPr="00F3421B">
          <w:rPr>
            <w:rFonts w:ascii="Arial" w:hAnsi="Arial" w:cs="Arial"/>
            <w:sz w:val="24"/>
          </w:rPr>
          <w:fldChar w:fldCharType="end"/>
        </w:r>
      </w:p>
    </w:sdtContent>
  </w:sdt>
  <w:p w:rsidR="00090B78" w:rsidRDefault="00090B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4877"/>
    <w:multiLevelType w:val="hybridMultilevel"/>
    <w:tmpl w:val="7D0467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196E43AA"/>
    <w:multiLevelType w:val="hybridMultilevel"/>
    <w:tmpl w:val="CD780A5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1AD2312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53A94597"/>
    <w:multiLevelType w:val="hybridMultilevel"/>
    <w:tmpl w:val="2DA467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10">
    <w:nsid w:val="643169E7"/>
    <w:multiLevelType w:val="hybridMultilevel"/>
    <w:tmpl w:val="555C1A6A"/>
    <w:lvl w:ilvl="0" w:tplc="FA7036B4">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12"/>
  </w:num>
  <w:num w:numId="5">
    <w:abstractNumId w:val="0"/>
  </w:num>
  <w:num w:numId="6">
    <w:abstractNumId w:val="1"/>
  </w:num>
  <w:num w:numId="7">
    <w:abstractNumId w:val="13"/>
  </w:num>
  <w:num w:numId="8">
    <w:abstractNumId w:val="9"/>
  </w:num>
  <w:num w:numId="9">
    <w:abstractNumId w:val="5"/>
  </w:num>
  <w:num w:numId="10">
    <w:abstractNumId w:val="12"/>
  </w:num>
  <w:num w:numId="11">
    <w:abstractNumId w:val="7"/>
  </w:num>
  <w:num w:numId="12">
    <w:abstractNumId w:val="2"/>
  </w:num>
  <w:num w:numId="13">
    <w:abstractNumId w:val="11"/>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B8"/>
    <w:rsid w:val="00004BD0"/>
    <w:rsid w:val="0000764F"/>
    <w:rsid w:val="0001039F"/>
    <w:rsid w:val="000120DE"/>
    <w:rsid w:val="000133A2"/>
    <w:rsid w:val="00037935"/>
    <w:rsid w:val="00040831"/>
    <w:rsid w:val="00046044"/>
    <w:rsid w:val="00046C97"/>
    <w:rsid w:val="00050AE6"/>
    <w:rsid w:val="00055F5A"/>
    <w:rsid w:val="000663B5"/>
    <w:rsid w:val="00067482"/>
    <w:rsid w:val="0007049B"/>
    <w:rsid w:val="000708DB"/>
    <w:rsid w:val="000747B5"/>
    <w:rsid w:val="00075D5B"/>
    <w:rsid w:val="00075FBF"/>
    <w:rsid w:val="000903DA"/>
    <w:rsid w:val="00090B78"/>
    <w:rsid w:val="00092A13"/>
    <w:rsid w:val="000936D3"/>
    <w:rsid w:val="000A2B81"/>
    <w:rsid w:val="000A62F9"/>
    <w:rsid w:val="000B1E05"/>
    <w:rsid w:val="000B517C"/>
    <w:rsid w:val="000C5495"/>
    <w:rsid w:val="000C7CDD"/>
    <w:rsid w:val="000D657A"/>
    <w:rsid w:val="000E1DC6"/>
    <w:rsid w:val="000E20CB"/>
    <w:rsid w:val="000F1062"/>
    <w:rsid w:val="000F2356"/>
    <w:rsid w:val="000F2775"/>
    <w:rsid w:val="000F4510"/>
    <w:rsid w:val="000F507A"/>
    <w:rsid w:val="000F5DC4"/>
    <w:rsid w:val="00101B85"/>
    <w:rsid w:val="00103A85"/>
    <w:rsid w:val="001064EE"/>
    <w:rsid w:val="001065E3"/>
    <w:rsid w:val="001073BC"/>
    <w:rsid w:val="00110687"/>
    <w:rsid w:val="00112F3F"/>
    <w:rsid w:val="00125E97"/>
    <w:rsid w:val="00134F0E"/>
    <w:rsid w:val="00135B10"/>
    <w:rsid w:val="00147DB3"/>
    <w:rsid w:val="00151A41"/>
    <w:rsid w:val="00155B30"/>
    <w:rsid w:val="00155B39"/>
    <w:rsid w:val="0016151E"/>
    <w:rsid w:val="001675DE"/>
    <w:rsid w:val="00167E73"/>
    <w:rsid w:val="00174683"/>
    <w:rsid w:val="001756B7"/>
    <w:rsid w:val="00175E6E"/>
    <w:rsid w:val="001811DA"/>
    <w:rsid w:val="0018390A"/>
    <w:rsid w:val="00191127"/>
    <w:rsid w:val="00193429"/>
    <w:rsid w:val="00194172"/>
    <w:rsid w:val="00196CDA"/>
    <w:rsid w:val="001A0D12"/>
    <w:rsid w:val="001A1EC7"/>
    <w:rsid w:val="001A37D3"/>
    <w:rsid w:val="001A768F"/>
    <w:rsid w:val="001B7696"/>
    <w:rsid w:val="001B7C61"/>
    <w:rsid w:val="001D07F0"/>
    <w:rsid w:val="001E0945"/>
    <w:rsid w:val="001E1243"/>
    <w:rsid w:val="001E4175"/>
    <w:rsid w:val="001E724A"/>
    <w:rsid w:val="001F3C33"/>
    <w:rsid w:val="001F5C4C"/>
    <w:rsid w:val="001F6BD0"/>
    <w:rsid w:val="00201DF1"/>
    <w:rsid w:val="00204489"/>
    <w:rsid w:val="0020455D"/>
    <w:rsid w:val="00213082"/>
    <w:rsid w:val="0021770C"/>
    <w:rsid w:val="0022297B"/>
    <w:rsid w:val="00224EBB"/>
    <w:rsid w:val="00234227"/>
    <w:rsid w:val="00234332"/>
    <w:rsid w:val="002346A3"/>
    <w:rsid w:val="00235D06"/>
    <w:rsid w:val="00240D15"/>
    <w:rsid w:val="00241DC8"/>
    <w:rsid w:val="00254735"/>
    <w:rsid w:val="00255B96"/>
    <w:rsid w:val="00275B82"/>
    <w:rsid w:val="00280F3E"/>
    <w:rsid w:val="00285CBA"/>
    <w:rsid w:val="0028648C"/>
    <w:rsid w:val="0029209B"/>
    <w:rsid w:val="00292C03"/>
    <w:rsid w:val="00293A26"/>
    <w:rsid w:val="002949D8"/>
    <w:rsid w:val="00295287"/>
    <w:rsid w:val="0029547D"/>
    <w:rsid w:val="00297610"/>
    <w:rsid w:val="002A471F"/>
    <w:rsid w:val="002B4E15"/>
    <w:rsid w:val="002B75C4"/>
    <w:rsid w:val="002C0408"/>
    <w:rsid w:val="002C3C02"/>
    <w:rsid w:val="002C45FE"/>
    <w:rsid w:val="002C56FD"/>
    <w:rsid w:val="002D61DB"/>
    <w:rsid w:val="002E1D2A"/>
    <w:rsid w:val="002E361F"/>
    <w:rsid w:val="002F06CA"/>
    <w:rsid w:val="002F7E00"/>
    <w:rsid w:val="003012C4"/>
    <w:rsid w:val="003039D9"/>
    <w:rsid w:val="00310CF4"/>
    <w:rsid w:val="00313222"/>
    <w:rsid w:val="003230A7"/>
    <w:rsid w:val="003242E8"/>
    <w:rsid w:val="00324DB2"/>
    <w:rsid w:val="003251DC"/>
    <w:rsid w:val="00327369"/>
    <w:rsid w:val="00331C56"/>
    <w:rsid w:val="00344FAA"/>
    <w:rsid w:val="00350EB1"/>
    <w:rsid w:val="00351015"/>
    <w:rsid w:val="00352BAF"/>
    <w:rsid w:val="003550BC"/>
    <w:rsid w:val="00356826"/>
    <w:rsid w:val="003641BC"/>
    <w:rsid w:val="00372A11"/>
    <w:rsid w:val="00373E2B"/>
    <w:rsid w:val="00374BFC"/>
    <w:rsid w:val="003758EA"/>
    <w:rsid w:val="003771FD"/>
    <w:rsid w:val="00380ED7"/>
    <w:rsid w:val="00381F31"/>
    <w:rsid w:val="0038251B"/>
    <w:rsid w:val="003849FF"/>
    <w:rsid w:val="00391477"/>
    <w:rsid w:val="00395B23"/>
    <w:rsid w:val="00397FDE"/>
    <w:rsid w:val="003A180B"/>
    <w:rsid w:val="003B161A"/>
    <w:rsid w:val="003B2F69"/>
    <w:rsid w:val="003B7A6C"/>
    <w:rsid w:val="003C0829"/>
    <w:rsid w:val="003C0AB0"/>
    <w:rsid w:val="003C3000"/>
    <w:rsid w:val="003C3525"/>
    <w:rsid w:val="003C6CB9"/>
    <w:rsid w:val="003C74DB"/>
    <w:rsid w:val="003D3D10"/>
    <w:rsid w:val="003D6ABD"/>
    <w:rsid w:val="003D79CE"/>
    <w:rsid w:val="003E0FA7"/>
    <w:rsid w:val="003E349C"/>
    <w:rsid w:val="003E3E01"/>
    <w:rsid w:val="003E4245"/>
    <w:rsid w:val="003F0426"/>
    <w:rsid w:val="003F243D"/>
    <w:rsid w:val="003F2C10"/>
    <w:rsid w:val="003F5E4E"/>
    <w:rsid w:val="003F60C8"/>
    <w:rsid w:val="004033D3"/>
    <w:rsid w:val="00405078"/>
    <w:rsid w:val="00405B89"/>
    <w:rsid w:val="00412328"/>
    <w:rsid w:val="00412357"/>
    <w:rsid w:val="00412D02"/>
    <w:rsid w:val="00416941"/>
    <w:rsid w:val="004234D5"/>
    <w:rsid w:val="004324B5"/>
    <w:rsid w:val="004437F6"/>
    <w:rsid w:val="00443F2E"/>
    <w:rsid w:val="0044561F"/>
    <w:rsid w:val="004469C5"/>
    <w:rsid w:val="00446DE8"/>
    <w:rsid w:val="0045112D"/>
    <w:rsid w:val="00453E77"/>
    <w:rsid w:val="00460058"/>
    <w:rsid w:val="00464AC1"/>
    <w:rsid w:val="0047239B"/>
    <w:rsid w:val="004725DD"/>
    <w:rsid w:val="00473FC3"/>
    <w:rsid w:val="004743D0"/>
    <w:rsid w:val="00474B8C"/>
    <w:rsid w:val="0047742C"/>
    <w:rsid w:val="00480D84"/>
    <w:rsid w:val="0048116F"/>
    <w:rsid w:val="00482533"/>
    <w:rsid w:val="00487777"/>
    <w:rsid w:val="00493CAD"/>
    <w:rsid w:val="004A213C"/>
    <w:rsid w:val="004A3F85"/>
    <w:rsid w:val="004A59EA"/>
    <w:rsid w:val="004A62FE"/>
    <w:rsid w:val="004A63B0"/>
    <w:rsid w:val="004A7431"/>
    <w:rsid w:val="004B15DF"/>
    <w:rsid w:val="004B5348"/>
    <w:rsid w:val="004B736D"/>
    <w:rsid w:val="004C483A"/>
    <w:rsid w:val="004D2895"/>
    <w:rsid w:val="004D417B"/>
    <w:rsid w:val="004D6E00"/>
    <w:rsid w:val="004E5C04"/>
    <w:rsid w:val="004E6553"/>
    <w:rsid w:val="004F0DD5"/>
    <w:rsid w:val="004F211E"/>
    <w:rsid w:val="00504594"/>
    <w:rsid w:val="00505709"/>
    <w:rsid w:val="005219E1"/>
    <w:rsid w:val="00523348"/>
    <w:rsid w:val="00526878"/>
    <w:rsid w:val="00527E55"/>
    <w:rsid w:val="00530F51"/>
    <w:rsid w:val="00534FC1"/>
    <w:rsid w:val="00542EC5"/>
    <w:rsid w:val="005437A5"/>
    <w:rsid w:val="00543AEA"/>
    <w:rsid w:val="00543AF2"/>
    <w:rsid w:val="00543E22"/>
    <w:rsid w:val="0055090E"/>
    <w:rsid w:val="005544E5"/>
    <w:rsid w:val="005639A4"/>
    <w:rsid w:val="0056540D"/>
    <w:rsid w:val="00566633"/>
    <w:rsid w:val="00572B0C"/>
    <w:rsid w:val="005755BC"/>
    <w:rsid w:val="005834E4"/>
    <w:rsid w:val="00584188"/>
    <w:rsid w:val="00585262"/>
    <w:rsid w:val="00587005"/>
    <w:rsid w:val="00587BA1"/>
    <w:rsid w:val="00587CEC"/>
    <w:rsid w:val="00590E80"/>
    <w:rsid w:val="005948FA"/>
    <w:rsid w:val="005A0BEE"/>
    <w:rsid w:val="005B0CAE"/>
    <w:rsid w:val="005B39FF"/>
    <w:rsid w:val="005B46F4"/>
    <w:rsid w:val="005B72E8"/>
    <w:rsid w:val="005C0BE4"/>
    <w:rsid w:val="005C2265"/>
    <w:rsid w:val="005C35C2"/>
    <w:rsid w:val="005C62BD"/>
    <w:rsid w:val="005D2BBF"/>
    <w:rsid w:val="005D5733"/>
    <w:rsid w:val="005D70BD"/>
    <w:rsid w:val="005E15CC"/>
    <w:rsid w:val="005E2C22"/>
    <w:rsid w:val="005F26BA"/>
    <w:rsid w:val="005F27BE"/>
    <w:rsid w:val="005F5D17"/>
    <w:rsid w:val="005F6223"/>
    <w:rsid w:val="0060227D"/>
    <w:rsid w:val="006024CF"/>
    <w:rsid w:val="00603298"/>
    <w:rsid w:val="00617D11"/>
    <w:rsid w:val="006258C5"/>
    <w:rsid w:val="0062655D"/>
    <w:rsid w:val="006303FD"/>
    <w:rsid w:val="00633E02"/>
    <w:rsid w:val="00635F8C"/>
    <w:rsid w:val="0063611D"/>
    <w:rsid w:val="006462AC"/>
    <w:rsid w:val="00657472"/>
    <w:rsid w:val="00657D9D"/>
    <w:rsid w:val="00660F71"/>
    <w:rsid w:val="006712BD"/>
    <w:rsid w:val="00674B91"/>
    <w:rsid w:val="006807B3"/>
    <w:rsid w:val="00684CD3"/>
    <w:rsid w:val="00690085"/>
    <w:rsid w:val="00691050"/>
    <w:rsid w:val="006944F2"/>
    <w:rsid w:val="006A199D"/>
    <w:rsid w:val="006A19BA"/>
    <w:rsid w:val="006A2A4C"/>
    <w:rsid w:val="006A3E51"/>
    <w:rsid w:val="006A600C"/>
    <w:rsid w:val="006B352F"/>
    <w:rsid w:val="006B43B3"/>
    <w:rsid w:val="006C02D8"/>
    <w:rsid w:val="006C1C73"/>
    <w:rsid w:val="006C29CF"/>
    <w:rsid w:val="006C2C9A"/>
    <w:rsid w:val="006C2E33"/>
    <w:rsid w:val="006C345F"/>
    <w:rsid w:val="006C6908"/>
    <w:rsid w:val="006C69FE"/>
    <w:rsid w:val="006C7117"/>
    <w:rsid w:val="006D0BBA"/>
    <w:rsid w:val="006D147E"/>
    <w:rsid w:val="006D572E"/>
    <w:rsid w:val="006D5FEB"/>
    <w:rsid w:val="006D7706"/>
    <w:rsid w:val="006E686B"/>
    <w:rsid w:val="006F2CA8"/>
    <w:rsid w:val="006F3A45"/>
    <w:rsid w:val="00710033"/>
    <w:rsid w:val="00713894"/>
    <w:rsid w:val="007142DC"/>
    <w:rsid w:val="00715E25"/>
    <w:rsid w:val="00720997"/>
    <w:rsid w:val="00721922"/>
    <w:rsid w:val="00727192"/>
    <w:rsid w:val="00730D84"/>
    <w:rsid w:val="00730F7D"/>
    <w:rsid w:val="00731C34"/>
    <w:rsid w:val="007543D6"/>
    <w:rsid w:val="00756BD9"/>
    <w:rsid w:val="007641A0"/>
    <w:rsid w:val="007663A0"/>
    <w:rsid w:val="00766EBE"/>
    <w:rsid w:val="00773D69"/>
    <w:rsid w:val="00776245"/>
    <w:rsid w:val="00777EBA"/>
    <w:rsid w:val="007810A5"/>
    <w:rsid w:val="00781C10"/>
    <w:rsid w:val="0078687D"/>
    <w:rsid w:val="007873FB"/>
    <w:rsid w:val="00790F67"/>
    <w:rsid w:val="00791C27"/>
    <w:rsid w:val="00792B2D"/>
    <w:rsid w:val="007958DF"/>
    <w:rsid w:val="007978C7"/>
    <w:rsid w:val="007A27C0"/>
    <w:rsid w:val="007A2C2A"/>
    <w:rsid w:val="007A2ED0"/>
    <w:rsid w:val="007A5946"/>
    <w:rsid w:val="007B0BC6"/>
    <w:rsid w:val="007B3506"/>
    <w:rsid w:val="007B4515"/>
    <w:rsid w:val="007B7161"/>
    <w:rsid w:val="007C031E"/>
    <w:rsid w:val="007C302B"/>
    <w:rsid w:val="007C372A"/>
    <w:rsid w:val="007D024F"/>
    <w:rsid w:val="007D1E28"/>
    <w:rsid w:val="007D491D"/>
    <w:rsid w:val="007E2120"/>
    <w:rsid w:val="007E4AD1"/>
    <w:rsid w:val="007F5073"/>
    <w:rsid w:val="007F5990"/>
    <w:rsid w:val="00800277"/>
    <w:rsid w:val="00801687"/>
    <w:rsid w:val="00804A40"/>
    <w:rsid w:val="008051F8"/>
    <w:rsid w:val="008062FA"/>
    <w:rsid w:val="0080683D"/>
    <w:rsid w:val="00810377"/>
    <w:rsid w:val="008125D6"/>
    <w:rsid w:val="00813B5C"/>
    <w:rsid w:val="00813CA0"/>
    <w:rsid w:val="00814CD8"/>
    <w:rsid w:val="00815D23"/>
    <w:rsid w:val="0083313E"/>
    <w:rsid w:val="0083369C"/>
    <w:rsid w:val="008357D3"/>
    <w:rsid w:val="008363C1"/>
    <w:rsid w:val="00836C6A"/>
    <w:rsid w:val="00836E4A"/>
    <w:rsid w:val="00837740"/>
    <w:rsid w:val="00837D27"/>
    <w:rsid w:val="00840923"/>
    <w:rsid w:val="00840A24"/>
    <w:rsid w:val="0084204C"/>
    <w:rsid w:val="00842483"/>
    <w:rsid w:val="00842CAF"/>
    <w:rsid w:val="008437A8"/>
    <w:rsid w:val="0084556C"/>
    <w:rsid w:val="00851DB3"/>
    <w:rsid w:val="008525D5"/>
    <w:rsid w:val="0085295C"/>
    <w:rsid w:val="00853E37"/>
    <w:rsid w:val="00855B3A"/>
    <w:rsid w:val="008561F8"/>
    <w:rsid w:val="00856F99"/>
    <w:rsid w:val="008576F2"/>
    <w:rsid w:val="0086017C"/>
    <w:rsid w:val="00860FFE"/>
    <w:rsid w:val="008618B0"/>
    <w:rsid w:val="00864E7C"/>
    <w:rsid w:val="0086580D"/>
    <w:rsid w:val="00865ADE"/>
    <w:rsid w:val="00866E54"/>
    <w:rsid w:val="0086796E"/>
    <w:rsid w:val="00867B79"/>
    <w:rsid w:val="008701E1"/>
    <w:rsid w:val="00873122"/>
    <w:rsid w:val="00885ADC"/>
    <w:rsid w:val="00885BBB"/>
    <w:rsid w:val="008862F8"/>
    <w:rsid w:val="008874B6"/>
    <w:rsid w:val="00895AFD"/>
    <w:rsid w:val="008A1242"/>
    <w:rsid w:val="008A380E"/>
    <w:rsid w:val="008B0A3A"/>
    <w:rsid w:val="008B1133"/>
    <w:rsid w:val="008B256D"/>
    <w:rsid w:val="008B3E3A"/>
    <w:rsid w:val="008B7622"/>
    <w:rsid w:val="008B77DF"/>
    <w:rsid w:val="008C0141"/>
    <w:rsid w:val="008C07EB"/>
    <w:rsid w:val="008C644E"/>
    <w:rsid w:val="008C7164"/>
    <w:rsid w:val="008D07DE"/>
    <w:rsid w:val="008D345F"/>
    <w:rsid w:val="008D6C30"/>
    <w:rsid w:val="008E4A78"/>
    <w:rsid w:val="008F16DF"/>
    <w:rsid w:val="008F1A72"/>
    <w:rsid w:val="008F5CE4"/>
    <w:rsid w:val="008F622B"/>
    <w:rsid w:val="00900EB2"/>
    <w:rsid w:val="00901116"/>
    <w:rsid w:val="00902146"/>
    <w:rsid w:val="00902942"/>
    <w:rsid w:val="00902BA2"/>
    <w:rsid w:val="009030CC"/>
    <w:rsid w:val="009109C7"/>
    <w:rsid w:val="00914614"/>
    <w:rsid w:val="009173B3"/>
    <w:rsid w:val="00921278"/>
    <w:rsid w:val="0092670A"/>
    <w:rsid w:val="00933F9D"/>
    <w:rsid w:val="00934AF8"/>
    <w:rsid w:val="00941184"/>
    <w:rsid w:val="0094447E"/>
    <w:rsid w:val="009445F1"/>
    <w:rsid w:val="0095577A"/>
    <w:rsid w:val="00956552"/>
    <w:rsid w:val="00960D88"/>
    <w:rsid w:val="00961336"/>
    <w:rsid w:val="00962E78"/>
    <w:rsid w:val="00964240"/>
    <w:rsid w:val="0096488C"/>
    <w:rsid w:val="009663AF"/>
    <w:rsid w:val="009677D6"/>
    <w:rsid w:val="009700EF"/>
    <w:rsid w:val="00971D8F"/>
    <w:rsid w:val="00974697"/>
    <w:rsid w:val="00974C96"/>
    <w:rsid w:val="00976EB1"/>
    <w:rsid w:val="00977D19"/>
    <w:rsid w:val="00985EE8"/>
    <w:rsid w:val="009864AA"/>
    <w:rsid w:val="00987989"/>
    <w:rsid w:val="00994A57"/>
    <w:rsid w:val="009A1661"/>
    <w:rsid w:val="009B03DF"/>
    <w:rsid w:val="009B0753"/>
    <w:rsid w:val="009B276C"/>
    <w:rsid w:val="009B6DE3"/>
    <w:rsid w:val="009B7194"/>
    <w:rsid w:val="009B7256"/>
    <w:rsid w:val="009C08A2"/>
    <w:rsid w:val="009C2763"/>
    <w:rsid w:val="009C6E35"/>
    <w:rsid w:val="009D11FC"/>
    <w:rsid w:val="009D314B"/>
    <w:rsid w:val="009D3D2C"/>
    <w:rsid w:val="009D47CF"/>
    <w:rsid w:val="009D528B"/>
    <w:rsid w:val="009E07D6"/>
    <w:rsid w:val="009E0F51"/>
    <w:rsid w:val="009E274B"/>
    <w:rsid w:val="009E35E8"/>
    <w:rsid w:val="009E368B"/>
    <w:rsid w:val="009E4CF0"/>
    <w:rsid w:val="009F04D8"/>
    <w:rsid w:val="009F0910"/>
    <w:rsid w:val="009F357F"/>
    <w:rsid w:val="009F53CA"/>
    <w:rsid w:val="009F6552"/>
    <w:rsid w:val="00A0231C"/>
    <w:rsid w:val="00A03F16"/>
    <w:rsid w:val="00A15A95"/>
    <w:rsid w:val="00A16B9F"/>
    <w:rsid w:val="00A21475"/>
    <w:rsid w:val="00A22D95"/>
    <w:rsid w:val="00A2314C"/>
    <w:rsid w:val="00A23BDB"/>
    <w:rsid w:val="00A3084D"/>
    <w:rsid w:val="00A3312C"/>
    <w:rsid w:val="00A34AD3"/>
    <w:rsid w:val="00A353A7"/>
    <w:rsid w:val="00A3613D"/>
    <w:rsid w:val="00A36936"/>
    <w:rsid w:val="00A40056"/>
    <w:rsid w:val="00A414C2"/>
    <w:rsid w:val="00A425F9"/>
    <w:rsid w:val="00A46EED"/>
    <w:rsid w:val="00A54205"/>
    <w:rsid w:val="00A577F0"/>
    <w:rsid w:val="00A6762C"/>
    <w:rsid w:val="00A720BD"/>
    <w:rsid w:val="00A74E74"/>
    <w:rsid w:val="00A76C4D"/>
    <w:rsid w:val="00A8235D"/>
    <w:rsid w:val="00A84256"/>
    <w:rsid w:val="00A908B8"/>
    <w:rsid w:val="00A9104E"/>
    <w:rsid w:val="00AA1D0E"/>
    <w:rsid w:val="00AB77E4"/>
    <w:rsid w:val="00AC1CA1"/>
    <w:rsid w:val="00AC2A9C"/>
    <w:rsid w:val="00AC64D1"/>
    <w:rsid w:val="00AD0348"/>
    <w:rsid w:val="00AD16D1"/>
    <w:rsid w:val="00AD566A"/>
    <w:rsid w:val="00AD5818"/>
    <w:rsid w:val="00AD7D55"/>
    <w:rsid w:val="00AE2629"/>
    <w:rsid w:val="00AE4BBD"/>
    <w:rsid w:val="00AF6C9C"/>
    <w:rsid w:val="00B02596"/>
    <w:rsid w:val="00B039B0"/>
    <w:rsid w:val="00B039EE"/>
    <w:rsid w:val="00B10D2C"/>
    <w:rsid w:val="00B17C60"/>
    <w:rsid w:val="00B2014E"/>
    <w:rsid w:val="00B23649"/>
    <w:rsid w:val="00B3082C"/>
    <w:rsid w:val="00B31B00"/>
    <w:rsid w:val="00B343E7"/>
    <w:rsid w:val="00B351F0"/>
    <w:rsid w:val="00B376E0"/>
    <w:rsid w:val="00B4039D"/>
    <w:rsid w:val="00B407E9"/>
    <w:rsid w:val="00B4396E"/>
    <w:rsid w:val="00B46FD6"/>
    <w:rsid w:val="00B47544"/>
    <w:rsid w:val="00B51E26"/>
    <w:rsid w:val="00B54990"/>
    <w:rsid w:val="00B551AE"/>
    <w:rsid w:val="00B72C90"/>
    <w:rsid w:val="00B735F6"/>
    <w:rsid w:val="00B75C65"/>
    <w:rsid w:val="00B76539"/>
    <w:rsid w:val="00B8126E"/>
    <w:rsid w:val="00B920BB"/>
    <w:rsid w:val="00B93E48"/>
    <w:rsid w:val="00B94345"/>
    <w:rsid w:val="00B955A7"/>
    <w:rsid w:val="00B96056"/>
    <w:rsid w:val="00B968B3"/>
    <w:rsid w:val="00BA2D55"/>
    <w:rsid w:val="00BA5544"/>
    <w:rsid w:val="00BA5CB5"/>
    <w:rsid w:val="00BA5FA1"/>
    <w:rsid w:val="00BA7608"/>
    <w:rsid w:val="00BB222E"/>
    <w:rsid w:val="00BB4B5D"/>
    <w:rsid w:val="00BB5F70"/>
    <w:rsid w:val="00BD5056"/>
    <w:rsid w:val="00BD6CDE"/>
    <w:rsid w:val="00BF0195"/>
    <w:rsid w:val="00BF3D77"/>
    <w:rsid w:val="00BF536E"/>
    <w:rsid w:val="00C004F1"/>
    <w:rsid w:val="00C01C16"/>
    <w:rsid w:val="00C03107"/>
    <w:rsid w:val="00C036E3"/>
    <w:rsid w:val="00C16F8B"/>
    <w:rsid w:val="00C2245D"/>
    <w:rsid w:val="00C2404A"/>
    <w:rsid w:val="00C25C20"/>
    <w:rsid w:val="00C26AE1"/>
    <w:rsid w:val="00C30326"/>
    <w:rsid w:val="00C34065"/>
    <w:rsid w:val="00C350CE"/>
    <w:rsid w:val="00C42ABB"/>
    <w:rsid w:val="00C44C8F"/>
    <w:rsid w:val="00C522F7"/>
    <w:rsid w:val="00C53A2A"/>
    <w:rsid w:val="00C579A1"/>
    <w:rsid w:val="00C61044"/>
    <w:rsid w:val="00C638B7"/>
    <w:rsid w:val="00C648FF"/>
    <w:rsid w:val="00C65D0B"/>
    <w:rsid w:val="00C665F3"/>
    <w:rsid w:val="00C724BC"/>
    <w:rsid w:val="00C73CE9"/>
    <w:rsid w:val="00C75A11"/>
    <w:rsid w:val="00C76DE5"/>
    <w:rsid w:val="00C8051F"/>
    <w:rsid w:val="00C8110D"/>
    <w:rsid w:val="00C85733"/>
    <w:rsid w:val="00C900B5"/>
    <w:rsid w:val="00C913BC"/>
    <w:rsid w:val="00C91DD8"/>
    <w:rsid w:val="00C94BE7"/>
    <w:rsid w:val="00C956AB"/>
    <w:rsid w:val="00CA35D8"/>
    <w:rsid w:val="00CA401F"/>
    <w:rsid w:val="00CA5051"/>
    <w:rsid w:val="00CA76E8"/>
    <w:rsid w:val="00CB07D9"/>
    <w:rsid w:val="00CB1310"/>
    <w:rsid w:val="00CB43EE"/>
    <w:rsid w:val="00CD2DA6"/>
    <w:rsid w:val="00CD45C8"/>
    <w:rsid w:val="00CD4868"/>
    <w:rsid w:val="00CD72C4"/>
    <w:rsid w:val="00CD77D7"/>
    <w:rsid w:val="00CE593A"/>
    <w:rsid w:val="00CE72FE"/>
    <w:rsid w:val="00CF02D1"/>
    <w:rsid w:val="00CF6234"/>
    <w:rsid w:val="00D0042C"/>
    <w:rsid w:val="00D01F97"/>
    <w:rsid w:val="00D01F99"/>
    <w:rsid w:val="00D057BE"/>
    <w:rsid w:val="00D10E43"/>
    <w:rsid w:val="00D14D0B"/>
    <w:rsid w:val="00D21606"/>
    <w:rsid w:val="00D221A0"/>
    <w:rsid w:val="00D23D5F"/>
    <w:rsid w:val="00D31222"/>
    <w:rsid w:val="00D31487"/>
    <w:rsid w:val="00D33E1E"/>
    <w:rsid w:val="00D40407"/>
    <w:rsid w:val="00D41E9A"/>
    <w:rsid w:val="00D431E3"/>
    <w:rsid w:val="00D44D4C"/>
    <w:rsid w:val="00D51765"/>
    <w:rsid w:val="00D531C0"/>
    <w:rsid w:val="00D53DA9"/>
    <w:rsid w:val="00D54FCC"/>
    <w:rsid w:val="00D605A5"/>
    <w:rsid w:val="00D61940"/>
    <w:rsid w:val="00D65267"/>
    <w:rsid w:val="00D65F2B"/>
    <w:rsid w:val="00D71017"/>
    <w:rsid w:val="00D73749"/>
    <w:rsid w:val="00D73A75"/>
    <w:rsid w:val="00D73ABB"/>
    <w:rsid w:val="00D772C7"/>
    <w:rsid w:val="00D805AC"/>
    <w:rsid w:val="00D80E23"/>
    <w:rsid w:val="00D8206F"/>
    <w:rsid w:val="00D82C3A"/>
    <w:rsid w:val="00D83331"/>
    <w:rsid w:val="00D8360E"/>
    <w:rsid w:val="00D854EB"/>
    <w:rsid w:val="00D862F4"/>
    <w:rsid w:val="00D943E8"/>
    <w:rsid w:val="00D94438"/>
    <w:rsid w:val="00D95E13"/>
    <w:rsid w:val="00D972F2"/>
    <w:rsid w:val="00DA138A"/>
    <w:rsid w:val="00DA1634"/>
    <w:rsid w:val="00DA6FBD"/>
    <w:rsid w:val="00DB2642"/>
    <w:rsid w:val="00DB3E94"/>
    <w:rsid w:val="00DC51D8"/>
    <w:rsid w:val="00DC7128"/>
    <w:rsid w:val="00DC7525"/>
    <w:rsid w:val="00DD744B"/>
    <w:rsid w:val="00DE1C61"/>
    <w:rsid w:val="00DE30D8"/>
    <w:rsid w:val="00DE4C03"/>
    <w:rsid w:val="00DE669E"/>
    <w:rsid w:val="00DF1299"/>
    <w:rsid w:val="00DF4078"/>
    <w:rsid w:val="00DF4AA8"/>
    <w:rsid w:val="00DF4CB8"/>
    <w:rsid w:val="00DF6DCA"/>
    <w:rsid w:val="00E00E7A"/>
    <w:rsid w:val="00E021C6"/>
    <w:rsid w:val="00E11058"/>
    <w:rsid w:val="00E14282"/>
    <w:rsid w:val="00E20A44"/>
    <w:rsid w:val="00E223C8"/>
    <w:rsid w:val="00E25903"/>
    <w:rsid w:val="00E32542"/>
    <w:rsid w:val="00E36EF5"/>
    <w:rsid w:val="00E41145"/>
    <w:rsid w:val="00E434CD"/>
    <w:rsid w:val="00E44503"/>
    <w:rsid w:val="00E468FA"/>
    <w:rsid w:val="00E47004"/>
    <w:rsid w:val="00E50323"/>
    <w:rsid w:val="00E50908"/>
    <w:rsid w:val="00E5142D"/>
    <w:rsid w:val="00E518AD"/>
    <w:rsid w:val="00E51FA2"/>
    <w:rsid w:val="00E5294C"/>
    <w:rsid w:val="00E54DAF"/>
    <w:rsid w:val="00E56224"/>
    <w:rsid w:val="00E61B24"/>
    <w:rsid w:val="00E719FD"/>
    <w:rsid w:val="00E75529"/>
    <w:rsid w:val="00E854CE"/>
    <w:rsid w:val="00E92301"/>
    <w:rsid w:val="00E93731"/>
    <w:rsid w:val="00E93E1D"/>
    <w:rsid w:val="00E940D0"/>
    <w:rsid w:val="00EA3ADF"/>
    <w:rsid w:val="00EA5000"/>
    <w:rsid w:val="00EA6010"/>
    <w:rsid w:val="00EB1B36"/>
    <w:rsid w:val="00EB6446"/>
    <w:rsid w:val="00EB6BD0"/>
    <w:rsid w:val="00EB7103"/>
    <w:rsid w:val="00EC22B1"/>
    <w:rsid w:val="00EC2649"/>
    <w:rsid w:val="00EC2CD8"/>
    <w:rsid w:val="00EC4245"/>
    <w:rsid w:val="00EC6B80"/>
    <w:rsid w:val="00ED2107"/>
    <w:rsid w:val="00ED4198"/>
    <w:rsid w:val="00ED56DC"/>
    <w:rsid w:val="00ED578D"/>
    <w:rsid w:val="00ED6887"/>
    <w:rsid w:val="00EE4C9C"/>
    <w:rsid w:val="00EF0364"/>
    <w:rsid w:val="00EF0FB9"/>
    <w:rsid w:val="00EF1F0E"/>
    <w:rsid w:val="00F049C9"/>
    <w:rsid w:val="00F073CA"/>
    <w:rsid w:val="00F0792E"/>
    <w:rsid w:val="00F07D0E"/>
    <w:rsid w:val="00F10452"/>
    <w:rsid w:val="00F115AF"/>
    <w:rsid w:val="00F12216"/>
    <w:rsid w:val="00F16F1C"/>
    <w:rsid w:val="00F2128A"/>
    <w:rsid w:val="00F251CA"/>
    <w:rsid w:val="00F26603"/>
    <w:rsid w:val="00F2698E"/>
    <w:rsid w:val="00F3421B"/>
    <w:rsid w:val="00F43778"/>
    <w:rsid w:val="00F43C39"/>
    <w:rsid w:val="00F46092"/>
    <w:rsid w:val="00F5483D"/>
    <w:rsid w:val="00F56E49"/>
    <w:rsid w:val="00F579F8"/>
    <w:rsid w:val="00F62B5D"/>
    <w:rsid w:val="00F64360"/>
    <w:rsid w:val="00F70513"/>
    <w:rsid w:val="00F707D2"/>
    <w:rsid w:val="00F70DCC"/>
    <w:rsid w:val="00F76169"/>
    <w:rsid w:val="00F80F91"/>
    <w:rsid w:val="00F8737B"/>
    <w:rsid w:val="00F9060E"/>
    <w:rsid w:val="00F949FB"/>
    <w:rsid w:val="00F958D6"/>
    <w:rsid w:val="00F9765B"/>
    <w:rsid w:val="00FA0C46"/>
    <w:rsid w:val="00FA3F98"/>
    <w:rsid w:val="00FA5422"/>
    <w:rsid w:val="00FA5B24"/>
    <w:rsid w:val="00FA670C"/>
    <w:rsid w:val="00FB22C9"/>
    <w:rsid w:val="00FB3886"/>
    <w:rsid w:val="00FB6DA5"/>
    <w:rsid w:val="00FD3DA6"/>
    <w:rsid w:val="00FD3DD2"/>
    <w:rsid w:val="00FD3FF2"/>
    <w:rsid w:val="00FD7C17"/>
    <w:rsid w:val="00FE015C"/>
    <w:rsid w:val="00FE166D"/>
    <w:rsid w:val="00FE4BFC"/>
    <w:rsid w:val="00FE6865"/>
    <w:rsid w:val="00FF729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649"/>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ar"/>
    <w:uiPriority w:val="99"/>
    <w:qFormat/>
    <w:rsid w:val="00101B85"/>
    <w:pPr>
      <w:keepNext/>
      <w:keepLines/>
      <w:spacing w:before="480"/>
      <w:jc w:val="center"/>
      <w:outlineLvl w:val="0"/>
    </w:pPr>
    <w:rPr>
      <w:rFonts w:eastAsia="Times New Roman"/>
      <w:b/>
      <w:bCs/>
      <w:szCs w:val="28"/>
    </w:rPr>
  </w:style>
  <w:style w:type="paragraph" w:styleId="Ttulo2">
    <w:name w:val="heading 2"/>
    <w:basedOn w:val="Normal"/>
    <w:next w:val="Normal"/>
    <w:link w:val="Ttulo2Car"/>
    <w:uiPriority w:val="9"/>
    <w:unhideWhenUsed/>
    <w:qFormat/>
    <w:rsid w:val="00101B85"/>
    <w:pPr>
      <w:keepNext/>
      <w:keepLines/>
      <w:spacing w:before="200"/>
      <w:outlineLvl w:val="1"/>
    </w:pPr>
    <w:rPr>
      <w:rFonts w:eastAsia="Times New Roman"/>
      <w:b/>
      <w:bCs/>
      <w:szCs w:val="26"/>
    </w:rPr>
  </w:style>
  <w:style w:type="paragraph" w:styleId="Ttulo3">
    <w:name w:val="heading 3"/>
    <w:basedOn w:val="Normal"/>
    <w:next w:val="Normal"/>
    <w:link w:val="Ttulo3Car"/>
    <w:uiPriority w:val="99"/>
    <w:unhideWhenUsed/>
    <w:qFormat/>
    <w:rsid w:val="00101B85"/>
    <w:pPr>
      <w:keepNext/>
      <w:keepLines/>
      <w:spacing w:before="200"/>
      <w:ind w:left="567"/>
      <w:outlineLvl w:val="2"/>
    </w:pPr>
    <w:rPr>
      <w:rFonts w:eastAsia="Times New Roman"/>
      <w:b/>
      <w:bCs/>
      <w:szCs w:val="20"/>
    </w:rPr>
  </w:style>
  <w:style w:type="paragraph" w:styleId="Ttulo4">
    <w:name w:val="heading 4"/>
    <w:basedOn w:val="Normal"/>
    <w:next w:val="Normal"/>
    <w:link w:val="Ttulo4Car"/>
    <w:uiPriority w:val="9"/>
    <w:unhideWhenUsed/>
    <w:qFormat/>
    <w:rsid w:val="00101B85"/>
    <w:pPr>
      <w:keepNext/>
      <w:spacing w:before="240" w:after="60"/>
      <w:ind w:left="567"/>
      <w:outlineLvl w:val="3"/>
    </w:pPr>
    <w:rPr>
      <w:rFonts w:eastAsia="Times New Roman"/>
      <w:b/>
      <w:bCs/>
      <w:i/>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as">
    <w:name w:val="Tablas"/>
    <w:basedOn w:val="Normal"/>
    <w:link w:val="TablasCar"/>
    <w:qFormat/>
    <w:rsid w:val="00101B85"/>
    <w:pPr>
      <w:spacing w:line="240" w:lineRule="auto"/>
    </w:pPr>
  </w:style>
  <w:style w:type="character" w:customStyle="1" w:styleId="TablasCar">
    <w:name w:val="Tablas Car"/>
    <w:link w:val="Tablas"/>
    <w:rsid w:val="00101B85"/>
    <w:rPr>
      <w:rFonts w:ascii="Times New Roman" w:hAnsi="Times New Roman"/>
      <w:sz w:val="24"/>
      <w:szCs w:val="22"/>
    </w:rPr>
  </w:style>
  <w:style w:type="paragraph" w:customStyle="1" w:styleId="Figuras">
    <w:name w:val="Figuras"/>
    <w:basedOn w:val="Normal"/>
    <w:qFormat/>
    <w:rsid w:val="00101B85"/>
    <w:pPr>
      <w:spacing w:line="240" w:lineRule="auto"/>
    </w:pPr>
    <w:rPr>
      <w:szCs w:val="24"/>
    </w:rPr>
  </w:style>
  <w:style w:type="paragraph" w:customStyle="1" w:styleId="Grfico">
    <w:name w:val="Gráfico"/>
    <w:basedOn w:val="Epgrafe"/>
    <w:link w:val="GrficoCar"/>
    <w:qFormat/>
    <w:rsid w:val="00101B85"/>
    <w:pPr>
      <w:spacing w:line="240" w:lineRule="auto"/>
    </w:pPr>
    <w:rPr>
      <w:rFonts w:ascii="Times New Roman" w:hAnsi="Times New Roman"/>
      <w:b w:val="0"/>
      <w:sz w:val="24"/>
      <w:szCs w:val="24"/>
    </w:rPr>
  </w:style>
  <w:style w:type="character" w:customStyle="1" w:styleId="GrficoCar">
    <w:name w:val="Gráfico Car"/>
    <w:link w:val="Grfico"/>
    <w:rsid w:val="00101B85"/>
    <w:rPr>
      <w:rFonts w:ascii="Times New Roman" w:hAnsi="Times New Roman"/>
      <w:bCs/>
      <w:sz w:val="24"/>
      <w:szCs w:val="24"/>
    </w:rPr>
  </w:style>
  <w:style w:type="paragraph" w:styleId="Epgrafe">
    <w:name w:val="caption"/>
    <w:basedOn w:val="Normal"/>
    <w:next w:val="Normal"/>
    <w:link w:val="EpgrafeCar"/>
    <w:uiPriority w:val="35"/>
    <w:unhideWhenUsed/>
    <w:qFormat/>
    <w:rsid w:val="00101B85"/>
    <w:rPr>
      <w:rFonts w:ascii="Calibri" w:hAnsi="Calibri"/>
      <w:b/>
      <w:bCs/>
      <w:sz w:val="20"/>
      <w:szCs w:val="20"/>
    </w:rPr>
  </w:style>
  <w:style w:type="paragraph" w:customStyle="1" w:styleId="Cuadro">
    <w:name w:val="Cuadro"/>
    <w:basedOn w:val="Epgrafe"/>
    <w:link w:val="CuadroCar"/>
    <w:qFormat/>
    <w:rsid w:val="00101B85"/>
    <w:pPr>
      <w:spacing w:line="240" w:lineRule="auto"/>
    </w:pPr>
    <w:rPr>
      <w:rFonts w:ascii="Times New Roman" w:hAnsi="Times New Roman"/>
      <w:b w:val="0"/>
      <w:sz w:val="24"/>
      <w:lang w:val="x-none"/>
    </w:rPr>
  </w:style>
  <w:style w:type="character" w:customStyle="1" w:styleId="CuadroCar">
    <w:name w:val="Cuadro Car"/>
    <w:link w:val="Cuadro"/>
    <w:rsid w:val="00101B85"/>
    <w:rPr>
      <w:rFonts w:ascii="Times New Roman" w:hAnsi="Times New Roman"/>
      <w:bCs/>
      <w:sz w:val="24"/>
      <w:lang w:val="x-none"/>
    </w:rPr>
  </w:style>
  <w:style w:type="character" w:customStyle="1" w:styleId="Ttulo1Car">
    <w:name w:val="Título 1 Car"/>
    <w:link w:val="Ttulo1"/>
    <w:uiPriority w:val="99"/>
    <w:rsid w:val="00101B85"/>
    <w:rPr>
      <w:rFonts w:ascii="Times New Roman" w:eastAsia="Times New Roman" w:hAnsi="Times New Roman"/>
      <w:b/>
      <w:bCs/>
      <w:sz w:val="24"/>
      <w:szCs w:val="28"/>
    </w:rPr>
  </w:style>
  <w:style w:type="character" w:customStyle="1" w:styleId="Ttulo2Car">
    <w:name w:val="Título 2 Car"/>
    <w:link w:val="Ttulo2"/>
    <w:uiPriority w:val="9"/>
    <w:rsid w:val="00101B85"/>
    <w:rPr>
      <w:rFonts w:ascii="Times New Roman" w:eastAsia="Times New Roman" w:hAnsi="Times New Roman"/>
      <w:b/>
      <w:bCs/>
      <w:sz w:val="24"/>
      <w:szCs w:val="26"/>
    </w:rPr>
  </w:style>
  <w:style w:type="character" w:customStyle="1" w:styleId="Ttulo3Car">
    <w:name w:val="Título 3 Car"/>
    <w:link w:val="Ttulo3"/>
    <w:uiPriority w:val="99"/>
    <w:rsid w:val="00101B85"/>
    <w:rPr>
      <w:rFonts w:ascii="Times New Roman" w:eastAsia="Times New Roman" w:hAnsi="Times New Roman"/>
      <w:b/>
      <w:bCs/>
      <w:sz w:val="24"/>
    </w:rPr>
  </w:style>
  <w:style w:type="character" w:customStyle="1" w:styleId="Ttulo4Car">
    <w:name w:val="Título 4 Car"/>
    <w:link w:val="Ttulo4"/>
    <w:uiPriority w:val="9"/>
    <w:rsid w:val="00101B85"/>
    <w:rPr>
      <w:rFonts w:ascii="Times New Roman" w:eastAsia="Times New Roman" w:hAnsi="Times New Roman"/>
      <w:b/>
      <w:bCs/>
      <w:i/>
      <w:sz w:val="24"/>
      <w:szCs w:val="28"/>
    </w:rPr>
  </w:style>
  <w:style w:type="paragraph" w:styleId="TDC1">
    <w:name w:val="toc 1"/>
    <w:basedOn w:val="Normal"/>
    <w:next w:val="Normal"/>
    <w:link w:val="TDC1Car"/>
    <w:autoRedefine/>
    <w:uiPriority w:val="39"/>
    <w:unhideWhenUsed/>
    <w:qFormat/>
    <w:rsid w:val="00101B85"/>
    <w:pPr>
      <w:tabs>
        <w:tab w:val="right" w:pos="8828"/>
      </w:tabs>
      <w:ind w:right="429"/>
    </w:pPr>
    <w:rPr>
      <w:noProof/>
      <w:lang w:val="x-none"/>
    </w:rPr>
  </w:style>
  <w:style w:type="character" w:customStyle="1" w:styleId="TDC1Car">
    <w:name w:val="TDC 1 Car"/>
    <w:link w:val="TDC1"/>
    <w:uiPriority w:val="39"/>
    <w:rsid w:val="00101B85"/>
    <w:rPr>
      <w:rFonts w:ascii="Times New Roman" w:hAnsi="Times New Roman"/>
      <w:noProof/>
      <w:sz w:val="24"/>
      <w:szCs w:val="22"/>
      <w:lang w:val="x-none"/>
    </w:rPr>
  </w:style>
  <w:style w:type="character" w:customStyle="1" w:styleId="EpgrafeCar">
    <w:name w:val="Epígrafe Car"/>
    <w:link w:val="Epgrafe"/>
    <w:uiPriority w:val="35"/>
    <w:rsid w:val="00101B85"/>
    <w:rPr>
      <w:b/>
      <w:bCs/>
    </w:rPr>
  </w:style>
  <w:style w:type="character" w:styleId="Textoennegrita">
    <w:name w:val="Strong"/>
    <w:uiPriority w:val="22"/>
    <w:qFormat/>
    <w:rsid w:val="00101B85"/>
    <w:rPr>
      <w:b/>
      <w:bCs/>
    </w:rPr>
  </w:style>
  <w:style w:type="character" w:styleId="nfasis">
    <w:name w:val="Emphasis"/>
    <w:uiPriority w:val="20"/>
    <w:qFormat/>
    <w:rsid w:val="00101B85"/>
    <w:rPr>
      <w:i/>
      <w:iCs/>
    </w:rPr>
  </w:style>
  <w:style w:type="paragraph" w:styleId="Sinespaciado">
    <w:name w:val="No Spacing"/>
    <w:uiPriority w:val="1"/>
    <w:qFormat/>
    <w:rsid w:val="00101B85"/>
    <w:rPr>
      <w:sz w:val="22"/>
      <w:szCs w:val="22"/>
    </w:rPr>
  </w:style>
  <w:style w:type="paragraph" w:styleId="Prrafodelista">
    <w:name w:val="List Paragraph"/>
    <w:basedOn w:val="Normal"/>
    <w:uiPriority w:val="34"/>
    <w:qFormat/>
    <w:rsid w:val="00101B85"/>
    <w:pPr>
      <w:ind w:left="720"/>
      <w:contextualSpacing/>
    </w:pPr>
  </w:style>
  <w:style w:type="table" w:styleId="Tablaconcuadrcula">
    <w:name w:val="Table Grid"/>
    <w:basedOn w:val="Tablanormal"/>
    <w:uiPriority w:val="59"/>
    <w:rsid w:val="009D11FC"/>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133A2"/>
    <w:rPr>
      <w:color w:val="0000FF"/>
      <w:u w:val="single"/>
    </w:rPr>
  </w:style>
  <w:style w:type="character" w:customStyle="1" w:styleId="apple-converted-space">
    <w:name w:val="apple-converted-space"/>
    <w:basedOn w:val="Fuentedeprrafopredeter"/>
    <w:rsid w:val="000133A2"/>
  </w:style>
  <w:style w:type="paragraph" w:styleId="Textodeglobo">
    <w:name w:val="Balloon Text"/>
    <w:basedOn w:val="Normal"/>
    <w:link w:val="TextodegloboCar"/>
    <w:uiPriority w:val="99"/>
    <w:semiHidden/>
    <w:unhideWhenUsed/>
    <w:rsid w:val="000133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3A2"/>
    <w:rPr>
      <w:rFonts w:ascii="Tahoma" w:eastAsiaTheme="minorHAnsi" w:hAnsi="Tahoma" w:cs="Tahoma"/>
      <w:sz w:val="16"/>
      <w:szCs w:val="16"/>
    </w:rPr>
  </w:style>
  <w:style w:type="character" w:customStyle="1" w:styleId="titol">
    <w:name w:val="titol"/>
    <w:basedOn w:val="Fuentedeprrafopredeter"/>
    <w:rsid w:val="000133A2"/>
  </w:style>
  <w:style w:type="paragraph" w:styleId="Encabezado">
    <w:name w:val="header"/>
    <w:basedOn w:val="Normal"/>
    <w:link w:val="EncabezadoCar"/>
    <w:uiPriority w:val="99"/>
    <w:unhideWhenUsed/>
    <w:rsid w:val="00F342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21B"/>
    <w:rPr>
      <w:rFonts w:asciiTheme="minorHAnsi" w:eastAsiaTheme="minorHAnsi" w:hAnsiTheme="minorHAnsi" w:cstheme="minorBidi"/>
      <w:sz w:val="22"/>
      <w:szCs w:val="22"/>
    </w:rPr>
  </w:style>
  <w:style w:type="paragraph" w:styleId="Piedepgina">
    <w:name w:val="footer"/>
    <w:basedOn w:val="Normal"/>
    <w:link w:val="PiedepginaCar"/>
    <w:uiPriority w:val="99"/>
    <w:unhideWhenUsed/>
    <w:rsid w:val="00F342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21B"/>
    <w:rPr>
      <w:rFonts w:asciiTheme="minorHAnsi" w:eastAsiaTheme="minorHAnsi" w:hAnsiTheme="minorHAnsi" w:cstheme="minorBidi"/>
      <w:sz w:val="22"/>
      <w:szCs w:val="22"/>
    </w:rPr>
  </w:style>
  <w:style w:type="paragraph" w:customStyle="1" w:styleId="table">
    <w:name w:val="table"/>
    <w:basedOn w:val="Normal"/>
    <w:next w:val="Normal"/>
    <w:uiPriority w:val="99"/>
    <w:rsid w:val="001B7696"/>
    <w:pPr>
      <w:tabs>
        <w:tab w:val="left" w:pos="105"/>
        <w:tab w:val="left" w:pos="210"/>
      </w:tabs>
      <w:spacing w:after="0" w:line="240" w:lineRule="auto"/>
      <w:jc w:val="both"/>
    </w:pPr>
    <w:rPr>
      <w:rFonts w:ascii="Garamond" w:eastAsia="Times New Roman" w:hAnsi="Garamond" w:cs="Times New Roman"/>
      <w:sz w:val="24"/>
      <w:szCs w:val="24"/>
      <w:lang w:eastAsia="de-DE"/>
    </w:rPr>
  </w:style>
  <w:style w:type="character" w:styleId="Refdecomentario">
    <w:name w:val="annotation reference"/>
    <w:basedOn w:val="Fuentedeprrafopredeter"/>
    <w:uiPriority w:val="99"/>
    <w:semiHidden/>
    <w:unhideWhenUsed/>
    <w:rsid w:val="005C62BD"/>
    <w:rPr>
      <w:sz w:val="16"/>
      <w:szCs w:val="16"/>
    </w:rPr>
  </w:style>
  <w:style w:type="paragraph" w:styleId="Textocomentario">
    <w:name w:val="annotation text"/>
    <w:basedOn w:val="Normal"/>
    <w:link w:val="TextocomentarioCar"/>
    <w:uiPriority w:val="99"/>
    <w:semiHidden/>
    <w:unhideWhenUsed/>
    <w:rsid w:val="005C62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62BD"/>
    <w:rPr>
      <w:rFonts w:asciiTheme="minorHAnsi" w:eastAsiaTheme="minorHAnsi" w:hAnsiTheme="minorHAnsi" w:cstheme="minorBidi"/>
    </w:rPr>
  </w:style>
  <w:style w:type="paragraph" w:styleId="Asuntodelcomentario">
    <w:name w:val="annotation subject"/>
    <w:basedOn w:val="Textocomentario"/>
    <w:next w:val="Textocomentario"/>
    <w:link w:val="AsuntodelcomentarioCar"/>
    <w:uiPriority w:val="99"/>
    <w:semiHidden/>
    <w:unhideWhenUsed/>
    <w:rsid w:val="005C62BD"/>
    <w:rPr>
      <w:b/>
      <w:bCs/>
    </w:rPr>
  </w:style>
  <w:style w:type="character" w:customStyle="1" w:styleId="AsuntodelcomentarioCar">
    <w:name w:val="Asunto del comentario Car"/>
    <w:basedOn w:val="TextocomentarioCar"/>
    <w:link w:val="Asuntodelcomentario"/>
    <w:uiPriority w:val="99"/>
    <w:semiHidden/>
    <w:rsid w:val="005C62BD"/>
    <w:rPr>
      <w:rFonts w:asciiTheme="minorHAnsi" w:eastAsiaTheme="minorHAnsi" w:hAnsiTheme="minorHAnsi" w:cstheme="minorBidi"/>
      <w:b/>
      <w:bCs/>
    </w:rPr>
  </w:style>
  <w:style w:type="character" w:styleId="Refdenotaalpie">
    <w:name w:val="footnote reference"/>
    <w:basedOn w:val="Fuentedeprrafopredeter"/>
    <w:uiPriority w:val="99"/>
    <w:semiHidden/>
    <w:unhideWhenUsed/>
    <w:rsid w:val="001A1EC7"/>
    <w:rPr>
      <w:vertAlign w:val="superscript"/>
    </w:rPr>
  </w:style>
  <w:style w:type="paragraph" w:styleId="NormalWeb">
    <w:name w:val="Normal (Web)"/>
    <w:basedOn w:val="Normal"/>
    <w:uiPriority w:val="99"/>
    <w:semiHidden/>
    <w:unhideWhenUsed/>
    <w:rsid w:val="002C3C02"/>
    <w:pPr>
      <w:spacing w:before="100" w:beforeAutospacing="1" w:after="100" w:afterAutospacing="1" w:line="240" w:lineRule="auto"/>
    </w:pPr>
    <w:rPr>
      <w:rFonts w:ascii="Times New Roman" w:hAnsi="Times New Roman" w:cs="Times New Roman"/>
      <w:sz w:val="24"/>
      <w:szCs w:val="24"/>
      <w:lang w:eastAsia="es-CR"/>
    </w:rPr>
  </w:style>
  <w:style w:type="character" w:styleId="Textodelmarcadordeposicin">
    <w:name w:val="Placeholder Text"/>
    <w:basedOn w:val="Fuentedeprrafopredeter"/>
    <w:uiPriority w:val="99"/>
    <w:semiHidden/>
    <w:rsid w:val="003F04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649"/>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ar"/>
    <w:uiPriority w:val="99"/>
    <w:qFormat/>
    <w:rsid w:val="00101B85"/>
    <w:pPr>
      <w:keepNext/>
      <w:keepLines/>
      <w:spacing w:before="480"/>
      <w:jc w:val="center"/>
      <w:outlineLvl w:val="0"/>
    </w:pPr>
    <w:rPr>
      <w:rFonts w:eastAsia="Times New Roman"/>
      <w:b/>
      <w:bCs/>
      <w:szCs w:val="28"/>
    </w:rPr>
  </w:style>
  <w:style w:type="paragraph" w:styleId="Ttulo2">
    <w:name w:val="heading 2"/>
    <w:basedOn w:val="Normal"/>
    <w:next w:val="Normal"/>
    <w:link w:val="Ttulo2Car"/>
    <w:uiPriority w:val="9"/>
    <w:unhideWhenUsed/>
    <w:qFormat/>
    <w:rsid w:val="00101B85"/>
    <w:pPr>
      <w:keepNext/>
      <w:keepLines/>
      <w:spacing w:before="200"/>
      <w:outlineLvl w:val="1"/>
    </w:pPr>
    <w:rPr>
      <w:rFonts w:eastAsia="Times New Roman"/>
      <w:b/>
      <w:bCs/>
      <w:szCs w:val="26"/>
    </w:rPr>
  </w:style>
  <w:style w:type="paragraph" w:styleId="Ttulo3">
    <w:name w:val="heading 3"/>
    <w:basedOn w:val="Normal"/>
    <w:next w:val="Normal"/>
    <w:link w:val="Ttulo3Car"/>
    <w:uiPriority w:val="99"/>
    <w:unhideWhenUsed/>
    <w:qFormat/>
    <w:rsid w:val="00101B85"/>
    <w:pPr>
      <w:keepNext/>
      <w:keepLines/>
      <w:spacing w:before="200"/>
      <w:ind w:left="567"/>
      <w:outlineLvl w:val="2"/>
    </w:pPr>
    <w:rPr>
      <w:rFonts w:eastAsia="Times New Roman"/>
      <w:b/>
      <w:bCs/>
      <w:szCs w:val="20"/>
    </w:rPr>
  </w:style>
  <w:style w:type="paragraph" w:styleId="Ttulo4">
    <w:name w:val="heading 4"/>
    <w:basedOn w:val="Normal"/>
    <w:next w:val="Normal"/>
    <w:link w:val="Ttulo4Car"/>
    <w:uiPriority w:val="9"/>
    <w:unhideWhenUsed/>
    <w:qFormat/>
    <w:rsid w:val="00101B85"/>
    <w:pPr>
      <w:keepNext/>
      <w:spacing w:before="240" w:after="60"/>
      <w:ind w:left="567"/>
      <w:outlineLvl w:val="3"/>
    </w:pPr>
    <w:rPr>
      <w:rFonts w:eastAsia="Times New Roman"/>
      <w:b/>
      <w:bCs/>
      <w:i/>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as">
    <w:name w:val="Tablas"/>
    <w:basedOn w:val="Normal"/>
    <w:link w:val="TablasCar"/>
    <w:qFormat/>
    <w:rsid w:val="00101B85"/>
    <w:pPr>
      <w:spacing w:line="240" w:lineRule="auto"/>
    </w:pPr>
  </w:style>
  <w:style w:type="character" w:customStyle="1" w:styleId="TablasCar">
    <w:name w:val="Tablas Car"/>
    <w:link w:val="Tablas"/>
    <w:rsid w:val="00101B85"/>
    <w:rPr>
      <w:rFonts w:ascii="Times New Roman" w:hAnsi="Times New Roman"/>
      <w:sz w:val="24"/>
      <w:szCs w:val="22"/>
    </w:rPr>
  </w:style>
  <w:style w:type="paragraph" w:customStyle="1" w:styleId="Figuras">
    <w:name w:val="Figuras"/>
    <w:basedOn w:val="Normal"/>
    <w:qFormat/>
    <w:rsid w:val="00101B85"/>
    <w:pPr>
      <w:spacing w:line="240" w:lineRule="auto"/>
    </w:pPr>
    <w:rPr>
      <w:szCs w:val="24"/>
    </w:rPr>
  </w:style>
  <w:style w:type="paragraph" w:customStyle="1" w:styleId="Grfico">
    <w:name w:val="Gráfico"/>
    <w:basedOn w:val="Epgrafe"/>
    <w:link w:val="GrficoCar"/>
    <w:qFormat/>
    <w:rsid w:val="00101B85"/>
    <w:pPr>
      <w:spacing w:line="240" w:lineRule="auto"/>
    </w:pPr>
    <w:rPr>
      <w:rFonts w:ascii="Times New Roman" w:hAnsi="Times New Roman"/>
      <w:b w:val="0"/>
      <w:sz w:val="24"/>
      <w:szCs w:val="24"/>
    </w:rPr>
  </w:style>
  <w:style w:type="character" w:customStyle="1" w:styleId="GrficoCar">
    <w:name w:val="Gráfico Car"/>
    <w:link w:val="Grfico"/>
    <w:rsid w:val="00101B85"/>
    <w:rPr>
      <w:rFonts w:ascii="Times New Roman" w:hAnsi="Times New Roman"/>
      <w:bCs/>
      <w:sz w:val="24"/>
      <w:szCs w:val="24"/>
    </w:rPr>
  </w:style>
  <w:style w:type="paragraph" w:styleId="Epgrafe">
    <w:name w:val="caption"/>
    <w:basedOn w:val="Normal"/>
    <w:next w:val="Normal"/>
    <w:link w:val="EpgrafeCar"/>
    <w:uiPriority w:val="35"/>
    <w:unhideWhenUsed/>
    <w:qFormat/>
    <w:rsid w:val="00101B85"/>
    <w:rPr>
      <w:rFonts w:ascii="Calibri" w:hAnsi="Calibri"/>
      <w:b/>
      <w:bCs/>
      <w:sz w:val="20"/>
      <w:szCs w:val="20"/>
    </w:rPr>
  </w:style>
  <w:style w:type="paragraph" w:customStyle="1" w:styleId="Cuadro">
    <w:name w:val="Cuadro"/>
    <w:basedOn w:val="Epgrafe"/>
    <w:link w:val="CuadroCar"/>
    <w:qFormat/>
    <w:rsid w:val="00101B85"/>
    <w:pPr>
      <w:spacing w:line="240" w:lineRule="auto"/>
    </w:pPr>
    <w:rPr>
      <w:rFonts w:ascii="Times New Roman" w:hAnsi="Times New Roman"/>
      <w:b w:val="0"/>
      <w:sz w:val="24"/>
      <w:lang w:val="x-none"/>
    </w:rPr>
  </w:style>
  <w:style w:type="character" w:customStyle="1" w:styleId="CuadroCar">
    <w:name w:val="Cuadro Car"/>
    <w:link w:val="Cuadro"/>
    <w:rsid w:val="00101B85"/>
    <w:rPr>
      <w:rFonts w:ascii="Times New Roman" w:hAnsi="Times New Roman"/>
      <w:bCs/>
      <w:sz w:val="24"/>
      <w:lang w:val="x-none"/>
    </w:rPr>
  </w:style>
  <w:style w:type="character" w:customStyle="1" w:styleId="Ttulo1Car">
    <w:name w:val="Título 1 Car"/>
    <w:link w:val="Ttulo1"/>
    <w:uiPriority w:val="99"/>
    <w:rsid w:val="00101B85"/>
    <w:rPr>
      <w:rFonts w:ascii="Times New Roman" w:eastAsia="Times New Roman" w:hAnsi="Times New Roman"/>
      <w:b/>
      <w:bCs/>
      <w:sz w:val="24"/>
      <w:szCs w:val="28"/>
    </w:rPr>
  </w:style>
  <w:style w:type="character" w:customStyle="1" w:styleId="Ttulo2Car">
    <w:name w:val="Título 2 Car"/>
    <w:link w:val="Ttulo2"/>
    <w:uiPriority w:val="9"/>
    <w:rsid w:val="00101B85"/>
    <w:rPr>
      <w:rFonts w:ascii="Times New Roman" w:eastAsia="Times New Roman" w:hAnsi="Times New Roman"/>
      <w:b/>
      <w:bCs/>
      <w:sz w:val="24"/>
      <w:szCs w:val="26"/>
    </w:rPr>
  </w:style>
  <w:style w:type="character" w:customStyle="1" w:styleId="Ttulo3Car">
    <w:name w:val="Título 3 Car"/>
    <w:link w:val="Ttulo3"/>
    <w:uiPriority w:val="99"/>
    <w:rsid w:val="00101B85"/>
    <w:rPr>
      <w:rFonts w:ascii="Times New Roman" w:eastAsia="Times New Roman" w:hAnsi="Times New Roman"/>
      <w:b/>
      <w:bCs/>
      <w:sz w:val="24"/>
    </w:rPr>
  </w:style>
  <w:style w:type="character" w:customStyle="1" w:styleId="Ttulo4Car">
    <w:name w:val="Título 4 Car"/>
    <w:link w:val="Ttulo4"/>
    <w:uiPriority w:val="9"/>
    <w:rsid w:val="00101B85"/>
    <w:rPr>
      <w:rFonts w:ascii="Times New Roman" w:eastAsia="Times New Roman" w:hAnsi="Times New Roman"/>
      <w:b/>
      <w:bCs/>
      <w:i/>
      <w:sz w:val="24"/>
      <w:szCs w:val="28"/>
    </w:rPr>
  </w:style>
  <w:style w:type="paragraph" w:styleId="TDC1">
    <w:name w:val="toc 1"/>
    <w:basedOn w:val="Normal"/>
    <w:next w:val="Normal"/>
    <w:link w:val="TDC1Car"/>
    <w:autoRedefine/>
    <w:uiPriority w:val="39"/>
    <w:unhideWhenUsed/>
    <w:qFormat/>
    <w:rsid w:val="00101B85"/>
    <w:pPr>
      <w:tabs>
        <w:tab w:val="right" w:pos="8828"/>
      </w:tabs>
      <w:ind w:right="429"/>
    </w:pPr>
    <w:rPr>
      <w:noProof/>
      <w:lang w:val="x-none"/>
    </w:rPr>
  </w:style>
  <w:style w:type="character" w:customStyle="1" w:styleId="TDC1Car">
    <w:name w:val="TDC 1 Car"/>
    <w:link w:val="TDC1"/>
    <w:uiPriority w:val="39"/>
    <w:rsid w:val="00101B85"/>
    <w:rPr>
      <w:rFonts w:ascii="Times New Roman" w:hAnsi="Times New Roman"/>
      <w:noProof/>
      <w:sz w:val="24"/>
      <w:szCs w:val="22"/>
      <w:lang w:val="x-none"/>
    </w:rPr>
  </w:style>
  <w:style w:type="character" w:customStyle="1" w:styleId="EpgrafeCar">
    <w:name w:val="Epígrafe Car"/>
    <w:link w:val="Epgrafe"/>
    <w:uiPriority w:val="35"/>
    <w:rsid w:val="00101B85"/>
    <w:rPr>
      <w:b/>
      <w:bCs/>
    </w:rPr>
  </w:style>
  <w:style w:type="character" w:styleId="Textoennegrita">
    <w:name w:val="Strong"/>
    <w:uiPriority w:val="22"/>
    <w:qFormat/>
    <w:rsid w:val="00101B85"/>
    <w:rPr>
      <w:b/>
      <w:bCs/>
    </w:rPr>
  </w:style>
  <w:style w:type="character" w:styleId="nfasis">
    <w:name w:val="Emphasis"/>
    <w:uiPriority w:val="20"/>
    <w:qFormat/>
    <w:rsid w:val="00101B85"/>
    <w:rPr>
      <w:i/>
      <w:iCs/>
    </w:rPr>
  </w:style>
  <w:style w:type="paragraph" w:styleId="Sinespaciado">
    <w:name w:val="No Spacing"/>
    <w:uiPriority w:val="1"/>
    <w:qFormat/>
    <w:rsid w:val="00101B85"/>
    <w:rPr>
      <w:sz w:val="22"/>
      <w:szCs w:val="22"/>
    </w:rPr>
  </w:style>
  <w:style w:type="paragraph" w:styleId="Prrafodelista">
    <w:name w:val="List Paragraph"/>
    <w:basedOn w:val="Normal"/>
    <w:uiPriority w:val="34"/>
    <w:qFormat/>
    <w:rsid w:val="00101B85"/>
    <w:pPr>
      <w:ind w:left="720"/>
      <w:contextualSpacing/>
    </w:pPr>
  </w:style>
  <w:style w:type="table" w:styleId="Tablaconcuadrcula">
    <w:name w:val="Table Grid"/>
    <w:basedOn w:val="Tablanormal"/>
    <w:uiPriority w:val="59"/>
    <w:rsid w:val="009D11FC"/>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133A2"/>
    <w:rPr>
      <w:color w:val="0000FF"/>
      <w:u w:val="single"/>
    </w:rPr>
  </w:style>
  <w:style w:type="character" w:customStyle="1" w:styleId="apple-converted-space">
    <w:name w:val="apple-converted-space"/>
    <w:basedOn w:val="Fuentedeprrafopredeter"/>
    <w:rsid w:val="000133A2"/>
  </w:style>
  <w:style w:type="paragraph" w:styleId="Textodeglobo">
    <w:name w:val="Balloon Text"/>
    <w:basedOn w:val="Normal"/>
    <w:link w:val="TextodegloboCar"/>
    <w:uiPriority w:val="99"/>
    <w:semiHidden/>
    <w:unhideWhenUsed/>
    <w:rsid w:val="000133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3A2"/>
    <w:rPr>
      <w:rFonts w:ascii="Tahoma" w:eastAsiaTheme="minorHAnsi" w:hAnsi="Tahoma" w:cs="Tahoma"/>
      <w:sz w:val="16"/>
      <w:szCs w:val="16"/>
    </w:rPr>
  </w:style>
  <w:style w:type="character" w:customStyle="1" w:styleId="titol">
    <w:name w:val="titol"/>
    <w:basedOn w:val="Fuentedeprrafopredeter"/>
    <w:rsid w:val="000133A2"/>
  </w:style>
  <w:style w:type="paragraph" w:styleId="Encabezado">
    <w:name w:val="header"/>
    <w:basedOn w:val="Normal"/>
    <w:link w:val="EncabezadoCar"/>
    <w:uiPriority w:val="99"/>
    <w:unhideWhenUsed/>
    <w:rsid w:val="00F342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21B"/>
    <w:rPr>
      <w:rFonts w:asciiTheme="minorHAnsi" w:eastAsiaTheme="minorHAnsi" w:hAnsiTheme="minorHAnsi" w:cstheme="minorBidi"/>
      <w:sz w:val="22"/>
      <w:szCs w:val="22"/>
    </w:rPr>
  </w:style>
  <w:style w:type="paragraph" w:styleId="Piedepgina">
    <w:name w:val="footer"/>
    <w:basedOn w:val="Normal"/>
    <w:link w:val="PiedepginaCar"/>
    <w:uiPriority w:val="99"/>
    <w:unhideWhenUsed/>
    <w:rsid w:val="00F342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21B"/>
    <w:rPr>
      <w:rFonts w:asciiTheme="minorHAnsi" w:eastAsiaTheme="minorHAnsi" w:hAnsiTheme="minorHAnsi" w:cstheme="minorBidi"/>
      <w:sz w:val="22"/>
      <w:szCs w:val="22"/>
    </w:rPr>
  </w:style>
  <w:style w:type="paragraph" w:customStyle="1" w:styleId="table">
    <w:name w:val="table"/>
    <w:basedOn w:val="Normal"/>
    <w:next w:val="Normal"/>
    <w:uiPriority w:val="99"/>
    <w:rsid w:val="001B7696"/>
    <w:pPr>
      <w:tabs>
        <w:tab w:val="left" w:pos="105"/>
        <w:tab w:val="left" w:pos="210"/>
      </w:tabs>
      <w:spacing w:after="0" w:line="240" w:lineRule="auto"/>
      <w:jc w:val="both"/>
    </w:pPr>
    <w:rPr>
      <w:rFonts w:ascii="Garamond" w:eastAsia="Times New Roman" w:hAnsi="Garamond" w:cs="Times New Roman"/>
      <w:sz w:val="24"/>
      <w:szCs w:val="24"/>
      <w:lang w:eastAsia="de-DE"/>
    </w:rPr>
  </w:style>
  <w:style w:type="character" w:styleId="Refdecomentario">
    <w:name w:val="annotation reference"/>
    <w:basedOn w:val="Fuentedeprrafopredeter"/>
    <w:uiPriority w:val="99"/>
    <w:semiHidden/>
    <w:unhideWhenUsed/>
    <w:rsid w:val="005C62BD"/>
    <w:rPr>
      <w:sz w:val="16"/>
      <w:szCs w:val="16"/>
    </w:rPr>
  </w:style>
  <w:style w:type="paragraph" w:styleId="Textocomentario">
    <w:name w:val="annotation text"/>
    <w:basedOn w:val="Normal"/>
    <w:link w:val="TextocomentarioCar"/>
    <w:uiPriority w:val="99"/>
    <w:semiHidden/>
    <w:unhideWhenUsed/>
    <w:rsid w:val="005C62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62BD"/>
    <w:rPr>
      <w:rFonts w:asciiTheme="minorHAnsi" w:eastAsiaTheme="minorHAnsi" w:hAnsiTheme="minorHAnsi" w:cstheme="minorBidi"/>
    </w:rPr>
  </w:style>
  <w:style w:type="paragraph" w:styleId="Asuntodelcomentario">
    <w:name w:val="annotation subject"/>
    <w:basedOn w:val="Textocomentario"/>
    <w:next w:val="Textocomentario"/>
    <w:link w:val="AsuntodelcomentarioCar"/>
    <w:uiPriority w:val="99"/>
    <w:semiHidden/>
    <w:unhideWhenUsed/>
    <w:rsid w:val="005C62BD"/>
    <w:rPr>
      <w:b/>
      <w:bCs/>
    </w:rPr>
  </w:style>
  <w:style w:type="character" w:customStyle="1" w:styleId="AsuntodelcomentarioCar">
    <w:name w:val="Asunto del comentario Car"/>
    <w:basedOn w:val="TextocomentarioCar"/>
    <w:link w:val="Asuntodelcomentario"/>
    <w:uiPriority w:val="99"/>
    <w:semiHidden/>
    <w:rsid w:val="005C62BD"/>
    <w:rPr>
      <w:rFonts w:asciiTheme="minorHAnsi" w:eastAsiaTheme="minorHAnsi" w:hAnsiTheme="minorHAnsi" w:cstheme="minorBidi"/>
      <w:b/>
      <w:bCs/>
    </w:rPr>
  </w:style>
  <w:style w:type="character" w:styleId="Refdenotaalpie">
    <w:name w:val="footnote reference"/>
    <w:basedOn w:val="Fuentedeprrafopredeter"/>
    <w:uiPriority w:val="99"/>
    <w:semiHidden/>
    <w:unhideWhenUsed/>
    <w:rsid w:val="001A1EC7"/>
    <w:rPr>
      <w:vertAlign w:val="superscript"/>
    </w:rPr>
  </w:style>
  <w:style w:type="paragraph" w:styleId="NormalWeb">
    <w:name w:val="Normal (Web)"/>
    <w:basedOn w:val="Normal"/>
    <w:uiPriority w:val="99"/>
    <w:semiHidden/>
    <w:unhideWhenUsed/>
    <w:rsid w:val="002C3C02"/>
    <w:pPr>
      <w:spacing w:before="100" w:beforeAutospacing="1" w:after="100" w:afterAutospacing="1" w:line="240" w:lineRule="auto"/>
    </w:pPr>
    <w:rPr>
      <w:rFonts w:ascii="Times New Roman" w:hAnsi="Times New Roman" w:cs="Times New Roman"/>
      <w:sz w:val="24"/>
      <w:szCs w:val="24"/>
      <w:lang w:eastAsia="es-CR"/>
    </w:rPr>
  </w:style>
  <w:style w:type="character" w:styleId="Textodelmarcadordeposicin">
    <w:name w:val="Placeholder Text"/>
    <w:basedOn w:val="Fuentedeprrafopredeter"/>
    <w:uiPriority w:val="99"/>
    <w:semiHidden/>
    <w:rsid w:val="003F04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2981">
      <w:bodyDiv w:val="1"/>
      <w:marLeft w:val="0"/>
      <w:marRight w:val="0"/>
      <w:marTop w:val="0"/>
      <w:marBottom w:val="0"/>
      <w:divBdr>
        <w:top w:val="none" w:sz="0" w:space="0" w:color="auto"/>
        <w:left w:val="none" w:sz="0" w:space="0" w:color="auto"/>
        <w:bottom w:val="none" w:sz="0" w:space="0" w:color="auto"/>
        <w:right w:val="none" w:sz="0" w:space="0" w:color="auto"/>
      </w:divBdr>
      <w:divsChild>
        <w:div w:id="121315985">
          <w:marLeft w:val="0"/>
          <w:marRight w:val="0"/>
          <w:marTop w:val="0"/>
          <w:marBottom w:val="0"/>
          <w:divBdr>
            <w:top w:val="none" w:sz="0" w:space="0" w:color="auto"/>
            <w:left w:val="none" w:sz="0" w:space="0" w:color="auto"/>
            <w:bottom w:val="none" w:sz="0" w:space="0" w:color="auto"/>
            <w:right w:val="none" w:sz="0" w:space="0" w:color="auto"/>
          </w:divBdr>
        </w:div>
        <w:div w:id="645360287">
          <w:marLeft w:val="0"/>
          <w:marRight w:val="0"/>
          <w:marTop w:val="0"/>
          <w:marBottom w:val="0"/>
          <w:divBdr>
            <w:top w:val="none" w:sz="0" w:space="0" w:color="auto"/>
            <w:left w:val="none" w:sz="0" w:space="0" w:color="auto"/>
            <w:bottom w:val="none" w:sz="0" w:space="0" w:color="auto"/>
            <w:right w:val="none" w:sz="0" w:space="0" w:color="auto"/>
          </w:divBdr>
        </w:div>
        <w:div w:id="117069468">
          <w:marLeft w:val="0"/>
          <w:marRight w:val="0"/>
          <w:marTop w:val="0"/>
          <w:marBottom w:val="0"/>
          <w:divBdr>
            <w:top w:val="none" w:sz="0" w:space="0" w:color="auto"/>
            <w:left w:val="none" w:sz="0" w:space="0" w:color="auto"/>
            <w:bottom w:val="none" w:sz="0" w:space="0" w:color="auto"/>
            <w:right w:val="none" w:sz="0" w:space="0" w:color="auto"/>
          </w:divBdr>
        </w:div>
        <w:div w:id="1397895166">
          <w:marLeft w:val="0"/>
          <w:marRight w:val="0"/>
          <w:marTop w:val="0"/>
          <w:marBottom w:val="0"/>
          <w:divBdr>
            <w:top w:val="none" w:sz="0" w:space="0" w:color="auto"/>
            <w:left w:val="none" w:sz="0" w:space="0" w:color="auto"/>
            <w:bottom w:val="none" w:sz="0" w:space="0" w:color="auto"/>
            <w:right w:val="none" w:sz="0" w:space="0" w:color="auto"/>
          </w:divBdr>
        </w:div>
        <w:div w:id="829374053">
          <w:marLeft w:val="0"/>
          <w:marRight w:val="0"/>
          <w:marTop w:val="0"/>
          <w:marBottom w:val="0"/>
          <w:divBdr>
            <w:top w:val="none" w:sz="0" w:space="0" w:color="auto"/>
            <w:left w:val="none" w:sz="0" w:space="0" w:color="auto"/>
            <w:bottom w:val="none" w:sz="0" w:space="0" w:color="auto"/>
            <w:right w:val="none" w:sz="0" w:space="0" w:color="auto"/>
          </w:divBdr>
        </w:div>
        <w:div w:id="1092774236">
          <w:marLeft w:val="0"/>
          <w:marRight w:val="0"/>
          <w:marTop w:val="0"/>
          <w:marBottom w:val="0"/>
          <w:divBdr>
            <w:top w:val="none" w:sz="0" w:space="0" w:color="auto"/>
            <w:left w:val="none" w:sz="0" w:space="0" w:color="auto"/>
            <w:bottom w:val="none" w:sz="0" w:space="0" w:color="auto"/>
            <w:right w:val="none" w:sz="0" w:space="0" w:color="auto"/>
          </w:divBdr>
        </w:div>
      </w:divsChild>
    </w:div>
    <w:div w:id="468329056">
      <w:bodyDiv w:val="1"/>
      <w:marLeft w:val="0"/>
      <w:marRight w:val="0"/>
      <w:marTop w:val="0"/>
      <w:marBottom w:val="0"/>
      <w:divBdr>
        <w:top w:val="none" w:sz="0" w:space="0" w:color="auto"/>
        <w:left w:val="none" w:sz="0" w:space="0" w:color="auto"/>
        <w:bottom w:val="none" w:sz="0" w:space="0" w:color="auto"/>
        <w:right w:val="none" w:sz="0" w:space="0" w:color="auto"/>
      </w:divBdr>
    </w:div>
    <w:div w:id="772282109">
      <w:bodyDiv w:val="1"/>
      <w:marLeft w:val="0"/>
      <w:marRight w:val="0"/>
      <w:marTop w:val="0"/>
      <w:marBottom w:val="0"/>
      <w:divBdr>
        <w:top w:val="none" w:sz="0" w:space="0" w:color="auto"/>
        <w:left w:val="none" w:sz="0" w:space="0" w:color="auto"/>
        <w:bottom w:val="none" w:sz="0" w:space="0" w:color="auto"/>
        <w:right w:val="none" w:sz="0" w:space="0" w:color="auto"/>
      </w:divBdr>
    </w:div>
    <w:div w:id="834226887">
      <w:bodyDiv w:val="1"/>
      <w:marLeft w:val="0"/>
      <w:marRight w:val="0"/>
      <w:marTop w:val="0"/>
      <w:marBottom w:val="0"/>
      <w:divBdr>
        <w:top w:val="none" w:sz="0" w:space="0" w:color="auto"/>
        <w:left w:val="none" w:sz="0" w:space="0" w:color="auto"/>
        <w:bottom w:val="none" w:sz="0" w:space="0" w:color="auto"/>
        <w:right w:val="none" w:sz="0" w:space="0" w:color="auto"/>
      </w:divBdr>
    </w:div>
    <w:div w:id="925964660">
      <w:bodyDiv w:val="1"/>
      <w:marLeft w:val="0"/>
      <w:marRight w:val="0"/>
      <w:marTop w:val="0"/>
      <w:marBottom w:val="0"/>
      <w:divBdr>
        <w:top w:val="none" w:sz="0" w:space="0" w:color="auto"/>
        <w:left w:val="none" w:sz="0" w:space="0" w:color="auto"/>
        <w:bottom w:val="none" w:sz="0" w:space="0" w:color="auto"/>
        <w:right w:val="none" w:sz="0" w:space="0" w:color="auto"/>
      </w:divBdr>
      <w:divsChild>
        <w:div w:id="578368245">
          <w:marLeft w:val="0"/>
          <w:marRight w:val="0"/>
          <w:marTop w:val="0"/>
          <w:marBottom w:val="0"/>
          <w:divBdr>
            <w:top w:val="none" w:sz="0" w:space="0" w:color="auto"/>
            <w:left w:val="none" w:sz="0" w:space="0" w:color="auto"/>
            <w:bottom w:val="none" w:sz="0" w:space="0" w:color="auto"/>
            <w:right w:val="none" w:sz="0" w:space="0" w:color="auto"/>
          </w:divBdr>
        </w:div>
        <w:div w:id="162673453">
          <w:marLeft w:val="0"/>
          <w:marRight w:val="0"/>
          <w:marTop w:val="0"/>
          <w:marBottom w:val="0"/>
          <w:divBdr>
            <w:top w:val="none" w:sz="0" w:space="0" w:color="auto"/>
            <w:left w:val="none" w:sz="0" w:space="0" w:color="auto"/>
            <w:bottom w:val="none" w:sz="0" w:space="0" w:color="auto"/>
            <w:right w:val="none" w:sz="0" w:space="0" w:color="auto"/>
          </w:divBdr>
        </w:div>
        <w:div w:id="1509055091">
          <w:marLeft w:val="0"/>
          <w:marRight w:val="0"/>
          <w:marTop w:val="0"/>
          <w:marBottom w:val="0"/>
          <w:divBdr>
            <w:top w:val="none" w:sz="0" w:space="0" w:color="auto"/>
            <w:left w:val="none" w:sz="0" w:space="0" w:color="auto"/>
            <w:bottom w:val="none" w:sz="0" w:space="0" w:color="auto"/>
            <w:right w:val="none" w:sz="0" w:space="0" w:color="auto"/>
          </w:divBdr>
        </w:div>
        <w:div w:id="212892362">
          <w:marLeft w:val="0"/>
          <w:marRight w:val="0"/>
          <w:marTop w:val="0"/>
          <w:marBottom w:val="0"/>
          <w:divBdr>
            <w:top w:val="none" w:sz="0" w:space="0" w:color="auto"/>
            <w:left w:val="none" w:sz="0" w:space="0" w:color="auto"/>
            <w:bottom w:val="none" w:sz="0" w:space="0" w:color="auto"/>
            <w:right w:val="none" w:sz="0" w:space="0" w:color="auto"/>
          </w:divBdr>
        </w:div>
        <w:div w:id="1067340461">
          <w:marLeft w:val="0"/>
          <w:marRight w:val="0"/>
          <w:marTop w:val="0"/>
          <w:marBottom w:val="0"/>
          <w:divBdr>
            <w:top w:val="none" w:sz="0" w:space="0" w:color="auto"/>
            <w:left w:val="none" w:sz="0" w:space="0" w:color="auto"/>
            <w:bottom w:val="none" w:sz="0" w:space="0" w:color="auto"/>
            <w:right w:val="none" w:sz="0" w:space="0" w:color="auto"/>
          </w:divBdr>
        </w:div>
        <w:div w:id="1366826498">
          <w:marLeft w:val="0"/>
          <w:marRight w:val="0"/>
          <w:marTop w:val="0"/>
          <w:marBottom w:val="0"/>
          <w:divBdr>
            <w:top w:val="none" w:sz="0" w:space="0" w:color="auto"/>
            <w:left w:val="none" w:sz="0" w:space="0" w:color="auto"/>
            <w:bottom w:val="none" w:sz="0" w:space="0" w:color="auto"/>
            <w:right w:val="none" w:sz="0" w:space="0" w:color="auto"/>
          </w:divBdr>
        </w:div>
      </w:divsChild>
    </w:div>
    <w:div w:id="935136422">
      <w:bodyDiv w:val="1"/>
      <w:marLeft w:val="0"/>
      <w:marRight w:val="0"/>
      <w:marTop w:val="0"/>
      <w:marBottom w:val="0"/>
      <w:divBdr>
        <w:top w:val="none" w:sz="0" w:space="0" w:color="auto"/>
        <w:left w:val="none" w:sz="0" w:space="0" w:color="auto"/>
        <w:bottom w:val="none" w:sz="0" w:space="0" w:color="auto"/>
        <w:right w:val="none" w:sz="0" w:space="0" w:color="auto"/>
      </w:divBdr>
    </w:div>
    <w:div w:id="1099370595">
      <w:bodyDiv w:val="1"/>
      <w:marLeft w:val="0"/>
      <w:marRight w:val="0"/>
      <w:marTop w:val="0"/>
      <w:marBottom w:val="0"/>
      <w:divBdr>
        <w:top w:val="none" w:sz="0" w:space="0" w:color="auto"/>
        <w:left w:val="none" w:sz="0" w:space="0" w:color="auto"/>
        <w:bottom w:val="none" w:sz="0" w:space="0" w:color="auto"/>
        <w:right w:val="none" w:sz="0" w:space="0" w:color="auto"/>
      </w:divBdr>
    </w:div>
    <w:div w:id="1190529475">
      <w:bodyDiv w:val="1"/>
      <w:marLeft w:val="0"/>
      <w:marRight w:val="0"/>
      <w:marTop w:val="0"/>
      <w:marBottom w:val="0"/>
      <w:divBdr>
        <w:top w:val="none" w:sz="0" w:space="0" w:color="auto"/>
        <w:left w:val="none" w:sz="0" w:space="0" w:color="auto"/>
        <w:bottom w:val="none" w:sz="0" w:space="0" w:color="auto"/>
        <w:right w:val="none" w:sz="0" w:space="0" w:color="auto"/>
      </w:divBdr>
      <w:divsChild>
        <w:div w:id="155462956">
          <w:marLeft w:val="0"/>
          <w:marRight w:val="0"/>
          <w:marTop w:val="0"/>
          <w:marBottom w:val="0"/>
          <w:divBdr>
            <w:top w:val="none" w:sz="0" w:space="0" w:color="auto"/>
            <w:left w:val="none" w:sz="0" w:space="0" w:color="auto"/>
            <w:bottom w:val="none" w:sz="0" w:space="0" w:color="auto"/>
            <w:right w:val="none" w:sz="0" w:space="0" w:color="auto"/>
          </w:divBdr>
        </w:div>
        <w:div w:id="224876407">
          <w:marLeft w:val="0"/>
          <w:marRight w:val="0"/>
          <w:marTop w:val="0"/>
          <w:marBottom w:val="0"/>
          <w:divBdr>
            <w:top w:val="none" w:sz="0" w:space="0" w:color="auto"/>
            <w:left w:val="none" w:sz="0" w:space="0" w:color="auto"/>
            <w:bottom w:val="none" w:sz="0" w:space="0" w:color="auto"/>
            <w:right w:val="none" w:sz="0" w:space="0" w:color="auto"/>
          </w:divBdr>
        </w:div>
        <w:div w:id="544684688">
          <w:marLeft w:val="0"/>
          <w:marRight w:val="0"/>
          <w:marTop w:val="0"/>
          <w:marBottom w:val="0"/>
          <w:divBdr>
            <w:top w:val="none" w:sz="0" w:space="0" w:color="auto"/>
            <w:left w:val="none" w:sz="0" w:space="0" w:color="auto"/>
            <w:bottom w:val="none" w:sz="0" w:space="0" w:color="auto"/>
            <w:right w:val="none" w:sz="0" w:space="0" w:color="auto"/>
          </w:divBdr>
        </w:div>
        <w:div w:id="984167641">
          <w:marLeft w:val="0"/>
          <w:marRight w:val="0"/>
          <w:marTop w:val="0"/>
          <w:marBottom w:val="0"/>
          <w:divBdr>
            <w:top w:val="none" w:sz="0" w:space="0" w:color="auto"/>
            <w:left w:val="none" w:sz="0" w:space="0" w:color="auto"/>
            <w:bottom w:val="none" w:sz="0" w:space="0" w:color="auto"/>
            <w:right w:val="none" w:sz="0" w:space="0" w:color="auto"/>
          </w:divBdr>
        </w:div>
        <w:div w:id="2092383508">
          <w:marLeft w:val="0"/>
          <w:marRight w:val="0"/>
          <w:marTop w:val="0"/>
          <w:marBottom w:val="0"/>
          <w:divBdr>
            <w:top w:val="none" w:sz="0" w:space="0" w:color="auto"/>
            <w:left w:val="none" w:sz="0" w:space="0" w:color="auto"/>
            <w:bottom w:val="none" w:sz="0" w:space="0" w:color="auto"/>
            <w:right w:val="none" w:sz="0" w:space="0" w:color="auto"/>
          </w:divBdr>
        </w:div>
        <w:div w:id="1415741419">
          <w:marLeft w:val="0"/>
          <w:marRight w:val="0"/>
          <w:marTop w:val="0"/>
          <w:marBottom w:val="0"/>
          <w:divBdr>
            <w:top w:val="none" w:sz="0" w:space="0" w:color="auto"/>
            <w:left w:val="none" w:sz="0" w:space="0" w:color="auto"/>
            <w:bottom w:val="none" w:sz="0" w:space="0" w:color="auto"/>
            <w:right w:val="none" w:sz="0" w:space="0" w:color="auto"/>
          </w:divBdr>
        </w:div>
        <w:div w:id="159001483">
          <w:marLeft w:val="0"/>
          <w:marRight w:val="0"/>
          <w:marTop w:val="0"/>
          <w:marBottom w:val="0"/>
          <w:divBdr>
            <w:top w:val="none" w:sz="0" w:space="0" w:color="auto"/>
            <w:left w:val="none" w:sz="0" w:space="0" w:color="auto"/>
            <w:bottom w:val="none" w:sz="0" w:space="0" w:color="auto"/>
            <w:right w:val="none" w:sz="0" w:space="0" w:color="auto"/>
          </w:divBdr>
        </w:div>
        <w:div w:id="218634030">
          <w:marLeft w:val="0"/>
          <w:marRight w:val="0"/>
          <w:marTop w:val="0"/>
          <w:marBottom w:val="0"/>
          <w:divBdr>
            <w:top w:val="none" w:sz="0" w:space="0" w:color="auto"/>
            <w:left w:val="none" w:sz="0" w:space="0" w:color="auto"/>
            <w:bottom w:val="none" w:sz="0" w:space="0" w:color="auto"/>
            <w:right w:val="none" w:sz="0" w:space="0" w:color="auto"/>
          </w:divBdr>
        </w:div>
        <w:div w:id="1164979917">
          <w:marLeft w:val="0"/>
          <w:marRight w:val="0"/>
          <w:marTop w:val="0"/>
          <w:marBottom w:val="0"/>
          <w:divBdr>
            <w:top w:val="none" w:sz="0" w:space="0" w:color="auto"/>
            <w:left w:val="none" w:sz="0" w:space="0" w:color="auto"/>
            <w:bottom w:val="none" w:sz="0" w:space="0" w:color="auto"/>
            <w:right w:val="none" w:sz="0" w:space="0" w:color="auto"/>
          </w:divBdr>
        </w:div>
        <w:div w:id="52969993">
          <w:marLeft w:val="0"/>
          <w:marRight w:val="0"/>
          <w:marTop w:val="0"/>
          <w:marBottom w:val="0"/>
          <w:divBdr>
            <w:top w:val="none" w:sz="0" w:space="0" w:color="auto"/>
            <w:left w:val="none" w:sz="0" w:space="0" w:color="auto"/>
            <w:bottom w:val="none" w:sz="0" w:space="0" w:color="auto"/>
            <w:right w:val="none" w:sz="0" w:space="0" w:color="auto"/>
          </w:divBdr>
        </w:div>
        <w:div w:id="1577321645">
          <w:marLeft w:val="0"/>
          <w:marRight w:val="0"/>
          <w:marTop w:val="0"/>
          <w:marBottom w:val="0"/>
          <w:divBdr>
            <w:top w:val="none" w:sz="0" w:space="0" w:color="auto"/>
            <w:left w:val="none" w:sz="0" w:space="0" w:color="auto"/>
            <w:bottom w:val="none" w:sz="0" w:space="0" w:color="auto"/>
            <w:right w:val="none" w:sz="0" w:space="0" w:color="auto"/>
          </w:divBdr>
        </w:div>
        <w:div w:id="1586258137">
          <w:marLeft w:val="0"/>
          <w:marRight w:val="0"/>
          <w:marTop w:val="0"/>
          <w:marBottom w:val="0"/>
          <w:divBdr>
            <w:top w:val="none" w:sz="0" w:space="0" w:color="auto"/>
            <w:left w:val="none" w:sz="0" w:space="0" w:color="auto"/>
            <w:bottom w:val="none" w:sz="0" w:space="0" w:color="auto"/>
            <w:right w:val="none" w:sz="0" w:space="0" w:color="auto"/>
          </w:divBdr>
        </w:div>
        <w:div w:id="49421403">
          <w:marLeft w:val="0"/>
          <w:marRight w:val="0"/>
          <w:marTop w:val="0"/>
          <w:marBottom w:val="0"/>
          <w:divBdr>
            <w:top w:val="none" w:sz="0" w:space="0" w:color="auto"/>
            <w:left w:val="none" w:sz="0" w:space="0" w:color="auto"/>
            <w:bottom w:val="none" w:sz="0" w:space="0" w:color="auto"/>
            <w:right w:val="none" w:sz="0" w:space="0" w:color="auto"/>
          </w:divBdr>
        </w:div>
        <w:div w:id="1799453606">
          <w:marLeft w:val="0"/>
          <w:marRight w:val="0"/>
          <w:marTop w:val="0"/>
          <w:marBottom w:val="0"/>
          <w:divBdr>
            <w:top w:val="none" w:sz="0" w:space="0" w:color="auto"/>
            <w:left w:val="none" w:sz="0" w:space="0" w:color="auto"/>
            <w:bottom w:val="none" w:sz="0" w:space="0" w:color="auto"/>
            <w:right w:val="none" w:sz="0" w:space="0" w:color="auto"/>
          </w:divBdr>
        </w:div>
        <w:div w:id="985596484">
          <w:marLeft w:val="0"/>
          <w:marRight w:val="0"/>
          <w:marTop w:val="0"/>
          <w:marBottom w:val="0"/>
          <w:divBdr>
            <w:top w:val="none" w:sz="0" w:space="0" w:color="auto"/>
            <w:left w:val="none" w:sz="0" w:space="0" w:color="auto"/>
            <w:bottom w:val="none" w:sz="0" w:space="0" w:color="auto"/>
            <w:right w:val="none" w:sz="0" w:space="0" w:color="auto"/>
          </w:divBdr>
        </w:div>
        <w:div w:id="1706639920">
          <w:marLeft w:val="0"/>
          <w:marRight w:val="0"/>
          <w:marTop w:val="0"/>
          <w:marBottom w:val="0"/>
          <w:divBdr>
            <w:top w:val="none" w:sz="0" w:space="0" w:color="auto"/>
            <w:left w:val="none" w:sz="0" w:space="0" w:color="auto"/>
            <w:bottom w:val="none" w:sz="0" w:space="0" w:color="auto"/>
            <w:right w:val="none" w:sz="0" w:space="0" w:color="auto"/>
          </w:divBdr>
        </w:div>
        <w:div w:id="1445229755">
          <w:marLeft w:val="0"/>
          <w:marRight w:val="0"/>
          <w:marTop w:val="0"/>
          <w:marBottom w:val="0"/>
          <w:divBdr>
            <w:top w:val="none" w:sz="0" w:space="0" w:color="auto"/>
            <w:left w:val="none" w:sz="0" w:space="0" w:color="auto"/>
            <w:bottom w:val="none" w:sz="0" w:space="0" w:color="auto"/>
            <w:right w:val="none" w:sz="0" w:space="0" w:color="auto"/>
          </w:divBdr>
        </w:div>
        <w:div w:id="1699818425">
          <w:marLeft w:val="0"/>
          <w:marRight w:val="0"/>
          <w:marTop w:val="0"/>
          <w:marBottom w:val="0"/>
          <w:divBdr>
            <w:top w:val="none" w:sz="0" w:space="0" w:color="auto"/>
            <w:left w:val="none" w:sz="0" w:space="0" w:color="auto"/>
            <w:bottom w:val="none" w:sz="0" w:space="0" w:color="auto"/>
            <w:right w:val="none" w:sz="0" w:space="0" w:color="auto"/>
          </w:divBdr>
        </w:div>
        <w:div w:id="4603622">
          <w:marLeft w:val="0"/>
          <w:marRight w:val="0"/>
          <w:marTop w:val="0"/>
          <w:marBottom w:val="0"/>
          <w:divBdr>
            <w:top w:val="none" w:sz="0" w:space="0" w:color="auto"/>
            <w:left w:val="none" w:sz="0" w:space="0" w:color="auto"/>
            <w:bottom w:val="none" w:sz="0" w:space="0" w:color="auto"/>
            <w:right w:val="none" w:sz="0" w:space="0" w:color="auto"/>
          </w:divBdr>
        </w:div>
        <w:div w:id="86578119">
          <w:marLeft w:val="0"/>
          <w:marRight w:val="0"/>
          <w:marTop w:val="0"/>
          <w:marBottom w:val="0"/>
          <w:divBdr>
            <w:top w:val="none" w:sz="0" w:space="0" w:color="auto"/>
            <w:left w:val="none" w:sz="0" w:space="0" w:color="auto"/>
            <w:bottom w:val="none" w:sz="0" w:space="0" w:color="auto"/>
            <w:right w:val="none" w:sz="0" w:space="0" w:color="auto"/>
          </w:divBdr>
        </w:div>
        <w:div w:id="1364400847">
          <w:marLeft w:val="0"/>
          <w:marRight w:val="0"/>
          <w:marTop w:val="0"/>
          <w:marBottom w:val="0"/>
          <w:divBdr>
            <w:top w:val="none" w:sz="0" w:space="0" w:color="auto"/>
            <w:left w:val="none" w:sz="0" w:space="0" w:color="auto"/>
            <w:bottom w:val="none" w:sz="0" w:space="0" w:color="auto"/>
            <w:right w:val="none" w:sz="0" w:space="0" w:color="auto"/>
          </w:divBdr>
        </w:div>
        <w:div w:id="2051608909">
          <w:marLeft w:val="0"/>
          <w:marRight w:val="0"/>
          <w:marTop w:val="0"/>
          <w:marBottom w:val="0"/>
          <w:divBdr>
            <w:top w:val="none" w:sz="0" w:space="0" w:color="auto"/>
            <w:left w:val="none" w:sz="0" w:space="0" w:color="auto"/>
            <w:bottom w:val="none" w:sz="0" w:space="0" w:color="auto"/>
            <w:right w:val="none" w:sz="0" w:space="0" w:color="auto"/>
          </w:divBdr>
        </w:div>
        <w:div w:id="823814609">
          <w:marLeft w:val="0"/>
          <w:marRight w:val="0"/>
          <w:marTop w:val="0"/>
          <w:marBottom w:val="0"/>
          <w:divBdr>
            <w:top w:val="none" w:sz="0" w:space="0" w:color="auto"/>
            <w:left w:val="none" w:sz="0" w:space="0" w:color="auto"/>
            <w:bottom w:val="none" w:sz="0" w:space="0" w:color="auto"/>
            <w:right w:val="none" w:sz="0" w:space="0" w:color="auto"/>
          </w:divBdr>
        </w:div>
        <w:div w:id="640883575">
          <w:marLeft w:val="0"/>
          <w:marRight w:val="0"/>
          <w:marTop w:val="0"/>
          <w:marBottom w:val="0"/>
          <w:divBdr>
            <w:top w:val="none" w:sz="0" w:space="0" w:color="auto"/>
            <w:left w:val="none" w:sz="0" w:space="0" w:color="auto"/>
            <w:bottom w:val="none" w:sz="0" w:space="0" w:color="auto"/>
            <w:right w:val="none" w:sz="0" w:space="0" w:color="auto"/>
          </w:divBdr>
        </w:div>
        <w:div w:id="907422451">
          <w:marLeft w:val="0"/>
          <w:marRight w:val="0"/>
          <w:marTop w:val="0"/>
          <w:marBottom w:val="0"/>
          <w:divBdr>
            <w:top w:val="none" w:sz="0" w:space="0" w:color="auto"/>
            <w:left w:val="none" w:sz="0" w:space="0" w:color="auto"/>
            <w:bottom w:val="none" w:sz="0" w:space="0" w:color="auto"/>
            <w:right w:val="none" w:sz="0" w:space="0" w:color="auto"/>
          </w:divBdr>
        </w:div>
        <w:div w:id="1132559039">
          <w:marLeft w:val="0"/>
          <w:marRight w:val="0"/>
          <w:marTop w:val="0"/>
          <w:marBottom w:val="0"/>
          <w:divBdr>
            <w:top w:val="none" w:sz="0" w:space="0" w:color="auto"/>
            <w:left w:val="none" w:sz="0" w:space="0" w:color="auto"/>
            <w:bottom w:val="none" w:sz="0" w:space="0" w:color="auto"/>
            <w:right w:val="none" w:sz="0" w:space="0" w:color="auto"/>
          </w:divBdr>
        </w:div>
        <w:div w:id="710804200">
          <w:marLeft w:val="0"/>
          <w:marRight w:val="0"/>
          <w:marTop w:val="0"/>
          <w:marBottom w:val="0"/>
          <w:divBdr>
            <w:top w:val="none" w:sz="0" w:space="0" w:color="auto"/>
            <w:left w:val="none" w:sz="0" w:space="0" w:color="auto"/>
            <w:bottom w:val="none" w:sz="0" w:space="0" w:color="auto"/>
            <w:right w:val="none" w:sz="0" w:space="0" w:color="auto"/>
          </w:divBdr>
        </w:div>
        <w:div w:id="315841978">
          <w:marLeft w:val="0"/>
          <w:marRight w:val="0"/>
          <w:marTop w:val="0"/>
          <w:marBottom w:val="0"/>
          <w:divBdr>
            <w:top w:val="none" w:sz="0" w:space="0" w:color="auto"/>
            <w:left w:val="none" w:sz="0" w:space="0" w:color="auto"/>
            <w:bottom w:val="none" w:sz="0" w:space="0" w:color="auto"/>
            <w:right w:val="none" w:sz="0" w:space="0" w:color="auto"/>
          </w:divBdr>
        </w:div>
        <w:div w:id="1504660315">
          <w:marLeft w:val="0"/>
          <w:marRight w:val="0"/>
          <w:marTop w:val="0"/>
          <w:marBottom w:val="0"/>
          <w:divBdr>
            <w:top w:val="none" w:sz="0" w:space="0" w:color="auto"/>
            <w:left w:val="none" w:sz="0" w:space="0" w:color="auto"/>
            <w:bottom w:val="none" w:sz="0" w:space="0" w:color="auto"/>
            <w:right w:val="none" w:sz="0" w:space="0" w:color="auto"/>
          </w:divBdr>
        </w:div>
        <w:div w:id="1888956969">
          <w:marLeft w:val="0"/>
          <w:marRight w:val="0"/>
          <w:marTop w:val="0"/>
          <w:marBottom w:val="0"/>
          <w:divBdr>
            <w:top w:val="none" w:sz="0" w:space="0" w:color="auto"/>
            <w:left w:val="none" w:sz="0" w:space="0" w:color="auto"/>
            <w:bottom w:val="none" w:sz="0" w:space="0" w:color="auto"/>
            <w:right w:val="none" w:sz="0" w:space="0" w:color="auto"/>
          </w:divBdr>
        </w:div>
        <w:div w:id="1788423785">
          <w:marLeft w:val="0"/>
          <w:marRight w:val="0"/>
          <w:marTop w:val="0"/>
          <w:marBottom w:val="0"/>
          <w:divBdr>
            <w:top w:val="none" w:sz="0" w:space="0" w:color="auto"/>
            <w:left w:val="none" w:sz="0" w:space="0" w:color="auto"/>
            <w:bottom w:val="none" w:sz="0" w:space="0" w:color="auto"/>
            <w:right w:val="none" w:sz="0" w:space="0" w:color="auto"/>
          </w:divBdr>
        </w:div>
        <w:div w:id="389964517">
          <w:marLeft w:val="0"/>
          <w:marRight w:val="0"/>
          <w:marTop w:val="0"/>
          <w:marBottom w:val="0"/>
          <w:divBdr>
            <w:top w:val="none" w:sz="0" w:space="0" w:color="auto"/>
            <w:left w:val="none" w:sz="0" w:space="0" w:color="auto"/>
            <w:bottom w:val="none" w:sz="0" w:space="0" w:color="auto"/>
            <w:right w:val="none" w:sz="0" w:space="0" w:color="auto"/>
          </w:divBdr>
        </w:div>
        <w:div w:id="142551438">
          <w:marLeft w:val="0"/>
          <w:marRight w:val="0"/>
          <w:marTop w:val="0"/>
          <w:marBottom w:val="0"/>
          <w:divBdr>
            <w:top w:val="none" w:sz="0" w:space="0" w:color="auto"/>
            <w:left w:val="none" w:sz="0" w:space="0" w:color="auto"/>
            <w:bottom w:val="none" w:sz="0" w:space="0" w:color="auto"/>
            <w:right w:val="none" w:sz="0" w:space="0" w:color="auto"/>
          </w:divBdr>
        </w:div>
        <w:div w:id="781875015">
          <w:marLeft w:val="0"/>
          <w:marRight w:val="0"/>
          <w:marTop w:val="0"/>
          <w:marBottom w:val="0"/>
          <w:divBdr>
            <w:top w:val="none" w:sz="0" w:space="0" w:color="auto"/>
            <w:left w:val="none" w:sz="0" w:space="0" w:color="auto"/>
            <w:bottom w:val="none" w:sz="0" w:space="0" w:color="auto"/>
            <w:right w:val="none" w:sz="0" w:space="0" w:color="auto"/>
          </w:divBdr>
        </w:div>
        <w:div w:id="182671132">
          <w:marLeft w:val="0"/>
          <w:marRight w:val="0"/>
          <w:marTop w:val="0"/>
          <w:marBottom w:val="0"/>
          <w:divBdr>
            <w:top w:val="none" w:sz="0" w:space="0" w:color="auto"/>
            <w:left w:val="none" w:sz="0" w:space="0" w:color="auto"/>
            <w:bottom w:val="none" w:sz="0" w:space="0" w:color="auto"/>
            <w:right w:val="none" w:sz="0" w:space="0" w:color="auto"/>
          </w:divBdr>
        </w:div>
        <w:div w:id="2705642">
          <w:marLeft w:val="0"/>
          <w:marRight w:val="0"/>
          <w:marTop w:val="0"/>
          <w:marBottom w:val="0"/>
          <w:divBdr>
            <w:top w:val="none" w:sz="0" w:space="0" w:color="auto"/>
            <w:left w:val="none" w:sz="0" w:space="0" w:color="auto"/>
            <w:bottom w:val="none" w:sz="0" w:space="0" w:color="auto"/>
            <w:right w:val="none" w:sz="0" w:space="0" w:color="auto"/>
          </w:divBdr>
        </w:div>
        <w:div w:id="1368414553">
          <w:marLeft w:val="0"/>
          <w:marRight w:val="0"/>
          <w:marTop w:val="0"/>
          <w:marBottom w:val="0"/>
          <w:divBdr>
            <w:top w:val="none" w:sz="0" w:space="0" w:color="auto"/>
            <w:left w:val="none" w:sz="0" w:space="0" w:color="auto"/>
            <w:bottom w:val="none" w:sz="0" w:space="0" w:color="auto"/>
            <w:right w:val="none" w:sz="0" w:space="0" w:color="auto"/>
          </w:divBdr>
        </w:div>
        <w:div w:id="1316765695">
          <w:marLeft w:val="0"/>
          <w:marRight w:val="0"/>
          <w:marTop w:val="0"/>
          <w:marBottom w:val="0"/>
          <w:divBdr>
            <w:top w:val="none" w:sz="0" w:space="0" w:color="auto"/>
            <w:left w:val="none" w:sz="0" w:space="0" w:color="auto"/>
            <w:bottom w:val="none" w:sz="0" w:space="0" w:color="auto"/>
            <w:right w:val="none" w:sz="0" w:space="0" w:color="auto"/>
          </w:divBdr>
        </w:div>
        <w:div w:id="1153335099">
          <w:marLeft w:val="0"/>
          <w:marRight w:val="0"/>
          <w:marTop w:val="0"/>
          <w:marBottom w:val="0"/>
          <w:divBdr>
            <w:top w:val="none" w:sz="0" w:space="0" w:color="auto"/>
            <w:left w:val="none" w:sz="0" w:space="0" w:color="auto"/>
            <w:bottom w:val="none" w:sz="0" w:space="0" w:color="auto"/>
            <w:right w:val="none" w:sz="0" w:space="0" w:color="auto"/>
          </w:divBdr>
        </w:div>
        <w:div w:id="467011143">
          <w:marLeft w:val="0"/>
          <w:marRight w:val="0"/>
          <w:marTop w:val="0"/>
          <w:marBottom w:val="0"/>
          <w:divBdr>
            <w:top w:val="none" w:sz="0" w:space="0" w:color="auto"/>
            <w:left w:val="none" w:sz="0" w:space="0" w:color="auto"/>
            <w:bottom w:val="none" w:sz="0" w:space="0" w:color="auto"/>
            <w:right w:val="none" w:sz="0" w:space="0" w:color="auto"/>
          </w:divBdr>
        </w:div>
        <w:div w:id="1374572382">
          <w:marLeft w:val="0"/>
          <w:marRight w:val="0"/>
          <w:marTop w:val="0"/>
          <w:marBottom w:val="0"/>
          <w:divBdr>
            <w:top w:val="none" w:sz="0" w:space="0" w:color="auto"/>
            <w:left w:val="none" w:sz="0" w:space="0" w:color="auto"/>
            <w:bottom w:val="none" w:sz="0" w:space="0" w:color="auto"/>
            <w:right w:val="none" w:sz="0" w:space="0" w:color="auto"/>
          </w:divBdr>
        </w:div>
        <w:div w:id="2033257950">
          <w:marLeft w:val="0"/>
          <w:marRight w:val="0"/>
          <w:marTop w:val="0"/>
          <w:marBottom w:val="0"/>
          <w:divBdr>
            <w:top w:val="none" w:sz="0" w:space="0" w:color="auto"/>
            <w:left w:val="none" w:sz="0" w:space="0" w:color="auto"/>
            <w:bottom w:val="none" w:sz="0" w:space="0" w:color="auto"/>
            <w:right w:val="none" w:sz="0" w:space="0" w:color="auto"/>
          </w:divBdr>
        </w:div>
        <w:div w:id="2097629451">
          <w:marLeft w:val="0"/>
          <w:marRight w:val="0"/>
          <w:marTop w:val="0"/>
          <w:marBottom w:val="0"/>
          <w:divBdr>
            <w:top w:val="none" w:sz="0" w:space="0" w:color="auto"/>
            <w:left w:val="none" w:sz="0" w:space="0" w:color="auto"/>
            <w:bottom w:val="none" w:sz="0" w:space="0" w:color="auto"/>
            <w:right w:val="none" w:sz="0" w:space="0" w:color="auto"/>
          </w:divBdr>
        </w:div>
        <w:div w:id="1512336063">
          <w:marLeft w:val="0"/>
          <w:marRight w:val="0"/>
          <w:marTop w:val="0"/>
          <w:marBottom w:val="0"/>
          <w:divBdr>
            <w:top w:val="none" w:sz="0" w:space="0" w:color="auto"/>
            <w:left w:val="none" w:sz="0" w:space="0" w:color="auto"/>
            <w:bottom w:val="none" w:sz="0" w:space="0" w:color="auto"/>
            <w:right w:val="none" w:sz="0" w:space="0" w:color="auto"/>
          </w:divBdr>
        </w:div>
        <w:div w:id="1365129682">
          <w:marLeft w:val="0"/>
          <w:marRight w:val="0"/>
          <w:marTop w:val="0"/>
          <w:marBottom w:val="0"/>
          <w:divBdr>
            <w:top w:val="none" w:sz="0" w:space="0" w:color="auto"/>
            <w:left w:val="none" w:sz="0" w:space="0" w:color="auto"/>
            <w:bottom w:val="none" w:sz="0" w:space="0" w:color="auto"/>
            <w:right w:val="none" w:sz="0" w:space="0" w:color="auto"/>
          </w:divBdr>
        </w:div>
        <w:div w:id="1366325661">
          <w:marLeft w:val="0"/>
          <w:marRight w:val="0"/>
          <w:marTop w:val="0"/>
          <w:marBottom w:val="0"/>
          <w:divBdr>
            <w:top w:val="none" w:sz="0" w:space="0" w:color="auto"/>
            <w:left w:val="none" w:sz="0" w:space="0" w:color="auto"/>
            <w:bottom w:val="none" w:sz="0" w:space="0" w:color="auto"/>
            <w:right w:val="none" w:sz="0" w:space="0" w:color="auto"/>
          </w:divBdr>
        </w:div>
        <w:div w:id="664481180">
          <w:marLeft w:val="0"/>
          <w:marRight w:val="0"/>
          <w:marTop w:val="0"/>
          <w:marBottom w:val="0"/>
          <w:divBdr>
            <w:top w:val="none" w:sz="0" w:space="0" w:color="auto"/>
            <w:left w:val="none" w:sz="0" w:space="0" w:color="auto"/>
            <w:bottom w:val="none" w:sz="0" w:space="0" w:color="auto"/>
            <w:right w:val="none" w:sz="0" w:space="0" w:color="auto"/>
          </w:divBdr>
        </w:div>
        <w:div w:id="1159540771">
          <w:marLeft w:val="0"/>
          <w:marRight w:val="0"/>
          <w:marTop w:val="0"/>
          <w:marBottom w:val="0"/>
          <w:divBdr>
            <w:top w:val="none" w:sz="0" w:space="0" w:color="auto"/>
            <w:left w:val="none" w:sz="0" w:space="0" w:color="auto"/>
            <w:bottom w:val="none" w:sz="0" w:space="0" w:color="auto"/>
            <w:right w:val="none" w:sz="0" w:space="0" w:color="auto"/>
          </w:divBdr>
        </w:div>
        <w:div w:id="1305619292">
          <w:marLeft w:val="0"/>
          <w:marRight w:val="0"/>
          <w:marTop w:val="0"/>
          <w:marBottom w:val="0"/>
          <w:divBdr>
            <w:top w:val="none" w:sz="0" w:space="0" w:color="auto"/>
            <w:left w:val="none" w:sz="0" w:space="0" w:color="auto"/>
            <w:bottom w:val="none" w:sz="0" w:space="0" w:color="auto"/>
            <w:right w:val="none" w:sz="0" w:space="0" w:color="auto"/>
          </w:divBdr>
        </w:div>
        <w:div w:id="2050715799">
          <w:marLeft w:val="0"/>
          <w:marRight w:val="0"/>
          <w:marTop w:val="0"/>
          <w:marBottom w:val="0"/>
          <w:divBdr>
            <w:top w:val="none" w:sz="0" w:space="0" w:color="auto"/>
            <w:left w:val="none" w:sz="0" w:space="0" w:color="auto"/>
            <w:bottom w:val="none" w:sz="0" w:space="0" w:color="auto"/>
            <w:right w:val="none" w:sz="0" w:space="0" w:color="auto"/>
          </w:divBdr>
        </w:div>
        <w:div w:id="1944453508">
          <w:marLeft w:val="0"/>
          <w:marRight w:val="0"/>
          <w:marTop w:val="0"/>
          <w:marBottom w:val="0"/>
          <w:divBdr>
            <w:top w:val="none" w:sz="0" w:space="0" w:color="auto"/>
            <w:left w:val="none" w:sz="0" w:space="0" w:color="auto"/>
            <w:bottom w:val="none" w:sz="0" w:space="0" w:color="auto"/>
            <w:right w:val="none" w:sz="0" w:space="0" w:color="auto"/>
          </w:divBdr>
        </w:div>
        <w:div w:id="1029455093">
          <w:marLeft w:val="0"/>
          <w:marRight w:val="0"/>
          <w:marTop w:val="0"/>
          <w:marBottom w:val="0"/>
          <w:divBdr>
            <w:top w:val="none" w:sz="0" w:space="0" w:color="auto"/>
            <w:left w:val="none" w:sz="0" w:space="0" w:color="auto"/>
            <w:bottom w:val="none" w:sz="0" w:space="0" w:color="auto"/>
            <w:right w:val="none" w:sz="0" w:space="0" w:color="auto"/>
          </w:divBdr>
        </w:div>
        <w:div w:id="810096859">
          <w:marLeft w:val="0"/>
          <w:marRight w:val="0"/>
          <w:marTop w:val="0"/>
          <w:marBottom w:val="0"/>
          <w:divBdr>
            <w:top w:val="none" w:sz="0" w:space="0" w:color="auto"/>
            <w:left w:val="none" w:sz="0" w:space="0" w:color="auto"/>
            <w:bottom w:val="none" w:sz="0" w:space="0" w:color="auto"/>
            <w:right w:val="none" w:sz="0" w:space="0" w:color="auto"/>
          </w:divBdr>
        </w:div>
        <w:div w:id="99493892">
          <w:marLeft w:val="0"/>
          <w:marRight w:val="0"/>
          <w:marTop w:val="0"/>
          <w:marBottom w:val="0"/>
          <w:divBdr>
            <w:top w:val="none" w:sz="0" w:space="0" w:color="auto"/>
            <w:left w:val="none" w:sz="0" w:space="0" w:color="auto"/>
            <w:bottom w:val="none" w:sz="0" w:space="0" w:color="auto"/>
            <w:right w:val="none" w:sz="0" w:space="0" w:color="auto"/>
          </w:divBdr>
        </w:div>
        <w:div w:id="801118777">
          <w:marLeft w:val="0"/>
          <w:marRight w:val="0"/>
          <w:marTop w:val="0"/>
          <w:marBottom w:val="0"/>
          <w:divBdr>
            <w:top w:val="none" w:sz="0" w:space="0" w:color="auto"/>
            <w:left w:val="none" w:sz="0" w:space="0" w:color="auto"/>
            <w:bottom w:val="none" w:sz="0" w:space="0" w:color="auto"/>
            <w:right w:val="none" w:sz="0" w:space="0" w:color="auto"/>
          </w:divBdr>
        </w:div>
        <w:div w:id="323898422">
          <w:marLeft w:val="0"/>
          <w:marRight w:val="0"/>
          <w:marTop w:val="0"/>
          <w:marBottom w:val="0"/>
          <w:divBdr>
            <w:top w:val="none" w:sz="0" w:space="0" w:color="auto"/>
            <w:left w:val="none" w:sz="0" w:space="0" w:color="auto"/>
            <w:bottom w:val="none" w:sz="0" w:space="0" w:color="auto"/>
            <w:right w:val="none" w:sz="0" w:space="0" w:color="auto"/>
          </w:divBdr>
        </w:div>
        <w:div w:id="1616280462">
          <w:marLeft w:val="0"/>
          <w:marRight w:val="0"/>
          <w:marTop w:val="0"/>
          <w:marBottom w:val="0"/>
          <w:divBdr>
            <w:top w:val="none" w:sz="0" w:space="0" w:color="auto"/>
            <w:left w:val="none" w:sz="0" w:space="0" w:color="auto"/>
            <w:bottom w:val="none" w:sz="0" w:space="0" w:color="auto"/>
            <w:right w:val="none" w:sz="0" w:space="0" w:color="auto"/>
          </w:divBdr>
        </w:div>
        <w:div w:id="774984923">
          <w:marLeft w:val="0"/>
          <w:marRight w:val="0"/>
          <w:marTop w:val="0"/>
          <w:marBottom w:val="0"/>
          <w:divBdr>
            <w:top w:val="none" w:sz="0" w:space="0" w:color="auto"/>
            <w:left w:val="none" w:sz="0" w:space="0" w:color="auto"/>
            <w:bottom w:val="none" w:sz="0" w:space="0" w:color="auto"/>
            <w:right w:val="none" w:sz="0" w:space="0" w:color="auto"/>
          </w:divBdr>
        </w:div>
        <w:div w:id="52196666">
          <w:marLeft w:val="0"/>
          <w:marRight w:val="0"/>
          <w:marTop w:val="0"/>
          <w:marBottom w:val="0"/>
          <w:divBdr>
            <w:top w:val="none" w:sz="0" w:space="0" w:color="auto"/>
            <w:left w:val="none" w:sz="0" w:space="0" w:color="auto"/>
            <w:bottom w:val="none" w:sz="0" w:space="0" w:color="auto"/>
            <w:right w:val="none" w:sz="0" w:space="0" w:color="auto"/>
          </w:divBdr>
        </w:div>
        <w:div w:id="1396196932">
          <w:marLeft w:val="0"/>
          <w:marRight w:val="0"/>
          <w:marTop w:val="0"/>
          <w:marBottom w:val="0"/>
          <w:divBdr>
            <w:top w:val="none" w:sz="0" w:space="0" w:color="auto"/>
            <w:left w:val="none" w:sz="0" w:space="0" w:color="auto"/>
            <w:bottom w:val="none" w:sz="0" w:space="0" w:color="auto"/>
            <w:right w:val="none" w:sz="0" w:space="0" w:color="auto"/>
          </w:divBdr>
        </w:div>
        <w:div w:id="1204093470">
          <w:marLeft w:val="0"/>
          <w:marRight w:val="0"/>
          <w:marTop w:val="0"/>
          <w:marBottom w:val="0"/>
          <w:divBdr>
            <w:top w:val="none" w:sz="0" w:space="0" w:color="auto"/>
            <w:left w:val="none" w:sz="0" w:space="0" w:color="auto"/>
            <w:bottom w:val="none" w:sz="0" w:space="0" w:color="auto"/>
            <w:right w:val="none" w:sz="0" w:space="0" w:color="auto"/>
          </w:divBdr>
        </w:div>
        <w:div w:id="992948651">
          <w:marLeft w:val="0"/>
          <w:marRight w:val="0"/>
          <w:marTop w:val="0"/>
          <w:marBottom w:val="0"/>
          <w:divBdr>
            <w:top w:val="none" w:sz="0" w:space="0" w:color="auto"/>
            <w:left w:val="none" w:sz="0" w:space="0" w:color="auto"/>
            <w:bottom w:val="none" w:sz="0" w:space="0" w:color="auto"/>
            <w:right w:val="none" w:sz="0" w:space="0" w:color="auto"/>
          </w:divBdr>
        </w:div>
        <w:div w:id="1971782883">
          <w:marLeft w:val="0"/>
          <w:marRight w:val="0"/>
          <w:marTop w:val="0"/>
          <w:marBottom w:val="0"/>
          <w:divBdr>
            <w:top w:val="none" w:sz="0" w:space="0" w:color="auto"/>
            <w:left w:val="none" w:sz="0" w:space="0" w:color="auto"/>
            <w:bottom w:val="none" w:sz="0" w:space="0" w:color="auto"/>
            <w:right w:val="none" w:sz="0" w:space="0" w:color="auto"/>
          </w:divBdr>
        </w:div>
        <w:div w:id="2139100326">
          <w:marLeft w:val="0"/>
          <w:marRight w:val="0"/>
          <w:marTop w:val="0"/>
          <w:marBottom w:val="0"/>
          <w:divBdr>
            <w:top w:val="none" w:sz="0" w:space="0" w:color="auto"/>
            <w:left w:val="none" w:sz="0" w:space="0" w:color="auto"/>
            <w:bottom w:val="none" w:sz="0" w:space="0" w:color="auto"/>
            <w:right w:val="none" w:sz="0" w:space="0" w:color="auto"/>
          </w:divBdr>
        </w:div>
        <w:div w:id="618144800">
          <w:marLeft w:val="0"/>
          <w:marRight w:val="0"/>
          <w:marTop w:val="0"/>
          <w:marBottom w:val="0"/>
          <w:divBdr>
            <w:top w:val="none" w:sz="0" w:space="0" w:color="auto"/>
            <w:left w:val="none" w:sz="0" w:space="0" w:color="auto"/>
            <w:bottom w:val="none" w:sz="0" w:space="0" w:color="auto"/>
            <w:right w:val="none" w:sz="0" w:space="0" w:color="auto"/>
          </w:divBdr>
        </w:div>
        <w:div w:id="2010517333">
          <w:marLeft w:val="0"/>
          <w:marRight w:val="0"/>
          <w:marTop w:val="0"/>
          <w:marBottom w:val="0"/>
          <w:divBdr>
            <w:top w:val="none" w:sz="0" w:space="0" w:color="auto"/>
            <w:left w:val="none" w:sz="0" w:space="0" w:color="auto"/>
            <w:bottom w:val="none" w:sz="0" w:space="0" w:color="auto"/>
            <w:right w:val="none" w:sz="0" w:space="0" w:color="auto"/>
          </w:divBdr>
        </w:div>
        <w:div w:id="859776825">
          <w:marLeft w:val="0"/>
          <w:marRight w:val="0"/>
          <w:marTop w:val="0"/>
          <w:marBottom w:val="0"/>
          <w:divBdr>
            <w:top w:val="none" w:sz="0" w:space="0" w:color="auto"/>
            <w:left w:val="none" w:sz="0" w:space="0" w:color="auto"/>
            <w:bottom w:val="none" w:sz="0" w:space="0" w:color="auto"/>
            <w:right w:val="none" w:sz="0" w:space="0" w:color="auto"/>
          </w:divBdr>
        </w:div>
        <w:div w:id="1296832088">
          <w:marLeft w:val="0"/>
          <w:marRight w:val="0"/>
          <w:marTop w:val="0"/>
          <w:marBottom w:val="0"/>
          <w:divBdr>
            <w:top w:val="none" w:sz="0" w:space="0" w:color="auto"/>
            <w:left w:val="none" w:sz="0" w:space="0" w:color="auto"/>
            <w:bottom w:val="none" w:sz="0" w:space="0" w:color="auto"/>
            <w:right w:val="none" w:sz="0" w:space="0" w:color="auto"/>
          </w:divBdr>
        </w:div>
        <w:div w:id="1041132426">
          <w:marLeft w:val="0"/>
          <w:marRight w:val="0"/>
          <w:marTop w:val="0"/>
          <w:marBottom w:val="0"/>
          <w:divBdr>
            <w:top w:val="none" w:sz="0" w:space="0" w:color="auto"/>
            <w:left w:val="none" w:sz="0" w:space="0" w:color="auto"/>
            <w:bottom w:val="none" w:sz="0" w:space="0" w:color="auto"/>
            <w:right w:val="none" w:sz="0" w:space="0" w:color="auto"/>
          </w:divBdr>
        </w:div>
        <w:div w:id="840855353">
          <w:marLeft w:val="0"/>
          <w:marRight w:val="0"/>
          <w:marTop w:val="0"/>
          <w:marBottom w:val="0"/>
          <w:divBdr>
            <w:top w:val="none" w:sz="0" w:space="0" w:color="auto"/>
            <w:left w:val="none" w:sz="0" w:space="0" w:color="auto"/>
            <w:bottom w:val="none" w:sz="0" w:space="0" w:color="auto"/>
            <w:right w:val="none" w:sz="0" w:space="0" w:color="auto"/>
          </w:divBdr>
        </w:div>
        <w:div w:id="13701230">
          <w:marLeft w:val="0"/>
          <w:marRight w:val="0"/>
          <w:marTop w:val="0"/>
          <w:marBottom w:val="0"/>
          <w:divBdr>
            <w:top w:val="none" w:sz="0" w:space="0" w:color="auto"/>
            <w:left w:val="none" w:sz="0" w:space="0" w:color="auto"/>
            <w:bottom w:val="none" w:sz="0" w:space="0" w:color="auto"/>
            <w:right w:val="none" w:sz="0" w:space="0" w:color="auto"/>
          </w:divBdr>
        </w:div>
      </w:divsChild>
    </w:div>
    <w:div w:id="1667636167">
      <w:bodyDiv w:val="1"/>
      <w:marLeft w:val="0"/>
      <w:marRight w:val="0"/>
      <w:marTop w:val="0"/>
      <w:marBottom w:val="0"/>
      <w:divBdr>
        <w:top w:val="none" w:sz="0" w:space="0" w:color="auto"/>
        <w:left w:val="none" w:sz="0" w:space="0" w:color="auto"/>
        <w:bottom w:val="none" w:sz="0" w:space="0" w:color="auto"/>
        <w:right w:val="none" w:sz="0" w:space="0" w:color="auto"/>
      </w:divBdr>
      <w:divsChild>
        <w:div w:id="1947619588">
          <w:marLeft w:val="0"/>
          <w:marRight w:val="0"/>
          <w:marTop w:val="0"/>
          <w:marBottom w:val="0"/>
          <w:divBdr>
            <w:top w:val="none" w:sz="0" w:space="0" w:color="auto"/>
            <w:left w:val="none" w:sz="0" w:space="0" w:color="auto"/>
            <w:bottom w:val="none" w:sz="0" w:space="0" w:color="auto"/>
            <w:right w:val="none" w:sz="0" w:space="0" w:color="auto"/>
          </w:divBdr>
        </w:div>
        <w:div w:id="842668996">
          <w:marLeft w:val="0"/>
          <w:marRight w:val="0"/>
          <w:marTop w:val="0"/>
          <w:marBottom w:val="0"/>
          <w:divBdr>
            <w:top w:val="none" w:sz="0" w:space="0" w:color="auto"/>
            <w:left w:val="none" w:sz="0" w:space="0" w:color="auto"/>
            <w:bottom w:val="none" w:sz="0" w:space="0" w:color="auto"/>
            <w:right w:val="none" w:sz="0" w:space="0" w:color="auto"/>
          </w:divBdr>
        </w:div>
        <w:div w:id="1186018116">
          <w:marLeft w:val="0"/>
          <w:marRight w:val="0"/>
          <w:marTop w:val="0"/>
          <w:marBottom w:val="0"/>
          <w:divBdr>
            <w:top w:val="none" w:sz="0" w:space="0" w:color="auto"/>
            <w:left w:val="none" w:sz="0" w:space="0" w:color="auto"/>
            <w:bottom w:val="none" w:sz="0" w:space="0" w:color="auto"/>
            <w:right w:val="none" w:sz="0" w:space="0" w:color="auto"/>
          </w:divBdr>
        </w:div>
        <w:div w:id="1388337238">
          <w:marLeft w:val="0"/>
          <w:marRight w:val="0"/>
          <w:marTop w:val="0"/>
          <w:marBottom w:val="0"/>
          <w:divBdr>
            <w:top w:val="none" w:sz="0" w:space="0" w:color="auto"/>
            <w:left w:val="none" w:sz="0" w:space="0" w:color="auto"/>
            <w:bottom w:val="none" w:sz="0" w:space="0" w:color="auto"/>
            <w:right w:val="none" w:sz="0" w:space="0" w:color="auto"/>
          </w:divBdr>
        </w:div>
        <w:div w:id="1849559183">
          <w:marLeft w:val="0"/>
          <w:marRight w:val="0"/>
          <w:marTop w:val="0"/>
          <w:marBottom w:val="0"/>
          <w:divBdr>
            <w:top w:val="none" w:sz="0" w:space="0" w:color="auto"/>
            <w:left w:val="none" w:sz="0" w:space="0" w:color="auto"/>
            <w:bottom w:val="none" w:sz="0" w:space="0" w:color="auto"/>
            <w:right w:val="none" w:sz="0" w:space="0" w:color="auto"/>
          </w:divBdr>
        </w:div>
        <w:div w:id="1326476181">
          <w:marLeft w:val="0"/>
          <w:marRight w:val="0"/>
          <w:marTop w:val="0"/>
          <w:marBottom w:val="0"/>
          <w:divBdr>
            <w:top w:val="none" w:sz="0" w:space="0" w:color="auto"/>
            <w:left w:val="none" w:sz="0" w:space="0" w:color="auto"/>
            <w:bottom w:val="none" w:sz="0" w:space="0" w:color="auto"/>
            <w:right w:val="none" w:sz="0" w:space="0" w:color="auto"/>
          </w:divBdr>
        </w:div>
      </w:divsChild>
    </w:div>
    <w:div w:id="1977754541">
      <w:bodyDiv w:val="1"/>
      <w:marLeft w:val="0"/>
      <w:marRight w:val="0"/>
      <w:marTop w:val="0"/>
      <w:marBottom w:val="0"/>
      <w:divBdr>
        <w:top w:val="none" w:sz="0" w:space="0" w:color="auto"/>
        <w:left w:val="none" w:sz="0" w:space="0" w:color="auto"/>
        <w:bottom w:val="none" w:sz="0" w:space="0" w:color="auto"/>
        <w:right w:val="none" w:sz="0" w:space="0" w:color="auto"/>
      </w:divBdr>
    </w:div>
    <w:div w:id="2036883900">
      <w:bodyDiv w:val="1"/>
      <w:marLeft w:val="0"/>
      <w:marRight w:val="0"/>
      <w:marTop w:val="0"/>
      <w:marBottom w:val="0"/>
      <w:divBdr>
        <w:top w:val="none" w:sz="0" w:space="0" w:color="auto"/>
        <w:left w:val="none" w:sz="0" w:space="0" w:color="auto"/>
        <w:bottom w:val="none" w:sz="0" w:space="0" w:color="auto"/>
        <w:right w:val="none" w:sz="0" w:space="0" w:color="auto"/>
      </w:divBdr>
    </w:div>
    <w:div w:id="2143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org.mx/scielo.php?script=sci_arttext&amp;pid=S1665-58262015000300111&amp;lang=es" TargetMode="External"/><Relationship Id="rId5" Type="http://schemas.openxmlformats.org/officeDocument/2006/relationships/settings" Target="settings.xml"/><Relationship Id="rId10" Type="http://schemas.openxmlformats.org/officeDocument/2006/relationships/hyperlink" Target="https://ddd.uab.cat/record/18?ln=ca" TargetMode="External"/><Relationship Id="rId4" Type="http://schemas.microsoft.com/office/2007/relationships/stylesWithEffects" Target="stylesWithEffects.xml"/><Relationship Id="rId9" Type="http://schemas.openxmlformats.org/officeDocument/2006/relationships/hyperlink" Target="https://ddd.uab.cat/search?f=title&amp;p=Un%20estudio%20comparado%20de%20las%20actitudes%20hacia%20la%20estad%C3%ADstica%20en%20profesores%20en%20formaci%C3%B3n%20y%20en%20ejercicio&amp;sc=1&amp;ln=c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EBD06-07E3-404D-B301-82FFD3222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7969</Words>
  <Characters>43830</Characters>
  <Application>Microsoft Office Word</Application>
  <DocSecurity>0</DocSecurity>
  <Lines>365</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 Fong Acón Araya</dc:creator>
  <cp:lastModifiedBy>Siu Fong Acón Araya</cp:lastModifiedBy>
  <cp:revision>3</cp:revision>
  <dcterms:created xsi:type="dcterms:W3CDTF">2020-01-14T14:49:00Z</dcterms:created>
  <dcterms:modified xsi:type="dcterms:W3CDTF">2020-01-14T14:50:00Z</dcterms:modified>
</cp:coreProperties>
</file>