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736" w:rsidRPr="00597894" w:rsidRDefault="00221736" w:rsidP="00221736">
      <w:pPr>
        <w:rPr>
          <w:rFonts w:asciiTheme="majorBidi" w:hAnsiTheme="majorBidi" w:cstheme="majorBidi"/>
          <w:b/>
          <w:bCs/>
          <w:lang w:bidi="fa-IR"/>
        </w:rPr>
      </w:pPr>
      <w:r w:rsidRPr="00597894">
        <w:rPr>
          <w:rFonts w:asciiTheme="majorBidi" w:hAnsiTheme="majorBidi" w:cstheme="majorBidi"/>
          <w:b/>
          <w:bCs/>
          <w:lang w:bidi="fa-IR"/>
        </w:rPr>
        <w:t>Introduction</w:t>
      </w:r>
    </w:p>
    <w:p w:rsidR="00221736" w:rsidRPr="00597894" w:rsidRDefault="00221736" w:rsidP="00221736">
      <w:pPr>
        <w:jc w:val="both"/>
        <w:rPr>
          <w:rFonts w:asciiTheme="majorBidi" w:hAnsiTheme="majorBidi" w:cstheme="majorBidi"/>
          <w:lang w:bidi="fa-IR"/>
        </w:rPr>
      </w:pPr>
      <w:r w:rsidRPr="00597894">
        <w:rPr>
          <w:rFonts w:asciiTheme="majorBidi" w:hAnsiTheme="majorBidi" w:cstheme="majorBidi"/>
          <w:lang w:bidi="fa-IR"/>
        </w:rPr>
        <w:t>Exhilaration</w:t>
      </w:r>
      <w:r w:rsidRPr="00597894">
        <w:rPr>
          <w:rFonts w:asciiTheme="majorBidi" w:hAnsiTheme="majorBidi" w:cstheme="majorBidi"/>
          <w:rtl/>
          <w:lang w:bidi="fa-IR"/>
        </w:rPr>
        <w:t xml:space="preserve"> </w:t>
      </w:r>
      <w:r w:rsidRPr="00597894">
        <w:rPr>
          <w:rFonts w:asciiTheme="majorBidi" w:hAnsiTheme="majorBidi" w:cstheme="majorBidi"/>
          <w:lang w:bidi="fa-IR"/>
        </w:rPr>
        <w:t>is essential for mental health; when we are exhilarant at work, we are more motivated and the quality of our life will increase. The existence</w:t>
      </w:r>
      <w:r w:rsidRPr="00597894">
        <w:rPr>
          <w:rFonts w:asciiTheme="majorBidi" w:hAnsiTheme="majorBidi" w:cstheme="majorBidi"/>
          <w:rtl/>
          <w:lang w:bidi="fa-IR"/>
        </w:rPr>
        <w:t xml:space="preserve"> </w:t>
      </w:r>
      <w:r w:rsidRPr="00597894">
        <w:rPr>
          <w:rFonts w:asciiTheme="majorBidi" w:hAnsiTheme="majorBidi" w:cstheme="majorBidi"/>
          <w:lang w:bidi="fa-IR"/>
        </w:rPr>
        <w:t xml:space="preserve">of exhilaration in the school administrative and staff will increase the school efficiency </w:t>
      </w:r>
      <w:r w:rsidR="00B50CDA" w:rsidRPr="00597894">
        <w:rPr>
          <w:rFonts w:asciiTheme="majorBidi" w:hAnsiTheme="majorBidi" w:cstheme="majorBidi"/>
          <w:lang w:bidi="fa-IR"/>
        </w:rPr>
        <w:fldChar w:fldCharType="begin"/>
      </w:r>
      <w:r w:rsidRPr="00597894">
        <w:rPr>
          <w:rFonts w:asciiTheme="majorBidi" w:hAnsiTheme="majorBidi" w:cstheme="majorBidi"/>
          <w:lang w:bidi="fa-IR"/>
        </w:rPr>
        <w:instrText xml:space="preserve"> ADDIN EN.CITE &lt;EndNote&gt;&lt;Cite&gt;&lt;Author&gt;Brown&lt;/Author&gt;&lt;Year&gt;2009&lt;/Year&gt;&lt;RecNum&gt;3&lt;/RecNum&gt;&lt;DisplayText&gt;(Brown, 2009)&lt;/DisplayText&gt;&lt;record&gt;&lt;rec-number&gt;3&lt;/rec-number&gt;&lt;foreign-keys&gt;&lt;key app="EN" db-id="t900evwr5vx2vce5dxaxddzjfeef5fzafead"&gt;3&lt;/key&gt;&lt;/foreign-keys&gt;&lt;ref-type name="Journal Article"&gt;17&lt;/ref-type&gt;&lt;contributors&gt;&lt;authors&gt;&lt;author&gt;Brown, Gilbert C&lt;/author&gt;&lt;/authors&gt;&lt;/contributors&gt;&lt;titles&gt;&lt;title&gt;The Exhilaration of Overseas Leadership&lt;/title&gt;&lt;secondary-title&gt;School Administrator&lt;/secondary-title&gt;&lt;/titles&gt;&lt;periodical&gt;&lt;full-title&gt;School Administrator&lt;/full-title&gt;&lt;/periodical&gt;&lt;pages&gt;30-31&lt;/pages&gt;&lt;volume&gt;66&lt;/volume&gt;&lt;number&gt;3&lt;/number&gt;&lt;dates&gt;&lt;year&gt;2009&lt;/year&gt;&lt;/dates&gt;&lt;isbn&gt;0036-6439&lt;/isbn&gt;&lt;urls&gt;&lt;/urls&gt;&lt;/record&gt;&lt;/Cite&gt;&lt;/EndNote&gt;</w:instrText>
      </w:r>
      <w:r w:rsidR="00B50CDA" w:rsidRPr="00597894">
        <w:rPr>
          <w:rFonts w:asciiTheme="majorBidi" w:hAnsiTheme="majorBidi" w:cstheme="majorBidi"/>
          <w:lang w:bidi="fa-IR"/>
        </w:rPr>
        <w:fldChar w:fldCharType="separate"/>
      </w:r>
      <w:r w:rsidRPr="00597894">
        <w:rPr>
          <w:rFonts w:asciiTheme="majorBidi" w:hAnsiTheme="majorBidi" w:cstheme="majorBidi"/>
          <w:noProof/>
          <w:lang w:bidi="fa-IR"/>
        </w:rPr>
        <w:t>(</w:t>
      </w:r>
      <w:hyperlink w:anchor="_ENREF_6" w:tooltip="Brown, 2009 #3" w:history="1">
        <w:r w:rsidRPr="00597894">
          <w:rPr>
            <w:rFonts w:asciiTheme="majorBidi" w:hAnsiTheme="majorBidi" w:cstheme="majorBidi"/>
            <w:noProof/>
            <w:lang w:bidi="fa-IR"/>
          </w:rPr>
          <w:t>Brown, 2009</w:t>
        </w:r>
      </w:hyperlink>
      <w:r w:rsidRPr="00597894">
        <w:rPr>
          <w:rFonts w:asciiTheme="majorBidi" w:hAnsiTheme="majorBidi" w:cstheme="majorBidi"/>
          <w:noProof/>
          <w:lang w:bidi="fa-IR"/>
        </w:rPr>
        <w:t>)</w:t>
      </w:r>
      <w:r w:rsidR="00B50CDA" w:rsidRPr="00597894">
        <w:rPr>
          <w:rFonts w:asciiTheme="majorBidi" w:hAnsiTheme="majorBidi" w:cstheme="majorBidi"/>
          <w:lang w:bidi="fa-IR"/>
        </w:rPr>
        <w:fldChar w:fldCharType="end"/>
      </w:r>
      <w:r w:rsidRPr="00597894">
        <w:rPr>
          <w:rFonts w:asciiTheme="majorBidi" w:hAnsiTheme="majorBidi" w:cstheme="majorBidi"/>
          <w:lang w:bidi="fa-IR"/>
        </w:rPr>
        <w:t xml:space="preserve"> and contentment and fulfillment in life will cause contentment in occupation. These two variables will increase the organizational efficiency and accountability </w:t>
      </w:r>
      <w:r w:rsidR="00B50CDA" w:rsidRPr="00597894">
        <w:rPr>
          <w:rFonts w:asciiTheme="majorBidi" w:hAnsiTheme="majorBidi" w:cstheme="majorBidi"/>
          <w:lang w:bidi="fa-IR"/>
        </w:rPr>
        <w:fldChar w:fldCharType="begin"/>
      </w:r>
      <w:r w:rsidRPr="00597894">
        <w:rPr>
          <w:rFonts w:asciiTheme="majorBidi" w:hAnsiTheme="majorBidi" w:cstheme="majorBidi"/>
          <w:lang w:bidi="fa-IR"/>
        </w:rPr>
        <w:instrText xml:space="preserve"> ADDIN EN.CITE &lt;EndNote&gt;&lt;Cite&gt;&lt;Author&gt;Argyle&lt;/Author&gt;&lt;Year&gt;2004&lt;/Year&gt;&lt;RecNum&gt;5&lt;/RecNum&gt;&lt;DisplayText&gt;(Argyle, 2004)&lt;/DisplayText&gt;&lt;record&gt;&lt;rec-number&gt;5&lt;/rec-number&gt;&lt;foreign-keys&gt;&lt;key app="EN" db-id="t900evwr5vx2vce5dxaxddzjfeef5fzafead"&gt;5&lt;/key&gt;&lt;/foreign-keys&gt;&lt;ref-type name="Journal Article"&gt;17&lt;/ref-type&gt;&lt;contributors&gt;&lt;authors&gt;&lt;author&gt;Argyle, M&lt;/author&gt;&lt;/authors&gt;&lt;/contributors&gt;&lt;titles&gt;&lt;title&gt;Psychology of Happiness. translated by Masoud Gohari Anaraki and colleagues&lt;/title&gt;&lt;secondary-title&gt;Isfahan: University Jihad Publication, Isfahan Branch&lt;/secondary-title&gt;&lt;/titles&gt;&lt;periodical&gt;&lt;full-title&gt;Isfahan: University Jihad Publication, Isfahan Branch&lt;/full-title&gt;&lt;/periodical&gt;&lt;dates&gt;&lt;year&gt;2004&lt;/year&gt;&lt;/dates&gt;&lt;urls&gt;&lt;/urls&gt;&lt;/record&gt;&lt;/Cite&gt;&lt;/EndNote&gt;</w:instrText>
      </w:r>
      <w:r w:rsidR="00B50CDA" w:rsidRPr="00597894">
        <w:rPr>
          <w:rFonts w:asciiTheme="majorBidi" w:hAnsiTheme="majorBidi" w:cstheme="majorBidi"/>
          <w:lang w:bidi="fa-IR"/>
        </w:rPr>
        <w:fldChar w:fldCharType="separate"/>
      </w:r>
      <w:r w:rsidRPr="00597894">
        <w:rPr>
          <w:rFonts w:asciiTheme="majorBidi" w:hAnsiTheme="majorBidi" w:cstheme="majorBidi"/>
          <w:noProof/>
          <w:lang w:bidi="fa-IR"/>
        </w:rPr>
        <w:t>(</w:t>
      </w:r>
      <w:hyperlink w:anchor="_ENREF_2" w:tooltip="Argyle, 2004 #5" w:history="1">
        <w:r w:rsidRPr="00597894">
          <w:rPr>
            <w:rFonts w:asciiTheme="majorBidi" w:hAnsiTheme="majorBidi" w:cstheme="majorBidi"/>
            <w:noProof/>
            <w:lang w:bidi="fa-IR"/>
          </w:rPr>
          <w:t>Argyle, 2004</w:t>
        </w:r>
      </w:hyperlink>
      <w:r w:rsidRPr="00597894">
        <w:rPr>
          <w:rFonts w:asciiTheme="majorBidi" w:hAnsiTheme="majorBidi" w:cstheme="majorBidi"/>
          <w:noProof/>
          <w:lang w:bidi="fa-IR"/>
        </w:rPr>
        <w:t>)</w:t>
      </w:r>
      <w:r w:rsidR="00B50CDA" w:rsidRPr="00597894">
        <w:rPr>
          <w:rFonts w:asciiTheme="majorBidi" w:hAnsiTheme="majorBidi" w:cstheme="majorBidi"/>
          <w:lang w:bidi="fa-IR"/>
        </w:rPr>
        <w:fldChar w:fldCharType="end"/>
      </w:r>
      <w:r w:rsidRPr="00597894">
        <w:rPr>
          <w:rFonts w:asciiTheme="majorBidi" w:hAnsiTheme="majorBidi" w:cstheme="majorBidi"/>
          <w:lang w:bidi="fa-IR"/>
        </w:rPr>
        <w:t xml:space="preserve">. </w:t>
      </w:r>
    </w:p>
    <w:p w:rsidR="00221736" w:rsidRPr="00597894" w:rsidRDefault="00221736" w:rsidP="00221736">
      <w:pPr>
        <w:jc w:val="both"/>
        <w:rPr>
          <w:rFonts w:asciiTheme="majorBidi" w:hAnsiTheme="majorBidi" w:cstheme="majorBidi"/>
          <w:lang w:bidi="fa-IR"/>
        </w:rPr>
      </w:pPr>
      <w:r w:rsidRPr="00597894">
        <w:rPr>
          <w:rFonts w:asciiTheme="majorBidi" w:hAnsiTheme="majorBidi" w:cstheme="majorBidi"/>
          <w:lang w:bidi="fa-IR"/>
        </w:rPr>
        <w:t xml:space="preserve">The school is a cradle where the personality of students, the main body of the future society and the major part of the current one, is shaped, as next to home, the student will spent most of their time there. School is a society with more students’ interactions than home. </w:t>
      </w:r>
      <w:r w:rsidRPr="00597894">
        <w:rPr>
          <w:rStyle w:val="tlid-translation"/>
          <w:rFonts w:asciiTheme="majorBidi" w:hAnsiTheme="majorBidi" w:cstheme="majorBidi"/>
        </w:rPr>
        <w:t xml:space="preserve">Therefore, attention to school and its related factors is very important </w:t>
      </w:r>
      <w:r w:rsidR="00B50CDA" w:rsidRPr="00597894">
        <w:rPr>
          <w:rFonts w:asciiTheme="majorBidi" w:hAnsiTheme="majorBidi" w:cstheme="majorBidi"/>
          <w:lang w:bidi="fa-IR"/>
        </w:rPr>
        <w:fldChar w:fldCharType="begin"/>
      </w:r>
      <w:r w:rsidRPr="00597894">
        <w:rPr>
          <w:rFonts w:asciiTheme="majorBidi" w:hAnsiTheme="majorBidi" w:cstheme="majorBidi"/>
          <w:lang w:bidi="fa-IR"/>
        </w:rPr>
        <w:instrText xml:space="preserve"> ADDIN EN.CITE &lt;EndNote&gt;&lt;Cite&gt;&lt;Author&gt;Bullough&lt;/Author&gt;&lt;Year&gt;2011&lt;/Year&gt;&lt;RecNum&gt;6&lt;/RecNum&gt;&lt;DisplayText&gt;(Bullough, 2011)&lt;/DisplayText&gt;&lt;record&gt;&lt;rec-number&gt;6&lt;/rec-number&gt;&lt;foreign-keys&gt;&lt;key app="EN" db-id="t900evwr5vx2vce5dxaxddzjfeef5fzafead"&gt;6&lt;/key&gt;&lt;/foreign-keys&gt;&lt;ref-type name="Book Section"&gt;5&lt;/ref-type&gt;&lt;contributors&gt;&lt;authors&gt;&lt;author&gt;Bullough, Robert V&lt;/author&gt;&lt;/authors&gt;&lt;/contributors&gt;&lt;titles&gt;&lt;title&gt;Hope, happiness, teaching, and learning&lt;/title&gt;&lt;secondary-title&gt;New Understandings of Teacher&amp;apos;s Work&lt;/secondary-title&gt;&lt;/titles&gt;&lt;pages&gt;15-30&lt;/pages&gt;&lt;dates&gt;&lt;year&gt;2011&lt;/year&gt;&lt;/dates&gt;&lt;publisher&gt;Springer&lt;/publisher&gt;&lt;urls&gt;&lt;/urls&gt;&lt;/record&gt;&lt;/Cite&gt;&lt;/EndNote&gt;</w:instrText>
      </w:r>
      <w:r w:rsidR="00B50CDA" w:rsidRPr="00597894">
        <w:rPr>
          <w:rFonts w:asciiTheme="majorBidi" w:hAnsiTheme="majorBidi" w:cstheme="majorBidi"/>
          <w:lang w:bidi="fa-IR"/>
        </w:rPr>
        <w:fldChar w:fldCharType="separate"/>
      </w:r>
      <w:r w:rsidRPr="00597894">
        <w:rPr>
          <w:rFonts w:asciiTheme="majorBidi" w:hAnsiTheme="majorBidi" w:cstheme="majorBidi"/>
          <w:noProof/>
          <w:lang w:bidi="fa-IR"/>
        </w:rPr>
        <w:t>(</w:t>
      </w:r>
      <w:hyperlink w:anchor="_ENREF_7" w:tooltip="Bullough, 2011 #6" w:history="1">
        <w:r w:rsidRPr="00597894">
          <w:rPr>
            <w:rFonts w:asciiTheme="majorBidi" w:hAnsiTheme="majorBidi" w:cstheme="majorBidi"/>
            <w:noProof/>
            <w:lang w:bidi="fa-IR"/>
          </w:rPr>
          <w:t>Bullough, 2011</w:t>
        </w:r>
      </w:hyperlink>
      <w:r w:rsidRPr="00597894">
        <w:rPr>
          <w:rFonts w:asciiTheme="majorBidi" w:hAnsiTheme="majorBidi" w:cstheme="majorBidi"/>
          <w:noProof/>
          <w:lang w:bidi="fa-IR"/>
        </w:rPr>
        <w:t>)</w:t>
      </w:r>
      <w:r w:rsidR="00B50CDA" w:rsidRPr="00597894">
        <w:rPr>
          <w:rFonts w:asciiTheme="majorBidi" w:hAnsiTheme="majorBidi" w:cstheme="majorBidi"/>
          <w:lang w:bidi="fa-IR"/>
        </w:rPr>
        <w:fldChar w:fldCharType="end"/>
      </w:r>
      <w:r w:rsidRPr="00597894">
        <w:rPr>
          <w:rFonts w:asciiTheme="majorBidi" w:hAnsiTheme="majorBidi" w:cstheme="majorBidi"/>
          <w:lang w:bidi="fa-IR"/>
        </w:rPr>
        <w:t xml:space="preserve">. </w:t>
      </w:r>
    </w:p>
    <w:p w:rsidR="00221736" w:rsidRPr="00597894" w:rsidRDefault="00221736" w:rsidP="00221736">
      <w:pPr>
        <w:jc w:val="both"/>
        <w:rPr>
          <w:rFonts w:asciiTheme="majorBidi" w:hAnsiTheme="majorBidi" w:cstheme="majorBidi"/>
          <w:lang w:bidi="fa-IR"/>
        </w:rPr>
      </w:pPr>
      <w:proofErr w:type="spellStart"/>
      <w:r w:rsidRPr="00597894">
        <w:rPr>
          <w:rFonts w:asciiTheme="majorBidi" w:hAnsiTheme="majorBidi" w:cstheme="majorBidi"/>
          <w:color w:val="000000"/>
        </w:rPr>
        <w:t>Teachers’emotions</w:t>
      </w:r>
      <w:proofErr w:type="spellEnd"/>
      <w:r w:rsidRPr="00597894">
        <w:rPr>
          <w:rFonts w:asciiTheme="majorBidi" w:hAnsiTheme="majorBidi" w:cstheme="majorBidi"/>
          <w:color w:val="000000"/>
        </w:rPr>
        <w:t xml:space="preserve"> are an important part of instructional settings and are</w:t>
      </w:r>
      <w:r w:rsidRPr="00597894">
        <w:rPr>
          <w:rFonts w:asciiTheme="majorBidi" w:hAnsiTheme="majorBidi" w:cstheme="majorBidi"/>
          <w:color w:val="000000"/>
        </w:rPr>
        <w:br/>
        <w:t xml:space="preserve">related to a variety of important outcomes, for example; classroom efficiency, </w:t>
      </w:r>
      <w:r w:rsidRPr="00597894">
        <w:rPr>
          <w:rStyle w:val="tlid-translation"/>
          <w:rFonts w:asciiTheme="majorBidi" w:hAnsiTheme="majorBidi" w:cstheme="majorBidi"/>
        </w:rPr>
        <w:t>Learning and performance of students</w:t>
      </w:r>
      <w:r w:rsidRPr="00597894">
        <w:rPr>
          <w:rFonts w:asciiTheme="majorBidi" w:hAnsiTheme="majorBidi" w:cstheme="majorBidi"/>
          <w:color w:val="000000"/>
        </w:rPr>
        <w:t xml:space="preserve">, students’ motivation and emotions and teachers’ well-being </w:t>
      </w:r>
      <w:r w:rsidR="00B50CDA" w:rsidRPr="00597894">
        <w:rPr>
          <w:rFonts w:asciiTheme="majorBidi" w:hAnsiTheme="majorBidi" w:cstheme="majorBidi"/>
          <w:color w:val="000000"/>
        </w:rPr>
        <w:fldChar w:fldCharType="begin">
          <w:fldData xml:space="preserve">PEVuZE5vdGU+PENpdGU+PEF1dGhvcj5DaGFuZzwvQXV0aG9yPjxZZWFyPjIwMDk8L1llYXI+PFJl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</w:fldData>
        </w:fldChar>
      </w:r>
      <w:r w:rsidRPr="00597894">
        <w:rPr>
          <w:rFonts w:asciiTheme="majorBidi" w:hAnsiTheme="majorBidi" w:cstheme="majorBidi"/>
          <w:color w:val="000000"/>
        </w:rPr>
        <w:instrText xml:space="preserve"> ADDIN EN.CITE </w:instrText>
      </w:r>
      <w:r w:rsidR="00B50CDA" w:rsidRPr="00597894">
        <w:rPr>
          <w:rFonts w:asciiTheme="majorBidi" w:hAnsiTheme="majorBidi" w:cstheme="majorBidi"/>
          <w:color w:val="000000"/>
        </w:rPr>
        <w:fldChar w:fldCharType="begin">
          <w:fldData xml:space="preserve">PEVuZE5vdGU+PENpdGU+PEF1dGhvcj5DaGFuZzwvQXV0aG9yPjxZZWFyPjIwMDk8L1llYXI+PFJl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</w:fldData>
        </w:fldChar>
      </w:r>
      <w:r w:rsidRPr="00597894">
        <w:rPr>
          <w:rFonts w:asciiTheme="majorBidi" w:hAnsiTheme="majorBidi" w:cstheme="majorBidi"/>
          <w:color w:val="000000"/>
        </w:rPr>
        <w:instrText xml:space="preserve"> ADDIN EN.CITE.DATA </w:instrText>
      </w:r>
      <w:r w:rsidR="00B50CDA" w:rsidRPr="00597894">
        <w:rPr>
          <w:rFonts w:asciiTheme="majorBidi" w:hAnsiTheme="majorBidi" w:cstheme="majorBidi"/>
          <w:color w:val="000000"/>
        </w:rPr>
      </w:r>
      <w:r w:rsidR="00B50CDA" w:rsidRPr="00597894">
        <w:rPr>
          <w:rFonts w:asciiTheme="majorBidi" w:hAnsiTheme="majorBidi" w:cstheme="majorBidi"/>
          <w:color w:val="000000"/>
        </w:rPr>
        <w:fldChar w:fldCharType="end"/>
      </w:r>
      <w:r w:rsidR="00B50CDA" w:rsidRPr="00597894">
        <w:rPr>
          <w:rFonts w:asciiTheme="majorBidi" w:hAnsiTheme="majorBidi" w:cstheme="majorBidi"/>
          <w:color w:val="000000"/>
        </w:rPr>
      </w:r>
      <w:r w:rsidR="00B50CDA" w:rsidRPr="00597894">
        <w:rPr>
          <w:rFonts w:asciiTheme="majorBidi" w:hAnsiTheme="majorBidi" w:cstheme="majorBidi"/>
          <w:color w:val="000000"/>
        </w:rPr>
        <w:fldChar w:fldCharType="separate"/>
      </w:r>
      <w:r w:rsidRPr="00597894">
        <w:rPr>
          <w:rFonts w:asciiTheme="majorBidi" w:hAnsiTheme="majorBidi" w:cstheme="majorBidi"/>
          <w:noProof/>
          <w:color w:val="000000"/>
        </w:rPr>
        <w:t>(</w:t>
      </w:r>
      <w:hyperlink w:anchor="_ENREF_4" w:tooltip="Beilock, 2010 #11" w:history="1">
        <w:r w:rsidRPr="00597894">
          <w:rPr>
            <w:rFonts w:asciiTheme="majorBidi" w:hAnsiTheme="majorBidi" w:cstheme="majorBidi"/>
            <w:noProof/>
            <w:color w:val="000000"/>
          </w:rPr>
          <w:t>Beilock, Gunderson, Ramirez, &amp; Levine, 2010</w:t>
        </w:r>
      </w:hyperlink>
      <w:r w:rsidRPr="00597894">
        <w:rPr>
          <w:rFonts w:asciiTheme="majorBidi" w:hAnsiTheme="majorBidi" w:cstheme="majorBidi"/>
          <w:noProof/>
          <w:color w:val="000000"/>
        </w:rPr>
        <w:t xml:space="preserve">; </w:t>
      </w:r>
      <w:hyperlink w:anchor="_ENREF_10" w:tooltip="Chang, 2009 #9" w:history="1">
        <w:r w:rsidRPr="00597894">
          <w:rPr>
            <w:rFonts w:asciiTheme="majorBidi" w:hAnsiTheme="majorBidi" w:cstheme="majorBidi"/>
            <w:noProof/>
            <w:color w:val="000000"/>
          </w:rPr>
          <w:t>Chang, 2009</w:t>
        </w:r>
      </w:hyperlink>
      <w:r w:rsidRPr="00597894">
        <w:rPr>
          <w:rFonts w:asciiTheme="majorBidi" w:hAnsiTheme="majorBidi" w:cstheme="majorBidi"/>
          <w:noProof/>
          <w:color w:val="000000"/>
        </w:rPr>
        <w:t xml:space="preserve">; </w:t>
      </w:r>
      <w:hyperlink w:anchor="_ENREF_17" w:tooltip="Keller, 2014 #10" w:history="1">
        <w:r w:rsidRPr="00597894">
          <w:rPr>
            <w:rFonts w:asciiTheme="majorBidi" w:hAnsiTheme="majorBidi" w:cstheme="majorBidi"/>
            <w:noProof/>
            <w:color w:val="000000"/>
          </w:rPr>
          <w:t>Keller, Chang, Becker, Goetz, &amp; Frenzel, 2014</w:t>
        </w:r>
      </w:hyperlink>
      <w:r w:rsidRPr="00597894">
        <w:rPr>
          <w:rFonts w:asciiTheme="majorBidi" w:hAnsiTheme="majorBidi" w:cstheme="majorBidi"/>
          <w:noProof/>
          <w:color w:val="000000"/>
        </w:rPr>
        <w:t>)</w:t>
      </w:r>
      <w:r w:rsidR="00B50CDA" w:rsidRPr="00597894">
        <w:rPr>
          <w:rFonts w:asciiTheme="majorBidi" w:hAnsiTheme="majorBidi" w:cstheme="majorBidi"/>
          <w:color w:val="000000"/>
        </w:rPr>
        <w:fldChar w:fldCharType="end"/>
      </w:r>
      <w:r w:rsidRPr="00597894">
        <w:rPr>
          <w:rFonts w:asciiTheme="majorBidi" w:hAnsiTheme="majorBidi" w:cstheme="majorBidi"/>
          <w:color w:val="000000"/>
        </w:rPr>
        <w:t xml:space="preserve">. </w:t>
      </w:r>
      <w:proofErr w:type="spellStart"/>
      <w:r w:rsidRPr="00597894">
        <w:rPr>
          <w:rFonts w:asciiTheme="majorBidi" w:hAnsiTheme="majorBidi" w:cstheme="majorBidi"/>
        </w:rPr>
        <w:t>Tentama</w:t>
      </w:r>
      <w:proofErr w:type="spellEnd"/>
      <w:r w:rsidRPr="00597894">
        <w:rPr>
          <w:rFonts w:asciiTheme="majorBidi" w:hAnsiTheme="majorBidi" w:cstheme="majorBidi"/>
        </w:rPr>
        <w:t xml:space="preserve"> and </w:t>
      </w:r>
      <w:proofErr w:type="spellStart"/>
      <w:r w:rsidRPr="00597894">
        <w:rPr>
          <w:rFonts w:asciiTheme="majorBidi" w:hAnsiTheme="majorBidi" w:cstheme="majorBidi"/>
        </w:rPr>
        <w:t>Pranungsari</w:t>
      </w:r>
      <w:proofErr w:type="spellEnd"/>
      <w:r w:rsidRPr="00597894">
        <w:rPr>
          <w:rFonts w:asciiTheme="majorBidi" w:hAnsiTheme="majorBidi" w:cstheme="majorBidi"/>
        </w:rPr>
        <w:t xml:space="preserve"> </w:t>
      </w:r>
      <w:r w:rsidRPr="00597894">
        <w:rPr>
          <w:rFonts w:asciiTheme="majorBidi" w:hAnsiTheme="majorBidi" w:cstheme="majorBidi"/>
          <w:color w:val="000000"/>
        </w:rPr>
        <w:t>concluded in their research that teachers’ work motivation and satisfaction are significantly positive correlated with their emotional attachment and involvement of them in the organization, as well as the willingness to be always the member of the organization</w:t>
      </w:r>
      <w:r w:rsidRPr="00597894">
        <w:rPr>
          <w:rFonts w:asciiTheme="majorBidi" w:hAnsiTheme="majorBidi" w:cstheme="majorBidi"/>
        </w:rPr>
        <w:t xml:space="preserve"> </w:t>
      </w:r>
      <w:r w:rsidR="00B50CDA" w:rsidRPr="00597894">
        <w:rPr>
          <w:rFonts w:asciiTheme="majorBidi" w:hAnsiTheme="majorBidi" w:cstheme="majorBidi"/>
        </w:rPr>
        <w:fldChar w:fldCharType="begin"/>
      </w:r>
      <w:r w:rsidRPr="00597894">
        <w:rPr>
          <w:rFonts w:asciiTheme="majorBidi" w:hAnsiTheme="majorBidi" w:cstheme="majorBidi"/>
        </w:rPr>
        <w:instrText xml:space="preserve"> ADDIN EN.CITE &lt;EndNote&gt;&lt;Cite&gt;&lt;Author&gt;Tentama&lt;/Author&gt;&lt;Year&gt;2016&lt;/Year&gt;&lt;RecNum&gt;97&lt;/RecNum&gt;&lt;DisplayText&gt;(Tentama &amp;amp; Pranungsari, 2016)&lt;/DisplayText&gt;&lt;record&gt;&lt;rec-number&gt;97&lt;/rec-number&gt;&lt;foreign-keys&gt;&lt;key app="EN" db-id="t900evwr5vx2vce5dxaxddzjfeef5fzafead"&gt;97&lt;/key&gt;&lt;/foreign-keys&gt;&lt;ref-type name="Journal Article"&gt;17&lt;/ref-type&gt;&lt;contributors&gt;&lt;authors&gt;&lt;author&gt;Tentama, Fatwa&lt;/author&gt;&lt;author&gt;Pranungsari, Dessy&lt;/author&gt;&lt;/authors&gt;&lt;/contributors&gt;&lt;titles&gt;&lt;title&gt;The Roles of Teachers&amp;apos; Work Motivation and Teachers&amp;apos; Job Satisfaction in the Organizational Commitment in Extraordinary Schools&lt;/title&gt;&lt;secondary-title&gt;International Journal of Evaluation and Research in Education&lt;/secondary-title&gt;&lt;/titles&gt;&lt;periodical&gt;&lt;full-title&gt;International Journal of Evaluation and Research in Education&lt;/full-title&gt;&lt;/periodical&gt;&lt;pages&gt;39-45&lt;/pages&gt;&lt;volume&gt;5&lt;/volume&gt;&lt;number&gt;1&lt;/number&gt;&lt;dates&gt;&lt;year&gt;2016&lt;/year&gt;&lt;/dates&gt;&lt;isbn&gt;2252-8822&lt;/isbn&gt;&lt;urls&gt;&lt;/urls&gt;&lt;/record&gt;&lt;/Cite&gt;&lt;/EndNote&gt;</w:instrText>
      </w:r>
      <w:r w:rsidR="00B50CDA" w:rsidRPr="00597894">
        <w:rPr>
          <w:rFonts w:asciiTheme="majorBidi" w:hAnsiTheme="majorBidi" w:cstheme="majorBidi"/>
        </w:rPr>
        <w:fldChar w:fldCharType="separate"/>
      </w:r>
      <w:r w:rsidRPr="00597894">
        <w:rPr>
          <w:rFonts w:asciiTheme="majorBidi" w:hAnsiTheme="majorBidi" w:cstheme="majorBidi"/>
          <w:noProof/>
        </w:rPr>
        <w:t>(</w:t>
      </w:r>
      <w:hyperlink w:anchor="_ENREF_26" w:tooltip="Tentama, 2016 #97" w:history="1">
        <w:r w:rsidRPr="00597894">
          <w:rPr>
            <w:rFonts w:asciiTheme="majorBidi" w:hAnsiTheme="majorBidi" w:cstheme="majorBidi"/>
            <w:noProof/>
          </w:rPr>
          <w:t>Tentama &amp; Pranungsari, 2016</w:t>
        </w:r>
      </w:hyperlink>
      <w:r w:rsidRPr="00597894">
        <w:rPr>
          <w:rFonts w:asciiTheme="majorBidi" w:hAnsiTheme="majorBidi" w:cstheme="majorBidi"/>
          <w:noProof/>
        </w:rPr>
        <w:t>)</w:t>
      </w:r>
      <w:r w:rsidR="00B50CDA" w:rsidRPr="00597894">
        <w:rPr>
          <w:rFonts w:asciiTheme="majorBidi" w:hAnsiTheme="majorBidi" w:cstheme="majorBidi"/>
        </w:rPr>
        <w:fldChar w:fldCharType="end"/>
      </w:r>
      <w:r w:rsidRPr="00597894">
        <w:rPr>
          <w:rFonts w:asciiTheme="majorBidi" w:hAnsiTheme="majorBidi" w:cstheme="majorBidi"/>
        </w:rPr>
        <w:t xml:space="preserve">. Jennings and Greenberg propose that </w:t>
      </w:r>
      <w:r w:rsidRPr="00597894">
        <w:rPr>
          <w:rStyle w:val="tlid-translation"/>
          <w:rFonts w:asciiTheme="majorBidi" w:hAnsiTheme="majorBidi" w:cstheme="majorBidi"/>
        </w:rPr>
        <w:t>teacher related emotional and social factors,</w:t>
      </w:r>
      <w:r w:rsidRPr="00597894">
        <w:rPr>
          <w:rFonts w:asciiTheme="majorBidi" w:hAnsiTheme="majorBidi" w:cstheme="majorBidi"/>
        </w:rPr>
        <w:t xml:space="preserve"> contribute to creating a classroom climate that is more conducive to learning and that promotes positive developmental outcomes among students </w:t>
      </w:r>
      <w:r w:rsidR="00B50CDA" w:rsidRPr="00597894">
        <w:rPr>
          <w:rFonts w:asciiTheme="majorBidi" w:hAnsiTheme="majorBidi" w:cstheme="majorBidi"/>
          <w:lang w:bidi="fa-IR"/>
        </w:rPr>
        <w:fldChar w:fldCharType="begin"/>
      </w:r>
      <w:r w:rsidRPr="00597894">
        <w:rPr>
          <w:rFonts w:asciiTheme="majorBidi" w:hAnsiTheme="majorBidi" w:cstheme="majorBidi"/>
          <w:lang w:bidi="fa-IR"/>
        </w:rPr>
        <w:instrText xml:space="preserve"> ADDIN EN.CITE &lt;EndNote&gt;&lt;Cite&gt;&lt;Author&gt;Jennings&lt;/Author&gt;&lt;Year&gt;2009&lt;/Year&gt;&lt;RecNum&gt;98&lt;/RecNum&gt;&lt;DisplayText&gt;(Jennings &amp;amp; Greenberg, 2009)&lt;/DisplayText&gt;&lt;record&gt;&lt;rec-number&gt;98&lt;/rec-number&gt;&lt;foreign-keys&gt;&lt;key app="EN" db-id="t900evwr5vx2vce5dxaxddzjfeef5fzafead"&gt;98&lt;/key&gt;&lt;/foreign-keys&gt;&lt;ref-type name="Journal Article"&gt;17&lt;/ref-type&gt;&lt;contributors&gt;&lt;authors&gt;&lt;author&gt;Jennings, Patricia A&lt;/author&gt;&lt;author&gt;Greenberg, Mark T&lt;/author&gt;&lt;/authors&gt;&lt;/contributors&gt;&lt;titles&gt;&lt;title&gt;The prosocial classroom: Teacher social and emotional competence in relation to student and classroom outcomes&lt;/title&gt;&lt;secondary-title&gt;Review of educational research&lt;/secondary-title&gt;&lt;/titles&gt;&lt;periodical&gt;&lt;full-title&gt;Review of educational research&lt;/full-title&gt;&lt;/periodical&gt;&lt;pages&gt;491-525&lt;/pages&gt;&lt;volume&gt;79&lt;/volume&gt;&lt;number&gt;1&lt;/number&gt;&lt;dates&gt;&lt;year&gt;2009&lt;/year&gt;&lt;/dates&gt;&lt;isbn&gt;0034-6543&lt;/isbn&gt;&lt;urls&gt;&lt;/urls&gt;&lt;/record&gt;&lt;/Cite&gt;&lt;/EndNote&gt;</w:instrText>
      </w:r>
      <w:r w:rsidR="00B50CDA" w:rsidRPr="00597894">
        <w:rPr>
          <w:rFonts w:asciiTheme="majorBidi" w:hAnsiTheme="majorBidi" w:cstheme="majorBidi"/>
          <w:lang w:bidi="fa-IR"/>
        </w:rPr>
        <w:fldChar w:fldCharType="separate"/>
      </w:r>
      <w:r w:rsidRPr="00597894">
        <w:rPr>
          <w:rFonts w:asciiTheme="majorBidi" w:hAnsiTheme="majorBidi" w:cstheme="majorBidi"/>
          <w:noProof/>
          <w:lang w:bidi="fa-IR"/>
        </w:rPr>
        <w:t>(</w:t>
      </w:r>
      <w:hyperlink w:anchor="_ENREF_15" w:tooltip="Jennings, 2009 #98" w:history="1">
        <w:r w:rsidRPr="00597894">
          <w:rPr>
            <w:rFonts w:asciiTheme="majorBidi" w:hAnsiTheme="majorBidi" w:cstheme="majorBidi"/>
            <w:noProof/>
            <w:lang w:bidi="fa-IR"/>
          </w:rPr>
          <w:t>Jennings &amp; Greenberg, 2009</w:t>
        </w:r>
      </w:hyperlink>
      <w:r w:rsidRPr="00597894">
        <w:rPr>
          <w:rFonts w:asciiTheme="majorBidi" w:hAnsiTheme="majorBidi" w:cstheme="majorBidi"/>
          <w:noProof/>
          <w:lang w:bidi="fa-IR"/>
        </w:rPr>
        <w:t>)</w:t>
      </w:r>
      <w:r w:rsidR="00B50CDA" w:rsidRPr="00597894">
        <w:rPr>
          <w:rFonts w:asciiTheme="majorBidi" w:hAnsiTheme="majorBidi" w:cstheme="majorBidi"/>
          <w:lang w:bidi="fa-IR"/>
        </w:rPr>
        <w:fldChar w:fldCharType="end"/>
      </w:r>
      <w:r w:rsidRPr="00597894">
        <w:rPr>
          <w:rFonts w:asciiTheme="majorBidi" w:hAnsiTheme="majorBidi" w:cstheme="majorBidi"/>
          <w:lang w:bidi="fa-IR"/>
        </w:rPr>
        <w:t>.</w:t>
      </w:r>
    </w:p>
    <w:p w:rsidR="00221736" w:rsidRPr="00597894" w:rsidRDefault="00221736" w:rsidP="00221736">
      <w:pPr>
        <w:jc w:val="both"/>
        <w:rPr>
          <w:rFonts w:asciiTheme="majorBidi" w:hAnsiTheme="majorBidi" w:cstheme="majorBidi"/>
          <w:color w:val="000000"/>
        </w:rPr>
      </w:pPr>
      <w:r w:rsidRPr="00597894">
        <w:rPr>
          <w:rFonts w:asciiTheme="majorBidi" w:hAnsiTheme="majorBidi" w:cstheme="majorBidi"/>
          <w:lang w:bidi="fa-IR"/>
        </w:rPr>
        <w:t xml:space="preserve">The teachers, considering their vital role in students learning, can help develop a healthy happy ambiance. The exhilarant teachers usually try to create a happy ambiance for their colleagues and students because they believe that the happy ambiance will further the self-confidence and efficiency of themselves and others. At this time, schools are at their most efficient level </w:t>
      </w:r>
      <w:r w:rsidR="00B50CDA" w:rsidRPr="00597894">
        <w:rPr>
          <w:rFonts w:asciiTheme="majorBidi" w:hAnsiTheme="majorBidi" w:cstheme="majorBidi"/>
          <w:lang w:bidi="fa-IR"/>
        </w:rPr>
        <w:fldChar w:fldCharType="begin"/>
      </w:r>
      <w:r w:rsidRPr="00597894">
        <w:rPr>
          <w:rFonts w:asciiTheme="majorBidi" w:hAnsiTheme="majorBidi" w:cstheme="majorBidi"/>
          <w:lang w:bidi="fa-IR"/>
        </w:rPr>
        <w:instrText xml:space="preserve"> ADDIN EN.CITE &lt;EndNote&gt;&lt;Cite&gt;&lt;Author&gt;Lombas&lt;/Author&gt;&lt;Year&gt;2019&lt;/Year&gt;&lt;RecNum&gt;95&lt;/RecNum&gt;&lt;DisplayText&gt;(Carter et al., 2018; Lombas et al., 2019)&lt;/DisplayText&gt;&lt;record&gt;&lt;rec-number&gt;95&lt;/rec-number&gt;&lt;foreign-keys&gt;&lt;key app="EN" db-id="t900evwr5vx2vce5dxaxddzjfeef5fzafead"&gt;95&lt;/key&gt;&lt;/foreign-keys&gt;&lt;ref-type name="Journal Article"&gt;17&lt;/ref-type&gt;&lt;contributors&gt;&lt;authors&gt;&lt;author&gt;Lombas, Andrés S&lt;/author&gt;&lt;author&gt;Jiménez, Teresa I&lt;/author&gt;&lt;author&gt;Arguís-Rey, Ricardo&lt;/author&gt;&lt;author&gt;Hernández-Paniello, Silvia&lt;/author&gt;&lt;author&gt;Valdivia-Salas, Sonsoles&lt;/author&gt;&lt;author&gt;Martín-Albo, José&lt;/author&gt;&lt;/authors&gt;&lt;/contributors&gt;&lt;titles&gt;&lt;title&gt;Impact of the Happy Classrooms Programme on Psychological Well-being, School Aggression, and Classroom Climate&lt;/title&gt;&lt;secondary-title&gt;Mindfulness&lt;/secondary-title&gt;&lt;/titles&gt;&lt;periodical&gt;&lt;full-title&gt;Mindfulness&lt;/full-title&gt;&lt;/periodical&gt;&lt;pages&gt;1-19&lt;/pages&gt;&lt;dates&gt;&lt;year&gt;2019&lt;/year&gt;&lt;/dates&gt;&lt;isbn&gt;1868-8527&lt;/isbn&gt;&lt;urls&gt;&lt;/urls&gt;&lt;/record&gt;&lt;/Cite&gt;&lt;Cite&gt;&lt;Author&gt;Carter&lt;/Author&gt;&lt;Year&gt;2018&lt;/Year&gt;&lt;RecNum&gt;96&lt;/RecNum&gt;&lt;record&gt;&lt;rec-number&gt;96&lt;/rec-number&gt;&lt;foreign-keys&gt;&lt;key app="EN" db-id="t900evwr5vx2vce5dxaxddzjfeef5fzafead"&gt;96&lt;/key&gt;&lt;/foreign-keys&gt;&lt;ref-type name="Journal Article"&gt;17&lt;/ref-type&gt;&lt;contributors&gt;&lt;authors&gt;&lt;author&gt;Carter, Paul J&lt;/author&gt;&lt;author&gt;Hore, Brendan&lt;/author&gt;&lt;author&gt;McGarrigle, Leona&lt;/author&gt;&lt;author&gt;Edwards, Manon&lt;/author&gt;&lt;author&gt;Doeg, Gavin&lt;/author&gt;&lt;author&gt;Oakes, Rachel&lt;/author&gt;&lt;author&gt;Campion, Aisling&lt;/author&gt;&lt;author&gt;Carey, Grace&lt;/author&gt;&lt;author&gt;Vickers, Katie&lt;/author&gt;&lt;author&gt;Parkinson, John A&lt;/author&gt;&lt;/authors&gt;&lt;/contributors&gt;&lt;titles&gt;&lt;title&gt;Happy thoughts: Enhancing well-being in the classroom with a positive events diary&lt;/title&gt;&lt;secondary-title&gt;The Journal of Positive Psychology&lt;/secondary-title&gt;&lt;/titles&gt;&lt;periodical&gt;&lt;full-title&gt;The Journal of Positive Psychology&lt;/full-title&gt;&lt;/periodical&gt;&lt;pages&gt;110-121&lt;/pages&gt;&lt;volume&gt;13&lt;/volume&gt;&lt;number&gt;2&lt;/number&gt;&lt;dates&gt;&lt;year&gt;2018&lt;/year&gt;&lt;/dates&gt;&lt;isbn&gt;1743-9760&lt;/isbn&gt;&lt;urls&gt;&lt;/urls&gt;&lt;/record&gt;&lt;/Cite&gt;&lt;/EndNote&gt;</w:instrText>
      </w:r>
      <w:r w:rsidR="00B50CDA" w:rsidRPr="00597894">
        <w:rPr>
          <w:rFonts w:asciiTheme="majorBidi" w:hAnsiTheme="majorBidi" w:cstheme="majorBidi"/>
          <w:lang w:bidi="fa-IR"/>
        </w:rPr>
        <w:fldChar w:fldCharType="separate"/>
      </w:r>
      <w:r w:rsidRPr="00597894">
        <w:rPr>
          <w:rFonts w:asciiTheme="majorBidi" w:hAnsiTheme="majorBidi" w:cstheme="majorBidi"/>
          <w:noProof/>
          <w:lang w:bidi="fa-IR"/>
        </w:rPr>
        <w:t>(</w:t>
      </w:r>
      <w:hyperlink w:anchor="_ENREF_8" w:tooltip="Carter, 2018 #96" w:history="1">
        <w:r w:rsidRPr="00597894">
          <w:rPr>
            <w:rFonts w:asciiTheme="majorBidi" w:hAnsiTheme="majorBidi" w:cstheme="majorBidi"/>
            <w:noProof/>
            <w:lang w:bidi="fa-IR"/>
          </w:rPr>
          <w:t>Carter et al., 2018</w:t>
        </w:r>
      </w:hyperlink>
      <w:r w:rsidRPr="00597894">
        <w:rPr>
          <w:rFonts w:asciiTheme="majorBidi" w:hAnsiTheme="majorBidi" w:cstheme="majorBidi"/>
          <w:noProof/>
          <w:lang w:bidi="fa-IR"/>
        </w:rPr>
        <w:t xml:space="preserve">; </w:t>
      </w:r>
      <w:hyperlink w:anchor="_ENREF_20" w:tooltip="Lombas, 2019 #95" w:history="1">
        <w:r w:rsidRPr="00597894">
          <w:rPr>
            <w:rFonts w:asciiTheme="majorBidi" w:hAnsiTheme="majorBidi" w:cstheme="majorBidi"/>
            <w:noProof/>
            <w:lang w:bidi="fa-IR"/>
          </w:rPr>
          <w:t>Lombas et al., 2019</w:t>
        </w:r>
      </w:hyperlink>
      <w:r w:rsidRPr="00597894">
        <w:rPr>
          <w:rFonts w:asciiTheme="majorBidi" w:hAnsiTheme="majorBidi" w:cstheme="majorBidi"/>
          <w:noProof/>
          <w:lang w:bidi="fa-IR"/>
        </w:rPr>
        <w:t>)</w:t>
      </w:r>
      <w:r w:rsidR="00B50CDA" w:rsidRPr="00597894">
        <w:rPr>
          <w:rFonts w:asciiTheme="majorBidi" w:hAnsiTheme="majorBidi" w:cstheme="majorBidi"/>
          <w:lang w:bidi="fa-IR"/>
        </w:rPr>
        <w:fldChar w:fldCharType="end"/>
      </w:r>
      <w:r w:rsidRPr="00597894">
        <w:rPr>
          <w:rFonts w:asciiTheme="majorBidi" w:hAnsiTheme="majorBidi" w:cstheme="majorBidi"/>
          <w:lang w:bidi="fa-IR"/>
        </w:rPr>
        <w:t>.</w:t>
      </w:r>
    </w:p>
    <w:p w:rsidR="00221736" w:rsidRPr="00597894" w:rsidRDefault="00221736" w:rsidP="00221736">
      <w:pPr>
        <w:jc w:val="both"/>
        <w:rPr>
          <w:rFonts w:asciiTheme="majorBidi" w:hAnsiTheme="majorBidi" w:cstheme="majorBidi"/>
          <w:lang w:bidi="fa-IR"/>
        </w:rPr>
      </w:pPr>
      <w:r w:rsidRPr="00597894">
        <w:rPr>
          <w:rFonts w:asciiTheme="majorBidi" w:hAnsiTheme="majorBidi" w:cstheme="majorBidi"/>
          <w:lang w:bidi="fa-IR"/>
        </w:rPr>
        <w:t xml:space="preserve">Considering the mentioned aspects, recognizing the influential factors of increasing the exhilaration level of the teachers, and also the attempt to introduce these key factors to those involved education is of utmost importance. The current study investigates and evaluates the factors affecting the teachers’ exhilaration. The recognition of influential factors in increasing the level of teachers’ exhilaration paves the way for positive changes in the quality of education and training and guides the relevant attempts. The scientific specification of the efficiency of these factors in increasing exhilaration will help the educational planners to improve their plans. The accurate recognition of these factors will facilitate the distinction of the fact that how efficiently the educational centers can lay the grounds for future generation. </w:t>
      </w:r>
    </w:p>
    <w:p w:rsidR="00221736" w:rsidRPr="00597894" w:rsidRDefault="00221736" w:rsidP="00221736">
      <w:pPr>
        <w:jc w:val="both"/>
        <w:rPr>
          <w:rFonts w:asciiTheme="majorBidi" w:hAnsiTheme="majorBidi" w:cstheme="majorBidi"/>
          <w:lang w:bidi="fa-IR"/>
        </w:rPr>
      </w:pPr>
    </w:p>
    <w:p w:rsidR="00221736" w:rsidRPr="00597894" w:rsidRDefault="00221736" w:rsidP="00221736">
      <w:pPr>
        <w:jc w:val="both"/>
        <w:rPr>
          <w:rFonts w:asciiTheme="majorBidi" w:hAnsiTheme="majorBidi" w:cstheme="majorBidi"/>
          <w:b/>
          <w:bCs/>
          <w:lang w:bidi="fa-IR"/>
        </w:rPr>
      </w:pPr>
      <w:r w:rsidRPr="00597894">
        <w:rPr>
          <w:rFonts w:asciiTheme="majorBidi" w:hAnsiTheme="majorBidi" w:cstheme="majorBidi"/>
          <w:b/>
          <w:bCs/>
          <w:lang w:bidi="fa-IR"/>
        </w:rPr>
        <w:t>Methodology</w:t>
      </w:r>
    </w:p>
    <w:p w:rsidR="00221736" w:rsidRPr="00597894" w:rsidRDefault="00221736" w:rsidP="00221736">
      <w:pPr>
        <w:jc w:val="both"/>
        <w:rPr>
          <w:rFonts w:asciiTheme="majorBidi" w:hAnsiTheme="majorBidi" w:cstheme="majorBidi"/>
          <w:lang w:bidi="fa-IR"/>
        </w:rPr>
      </w:pPr>
      <w:r w:rsidRPr="00597894">
        <w:rPr>
          <w:rFonts w:asciiTheme="majorBidi" w:hAnsiTheme="majorBidi" w:cstheme="majorBidi"/>
          <w:lang w:bidi="fa-IR"/>
        </w:rPr>
        <w:t xml:space="preserve">This research is a descriptive survey. The population includes all elementary teachers of </w:t>
      </w:r>
      <w:proofErr w:type="spellStart"/>
      <w:r w:rsidRPr="00597894">
        <w:rPr>
          <w:rFonts w:asciiTheme="majorBidi" w:hAnsiTheme="majorBidi" w:cstheme="majorBidi"/>
          <w:lang w:bidi="fa-IR"/>
        </w:rPr>
        <w:t>Shahrekord</w:t>
      </w:r>
      <w:bookmarkStart w:id="0" w:name="_GoBack"/>
      <w:bookmarkEnd w:id="0"/>
      <w:proofErr w:type="spellEnd"/>
      <w:r w:rsidRPr="00597894">
        <w:rPr>
          <w:rFonts w:asciiTheme="majorBidi" w:hAnsiTheme="majorBidi" w:cstheme="majorBidi"/>
          <w:lang w:bidi="fa-IR"/>
        </w:rPr>
        <w:t xml:space="preserve"> i.e. totally amounting to 444 teachers. The size of the population of interest is determined at 203 teachers using Morgan table. The necessary data was selected via random sampling; afterwards, regarding the size of the population of interest, the questionnaires were distributed among the participants. </w:t>
      </w:r>
      <w:r w:rsidRPr="00597894">
        <w:rPr>
          <w:rFonts w:asciiTheme="majorBidi" w:hAnsiTheme="majorBidi" w:cstheme="majorBidi"/>
          <w:color w:val="000000"/>
        </w:rPr>
        <w:t xml:space="preserve">Self-made </w:t>
      </w:r>
      <w:r w:rsidRPr="00597894">
        <w:rPr>
          <w:rFonts w:asciiTheme="majorBidi" w:hAnsiTheme="majorBidi" w:cstheme="majorBidi"/>
          <w:color w:val="000000"/>
        </w:rPr>
        <w:lastRenderedPageBreak/>
        <w:t xml:space="preserve">demographic characteristics questionnaire was used, including age, gender, </w:t>
      </w:r>
      <w:r w:rsidRPr="00597894">
        <w:rPr>
          <w:rFonts w:asciiTheme="majorBidi" w:hAnsiTheme="majorBidi" w:cstheme="majorBidi"/>
          <w:lang w:bidi="fa-IR"/>
        </w:rPr>
        <w:t>educational degree and working experience.</w:t>
      </w:r>
    </w:p>
    <w:p w:rsidR="00221736" w:rsidRPr="00597894" w:rsidRDefault="00221736" w:rsidP="00221736">
      <w:pPr>
        <w:jc w:val="both"/>
        <w:rPr>
          <w:rFonts w:asciiTheme="majorBidi" w:hAnsiTheme="majorBidi" w:cstheme="majorBidi"/>
          <w:rtl/>
          <w:lang w:bidi="fa-IR"/>
        </w:rPr>
      </w:pPr>
      <w:r w:rsidRPr="00597894">
        <w:rPr>
          <w:rFonts w:asciiTheme="majorBidi" w:hAnsiTheme="majorBidi" w:cstheme="majorBidi"/>
          <w:color w:val="000000" w:themeColor="text1"/>
        </w:rPr>
        <w:t xml:space="preserve">A questionnaire was developed based on the literature review and expert viewpoints to </w:t>
      </w:r>
      <w:r w:rsidRPr="00597894">
        <w:rPr>
          <w:rFonts w:asciiTheme="majorBidi" w:hAnsiTheme="majorBidi" w:cstheme="majorBidi"/>
          <w:color w:val="000000" w:themeColor="text1"/>
          <w:lang w:bidi="fa-IR"/>
        </w:rPr>
        <w:t>evaluating the affective factors of exhilaration</w:t>
      </w:r>
      <w:r w:rsidRPr="00597894">
        <w:rPr>
          <w:rFonts w:asciiTheme="majorBidi" w:hAnsiTheme="majorBidi" w:cstheme="majorBidi"/>
          <w:color w:val="000000" w:themeColor="text1"/>
        </w:rPr>
        <w:t xml:space="preserve"> </w:t>
      </w:r>
      <w:r w:rsidRPr="00597894">
        <w:rPr>
          <w:rFonts w:asciiTheme="majorBidi" w:hAnsiTheme="majorBidi" w:cstheme="majorBidi"/>
          <w:color w:val="000000" w:themeColor="text1"/>
          <w:lang w:bidi="fa-IR"/>
        </w:rPr>
        <w:t>of Elementary Teachers</w:t>
      </w:r>
      <w:r w:rsidRPr="00597894">
        <w:rPr>
          <w:rFonts w:asciiTheme="majorBidi" w:hAnsiTheme="majorBidi" w:cstheme="majorBidi"/>
          <w:color w:val="000000" w:themeColor="text1"/>
        </w:rPr>
        <w:t xml:space="preserve">. The Questionnaire was comprised of </w:t>
      </w:r>
      <w:r w:rsidRPr="00597894">
        <w:rPr>
          <w:rStyle w:val="tlid-translation"/>
          <w:rFonts w:asciiTheme="majorBidi" w:hAnsiTheme="majorBidi" w:cstheme="majorBidi"/>
          <w:color w:val="000000" w:themeColor="text1"/>
        </w:rPr>
        <w:t xml:space="preserve">36 questions that examined the seven factors included </w:t>
      </w:r>
      <w:r w:rsidRPr="00597894">
        <w:rPr>
          <w:rFonts w:asciiTheme="majorBidi" w:hAnsiTheme="majorBidi" w:cstheme="majorBidi"/>
          <w:color w:val="000000" w:themeColor="text1"/>
          <w:lang w:bidi="fa-IR"/>
        </w:rPr>
        <w:t xml:space="preserve">economic </w:t>
      </w:r>
      <w:r w:rsidRPr="00597894">
        <w:rPr>
          <w:rFonts w:asciiTheme="majorBidi" w:hAnsiTheme="majorBidi" w:cstheme="majorBidi"/>
          <w:lang w:bidi="fa-IR"/>
        </w:rPr>
        <w:t>status</w:t>
      </w:r>
      <w:r w:rsidRPr="00597894">
        <w:rPr>
          <w:rFonts w:asciiTheme="majorBidi" w:hAnsiTheme="majorBidi" w:cstheme="majorBidi"/>
          <w:color w:val="000000" w:themeColor="text1"/>
          <w:lang w:bidi="fa-IR"/>
        </w:rPr>
        <w:t>, participative management promotion, teachers’ gathering, attention to active teaching methodology, criterion-referenced performance evaluation, teachers’ transfers, and office hours distribution in a week. A questioned questionnaire was provided on the five</w:t>
      </w:r>
      <w:r w:rsidRPr="00597894">
        <w:rPr>
          <w:rFonts w:asciiTheme="majorBidi" w:hAnsiTheme="majorBidi" w:cstheme="majorBidi"/>
          <w:color w:val="000000" w:themeColor="text1"/>
        </w:rPr>
        <w:t xml:space="preserve"> with 5-pointLikert scaling system related to research objectives of the study</w:t>
      </w:r>
      <w:r w:rsidRPr="00597894">
        <w:rPr>
          <w:rFonts w:asciiTheme="majorBidi" w:hAnsiTheme="majorBidi" w:cstheme="majorBidi"/>
          <w:color w:val="000000" w:themeColor="text1"/>
          <w:lang w:bidi="fa-IR"/>
        </w:rPr>
        <w:t xml:space="preserve"> with the following answers: extremely high, high, approximately, low, and extremely low.</w:t>
      </w:r>
      <w:r w:rsidRPr="00597894">
        <w:rPr>
          <w:rFonts w:asciiTheme="majorBidi" w:hAnsiTheme="majorBidi" w:cstheme="majorBidi"/>
          <w:color w:val="000000" w:themeColor="text1"/>
        </w:rPr>
        <w:t xml:space="preserve"> </w:t>
      </w:r>
      <w:r w:rsidRPr="00597894">
        <w:rPr>
          <w:rFonts w:asciiTheme="majorBidi" w:hAnsiTheme="majorBidi" w:cstheme="majorBidi"/>
          <w:color w:val="000000" w:themeColor="text1"/>
          <w:lang w:bidi="fa-IR"/>
        </w:rPr>
        <w:t xml:space="preserve">Some experts were asked to give their reformatory opinions on the assessment. </w:t>
      </w:r>
      <w:r w:rsidRPr="00597894">
        <w:rPr>
          <w:rFonts w:asciiTheme="majorBidi" w:hAnsiTheme="majorBidi" w:cstheme="majorBidi"/>
          <w:color w:val="000000" w:themeColor="text1"/>
        </w:rPr>
        <w:t xml:space="preserve"> Validity of the questionnaire was confirmed by experts and its reliability was tested through </w:t>
      </w:r>
      <w:proofErr w:type="spellStart"/>
      <w:r w:rsidRPr="00597894">
        <w:rPr>
          <w:rFonts w:asciiTheme="majorBidi" w:hAnsiTheme="majorBidi" w:cstheme="majorBidi"/>
          <w:color w:val="000000" w:themeColor="text1"/>
        </w:rPr>
        <w:t>Cronbach’s</w:t>
      </w:r>
      <w:proofErr w:type="spellEnd"/>
      <w:r w:rsidRPr="00597894">
        <w:rPr>
          <w:rFonts w:asciiTheme="majorBidi" w:hAnsiTheme="majorBidi" w:cstheme="majorBidi"/>
          <w:color w:val="000000" w:themeColor="text1"/>
        </w:rPr>
        <w:t xml:space="preserve"> alpha which calculated as 0.83.</w:t>
      </w:r>
      <w:r w:rsidRPr="00597894">
        <w:rPr>
          <w:rFonts w:asciiTheme="majorBidi" w:hAnsiTheme="majorBidi" w:cstheme="majorBidi" w:hint="cs"/>
          <w:color w:val="000000" w:themeColor="text1"/>
          <w:rtl/>
        </w:rPr>
        <w:t xml:space="preserve"> </w:t>
      </w:r>
      <w:r w:rsidRPr="00597894">
        <w:rPr>
          <w:rFonts w:asciiTheme="majorBidi" w:hAnsiTheme="majorBidi" w:cstheme="majorBidi"/>
          <w:color w:val="000000" w:themeColor="text1"/>
          <w:lang w:bidi="fa-IR"/>
        </w:rPr>
        <w:t>In order to analyze the data, Pearson correlation test, regression test, analysis of variance test, independent T-test, and LSD test were used. All the analyses of this study were conducted via SPSS (version</w:t>
      </w:r>
      <w:r w:rsidRPr="00597894">
        <w:rPr>
          <w:rFonts w:asciiTheme="majorBidi" w:hAnsiTheme="majorBidi" w:cstheme="majorBidi"/>
          <w:lang w:bidi="fa-IR"/>
        </w:rPr>
        <w:t xml:space="preserve"> 19).</w:t>
      </w:r>
    </w:p>
    <w:p w:rsidR="00221736" w:rsidRPr="00597894" w:rsidRDefault="00221736" w:rsidP="00221736">
      <w:pPr>
        <w:jc w:val="both"/>
        <w:rPr>
          <w:rFonts w:asciiTheme="majorBidi" w:hAnsiTheme="majorBidi" w:cstheme="majorBidi"/>
          <w:color w:val="000000" w:themeColor="text1"/>
        </w:rPr>
      </w:pPr>
    </w:p>
    <w:p w:rsidR="00221736" w:rsidRPr="00597894" w:rsidRDefault="00221736" w:rsidP="00221736">
      <w:pPr>
        <w:jc w:val="both"/>
        <w:rPr>
          <w:rFonts w:asciiTheme="majorBidi" w:hAnsiTheme="majorBidi" w:cstheme="majorBidi"/>
          <w:b/>
          <w:bCs/>
          <w:lang w:bidi="fa-IR"/>
        </w:rPr>
      </w:pPr>
      <w:r w:rsidRPr="00597894">
        <w:rPr>
          <w:rFonts w:asciiTheme="majorBidi" w:hAnsiTheme="majorBidi" w:cstheme="majorBidi"/>
          <w:b/>
          <w:bCs/>
          <w:lang w:bidi="fa-IR"/>
        </w:rPr>
        <w:t>Results</w:t>
      </w:r>
    </w:p>
    <w:p w:rsidR="00221736" w:rsidRPr="00597894" w:rsidRDefault="00221736" w:rsidP="00221736">
      <w:pPr>
        <w:jc w:val="both"/>
        <w:rPr>
          <w:rFonts w:ascii="Times New Roman" w:hAnsi="Times New Roman" w:cs="Times New Roman"/>
          <w:color w:val="000000"/>
        </w:rPr>
      </w:pPr>
      <w:r w:rsidRPr="00597894">
        <w:rPr>
          <w:rFonts w:asciiTheme="majorBidi" w:hAnsiTheme="majorBidi" w:cstheme="majorBidi"/>
          <w:lang w:bidi="fa-IR"/>
        </w:rPr>
        <w:t>203 elementary teachers were investigated, including 105 men (51.7%) and 98 women (48.3%).</w:t>
      </w:r>
      <w:r w:rsidRPr="00597894">
        <w:rPr>
          <w:rFonts w:ascii="Times New Roman" w:hAnsi="Times New Roman" w:cs="Times New Roman"/>
          <w:color w:val="000000"/>
        </w:rPr>
        <w:t xml:space="preserve"> Table 1 summarizes the basic characteristics of teachers.</w:t>
      </w:r>
    </w:p>
    <w:p w:rsidR="00221736" w:rsidRPr="00597894" w:rsidRDefault="00221736" w:rsidP="00221736">
      <w:pPr>
        <w:rPr>
          <w:rFonts w:ascii="Times New Roman" w:hAnsi="Times New Roman" w:cs="Times New Roman"/>
          <w:color w:val="000000"/>
          <w:sz w:val="16"/>
          <w:szCs w:val="16"/>
        </w:rPr>
      </w:pPr>
      <w:r w:rsidRPr="00597894">
        <w:rPr>
          <w:rFonts w:ascii="Times New Roman" w:hAnsi="Times New Roman" w:cs="Times New Roman"/>
          <w:b/>
          <w:bCs/>
          <w:color w:val="000000"/>
          <w:sz w:val="16"/>
          <w:szCs w:val="16"/>
        </w:rPr>
        <w:t>Table 1:</w:t>
      </w:r>
      <w:r w:rsidRPr="00597894">
        <w:rPr>
          <w:rFonts w:ascii="Times New Roman" w:hAnsi="Times New Roman" w:cs="Times New Roman"/>
          <w:color w:val="000000"/>
          <w:sz w:val="16"/>
          <w:szCs w:val="16"/>
        </w:rPr>
        <w:t xml:space="preserve"> </w:t>
      </w:r>
      <w:r w:rsidRPr="00597894">
        <w:rPr>
          <w:rStyle w:val="hps"/>
          <w:rFonts w:ascii="Times New Roman" w:hAnsi="Times New Roman" w:cs="Times New Roman"/>
          <w:color w:val="000000"/>
          <w:sz w:val="16"/>
          <w:szCs w:val="16"/>
        </w:rPr>
        <w:t xml:space="preserve">The </w:t>
      </w:r>
      <w:r w:rsidRPr="00597894">
        <w:rPr>
          <w:rFonts w:ascii="Times New Roman" w:hAnsi="Times New Roman" w:cs="Times New Roman"/>
          <w:color w:val="000000"/>
          <w:sz w:val="16"/>
          <w:szCs w:val="16"/>
        </w:rPr>
        <w:t>basic</w:t>
      </w:r>
      <w:r w:rsidRPr="00597894">
        <w:rPr>
          <w:rStyle w:val="hps"/>
          <w:rFonts w:ascii="Times New Roman" w:hAnsi="Times New Roman" w:cs="Times New Roman"/>
          <w:color w:val="000000"/>
          <w:sz w:val="16"/>
          <w:szCs w:val="16"/>
        </w:rPr>
        <w:t xml:space="preserve"> characteristics of </w:t>
      </w:r>
      <w:r w:rsidRPr="00597894">
        <w:rPr>
          <w:rFonts w:ascii="Times New Roman" w:hAnsi="Times New Roman" w:cs="Times New Roman"/>
          <w:color w:val="000000"/>
          <w:sz w:val="16"/>
          <w:szCs w:val="16"/>
        </w:rPr>
        <w:t>teachers (n=203)</w:t>
      </w:r>
    </w:p>
    <w:tbl>
      <w:tblP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6"/>
        <w:gridCol w:w="2936"/>
        <w:gridCol w:w="1611"/>
        <w:gridCol w:w="2093"/>
      </w:tblGrid>
      <w:tr w:rsidR="00221736" w:rsidRPr="00597894" w:rsidTr="004C4926">
        <w:tc>
          <w:tcPr>
            <w:tcW w:w="1533" w:type="pct"/>
            <w:tcBorders>
              <w:left w:val="nil"/>
              <w:bottom w:val="nil"/>
            </w:tcBorders>
            <w:vAlign w:val="center"/>
          </w:tcPr>
          <w:p w:rsidR="00221736" w:rsidRPr="00597894" w:rsidRDefault="00221736" w:rsidP="004C4926">
            <w:pPr>
              <w:spacing w:after="0"/>
              <w:jc w:val="center"/>
              <w:rPr>
                <w:rFonts w:ascii="Times New Roman" w:hAnsi="Times New Roman" w:cs="Times New Roman"/>
                <w:b/>
                <w:bCs/>
                <w:color w:val="000000"/>
                <w:sz w:val="16"/>
                <w:szCs w:val="16"/>
              </w:rPr>
            </w:pPr>
            <w:r w:rsidRPr="00597894">
              <w:rPr>
                <w:rFonts w:ascii="Times New Roman" w:hAnsi="Times New Roman" w:cs="Times New Roman"/>
                <w:b/>
                <w:bCs/>
                <w:color w:val="000000"/>
                <w:sz w:val="16"/>
                <w:szCs w:val="16"/>
              </w:rPr>
              <w:t>women (n=98)</w:t>
            </w:r>
          </w:p>
        </w:tc>
        <w:tc>
          <w:tcPr>
            <w:tcW w:w="1533" w:type="pct"/>
            <w:vAlign w:val="center"/>
          </w:tcPr>
          <w:p w:rsidR="00221736" w:rsidRPr="00597894" w:rsidRDefault="00221736" w:rsidP="004C4926">
            <w:pPr>
              <w:spacing w:after="0"/>
              <w:jc w:val="center"/>
              <w:rPr>
                <w:rFonts w:ascii="Times New Roman" w:hAnsi="Times New Roman" w:cs="Times New Roman"/>
                <w:b/>
                <w:bCs/>
                <w:color w:val="000000"/>
                <w:sz w:val="16"/>
                <w:szCs w:val="16"/>
                <w:rtl/>
              </w:rPr>
            </w:pPr>
            <w:r w:rsidRPr="00597894">
              <w:rPr>
                <w:rFonts w:ascii="Times New Roman" w:hAnsi="Times New Roman" w:cs="Times New Roman"/>
                <w:b/>
                <w:bCs/>
                <w:color w:val="000000"/>
                <w:sz w:val="16"/>
                <w:szCs w:val="16"/>
              </w:rPr>
              <w:t>men (n=105)</w:t>
            </w:r>
          </w:p>
        </w:tc>
        <w:tc>
          <w:tcPr>
            <w:tcW w:w="841" w:type="pct"/>
            <w:vAlign w:val="center"/>
          </w:tcPr>
          <w:p w:rsidR="00221736" w:rsidRPr="00597894" w:rsidRDefault="00221736" w:rsidP="004C4926">
            <w:pPr>
              <w:spacing w:after="0"/>
              <w:jc w:val="center"/>
              <w:rPr>
                <w:rFonts w:ascii="Times New Roman" w:hAnsi="Times New Roman" w:cs="Times New Roman"/>
                <w:color w:val="000000"/>
                <w:sz w:val="16"/>
                <w:szCs w:val="16"/>
                <w:rtl/>
              </w:rPr>
            </w:pPr>
          </w:p>
        </w:tc>
        <w:tc>
          <w:tcPr>
            <w:tcW w:w="1093" w:type="pct"/>
            <w:tcBorders>
              <w:right w:val="nil"/>
            </w:tcBorders>
            <w:vAlign w:val="center"/>
          </w:tcPr>
          <w:p w:rsidR="00221736" w:rsidRPr="00597894" w:rsidRDefault="00221736" w:rsidP="004C4926">
            <w:pPr>
              <w:spacing w:after="0"/>
              <w:jc w:val="center"/>
              <w:rPr>
                <w:rFonts w:ascii="Times New Roman" w:hAnsi="Times New Roman" w:cs="Times New Roman"/>
                <w:color w:val="000000"/>
                <w:sz w:val="16"/>
                <w:szCs w:val="16"/>
              </w:rPr>
            </w:pPr>
          </w:p>
        </w:tc>
      </w:tr>
      <w:tr w:rsidR="00221736" w:rsidRPr="00597894" w:rsidTr="004C4926">
        <w:tc>
          <w:tcPr>
            <w:tcW w:w="1533" w:type="pct"/>
            <w:tcBorders>
              <w:left w:val="nil"/>
              <w:bottom w:val="nil"/>
            </w:tcBorders>
            <w:vAlign w:val="center"/>
          </w:tcPr>
          <w:p w:rsidR="00221736" w:rsidRPr="00597894" w:rsidRDefault="00221736" w:rsidP="004C4926">
            <w:pPr>
              <w:spacing w:after="0"/>
              <w:jc w:val="center"/>
              <w:rPr>
                <w:rFonts w:ascii="Times New Roman" w:hAnsi="Times New Roman" w:cs="Times New Roman"/>
                <w:color w:val="000000"/>
                <w:sz w:val="16"/>
                <w:szCs w:val="16"/>
              </w:rPr>
            </w:pPr>
            <w:r w:rsidRPr="00597894">
              <w:rPr>
                <w:rFonts w:ascii="Times New Roman" w:hAnsi="Times New Roman" w:cs="Times New Roman"/>
                <w:color w:val="000000"/>
                <w:sz w:val="16"/>
                <w:szCs w:val="16"/>
              </w:rPr>
              <w:t>48.3</w:t>
            </w:r>
          </w:p>
        </w:tc>
        <w:tc>
          <w:tcPr>
            <w:tcW w:w="1533" w:type="pct"/>
            <w:vAlign w:val="center"/>
          </w:tcPr>
          <w:p w:rsidR="00221736" w:rsidRPr="00597894" w:rsidRDefault="00221736" w:rsidP="004C4926">
            <w:pPr>
              <w:spacing w:after="0"/>
              <w:jc w:val="center"/>
              <w:rPr>
                <w:rFonts w:ascii="Times New Roman" w:hAnsi="Times New Roman" w:cs="Times New Roman"/>
                <w:color w:val="000000"/>
                <w:sz w:val="16"/>
                <w:szCs w:val="16"/>
              </w:rPr>
            </w:pPr>
            <w:r w:rsidRPr="00597894">
              <w:rPr>
                <w:rFonts w:ascii="Times New Roman" w:hAnsi="Times New Roman" w:cs="Times New Roman"/>
                <w:color w:val="000000"/>
                <w:sz w:val="16"/>
                <w:szCs w:val="16"/>
              </w:rPr>
              <w:t>51.7</w:t>
            </w:r>
          </w:p>
        </w:tc>
        <w:tc>
          <w:tcPr>
            <w:tcW w:w="841" w:type="pct"/>
            <w:vAlign w:val="center"/>
          </w:tcPr>
          <w:p w:rsidR="00221736" w:rsidRPr="00597894" w:rsidRDefault="00221736" w:rsidP="004C4926">
            <w:pPr>
              <w:spacing w:after="0"/>
              <w:jc w:val="center"/>
              <w:rPr>
                <w:rFonts w:ascii="Times New Roman" w:hAnsi="Times New Roman" w:cs="Times New Roman"/>
                <w:color w:val="000000"/>
                <w:sz w:val="16"/>
                <w:szCs w:val="16"/>
                <w:rtl/>
              </w:rPr>
            </w:pPr>
          </w:p>
        </w:tc>
        <w:tc>
          <w:tcPr>
            <w:tcW w:w="1093" w:type="pct"/>
            <w:tcBorders>
              <w:right w:val="nil"/>
            </w:tcBorders>
            <w:vAlign w:val="center"/>
          </w:tcPr>
          <w:p w:rsidR="00221736" w:rsidRPr="00597894" w:rsidRDefault="00221736" w:rsidP="004C4926">
            <w:pPr>
              <w:spacing w:after="0"/>
              <w:rPr>
                <w:rFonts w:ascii="Times New Roman" w:hAnsi="Times New Roman" w:cs="Times New Roman"/>
                <w:b/>
                <w:bCs/>
                <w:color w:val="000000"/>
                <w:sz w:val="16"/>
                <w:szCs w:val="16"/>
              </w:rPr>
            </w:pPr>
            <w:r w:rsidRPr="00597894">
              <w:rPr>
                <w:rFonts w:ascii="Times New Roman" w:hAnsi="Times New Roman" w:cs="Times New Roman"/>
                <w:b/>
                <w:bCs/>
                <w:color w:val="000000"/>
                <w:sz w:val="16"/>
                <w:szCs w:val="16"/>
              </w:rPr>
              <w:t>Frequency (percent)</w:t>
            </w:r>
          </w:p>
        </w:tc>
      </w:tr>
      <w:tr w:rsidR="00221736" w:rsidRPr="00597894" w:rsidTr="004C4926">
        <w:trPr>
          <w:trHeight w:val="356"/>
        </w:trPr>
        <w:tc>
          <w:tcPr>
            <w:tcW w:w="1533" w:type="pct"/>
            <w:tcBorders>
              <w:top w:val="single" w:sz="4" w:space="0" w:color="auto"/>
              <w:left w:val="nil"/>
            </w:tcBorders>
            <w:vAlign w:val="center"/>
          </w:tcPr>
          <w:p w:rsidR="00221736" w:rsidRPr="00597894" w:rsidRDefault="00221736" w:rsidP="004C4926">
            <w:pPr>
              <w:spacing w:after="0"/>
              <w:jc w:val="center"/>
              <w:rPr>
                <w:rFonts w:ascii="Times New Roman" w:hAnsi="Times New Roman" w:cs="Times New Roman"/>
                <w:color w:val="000000"/>
                <w:sz w:val="16"/>
                <w:szCs w:val="16"/>
                <w:rtl/>
              </w:rPr>
            </w:pPr>
            <w:r w:rsidRPr="00597894">
              <w:rPr>
                <w:rFonts w:ascii="Times New Roman" w:hAnsi="Times New Roman" w:cs="Times New Roman"/>
                <w:color w:val="000000"/>
                <w:sz w:val="16"/>
                <w:szCs w:val="16"/>
              </w:rPr>
              <w:t>35.19</w:t>
            </w:r>
          </w:p>
        </w:tc>
        <w:tc>
          <w:tcPr>
            <w:tcW w:w="1533" w:type="pct"/>
            <w:vAlign w:val="center"/>
          </w:tcPr>
          <w:p w:rsidR="00221736" w:rsidRPr="00597894" w:rsidRDefault="00221736" w:rsidP="004C4926">
            <w:pPr>
              <w:spacing w:after="0"/>
              <w:jc w:val="center"/>
              <w:rPr>
                <w:rFonts w:ascii="Times New Roman" w:hAnsi="Times New Roman" w:cs="Times New Roman"/>
                <w:color w:val="000000"/>
                <w:sz w:val="16"/>
                <w:szCs w:val="16"/>
                <w:rtl/>
              </w:rPr>
            </w:pPr>
            <w:r w:rsidRPr="00597894">
              <w:rPr>
                <w:rFonts w:ascii="Times New Roman" w:hAnsi="Times New Roman" w:cs="Times New Roman"/>
                <w:color w:val="000000"/>
                <w:sz w:val="16"/>
                <w:szCs w:val="16"/>
              </w:rPr>
              <w:t>36.09</w:t>
            </w:r>
          </w:p>
        </w:tc>
        <w:tc>
          <w:tcPr>
            <w:tcW w:w="841" w:type="pct"/>
            <w:vAlign w:val="center"/>
          </w:tcPr>
          <w:p w:rsidR="00221736" w:rsidRPr="00597894" w:rsidRDefault="00221736" w:rsidP="004C4926">
            <w:pPr>
              <w:spacing w:after="0"/>
              <w:rPr>
                <w:rFonts w:ascii="Times New Roman" w:hAnsi="Times New Roman" w:cs="Times New Roman"/>
                <w:color w:val="000000"/>
                <w:sz w:val="16"/>
                <w:szCs w:val="16"/>
                <w:rtl/>
              </w:rPr>
            </w:pPr>
            <w:r w:rsidRPr="00597894">
              <w:rPr>
                <w:rFonts w:ascii="Times New Roman" w:hAnsi="Times New Roman" w:cs="Times New Roman"/>
                <w:color w:val="000000"/>
                <w:sz w:val="16"/>
                <w:szCs w:val="16"/>
              </w:rPr>
              <w:t>Mean</w:t>
            </w:r>
          </w:p>
        </w:tc>
        <w:tc>
          <w:tcPr>
            <w:tcW w:w="1093" w:type="pct"/>
            <w:vMerge w:val="restart"/>
            <w:tcBorders>
              <w:right w:val="nil"/>
            </w:tcBorders>
            <w:vAlign w:val="center"/>
          </w:tcPr>
          <w:p w:rsidR="00221736" w:rsidRPr="00597894" w:rsidRDefault="00221736" w:rsidP="004C4926">
            <w:pPr>
              <w:spacing w:after="0"/>
              <w:rPr>
                <w:rFonts w:ascii="Times New Roman" w:hAnsi="Times New Roman" w:cs="Times New Roman"/>
                <w:b/>
                <w:bCs/>
                <w:color w:val="000000"/>
                <w:sz w:val="16"/>
                <w:szCs w:val="16"/>
                <w:rtl/>
              </w:rPr>
            </w:pPr>
            <w:r w:rsidRPr="00597894">
              <w:rPr>
                <w:rFonts w:ascii="Times New Roman" w:hAnsi="Times New Roman" w:cs="Times New Roman"/>
                <w:b/>
                <w:bCs/>
                <w:color w:val="000000"/>
                <w:sz w:val="16"/>
                <w:szCs w:val="16"/>
              </w:rPr>
              <w:t>Age (year)</w:t>
            </w:r>
          </w:p>
        </w:tc>
      </w:tr>
      <w:tr w:rsidR="00221736" w:rsidRPr="00597894" w:rsidTr="004C4926">
        <w:trPr>
          <w:trHeight w:val="276"/>
        </w:trPr>
        <w:tc>
          <w:tcPr>
            <w:tcW w:w="1533" w:type="pct"/>
            <w:tcBorders>
              <w:left w:val="nil"/>
              <w:bottom w:val="single" w:sz="4" w:space="0" w:color="auto"/>
            </w:tcBorders>
            <w:vAlign w:val="center"/>
          </w:tcPr>
          <w:p w:rsidR="00221736" w:rsidRPr="00597894" w:rsidRDefault="00221736" w:rsidP="004C4926">
            <w:pPr>
              <w:spacing w:after="0"/>
              <w:jc w:val="center"/>
              <w:rPr>
                <w:rFonts w:ascii="Times New Roman" w:hAnsi="Times New Roman" w:cs="Times New Roman"/>
                <w:color w:val="000000"/>
                <w:sz w:val="16"/>
                <w:szCs w:val="16"/>
              </w:rPr>
            </w:pPr>
            <w:r w:rsidRPr="00597894">
              <w:rPr>
                <w:rFonts w:ascii="Times New Roman" w:hAnsi="Times New Roman" w:cs="Times New Roman"/>
                <w:color w:val="000000"/>
                <w:sz w:val="16"/>
                <w:szCs w:val="16"/>
              </w:rPr>
              <w:t>4.73</w:t>
            </w:r>
          </w:p>
        </w:tc>
        <w:tc>
          <w:tcPr>
            <w:tcW w:w="1533" w:type="pct"/>
            <w:tcBorders>
              <w:bottom w:val="single" w:sz="4" w:space="0" w:color="auto"/>
            </w:tcBorders>
            <w:vAlign w:val="center"/>
          </w:tcPr>
          <w:p w:rsidR="00221736" w:rsidRPr="00597894" w:rsidRDefault="00221736" w:rsidP="004C4926">
            <w:pPr>
              <w:spacing w:after="0"/>
              <w:jc w:val="center"/>
              <w:rPr>
                <w:rFonts w:ascii="Times New Roman" w:hAnsi="Times New Roman" w:cs="Times New Roman"/>
                <w:color w:val="000000"/>
                <w:sz w:val="16"/>
                <w:szCs w:val="16"/>
                <w:rtl/>
              </w:rPr>
            </w:pPr>
            <w:r w:rsidRPr="00597894">
              <w:rPr>
                <w:rFonts w:ascii="Times New Roman" w:hAnsi="Times New Roman" w:cs="Times New Roman"/>
                <w:color w:val="000000"/>
                <w:sz w:val="16"/>
                <w:szCs w:val="16"/>
              </w:rPr>
              <w:t>5.27</w:t>
            </w:r>
          </w:p>
        </w:tc>
        <w:tc>
          <w:tcPr>
            <w:tcW w:w="841" w:type="pct"/>
            <w:tcBorders>
              <w:bottom w:val="single" w:sz="4" w:space="0" w:color="auto"/>
            </w:tcBorders>
            <w:vAlign w:val="center"/>
          </w:tcPr>
          <w:p w:rsidR="00221736" w:rsidRPr="00597894" w:rsidRDefault="00221736" w:rsidP="004C4926">
            <w:pPr>
              <w:spacing w:after="0"/>
              <w:rPr>
                <w:rFonts w:ascii="Times New Roman" w:hAnsi="Times New Roman" w:cs="Times New Roman"/>
                <w:color w:val="000000"/>
                <w:sz w:val="16"/>
                <w:szCs w:val="16"/>
              </w:rPr>
            </w:pPr>
            <w:r w:rsidRPr="00597894">
              <w:rPr>
                <w:rFonts w:ascii="Times New Roman" w:hAnsi="Times New Roman" w:cs="Times New Roman"/>
                <w:color w:val="000000"/>
                <w:sz w:val="16"/>
                <w:szCs w:val="16"/>
              </w:rPr>
              <w:t>Standard deviation</w:t>
            </w:r>
          </w:p>
        </w:tc>
        <w:tc>
          <w:tcPr>
            <w:tcW w:w="1093" w:type="pct"/>
            <w:vMerge/>
            <w:tcBorders>
              <w:bottom w:val="single" w:sz="4" w:space="0" w:color="auto"/>
              <w:right w:val="nil"/>
            </w:tcBorders>
            <w:vAlign w:val="center"/>
          </w:tcPr>
          <w:p w:rsidR="00221736" w:rsidRPr="00597894" w:rsidRDefault="00221736" w:rsidP="004C4926">
            <w:pPr>
              <w:spacing w:after="0"/>
              <w:rPr>
                <w:rFonts w:ascii="Times New Roman" w:hAnsi="Times New Roman" w:cs="Times New Roman"/>
                <w:b/>
                <w:bCs/>
                <w:color w:val="000000"/>
                <w:sz w:val="16"/>
                <w:szCs w:val="16"/>
              </w:rPr>
            </w:pPr>
          </w:p>
        </w:tc>
      </w:tr>
    </w:tbl>
    <w:p w:rsidR="00221736" w:rsidRPr="00597894" w:rsidRDefault="00221736" w:rsidP="00221736">
      <w:pPr>
        <w:jc w:val="both"/>
        <w:rPr>
          <w:rFonts w:asciiTheme="majorBidi" w:hAnsiTheme="majorBidi" w:cstheme="majorBidi"/>
          <w:b/>
          <w:bCs/>
          <w:lang w:bidi="fa-IR"/>
        </w:rPr>
      </w:pPr>
    </w:p>
    <w:p w:rsidR="00221736" w:rsidRPr="00597894" w:rsidRDefault="00221736" w:rsidP="00221736">
      <w:pPr>
        <w:jc w:val="both"/>
        <w:rPr>
          <w:rFonts w:asciiTheme="majorBidi" w:hAnsiTheme="majorBidi" w:cstheme="majorBidi"/>
          <w:lang w:bidi="fa-IR"/>
        </w:rPr>
      </w:pPr>
      <w:r w:rsidRPr="00597894">
        <w:rPr>
          <w:rFonts w:asciiTheme="majorBidi" w:hAnsiTheme="majorBidi" w:cstheme="majorBidi"/>
          <w:lang w:bidi="fa-IR"/>
        </w:rPr>
        <w:t>The gathered data and information were analyzed in order of the study questions. In order to examine the study questions, the multivariate correlation exhilaration test based on the influential factors was used. The results are presented in Table 2.</w:t>
      </w:r>
    </w:p>
    <w:p w:rsidR="00221736" w:rsidRPr="00597894" w:rsidRDefault="00221736" w:rsidP="00221736">
      <w:pPr>
        <w:framePr w:w="6931" w:hSpace="180" w:wrap="around" w:vAnchor="text" w:hAnchor="margin" w:y="534"/>
        <w:spacing w:line="360" w:lineRule="auto"/>
        <w:rPr>
          <w:rFonts w:asciiTheme="majorBidi" w:hAnsiTheme="majorBidi" w:cstheme="majorBidi"/>
          <w:sz w:val="16"/>
          <w:szCs w:val="16"/>
          <w:lang w:bidi="fa-IR"/>
        </w:rPr>
      </w:pPr>
      <w:r w:rsidRPr="00597894">
        <w:rPr>
          <w:rFonts w:asciiTheme="majorBidi" w:hAnsiTheme="majorBidi" w:cstheme="majorBidi"/>
          <w:sz w:val="16"/>
          <w:szCs w:val="16"/>
          <w:lang w:bidi="fa-IR"/>
        </w:rPr>
        <w:t>Table 2: The multivariate correlation exhilaration based on the influential factors</w:t>
      </w:r>
    </w:p>
    <w:tbl>
      <w:tblPr>
        <w:tblStyle w:val="TableGrid"/>
        <w:tblpPr w:leftFromText="180" w:rightFromText="180" w:vertAnchor="text" w:horzAnchor="margin" w:tblpY="930"/>
        <w:bidiVisual/>
        <w:tblW w:w="0" w:type="auto"/>
        <w:tblLook w:val="04A0"/>
      </w:tblPr>
      <w:tblGrid>
        <w:gridCol w:w="1779"/>
        <w:gridCol w:w="1560"/>
        <w:gridCol w:w="1701"/>
        <w:gridCol w:w="1701"/>
        <w:gridCol w:w="1559"/>
        <w:gridCol w:w="1276"/>
      </w:tblGrid>
      <w:tr w:rsidR="00221736" w:rsidRPr="00597894" w:rsidTr="004C4926">
        <w:tc>
          <w:tcPr>
            <w:tcW w:w="1779" w:type="dxa"/>
          </w:tcPr>
          <w:p w:rsidR="00221736" w:rsidRPr="00597894" w:rsidRDefault="00221736" w:rsidP="004C4926">
            <w:pPr>
              <w:bidi/>
              <w:spacing w:line="360" w:lineRule="auto"/>
              <w:jc w:val="center"/>
              <w:rPr>
                <w:rFonts w:asciiTheme="majorBidi" w:hAnsiTheme="majorBidi" w:cstheme="majorBidi"/>
                <w:sz w:val="16"/>
                <w:szCs w:val="16"/>
                <w:rtl/>
                <w:lang w:bidi="fa-IR"/>
              </w:rPr>
            </w:pPr>
            <w:r w:rsidRPr="00597894">
              <w:rPr>
                <w:rFonts w:asciiTheme="majorBidi" w:hAnsiTheme="majorBidi" w:cstheme="majorBidi"/>
                <w:sz w:val="16"/>
                <w:szCs w:val="16"/>
                <w:lang w:bidi="fa-IR"/>
              </w:rPr>
              <w:t>Sig</w:t>
            </w:r>
          </w:p>
        </w:tc>
        <w:tc>
          <w:tcPr>
            <w:tcW w:w="1560" w:type="dxa"/>
          </w:tcPr>
          <w:p w:rsidR="00221736" w:rsidRPr="00597894" w:rsidRDefault="00221736" w:rsidP="004C4926">
            <w:pPr>
              <w:bidi/>
              <w:spacing w:line="360" w:lineRule="auto"/>
              <w:jc w:val="center"/>
              <w:rPr>
                <w:rFonts w:asciiTheme="majorBidi" w:hAnsiTheme="majorBidi" w:cstheme="majorBidi"/>
                <w:sz w:val="16"/>
                <w:szCs w:val="16"/>
                <w:rtl/>
                <w:lang w:bidi="fa-IR"/>
              </w:rPr>
            </w:pPr>
            <w:r w:rsidRPr="00597894">
              <w:rPr>
                <w:rFonts w:asciiTheme="majorBidi" w:hAnsiTheme="majorBidi" w:cstheme="majorBidi"/>
                <w:sz w:val="16"/>
                <w:szCs w:val="16"/>
                <w:lang w:bidi="fa-IR"/>
              </w:rPr>
              <w:t>F</w:t>
            </w:r>
          </w:p>
        </w:tc>
        <w:tc>
          <w:tcPr>
            <w:tcW w:w="1701" w:type="dxa"/>
          </w:tcPr>
          <w:p w:rsidR="00221736" w:rsidRPr="00597894" w:rsidRDefault="00221736" w:rsidP="004C4926">
            <w:pPr>
              <w:bidi/>
              <w:spacing w:line="360" w:lineRule="auto"/>
              <w:jc w:val="center"/>
              <w:rPr>
                <w:rFonts w:asciiTheme="majorBidi" w:hAnsiTheme="majorBidi" w:cstheme="majorBidi"/>
                <w:sz w:val="16"/>
                <w:szCs w:val="16"/>
                <w:lang w:bidi="fa-IR"/>
              </w:rPr>
            </w:pPr>
            <w:r w:rsidRPr="00597894">
              <w:rPr>
                <w:rFonts w:asciiTheme="majorBidi" w:hAnsiTheme="majorBidi" w:cstheme="majorBidi"/>
                <w:sz w:val="16"/>
                <w:szCs w:val="16"/>
                <w:lang w:bidi="fa-IR"/>
              </w:rPr>
              <w:t>Ad</w:t>
            </w:r>
          </w:p>
          <w:p w:rsidR="00221736" w:rsidRPr="00597894" w:rsidRDefault="00221736" w:rsidP="004C4926">
            <w:pPr>
              <w:bidi/>
              <w:spacing w:line="360" w:lineRule="auto"/>
              <w:jc w:val="center"/>
              <w:rPr>
                <w:rFonts w:asciiTheme="majorBidi" w:hAnsiTheme="majorBidi" w:cstheme="majorBidi"/>
                <w:sz w:val="16"/>
                <w:szCs w:val="16"/>
                <w:rtl/>
                <w:lang w:bidi="fa-IR"/>
              </w:rPr>
            </w:pPr>
            <w:r w:rsidRPr="00597894">
              <w:rPr>
                <w:rFonts w:asciiTheme="majorBidi" w:hAnsiTheme="majorBidi" w:cstheme="majorBidi"/>
                <w:sz w:val="16"/>
                <w:szCs w:val="16"/>
                <w:lang w:bidi="fa-IR"/>
              </w:rPr>
              <w:t>R2</w:t>
            </w:r>
          </w:p>
        </w:tc>
        <w:tc>
          <w:tcPr>
            <w:tcW w:w="1701" w:type="dxa"/>
          </w:tcPr>
          <w:p w:rsidR="00221736" w:rsidRPr="00597894" w:rsidRDefault="00221736" w:rsidP="004C4926">
            <w:pPr>
              <w:bidi/>
              <w:spacing w:line="360" w:lineRule="auto"/>
              <w:jc w:val="center"/>
              <w:rPr>
                <w:rFonts w:asciiTheme="majorBidi" w:hAnsiTheme="majorBidi" w:cstheme="majorBidi"/>
                <w:sz w:val="16"/>
                <w:szCs w:val="16"/>
                <w:rtl/>
                <w:lang w:bidi="fa-IR"/>
              </w:rPr>
            </w:pPr>
            <w:r w:rsidRPr="00597894">
              <w:rPr>
                <w:rFonts w:asciiTheme="majorBidi" w:hAnsiTheme="majorBidi" w:cstheme="majorBidi"/>
                <w:sz w:val="16"/>
                <w:szCs w:val="16"/>
                <w:lang w:bidi="fa-IR"/>
              </w:rPr>
              <w:t>R2</w:t>
            </w:r>
          </w:p>
        </w:tc>
        <w:tc>
          <w:tcPr>
            <w:tcW w:w="1559" w:type="dxa"/>
          </w:tcPr>
          <w:p w:rsidR="00221736" w:rsidRPr="00597894" w:rsidRDefault="00221736" w:rsidP="004C4926">
            <w:pPr>
              <w:bidi/>
              <w:spacing w:line="360" w:lineRule="auto"/>
              <w:jc w:val="center"/>
              <w:rPr>
                <w:rFonts w:asciiTheme="majorBidi" w:hAnsiTheme="majorBidi" w:cstheme="majorBidi"/>
                <w:sz w:val="16"/>
                <w:szCs w:val="16"/>
                <w:lang w:bidi="fa-IR"/>
              </w:rPr>
            </w:pPr>
            <w:r w:rsidRPr="00597894">
              <w:rPr>
                <w:rFonts w:asciiTheme="majorBidi" w:hAnsiTheme="majorBidi" w:cstheme="majorBidi"/>
                <w:sz w:val="16"/>
                <w:szCs w:val="16"/>
                <w:lang w:bidi="fa-IR"/>
              </w:rPr>
              <w:t>R</w:t>
            </w:r>
          </w:p>
        </w:tc>
        <w:tc>
          <w:tcPr>
            <w:tcW w:w="1276" w:type="dxa"/>
          </w:tcPr>
          <w:p w:rsidR="00221736" w:rsidRPr="00597894" w:rsidRDefault="00221736" w:rsidP="004C4926">
            <w:pPr>
              <w:bidi/>
              <w:spacing w:line="360" w:lineRule="auto"/>
              <w:jc w:val="center"/>
              <w:rPr>
                <w:rFonts w:asciiTheme="majorBidi" w:hAnsiTheme="majorBidi" w:cstheme="majorBidi"/>
                <w:sz w:val="16"/>
                <w:szCs w:val="16"/>
                <w:rtl/>
                <w:lang w:bidi="fa-IR"/>
              </w:rPr>
            </w:pPr>
            <w:r w:rsidRPr="00597894">
              <w:rPr>
                <w:rFonts w:asciiTheme="majorBidi" w:hAnsiTheme="majorBidi" w:cstheme="majorBidi"/>
                <w:sz w:val="16"/>
                <w:szCs w:val="16"/>
                <w:lang w:bidi="fa-IR"/>
              </w:rPr>
              <w:t>Model</w:t>
            </w:r>
          </w:p>
        </w:tc>
      </w:tr>
      <w:tr w:rsidR="00221736" w:rsidRPr="00597894" w:rsidTr="004C4926">
        <w:tc>
          <w:tcPr>
            <w:tcW w:w="1779" w:type="dxa"/>
          </w:tcPr>
          <w:p w:rsidR="00221736" w:rsidRPr="00597894" w:rsidRDefault="00221736" w:rsidP="004C4926">
            <w:pPr>
              <w:bidi/>
              <w:spacing w:line="360" w:lineRule="auto"/>
              <w:jc w:val="center"/>
              <w:rPr>
                <w:rFonts w:asciiTheme="majorBidi" w:hAnsiTheme="majorBidi" w:cstheme="majorBidi"/>
                <w:sz w:val="16"/>
                <w:szCs w:val="16"/>
                <w:rtl/>
                <w:lang w:bidi="fa-IR"/>
              </w:rPr>
            </w:pPr>
            <w:r w:rsidRPr="00597894">
              <w:rPr>
                <w:rFonts w:asciiTheme="majorBidi" w:hAnsiTheme="majorBidi" w:cstheme="majorBidi"/>
                <w:sz w:val="16"/>
                <w:szCs w:val="16"/>
                <w:lang w:bidi="fa-IR"/>
              </w:rPr>
              <w:t>0.001</w:t>
            </w:r>
          </w:p>
        </w:tc>
        <w:tc>
          <w:tcPr>
            <w:tcW w:w="1560" w:type="dxa"/>
          </w:tcPr>
          <w:p w:rsidR="00221736" w:rsidRPr="00597894" w:rsidRDefault="00221736" w:rsidP="004C4926">
            <w:pPr>
              <w:bidi/>
              <w:spacing w:line="360" w:lineRule="auto"/>
              <w:jc w:val="center"/>
              <w:rPr>
                <w:rFonts w:asciiTheme="majorBidi" w:hAnsiTheme="majorBidi" w:cstheme="majorBidi"/>
                <w:sz w:val="16"/>
                <w:szCs w:val="16"/>
                <w:rtl/>
                <w:lang w:bidi="fa-IR"/>
              </w:rPr>
            </w:pPr>
            <w:r w:rsidRPr="00597894">
              <w:rPr>
                <w:rFonts w:asciiTheme="majorBidi" w:hAnsiTheme="majorBidi" w:cstheme="majorBidi"/>
                <w:sz w:val="16"/>
                <w:szCs w:val="16"/>
                <w:lang w:bidi="fa-IR"/>
              </w:rPr>
              <w:t>16.06</w:t>
            </w:r>
          </w:p>
        </w:tc>
        <w:tc>
          <w:tcPr>
            <w:tcW w:w="1701" w:type="dxa"/>
          </w:tcPr>
          <w:p w:rsidR="00221736" w:rsidRPr="00597894" w:rsidRDefault="00221736" w:rsidP="004C4926">
            <w:pPr>
              <w:bidi/>
              <w:spacing w:line="360" w:lineRule="auto"/>
              <w:jc w:val="center"/>
              <w:rPr>
                <w:rFonts w:asciiTheme="majorBidi" w:hAnsiTheme="majorBidi" w:cstheme="majorBidi"/>
                <w:sz w:val="16"/>
                <w:szCs w:val="16"/>
                <w:rtl/>
                <w:lang w:bidi="fa-IR"/>
              </w:rPr>
            </w:pPr>
            <w:r w:rsidRPr="00597894">
              <w:rPr>
                <w:rFonts w:asciiTheme="majorBidi" w:hAnsiTheme="majorBidi" w:cstheme="majorBidi"/>
                <w:sz w:val="16"/>
                <w:szCs w:val="16"/>
                <w:lang w:bidi="fa-IR"/>
              </w:rPr>
              <w:t>0.069</w:t>
            </w:r>
          </w:p>
        </w:tc>
        <w:tc>
          <w:tcPr>
            <w:tcW w:w="1701" w:type="dxa"/>
          </w:tcPr>
          <w:p w:rsidR="00221736" w:rsidRPr="00597894" w:rsidRDefault="00221736" w:rsidP="004C4926">
            <w:pPr>
              <w:bidi/>
              <w:spacing w:line="360" w:lineRule="auto"/>
              <w:jc w:val="center"/>
              <w:rPr>
                <w:rFonts w:asciiTheme="majorBidi" w:hAnsiTheme="majorBidi" w:cstheme="majorBidi"/>
                <w:sz w:val="16"/>
                <w:szCs w:val="16"/>
                <w:rtl/>
                <w:lang w:bidi="fa-IR"/>
              </w:rPr>
            </w:pPr>
            <w:r w:rsidRPr="00597894">
              <w:rPr>
                <w:rFonts w:asciiTheme="majorBidi" w:hAnsiTheme="majorBidi" w:cstheme="majorBidi"/>
                <w:sz w:val="16"/>
                <w:szCs w:val="16"/>
                <w:lang w:bidi="fa-IR"/>
              </w:rPr>
              <w:t>0.074</w:t>
            </w:r>
          </w:p>
        </w:tc>
        <w:tc>
          <w:tcPr>
            <w:tcW w:w="1559" w:type="dxa"/>
          </w:tcPr>
          <w:p w:rsidR="00221736" w:rsidRPr="00597894" w:rsidRDefault="00221736" w:rsidP="004C4926">
            <w:pPr>
              <w:bidi/>
              <w:spacing w:line="360" w:lineRule="auto"/>
              <w:jc w:val="center"/>
              <w:rPr>
                <w:rFonts w:asciiTheme="majorBidi" w:hAnsiTheme="majorBidi" w:cstheme="majorBidi"/>
                <w:sz w:val="16"/>
                <w:szCs w:val="16"/>
                <w:rtl/>
                <w:lang w:bidi="fa-IR"/>
              </w:rPr>
            </w:pPr>
            <w:r w:rsidRPr="00597894">
              <w:rPr>
                <w:rFonts w:asciiTheme="majorBidi" w:hAnsiTheme="majorBidi" w:cstheme="majorBidi"/>
                <w:sz w:val="16"/>
                <w:szCs w:val="16"/>
                <w:lang w:bidi="fa-IR"/>
              </w:rPr>
              <w:t>0.272</w:t>
            </w:r>
          </w:p>
        </w:tc>
        <w:tc>
          <w:tcPr>
            <w:tcW w:w="1276" w:type="dxa"/>
          </w:tcPr>
          <w:p w:rsidR="00221736" w:rsidRPr="00597894" w:rsidRDefault="00221736" w:rsidP="004C4926">
            <w:pPr>
              <w:bidi/>
              <w:spacing w:line="360" w:lineRule="auto"/>
              <w:jc w:val="center"/>
              <w:rPr>
                <w:rFonts w:asciiTheme="majorBidi" w:hAnsiTheme="majorBidi" w:cstheme="majorBidi"/>
                <w:sz w:val="16"/>
                <w:szCs w:val="16"/>
                <w:rtl/>
                <w:lang w:bidi="fa-IR"/>
              </w:rPr>
            </w:pPr>
            <w:r w:rsidRPr="00597894">
              <w:rPr>
                <w:rFonts w:asciiTheme="majorBidi" w:hAnsiTheme="majorBidi" w:cstheme="majorBidi"/>
                <w:sz w:val="16"/>
                <w:szCs w:val="16"/>
                <w:lang w:bidi="fa-IR"/>
              </w:rPr>
              <w:t>1</w:t>
            </w:r>
          </w:p>
        </w:tc>
      </w:tr>
      <w:tr w:rsidR="00221736" w:rsidRPr="00597894" w:rsidTr="004C4926">
        <w:tc>
          <w:tcPr>
            <w:tcW w:w="1779" w:type="dxa"/>
          </w:tcPr>
          <w:p w:rsidR="00221736" w:rsidRPr="00597894" w:rsidRDefault="00221736" w:rsidP="004C4926">
            <w:pPr>
              <w:bidi/>
              <w:spacing w:line="360" w:lineRule="auto"/>
              <w:jc w:val="center"/>
              <w:rPr>
                <w:rFonts w:asciiTheme="majorBidi" w:hAnsiTheme="majorBidi" w:cstheme="majorBidi"/>
                <w:sz w:val="16"/>
                <w:szCs w:val="16"/>
                <w:rtl/>
                <w:lang w:bidi="fa-IR"/>
              </w:rPr>
            </w:pPr>
            <w:r w:rsidRPr="00597894">
              <w:rPr>
                <w:rFonts w:asciiTheme="majorBidi" w:hAnsiTheme="majorBidi" w:cstheme="majorBidi"/>
                <w:sz w:val="16"/>
                <w:szCs w:val="16"/>
                <w:lang w:bidi="fa-IR"/>
              </w:rPr>
              <w:t>0.001</w:t>
            </w:r>
          </w:p>
        </w:tc>
        <w:tc>
          <w:tcPr>
            <w:tcW w:w="1560" w:type="dxa"/>
          </w:tcPr>
          <w:p w:rsidR="00221736" w:rsidRPr="00597894" w:rsidRDefault="00221736" w:rsidP="004C4926">
            <w:pPr>
              <w:bidi/>
              <w:spacing w:line="360" w:lineRule="auto"/>
              <w:jc w:val="center"/>
              <w:rPr>
                <w:rFonts w:asciiTheme="majorBidi" w:hAnsiTheme="majorBidi" w:cstheme="majorBidi"/>
                <w:sz w:val="16"/>
                <w:szCs w:val="16"/>
                <w:rtl/>
                <w:lang w:bidi="fa-IR"/>
              </w:rPr>
            </w:pPr>
            <w:r w:rsidRPr="00597894">
              <w:rPr>
                <w:rFonts w:asciiTheme="majorBidi" w:hAnsiTheme="majorBidi" w:cstheme="majorBidi"/>
                <w:sz w:val="16"/>
                <w:szCs w:val="16"/>
                <w:lang w:bidi="fa-IR"/>
              </w:rPr>
              <w:t>16.48</w:t>
            </w:r>
          </w:p>
        </w:tc>
        <w:tc>
          <w:tcPr>
            <w:tcW w:w="1701" w:type="dxa"/>
          </w:tcPr>
          <w:p w:rsidR="00221736" w:rsidRPr="00597894" w:rsidRDefault="00221736" w:rsidP="004C4926">
            <w:pPr>
              <w:bidi/>
              <w:spacing w:line="360" w:lineRule="auto"/>
              <w:jc w:val="center"/>
              <w:rPr>
                <w:rFonts w:asciiTheme="majorBidi" w:hAnsiTheme="majorBidi" w:cstheme="majorBidi"/>
                <w:sz w:val="16"/>
                <w:szCs w:val="16"/>
                <w:rtl/>
                <w:lang w:bidi="fa-IR"/>
              </w:rPr>
            </w:pPr>
            <w:r w:rsidRPr="00597894">
              <w:rPr>
                <w:rFonts w:asciiTheme="majorBidi" w:hAnsiTheme="majorBidi" w:cstheme="majorBidi"/>
                <w:sz w:val="16"/>
                <w:szCs w:val="16"/>
                <w:lang w:bidi="fa-IR"/>
              </w:rPr>
              <w:t>0.133</w:t>
            </w:r>
          </w:p>
        </w:tc>
        <w:tc>
          <w:tcPr>
            <w:tcW w:w="1701" w:type="dxa"/>
          </w:tcPr>
          <w:p w:rsidR="00221736" w:rsidRPr="00597894" w:rsidRDefault="00221736" w:rsidP="004C4926">
            <w:pPr>
              <w:bidi/>
              <w:spacing w:line="360" w:lineRule="auto"/>
              <w:jc w:val="center"/>
              <w:rPr>
                <w:rFonts w:asciiTheme="majorBidi" w:hAnsiTheme="majorBidi" w:cstheme="majorBidi"/>
                <w:sz w:val="16"/>
                <w:szCs w:val="16"/>
                <w:rtl/>
                <w:lang w:bidi="fa-IR"/>
              </w:rPr>
            </w:pPr>
            <w:r w:rsidRPr="00597894">
              <w:rPr>
                <w:rFonts w:asciiTheme="majorBidi" w:hAnsiTheme="majorBidi" w:cstheme="majorBidi"/>
                <w:sz w:val="16"/>
                <w:szCs w:val="16"/>
                <w:lang w:bidi="fa-IR"/>
              </w:rPr>
              <w:t>0.141</w:t>
            </w:r>
          </w:p>
        </w:tc>
        <w:tc>
          <w:tcPr>
            <w:tcW w:w="1559" w:type="dxa"/>
          </w:tcPr>
          <w:p w:rsidR="00221736" w:rsidRPr="00597894" w:rsidRDefault="00221736" w:rsidP="004C4926">
            <w:pPr>
              <w:bidi/>
              <w:spacing w:line="360" w:lineRule="auto"/>
              <w:jc w:val="center"/>
              <w:rPr>
                <w:rFonts w:asciiTheme="majorBidi" w:hAnsiTheme="majorBidi" w:cstheme="majorBidi"/>
                <w:sz w:val="16"/>
                <w:szCs w:val="16"/>
                <w:rtl/>
                <w:lang w:bidi="fa-IR"/>
              </w:rPr>
            </w:pPr>
            <w:r w:rsidRPr="00597894">
              <w:rPr>
                <w:rFonts w:asciiTheme="majorBidi" w:hAnsiTheme="majorBidi" w:cstheme="majorBidi"/>
                <w:sz w:val="16"/>
                <w:szCs w:val="16"/>
                <w:lang w:bidi="fa-IR"/>
              </w:rPr>
              <w:t>0.376</w:t>
            </w:r>
          </w:p>
        </w:tc>
        <w:tc>
          <w:tcPr>
            <w:tcW w:w="1276" w:type="dxa"/>
          </w:tcPr>
          <w:p w:rsidR="00221736" w:rsidRPr="00597894" w:rsidRDefault="00221736" w:rsidP="004C4926">
            <w:pPr>
              <w:bidi/>
              <w:spacing w:line="360" w:lineRule="auto"/>
              <w:jc w:val="center"/>
              <w:rPr>
                <w:rFonts w:asciiTheme="majorBidi" w:hAnsiTheme="majorBidi" w:cstheme="majorBidi"/>
                <w:sz w:val="16"/>
                <w:szCs w:val="16"/>
                <w:rtl/>
                <w:lang w:bidi="fa-IR"/>
              </w:rPr>
            </w:pPr>
            <w:r w:rsidRPr="00597894">
              <w:rPr>
                <w:rFonts w:asciiTheme="majorBidi" w:hAnsiTheme="majorBidi" w:cstheme="majorBidi"/>
                <w:sz w:val="16"/>
                <w:szCs w:val="16"/>
                <w:lang w:bidi="fa-IR"/>
              </w:rPr>
              <w:t>2</w:t>
            </w:r>
          </w:p>
        </w:tc>
      </w:tr>
      <w:tr w:rsidR="00221736" w:rsidRPr="00597894" w:rsidTr="004C4926">
        <w:tc>
          <w:tcPr>
            <w:tcW w:w="1779" w:type="dxa"/>
          </w:tcPr>
          <w:p w:rsidR="00221736" w:rsidRPr="00597894" w:rsidRDefault="00221736" w:rsidP="004C4926">
            <w:pPr>
              <w:bidi/>
              <w:spacing w:line="360" w:lineRule="auto"/>
              <w:jc w:val="center"/>
              <w:rPr>
                <w:rFonts w:asciiTheme="majorBidi" w:hAnsiTheme="majorBidi" w:cstheme="majorBidi"/>
                <w:sz w:val="16"/>
                <w:szCs w:val="16"/>
                <w:rtl/>
                <w:lang w:bidi="fa-IR"/>
              </w:rPr>
            </w:pPr>
            <w:r w:rsidRPr="00597894">
              <w:rPr>
                <w:rFonts w:asciiTheme="majorBidi" w:hAnsiTheme="majorBidi" w:cstheme="majorBidi"/>
                <w:sz w:val="16"/>
                <w:szCs w:val="16"/>
                <w:lang w:bidi="fa-IR"/>
              </w:rPr>
              <w:t>0.001</w:t>
            </w:r>
          </w:p>
        </w:tc>
        <w:tc>
          <w:tcPr>
            <w:tcW w:w="1560" w:type="dxa"/>
          </w:tcPr>
          <w:p w:rsidR="00221736" w:rsidRPr="00597894" w:rsidRDefault="00221736" w:rsidP="004C4926">
            <w:pPr>
              <w:bidi/>
              <w:spacing w:line="360" w:lineRule="auto"/>
              <w:jc w:val="center"/>
              <w:rPr>
                <w:rFonts w:asciiTheme="majorBidi" w:hAnsiTheme="majorBidi" w:cstheme="majorBidi"/>
                <w:sz w:val="16"/>
                <w:szCs w:val="16"/>
                <w:rtl/>
                <w:lang w:bidi="fa-IR"/>
              </w:rPr>
            </w:pPr>
            <w:r w:rsidRPr="00597894">
              <w:rPr>
                <w:rFonts w:asciiTheme="majorBidi" w:hAnsiTheme="majorBidi" w:cstheme="majorBidi"/>
                <w:sz w:val="16"/>
                <w:szCs w:val="16"/>
                <w:lang w:bidi="fa-IR"/>
              </w:rPr>
              <w:t>16.34</w:t>
            </w:r>
          </w:p>
        </w:tc>
        <w:tc>
          <w:tcPr>
            <w:tcW w:w="1701" w:type="dxa"/>
          </w:tcPr>
          <w:p w:rsidR="00221736" w:rsidRPr="00597894" w:rsidRDefault="00221736" w:rsidP="004C4926">
            <w:pPr>
              <w:bidi/>
              <w:spacing w:line="360" w:lineRule="auto"/>
              <w:jc w:val="center"/>
              <w:rPr>
                <w:rFonts w:asciiTheme="majorBidi" w:hAnsiTheme="majorBidi" w:cstheme="majorBidi"/>
                <w:sz w:val="16"/>
                <w:szCs w:val="16"/>
                <w:rtl/>
                <w:lang w:bidi="fa-IR"/>
              </w:rPr>
            </w:pPr>
            <w:r w:rsidRPr="00597894">
              <w:rPr>
                <w:rFonts w:asciiTheme="majorBidi" w:hAnsiTheme="majorBidi" w:cstheme="majorBidi"/>
                <w:sz w:val="16"/>
                <w:szCs w:val="16"/>
                <w:lang w:bidi="fa-IR"/>
              </w:rPr>
              <w:t>0.186</w:t>
            </w:r>
          </w:p>
        </w:tc>
        <w:tc>
          <w:tcPr>
            <w:tcW w:w="1701" w:type="dxa"/>
          </w:tcPr>
          <w:p w:rsidR="00221736" w:rsidRPr="00597894" w:rsidRDefault="00221736" w:rsidP="004C4926">
            <w:pPr>
              <w:bidi/>
              <w:spacing w:line="360" w:lineRule="auto"/>
              <w:jc w:val="center"/>
              <w:rPr>
                <w:rFonts w:asciiTheme="majorBidi" w:hAnsiTheme="majorBidi" w:cstheme="majorBidi"/>
                <w:sz w:val="16"/>
                <w:szCs w:val="16"/>
                <w:rtl/>
                <w:lang w:bidi="fa-IR"/>
              </w:rPr>
            </w:pPr>
            <w:r w:rsidRPr="00597894">
              <w:rPr>
                <w:rFonts w:asciiTheme="majorBidi" w:hAnsiTheme="majorBidi" w:cstheme="majorBidi"/>
                <w:sz w:val="16"/>
                <w:szCs w:val="16"/>
                <w:lang w:bidi="fa-IR"/>
              </w:rPr>
              <w:t>0.198</w:t>
            </w:r>
          </w:p>
        </w:tc>
        <w:tc>
          <w:tcPr>
            <w:tcW w:w="1559" w:type="dxa"/>
          </w:tcPr>
          <w:p w:rsidR="00221736" w:rsidRPr="00597894" w:rsidRDefault="00221736" w:rsidP="004C4926">
            <w:pPr>
              <w:bidi/>
              <w:spacing w:line="360" w:lineRule="auto"/>
              <w:jc w:val="center"/>
              <w:rPr>
                <w:rFonts w:asciiTheme="majorBidi" w:hAnsiTheme="majorBidi" w:cstheme="majorBidi"/>
                <w:sz w:val="16"/>
                <w:szCs w:val="16"/>
                <w:rtl/>
                <w:lang w:bidi="fa-IR"/>
              </w:rPr>
            </w:pPr>
            <w:r w:rsidRPr="00597894">
              <w:rPr>
                <w:rFonts w:asciiTheme="majorBidi" w:hAnsiTheme="majorBidi" w:cstheme="majorBidi"/>
                <w:sz w:val="16"/>
                <w:szCs w:val="16"/>
                <w:lang w:bidi="fa-IR"/>
              </w:rPr>
              <w:t>0.445</w:t>
            </w:r>
          </w:p>
        </w:tc>
        <w:tc>
          <w:tcPr>
            <w:tcW w:w="1276" w:type="dxa"/>
          </w:tcPr>
          <w:p w:rsidR="00221736" w:rsidRPr="00597894" w:rsidRDefault="00221736" w:rsidP="004C4926">
            <w:pPr>
              <w:bidi/>
              <w:spacing w:line="360" w:lineRule="auto"/>
              <w:jc w:val="center"/>
              <w:rPr>
                <w:rFonts w:asciiTheme="majorBidi" w:hAnsiTheme="majorBidi" w:cstheme="majorBidi"/>
                <w:sz w:val="16"/>
                <w:szCs w:val="16"/>
                <w:rtl/>
                <w:lang w:bidi="fa-IR"/>
              </w:rPr>
            </w:pPr>
            <w:r w:rsidRPr="00597894">
              <w:rPr>
                <w:rFonts w:asciiTheme="majorBidi" w:hAnsiTheme="majorBidi" w:cstheme="majorBidi"/>
                <w:sz w:val="16"/>
                <w:szCs w:val="16"/>
                <w:lang w:bidi="fa-IR"/>
              </w:rPr>
              <w:t>3</w:t>
            </w:r>
          </w:p>
        </w:tc>
      </w:tr>
      <w:tr w:rsidR="00221736" w:rsidRPr="00597894" w:rsidTr="004C4926">
        <w:tc>
          <w:tcPr>
            <w:tcW w:w="1779" w:type="dxa"/>
          </w:tcPr>
          <w:p w:rsidR="00221736" w:rsidRPr="00597894" w:rsidRDefault="00221736" w:rsidP="004C4926">
            <w:pPr>
              <w:bidi/>
              <w:spacing w:line="360" w:lineRule="auto"/>
              <w:jc w:val="center"/>
              <w:rPr>
                <w:rFonts w:asciiTheme="majorBidi" w:hAnsiTheme="majorBidi" w:cstheme="majorBidi"/>
                <w:sz w:val="16"/>
                <w:szCs w:val="16"/>
                <w:rtl/>
                <w:lang w:bidi="fa-IR"/>
              </w:rPr>
            </w:pPr>
            <w:r w:rsidRPr="00597894">
              <w:rPr>
                <w:rFonts w:asciiTheme="majorBidi" w:hAnsiTheme="majorBidi" w:cstheme="majorBidi"/>
                <w:sz w:val="16"/>
                <w:szCs w:val="16"/>
                <w:lang w:bidi="fa-IR"/>
              </w:rPr>
              <w:t>0.001</w:t>
            </w:r>
          </w:p>
        </w:tc>
        <w:tc>
          <w:tcPr>
            <w:tcW w:w="1560" w:type="dxa"/>
          </w:tcPr>
          <w:p w:rsidR="00221736" w:rsidRPr="00597894" w:rsidRDefault="00221736" w:rsidP="004C4926">
            <w:pPr>
              <w:bidi/>
              <w:spacing w:line="360" w:lineRule="auto"/>
              <w:jc w:val="center"/>
              <w:rPr>
                <w:rFonts w:asciiTheme="majorBidi" w:hAnsiTheme="majorBidi" w:cstheme="majorBidi"/>
                <w:sz w:val="16"/>
                <w:szCs w:val="16"/>
                <w:rtl/>
                <w:lang w:bidi="fa-IR"/>
              </w:rPr>
            </w:pPr>
            <w:r w:rsidRPr="00597894">
              <w:rPr>
                <w:rFonts w:asciiTheme="majorBidi" w:hAnsiTheme="majorBidi" w:cstheme="majorBidi"/>
                <w:sz w:val="16"/>
                <w:szCs w:val="16"/>
                <w:lang w:bidi="fa-IR"/>
              </w:rPr>
              <w:t>15.24</w:t>
            </w:r>
          </w:p>
        </w:tc>
        <w:tc>
          <w:tcPr>
            <w:tcW w:w="1701" w:type="dxa"/>
          </w:tcPr>
          <w:p w:rsidR="00221736" w:rsidRPr="00597894" w:rsidRDefault="00221736" w:rsidP="004C4926">
            <w:pPr>
              <w:bidi/>
              <w:spacing w:line="360" w:lineRule="auto"/>
              <w:jc w:val="center"/>
              <w:rPr>
                <w:rFonts w:asciiTheme="majorBidi" w:hAnsiTheme="majorBidi" w:cstheme="majorBidi"/>
                <w:sz w:val="16"/>
                <w:szCs w:val="16"/>
                <w:rtl/>
                <w:lang w:bidi="fa-IR"/>
              </w:rPr>
            </w:pPr>
            <w:r w:rsidRPr="00597894">
              <w:rPr>
                <w:rFonts w:asciiTheme="majorBidi" w:hAnsiTheme="majorBidi" w:cstheme="majorBidi"/>
                <w:sz w:val="16"/>
                <w:szCs w:val="16"/>
                <w:lang w:bidi="fa-IR"/>
              </w:rPr>
              <w:t>0.220</w:t>
            </w:r>
          </w:p>
        </w:tc>
        <w:tc>
          <w:tcPr>
            <w:tcW w:w="1701" w:type="dxa"/>
          </w:tcPr>
          <w:p w:rsidR="00221736" w:rsidRPr="00597894" w:rsidRDefault="00221736" w:rsidP="004C4926">
            <w:pPr>
              <w:bidi/>
              <w:spacing w:line="360" w:lineRule="auto"/>
              <w:jc w:val="center"/>
              <w:rPr>
                <w:rFonts w:asciiTheme="majorBidi" w:hAnsiTheme="majorBidi" w:cstheme="majorBidi"/>
                <w:sz w:val="16"/>
                <w:szCs w:val="16"/>
                <w:rtl/>
                <w:lang w:bidi="fa-IR"/>
              </w:rPr>
            </w:pPr>
            <w:r w:rsidRPr="00597894">
              <w:rPr>
                <w:rFonts w:asciiTheme="majorBidi" w:hAnsiTheme="majorBidi" w:cstheme="majorBidi"/>
                <w:sz w:val="16"/>
                <w:szCs w:val="16"/>
                <w:lang w:bidi="fa-IR"/>
              </w:rPr>
              <w:t>0.235</w:t>
            </w:r>
          </w:p>
        </w:tc>
        <w:tc>
          <w:tcPr>
            <w:tcW w:w="1559" w:type="dxa"/>
          </w:tcPr>
          <w:p w:rsidR="00221736" w:rsidRPr="00597894" w:rsidRDefault="00221736" w:rsidP="004C4926">
            <w:pPr>
              <w:bidi/>
              <w:spacing w:line="360" w:lineRule="auto"/>
              <w:jc w:val="center"/>
              <w:rPr>
                <w:rFonts w:asciiTheme="majorBidi" w:hAnsiTheme="majorBidi" w:cstheme="majorBidi"/>
                <w:sz w:val="16"/>
                <w:szCs w:val="16"/>
                <w:rtl/>
                <w:lang w:bidi="fa-IR"/>
              </w:rPr>
            </w:pPr>
            <w:r w:rsidRPr="00597894">
              <w:rPr>
                <w:rFonts w:asciiTheme="majorBidi" w:hAnsiTheme="majorBidi" w:cstheme="majorBidi"/>
                <w:sz w:val="16"/>
                <w:szCs w:val="16"/>
                <w:lang w:bidi="fa-IR"/>
              </w:rPr>
              <w:t>0.485</w:t>
            </w:r>
          </w:p>
        </w:tc>
        <w:tc>
          <w:tcPr>
            <w:tcW w:w="1276" w:type="dxa"/>
          </w:tcPr>
          <w:p w:rsidR="00221736" w:rsidRPr="00597894" w:rsidRDefault="00221736" w:rsidP="004C4926">
            <w:pPr>
              <w:bidi/>
              <w:spacing w:line="360" w:lineRule="auto"/>
              <w:jc w:val="center"/>
              <w:rPr>
                <w:rFonts w:asciiTheme="majorBidi" w:hAnsiTheme="majorBidi" w:cstheme="majorBidi"/>
                <w:sz w:val="16"/>
                <w:szCs w:val="16"/>
                <w:rtl/>
                <w:lang w:bidi="fa-IR"/>
              </w:rPr>
            </w:pPr>
            <w:r w:rsidRPr="00597894">
              <w:rPr>
                <w:rFonts w:asciiTheme="majorBidi" w:hAnsiTheme="majorBidi" w:cstheme="majorBidi"/>
                <w:sz w:val="16"/>
                <w:szCs w:val="16"/>
                <w:lang w:bidi="fa-IR"/>
              </w:rPr>
              <w:t>4</w:t>
            </w:r>
          </w:p>
        </w:tc>
      </w:tr>
      <w:tr w:rsidR="00221736" w:rsidRPr="00597894" w:rsidTr="004C4926">
        <w:tc>
          <w:tcPr>
            <w:tcW w:w="1779" w:type="dxa"/>
          </w:tcPr>
          <w:p w:rsidR="00221736" w:rsidRPr="00597894" w:rsidRDefault="00221736" w:rsidP="004C4926">
            <w:pPr>
              <w:bidi/>
              <w:spacing w:line="360" w:lineRule="auto"/>
              <w:jc w:val="center"/>
              <w:rPr>
                <w:rFonts w:asciiTheme="majorBidi" w:hAnsiTheme="majorBidi" w:cstheme="majorBidi"/>
                <w:sz w:val="16"/>
                <w:szCs w:val="16"/>
                <w:rtl/>
                <w:lang w:bidi="fa-IR"/>
              </w:rPr>
            </w:pPr>
            <w:r w:rsidRPr="00597894">
              <w:rPr>
                <w:rFonts w:asciiTheme="majorBidi" w:hAnsiTheme="majorBidi" w:cstheme="majorBidi"/>
                <w:sz w:val="16"/>
                <w:szCs w:val="16"/>
                <w:lang w:bidi="fa-IR"/>
              </w:rPr>
              <w:t>0.001</w:t>
            </w:r>
          </w:p>
        </w:tc>
        <w:tc>
          <w:tcPr>
            <w:tcW w:w="1560" w:type="dxa"/>
          </w:tcPr>
          <w:p w:rsidR="00221736" w:rsidRPr="00597894" w:rsidRDefault="00221736" w:rsidP="004C4926">
            <w:pPr>
              <w:bidi/>
              <w:spacing w:line="360" w:lineRule="auto"/>
              <w:jc w:val="center"/>
              <w:rPr>
                <w:rFonts w:asciiTheme="majorBidi" w:hAnsiTheme="majorBidi" w:cstheme="majorBidi"/>
                <w:sz w:val="16"/>
                <w:szCs w:val="16"/>
                <w:rtl/>
                <w:lang w:bidi="fa-IR"/>
              </w:rPr>
            </w:pPr>
            <w:r w:rsidRPr="00597894">
              <w:rPr>
                <w:rFonts w:asciiTheme="majorBidi" w:hAnsiTheme="majorBidi" w:cstheme="majorBidi"/>
                <w:sz w:val="16"/>
                <w:szCs w:val="16"/>
                <w:lang w:bidi="fa-IR"/>
              </w:rPr>
              <w:t>14.11</w:t>
            </w:r>
          </w:p>
        </w:tc>
        <w:tc>
          <w:tcPr>
            <w:tcW w:w="1701" w:type="dxa"/>
          </w:tcPr>
          <w:p w:rsidR="00221736" w:rsidRPr="00597894" w:rsidRDefault="00221736" w:rsidP="004C4926">
            <w:pPr>
              <w:bidi/>
              <w:spacing w:line="360" w:lineRule="auto"/>
              <w:jc w:val="center"/>
              <w:rPr>
                <w:rFonts w:asciiTheme="majorBidi" w:hAnsiTheme="majorBidi" w:cstheme="majorBidi"/>
                <w:sz w:val="16"/>
                <w:szCs w:val="16"/>
                <w:rtl/>
                <w:lang w:bidi="fa-IR"/>
              </w:rPr>
            </w:pPr>
            <w:r w:rsidRPr="00597894">
              <w:rPr>
                <w:rFonts w:asciiTheme="majorBidi" w:hAnsiTheme="majorBidi" w:cstheme="majorBidi"/>
                <w:sz w:val="16"/>
                <w:szCs w:val="16"/>
                <w:lang w:bidi="fa-IR"/>
              </w:rPr>
              <w:t>0.245</w:t>
            </w:r>
          </w:p>
        </w:tc>
        <w:tc>
          <w:tcPr>
            <w:tcW w:w="1701" w:type="dxa"/>
          </w:tcPr>
          <w:p w:rsidR="00221736" w:rsidRPr="00597894" w:rsidRDefault="00221736" w:rsidP="004C4926">
            <w:pPr>
              <w:bidi/>
              <w:spacing w:line="360" w:lineRule="auto"/>
              <w:jc w:val="center"/>
              <w:rPr>
                <w:rFonts w:asciiTheme="majorBidi" w:hAnsiTheme="majorBidi" w:cstheme="majorBidi"/>
                <w:sz w:val="16"/>
                <w:szCs w:val="16"/>
                <w:rtl/>
                <w:lang w:bidi="fa-IR"/>
              </w:rPr>
            </w:pPr>
            <w:r w:rsidRPr="00597894">
              <w:rPr>
                <w:rFonts w:asciiTheme="majorBidi" w:hAnsiTheme="majorBidi" w:cstheme="majorBidi"/>
                <w:sz w:val="16"/>
                <w:szCs w:val="16"/>
                <w:lang w:bidi="fa-IR"/>
              </w:rPr>
              <w:t>0.264</w:t>
            </w:r>
          </w:p>
        </w:tc>
        <w:tc>
          <w:tcPr>
            <w:tcW w:w="1559" w:type="dxa"/>
          </w:tcPr>
          <w:p w:rsidR="00221736" w:rsidRPr="00597894" w:rsidRDefault="00221736" w:rsidP="004C4926">
            <w:pPr>
              <w:bidi/>
              <w:spacing w:line="360" w:lineRule="auto"/>
              <w:jc w:val="center"/>
              <w:rPr>
                <w:rFonts w:asciiTheme="majorBidi" w:hAnsiTheme="majorBidi" w:cstheme="majorBidi"/>
                <w:sz w:val="16"/>
                <w:szCs w:val="16"/>
                <w:rtl/>
                <w:lang w:bidi="fa-IR"/>
              </w:rPr>
            </w:pPr>
            <w:r w:rsidRPr="00597894">
              <w:rPr>
                <w:rFonts w:asciiTheme="majorBidi" w:hAnsiTheme="majorBidi" w:cstheme="majorBidi"/>
                <w:sz w:val="16"/>
                <w:szCs w:val="16"/>
                <w:lang w:bidi="fa-IR"/>
              </w:rPr>
              <w:t>0.514</w:t>
            </w:r>
          </w:p>
        </w:tc>
        <w:tc>
          <w:tcPr>
            <w:tcW w:w="1276" w:type="dxa"/>
          </w:tcPr>
          <w:p w:rsidR="00221736" w:rsidRPr="00597894" w:rsidRDefault="00221736" w:rsidP="004C4926">
            <w:pPr>
              <w:keepNext/>
              <w:bidi/>
              <w:spacing w:line="360" w:lineRule="auto"/>
              <w:jc w:val="center"/>
              <w:rPr>
                <w:rFonts w:asciiTheme="majorBidi" w:hAnsiTheme="majorBidi" w:cstheme="majorBidi"/>
                <w:sz w:val="16"/>
                <w:szCs w:val="16"/>
                <w:rtl/>
                <w:lang w:bidi="fa-IR"/>
              </w:rPr>
            </w:pPr>
            <w:r w:rsidRPr="00597894">
              <w:rPr>
                <w:rFonts w:asciiTheme="majorBidi" w:hAnsiTheme="majorBidi" w:cstheme="majorBidi"/>
                <w:sz w:val="16"/>
                <w:szCs w:val="16"/>
                <w:lang w:bidi="fa-IR"/>
              </w:rPr>
              <w:t>5</w:t>
            </w:r>
          </w:p>
        </w:tc>
      </w:tr>
    </w:tbl>
    <w:p w:rsidR="00221736" w:rsidRPr="00597894" w:rsidRDefault="00221736" w:rsidP="00221736">
      <w:pPr>
        <w:spacing w:line="360" w:lineRule="auto"/>
        <w:jc w:val="center"/>
        <w:rPr>
          <w:rFonts w:asciiTheme="majorBidi" w:hAnsiTheme="majorBidi" w:cstheme="majorBidi"/>
          <w:lang w:bidi="fa-IR"/>
        </w:rPr>
      </w:pPr>
    </w:p>
    <w:p w:rsidR="00221736" w:rsidRPr="00597894" w:rsidRDefault="00221736" w:rsidP="00221736">
      <w:pPr>
        <w:rPr>
          <w:rFonts w:asciiTheme="majorBidi" w:hAnsiTheme="majorBidi" w:cstheme="majorBidi"/>
          <w:lang w:bidi="fa-IR"/>
        </w:rPr>
      </w:pPr>
    </w:p>
    <w:p w:rsidR="00221736" w:rsidRPr="00597894" w:rsidRDefault="00221736" w:rsidP="00221736">
      <w:pPr>
        <w:jc w:val="both"/>
        <w:rPr>
          <w:rFonts w:asciiTheme="majorBidi" w:hAnsiTheme="majorBidi" w:cstheme="majorBidi"/>
          <w:lang w:bidi="fa-IR"/>
        </w:rPr>
      </w:pPr>
      <w:r w:rsidRPr="00597894">
        <w:rPr>
          <w:rFonts w:asciiTheme="majorBidi" w:hAnsiTheme="majorBidi" w:cstheme="majorBidi"/>
          <w:lang w:bidi="fa-IR"/>
        </w:rPr>
        <w:lastRenderedPageBreak/>
        <w:t xml:space="preserve">As in Table 2, the </w:t>
      </w:r>
      <w:proofErr w:type="gramStart"/>
      <w:r w:rsidRPr="00597894">
        <w:rPr>
          <w:rFonts w:asciiTheme="majorBidi" w:hAnsiTheme="majorBidi" w:cstheme="majorBidi"/>
          <w:lang w:bidi="fa-IR"/>
        </w:rPr>
        <w:t>teachers gathering is</w:t>
      </w:r>
      <w:proofErr w:type="gramEnd"/>
      <w:r w:rsidRPr="00597894">
        <w:rPr>
          <w:rFonts w:asciiTheme="majorBidi" w:hAnsiTheme="majorBidi" w:cstheme="majorBidi"/>
          <w:lang w:bidi="fa-IR"/>
        </w:rPr>
        <w:t xml:space="preserve"> responsible for the 7% of exhilaration (model 1). Adding the office hours, the variance increases to 14% (model 2); active teaching methodology, to 19% (model 3); evaluation, to </w:t>
      </w:r>
      <w:proofErr w:type="gramStart"/>
      <w:r w:rsidRPr="00597894">
        <w:rPr>
          <w:rFonts w:asciiTheme="majorBidi" w:hAnsiTheme="majorBidi" w:cstheme="majorBidi"/>
          <w:lang w:bidi="fa-IR"/>
        </w:rPr>
        <w:t>23%</w:t>
      </w:r>
      <w:proofErr w:type="gramEnd"/>
      <w:r w:rsidRPr="00597894">
        <w:rPr>
          <w:rFonts w:asciiTheme="majorBidi" w:hAnsiTheme="majorBidi" w:cstheme="majorBidi"/>
          <w:lang w:bidi="fa-IR"/>
        </w:rPr>
        <w:t xml:space="preserve">(model 4); and economic factors, to 26% (model 4). </w:t>
      </w:r>
    </w:p>
    <w:p w:rsidR="00221736" w:rsidRPr="00597894" w:rsidRDefault="00221736" w:rsidP="00221736">
      <w:pPr>
        <w:jc w:val="both"/>
        <w:rPr>
          <w:rFonts w:asciiTheme="majorBidi" w:hAnsiTheme="majorBidi" w:cstheme="majorBidi"/>
          <w:lang w:bidi="fa-IR"/>
        </w:rPr>
      </w:pPr>
    </w:p>
    <w:p w:rsidR="00221736" w:rsidRPr="00597894" w:rsidRDefault="00221736" w:rsidP="00221736">
      <w:pPr>
        <w:jc w:val="both"/>
        <w:rPr>
          <w:rFonts w:asciiTheme="majorBidi" w:hAnsiTheme="majorBidi" w:cstheme="majorBidi"/>
          <w:sz w:val="16"/>
          <w:szCs w:val="16"/>
          <w:lang w:bidi="fa-IR"/>
        </w:rPr>
      </w:pPr>
      <w:r w:rsidRPr="00597894">
        <w:rPr>
          <w:rFonts w:asciiTheme="majorBidi" w:hAnsiTheme="majorBidi" w:cstheme="majorBidi"/>
          <w:sz w:val="16"/>
          <w:szCs w:val="16"/>
          <w:lang w:bidi="fa-IR"/>
        </w:rPr>
        <w:t xml:space="preserve">Table 3: Multiple </w:t>
      </w:r>
      <w:proofErr w:type="gramStart"/>
      <w:r w:rsidRPr="00597894">
        <w:rPr>
          <w:rFonts w:asciiTheme="majorBidi" w:hAnsiTheme="majorBidi" w:cstheme="majorBidi"/>
          <w:sz w:val="16"/>
          <w:szCs w:val="16"/>
          <w:lang w:bidi="fa-IR"/>
        </w:rPr>
        <w:t>Regression(</w:t>
      </w:r>
      <w:proofErr w:type="gramEnd"/>
      <w:r w:rsidRPr="00597894">
        <w:rPr>
          <w:rFonts w:asciiTheme="majorBidi" w:hAnsiTheme="majorBidi" w:cstheme="majorBidi"/>
          <w:sz w:val="16"/>
          <w:szCs w:val="16"/>
          <w:lang w:bidi="fa-IR"/>
        </w:rPr>
        <w:t>step by step) predict of exhilaration based on the influential factors</w:t>
      </w:r>
    </w:p>
    <w:tbl>
      <w:tblPr>
        <w:tblpPr w:leftFromText="180" w:rightFromText="180" w:vertAnchor="text" w:horzAnchor="margin" w:tblpY="61"/>
        <w:tblW w:w="9126" w:type="dxa"/>
        <w:tblLayout w:type="fixed"/>
        <w:tblCellMar>
          <w:left w:w="115" w:type="dxa"/>
          <w:right w:w="115" w:type="dxa"/>
        </w:tblCellMar>
        <w:tblLook w:val="04A0"/>
      </w:tblPr>
      <w:tblGrid>
        <w:gridCol w:w="592"/>
        <w:gridCol w:w="2625"/>
        <w:gridCol w:w="810"/>
        <w:gridCol w:w="1080"/>
        <w:gridCol w:w="1488"/>
        <w:gridCol w:w="1662"/>
        <w:gridCol w:w="869"/>
      </w:tblGrid>
      <w:tr w:rsidR="00221736" w:rsidRPr="00597894" w:rsidTr="004C4926">
        <w:trPr>
          <w:trHeight w:val="300"/>
        </w:trPr>
        <w:tc>
          <w:tcPr>
            <w:tcW w:w="3217" w:type="dxa"/>
            <w:gridSpan w:val="2"/>
            <w:vMerge w:val="restart"/>
            <w:tcBorders>
              <w:top w:val="nil"/>
              <w:right w:val="single" w:sz="4" w:space="0" w:color="auto"/>
            </w:tcBorders>
          </w:tcPr>
          <w:p w:rsidR="00221736" w:rsidRPr="00597894" w:rsidRDefault="00221736" w:rsidP="004C4926">
            <w:pPr>
              <w:bidi/>
              <w:spacing w:after="0" w:line="240" w:lineRule="auto"/>
              <w:jc w:val="both"/>
              <w:rPr>
                <w:rFonts w:asciiTheme="majorBidi" w:eastAsia="Times New Roman" w:hAnsiTheme="majorBidi" w:cstheme="majorBidi"/>
                <w:color w:val="000000"/>
                <w:sz w:val="16"/>
                <w:szCs w:val="16"/>
              </w:rPr>
            </w:pP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Pr>
            </w:pPr>
            <w:r w:rsidRPr="00597894">
              <w:rPr>
                <w:rFonts w:asciiTheme="majorBidi" w:eastAsia="Times New Roman" w:hAnsiTheme="majorBidi" w:cstheme="majorBidi"/>
                <w:color w:val="000000"/>
                <w:sz w:val="16"/>
                <w:szCs w:val="16"/>
              </w:rPr>
              <w:t>P</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Pr>
            </w:pPr>
            <w:r w:rsidRPr="00597894">
              <w:rPr>
                <w:rFonts w:asciiTheme="majorBidi" w:eastAsia="Times New Roman" w:hAnsiTheme="majorBidi" w:cstheme="majorBidi"/>
                <w:color w:val="000000"/>
                <w:sz w:val="16"/>
                <w:szCs w:val="16"/>
              </w:rPr>
              <w:t>t</w:t>
            </w:r>
          </w:p>
        </w:tc>
        <w:tc>
          <w:tcPr>
            <w:tcW w:w="1488" w:type="dxa"/>
            <w:tcBorders>
              <w:top w:val="single" w:sz="4" w:space="0" w:color="auto"/>
              <w:left w:val="nil"/>
              <w:bottom w:val="single" w:sz="4" w:space="0" w:color="auto"/>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Pr>
            </w:pPr>
            <w:r w:rsidRPr="00597894">
              <w:rPr>
                <w:rFonts w:asciiTheme="majorBidi" w:eastAsia="Times New Roman" w:hAnsiTheme="majorBidi" w:cstheme="majorBidi"/>
                <w:color w:val="000000"/>
                <w:sz w:val="16"/>
                <w:szCs w:val="16"/>
              </w:rPr>
              <w:t>Standard coefficient</w:t>
            </w:r>
          </w:p>
        </w:tc>
        <w:tc>
          <w:tcPr>
            <w:tcW w:w="2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Pr>
            </w:pPr>
            <w:r w:rsidRPr="00597894">
              <w:rPr>
                <w:rFonts w:asciiTheme="majorBidi" w:eastAsia="Times New Roman" w:hAnsiTheme="majorBidi" w:cstheme="majorBidi"/>
                <w:color w:val="000000"/>
                <w:sz w:val="16"/>
                <w:szCs w:val="16"/>
              </w:rPr>
              <w:t>Non-standard coefficients</w:t>
            </w:r>
          </w:p>
        </w:tc>
      </w:tr>
      <w:tr w:rsidR="00221736" w:rsidRPr="00597894" w:rsidTr="004C4926">
        <w:trPr>
          <w:trHeight w:val="300"/>
        </w:trPr>
        <w:tc>
          <w:tcPr>
            <w:tcW w:w="3217" w:type="dxa"/>
            <w:gridSpan w:val="2"/>
            <w:vMerge/>
            <w:tcBorders>
              <w:bottom w:val="single" w:sz="4" w:space="0" w:color="auto"/>
              <w:right w:val="single" w:sz="4" w:space="0" w:color="auto"/>
            </w:tcBorders>
          </w:tcPr>
          <w:p w:rsidR="00221736" w:rsidRPr="00597894" w:rsidRDefault="00221736" w:rsidP="004C4926">
            <w:pPr>
              <w:spacing w:after="0" w:line="240" w:lineRule="auto"/>
              <w:jc w:val="both"/>
              <w:rPr>
                <w:rFonts w:asciiTheme="majorBidi" w:eastAsia="Times New Roman" w:hAnsiTheme="majorBidi" w:cstheme="majorBidi"/>
                <w:color w:val="000000"/>
                <w:sz w:val="16"/>
                <w:szCs w:val="16"/>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221736" w:rsidRPr="00597894" w:rsidRDefault="00221736" w:rsidP="004C4926">
            <w:pPr>
              <w:spacing w:after="0" w:line="240" w:lineRule="auto"/>
              <w:jc w:val="center"/>
              <w:rPr>
                <w:rFonts w:asciiTheme="majorBidi" w:eastAsia="Times New Roman" w:hAnsiTheme="majorBidi" w:cstheme="majorBidi"/>
                <w:color w:val="000000"/>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221736" w:rsidRPr="00597894" w:rsidRDefault="00221736" w:rsidP="004C4926">
            <w:pPr>
              <w:spacing w:after="0" w:line="240" w:lineRule="auto"/>
              <w:jc w:val="center"/>
              <w:rPr>
                <w:rFonts w:asciiTheme="majorBidi" w:eastAsia="Times New Roman" w:hAnsiTheme="majorBidi" w:cstheme="majorBidi"/>
                <w:color w:val="000000"/>
                <w:sz w:val="16"/>
                <w:szCs w:val="16"/>
              </w:rPr>
            </w:pPr>
          </w:p>
        </w:tc>
        <w:tc>
          <w:tcPr>
            <w:tcW w:w="1488" w:type="dxa"/>
            <w:tcBorders>
              <w:top w:val="nil"/>
              <w:left w:val="nil"/>
              <w:bottom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Pr>
            </w:pPr>
            <w:r w:rsidRPr="00597894">
              <w:rPr>
                <w:rFonts w:asciiTheme="majorBidi" w:eastAsia="Times New Roman" w:hAnsiTheme="majorBidi" w:cstheme="majorBidi"/>
                <w:color w:val="000000"/>
                <w:sz w:val="16"/>
                <w:szCs w:val="16"/>
              </w:rPr>
              <w:t>Beta</w:t>
            </w:r>
          </w:p>
        </w:tc>
        <w:tc>
          <w:tcPr>
            <w:tcW w:w="1662" w:type="dxa"/>
            <w:tcBorders>
              <w:top w:val="nil"/>
              <w:left w:val="nil"/>
              <w:bottom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Pr>
            </w:pPr>
            <w:r w:rsidRPr="00597894">
              <w:rPr>
                <w:rFonts w:asciiTheme="majorBidi" w:eastAsia="Times New Roman" w:hAnsiTheme="majorBidi" w:cstheme="majorBidi"/>
                <w:color w:val="000000"/>
                <w:sz w:val="16"/>
                <w:szCs w:val="16"/>
              </w:rPr>
              <w:t>Standard Error</w:t>
            </w:r>
          </w:p>
        </w:tc>
        <w:tc>
          <w:tcPr>
            <w:tcW w:w="869" w:type="dxa"/>
            <w:tcBorders>
              <w:top w:val="nil"/>
              <w:left w:val="nil"/>
              <w:bottom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Pr>
            </w:pPr>
            <w:r w:rsidRPr="00597894">
              <w:rPr>
                <w:rFonts w:asciiTheme="majorBidi" w:eastAsia="Times New Roman" w:hAnsiTheme="majorBidi" w:cstheme="majorBidi"/>
                <w:color w:val="000000"/>
                <w:sz w:val="16"/>
                <w:szCs w:val="16"/>
              </w:rPr>
              <w:t>B</w:t>
            </w:r>
          </w:p>
        </w:tc>
      </w:tr>
      <w:tr w:rsidR="00221736" w:rsidRPr="00597894" w:rsidTr="004C4926">
        <w:trPr>
          <w:trHeight w:val="300"/>
        </w:trPr>
        <w:tc>
          <w:tcPr>
            <w:tcW w:w="592" w:type="dxa"/>
            <w:tcBorders>
              <w:top w:val="single" w:sz="4" w:space="0" w:color="auto"/>
              <w:left w:val="single" w:sz="4" w:space="0" w:color="auto"/>
              <w:bottom w:val="nil"/>
              <w:right w:val="single" w:sz="4" w:space="0" w:color="auto"/>
            </w:tcBorders>
          </w:tcPr>
          <w:p w:rsidR="00221736" w:rsidRPr="00597894" w:rsidRDefault="00221736" w:rsidP="004C4926">
            <w:pPr>
              <w:bidi/>
              <w:spacing w:after="0" w:line="240" w:lineRule="auto"/>
              <w:jc w:val="both"/>
              <w:rPr>
                <w:rFonts w:asciiTheme="majorBidi" w:eastAsia="Times New Roman" w:hAnsiTheme="majorBidi" w:cstheme="majorBidi"/>
                <w:color w:val="000000"/>
                <w:sz w:val="16"/>
                <w:szCs w:val="16"/>
                <w:rtl/>
              </w:rPr>
            </w:pPr>
            <w:r w:rsidRPr="00597894">
              <w:rPr>
                <w:rFonts w:asciiTheme="majorBidi" w:eastAsia="Times New Roman" w:hAnsiTheme="majorBidi" w:cstheme="majorBidi"/>
                <w:color w:val="000000"/>
                <w:sz w:val="16"/>
                <w:szCs w:val="16"/>
              </w:rPr>
              <w:t>1</w:t>
            </w:r>
          </w:p>
        </w:tc>
        <w:tc>
          <w:tcPr>
            <w:tcW w:w="2625" w:type="dxa"/>
            <w:tcBorders>
              <w:top w:val="single" w:sz="4" w:space="0" w:color="auto"/>
              <w:left w:val="single" w:sz="4" w:space="0" w:color="auto"/>
              <w:bottom w:val="nil"/>
              <w:right w:val="single" w:sz="4" w:space="0" w:color="auto"/>
            </w:tcBorders>
          </w:tcPr>
          <w:p w:rsidR="00221736" w:rsidRPr="00597894" w:rsidRDefault="00221736" w:rsidP="004C4926">
            <w:pPr>
              <w:spacing w:after="0" w:line="240" w:lineRule="auto"/>
              <w:jc w:val="both"/>
              <w:rPr>
                <w:rFonts w:asciiTheme="majorBidi" w:eastAsia="Times New Roman" w:hAnsiTheme="majorBidi" w:cstheme="majorBidi"/>
                <w:color w:val="000000"/>
                <w:sz w:val="16"/>
                <w:szCs w:val="16"/>
                <w:rtl/>
              </w:rPr>
            </w:pPr>
            <w:r w:rsidRPr="00597894">
              <w:rPr>
                <w:rFonts w:asciiTheme="majorBidi" w:eastAsia="Times New Roman" w:hAnsiTheme="majorBidi" w:cstheme="majorBidi"/>
                <w:color w:val="000000"/>
                <w:sz w:val="16"/>
                <w:szCs w:val="16"/>
              </w:rPr>
              <w:t xml:space="preserve">Constant </w:t>
            </w:r>
            <w:r w:rsidRPr="00597894">
              <w:rPr>
                <w:rFonts w:asciiTheme="majorBidi" w:hAnsiTheme="majorBidi" w:cstheme="majorBidi"/>
                <w:sz w:val="16"/>
                <w:szCs w:val="16"/>
                <w:lang w:bidi="fa-IR"/>
              </w:rPr>
              <w:t>coefficient</w:t>
            </w:r>
          </w:p>
        </w:tc>
        <w:tc>
          <w:tcPr>
            <w:tcW w:w="810" w:type="dxa"/>
            <w:tcBorders>
              <w:top w:val="single" w:sz="4" w:space="0" w:color="auto"/>
              <w:left w:val="single" w:sz="4" w:space="0" w:color="auto"/>
              <w:bottom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Pr>
            </w:pPr>
            <w:r w:rsidRPr="00597894">
              <w:rPr>
                <w:rFonts w:asciiTheme="majorBidi" w:eastAsia="Times New Roman" w:hAnsiTheme="majorBidi" w:cstheme="majorBidi"/>
                <w:color w:val="000000"/>
                <w:sz w:val="16"/>
                <w:szCs w:val="16"/>
              </w:rPr>
              <w:t>0.001</w:t>
            </w:r>
          </w:p>
        </w:tc>
        <w:tc>
          <w:tcPr>
            <w:tcW w:w="1080" w:type="dxa"/>
            <w:tcBorders>
              <w:top w:val="single" w:sz="4" w:space="0" w:color="auto"/>
              <w:left w:val="nil"/>
              <w:bottom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Pr>
            </w:pPr>
            <w:r w:rsidRPr="00597894">
              <w:rPr>
                <w:rFonts w:asciiTheme="majorBidi" w:eastAsia="Times New Roman" w:hAnsiTheme="majorBidi" w:cstheme="majorBidi"/>
                <w:color w:val="000000"/>
                <w:sz w:val="16"/>
                <w:szCs w:val="16"/>
              </w:rPr>
              <w:t>18.91</w:t>
            </w:r>
          </w:p>
        </w:tc>
        <w:tc>
          <w:tcPr>
            <w:tcW w:w="1488" w:type="dxa"/>
            <w:tcBorders>
              <w:top w:val="single" w:sz="4" w:space="0" w:color="auto"/>
              <w:left w:val="nil"/>
              <w:bottom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Pr>
            </w:pPr>
          </w:p>
        </w:tc>
        <w:tc>
          <w:tcPr>
            <w:tcW w:w="1662" w:type="dxa"/>
            <w:tcBorders>
              <w:top w:val="single" w:sz="4" w:space="0" w:color="auto"/>
              <w:left w:val="nil"/>
              <w:bottom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Pr>
            </w:pPr>
            <w:r w:rsidRPr="00597894">
              <w:rPr>
                <w:rFonts w:asciiTheme="majorBidi" w:eastAsia="Times New Roman" w:hAnsiTheme="majorBidi" w:cstheme="majorBidi"/>
                <w:color w:val="000000"/>
                <w:sz w:val="16"/>
                <w:szCs w:val="16"/>
              </w:rPr>
              <w:t>3.22</w:t>
            </w:r>
          </w:p>
        </w:tc>
        <w:tc>
          <w:tcPr>
            <w:tcW w:w="869" w:type="dxa"/>
            <w:tcBorders>
              <w:top w:val="single" w:sz="4" w:space="0" w:color="auto"/>
              <w:left w:val="nil"/>
              <w:bottom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Pr>
            </w:pPr>
            <w:r w:rsidRPr="00597894">
              <w:rPr>
                <w:rFonts w:asciiTheme="majorBidi" w:eastAsia="Times New Roman" w:hAnsiTheme="majorBidi" w:cstheme="majorBidi"/>
                <w:color w:val="000000"/>
                <w:sz w:val="16"/>
                <w:szCs w:val="16"/>
              </w:rPr>
              <w:t>61.01</w:t>
            </w:r>
          </w:p>
        </w:tc>
      </w:tr>
      <w:tr w:rsidR="00221736" w:rsidRPr="00597894" w:rsidTr="004C4926">
        <w:trPr>
          <w:trHeight w:val="300"/>
        </w:trPr>
        <w:tc>
          <w:tcPr>
            <w:tcW w:w="592" w:type="dxa"/>
            <w:tcBorders>
              <w:top w:val="nil"/>
              <w:left w:val="single" w:sz="4" w:space="0" w:color="auto"/>
              <w:bottom w:val="single" w:sz="4" w:space="0" w:color="auto"/>
              <w:right w:val="single" w:sz="4" w:space="0" w:color="auto"/>
            </w:tcBorders>
          </w:tcPr>
          <w:p w:rsidR="00221736" w:rsidRPr="00597894" w:rsidRDefault="00221736" w:rsidP="004C4926">
            <w:pPr>
              <w:bidi/>
              <w:spacing w:after="0" w:line="240" w:lineRule="auto"/>
              <w:jc w:val="both"/>
              <w:rPr>
                <w:rFonts w:asciiTheme="majorBidi" w:eastAsia="Times New Roman" w:hAnsiTheme="majorBidi" w:cstheme="majorBidi"/>
                <w:color w:val="000000"/>
                <w:sz w:val="16"/>
                <w:szCs w:val="16"/>
                <w:rtl/>
              </w:rPr>
            </w:pPr>
          </w:p>
        </w:tc>
        <w:tc>
          <w:tcPr>
            <w:tcW w:w="2625" w:type="dxa"/>
            <w:tcBorders>
              <w:top w:val="nil"/>
              <w:left w:val="single" w:sz="4" w:space="0" w:color="auto"/>
              <w:bottom w:val="single" w:sz="4" w:space="0" w:color="auto"/>
              <w:right w:val="single" w:sz="4" w:space="0" w:color="auto"/>
            </w:tcBorders>
          </w:tcPr>
          <w:p w:rsidR="00221736" w:rsidRPr="00597894" w:rsidRDefault="00221736" w:rsidP="004C4926">
            <w:pPr>
              <w:spacing w:after="0" w:line="240" w:lineRule="auto"/>
              <w:jc w:val="both"/>
              <w:rPr>
                <w:rFonts w:asciiTheme="majorBidi" w:eastAsia="Times New Roman" w:hAnsiTheme="majorBidi" w:cstheme="majorBidi"/>
                <w:color w:val="000000"/>
                <w:sz w:val="16"/>
                <w:szCs w:val="16"/>
                <w:rtl/>
              </w:rPr>
            </w:pPr>
            <w:r w:rsidRPr="00597894">
              <w:rPr>
                <w:rFonts w:asciiTheme="majorBidi" w:hAnsiTheme="majorBidi" w:cstheme="majorBidi"/>
                <w:sz w:val="16"/>
                <w:szCs w:val="16"/>
                <w:lang w:bidi="fa-IR"/>
              </w:rPr>
              <w:t>teachers gathering</w:t>
            </w:r>
          </w:p>
        </w:tc>
        <w:tc>
          <w:tcPr>
            <w:tcW w:w="810" w:type="dxa"/>
            <w:tcBorders>
              <w:top w:val="nil"/>
              <w:left w:val="single" w:sz="4" w:space="0" w:color="auto"/>
              <w:bottom w:val="single" w:sz="4" w:space="0" w:color="auto"/>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Pr>
            </w:pPr>
            <w:r w:rsidRPr="00597894">
              <w:rPr>
                <w:rFonts w:asciiTheme="majorBidi" w:eastAsia="Times New Roman" w:hAnsiTheme="majorBidi" w:cstheme="majorBidi"/>
                <w:color w:val="000000"/>
                <w:sz w:val="16"/>
                <w:szCs w:val="16"/>
              </w:rPr>
              <w:t>0.001</w:t>
            </w:r>
          </w:p>
        </w:tc>
        <w:tc>
          <w:tcPr>
            <w:tcW w:w="1080" w:type="dxa"/>
            <w:tcBorders>
              <w:top w:val="nil"/>
              <w:left w:val="nil"/>
              <w:bottom w:val="single" w:sz="4" w:space="0" w:color="auto"/>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Pr>
            </w:pPr>
            <w:r w:rsidRPr="00597894">
              <w:rPr>
                <w:rFonts w:asciiTheme="majorBidi" w:eastAsia="Times New Roman" w:hAnsiTheme="majorBidi" w:cstheme="majorBidi"/>
                <w:color w:val="000000"/>
                <w:sz w:val="16"/>
                <w:szCs w:val="16"/>
              </w:rPr>
              <w:t>4.00</w:t>
            </w:r>
          </w:p>
        </w:tc>
        <w:tc>
          <w:tcPr>
            <w:tcW w:w="1488" w:type="dxa"/>
            <w:tcBorders>
              <w:top w:val="nil"/>
              <w:left w:val="nil"/>
              <w:bottom w:val="single" w:sz="4" w:space="0" w:color="auto"/>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Pr>
            </w:pPr>
            <w:r w:rsidRPr="00597894">
              <w:rPr>
                <w:rFonts w:asciiTheme="majorBidi" w:eastAsia="Times New Roman" w:hAnsiTheme="majorBidi" w:cstheme="majorBidi"/>
                <w:color w:val="000000"/>
                <w:sz w:val="16"/>
                <w:szCs w:val="16"/>
              </w:rPr>
              <w:t>0.272</w:t>
            </w:r>
          </w:p>
        </w:tc>
        <w:tc>
          <w:tcPr>
            <w:tcW w:w="1662" w:type="dxa"/>
            <w:tcBorders>
              <w:top w:val="nil"/>
              <w:left w:val="nil"/>
              <w:bottom w:val="single" w:sz="4" w:space="0" w:color="auto"/>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Pr>
            </w:pPr>
            <w:r w:rsidRPr="00597894">
              <w:rPr>
                <w:rFonts w:asciiTheme="majorBidi" w:eastAsia="Times New Roman" w:hAnsiTheme="majorBidi" w:cstheme="majorBidi"/>
                <w:color w:val="000000"/>
                <w:sz w:val="16"/>
                <w:szCs w:val="16"/>
              </w:rPr>
              <w:t>0.731</w:t>
            </w:r>
          </w:p>
        </w:tc>
        <w:tc>
          <w:tcPr>
            <w:tcW w:w="869" w:type="dxa"/>
            <w:tcBorders>
              <w:top w:val="nil"/>
              <w:left w:val="nil"/>
              <w:bottom w:val="single" w:sz="4" w:space="0" w:color="auto"/>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Pr>
            </w:pPr>
            <w:r w:rsidRPr="00597894">
              <w:rPr>
                <w:rFonts w:asciiTheme="majorBidi" w:eastAsia="Times New Roman" w:hAnsiTheme="majorBidi" w:cstheme="majorBidi"/>
                <w:color w:val="000000"/>
                <w:sz w:val="16"/>
                <w:szCs w:val="16"/>
              </w:rPr>
              <w:t>2.93</w:t>
            </w:r>
          </w:p>
        </w:tc>
      </w:tr>
      <w:tr w:rsidR="00221736" w:rsidRPr="00597894" w:rsidTr="004C4926">
        <w:trPr>
          <w:trHeight w:val="300"/>
        </w:trPr>
        <w:tc>
          <w:tcPr>
            <w:tcW w:w="592" w:type="dxa"/>
            <w:tcBorders>
              <w:top w:val="nil"/>
              <w:left w:val="single" w:sz="4" w:space="0" w:color="auto"/>
              <w:bottom w:val="nil"/>
              <w:right w:val="single" w:sz="4" w:space="0" w:color="auto"/>
            </w:tcBorders>
          </w:tcPr>
          <w:p w:rsidR="00221736" w:rsidRPr="00597894" w:rsidRDefault="00221736" w:rsidP="004C4926">
            <w:pPr>
              <w:bidi/>
              <w:spacing w:after="0" w:line="240" w:lineRule="auto"/>
              <w:jc w:val="both"/>
              <w:rPr>
                <w:rFonts w:asciiTheme="majorBidi" w:eastAsia="Times New Roman" w:hAnsiTheme="majorBidi" w:cstheme="majorBidi"/>
                <w:color w:val="000000"/>
                <w:sz w:val="16"/>
                <w:szCs w:val="16"/>
                <w:rtl/>
              </w:rPr>
            </w:pPr>
          </w:p>
        </w:tc>
        <w:tc>
          <w:tcPr>
            <w:tcW w:w="2625" w:type="dxa"/>
            <w:tcBorders>
              <w:top w:val="nil"/>
              <w:left w:val="single" w:sz="4" w:space="0" w:color="auto"/>
              <w:bottom w:val="nil"/>
              <w:right w:val="single" w:sz="4" w:space="0" w:color="auto"/>
            </w:tcBorders>
          </w:tcPr>
          <w:p w:rsidR="00221736" w:rsidRPr="00597894" w:rsidRDefault="00221736" w:rsidP="004C4926">
            <w:pPr>
              <w:spacing w:after="0" w:line="240" w:lineRule="auto"/>
              <w:jc w:val="both"/>
              <w:rPr>
                <w:rFonts w:asciiTheme="majorBidi" w:eastAsia="Times New Roman" w:hAnsiTheme="majorBidi" w:cstheme="majorBidi"/>
                <w:color w:val="000000"/>
                <w:sz w:val="16"/>
                <w:szCs w:val="16"/>
                <w:rtl/>
              </w:rPr>
            </w:pPr>
            <w:r w:rsidRPr="00597894">
              <w:rPr>
                <w:rFonts w:asciiTheme="majorBidi" w:eastAsia="Times New Roman" w:hAnsiTheme="majorBidi" w:cstheme="majorBidi"/>
                <w:color w:val="000000"/>
                <w:sz w:val="16"/>
                <w:szCs w:val="16"/>
              </w:rPr>
              <w:t xml:space="preserve">Constant </w:t>
            </w:r>
            <w:r w:rsidRPr="00597894">
              <w:rPr>
                <w:rFonts w:asciiTheme="majorBidi" w:hAnsiTheme="majorBidi" w:cstheme="majorBidi"/>
                <w:sz w:val="16"/>
                <w:szCs w:val="16"/>
                <w:lang w:bidi="fa-IR"/>
              </w:rPr>
              <w:t>coefficient</w:t>
            </w:r>
          </w:p>
        </w:tc>
        <w:tc>
          <w:tcPr>
            <w:tcW w:w="810" w:type="dxa"/>
            <w:tcBorders>
              <w:top w:val="nil"/>
              <w:left w:val="single" w:sz="4" w:space="0" w:color="auto"/>
              <w:bottom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Pr>
            </w:pPr>
            <w:r w:rsidRPr="00597894">
              <w:rPr>
                <w:rFonts w:asciiTheme="majorBidi" w:eastAsia="Times New Roman" w:hAnsiTheme="majorBidi" w:cstheme="majorBidi"/>
                <w:color w:val="000000"/>
                <w:sz w:val="16"/>
                <w:szCs w:val="16"/>
              </w:rPr>
              <w:t>0.001</w:t>
            </w:r>
          </w:p>
        </w:tc>
        <w:tc>
          <w:tcPr>
            <w:tcW w:w="1080" w:type="dxa"/>
            <w:tcBorders>
              <w:top w:val="nil"/>
              <w:left w:val="nil"/>
              <w:bottom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Pr>
            </w:pPr>
            <w:r w:rsidRPr="00597894">
              <w:rPr>
                <w:rFonts w:asciiTheme="majorBidi" w:eastAsia="Times New Roman" w:hAnsiTheme="majorBidi" w:cstheme="majorBidi"/>
                <w:color w:val="000000"/>
                <w:sz w:val="16"/>
                <w:szCs w:val="16"/>
              </w:rPr>
              <w:t>11.78</w:t>
            </w:r>
          </w:p>
        </w:tc>
        <w:tc>
          <w:tcPr>
            <w:tcW w:w="1488" w:type="dxa"/>
            <w:tcBorders>
              <w:top w:val="nil"/>
              <w:left w:val="nil"/>
              <w:bottom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Pr>
            </w:pPr>
          </w:p>
        </w:tc>
        <w:tc>
          <w:tcPr>
            <w:tcW w:w="1662" w:type="dxa"/>
            <w:tcBorders>
              <w:top w:val="nil"/>
              <w:left w:val="nil"/>
              <w:bottom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Pr>
            </w:pPr>
            <w:r w:rsidRPr="00597894">
              <w:rPr>
                <w:rFonts w:asciiTheme="majorBidi" w:eastAsia="Times New Roman" w:hAnsiTheme="majorBidi" w:cstheme="majorBidi"/>
                <w:color w:val="000000"/>
                <w:sz w:val="16"/>
                <w:szCs w:val="16"/>
              </w:rPr>
              <w:t>4.21</w:t>
            </w:r>
          </w:p>
        </w:tc>
        <w:tc>
          <w:tcPr>
            <w:tcW w:w="869" w:type="dxa"/>
            <w:tcBorders>
              <w:top w:val="nil"/>
              <w:left w:val="nil"/>
              <w:bottom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Pr>
            </w:pPr>
            <w:r w:rsidRPr="00597894">
              <w:rPr>
                <w:rFonts w:asciiTheme="majorBidi" w:eastAsia="Times New Roman" w:hAnsiTheme="majorBidi" w:cstheme="majorBidi"/>
                <w:color w:val="000000"/>
                <w:sz w:val="16"/>
                <w:szCs w:val="16"/>
              </w:rPr>
              <w:t>49.73</w:t>
            </w:r>
          </w:p>
        </w:tc>
      </w:tr>
      <w:tr w:rsidR="00221736" w:rsidRPr="00597894" w:rsidTr="004C4926">
        <w:trPr>
          <w:trHeight w:val="300"/>
        </w:trPr>
        <w:tc>
          <w:tcPr>
            <w:tcW w:w="592" w:type="dxa"/>
            <w:tcBorders>
              <w:top w:val="nil"/>
              <w:left w:val="single" w:sz="4" w:space="0" w:color="auto"/>
              <w:bottom w:val="nil"/>
              <w:right w:val="single" w:sz="4" w:space="0" w:color="auto"/>
            </w:tcBorders>
          </w:tcPr>
          <w:p w:rsidR="00221736" w:rsidRPr="00597894" w:rsidRDefault="00221736" w:rsidP="004C4926">
            <w:pPr>
              <w:bidi/>
              <w:spacing w:after="0" w:line="240" w:lineRule="auto"/>
              <w:jc w:val="both"/>
              <w:rPr>
                <w:rFonts w:asciiTheme="majorBidi" w:eastAsia="Times New Roman" w:hAnsiTheme="majorBidi" w:cstheme="majorBidi"/>
                <w:color w:val="000000"/>
                <w:sz w:val="16"/>
                <w:szCs w:val="16"/>
                <w:rtl/>
              </w:rPr>
            </w:pPr>
            <w:r w:rsidRPr="00597894">
              <w:rPr>
                <w:rFonts w:asciiTheme="majorBidi" w:eastAsia="Times New Roman" w:hAnsiTheme="majorBidi" w:cstheme="majorBidi"/>
                <w:color w:val="000000"/>
                <w:sz w:val="16"/>
                <w:szCs w:val="16"/>
              </w:rPr>
              <w:t>2</w:t>
            </w:r>
          </w:p>
        </w:tc>
        <w:tc>
          <w:tcPr>
            <w:tcW w:w="2625" w:type="dxa"/>
            <w:tcBorders>
              <w:top w:val="nil"/>
              <w:left w:val="single" w:sz="4" w:space="0" w:color="auto"/>
              <w:bottom w:val="nil"/>
              <w:right w:val="single" w:sz="4" w:space="0" w:color="auto"/>
            </w:tcBorders>
          </w:tcPr>
          <w:p w:rsidR="00221736" w:rsidRPr="00597894" w:rsidRDefault="00221736" w:rsidP="004C4926">
            <w:pPr>
              <w:spacing w:after="0" w:line="240" w:lineRule="auto"/>
              <w:jc w:val="both"/>
              <w:rPr>
                <w:rFonts w:asciiTheme="majorBidi" w:eastAsia="Times New Roman" w:hAnsiTheme="majorBidi" w:cstheme="majorBidi"/>
                <w:color w:val="000000"/>
                <w:sz w:val="16"/>
                <w:szCs w:val="16"/>
                <w:rtl/>
              </w:rPr>
            </w:pPr>
            <w:r w:rsidRPr="00597894">
              <w:rPr>
                <w:rFonts w:asciiTheme="majorBidi" w:hAnsiTheme="majorBidi" w:cstheme="majorBidi"/>
                <w:sz w:val="16"/>
                <w:szCs w:val="16"/>
                <w:lang w:bidi="fa-IR"/>
              </w:rPr>
              <w:t>teachers gathering</w:t>
            </w:r>
          </w:p>
        </w:tc>
        <w:tc>
          <w:tcPr>
            <w:tcW w:w="810" w:type="dxa"/>
            <w:tcBorders>
              <w:top w:val="nil"/>
              <w:left w:val="single" w:sz="4" w:space="0" w:color="auto"/>
              <w:bottom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Pr>
            </w:pPr>
            <w:r w:rsidRPr="00597894">
              <w:rPr>
                <w:rFonts w:asciiTheme="majorBidi" w:eastAsia="Times New Roman" w:hAnsiTheme="majorBidi" w:cstheme="majorBidi"/>
                <w:color w:val="000000"/>
                <w:sz w:val="16"/>
                <w:szCs w:val="16"/>
              </w:rPr>
              <w:t>0.001</w:t>
            </w:r>
          </w:p>
        </w:tc>
        <w:tc>
          <w:tcPr>
            <w:tcW w:w="1080" w:type="dxa"/>
            <w:tcBorders>
              <w:top w:val="nil"/>
              <w:left w:val="nil"/>
              <w:bottom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Pr>
            </w:pPr>
            <w:r w:rsidRPr="00597894">
              <w:rPr>
                <w:rFonts w:asciiTheme="majorBidi" w:eastAsia="Times New Roman" w:hAnsiTheme="majorBidi" w:cstheme="majorBidi"/>
                <w:color w:val="000000"/>
                <w:sz w:val="16"/>
                <w:szCs w:val="16"/>
              </w:rPr>
              <w:t>4.90</w:t>
            </w:r>
          </w:p>
        </w:tc>
        <w:tc>
          <w:tcPr>
            <w:tcW w:w="1488" w:type="dxa"/>
            <w:tcBorders>
              <w:top w:val="nil"/>
              <w:left w:val="nil"/>
              <w:bottom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Pr>
            </w:pPr>
            <w:r w:rsidRPr="00597894">
              <w:rPr>
                <w:rFonts w:asciiTheme="majorBidi" w:eastAsia="Times New Roman" w:hAnsiTheme="majorBidi" w:cstheme="majorBidi"/>
                <w:color w:val="000000"/>
                <w:sz w:val="16"/>
                <w:szCs w:val="16"/>
              </w:rPr>
              <w:t>0.329</w:t>
            </w:r>
          </w:p>
        </w:tc>
        <w:tc>
          <w:tcPr>
            <w:tcW w:w="1662" w:type="dxa"/>
            <w:tcBorders>
              <w:top w:val="nil"/>
              <w:left w:val="nil"/>
              <w:bottom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Pr>
            </w:pPr>
            <w:r w:rsidRPr="00597894">
              <w:rPr>
                <w:rFonts w:asciiTheme="majorBidi" w:eastAsia="Times New Roman" w:hAnsiTheme="majorBidi" w:cstheme="majorBidi"/>
                <w:color w:val="000000"/>
                <w:sz w:val="16"/>
                <w:szCs w:val="16"/>
              </w:rPr>
              <w:t>0.722</w:t>
            </w:r>
          </w:p>
        </w:tc>
        <w:tc>
          <w:tcPr>
            <w:tcW w:w="869" w:type="dxa"/>
            <w:tcBorders>
              <w:top w:val="nil"/>
              <w:left w:val="nil"/>
              <w:bottom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Pr>
            </w:pPr>
            <w:r w:rsidRPr="00597894">
              <w:rPr>
                <w:rFonts w:asciiTheme="majorBidi" w:eastAsia="Times New Roman" w:hAnsiTheme="majorBidi" w:cstheme="majorBidi"/>
                <w:color w:val="000000"/>
                <w:sz w:val="16"/>
                <w:szCs w:val="16"/>
              </w:rPr>
              <w:t>3.54</w:t>
            </w:r>
          </w:p>
        </w:tc>
      </w:tr>
      <w:tr w:rsidR="00221736" w:rsidRPr="00597894" w:rsidTr="004C4926">
        <w:trPr>
          <w:trHeight w:val="300"/>
        </w:trPr>
        <w:tc>
          <w:tcPr>
            <w:tcW w:w="592" w:type="dxa"/>
            <w:tcBorders>
              <w:top w:val="nil"/>
              <w:left w:val="single" w:sz="4" w:space="0" w:color="auto"/>
              <w:bottom w:val="single" w:sz="4" w:space="0" w:color="auto"/>
              <w:right w:val="single" w:sz="4" w:space="0" w:color="auto"/>
            </w:tcBorders>
          </w:tcPr>
          <w:p w:rsidR="00221736" w:rsidRPr="00597894" w:rsidRDefault="00221736" w:rsidP="004C4926">
            <w:pPr>
              <w:bidi/>
              <w:spacing w:after="0" w:line="240" w:lineRule="auto"/>
              <w:jc w:val="both"/>
              <w:rPr>
                <w:rFonts w:asciiTheme="majorBidi" w:eastAsia="Times New Roman" w:hAnsiTheme="majorBidi" w:cstheme="majorBidi"/>
                <w:color w:val="000000"/>
                <w:sz w:val="16"/>
                <w:szCs w:val="16"/>
                <w:rtl/>
              </w:rPr>
            </w:pPr>
          </w:p>
        </w:tc>
        <w:tc>
          <w:tcPr>
            <w:tcW w:w="2625" w:type="dxa"/>
            <w:tcBorders>
              <w:top w:val="nil"/>
              <w:left w:val="single" w:sz="4" w:space="0" w:color="auto"/>
              <w:bottom w:val="single" w:sz="4" w:space="0" w:color="auto"/>
              <w:right w:val="single" w:sz="4" w:space="0" w:color="auto"/>
            </w:tcBorders>
          </w:tcPr>
          <w:p w:rsidR="00221736" w:rsidRPr="00597894" w:rsidRDefault="00221736" w:rsidP="004C4926">
            <w:pPr>
              <w:spacing w:after="0" w:line="240" w:lineRule="auto"/>
              <w:jc w:val="both"/>
              <w:rPr>
                <w:rFonts w:asciiTheme="majorBidi" w:eastAsia="Times New Roman" w:hAnsiTheme="majorBidi" w:cstheme="majorBidi"/>
                <w:color w:val="000000"/>
                <w:sz w:val="16"/>
                <w:szCs w:val="16"/>
                <w:rtl/>
              </w:rPr>
            </w:pPr>
            <w:r w:rsidRPr="00597894">
              <w:rPr>
                <w:rFonts w:asciiTheme="majorBidi" w:hAnsiTheme="majorBidi" w:cstheme="majorBidi"/>
                <w:sz w:val="16"/>
                <w:szCs w:val="16"/>
                <w:lang w:bidi="fa-IR"/>
              </w:rPr>
              <w:t>office hours</w:t>
            </w:r>
          </w:p>
        </w:tc>
        <w:tc>
          <w:tcPr>
            <w:tcW w:w="810" w:type="dxa"/>
            <w:tcBorders>
              <w:top w:val="nil"/>
              <w:left w:val="single" w:sz="4" w:space="0" w:color="auto"/>
              <w:bottom w:val="single" w:sz="4" w:space="0" w:color="auto"/>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Pr>
            </w:pPr>
            <w:r w:rsidRPr="00597894">
              <w:rPr>
                <w:rFonts w:asciiTheme="majorBidi" w:eastAsia="Times New Roman" w:hAnsiTheme="majorBidi" w:cstheme="majorBidi"/>
                <w:color w:val="000000"/>
                <w:sz w:val="16"/>
                <w:szCs w:val="16"/>
              </w:rPr>
              <w:t>0.001</w:t>
            </w:r>
          </w:p>
        </w:tc>
        <w:tc>
          <w:tcPr>
            <w:tcW w:w="1080" w:type="dxa"/>
            <w:tcBorders>
              <w:top w:val="nil"/>
              <w:left w:val="nil"/>
              <w:bottom w:val="single" w:sz="4" w:space="0" w:color="auto"/>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Pr>
            </w:pPr>
            <w:r w:rsidRPr="00597894">
              <w:rPr>
                <w:rFonts w:asciiTheme="majorBidi" w:eastAsia="Times New Roman" w:hAnsiTheme="majorBidi" w:cstheme="majorBidi"/>
                <w:color w:val="000000"/>
                <w:sz w:val="16"/>
                <w:szCs w:val="16"/>
              </w:rPr>
              <w:t>3.96</w:t>
            </w:r>
          </w:p>
        </w:tc>
        <w:tc>
          <w:tcPr>
            <w:tcW w:w="1488" w:type="dxa"/>
            <w:tcBorders>
              <w:top w:val="nil"/>
              <w:left w:val="nil"/>
              <w:bottom w:val="single" w:sz="4" w:space="0" w:color="auto"/>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Pr>
            </w:pPr>
            <w:r w:rsidRPr="00597894">
              <w:rPr>
                <w:rFonts w:asciiTheme="majorBidi" w:eastAsia="Times New Roman" w:hAnsiTheme="majorBidi" w:cstheme="majorBidi"/>
                <w:color w:val="000000"/>
                <w:sz w:val="16"/>
                <w:szCs w:val="16"/>
              </w:rPr>
              <w:t>0.266</w:t>
            </w:r>
          </w:p>
        </w:tc>
        <w:tc>
          <w:tcPr>
            <w:tcW w:w="1662" w:type="dxa"/>
            <w:tcBorders>
              <w:top w:val="nil"/>
              <w:left w:val="nil"/>
              <w:bottom w:val="single" w:sz="4" w:space="0" w:color="auto"/>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Pr>
            </w:pPr>
            <w:r w:rsidRPr="00597894">
              <w:rPr>
                <w:rFonts w:asciiTheme="majorBidi" w:eastAsia="Times New Roman" w:hAnsiTheme="majorBidi" w:cstheme="majorBidi"/>
                <w:color w:val="000000"/>
                <w:sz w:val="16"/>
                <w:szCs w:val="16"/>
              </w:rPr>
              <w:t>0.604</w:t>
            </w:r>
          </w:p>
        </w:tc>
        <w:tc>
          <w:tcPr>
            <w:tcW w:w="869" w:type="dxa"/>
            <w:tcBorders>
              <w:top w:val="nil"/>
              <w:left w:val="nil"/>
              <w:bottom w:val="single" w:sz="4" w:space="0" w:color="auto"/>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Pr>
            </w:pPr>
            <w:r w:rsidRPr="00597894">
              <w:rPr>
                <w:rFonts w:asciiTheme="majorBidi" w:eastAsia="Times New Roman" w:hAnsiTheme="majorBidi" w:cstheme="majorBidi"/>
                <w:color w:val="000000"/>
                <w:sz w:val="16"/>
                <w:szCs w:val="16"/>
              </w:rPr>
              <w:t>2.39</w:t>
            </w:r>
          </w:p>
        </w:tc>
      </w:tr>
      <w:tr w:rsidR="00221736" w:rsidRPr="00597894" w:rsidTr="004C4926">
        <w:trPr>
          <w:trHeight w:val="300"/>
        </w:trPr>
        <w:tc>
          <w:tcPr>
            <w:tcW w:w="592" w:type="dxa"/>
            <w:tcBorders>
              <w:top w:val="nil"/>
              <w:left w:val="single" w:sz="4" w:space="0" w:color="auto"/>
              <w:bottom w:val="nil"/>
              <w:right w:val="single" w:sz="4" w:space="0" w:color="auto"/>
            </w:tcBorders>
          </w:tcPr>
          <w:p w:rsidR="00221736" w:rsidRPr="00597894" w:rsidRDefault="00221736" w:rsidP="004C4926">
            <w:pPr>
              <w:bidi/>
              <w:spacing w:after="0" w:line="240" w:lineRule="auto"/>
              <w:jc w:val="both"/>
              <w:rPr>
                <w:rFonts w:asciiTheme="majorBidi" w:eastAsia="Times New Roman" w:hAnsiTheme="majorBidi" w:cstheme="majorBidi"/>
                <w:color w:val="000000"/>
                <w:sz w:val="16"/>
                <w:szCs w:val="16"/>
                <w:rtl/>
              </w:rPr>
            </w:pPr>
          </w:p>
        </w:tc>
        <w:tc>
          <w:tcPr>
            <w:tcW w:w="2625" w:type="dxa"/>
            <w:tcBorders>
              <w:top w:val="nil"/>
              <w:left w:val="single" w:sz="4" w:space="0" w:color="auto"/>
              <w:bottom w:val="nil"/>
              <w:right w:val="single" w:sz="4" w:space="0" w:color="auto"/>
            </w:tcBorders>
          </w:tcPr>
          <w:p w:rsidR="00221736" w:rsidRPr="00597894" w:rsidRDefault="00221736" w:rsidP="004C4926">
            <w:pPr>
              <w:spacing w:after="0" w:line="240" w:lineRule="auto"/>
              <w:jc w:val="both"/>
              <w:rPr>
                <w:rFonts w:asciiTheme="majorBidi" w:eastAsia="Times New Roman" w:hAnsiTheme="majorBidi" w:cstheme="majorBidi"/>
                <w:color w:val="000000"/>
                <w:sz w:val="16"/>
                <w:szCs w:val="16"/>
                <w:rtl/>
              </w:rPr>
            </w:pPr>
            <w:r w:rsidRPr="00597894">
              <w:rPr>
                <w:rFonts w:asciiTheme="majorBidi" w:eastAsia="Times New Roman" w:hAnsiTheme="majorBidi" w:cstheme="majorBidi"/>
                <w:color w:val="000000"/>
                <w:sz w:val="16"/>
                <w:szCs w:val="16"/>
              </w:rPr>
              <w:t xml:space="preserve">Constant </w:t>
            </w:r>
            <w:r w:rsidRPr="00597894">
              <w:rPr>
                <w:rFonts w:asciiTheme="majorBidi" w:hAnsiTheme="majorBidi" w:cstheme="majorBidi"/>
                <w:sz w:val="16"/>
                <w:szCs w:val="16"/>
                <w:lang w:bidi="fa-IR"/>
              </w:rPr>
              <w:t>coefficient</w:t>
            </w:r>
          </w:p>
        </w:tc>
        <w:tc>
          <w:tcPr>
            <w:tcW w:w="810" w:type="dxa"/>
            <w:tcBorders>
              <w:top w:val="nil"/>
              <w:left w:val="single" w:sz="4" w:space="0" w:color="auto"/>
              <w:bottom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Pr>
            </w:pPr>
            <w:r w:rsidRPr="00597894">
              <w:rPr>
                <w:rFonts w:asciiTheme="majorBidi" w:eastAsia="Times New Roman" w:hAnsiTheme="majorBidi" w:cstheme="majorBidi"/>
                <w:color w:val="000000"/>
                <w:sz w:val="16"/>
                <w:szCs w:val="16"/>
              </w:rPr>
              <w:t>0.001</w:t>
            </w:r>
          </w:p>
        </w:tc>
        <w:tc>
          <w:tcPr>
            <w:tcW w:w="1080" w:type="dxa"/>
            <w:tcBorders>
              <w:top w:val="nil"/>
              <w:left w:val="nil"/>
              <w:bottom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Pr>
            </w:pPr>
            <w:r w:rsidRPr="00597894">
              <w:rPr>
                <w:rFonts w:asciiTheme="majorBidi" w:eastAsia="Times New Roman" w:hAnsiTheme="majorBidi" w:cstheme="majorBidi"/>
                <w:color w:val="000000"/>
                <w:sz w:val="16"/>
                <w:szCs w:val="16"/>
              </w:rPr>
              <w:t>6.62</w:t>
            </w:r>
          </w:p>
        </w:tc>
        <w:tc>
          <w:tcPr>
            <w:tcW w:w="1488" w:type="dxa"/>
            <w:tcBorders>
              <w:top w:val="nil"/>
              <w:left w:val="nil"/>
              <w:bottom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Pr>
            </w:pPr>
          </w:p>
        </w:tc>
        <w:tc>
          <w:tcPr>
            <w:tcW w:w="1662" w:type="dxa"/>
            <w:tcBorders>
              <w:top w:val="nil"/>
              <w:left w:val="nil"/>
              <w:bottom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Pr>
            </w:pPr>
            <w:r w:rsidRPr="00597894">
              <w:rPr>
                <w:rFonts w:asciiTheme="majorBidi" w:eastAsia="Times New Roman" w:hAnsiTheme="majorBidi" w:cstheme="majorBidi"/>
                <w:color w:val="000000"/>
                <w:sz w:val="16"/>
                <w:szCs w:val="16"/>
              </w:rPr>
              <w:t>5.46</w:t>
            </w:r>
          </w:p>
        </w:tc>
        <w:tc>
          <w:tcPr>
            <w:tcW w:w="869" w:type="dxa"/>
            <w:tcBorders>
              <w:top w:val="nil"/>
              <w:left w:val="nil"/>
              <w:bottom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Pr>
            </w:pPr>
            <w:r w:rsidRPr="00597894">
              <w:rPr>
                <w:rFonts w:asciiTheme="majorBidi" w:eastAsia="Times New Roman" w:hAnsiTheme="majorBidi" w:cstheme="majorBidi"/>
                <w:color w:val="000000"/>
                <w:sz w:val="16"/>
                <w:szCs w:val="16"/>
              </w:rPr>
              <w:t>36.19</w:t>
            </w:r>
          </w:p>
        </w:tc>
      </w:tr>
      <w:tr w:rsidR="00221736" w:rsidRPr="00597894" w:rsidTr="004C4926">
        <w:trPr>
          <w:trHeight w:val="300"/>
        </w:trPr>
        <w:tc>
          <w:tcPr>
            <w:tcW w:w="592" w:type="dxa"/>
            <w:tcBorders>
              <w:top w:val="nil"/>
              <w:left w:val="single" w:sz="4" w:space="0" w:color="auto"/>
              <w:bottom w:val="nil"/>
              <w:right w:val="single" w:sz="4" w:space="0" w:color="auto"/>
            </w:tcBorders>
          </w:tcPr>
          <w:p w:rsidR="00221736" w:rsidRPr="00597894" w:rsidRDefault="00221736" w:rsidP="004C4926">
            <w:pPr>
              <w:bidi/>
              <w:spacing w:after="0" w:line="240" w:lineRule="auto"/>
              <w:jc w:val="both"/>
              <w:rPr>
                <w:rFonts w:asciiTheme="majorBidi" w:eastAsia="Times New Roman" w:hAnsiTheme="majorBidi" w:cstheme="majorBidi"/>
                <w:color w:val="000000"/>
                <w:sz w:val="16"/>
                <w:szCs w:val="16"/>
                <w:rtl/>
              </w:rPr>
            </w:pPr>
          </w:p>
        </w:tc>
        <w:tc>
          <w:tcPr>
            <w:tcW w:w="2625" w:type="dxa"/>
            <w:tcBorders>
              <w:top w:val="nil"/>
              <w:left w:val="single" w:sz="4" w:space="0" w:color="auto"/>
              <w:bottom w:val="nil"/>
              <w:right w:val="single" w:sz="4" w:space="0" w:color="auto"/>
            </w:tcBorders>
          </w:tcPr>
          <w:p w:rsidR="00221736" w:rsidRPr="00597894" w:rsidRDefault="00221736" w:rsidP="004C4926">
            <w:pPr>
              <w:spacing w:after="0" w:line="240" w:lineRule="auto"/>
              <w:jc w:val="both"/>
              <w:rPr>
                <w:rFonts w:asciiTheme="majorBidi" w:eastAsia="Times New Roman" w:hAnsiTheme="majorBidi" w:cstheme="majorBidi"/>
                <w:color w:val="000000"/>
                <w:sz w:val="16"/>
                <w:szCs w:val="16"/>
                <w:rtl/>
              </w:rPr>
            </w:pPr>
            <w:r w:rsidRPr="00597894">
              <w:rPr>
                <w:rFonts w:asciiTheme="majorBidi" w:hAnsiTheme="majorBidi" w:cstheme="majorBidi"/>
                <w:sz w:val="16"/>
                <w:szCs w:val="16"/>
                <w:lang w:bidi="fa-IR"/>
              </w:rPr>
              <w:t>teachers gathering</w:t>
            </w:r>
          </w:p>
        </w:tc>
        <w:tc>
          <w:tcPr>
            <w:tcW w:w="810" w:type="dxa"/>
            <w:tcBorders>
              <w:top w:val="nil"/>
              <w:left w:val="single" w:sz="4" w:space="0" w:color="auto"/>
              <w:bottom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Pr>
            </w:pPr>
            <w:r w:rsidRPr="00597894">
              <w:rPr>
                <w:rFonts w:asciiTheme="majorBidi" w:eastAsia="Times New Roman" w:hAnsiTheme="majorBidi" w:cstheme="majorBidi"/>
                <w:color w:val="000000"/>
                <w:sz w:val="16"/>
                <w:szCs w:val="16"/>
              </w:rPr>
              <w:t>0.001</w:t>
            </w:r>
          </w:p>
        </w:tc>
        <w:tc>
          <w:tcPr>
            <w:tcW w:w="1080" w:type="dxa"/>
            <w:tcBorders>
              <w:top w:val="nil"/>
              <w:left w:val="nil"/>
              <w:bottom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Pr>
            </w:pPr>
            <w:r w:rsidRPr="00597894">
              <w:rPr>
                <w:rFonts w:asciiTheme="majorBidi" w:eastAsia="Times New Roman" w:hAnsiTheme="majorBidi" w:cstheme="majorBidi"/>
                <w:color w:val="000000"/>
                <w:sz w:val="16"/>
                <w:szCs w:val="16"/>
              </w:rPr>
              <w:t>5.55</w:t>
            </w:r>
          </w:p>
        </w:tc>
        <w:tc>
          <w:tcPr>
            <w:tcW w:w="1488" w:type="dxa"/>
            <w:tcBorders>
              <w:top w:val="nil"/>
              <w:left w:val="nil"/>
              <w:bottom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Pr>
            </w:pPr>
            <w:r w:rsidRPr="00597894">
              <w:rPr>
                <w:rFonts w:asciiTheme="majorBidi" w:eastAsia="Times New Roman" w:hAnsiTheme="majorBidi" w:cstheme="majorBidi"/>
                <w:color w:val="000000"/>
                <w:sz w:val="16"/>
                <w:szCs w:val="16"/>
              </w:rPr>
              <w:t>0.365</w:t>
            </w:r>
          </w:p>
        </w:tc>
        <w:tc>
          <w:tcPr>
            <w:tcW w:w="1662" w:type="dxa"/>
            <w:tcBorders>
              <w:top w:val="nil"/>
              <w:left w:val="nil"/>
              <w:bottom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Pr>
            </w:pPr>
            <w:r w:rsidRPr="00597894">
              <w:rPr>
                <w:rFonts w:asciiTheme="majorBidi" w:eastAsia="Times New Roman" w:hAnsiTheme="majorBidi" w:cstheme="majorBidi"/>
                <w:color w:val="000000"/>
                <w:sz w:val="16"/>
                <w:szCs w:val="16"/>
              </w:rPr>
              <w:t>0.708</w:t>
            </w:r>
          </w:p>
        </w:tc>
        <w:tc>
          <w:tcPr>
            <w:tcW w:w="869" w:type="dxa"/>
            <w:tcBorders>
              <w:top w:val="nil"/>
              <w:left w:val="nil"/>
              <w:bottom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Pr>
            </w:pPr>
            <w:r w:rsidRPr="00597894">
              <w:rPr>
                <w:rFonts w:asciiTheme="majorBidi" w:eastAsia="Times New Roman" w:hAnsiTheme="majorBidi" w:cstheme="majorBidi"/>
                <w:color w:val="000000"/>
                <w:sz w:val="16"/>
                <w:szCs w:val="16"/>
              </w:rPr>
              <w:t>3.93</w:t>
            </w:r>
          </w:p>
        </w:tc>
      </w:tr>
      <w:tr w:rsidR="00221736" w:rsidRPr="00597894" w:rsidTr="004C4926">
        <w:trPr>
          <w:trHeight w:val="300"/>
        </w:trPr>
        <w:tc>
          <w:tcPr>
            <w:tcW w:w="592" w:type="dxa"/>
            <w:tcBorders>
              <w:top w:val="nil"/>
              <w:left w:val="single" w:sz="4" w:space="0" w:color="auto"/>
              <w:bottom w:val="nil"/>
              <w:right w:val="single" w:sz="4" w:space="0" w:color="auto"/>
            </w:tcBorders>
          </w:tcPr>
          <w:p w:rsidR="00221736" w:rsidRPr="00597894" w:rsidRDefault="00221736" w:rsidP="004C4926">
            <w:pPr>
              <w:bidi/>
              <w:spacing w:after="0" w:line="240" w:lineRule="auto"/>
              <w:jc w:val="both"/>
              <w:rPr>
                <w:rFonts w:asciiTheme="majorBidi" w:eastAsia="Times New Roman" w:hAnsiTheme="majorBidi" w:cstheme="majorBidi"/>
                <w:color w:val="000000"/>
                <w:sz w:val="16"/>
                <w:szCs w:val="16"/>
                <w:rtl/>
              </w:rPr>
            </w:pPr>
            <w:r w:rsidRPr="00597894">
              <w:rPr>
                <w:rFonts w:asciiTheme="majorBidi" w:eastAsia="Times New Roman" w:hAnsiTheme="majorBidi" w:cstheme="majorBidi"/>
                <w:color w:val="000000"/>
                <w:sz w:val="16"/>
                <w:szCs w:val="16"/>
              </w:rPr>
              <w:t>3</w:t>
            </w:r>
          </w:p>
        </w:tc>
        <w:tc>
          <w:tcPr>
            <w:tcW w:w="2625" w:type="dxa"/>
            <w:tcBorders>
              <w:top w:val="nil"/>
              <w:left w:val="single" w:sz="4" w:space="0" w:color="auto"/>
              <w:bottom w:val="nil"/>
              <w:right w:val="single" w:sz="4" w:space="0" w:color="auto"/>
            </w:tcBorders>
          </w:tcPr>
          <w:p w:rsidR="00221736" w:rsidRPr="00597894" w:rsidRDefault="00221736" w:rsidP="004C4926">
            <w:pPr>
              <w:spacing w:after="0" w:line="240" w:lineRule="auto"/>
              <w:jc w:val="both"/>
              <w:rPr>
                <w:rFonts w:asciiTheme="majorBidi" w:eastAsia="Times New Roman" w:hAnsiTheme="majorBidi" w:cstheme="majorBidi"/>
                <w:color w:val="000000"/>
                <w:sz w:val="16"/>
                <w:szCs w:val="16"/>
                <w:rtl/>
              </w:rPr>
            </w:pPr>
            <w:r w:rsidRPr="00597894">
              <w:rPr>
                <w:rFonts w:asciiTheme="majorBidi" w:hAnsiTheme="majorBidi" w:cstheme="majorBidi"/>
                <w:sz w:val="16"/>
                <w:szCs w:val="16"/>
                <w:lang w:bidi="fa-IR"/>
              </w:rPr>
              <w:t>office hours</w:t>
            </w:r>
          </w:p>
        </w:tc>
        <w:tc>
          <w:tcPr>
            <w:tcW w:w="810" w:type="dxa"/>
            <w:tcBorders>
              <w:top w:val="nil"/>
              <w:left w:val="single" w:sz="4" w:space="0" w:color="auto"/>
              <w:bottom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Pr>
            </w:pPr>
            <w:r w:rsidRPr="00597894">
              <w:rPr>
                <w:rFonts w:asciiTheme="majorBidi" w:eastAsia="Times New Roman" w:hAnsiTheme="majorBidi" w:cstheme="majorBidi"/>
                <w:color w:val="000000"/>
                <w:sz w:val="16"/>
                <w:szCs w:val="16"/>
              </w:rPr>
              <w:t>0.001</w:t>
            </w:r>
          </w:p>
        </w:tc>
        <w:tc>
          <w:tcPr>
            <w:tcW w:w="1080" w:type="dxa"/>
            <w:tcBorders>
              <w:top w:val="nil"/>
              <w:left w:val="nil"/>
              <w:bottom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Pr>
            </w:pPr>
            <w:r w:rsidRPr="00597894">
              <w:rPr>
                <w:rFonts w:asciiTheme="majorBidi" w:eastAsia="Times New Roman" w:hAnsiTheme="majorBidi" w:cstheme="majorBidi"/>
                <w:color w:val="000000"/>
                <w:sz w:val="16"/>
                <w:szCs w:val="16"/>
              </w:rPr>
              <w:t>4.28</w:t>
            </w:r>
          </w:p>
        </w:tc>
        <w:tc>
          <w:tcPr>
            <w:tcW w:w="1488" w:type="dxa"/>
            <w:tcBorders>
              <w:top w:val="nil"/>
              <w:left w:val="nil"/>
              <w:bottom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Pr>
            </w:pPr>
            <w:r w:rsidRPr="00597894">
              <w:rPr>
                <w:rFonts w:asciiTheme="majorBidi" w:eastAsia="Times New Roman" w:hAnsiTheme="majorBidi" w:cstheme="majorBidi"/>
                <w:color w:val="000000"/>
                <w:sz w:val="16"/>
                <w:szCs w:val="16"/>
              </w:rPr>
              <w:t>0.279</w:t>
            </w:r>
          </w:p>
        </w:tc>
        <w:tc>
          <w:tcPr>
            <w:tcW w:w="1662" w:type="dxa"/>
            <w:tcBorders>
              <w:top w:val="nil"/>
              <w:left w:val="nil"/>
              <w:bottom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Pr>
            </w:pPr>
            <w:r w:rsidRPr="00597894">
              <w:rPr>
                <w:rFonts w:asciiTheme="majorBidi" w:eastAsia="Times New Roman" w:hAnsiTheme="majorBidi" w:cstheme="majorBidi"/>
                <w:color w:val="000000"/>
                <w:sz w:val="16"/>
                <w:szCs w:val="16"/>
              </w:rPr>
              <w:t>0.586</w:t>
            </w:r>
          </w:p>
        </w:tc>
        <w:tc>
          <w:tcPr>
            <w:tcW w:w="869" w:type="dxa"/>
            <w:tcBorders>
              <w:top w:val="nil"/>
              <w:left w:val="nil"/>
              <w:bottom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Pr>
            </w:pPr>
            <w:r w:rsidRPr="00597894">
              <w:rPr>
                <w:rFonts w:asciiTheme="majorBidi" w:eastAsia="Times New Roman" w:hAnsiTheme="majorBidi" w:cstheme="majorBidi"/>
                <w:color w:val="000000"/>
                <w:sz w:val="16"/>
                <w:szCs w:val="16"/>
              </w:rPr>
              <w:t>2.51</w:t>
            </w:r>
          </w:p>
        </w:tc>
      </w:tr>
      <w:tr w:rsidR="00221736" w:rsidRPr="00597894" w:rsidTr="004C4926">
        <w:trPr>
          <w:trHeight w:val="300"/>
        </w:trPr>
        <w:tc>
          <w:tcPr>
            <w:tcW w:w="592" w:type="dxa"/>
            <w:tcBorders>
              <w:top w:val="nil"/>
              <w:left w:val="single" w:sz="4" w:space="0" w:color="auto"/>
              <w:bottom w:val="single" w:sz="4" w:space="0" w:color="auto"/>
              <w:right w:val="single" w:sz="4" w:space="0" w:color="auto"/>
            </w:tcBorders>
          </w:tcPr>
          <w:p w:rsidR="00221736" w:rsidRPr="00597894" w:rsidRDefault="00221736" w:rsidP="004C4926">
            <w:pPr>
              <w:bidi/>
              <w:spacing w:after="0" w:line="240" w:lineRule="auto"/>
              <w:jc w:val="both"/>
              <w:rPr>
                <w:rFonts w:asciiTheme="majorBidi" w:eastAsia="Times New Roman" w:hAnsiTheme="majorBidi" w:cstheme="majorBidi"/>
                <w:color w:val="000000"/>
                <w:sz w:val="16"/>
                <w:szCs w:val="16"/>
                <w:rtl/>
              </w:rPr>
            </w:pPr>
          </w:p>
        </w:tc>
        <w:tc>
          <w:tcPr>
            <w:tcW w:w="2625" w:type="dxa"/>
            <w:tcBorders>
              <w:top w:val="nil"/>
              <w:left w:val="single" w:sz="4" w:space="0" w:color="auto"/>
              <w:bottom w:val="single" w:sz="4" w:space="0" w:color="auto"/>
              <w:right w:val="single" w:sz="4" w:space="0" w:color="auto"/>
            </w:tcBorders>
          </w:tcPr>
          <w:p w:rsidR="00221736" w:rsidRPr="00597894" w:rsidRDefault="00221736" w:rsidP="004C4926">
            <w:pPr>
              <w:spacing w:after="0" w:line="240" w:lineRule="auto"/>
              <w:jc w:val="both"/>
              <w:rPr>
                <w:rFonts w:asciiTheme="majorBidi" w:eastAsia="Times New Roman" w:hAnsiTheme="majorBidi" w:cstheme="majorBidi"/>
                <w:color w:val="000000"/>
                <w:sz w:val="16"/>
                <w:szCs w:val="16"/>
                <w:rtl/>
              </w:rPr>
            </w:pPr>
            <w:r w:rsidRPr="00597894">
              <w:rPr>
                <w:rFonts w:asciiTheme="majorBidi" w:hAnsiTheme="majorBidi" w:cstheme="majorBidi"/>
                <w:sz w:val="16"/>
                <w:szCs w:val="16"/>
                <w:lang w:bidi="fa-IR"/>
              </w:rPr>
              <w:t>Active teaching methodology</w:t>
            </w:r>
          </w:p>
        </w:tc>
        <w:tc>
          <w:tcPr>
            <w:tcW w:w="810" w:type="dxa"/>
            <w:tcBorders>
              <w:top w:val="nil"/>
              <w:left w:val="single" w:sz="4" w:space="0" w:color="auto"/>
              <w:bottom w:val="single" w:sz="4" w:space="0" w:color="auto"/>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Pr>
            </w:pPr>
            <w:r w:rsidRPr="00597894">
              <w:rPr>
                <w:rFonts w:asciiTheme="majorBidi" w:eastAsia="Times New Roman" w:hAnsiTheme="majorBidi" w:cstheme="majorBidi"/>
                <w:color w:val="000000"/>
                <w:sz w:val="16"/>
                <w:szCs w:val="16"/>
              </w:rPr>
              <w:t>0.001</w:t>
            </w:r>
          </w:p>
        </w:tc>
        <w:tc>
          <w:tcPr>
            <w:tcW w:w="1080" w:type="dxa"/>
            <w:tcBorders>
              <w:top w:val="nil"/>
              <w:left w:val="nil"/>
              <w:bottom w:val="single" w:sz="4" w:space="0" w:color="auto"/>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Pr>
            </w:pPr>
            <w:r w:rsidRPr="00597894">
              <w:rPr>
                <w:rFonts w:asciiTheme="majorBidi" w:eastAsia="Times New Roman" w:hAnsiTheme="majorBidi" w:cstheme="majorBidi"/>
                <w:color w:val="000000"/>
                <w:sz w:val="16"/>
                <w:szCs w:val="16"/>
              </w:rPr>
              <w:t>3.73</w:t>
            </w:r>
          </w:p>
        </w:tc>
        <w:tc>
          <w:tcPr>
            <w:tcW w:w="1488" w:type="dxa"/>
            <w:tcBorders>
              <w:top w:val="nil"/>
              <w:left w:val="nil"/>
              <w:bottom w:val="single" w:sz="4" w:space="0" w:color="auto"/>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Pr>
            </w:pPr>
            <w:r w:rsidRPr="00597894">
              <w:rPr>
                <w:rFonts w:asciiTheme="majorBidi" w:eastAsia="Times New Roman" w:hAnsiTheme="majorBidi" w:cstheme="majorBidi"/>
                <w:color w:val="000000"/>
                <w:sz w:val="16"/>
                <w:szCs w:val="16"/>
              </w:rPr>
              <w:t>0.240</w:t>
            </w:r>
          </w:p>
        </w:tc>
        <w:tc>
          <w:tcPr>
            <w:tcW w:w="1662" w:type="dxa"/>
            <w:tcBorders>
              <w:top w:val="nil"/>
              <w:left w:val="nil"/>
              <w:bottom w:val="single" w:sz="4" w:space="0" w:color="auto"/>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Pr>
            </w:pPr>
            <w:r w:rsidRPr="00597894">
              <w:rPr>
                <w:rFonts w:asciiTheme="majorBidi" w:eastAsia="Times New Roman" w:hAnsiTheme="majorBidi" w:cstheme="majorBidi"/>
                <w:color w:val="000000"/>
                <w:sz w:val="16"/>
                <w:szCs w:val="16"/>
              </w:rPr>
              <w:t>0.759</w:t>
            </w:r>
          </w:p>
        </w:tc>
        <w:tc>
          <w:tcPr>
            <w:tcW w:w="869" w:type="dxa"/>
            <w:tcBorders>
              <w:top w:val="nil"/>
              <w:left w:val="nil"/>
              <w:bottom w:val="single" w:sz="4" w:space="0" w:color="auto"/>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Pr>
            </w:pPr>
            <w:r w:rsidRPr="00597894">
              <w:rPr>
                <w:rFonts w:asciiTheme="majorBidi" w:eastAsia="Times New Roman" w:hAnsiTheme="majorBidi" w:cstheme="majorBidi"/>
                <w:color w:val="000000"/>
                <w:sz w:val="16"/>
                <w:szCs w:val="16"/>
              </w:rPr>
              <w:t>2.83</w:t>
            </w:r>
          </w:p>
        </w:tc>
      </w:tr>
      <w:tr w:rsidR="00221736" w:rsidRPr="00597894" w:rsidTr="004C4926">
        <w:trPr>
          <w:trHeight w:val="300"/>
        </w:trPr>
        <w:tc>
          <w:tcPr>
            <w:tcW w:w="592" w:type="dxa"/>
            <w:tcBorders>
              <w:top w:val="nil"/>
              <w:left w:val="single" w:sz="4" w:space="0" w:color="auto"/>
              <w:bottom w:val="nil"/>
              <w:right w:val="single" w:sz="4" w:space="0" w:color="auto"/>
            </w:tcBorders>
          </w:tcPr>
          <w:p w:rsidR="00221736" w:rsidRPr="00597894" w:rsidRDefault="00221736" w:rsidP="004C4926">
            <w:pPr>
              <w:bidi/>
              <w:spacing w:after="0" w:line="240" w:lineRule="auto"/>
              <w:jc w:val="both"/>
              <w:rPr>
                <w:rFonts w:asciiTheme="majorBidi" w:eastAsia="Times New Roman" w:hAnsiTheme="majorBidi" w:cstheme="majorBidi"/>
                <w:color w:val="000000"/>
                <w:sz w:val="16"/>
                <w:szCs w:val="16"/>
                <w:rtl/>
              </w:rPr>
            </w:pPr>
          </w:p>
        </w:tc>
        <w:tc>
          <w:tcPr>
            <w:tcW w:w="2625" w:type="dxa"/>
            <w:tcBorders>
              <w:top w:val="nil"/>
              <w:left w:val="single" w:sz="4" w:space="0" w:color="auto"/>
              <w:bottom w:val="nil"/>
              <w:right w:val="single" w:sz="4" w:space="0" w:color="auto"/>
            </w:tcBorders>
          </w:tcPr>
          <w:p w:rsidR="00221736" w:rsidRPr="00597894" w:rsidRDefault="00221736" w:rsidP="004C4926">
            <w:pPr>
              <w:spacing w:after="0" w:line="240" w:lineRule="auto"/>
              <w:jc w:val="both"/>
              <w:rPr>
                <w:rFonts w:asciiTheme="majorBidi" w:eastAsia="Times New Roman" w:hAnsiTheme="majorBidi" w:cstheme="majorBidi"/>
                <w:color w:val="000000"/>
                <w:sz w:val="16"/>
                <w:szCs w:val="16"/>
                <w:rtl/>
              </w:rPr>
            </w:pPr>
            <w:r w:rsidRPr="00597894">
              <w:rPr>
                <w:rFonts w:asciiTheme="majorBidi" w:eastAsia="Times New Roman" w:hAnsiTheme="majorBidi" w:cstheme="majorBidi"/>
                <w:color w:val="000000"/>
                <w:sz w:val="16"/>
                <w:szCs w:val="16"/>
              </w:rPr>
              <w:t xml:space="preserve">Constant </w:t>
            </w:r>
            <w:r w:rsidRPr="00597894">
              <w:rPr>
                <w:rFonts w:asciiTheme="majorBidi" w:hAnsiTheme="majorBidi" w:cstheme="majorBidi"/>
                <w:sz w:val="16"/>
                <w:szCs w:val="16"/>
                <w:lang w:bidi="fa-IR"/>
              </w:rPr>
              <w:t>coefficient</w:t>
            </w:r>
          </w:p>
        </w:tc>
        <w:tc>
          <w:tcPr>
            <w:tcW w:w="810" w:type="dxa"/>
            <w:tcBorders>
              <w:top w:val="nil"/>
              <w:left w:val="single" w:sz="4" w:space="0" w:color="auto"/>
              <w:bottom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Pr>
            </w:pPr>
            <w:r w:rsidRPr="00597894">
              <w:rPr>
                <w:rFonts w:asciiTheme="majorBidi" w:eastAsia="Times New Roman" w:hAnsiTheme="majorBidi" w:cstheme="majorBidi"/>
                <w:color w:val="000000"/>
                <w:sz w:val="16"/>
                <w:szCs w:val="16"/>
              </w:rPr>
              <w:t>0.004</w:t>
            </w:r>
          </w:p>
        </w:tc>
        <w:tc>
          <w:tcPr>
            <w:tcW w:w="1080" w:type="dxa"/>
            <w:tcBorders>
              <w:top w:val="nil"/>
              <w:left w:val="nil"/>
              <w:bottom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Pr>
            </w:pPr>
            <w:r w:rsidRPr="00597894">
              <w:rPr>
                <w:rFonts w:asciiTheme="majorBidi" w:eastAsia="Times New Roman" w:hAnsiTheme="majorBidi" w:cstheme="majorBidi"/>
                <w:color w:val="000000"/>
                <w:sz w:val="16"/>
                <w:szCs w:val="16"/>
              </w:rPr>
              <w:t>2.91</w:t>
            </w:r>
          </w:p>
        </w:tc>
        <w:tc>
          <w:tcPr>
            <w:tcW w:w="1488" w:type="dxa"/>
            <w:tcBorders>
              <w:top w:val="nil"/>
              <w:left w:val="nil"/>
              <w:bottom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Pr>
            </w:pPr>
          </w:p>
        </w:tc>
        <w:tc>
          <w:tcPr>
            <w:tcW w:w="1662" w:type="dxa"/>
            <w:tcBorders>
              <w:top w:val="nil"/>
              <w:left w:val="nil"/>
              <w:bottom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Pr>
            </w:pPr>
            <w:r w:rsidRPr="00597894">
              <w:rPr>
                <w:rFonts w:asciiTheme="majorBidi" w:eastAsia="Times New Roman" w:hAnsiTheme="majorBidi" w:cstheme="majorBidi"/>
                <w:color w:val="000000"/>
                <w:sz w:val="16"/>
                <w:szCs w:val="16"/>
              </w:rPr>
              <w:t>7.21</w:t>
            </w:r>
          </w:p>
        </w:tc>
        <w:tc>
          <w:tcPr>
            <w:tcW w:w="869" w:type="dxa"/>
            <w:tcBorders>
              <w:top w:val="nil"/>
              <w:left w:val="nil"/>
              <w:bottom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Pr>
            </w:pPr>
            <w:r w:rsidRPr="00597894">
              <w:rPr>
                <w:rFonts w:asciiTheme="majorBidi" w:eastAsia="Times New Roman" w:hAnsiTheme="majorBidi" w:cstheme="majorBidi"/>
                <w:color w:val="000000"/>
                <w:sz w:val="16"/>
                <w:szCs w:val="16"/>
              </w:rPr>
              <w:t>21.05</w:t>
            </w:r>
          </w:p>
        </w:tc>
      </w:tr>
      <w:tr w:rsidR="00221736" w:rsidRPr="00597894" w:rsidTr="004C4926">
        <w:trPr>
          <w:trHeight w:val="300"/>
        </w:trPr>
        <w:tc>
          <w:tcPr>
            <w:tcW w:w="592" w:type="dxa"/>
            <w:tcBorders>
              <w:top w:val="nil"/>
              <w:left w:val="single" w:sz="4" w:space="0" w:color="auto"/>
              <w:bottom w:val="nil"/>
              <w:right w:val="single" w:sz="4" w:space="0" w:color="auto"/>
            </w:tcBorders>
          </w:tcPr>
          <w:p w:rsidR="00221736" w:rsidRPr="00597894" w:rsidRDefault="00221736" w:rsidP="004C4926">
            <w:pPr>
              <w:bidi/>
              <w:spacing w:after="0" w:line="240" w:lineRule="auto"/>
              <w:jc w:val="both"/>
              <w:rPr>
                <w:rFonts w:asciiTheme="majorBidi" w:eastAsia="Times New Roman" w:hAnsiTheme="majorBidi" w:cstheme="majorBidi"/>
                <w:color w:val="000000"/>
                <w:sz w:val="16"/>
                <w:szCs w:val="16"/>
                <w:rtl/>
              </w:rPr>
            </w:pPr>
            <w:r w:rsidRPr="00597894">
              <w:rPr>
                <w:rFonts w:asciiTheme="majorBidi" w:eastAsia="Times New Roman" w:hAnsiTheme="majorBidi" w:cstheme="majorBidi"/>
                <w:color w:val="000000"/>
                <w:sz w:val="16"/>
                <w:szCs w:val="16"/>
              </w:rPr>
              <w:t>4</w:t>
            </w:r>
          </w:p>
        </w:tc>
        <w:tc>
          <w:tcPr>
            <w:tcW w:w="2625" w:type="dxa"/>
            <w:tcBorders>
              <w:top w:val="nil"/>
              <w:left w:val="single" w:sz="4" w:space="0" w:color="auto"/>
              <w:bottom w:val="nil"/>
              <w:right w:val="single" w:sz="4" w:space="0" w:color="auto"/>
            </w:tcBorders>
          </w:tcPr>
          <w:p w:rsidR="00221736" w:rsidRPr="00597894" w:rsidRDefault="00221736" w:rsidP="004C4926">
            <w:pPr>
              <w:spacing w:after="0" w:line="240" w:lineRule="auto"/>
              <w:jc w:val="both"/>
              <w:rPr>
                <w:rFonts w:asciiTheme="majorBidi" w:eastAsia="Times New Roman" w:hAnsiTheme="majorBidi" w:cstheme="majorBidi"/>
                <w:color w:val="000000"/>
                <w:sz w:val="16"/>
                <w:szCs w:val="16"/>
                <w:rtl/>
              </w:rPr>
            </w:pPr>
            <w:r w:rsidRPr="00597894">
              <w:rPr>
                <w:rFonts w:asciiTheme="majorBidi" w:hAnsiTheme="majorBidi" w:cstheme="majorBidi"/>
                <w:sz w:val="16"/>
                <w:szCs w:val="16"/>
                <w:lang w:bidi="fa-IR"/>
              </w:rPr>
              <w:t>teachers gathering</w:t>
            </w:r>
          </w:p>
        </w:tc>
        <w:tc>
          <w:tcPr>
            <w:tcW w:w="810" w:type="dxa"/>
            <w:tcBorders>
              <w:top w:val="nil"/>
              <w:left w:val="single" w:sz="4" w:space="0" w:color="auto"/>
              <w:bottom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Pr>
            </w:pPr>
            <w:r w:rsidRPr="00597894">
              <w:rPr>
                <w:rFonts w:asciiTheme="majorBidi" w:eastAsia="Times New Roman" w:hAnsiTheme="majorBidi" w:cstheme="majorBidi"/>
                <w:color w:val="000000"/>
                <w:sz w:val="16"/>
                <w:szCs w:val="16"/>
              </w:rPr>
              <w:t>0.001</w:t>
            </w:r>
          </w:p>
        </w:tc>
        <w:tc>
          <w:tcPr>
            <w:tcW w:w="1080" w:type="dxa"/>
            <w:tcBorders>
              <w:top w:val="nil"/>
              <w:left w:val="nil"/>
              <w:bottom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Pr>
            </w:pPr>
            <w:r w:rsidRPr="00597894">
              <w:rPr>
                <w:rFonts w:asciiTheme="majorBidi" w:eastAsia="Times New Roman" w:hAnsiTheme="majorBidi" w:cstheme="majorBidi"/>
                <w:color w:val="000000"/>
                <w:sz w:val="16"/>
                <w:szCs w:val="16"/>
              </w:rPr>
              <w:t>4.97</w:t>
            </w:r>
          </w:p>
        </w:tc>
        <w:tc>
          <w:tcPr>
            <w:tcW w:w="1488" w:type="dxa"/>
            <w:tcBorders>
              <w:top w:val="nil"/>
              <w:left w:val="nil"/>
              <w:bottom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Pr>
            </w:pPr>
            <w:r w:rsidRPr="00597894">
              <w:rPr>
                <w:rFonts w:asciiTheme="majorBidi" w:eastAsia="Times New Roman" w:hAnsiTheme="majorBidi" w:cstheme="majorBidi"/>
                <w:color w:val="000000"/>
                <w:sz w:val="16"/>
                <w:szCs w:val="16"/>
              </w:rPr>
              <w:t>0.326</w:t>
            </w:r>
          </w:p>
        </w:tc>
        <w:tc>
          <w:tcPr>
            <w:tcW w:w="1662" w:type="dxa"/>
            <w:tcBorders>
              <w:top w:val="nil"/>
              <w:left w:val="nil"/>
              <w:bottom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Pr>
            </w:pPr>
            <w:r w:rsidRPr="00597894">
              <w:rPr>
                <w:rFonts w:asciiTheme="majorBidi" w:eastAsia="Times New Roman" w:hAnsiTheme="majorBidi" w:cstheme="majorBidi"/>
                <w:color w:val="000000"/>
                <w:sz w:val="16"/>
                <w:szCs w:val="16"/>
              </w:rPr>
              <w:t>0.706</w:t>
            </w:r>
          </w:p>
        </w:tc>
        <w:tc>
          <w:tcPr>
            <w:tcW w:w="869" w:type="dxa"/>
            <w:tcBorders>
              <w:top w:val="nil"/>
              <w:left w:val="nil"/>
              <w:bottom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Pr>
            </w:pPr>
            <w:r w:rsidRPr="00597894">
              <w:rPr>
                <w:rFonts w:asciiTheme="majorBidi" w:eastAsia="Times New Roman" w:hAnsiTheme="majorBidi" w:cstheme="majorBidi"/>
                <w:color w:val="000000"/>
                <w:sz w:val="16"/>
                <w:szCs w:val="16"/>
              </w:rPr>
              <w:t>3.5</w:t>
            </w:r>
          </w:p>
        </w:tc>
      </w:tr>
      <w:tr w:rsidR="00221736" w:rsidRPr="00597894" w:rsidTr="004C4926">
        <w:trPr>
          <w:trHeight w:val="300"/>
        </w:trPr>
        <w:tc>
          <w:tcPr>
            <w:tcW w:w="592" w:type="dxa"/>
            <w:tcBorders>
              <w:top w:val="nil"/>
              <w:left w:val="single" w:sz="4" w:space="0" w:color="auto"/>
              <w:bottom w:val="nil"/>
              <w:right w:val="single" w:sz="4" w:space="0" w:color="auto"/>
            </w:tcBorders>
          </w:tcPr>
          <w:p w:rsidR="00221736" w:rsidRPr="00597894" w:rsidRDefault="00221736" w:rsidP="004C4926">
            <w:pPr>
              <w:bidi/>
              <w:spacing w:after="0" w:line="240" w:lineRule="auto"/>
              <w:jc w:val="both"/>
              <w:rPr>
                <w:rFonts w:asciiTheme="majorBidi" w:eastAsia="Times New Roman" w:hAnsiTheme="majorBidi" w:cstheme="majorBidi"/>
                <w:color w:val="000000"/>
                <w:sz w:val="16"/>
                <w:szCs w:val="16"/>
                <w:rtl/>
              </w:rPr>
            </w:pPr>
          </w:p>
        </w:tc>
        <w:tc>
          <w:tcPr>
            <w:tcW w:w="2625" w:type="dxa"/>
            <w:tcBorders>
              <w:top w:val="nil"/>
              <w:left w:val="single" w:sz="4" w:space="0" w:color="auto"/>
              <w:bottom w:val="nil"/>
              <w:right w:val="single" w:sz="4" w:space="0" w:color="auto"/>
            </w:tcBorders>
          </w:tcPr>
          <w:p w:rsidR="00221736" w:rsidRPr="00597894" w:rsidRDefault="00221736" w:rsidP="004C4926">
            <w:pPr>
              <w:spacing w:after="0" w:line="240" w:lineRule="auto"/>
              <w:jc w:val="both"/>
              <w:rPr>
                <w:rFonts w:asciiTheme="majorBidi" w:eastAsia="Times New Roman" w:hAnsiTheme="majorBidi" w:cstheme="majorBidi"/>
                <w:color w:val="000000"/>
                <w:sz w:val="16"/>
                <w:szCs w:val="16"/>
                <w:rtl/>
              </w:rPr>
            </w:pPr>
            <w:r w:rsidRPr="00597894">
              <w:rPr>
                <w:rFonts w:asciiTheme="majorBidi" w:hAnsiTheme="majorBidi" w:cstheme="majorBidi"/>
                <w:sz w:val="16"/>
                <w:szCs w:val="16"/>
                <w:lang w:bidi="fa-IR"/>
              </w:rPr>
              <w:t>office hours</w:t>
            </w:r>
          </w:p>
        </w:tc>
        <w:tc>
          <w:tcPr>
            <w:tcW w:w="810" w:type="dxa"/>
            <w:tcBorders>
              <w:top w:val="nil"/>
              <w:left w:val="single" w:sz="4" w:space="0" w:color="auto"/>
              <w:bottom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Pr>
            </w:pPr>
            <w:r w:rsidRPr="00597894">
              <w:rPr>
                <w:rFonts w:asciiTheme="majorBidi" w:eastAsia="Times New Roman" w:hAnsiTheme="majorBidi" w:cstheme="majorBidi"/>
                <w:color w:val="000000"/>
                <w:sz w:val="16"/>
                <w:szCs w:val="16"/>
              </w:rPr>
              <w:t>0.001</w:t>
            </w:r>
          </w:p>
        </w:tc>
        <w:tc>
          <w:tcPr>
            <w:tcW w:w="1080" w:type="dxa"/>
            <w:tcBorders>
              <w:top w:val="nil"/>
              <w:left w:val="nil"/>
              <w:bottom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Pr>
            </w:pPr>
            <w:r w:rsidRPr="00597894">
              <w:rPr>
                <w:rFonts w:asciiTheme="majorBidi" w:eastAsia="Times New Roman" w:hAnsiTheme="majorBidi" w:cstheme="majorBidi"/>
                <w:color w:val="000000"/>
                <w:sz w:val="16"/>
                <w:szCs w:val="16"/>
              </w:rPr>
              <w:t>4.76</w:t>
            </w:r>
          </w:p>
        </w:tc>
        <w:tc>
          <w:tcPr>
            <w:tcW w:w="1488" w:type="dxa"/>
            <w:tcBorders>
              <w:top w:val="nil"/>
              <w:left w:val="nil"/>
              <w:bottom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Pr>
            </w:pPr>
            <w:r w:rsidRPr="00597894">
              <w:rPr>
                <w:rFonts w:asciiTheme="majorBidi" w:eastAsia="Times New Roman" w:hAnsiTheme="majorBidi" w:cstheme="majorBidi"/>
                <w:color w:val="000000"/>
                <w:sz w:val="16"/>
                <w:szCs w:val="16"/>
              </w:rPr>
              <w:t>0.307</w:t>
            </w:r>
          </w:p>
        </w:tc>
        <w:tc>
          <w:tcPr>
            <w:tcW w:w="1662" w:type="dxa"/>
            <w:tcBorders>
              <w:top w:val="nil"/>
              <w:left w:val="nil"/>
              <w:bottom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Pr>
            </w:pPr>
            <w:r w:rsidRPr="00597894">
              <w:rPr>
                <w:rFonts w:asciiTheme="majorBidi" w:eastAsia="Times New Roman" w:hAnsiTheme="majorBidi" w:cstheme="majorBidi"/>
                <w:color w:val="000000"/>
                <w:sz w:val="16"/>
                <w:szCs w:val="16"/>
              </w:rPr>
              <w:t>0.579</w:t>
            </w:r>
          </w:p>
        </w:tc>
        <w:tc>
          <w:tcPr>
            <w:tcW w:w="869" w:type="dxa"/>
            <w:tcBorders>
              <w:top w:val="nil"/>
              <w:left w:val="nil"/>
              <w:bottom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Pr>
            </w:pPr>
            <w:r w:rsidRPr="00597894">
              <w:rPr>
                <w:rFonts w:asciiTheme="majorBidi" w:eastAsia="Times New Roman" w:hAnsiTheme="majorBidi" w:cstheme="majorBidi"/>
                <w:color w:val="000000"/>
                <w:sz w:val="16"/>
                <w:szCs w:val="16"/>
              </w:rPr>
              <w:t>2.76</w:t>
            </w:r>
          </w:p>
        </w:tc>
      </w:tr>
      <w:tr w:rsidR="00221736" w:rsidRPr="00597894" w:rsidTr="004C4926">
        <w:trPr>
          <w:trHeight w:val="300"/>
        </w:trPr>
        <w:tc>
          <w:tcPr>
            <w:tcW w:w="592" w:type="dxa"/>
            <w:tcBorders>
              <w:top w:val="nil"/>
              <w:left w:val="single" w:sz="4" w:space="0" w:color="auto"/>
              <w:bottom w:val="nil"/>
              <w:right w:val="single" w:sz="4" w:space="0" w:color="auto"/>
            </w:tcBorders>
          </w:tcPr>
          <w:p w:rsidR="00221736" w:rsidRPr="00597894" w:rsidRDefault="00221736" w:rsidP="004C4926">
            <w:pPr>
              <w:bidi/>
              <w:spacing w:after="0" w:line="240" w:lineRule="auto"/>
              <w:jc w:val="both"/>
              <w:rPr>
                <w:rFonts w:asciiTheme="majorBidi" w:eastAsia="Times New Roman" w:hAnsiTheme="majorBidi" w:cstheme="majorBidi"/>
                <w:color w:val="000000"/>
                <w:sz w:val="16"/>
                <w:szCs w:val="16"/>
                <w:rtl/>
              </w:rPr>
            </w:pPr>
          </w:p>
        </w:tc>
        <w:tc>
          <w:tcPr>
            <w:tcW w:w="2625" w:type="dxa"/>
            <w:tcBorders>
              <w:top w:val="nil"/>
              <w:left w:val="single" w:sz="4" w:space="0" w:color="auto"/>
              <w:bottom w:val="nil"/>
              <w:right w:val="single" w:sz="4" w:space="0" w:color="auto"/>
            </w:tcBorders>
          </w:tcPr>
          <w:p w:rsidR="00221736" w:rsidRPr="00597894" w:rsidRDefault="00221736" w:rsidP="004C4926">
            <w:pPr>
              <w:spacing w:after="0" w:line="240" w:lineRule="auto"/>
              <w:jc w:val="both"/>
              <w:rPr>
                <w:rFonts w:asciiTheme="majorBidi" w:eastAsia="Times New Roman" w:hAnsiTheme="majorBidi" w:cstheme="majorBidi"/>
                <w:color w:val="000000"/>
                <w:sz w:val="16"/>
                <w:szCs w:val="16"/>
                <w:rtl/>
              </w:rPr>
            </w:pPr>
            <w:r w:rsidRPr="00597894">
              <w:rPr>
                <w:rFonts w:asciiTheme="majorBidi" w:hAnsiTheme="majorBidi" w:cstheme="majorBidi"/>
                <w:sz w:val="16"/>
                <w:szCs w:val="16"/>
                <w:lang w:bidi="fa-IR"/>
              </w:rPr>
              <w:t>active teaching methodology</w:t>
            </w:r>
          </w:p>
        </w:tc>
        <w:tc>
          <w:tcPr>
            <w:tcW w:w="810" w:type="dxa"/>
            <w:tcBorders>
              <w:top w:val="nil"/>
              <w:left w:val="single" w:sz="4" w:space="0" w:color="auto"/>
              <w:bottom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Pr>
            </w:pPr>
            <w:r w:rsidRPr="00597894">
              <w:rPr>
                <w:rFonts w:asciiTheme="majorBidi" w:eastAsia="Times New Roman" w:hAnsiTheme="majorBidi" w:cstheme="majorBidi"/>
                <w:color w:val="000000"/>
                <w:sz w:val="16"/>
                <w:szCs w:val="16"/>
              </w:rPr>
              <w:t>0.001</w:t>
            </w:r>
          </w:p>
        </w:tc>
        <w:tc>
          <w:tcPr>
            <w:tcW w:w="1080" w:type="dxa"/>
            <w:tcBorders>
              <w:top w:val="nil"/>
              <w:left w:val="nil"/>
              <w:bottom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Pr>
            </w:pPr>
            <w:r w:rsidRPr="00597894">
              <w:rPr>
                <w:rFonts w:asciiTheme="majorBidi" w:eastAsia="Times New Roman" w:hAnsiTheme="majorBidi" w:cstheme="majorBidi"/>
                <w:color w:val="000000"/>
                <w:sz w:val="16"/>
                <w:szCs w:val="16"/>
              </w:rPr>
              <w:t>3.65</w:t>
            </w:r>
          </w:p>
        </w:tc>
        <w:tc>
          <w:tcPr>
            <w:tcW w:w="1488" w:type="dxa"/>
            <w:tcBorders>
              <w:top w:val="nil"/>
              <w:left w:val="nil"/>
              <w:bottom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Pr>
            </w:pPr>
            <w:r w:rsidRPr="00597894">
              <w:rPr>
                <w:rFonts w:asciiTheme="majorBidi" w:eastAsia="Times New Roman" w:hAnsiTheme="majorBidi" w:cstheme="majorBidi"/>
                <w:color w:val="000000"/>
                <w:sz w:val="16"/>
                <w:szCs w:val="16"/>
              </w:rPr>
              <w:t>0.230</w:t>
            </w:r>
          </w:p>
        </w:tc>
        <w:tc>
          <w:tcPr>
            <w:tcW w:w="1662" w:type="dxa"/>
            <w:tcBorders>
              <w:top w:val="nil"/>
              <w:left w:val="nil"/>
              <w:bottom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Pr>
            </w:pPr>
            <w:r w:rsidRPr="00597894">
              <w:rPr>
                <w:rFonts w:asciiTheme="majorBidi" w:eastAsia="Times New Roman" w:hAnsiTheme="majorBidi" w:cstheme="majorBidi"/>
                <w:color w:val="000000"/>
                <w:sz w:val="16"/>
                <w:szCs w:val="16"/>
              </w:rPr>
              <w:t>0.743</w:t>
            </w:r>
          </w:p>
        </w:tc>
        <w:tc>
          <w:tcPr>
            <w:tcW w:w="869" w:type="dxa"/>
            <w:tcBorders>
              <w:top w:val="nil"/>
              <w:left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Pr>
            </w:pPr>
            <w:r w:rsidRPr="00597894">
              <w:rPr>
                <w:rFonts w:asciiTheme="majorBidi" w:eastAsia="Times New Roman" w:hAnsiTheme="majorBidi" w:cstheme="majorBidi"/>
                <w:color w:val="000000"/>
                <w:sz w:val="16"/>
                <w:szCs w:val="16"/>
              </w:rPr>
              <w:t>2.72</w:t>
            </w:r>
          </w:p>
        </w:tc>
      </w:tr>
      <w:tr w:rsidR="00221736" w:rsidRPr="00597894" w:rsidTr="004C4926">
        <w:trPr>
          <w:trHeight w:val="300"/>
        </w:trPr>
        <w:tc>
          <w:tcPr>
            <w:tcW w:w="592" w:type="dxa"/>
            <w:tcBorders>
              <w:top w:val="nil"/>
              <w:left w:val="single" w:sz="4" w:space="0" w:color="auto"/>
              <w:bottom w:val="single" w:sz="4" w:space="0" w:color="auto"/>
              <w:right w:val="single" w:sz="4" w:space="0" w:color="auto"/>
            </w:tcBorders>
          </w:tcPr>
          <w:p w:rsidR="00221736" w:rsidRPr="00597894" w:rsidRDefault="00221736" w:rsidP="004C4926">
            <w:pPr>
              <w:bidi/>
              <w:spacing w:after="0" w:line="240" w:lineRule="auto"/>
              <w:jc w:val="both"/>
              <w:rPr>
                <w:rFonts w:asciiTheme="majorBidi" w:eastAsia="Times New Roman" w:hAnsiTheme="majorBidi" w:cstheme="majorBidi"/>
                <w:color w:val="000000"/>
                <w:sz w:val="16"/>
                <w:szCs w:val="16"/>
                <w:rtl/>
              </w:rPr>
            </w:pPr>
          </w:p>
        </w:tc>
        <w:tc>
          <w:tcPr>
            <w:tcW w:w="2625" w:type="dxa"/>
            <w:tcBorders>
              <w:top w:val="nil"/>
              <w:left w:val="single" w:sz="4" w:space="0" w:color="auto"/>
              <w:bottom w:val="single" w:sz="4" w:space="0" w:color="auto"/>
              <w:right w:val="single" w:sz="4" w:space="0" w:color="auto"/>
            </w:tcBorders>
          </w:tcPr>
          <w:p w:rsidR="00221736" w:rsidRPr="00597894" w:rsidRDefault="00221736" w:rsidP="004C4926">
            <w:pPr>
              <w:spacing w:after="0" w:line="240" w:lineRule="auto"/>
              <w:jc w:val="both"/>
              <w:rPr>
                <w:rFonts w:asciiTheme="majorBidi" w:eastAsia="Times New Roman" w:hAnsiTheme="majorBidi" w:cstheme="majorBidi"/>
                <w:color w:val="000000"/>
                <w:sz w:val="16"/>
                <w:szCs w:val="16"/>
                <w:rtl/>
              </w:rPr>
            </w:pPr>
            <w:r w:rsidRPr="00597894">
              <w:rPr>
                <w:rFonts w:asciiTheme="majorBidi" w:hAnsiTheme="majorBidi" w:cstheme="majorBidi"/>
                <w:sz w:val="16"/>
                <w:szCs w:val="16"/>
                <w:lang w:bidi="fa-IR"/>
              </w:rPr>
              <w:t>evaluation</w:t>
            </w:r>
          </w:p>
        </w:tc>
        <w:tc>
          <w:tcPr>
            <w:tcW w:w="810" w:type="dxa"/>
            <w:tcBorders>
              <w:top w:val="nil"/>
              <w:left w:val="single" w:sz="4" w:space="0" w:color="auto"/>
              <w:bottom w:val="single" w:sz="4" w:space="0" w:color="auto"/>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tl/>
              </w:rPr>
            </w:pPr>
            <w:r w:rsidRPr="00597894">
              <w:rPr>
                <w:rFonts w:asciiTheme="majorBidi" w:eastAsia="Times New Roman" w:hAnsiTheme="majorBidi" w:cstheme="majorBidi"/>
                <w:color w:val="000000"/>
                <w:sz w:val="16"/>
                <w:szCs w:val="16"/>
              </w:rPr>
              <w:t>0.002</w:t>
            </w:r>
          </w:p>
        </w:tc>
        <w:tc>
          <w:tcPr>
            <w:tcW w:w="1080" w:type="dxa"/>
            <w:tcBorders>
              <w:top w:val="nil"/>
              <w:left w:val="nil"/>
              <w:bottom w:val="single" w:sz="4" w:space="0" w:color="auto"/>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tl/>
              </w:rPr>
            </w:pPr>
            <w:r w:rsidRPr="00597894">
              <w:rPr>
                <w:rFonts w:asciiTheme="majorBidi" w:eastAsia="Times New Roman" w:hAnsiTheme="majorBidi" w:cstheme="majorBidi"/>
                <w:color w:val="000000"/>
                <w:sz w:val="16"/>
                <w:szCs w:val="16"/>
              </w:rPr>
              <w:t>3.12</w:t>
            </w:r>
          </w:p>
        </w:tc>
        <w:tc>
          <w:tcPr>
            <w:tcW w:w="1488" w:type="dxa"/>
            <w:tcBorders>
              <w:top w:val="nil"/>
              <w:left w:val="nil"/>
              <w:bottom w:val="single" w:sz="4" w:space="0" w:color="auto"/>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Pr>
            </w:pPr>
            <w:r w:rsidRPr="00597894">
              <w:rPr>
                <w:rFonts w:asciiTheme="majorBidi" w:eastAsia="Times New Roman" w:hAnsiTheme="majorBidi" w:cstheme="majorBidi"/>
                <w:color w:val="000000"/>
                <w:sz w:val="16"/>
                <w:szCs w:val="16"/>
              </w:rPr>
              <w:t>0.201</w:t>
            </w:r>
          </w:p>
        </w:tc>
        <w:tc>
          <w:tcPr>
            <w:tcW w:w="1662" w:type="dxa"/>
            <w:tcBorders>
              <w:top w:val="nil"/>
              <w:left w:val="nil"/>
              <w:bottom w:val="single" w:sz="4" w:space="0" w:color="auto"/>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tl/>
              </w:rPr>
            </w:pPr>
            <w:r w:rsidRPr="00597894">
              <w:rPr>
                <w:rFonts w:asciiTheme="majorBidi" w:eastAsia="Times New Roman" w:hAnsiTheme="majorBidi" w:cstheme="majorBidi"/>
                <w:color w:val="000000"/>
                <w:sz w:val="16"/>
                <w:szCs w:val="16"/>
              </w:rPr>
              <w:t>1.17</w:t>
            </w:r>
          </w:p>
        </w:tc>
        <w:tc>
          <w:tcPr>
            <w:tcW w:w="869" w:type="dxa"/>
            <w:tcBorders>
              <w:left w:val="nil"/>
              <w:bottom w:val="single" w:sz="4" w:space="0" w:color="auto"/>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tl/>
              </w:rPr>
            </w:pPr>
            <w:r w:rsidRPr="00597894">
              <w:rPr>
                <w:rFonts w:asciiTheme="majorBidi" w:eastAsia="Times New Roman" w:hAnsiTheme="majorBidi" w:cstheme="majorBidi"/>
                <w:color w:val="000000"/>
                <w:sz w:val="16"/>
                <w:szCs w:val="16"/>
              </w:rPr>
              <w:t>3.67</w:t>
            </w:r>
          </w:p>
        </w:tc>
      </w:tr>
      <w:tr w:rsidR="00221736" w:rsidRPr="00597894" w:rsidTr="004C4926">
        <w:trPr>
          <w:trHeight w:val="300"/>
        </w:trPr>
        <w:tc>
          <w:tcPr>
            <w:tcW w:w="592" w:type="dxa"/>
            <w:tcBorders>
              <w:top w:val="single" w:sz="4" w:space="0" w:color="auto"/>
              <w:left w:val="single" w:sz="4" w:space="0" w:color="auto"/>
              <w:bottom w:val="nil"/>
              <w:right w:val="single" w:sz="4" w:space="0" w:color="auto"/>
            </w:tcBorders>
          </w:tcPr>
          <w:p w:rsidR="00221736" w:rsidRPr="00597894" w:rsidRDefault="00221736" w:rsidP="004C4926">
            <w:pPr>
              <w:bidi/>
              <w:spacing w:after="0" w:line="240" w:lineRule="auto"/>
              <w:jc w:val="both"/>
              <w:rPr>
                <w:rFonts w:asciiTheme="majorBidi" w:eastAsia="Times New Roman" w:hAnsiTheme="majorBidi" w:cstheme="majorBidi"/>
                <w:color w:val="000000"/>
                <w:sz w:val="16"/>
                <w:szCs w:val="16"/>
                <w:rtl/>
              </w:rPr>
            </w:pPr>
          </w:p>
        </w:tc>
        <w:tc>
          <w:tcPr>
            <w:tcW w:w="2625" w:type="dxa"/>
            <w:tcBorders>
              <w:top w:val="single" w:sz="4" w:space="0" w:color="auto"/>
              <w:left w:val="single" w:sz="4" w:space="0" w:color="auto"/>
              <w:bottom w:val="nil"/>
              <w:right w:val="single" w:sz="4" w:space="0" w:color="auto"/>
            </w:tcBorders>
          </w:tcPr>
          <w:p w:rsidR="00221736" w:rsidRPr="00597894" w:rsidRDefault="00221736" w:rsidP="004C4926">
            <w:pPr>
              <w:spacing w:after="0" w:line="240" w:lineRule="auto"/>
              <w:jc w:val="both"/>
              <w:rPr>
                <w:rFonts w:asciiTheme="majorBidi" w:eastAsia="Times New Roman" w:hAnsiTheme="majorBidi" w:cstheme="majorBidi"/>
                <w:color w:val="000000"/>
                <w:sz w:val="16"/>
                <w:szCs w:val="16"/>
                <w:rtl/>
              </w:rPr>
            </w:pPr>
            <w:r w:rsidRPr="00597894">
              <w:rPr>
                <w:rFonts w:asciiTheme="majorBidi" w:eastAsia="Times New Roman" w:hAnsiTheme="majorBidi" w:cstheme="majorBidi"/>
                <w:color w:val="000000"/>
                <w:sz w:val="16"/>
                <w:szCs w:val="16"/>
              </w:rPr>
              <w:t xml:space="preserve">Constant </w:t>
            </w:r>
            <w:r w:rsidRPr="00597894">
              <w:rPr>
                <w:rFonts w:asciiTheme="majorBidi" w:hAnsiTheme="majorBidi" w:cstheme="majorBidi"/>
                <w:sz w:val="16"/>
                <w:szCs w:val="16"/>
                <w:lang w:bidi="fa-IR"/>
              </w:rPr>
              <w:t>coefficient</w:t>
            </w:r>
          </w:p>
        </w:tc>
        <w:tc>
          <w:tcPr>
            <w:tcW w:w="810" w:type="dxa"/>
            <w:tcBorders>
              <w:top w:val="single" w:sz="4" w:space="0" w:color="auto"/>
              <w:left w:val="single" w:sz="4" w:space="0" w:color="auto"/>
              <w:bottom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tl/>
              </w:rPr>
            </w:pPr>
            <w:r w:rsidRPr="00597894">
              <w:rPr>
                <w:rFonts w:asciiTheme="majorBidi" w:eastAsia="Times New Roman" w:hAnsiTheme="majorBidi" w:cstheme="majorBidi"/>
                <w:color w:val="000000"/>
                <w:sz w:val="16"/>
                <w:szCs w:val="16"/>
              </w:rPr>
              <w:t>0.250</w:t>
            </w:r>
          </w:p>
        </w:tc>
        <w:tc>
          <w:tcPr>
            <w:tcW w:w="1080" w:type="dxa"/>
            <w:tcBorders>
              <w:top w:val="single" w:sz="4" w:space="0" w:color="auto"/>
              <w:left w:val="nil"/>
              <w:bottom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tl/>
              </w:rPr>
            </w:pPr>
            <w:r w:rsidRPr="00597894">
              <w:rPr>
                <w:rFonts w:asciiTheme="majorBidi" w:eastAsia="Times New Roman" w:hAnsiTheme="majorBidi" w:cstheme="majorBidi"/>
                <w:color w:val="000000"/>
                <w:sz w:val="16"/>
                <w:szCs w:val="16"/>
              </w:rPr>
              <w:t>1.15</w:t>
            </w:r>
          </w:p>
        </w:tc>
        <w:tc>
          <w:tcPr>
            <w:tcW w:w="1488" w:type="dxa"/>
            <w:tcBorders>
              <w:top w:val="single" w:sz="4" w:space="0" w:color="auto"/>
              <w:left w:val="nil"/>
              <w:bottom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tl/>
              </w:rPr>
            </w:pPr>
          </w:p>
        </w:tc>
        <w:tc>
          <w:tcPr>
            <w:tcW w:w="1662" w:type="dxa"/>
            <w:tcBorders>
              <w:top w:val="single" w:sz="4" w:space="0" w:color="auto"/>
              <w:left w:val="nil"/>
              <w:bottom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tl/>
              </w:rPr>
            </w:pPr>
            <w:r w:rsidRPr="00597894">
              <w:rPr>
                <w:rFonts w:asciiTheme="majorBidi" w:eastAsia="Times New Roman" w:hAnsiTheme="majorBidi" w:cstheme="majorBidi"/>
                <w:color w:val="000000"/>
                <w:sz w:val="16"/>
                <w:szCs w:val="16"/>
              </w:rPr>
              <w:t>8.24</w:t>
            </w:r>
          </w:p>
        </w:tc>
        <w:tc>
          <w:tcPr>
            <w:tcW w:w="869" w:type="dxa"/>
            <w:tcBorders>
              <w:top w:val="single" w:sz="4" w:space="0" w:color="auto"/>
              <w:left w:val="nil"/>
              <w:bottom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tl/>
              </w:rPr>
            </w:pPr>
            <w:r w:rsidRPr="00597894">
              <w:rPr>
                <w:rFonts w:asciiTheme="majorBidi" w:eastAsia="Times New Roman" w:hAnsiTheme="majorBidi" w:cstheme="majorBidi"/>
                <w:color w:val="000000"/>
                <w:sz w:val="16"/>
                <w:szCs w:val="16"/>
              </w:rPr>
              <w:t>9.51</w:t>
            </w:r>
          </w:p>
        </w:tc>
      </w:tr>
      <w:tr w:rsidR="00221736" w:rsidRPr="00597894" w:rsidTr="004C4926">
        <w:trPr>
          <w:trHeight w:val="300"/>
        </w:trPr>
        <w:tc>
          <w:tcPr>
            <w:tcW w:w="592" w:type="dxa"/>
            <w:tcBorders>
              <w:top w:val="nil"/>
              <w:left w:val="single" w:sz="4" w:space="0" w:color="auto"/>
              <w:bottom w:val="nil"/>
              <w:right w:val="single" w:sz="4" w:space="0" w:color="auto"/>
            </w:tcBorders>
          </w:tcPr>
          <w:p w:rsidR="00221736" w:rsidRPr="00597894" w:rsidRDefault="00221736" w:rsidP="004C4926">
            <w:pPr>
              <w:bidi/>
              <w:spacing w:after="0" w:line="240" w:lineRule="auto"/>
              <w:jc w:val="both"/>
              <w:rPr>
                <w:rFonts w:asciiTheme="majorBidi" w:eastAsia="Times New Roman" w:hAnsiTheme="majorBidi" w:cstheme="majorBidi"/>
                <w:color w:val="000000"/>
                <w:sz w:val="16"/>
                <w:szCs w:val="16"/>
                <w:rtl/>
              </w:rPr>
            </w:pPr>
          </w:p>
        </w:tc>
        <w:tc>
          <w:tcPr>
            <w:tcW w:w="2625" w:type="dxa"/>
            <w:tcBorders>
              <w:top w:val="nil"/>
              <w:left w:val="single" w:sz="4" w:space="0" w:color="auto"/>
              <w:bottom w:val="nil"/>
              <w:right w:val="single" w:sz="4" w:space="0" w:color="auto"/>
            </w:tcBorders>
          </w:tcPr>
          <w:p w:rsidR="00221736" w:rsidRPr="00597894" w:rsidRDefault="00221736" w:rsidP="004C4926">
            <w:pPr>
              <w:spacing w:after="0" w:line="240" w:lineRule="auto"/>
              <w:jc w:val="both"/>
              <w:rPr>
                <w:rFonts w:asciiTheme="majorBidi" w:eastAsia="Times New Roman" w:hAnsiTheme="majorBidi" w:cstheme="majorBidi"/>
                <w:color w:val="000000"/>
                <w:sz w:val="16"/>
                <w:szCs w:val="16"/>
                <w:rtl/>
              </w:rPr>
            </w:pPr>
            <w:r w:rsidRPr="00597894">
              <w:rPr>
                <w:rFonts w:asciiTheme="majorBidi" w:hAnsiTheme="majorBidi" w:cstheme="majorBidi"/>
                <w:sz w:val="16"/>
                <w:szCs w:val="16"/>
                <w:lang w:bidi="fa-IR"/>
              </w:rPr>
              <w:t>teachers gathering</w:t>
            </w:r>
          </w:p>
        </w:tc>
        <w:tc>
          <w:tcPr>
            <w:tcW w:w="810" w:type="dxa"/>
            <w:tcBorders>
              <w:top w:val="nil"/>
              <w:left w:val="single" w:sz="4" w:space="0" w:color="auto"/>
              <w:bottom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tl/>
              </w:rPr>
            </w:pPr>
            <w:r w:rsidRPr="00597894">
              <w:rPr>
                <w:rFonts w:asciiTheme="majorBidi" w:eastAsia="Times New Roman" w:hAnsiTheme="majorBidi" w:cstheme="majorBidi"/>
                <w:color w:val="000000"/>
                <w:sz w:val="16"/>
                <w:szCs w:val="16"/>
              </w:rPr>
              <w:t>0.001</w:t>
            </w:r>
          </w:p>
        </w:tc>
        <w:tc>
          <w:tcPr>
            <w:tcW w:w="1080" w:type="dxa"/>
            <w:tcBorders>
              <w:top w:val="nil"/>
              <w:left w:val="nil"/>
              <w:bottom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tl/>
              </w:rPr>
            </w:pPr>
            <w:r w:rsidRPr="00597894">
              <w:rPr>
                <w:rFonts w:asciiTheme="majorBidi" w:eastAsia="Times New Roman" w:hAnsiTheme="majorBidi" w:cstheme="majorBidi"/>
                <w:color w:val="000000"/>
                <w:sz w:val="16"/>
                <w:szCs w:val="16"/>
              </w:rPr>
              <w:t>4.74</w:t>
            </w:r>
          </w:p>
        </w:tc>
        <w:tc>
          <w:tcPr>
            <w:tcW w:w="1488" w:type="dxa"/>
            <w:tcBorders>
              <w:top w:val="nil"/>
              <w:left w:val="nil"/>
              <w:bottom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tl/>
              </w:rPr>
            </w:pPr>
            <w:r w:rsidRPr="00597894">
              <w:rPr>
                <w:rFonts w:asciiTheme="majorBidi" w:eastAsia="Times New Roman" w:hAnsiTheme="majorBidi" w:cstheme="majorBidi"/>
                <w:color w:val="000000"/>
                <w:sz w:val="16"/>
                <w:szCs w:val="16"/>
              </w:rPr>
              <w:t>0.308</w:t>
            </w:r>
          </w:p>
        </w:tc>
        <w:tc>
          <w:tcPr>
            <w:tcW w:w="1662" w:type="dxa"/>
            <w:tcBorders>
              <w:top w:val="nil"/>
              <w:left w:val="nil"/>
              <w:bottom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tl/>
              </w:rPr>
            </w:pPr>
            <w:r w:rsidRPr="00597894">
              <w:rPr>
                <w:rFonts w:asciiTheme="majorBidi" w:eastAsia="Times New Roman" w:hAnsiTheme="majorBidi" w:cstheme="majorBidi"/>
                <w:color w:val="000000"/>
                <w:sz w:val="16"/>
                <w:szCs w:val="16"/>
              </w:rPr>
              <w:t>0.698</w:t>
            </w:r>
          </w:p>
        </w:tc>
        <w:tc>
          <w:tcPr>
            <w:tcW w:w="869" w:type="dxa"/>
            <w:tcBorders>
              <w:top w:val="nil"/>
              <w:left w:val="nil"/>
              <w:bottom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tl/>
              </w:rPr>
            </w:pPr>
            <w:r w:rsidRPr="00597894">
              <w:rPr>
                <w:rFonts w:asciiTheme="majorBidi" w:eastAsia="Times New Roman" w:hAnsiTheme="majorBidi" w:cstheme="majorBidi"/>
                <w:color w:val="000000"/>
                <w:sz w:val="16"/>
                <w:szCs w:val="16"/>
              </w:rPr>
              <w:t>3.31</w:t>
            </w:r>
          </w:p>
        </w:tc>
      </w:tr>
      <w:tr w:rsidR="00221736" w:rsidRPr="00597894" w:rsidTr="004C4926">
        <w:trPr>
          <w:trHeight w:val="300"/>
        </w:trPr>
        <w:tc>
          <w:tcPr>
            <w:tcW w:w="592" w:type="dxa"/>
            <w:tcBorders>
              <w:top w:val="nil"/>
              <w:left w:val="single" w:sz="4" w:space="0" w:color="auto"/>
              <w:bottom w:val="nil"/>
              <w:right w:val="single" w:sz="4" w:space="0" w:color="auto"/>
            </w:tcBorders>
          </w:tcPr>
          <w:p w:rsidR="00221736" w:rsidRPr="00597894" w:rsidRDefault="00221736" w:rsidP="004C4926">
            <w:pPr>
              <w:bidi/>
              <w:spacing w:after="0" w:line="240" w:lineRule="auto"/>
              <w:jc w:val="both"/>
              <w:rPr>
                <w:rFonts w:asciiTheme="majorBidi" w:eastAsia="Times New Roman" w:hAnsiTheme="majorBidi" w:cstheme="majorBidi"/>
                <w:color w:val="000000"/>
                <w:sz w:val="16"/>
                <w:szCs w:val="16"/>
                <w:rtl/>
              </w:rPr>
            </w:pPr>
          </w:p>
        </w:tc>
        <w:tc>
          <w:tcPr>
            <w:tcW w:w="2625" w:type="dxa"/>
            <w:tcBorders>
              <w:top w:val="nil"/>
              <w:left w:val="single" w:sz="4" w:space="0" w:color="auto"/>
              <w:bottom w:val="nil"/>
              <w:right w:val="single" w:sz="4" w:space="0" w:color="auto"/>
            </w:tcBorders>
          </w:tcPr>
          <w:p w:rsidR="00221736" w:rsidRPr="00597894" w:rsidRDefault="00221736" w:rsidP="004C4926">
            <w:pPr>
              <w:spacing w:after="0" w:line="240" w:lineRule="auto"/>
              <w:jc w:val="both"/>
              <w:rPr>
                <w:rFonts w:asciiTheme="majorBidi" w:eastAsia="Times New Roman" w:hAnsiTheme="majorBidi" w:cstheme="majorBidi"/>
                <w:color w:val="000000"/>
                <w:sz w:val="16"/>
                <w:szCs w:val="16"/>
                <w:rtl/>
              </w:rPr>
            </w:pPr>
            <w:r w:rsidRPr="00597894">
              <w:rPr>
                <w:rFonts w:asciiTheme="majorBidi" w:hAnsiTheme="majorBidi" w:cstheme="majorBidi"/>
                <w:sz w:val="16"/>
                <w:szCs w:val="16"/>
                <w:lang w:bidi="fa-IR"/>
              </w:rPr>
              <w:t>office hours</w:t>
            </w:r>
          </w:p>
        </w:tc>
        <w:tc>
          <w:tcPr>
            <w:tcW w:w="810" w:type="dxa"/>
            <w:tcBorders>
              <w:top w:val="nil"/>
              <w:left w:val="single" w:sz="4" w:space="0" w:color="auto"/>
              <w:bottom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tl/>
              </w:rPr>
            </w:pPr>
            <w:r w:rsidRPr="00597894">
              <w:rPr>
                <w:rFonts w:asciiTheme="majorBidi" w:eastAsia="Times New Roman" w:hAnsiTheme="majorBidi" w:cstheme="majorBidi"/>
                <w:color w:val="000000"/>
                <w:sz w:val="16"/>
                <w:szCs w:val="16"/>
              </w:rPr>
              <w:t>0.001</w:t>
            </w:r>
          </w:p>
        </w:tc>
        <w:tc>
          <w:tcPr>
            <w:tcW w:w="1080" w:type="dxa"/>
            <w:tcBorders>
              <w:top w:val="nil"/>
              <w:left w:val="nil"/>
              <w:bottom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tl/>
              </w:rPr>
            </w:pPr>
            <w:r w:rsidRPr="00597894">
              <w:rPr>
                <w:rFonts w:asciiTheme="majorBidi" w:eastAsia="Times New Roman" w:hAnsiTheme="majorBidi" w:cstheme="majorBidi"/>
                <w:color w:val="000000"/>
                <w:sz w:val="16"/>
                <w:szCs w:val="16"/>
              </w:rPr>
              <w:t>5.22</w:t>
            </w:r>
          </w:p>
        </w:tc>
        <w:tc>
          <w:tcPr>
            <w:tcW w:w="1488" w:type="dxa"/>
            <w:tcBorders>
              <w:top w:val="nil"/>
              <w:left w:val="nil"/>
              <w:bottom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tl/>
              </w:rPr>
            </w:pPr>
            <w:r w:rsidRPr="00597894">
              <w:rPr>
                <w:rFonts w:asciiTheme="majorBidi" w:eastAsia="Times New Roman" w:hAnsiTheme="majorBidi" w:cstheme="majorBidi"/>
                <w:color w:val="000000"/>
                <w:sz w:val="16"/>
                <w:szCs w:val="16"/>
              </w:rPr>
              <w:t>0.335</w:t>
            </w:r>
          </w:p>
        </w:tc>
        <w:tc>
          <w:tcPr>
            <w:tcW w:w="1662" w:type="dxa"/>
            <w:tcBorders>
              <w:top w:val="nil"/>
              <w:left w:val="nil"/>
              <w:bottom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tl/>
              </w:rPr>
            </w:pPr>
            <w:r w:rsidRPr="00597894">
              <w:rPr>
                <w:rFonts w:asciiTheme="majorBidi" w:eastAsia="Times New Roman" w:hAnsiTheme="majorBidi" w:cstheme="majorBidi"/>
                <w:color w:val="000000"/>
                <w:sz w:val="16"/>
                <w:szCs w:val="16"/>
              </w:rPr>
              <w:t>0.577</w:t>
            </w:r>
          </w:p>
        </w:tc>
        <w:tc>
          <w:tcPr>
            <w:tcW w:w="869" w:type="dxa"/>
            <w:tcBorders>
              <w:top w:val="nil"/>
              <w:left w:val="nil"/>
              <w:bottom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tl/>
              </w:rPr>
            </w:pPr>
            <w:r w:rsidRPr="00597894">
              <w:rPr>
                <w:rFonts w:asciiTheme="majorBidi" w:eastAsia="Times New Roman" w:hAnsiTheme="majorBidi" w:cstheme="majorBidi"/>
                <w:color w:val="000000"/>
                <w:sz w:val="16"/>
                <w:szCs w:val="16"/>
              </w:rPr>
              <w:t>3.01</w:t>
            </w:r>
          </w:p>
        </w:tc>
      </w:tr>
      <w:tr w:rsidR="00221736" w:rsidRPr="00597894" w:rsidTr="004C4926">
        <w:trPr>
          <w:trHeight w:val="300"/>
        </w:trPr>
        <w:tc>
          <w:tcPr>
            <w:tcW w:w="592" w:type="dxa"/>
            <w:tcBorders>
              <w:top w:val="nil"/>
              <w:left w:val="single" w:sz="4" w:space="0" w:color="auto"/>
              <w:bottom w:val="nil"/>
              <w:right w:val="single" w:sz="4" w:space="0" w:color="auto"/>
            </w:tcBorders>
          </w:tcPr>
          <w:p w:rsidR="00221736" w:rsidRPr="00597894" w:rsidRDefault="00221736" w:rsidP="004C4926">
            <w:pPr>
              <w:bidi/>
              <w:spacing w:after="0" w:line="240" w:lineRule="auto"/>
              <w:jc w:val="both"/>
              <w:rPr>
                <w:rFonts w:asciiTheme="majorBidi" w:eastAsia="Times New Roman" w:hAnsiTheme="majorBidi" w:cstheme="majorBidi"/>
                <w:color w:val="000000"/>
                <w:sz w:val="16"/>
                <w:szCs w:val="16"/>
                <w:rtl/>
              </w:rPr>
            </w:pPr>
            <w:r w:rsidRPr="00597894">
              <w:rPr>
                <w:rFonts w:asciiTheme="majorBidi" w:eastAsia="Times New Roman" w:hAnsiTheme="majorBidi" w:cstheme="majorBidi"/>
                <w:color w:val="000000"/>
                <w:sz w:val="16"/>
                <w:szCs w:val="16"/>
              </w:rPr>
              <w:t>5</w:t>
            </w:r>
          </w:p>
        </w:tc>
        <w:tc>
          <w:tcPr>
            <w:tcW w:w="2625" w:type="dxa"/>
            <w:tcBorders>
              <w:top w:val="nil"/>
              <w:left w:val="single" w:sz="4" w:space="0" w:color="auto"/>
              <w:bottom w:val="nil"/>
              <w:right w:val="single" w:sz="4" w:space="0" w:color="auto"/>
            </w:tcBorders>
          </w:tcPr>
          <w:p w:rsidR="00221736" w:rsidRPr="00597894" w:rsidRDefault="00221736" w:rsidP="004C4926">
            <w:pPr>
              <w:spacing w:after="0" w:line="240" w:lineRule="auto"/>
              <w:jc w:val="both"/>
              <w:rPr>
                <w:rFonts w:asciiTheme="majorBidi" w:eastAsia="Times New Roman" w:hAnsiTheme="majorBidi" w:cstheme="majorBidi"/>
                <w:color w:val="000000"/>
                <w:sz w:val="16"/>
                <w:szCs w:val="16"/>
                <w:rtl/>
              </w:rPr>
            </w:pPr>
            <w:r w:rsidRPr="00597894">
              <w:rPr>
                <w:rFonts w:asciiTheme="majorBidi" w:hAnsiTheme="majorBidi" w:cstheme="majorBidi"/>
                <w:sz w:val="16"/>
                <w:szCs w:val="16"/>
                <w:lang w:bidi="fa-IR"/>
              </w:rPr>
              <w:t>evaluation</w:t>
            </w:r>
          </w:p>
        </w:tc>
        <w:tc>
          <w:tcPr>
            <w:tcW w:w="810" w:type="dxa"/>
            <w:tcBorders>
              <w:top w:val="nil"/>
              <w:left w:val="single" w:sz="4" w:space="0" w:color="auto"/>
              <w:bottom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tl/>
              </w:rPr>
            </w:pPr>
            <w:r w:rsidRPr="00597894">
              <w:rPr>
                <w:rFonts w:asciiTheme="majorBidi" w:eastAsia="Times New Roman" w:hAnsiTheme="majorBidi" w:cstheme="majorBidi"/>
                <w:color w:val="000000"/>
                <w:sz w:val="16"/>
                <w:szCs w:val="16"/>
              </w:rPr>
              <w:t>0.001</w:t>
            </w:r>
          </w:p>
        </w:tc>
        <w:tc>
          <w:tcPr>
            <w:tcW w:w="1080" w:type="dxa"/>
            <w:tcBorders>
              <w:top w:val="nil"/>
              <w:left w:val="nil"/>
              <w:bottom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tl/>
              </w:rPr>
            </w:pPr>
            <w:r w:rsidRPr="00597894">
              <w:rPr>
                <w:rFonts w:asciiTheme="majorBidi" w:eastAsia="Times New Roman" w:hAnsiTheme="majorBidi" w:cstheme="majorBidi"/>
                <w:color w:val="000000"/>
                <w:sz w:val="16"/>
                <w:szCs w:val="16"/>
              </w:rPr>
              <w:t>3.19</w:t>
            </w:r>
          </w:p>
        </w:tc>
        <w:tc>
          <w:tcPr>
            <w:tcW w:w="1488" w:type="dxa"/>
            <w:tcBorders>
              <w:top w:val="nil"/>
              <w:left w:val="nil"/>
              <w:bottom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tl/>
              </w:rPr>
            </w:pPr>
            <w:r w:rsidRPr="00597894">
              <w:rPr>
                <w:rFonts w:asciiTheme="majorBidi" w:eastAsia="Times New Roman" w:hAnsiTheme="majorBidi" w:cstheme="majorBidi"/>
                <w:color w:val="000000"/>
                <w:sz w:val="16"/>
                <w:szCs w:val="16"/>
              </w:rPr>
              <w:t>0.201</w:t>
            </w:r>
          </w:p>
        </w:tc>
        <w:tc>
          <w:tcPr>
            <w:tcW w:w="1662" w:type="dxa"/>
            <w:tcBorders>
              <w:top w:val="nil"/>
              <w:left w:val="nil"/>
              <w:bottom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tl/>
              </w:rPr>
            </w:pPr>
            <w:r w:rsidRPr="00597894">
              <w:rPr>
                <w:rFonts w:asciiTheme="majorBidi" w:eastAsia="Times New Roman" w:hAnsiTheme="majorBidi" w:cstheme="majorBidi"/>
                <w:color w:val="000000"/>
                <w:sz w:val="16"/>
                <w:szCs w:val="16"/>
              </w:rPr>
              <w:t>0.742</w:t>
            </w:r>
          </w:p>
        </w:tc>
        <w:tc>
          <w:tcPr>
            <w:tcW w:w="869" w:type="dxa"/>
            <w:tcBorders>
              <w:top w:val="nil"/>
              <w:left w:val="nil"/>
              <w:bottom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tl/>
              </w:rPr>
            </w:pPr>
            <w:r w:rsidRPr="00597894">
              <w:rPr>
                <w:rFonts w:asciiTheme="majorBidi" w:eastAsia="Times New Roman" w:hAnsiTheme="majorBidi" w:cstheme="majorBidi"/>
                <w:color w:val="000000"/>
                <w:sz w:val="16"/>
                <w:szCs w:val="16"/>
              </w:rPr>
              <w:t>2.37</w:t>
            </w:r>
          </w:p>
        </w:tc>
      </w:tr>
      <w:tr w:rsidR="00221736" w:rsidRPr="00597894" w:rsidTr="004C4926">
        <w:trPr>
          <w:trHeight w:val="300"/>
        </w:trPr>
        <w:tc>
          <w:tcPr>
            <w:tcW w:w="592" w:type="dxa"/>
            <w:tcBorders>
              <w:top w:val="nil"/>
              <w:left w:val="single" w:sz="4" w:space="0" w:color="auto"/>
              <w:right w:val="single" w:sz="4" w:space="0" w:color="auto"/>
            </w:tcBorders>
          </w:tcPr>
          <w:p w:rsidR="00221736" w:rsidRPr="00597894" w:rsidRDefault="00221736" w:rsidP="004C4926">
            <w:pPr>
              <w:bidi/>
              <w:spacing w:after="0" w:line="240" w:lineRule="auto"/>
              <w:jc w:val="both"/>
              <w:rPr>
                <w:rFonts w:asciiTheme="majorBidi" w:eastAsia="Times New Roman" w:hAnsiTheme="majorBidi" w:cstheme="majorBidi"/>
                <w:color w:val="000000"/>
                <w:sz w:val="16"/>
                <w:szCs w:val="16"/>
                <w:rtl/>
              </w:rPr>
            </w:pPr>
          </w:p>
        </w:tc>
        <w:tc>
          <w:tcPr>
            <w:tcW w:w="2625" w:type="dxa"/>
            <w:tcBorders>
              <w:top w:val="nil"/>
              <w:left w:val="single" w:sz="4" w:space="0" w:color="auto"/>
              <w:right w:val="single" w:sz="4" w:space="0" w:color="auto"/>
            </w:tcBorders>
          </w:tcPr>
          <w:p w:rsidR="00221736" w:rsidRPr="00597894" w:rsidRDefault="00221736" w:rsidP="004C4926">
            <w:pPr>
              <w:spacing w:after="0" w:line="240" w:lineRule="auto"/>
              <w:jc w:val="both"/>
              <w:rPr>
                <w:rFonts w:asciiTheme="majorBidi" w:eastAsia="Times New Roman" w:hAnsiTheme="majorBidi" w:cstheme="majorBidi"/>
                <w:color w:val="000000"/>
                <w:sz w:val="16"/>
                <w:szCs w:val="16"/>
                <w:rtl/>
              </w:rPr>
            </w:pPr>
            <w:r w:rsidRPr="00597894">
              <w:rPr>
                <w:rFonts w:asciiTheme="majorBidi" w:hAnsiTheme="majorBidi" w:cstheme="majorBidi"/>
                <w:sz w:val="16"/>
                <w:szCs w:val="16"/>
                <w:lang w:bidi="fa-IR"/>
              </w:rPr>
              <w:t>active teaching methodology</w:t>
            </w:r>
          </w:p>
        </w:tc>
        <w:tc>
          <w:tcPr>
            <w:tcW w:w="810" w:type="dxa"/>
            <w:tcBorders>
              <w:top w:val="nil"/>
              <w:left w:val="single" w:sz="4" w:space="0" w:color="auto"/>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tl/>
              </w:rPr>
            </w:pPr>
            <w:r w:rsidRPr="00597894">
              <w:rPr>
                <w:rFonts w:asciiTheme="majorBidi" w:eastAsia="Times New Roman" w:hAnsiTheme="majorBidi" w:cstheme="majorBidi"/>
                <w:color w:val="000000"/>
                <w:sz w:val="16"/>
                <w:szCs w:val="16"/>
              </w:rPr>
              <w:t>0.002</w:t>
            </w:r>
          </w:p>
        </w:tc>
        <w:tc>
          <w:tcPr>
            <w:tcW w:w="1080" w:type="dxa"/>
            <w:tcBorders>
              <w:top w:val="nil"/>
              <w:left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tl/>
              </w:rPr>
            </w:pPr>
            <w:r w:rsidRPr="00597894">
              <w:rPr>
                <w:rFonts w:asciiTheme="majorBidi" w:eastAsia="Times New Roman" w:hAnsiTheme="majorBidi" w:cstheme="majorBidi"/>
                <w:color w:val="000000"/>
                <w:sz w:val="16"/>
                <w:szCs w:val="16"/>
              </w:rPr>
              <w:t>3.18</w:t>
            </w:r>
          </w:p>
        </w:tc>
        <w:tc>
          <w:tcPr>
            <w:tcW w:w="1488" w:type="dxa"/>
            <w:tcBorders>
              <w:top w:val="nil"/>
              <w:left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tl/>
              </w:rPr>
            </w:pPr>
            <w:r w:rsidRPr="00597894">
              <w:rPr>
                <w:rFonts w:asciiTheme="majorBidi" w:eastAsia="Times New Roman" w:hAnsiTheme="majorBidi" w:cstheme="majorBidi"/>
                <w:color w:val="000000"/>
                <w:sz w:val="16"/>
                <w:szCs w:val="16"/>
              </w:rPr>
              <w:t>0.202</w:t>
            </w:r>
          </w:p>
        </w:tc>
        <w:tc>
          <w:tcPr>
            <w:tcW w:w="1662" w:type="dxa"/>
            <w:tcBorders>
              <w:top w:val="nil"/>
              <w:left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tl/>
              </w:rPr>
            </w:pPr>
            <w:r w:rsidRPr="00597894">
              <w:rPr>
                <w:rFonts w:asciiTheme="majorBidi" w:eastAsia="Times New Roman" w:hAnsiTheme="majorBidi" w:cstheme="majorBidi"/>
                <w:color w:val="000000"/>
                <w:sz w:val="16"/>
                <w:szCs w:val="16"/>
              </w:rPr>
              <w:t>1.15</w:t>
            </w:r>
          </w:p>
        </w:tc>
        <w:tc>
          <w:tcPr>
            <w:tcW w:w="869" w:type="dxa"/>
            <w:tcBorders>
              <w:top w:val="nil"/>
              <w:left w:val="nil"/>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tl/>
              </w:rPr>
            </w:pPr>
            <w:r w:rsidRPr="00597894">
              <w:rPr>
                <w:rFonts w:asciiTheme="majorBidi" w:eastAsia="Times New Roman" w:hAnsiTheme="majorBidi" w:cstheme="majorBidi"/>
                <w:color w:val="000000"/>
                <w:sz w:val="16"/>
                <w:szCs w:val="16"/>
              </w:rPr>
              <w:t>3.67</w:t>
            </w:r>
          </w:p>
        </w:tc>
      </w:tr>
      <w:tr w:rsidR="00221736" w:rsidRPr="00597894" w:rsidTr="004C4926">
        <w:trPr>
          <w:trHeight w:val="300"/>
        </w:trPr>
        <w:tc>
          <w:tcPr>
            <w:tcW w:w="592" w:type="dxa"/>
            <w:tcBorders>
              <w:top w:val="nil"/>
              <w:left w:val="single" w:sz="4" w:space="0" w:color="auto"/>
              <w:bottom w:val="single" w:sz="4" w:space="0" w:color="auto"/>
              <w:right w:val="single" w:sz="4" w:space="0" w:color="auto"/>
            </w:tcBorders>
          </w:tcPr>
          <w:p w:rsidR="00221736" w:rsidRPr="00597894" w:rsidRDefault="00221736" w:rsidP="004C4926">
            <w:pPr>
              <w:bidi/>
              <w:spacing w:after="0" w:line="240" w:lineRule="auto"/>
              <w:jc w:val="both"/>
              <w:rPr>
                <w:rFonts w:asciiTheme="majorBidi" w:eastAsia="Times New Roman" w:hAnsiTheme="majorBidi" w:cstheme="majorBidi"/>
                <w:color w:val="000000"/>
                <w:sz w:val="16"/>
                <w:szCs w:val="16"/>
                <w:rtl/>
              </w:rPr>
            </w:pPr>
          </w:p>
        </w:tc>
        <w:tc>
          <w:tcPr>
            <w:tcW w:w="2625" w:type="dxa"/>
            <w:tcBorders>
              <w:top w:val="nil"/>
              <w:left w:val="single" w:sz="4" w:space="0" w:color="auto"/>
              <w:bottom w:val="single" w:sz="4" w:space="0" w:color="auto"/>
              <w:right w:val="single" w:sz="4" w:space="0" w:color="auto"/>
            </w:tcBorders>
          </w:tcPr>
          <w:p w:rsidR="00221736" w:rsidRPr="00597894" w:rsidRDefault="00221736" w:rsidP="004C4926">
            <w:pPr>
              <w:spacing w:after="0" w:line="240" w:lineRule="auto"/>
              <w:jc w:val="both"/>
              <w:rPr>
                <w:rFonts w:asciiTheme="majorBidi" w:eastAsia="Times New Roman" w:hAnsiTheme="majorBidi" w:cstheme="majorBidi"/>
                <w:color w:val="000000"/>
                <w:sz w:val="16"/>
                <w:szCs w:val="16"/>
                <w:rtl/>
              </w:rPr>
            </w:pPr>
            <w:r w:rsidRPr="00597894">
              <w:rPr>
                <w:rFonts w:asciiTheme="majorBidi" w:hAnsiTheme="majorBidi" w:cstheme="majorBidi"/>
                <w:sz w:val="16"/>
                <w:szCs w:val="16"/>
                <w:lang w:bidi="fa-IR"/>
              </w:rPr>
              <w:t>economic factors</w:t>
            </w:r>
          </w:p>
        </w:tc>
        <w:tc>
          <w:tcPr>
            <w:tcW w:w="810" w:type="dxa"/>
            <w:tcBorders>
              <w:top w:val="nil"/>
              <w:left w:val="single" w:sz="4" w:space="0" w:color="auto"/>
              <w:bottom w:val="single" w:sz="4" w:space="0" w:color="auto"/>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tl/>
              </w:rPr>
            </w:pPr>
            <w:r w:rsidRPr="00597894">
              <w:rPr>
                <w:rFonts w:asciiTheme="majorBidi" w:eastAsia="Times New Roman" w:hAnsiTheme="majorBidi" w:cstheme="majorBidi"/>
                <w:color w:val="000000"/>
                <w:sz w:val="16"/>
                <w:szCs w:val="16"/>
              </w:rPr>
              <w:t>0.007</w:t>
            </w:r>
          </w:p>
        </w:tc>
        <w:tc>
          <w:tcPr>
            <w:tcW w:w="1080" w:type="dxa"/>
            <w:tcBorders>
              <w:top w:val="nil"/>
              <w:left w:val="nil"/>
              <w:bottom w:val="single" w:sz="4" w:space="0" w:color="auto"/>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tl/>
              </w:rPr>
            </w:pPr>
            <w:r w:rsidRPr="00597894">
              <w:rPr>
                <w:rFonts w:asciiTheme="majorBidi" w:eastAsia="Times New Roman" w:hAnsiTheme="majorBidi" w:cstheme="majorBidi"/>
                <w:color w:val="000000"/>
                <w:sz w:val="16"/>
                <w:szCs w:val="16"/>
              </w:rPr>
              <w:t>2.75</w:t>
            </w:r>
          </w:p>
        </w:tc>
        <w:tc>
          <w:tcPr>
            <w:tcW w:w="1488" w:type="dxa"/>
            <w:tcBorders>
              <w:top w:val="nil"/>
              <w:left w:val="nil"/>
              <w:bottom w:val="single" w:sz="4" w:space="0" w:color="auto"/>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tl/>
              </w:rPr>
            </w:pPr>
            <w:r w:rsidRPr="00597894">
              <w:rPr>
                <w:rFonts w:asciiTheme="majorBidi" w:eastAsia="Times New Roman" w:hAnsiTheme="majorBidi" w:cstheme="majorBidi"/>
                <w:color w:val="000000"/>
                <w:sz w:val="16"/>
                <w:szCs w:val="16"/>
              </w:rPr>
              <w:t>0.174</w:t>
            </w:r>
          </w:p>
        </w:tc>
        <w:tc>
          <w:tcPr>
            <w:tcW w:w="1662" w:type="dxa"/>
            <w:tcBorders>
              <w:top w:val="nil"/>
              <w:left w:val="nil"/>
              <w:bottom w:val="single" w:sz="4" w:space="0" w:color="auto"/>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tl/>
              </w:rPr>
            </w:pPr>
            <w:r w:rsidRPr="00597894">
              <w:rPr>
                <w:rFonts w:asciiTheme="majorBidi" w:eastAsia="Times New Roman" w:hAnsiTheme="majorBidi" w:cstheme="majorBidi"/>
                <w:color w:val="000000"/>
                <w:sz w:val="16"/>
                <w:szCs w:val="16"/>
              </w:rPr>
              <w:t>1.01</w:t>
            </w:r>
          </w:p>
        </w:tc>
        <w:tc>
          <w:tcPr>
            <w:tcW w:w="869" w:type="dxa"/>
            <w:tcBorders>
              <w:top w:val="nil"/>
              <w:left w:val="nil"/>
              <w:bottom w:val="single" w:sz="4" w:space="0" w:color="auto"/>
              <w:right w:val="single" w:sz="4" w:space="0" w:color="auto"/>
            </w:tcBorders>
            <w:shd w:val="clear" w:color="auto" w:fill="auto"/>
            <w:noWrap/>
            <w:vAlign w:val="bottom"/>
            <w:hideMark/>
          </w:tcPr>
          <w:p w:rsidR="00221736" w:rsidRPr="00597894" w:rsidRDefault="00221736" w:rsidP="004C4926">
            <w:pPr>
              <w:bidi/>
              <w:spacing w:after="0" w:line="240" w:lineRule="auto"/>
              <w:jc w:val="center"/>
              <w:rPr>
                <w:rFonts w:asciiTheme="majorBidi" w:eastAsia="Times New Roman" w:hAnsiTheme="majorBidi" w:cstheme="majorBidi"/>
                <w:color w:val="000000"/>
                <w:sz w:val="16"/>
                <w:szCs w:val="16"/>
                <w:rtl/>
              </w:rPr>
            </w:pPr>
            <w:r w:rsidRPr="00597894">
              <w:rPr>
                <w:rFonts w:asciiTheme="majorBidi" w:eastAsia="Times New Roman" w:hAnsiTheme="majorBidi" w:cstheme="majorBidi"/>
                <w:color w:val="000000"/>
                <w:sz w:val="16"/>
                <w:szCs w:val="16"/>
              </w:rPr>
              <w:t>2.79</w:t>
            </w:r>
          </w:p>
        </w:tc>
      </w:tr>
    </w:tbl>
    <w:p w:rsidR="00221736" w:rsidRPr="00597894" w:rsidRDefault="00221736" w:rsidP="00221736">
      <w:pPr>
        <w:jc w:val="both"/>
        <w:rPr>
          <w:rFonts w:asciiTheme="majorBidi" w:hAnsiTheme="majorBidi" w:cstheme="majorBidi"/>
          <w:rtl/>
          <w:lang w:bidi="fa-IR"/>
        </w:rPr>
      </w:pPr>
    </w:p>
    <w:p w:rsidR="00221736" w:rsidRPr="00597894" w:rsidRDefault="00221736" w:rsidP="00221736">
      <w:pPr>
        <w:jc w:val="both"/>
        <w:rPr>
          <w:rFonts w:asciiTheme="majorBidi" w:hAnsiTheme="majorBidi" w:cstheme="majorBidi"/>
          <w:lang w:bidi="fa-IR"/>
        </w:rPr>
      </w:pPr>
      <w:r w:rsidRPr="00597894">
        <w:rPr>
          <w:rFonts w:asciiTheme="majorBidi" w:hAnsiTheme="majorBidi" w:cstheme="majorBidi"/>
          <w:lang w:bidi="fa-IR"/>
        </w:rPr>
        <w:t xml:space="preserve">The results of Table 3 show that the best predictors of exhilaration are gathering, office hours, evaluation, active teaching methodology, and economic factors. </w:t>
      </w:r>
      <w:proofErr w:type="gramStart"/>
      <w:r w:rsidRPr="00597894">
        <w:rPr>
          <w:rFonts w:asciiTheme="majorBidi" w:hAnsiTheme="majorBidi" w:cstheme="majorBidi"/>
          <w:lang w:bidi="fa-IR"/>
        </w:rPr>
        <w:t>Based on beta coefficient, with 1 point increase in teachers gathering, exhilaration increases by 0.308, office hours by 0.335, evaluation by 0.201, active teaching methodology by 0.202, and economic factors by 0.174.</w:t>
      </w:r>
      <w:proofErr w:type="gramEnd"/>
      <w:r w:rsidRPr="00597894">
        <w:rPr>
          <w:rFonts w:asciiTheme="majorBidi" w:hAnsiTheme="majorBidi" w:cstheme="majorBidi"/>
          <w:lang w:bidi="fa-IR"/>
        </w:rPr>
        <w:t xml:space="preserve"> </w:t>
      </w:r>
    </w:p>
    <w:p w:rsidR="00221736" w:rsidRPr="00597894" w:rsidRDefault="00221736" w:rsidP="00221736">
      <w:pPr>
        <w:jc w:val="both"/>
        <w:rPr>
          <w:rFonts w:asciiTheme="majorBidi" w:hAnsiTheme="majorBidi" w:cstheme="majorBidi"/>
          <w:lang w:bidi="fa-IR"/>
        </w:rPr>
      </w:pPr>
      <w:r w:rsidRPr="00597894">
        <w:rPr>
          <w:rFonts w:asciiTheme="majorBidi" w:hAnsiTheme="majorBidi" w:cstheme="majorBidi"/>
          <w:lang w:bidi="fa-IR"/>
        </w:rPr>
        <w:t xml:space="preserve">Based on analysis of variance test there is difference between exhilaration of male and female teachers </w:t>
      </w:r>
      <w:proofErr w:type="gramStart"/>
      <w:r w:rsidRPr="00597894">
        <w:rPr>
          <w:rFonts w:asciiTheme="majorBidi" w:hAnsiTheme="majorBidi" w:cstheme="majorBidi"/>
          <w:lang w:bidi="fa-IR"/>
        </w:rPr>
        <w:t>( p</w:t>
      </w:r>
      <w:proofErr w:type="gramEnd"/>
      <w:r w:rsidRPr="00597894">
        <w:rPr>
          <w:rFonts w:asciiTheme="majorBidi" w:hAnsiTheme="majorBidi" w:cstheme="majorBidi"/>
          <w:lang w:bidi="fa-IR"/>
        </w:rPr>
        <w:t>≤0.05).</w:t>
      </w:r>
      <w:r w:rsidRPr="00597894">
        <w:rPr>
          <w:rFonts w:asciiTheme="majorBidi" w:hAnsiTheme="majorBidi" w:cstheme="majorBidi"/>
          <w:rtl/>
          <w:lang w:bidi="fa-IR"/>
        </w:rPr>
        <w:t xml:space="preserve"> </w:t>
      </w:r>
      <w:r w:rsidRPr="00597894">
        <w:rPr>
          <w:rFonts w:asciiTheme="majorBidi" w:hAnsiTheme="majorBidi" w:cstheme="majorBidi"/>
          <w:lang w:bidi="fa-IR"/>
        </w:rPr>
        <w:t>Also there is no difference in exhilaration in terms of age bracket, educational degree and working experience.</w:t>
      </w:r>
    </w:p>
    <w:p w:rsidR="00221736" w:rsidRPr="00597894" w:rsidRDefault="00221736" w:rsidP="00221736">
      <w:pPr>
        <w:rPr>
          <w:rFonts w:asciiTheme="majorBidi" w:hAnsiTheme="majorBidi" w:cstheme="majorBidi"/>
          <w:b/>
          <w:bCs/>
          <w:lang w:bidi="fa-IR"/>
        </w:rPr>
      </w:pPr>
      <w:r w:rsidRPr="00597894">
        <w:rPr>
          <w:rFonts w:asciiTheme="majorBidi" w:hAnsiTheme="majorBidi" w:cstheme="majorBidi"/>
          <w:b/>
          <w:bCs/>
          <w:lang w:bidi="fa-IR"/>
        </w:rPr>
        <w:t>Discussion and Conclusion</w:t>
      </w:r>
    </w:p>
    <w:p w:rsidR="00221736" w:rsidRPr="00597894" w:rsidRDefault="00221736" w:rsidP="00221736">
      <w:pPr>
        <w:jc w:val="both"/>
        <w:rPr>
          <w:rFonts w:asciiTheme="majorBidi" w:hAnsiTheme="majorBidi" w:cstheme="majorBidi"/>
          <w:lang w:bidi="fa-IR"/>
        </w:rPr>
      </w:pPr>
      <w:r w:rsidRPr="00597894">
        <w:rPr>
          <w:rFonts w:asciiTheme="majorBidi" w:hAnsiTheme="majorBidi" w:cstheme="majorBidi"/>
          <w:lang w:bidi="fa-IR"/>
        </w:rPr>
        <w:t xml:space="preserve">The current study was done on the male and female elementary teachers of </w:t>
      </w:r>
      <w:proofErr w:type="spellStart"/>
      <w:r w:rsidRPr="00597894">
        <w:rPr>
          <w:rFonts w:asciiTheme="majorBidi" w:hAnsiTheme="majorBidi" w:cstheme="majorBidi"/>
          <w:lang w:bidi="fa-IR"/>
        </w:rPr>
        <w:t>Shahre-kord</w:t>
      </w:r>
      <w:proofErr w:type="spellEnd"/>
      <w:r w:rsidRPr="00597894">
        <w:rPr>
          <w:rFonts w:asciiTheme="majorBidi" w:hAnsiTheme="majorBidi" w:cstheme="majorBidi"/>
          <w:lang w:bidi="fa-IR"/>
        </w:rPr>
        <w:t xml:space="preserve"> with the aim of evaluating the affective factors of exhilaration. Based on the obtained results, it can be said that the </w:t>
      </w:r>
      <w:r w:rsidRPr="00597894">
        <w:rPr>
          <w:rFonts w:asciiTheme="majorBidi" w:hAnsiTheme="majorBidi" w:cstheme="majorBidi"/>
          <w:lang w:bidi="fa-IR"/>
        </w:rPr>
        <w:lastRenderedPageBreak/>
        <w:t>economic status of the teachers is in a significant relation with their exhilaration; in other words, the better the economic status of teachers, the more exhilarant they get. This result is consistent with the results of the following researchers:</w:t>
      </w:r>
    </w:p>
    <w:p w:rsidR="00221736" w:rsidRPr="00597894" w:rsidRDefault="00221736" w:rsidP="00221736">
      <w:pPr>
        <w:jc w:val="both"/>
        <w:rPr>
          <w:rFonts w:asciiTheme="majorBidi" w:hAnsiTheme="majorBidi" w:cstheme="majorBidi"/>
        </w:rPr>
      </w:pPr>
      <w:r w:rsidRPr="00597894">
        <w:rPr>
          <w:rFonts w:asciiTheme="majorBidi" w:hAnsiTheme="majorBidi" w:cstheme="majorBidi"/>
          <w:noProof/>
        </w:rPr>
        <w:t>Boyce</w:t>
      </w:r>
      <w:r w:rsidRPr="00597894">
        <w:rPr>
          <w:rFonts w:asciiTheme="majorBidi" w:hAnsiTheme="majorBidi" w:cstheme="majorBidi"/>
          <w:color w:val="000000"/>
        </w:rPr>
        <w:t xml:space="preserve"> et al (2010) shows that individual’s income can predicts the general life satisfaction of people </w:t>
      </w:r>
      <w:r w:rsidR="00B50CDA" w:rsidRPr="00597894">
        <w:rPr>
          <w:rFonts w:asciiTheme="majorBidi" w:hAnsiTheme="majorBidi" w:cstheme="majorBidi"/>
          <w:color w:val="000000"/>
        </w:rPr>
        <w:fldChar w:fldCharType="begin"/>
      </w:r>
      <w:r w:rsidRPr="00597894">
        <w:rPr>
          <w:rFonts w:asciiTheme="majorBidi" w:hAnsiTheme="majorBidi" w:cstheme="majorBidi"/>
          <w:color w:val="000000"/>
        </w:rPr>
        <w:instrText xml:space="preserve"> ADDIN EN.CITE &lt;EndNote&gt;&lt;Cite&gt;&lt;Author&gt;Boyce&lt;/Author&gt;&lt;Year&gt;2010&lt;/Year&gt;&lt;RecNum&gt;101&lt;/RecNum&gt;&lt;DisplayText&gt;(Boyce, Brown, &amp;amp; Moore, 2010)&lt;/DisplayText&gt;&lt;record&gt;&lt;rec-number&gt;101&lt;/rec-number&gt;&lt;foreign-keys&gt;&lt;key app="EN" db-id="t900evwr5vx2vce5dxaxddzjfeef5fzafead"&gt;101&lt;/key&gt;&lt;/foreign-keys&gt;&lt;ref-type name="Journal Article"&gt;17&lt;/ref-type&gt;&lt;contributors&gt;&lt;authors&gt;&lt;author&gt;Boyce, Christopher J&lt;/author&gt;&lt;author&gt;Brown, Gordon DA&lt;/author&gt;&lt;author&gt;Moore, Simon C&lt;/author&gt;&lt;/authors&gt;&lt;/contributors&gt;&lt;titles&gt;&lt;title&gt;Money and happiness: Rank of income, not income, affects life satisfaction&lt;/title&gt;&lt;secondary-title&gt;Psychological Science&lt;/secondary-title&gt;&lt;/titles&gt;&lt;periodical&gt;&lt;full-title&gt;Psychological Science&lt;/full-title&gt;&lt;/periodical&gt;&lt;pages&gt;471-475&lt;/pages&gt;&lt;volume&gt;21&lt;/volume&gt;&lt;number&gt;4&lt;/number&gt;&lt;dates&gt;&lt;year&gt;2010&lt;/year&gt;&lt;/dates&gt;&lt;isbn&gt;0956-7976&lt;/isbn&gt;&lt;urls&gt;&lt;/urls&gt;&lt;/record&gt;&lt;/Cite&gt;&lt;/EndNote&gt;</w:instrText>
      </w:r>
      <w:r w:rsidR="00B50CDA" w:rsidRPr="00597894">
        <w:rPr>
          <w:rFonts w:asciiTheme="majorBidi" w:hAnsiTheme="majorBidi" w:cstheme="majorBidi"/>
          <w:color w:val="000000"/>
        </w:rPr>
        <w:fldChar w:fldCharType="separate"/>
      </w:r>
      <w:r w:rsidRPr="00597894">
        <w:rPr>
          <w:rFonts w:asciiTheme="majorBidi" w:hAnsiTheme="majorBidi" w:cstheme="majorBidi"/>
          <w:noProof/>
          <w:color w:val="000000"/>
        </w:rPr>
        <w:t>(</w:t>
      </w:r>
      <w:hyperlink w:anchor="_ENREF_5" w:tooltip="Boyce, 2010 #101" w:history="1">
        <w:r w:rsidRPr="00597894">
          <w:rPr>
            <w:rFonts w:asciiTheme="majorBidi" w:hAnsiTheme="majorBidi" w:cstheme="majorBidi"/>
            <w:noProof/>
            <w:color w:val="000000"/>
          </w:rPr>
          <w:t>Boyce, Brown, &amp; Moore, 2010</w:t>
        </w:r>
      </w:hyperlink>
      <w:r w:rsidRPr="00597894">
        <w:rPr>
          <w:rFonts w:asciiTheme="majorBidi" w:hAnsiTheme="majorBidi" w:cstheme="majorBidi"/>
          <w:noProof/>
          <w:color w:val="000000"/>
        </w:rPr>
        <w:t>)</w:t>
      </w:r>
      <w:r w:rsidR="00B50CDA" w:rsidRPr="00597894">
        <w:rPr>
          <w:rFonts w:asciiTheme="majorBidi" w:hAnsiTheme="majorBidi" w:cstheme="majorBidi"/>
          <w:color w:val="000000"/>
        </w:rPr>
        <w:fldChar w:fldCharType="end"/>
      </w:r>
      <w:r w:rsidRPr="00597894">
        <w:rPr>
          <w:rFonts w:asciiTheme="majorBidi" w:hAnsiTheme="majorBidi" w:cstheme="majorBidi"/>
          <w:color w:val="000000"/>
        </w:rPr>
        <w:t>.</w:t>
      </w:r>
      <w:r w:rsidRPr="00597894">
        <w:rPr>
          <w:rFonts w:asciiTheme="majorBidi" w:hAnsiTheme="majorBidi" w:cstheme="majorBidi"/>
        </w:rPr>
        <w:t xml:space="preserve"> Also</w:t>
      </w:r>
      <w:r w:rsidRPr="00597894">
        <w:rPr>
          <w:rFonts w:asciiTheme="majorBidi" w:hAnsiTheme="majorBidi" w:cstheme="majorBidi"/>
          <w:noProof/>
        </w:rPr>
        <w:t xml:space="preserve"> Knight </w:t>
      </w:r>
      <w:r w:rsidRPr="00597894">
        <w:rPr>
          <w:rFonts w:asciiTheme="majorBidi" w:hAnsiTheme="majorBidi" w:cstheme="majorBidi"/>
          <w:color w:val="000000"/>
        </w:rPr>
        <w:t xml:space="preserve">et al (2011) and </w:t>
      </w:r>
      <w:r w:rsidRPr="00597894">
        <w:rPr>
          <w:rFonts w:asciiTheme="majorBidi" w:hAnsiTheme="majorBidi" w:cstheme="majorBidi"/>
          <w:noProof/>
        </w:rPr>
        <w:t>Cassedy</w:t>
      </w:r>
      <w:r w:rsidRPr="00597894">
        <w:rPr>
          <w:rFonts w:asciiTheme="majorBidi" w:hAnsiTheme="majorBidi" w:cstheme="majorBidi"/>
          <w:color w:val="000000"/>
        </w:rPr>
        <w:t xml:space="preserve"> et al (2013)</w:t>
      </w:r>
      <w:r w:rsidRPr="00597894">
        <w:rPr>
          <w:rFonts w:asciiTheme="majorBidi" w:hAnsiTheme="majorBidi" w:cstheme="majorBidi"/>
        </w:rPr>
        <w:t xml:space="preserve"> </w:t>
      </w:r>
      <w:r w:rsidRPr="00597894">
        <w:rPr>
          <w:rStyle w:val="tlid-translation"/>
          <w:rFonts w:asciiTheme="majorBidi" w:hAnsiTheme="majorBidi" w:cstheme="majorBidi"/>
        </w:rPr>
        <w:t>found in their studies that family income improves the quality of life and happiness of individuals</w:t>
      </w:r>
      <w:r w:rsidRPr="00597894">
        <w:rPr>
          <w:rFonts w:asciiTheme="majorBidi" w:hAnsiTheme="majorBidi" w:cstheme="majorBidi"/>
          <w:color w:val="000000"/>
        </w:rPr>
        <w:t xml:space="preserve"> </w:t>
      </w:r>
      <w:r w:rsidR="00B50CDA" w:rsidRPr="00597894">
        <w:rPr>
          <w:rFonts w:asciiTheme="majorBidi" w:hAnsiTheme="majorBidi" w:cstheme="majorBidi"/>
          <w:color w:val="000000"/>
        </w:rPr>
        <w:fldChar w:fldCharType="begin"/>
      </w:r>
      <w:r w:rsidRPr="00597894">
        <w:rPr>
          <w:rFonts w:asciiTheme="majorBidi" w:hAnsiTheme="majorBidi" w:cstheme="majorBidi"/>
          <w:color w:val="000000"/>
        </w:rPr>
        <w:instrText xml:space="preserve"> ADDIN EN.CITE &lt;EndNote&gt;&lt;Cite&gt;&lt;Author&gt;Knight&lt;/Author&gt;&lt;Year&gt;2011&lt;/Year&gt;&lt;RecNum&gt;102&lt;/RecNum&gt;&lt;DisplayText&gt;(Cassedy et al., 2013; Knight &amp;amp; Gunatilaka, 2011)&lt;/DisplayText&gt;&lt;record&gt;&lt;rec-number&gt;102&lt;/rec-number&gt;&lt;foreign-keys&gt;&lt;key app="EN" db-id="t900evwr5vx2vce5dxaxddzjfeef5fzafead"&gt;102&lt;/key&gt;&lt;/foreign-keys&gt;&lt;ref-type name="Journal Article"&gt;17&lt;/ref-type&gt;&lt;contributors&gt;&lt;authors&gt;&lt;author&gt;Knight, John&lt;/author&gt;&lt;author&gt;Gunatilaka, Ramani&lt;/author&gt;&lt;/authors&gt;&lt;/contributors&gt;&lt;titles&gt;&lt;title&gt;Does economic growth raise happiness in China?&lt;/title&gt;&lt;secondary-title&gt;Oxford Development Studies&lt;/secondary-title&gt;&lt;/titles&gt;&lt;periodical&gt;&lt;full-title&gt;Oxford Development Studies&lt;/full-title&gt;&lt;/periodical&gt;&lt;pages&gt;1-24&lt;/pages&gt;&lt;volume&gt;39&lt;/volume&gt;&lt;number&gt;01&lt;/number&gt;&lt;dates&gt;&lt;year&gt;2011&lt;/year&gt;&lt;/dates&gt;&lt;isbn&gt;1360-0818&lt;/isbn&gt;&lt;urls&gt;&lt;/urls&gt;&lt;/record&gt;&lt;/Cite&gt;&lt;Cite&gt;&lt;Author&gt;Cassedy&lt;/Author&gt;&lt;Year&gt;2013&lt;/Year&gt;&lt;RecNum&gt;103&lt;/RecNum&gt;&lt;record&gt;&lt;rec-number&gt;103&lt;/rec-number&gt;&lt;foreign-keys&gt;&lt;key app="EN" db-id="t900evwr5vx2vce5dxaxddzjfeef5fzafead"&gt;103&lt;/key&gt;&lt;/foreign-keys&gt;&lt;ref-type name="Journal Article"&gt;17&lt;/ref-type&gt;&lt;contributors&gt;&lt;authors&gt;&lt;author&gt;Cassedy, Amy&lt;/author&gt;&lt;author&gt;Drotar, Dennis&lt;/author&gt;&lt;author&gt;Ittenbach, Richard&lt;/author&gt;&lt;author&gt;Hottinger, Shawna&lt;/author&gt;&lt;author&gt;Wray, Jo&lt;/author&gt;&lt;author&gt;Wernovsky, Gil&lt;/author&gt;&lt;author&gt;Newburger, Jane W&lt;/author&gt;&lt;author&gt;Mahony, Lynn&lt;/author&gt;&lt;author&gt;Mussatto, Kathleen&lt;/author&gt;&lt;author&gt;Cohen, Mitchell I&lt;/author&gt;&lt;/authors&gt;&lt;/contributors&gt;&lt;titles&gt;&lt;title&gt;The impact of socio-economic status on health related quality of life for children and adolescents with heart disease&lt;/title&gt;&lt;secondary-title&gt;Health and quality of life outcomes&lt;/secondary-title&gt;&lt;/titles&gt;&lt;periodical&gt;&lt;full-title&gt;Health and quality of life outcomes&lt;/full-title&gt;&lt;/periodical&gt;&lt;pages&gt;99&lt;/pages&gt;&lt;volume&gt;11&lt;/volume&gt;&lt;number&gt;1&lt;/number&gt;&lt;dates&gt;&lt;year&gt;2013&lt;/year&gt;&lt;/dates&gt;&lt;isbn&gt;1477-7525&lt;/isbn&gt;&lt;urls&gt;&lt;/urls&gt;&lt;/record&gt;&lt;/Cite&gt;&lt;/EndNote&gt;</w:instrText>
      </w:r>
      <w:r w:rsidR="00B50CDA" w:rsidRPr="00597894">
        <w:rPr>
          <w:rFonts w:asciiTheme="majorBidi" w:hAnsiTheme="majorBidi" w:cstheme="majorBidi"/>
          <w:color w:val="000000"/>
        </w:rPr>
        <w:fldChar w:fldCharType="separate"/>
      </w:r>
      <w:r w:rsidRPr="00597894">
        <w:rPr>
          <w:rFonts w:asciiTheme="majorBidi" w:hAnsiTheme="majorBidi" w:cstheme="majorBidi"/>
          <w:noProof/>
          <w:color w:val="000000"/>
        </w:rPr>
        <w:t>(</w:t>
      </w:r>
      <w:hyperlink w:anchor="_ENREF_9" w:tooltip="Cassedy, 2013 #103" w:history="1">
        <w:r w:rsidRPr="00597894">
          <w:rPr>
            <w:rFonts w:asciiTheme="majorBidi" w:hAnsiTheme="majorBidi" w:cstheme="majorBidi"/>
            <w:noProof/>
            <w:color w:val="000000"/>
          </w:rPr>
          <w:t>Cassedy et al., 2013</w:t>
        </w:r>
      </w:hyperlink>
      <w:r w:rsidRPr="00597894">
        <w:rPr>
          <w:rFonts w:asciiTheme="majorBidi" w:hAnsiTheme="majorBidi" w:cstheme="majorBidi"/>
          <w:noProof/>
          <w:color w:val="000000"/>
        </w:rPr>
        <w:t xml:space="preserve">; </w:t>
      </w:r>
      <w:hyperlink w:anchor="_ENREF_18" w:tooltip="Knight, 2011 #102" w:history="1">
        <w:r w:rsidRPr="00597894">
          <w:rPr>
            <w:rFonts w:asciiTheme="majorBidi" w:hAnsiTheme="majorBidi" w:cstheme="majorBidi"/>
            <w:noProof/>
            <w:color w:val="000000"/>
          </w:rPr>
          <w:t>Knight &amp; Gunatilaka, 2011</w:t>
        </w:r>
      </w:hyperlink>
      <w:r w:rsidRPr="00597894">
        <w:rPr>
          <w:rFonts w:asciiTheme="majorBidi" w:hAnsiTheme="majorBidi" w:cstheme="majorBidi"/>
          <w:noProof/>
          <w:color w:val="000000"/>
        </w:rPr>
        <w:t>)</w:t>
      </w:r>
      <w:r w:rsidR="00B50CDA" w:rsidRPr="00597894">
        <w:rPr>
          <w:rFonts w:asciiTheme="majorBidi" w:hAnsiTheme="majorBidi" w:cstheme="majorBidi"/>
          <w:color w:val="000000"/>
        </w:rPr>
        <w:fldChar w:fldCharType="end"/>
      </w:r>
      <w:r w:rsidRPr="00597894">
        <w:rPr>
          <w:rFonts w:asciiTheme="majorBidi" w:hAnsiTheme="majorBidi" w:cstheme="majorBidi"/>
          <w:color w:val="000000"/>
        </w:rPr>
        <w:t xml:space="preserve">. </w:t>
      </w:r>
      <w:proofErr w:type="spellStart"/>
      <w:r w:rsidRPr="00597894">
        <w:rPr>
          <w:rFonts w:asciiTheme="majorBidi" w:hAnsiTheme="majorBidi" w:cstheme="majorBidi"/>
        </w:rPr>
        <w:t>Kavenuke</w:t>
      </w:r>
      <w:proofErr w:type="spellEnd"/>
      <w:r w:rsidRPr="00597894">
        <w:rPr>
          <w:rFonts w:asciiTheme="majorBidi" w:hAnsiTheme="majorBidi" w:cstheme="majorBidi"/>
        </w:rPr>
        <w:t xml:space="preserve"> (2013) found that </w:t>
      </w:r>
      <w:r w:rsidRPr="00597894">
        <w:rPr>
          <w:rFonts w:asciiTheme="majorBidi" w:hAnsiTheme="majorBidi" w:cstheme="majorBidi"/>
          <w:color w:val="000000"/>
        </w:rPr>
        <w:t xml:space="preserve">individual’s income </w:t>
      </w:r>
      <w:r w:rsidRPr="00597894">
        <w:rPr>
          <w:rFonts w:asciiTheme="majorBidi" w:hAnsiTheme="majorBidi" w:cstheme="majorBidi"/>
        </w:rPr>
        <w:t xml:space="preserve">in the developing countries is a </w:t>
      </w:r>
      <w:r w:rsidRPr="00597894">
        <w:rPr>
          <w:rStyle w:val="gt-card-ttl-txt"/>
          <w:rFonts w:asciiTheme="majorBidi" w:hAnsiTheme="majorBidi" w:cstheme="majorBidi"/>
        </w:rPr>
        <w:t>main</w:t>
      </w:r>
      <w:r w:rsidRPr="00597894">
        <w:rPr>
          <w:rFonts w:asciiTheme="majorBidi" w:hAnsiTheme="majorBidi" w:cstheme="majorBidi"/>
        </w:rPr>
        <w:t xml:space="preserve"> factor in retaining qualified teachers. Teachers from low </w:t>
      </w:r>
      <w:r w:rsidRPr="00597894">
        <w:rPr>
          <w:rStyle w:val="highlight"/>
          <w:rFonts w:asciiTheme="majorBidi" w:hAnsiTheme="majorBidi" w:cstheme="majorBidi"/>
        </w:rPr>
        <w:t>economic</w:t>
      </w:r>
      <w:r w:rsidRPr="00597894">
        <w:rPr>
          <w:rFonts w:asciiTheme="majorBidi" w:hAnsiTheme="majorBidi" w:cstheme="majorBidi"/>
        </w:rPr>
        <w:t xml:space="preserve"> status stay in teaching because they need to survive, not because they are satisfied and motivated </w:t>
      </w:r>
      <w:r w:rsidR="00B50CDA" w:rsidRPr="00597894">
        <w:rPr>
          <w:rFonts w:asciiTheme="majorBidi" w:hAnsiTheme="majorBidi" w:cstheme="majorBidi"/>
        </w:rPr>
        <w:fldChar w:fldCharType="begin"/>
      </w:r>
      <w:r w:rsidRPr="00597894">
        <w:rPr>
          <w:rFonts w:asciiTheme="majorBidi" w:hAnsiTheme="majorBidi" w:cstheme="majorBidi"/>
        </w:rPr>
        <w:instrText xml:space="preserve"> ADDIN EN.CITE &lt;EndNote&gt;&lt;Cite&gt;&lt;Author&gt;Kavenuke&lt;/Author&gt;&lt;Year&gt;2013&lt;/Year&gt;&lt;RecNum&gt;105&lt;/RecNum&gt;&lt;DisplayText&gt;(Kavenuke, 2013)&lt;/DisplayText&gt;&lt;record&gt;&lt;rec-number&gt;105&lt;/rec-number&gt;&lt;foreign-keys&gt;&lt;key app="EN" db-id="t900evwr5vx2vce5dxaxddzjfeef5fzafead"&gt;105&lt;/key&gt;&lt;/foreign-keys&gt;&lt;ref-type name="Journal Article"&gt;17&lt;/ref-type&gt;&lt;contributors&gt;&lt;authors&gt;&lt;author&gt;Kavenuke, Patrick&lt;/author&gt;&lt;/authors&gt;&lt;/contributors&gt;&lt;titles&gt;&lt;title&gt;What is it that keeps good teachers in the teaching profession: A reflection on teacher retention&lt;/title&gt;&lt;secondary-title&gt;Academic Research International&lt;/secondary-title&gt;&lt;/titles&gt;&lt;periodical&gt;&lt;full-title&gt;Academic Research International&lt;/full-title&gt;&lt;/periodical&gt;&lt;pages&gt;165&lt;/pages&gt;&lt;volume&gt;4&lt;/volume&gt;&lt;number&gt;1&lt;/number&gt;&lt;dates&gt;&lt;year&gt;2013&lt;/year&gt;&lt;/dates&gt;&lt;isbn&gt;2223-9944&lt;/isbn&gt;&lt;urls&gt;&lt;/urls&gt;&lt;/record&gt;&lt;/Cite&gt;&lt;/EndNote&gt;</w:instrText>
      </w:r>
      <w:r w:rsidR="00B50CDA" w:rsidRPr="00597894">
        <w:rPr>
          <w:rFonts w:asciiTheme="majorBidi" w:hAnsiTheme="majorBidi" w:cstheme="majorBidi"/>
        </w:rPr>
        <w:fldChar w:fldCharType="separate"/>
      </w:r>
      <w:r w:rsidRPr="00597894">
        <w:rPr>
          <w:rFonts w:asciiTheme="majorBidi" w:hAnsiTheme="majorBidi" w:cstheme="majorBidi"/>
          <w:noProof/>
        </w:rPr>
        <w:t>(</w:t>
      </w:r>
      <w:hyperlink w:anchor="_ENREF_16" w:tooltip="Kavenuke, 2013 #105" w:history="1">
        <w:r w:rsidRPr="00597894">
          <w:rPr>
            <w:rFonts w:asciiTheme="majorBidi" w:hAnsiTheme="majorBidi" w:cstheme="majorBidi"/>
            <w:noProof/>
          </w:rPr>
          <w:t>Kavenuke, 2013</w:t>
        </w:r>
      </w:hyperlink>
      <w:r w:rsidRPr="00597894">
        <w:rPr>
          <w:rFonts w:asciiTheme="majorBidi" w:hAnsiTheme="majorBidi" w:cstheme="majorBidi"/>
          <w:noProof/>
        </w:rPr>
        <w:t>)</w:t>
      </w:r>
      <w:r w:rsidR="00B50CDA" w:rsidRPr="00597894">
        <w:rPr>
          <w:rFonts w:asciiTheme="majorBidi" w:hAnsiTheme="majorBidi" w:cstheme="majorBidi"/>
        </w:rPr>
        <w:fldChar w:fldCharType="end"/>
      </w:r>
      <w:r w:rsidRPr="00597894">
        <w:rPr>
          <w:rFonts w:asciiTheme="majorBidi" w:hAnsiTheme="majorBidi" w:cstheme="majorBidi"/>
        </w:rPr>
        <w:t>.</w:t>
      </w:r>
      <w:r w:rsidRPr="00597894">
        <w:rPr>
          <w:rFonts w:ascii="Segoe UI" w:hAnsi="Segoe UI" w:cs="Segoe UI"/>
          <w:sz w:val="14"/>
          <w:szCs w:val="14"/>
        </w:rPr>
        <w:t xml:space="preserve"> </w:t>
      </w:r>
      <w:proofErr w:type="spellStart"/>
      <w:r w:rsidRPr="00597894">
        <w:rPr>
          <w:rFonts w:asciiTheme="majorBidi" w:hAnsiTheme="majorBidi" w:cstheme="majorBidi"/>
        </w:rPr>
        <w:t>Anghelache</w:t>
      </w:r>
      <w:proofErr w:type="spellEnd"/>
      <w:r w:rsidRPr="00597894">
        <w:rPr>
          <w:rFonts w:asciiTheme="majorBidi" w:hAnsiTheme="majorBidi" w:cstheme="majorBidi"/>
        </w:rPr>
        <w:t xml:space="preserve"> (2014) also have noted that because of the low income of this job, </w:t>
      </w:r>
      <w:r w:rsidRPr="00597894">
        <w:rPr>
          <w:rStyle w:val="tlid-translation"/>
          <w:rFonts w:asciiTheme="majorBidi" w:hAnsiTheme="majorBidi" w:cstheme="majorBidi"/>
        </w:rPr>
        <w:t>The motivation of young teachers for this job is low</w:t>
      </w:r>
      <w:r w:rsidRPr="00597894">
        <w:rPr>
          <w:rFonts w:asciiTheme="majorBidi" w:hAnsiTheme="majorBidi" w:cstheme="majorBidi"/>
        </w:rPr>
        <w:t xml:space="preserve"> </w:t>
      </w:r>
      <w:r w:rsidR="00B50CDA" w:rsidRPr="00597894">
        <w:rPr>
          <w:rFonts w:asciiTheme="majorBidi" w:hAnsiTheme="majorBidi" w:cstheme="majorBidi"/>
        </w:rPr>
        <w:fldChar w:fldCharType="begin"/>
      </w:r>
      <w:r w:rsidRPr="00597894">
        <w:rPr>
          <w:rFonts w:asciiTheme="majorBidi" w:hAnsiTheme="majorBidi" w:cstheme="majorBidi"/>
        </w:rPr>
        <w:instrText xml:space="preserve"> ADDIN EN.CITE &lt;EndNote&gt;&lt;Cite&gt;&lt;Author&gt;Anghelache&lt;/Author&gt;&lt;Year&gt;2014&lt;/Year&gt;&lt;RecNum&gt;116&lt;/RecNum&gt;&lt;DisplayText&gt;(Anghelache, 2014)&lt;/DisplayText&gt;&lt;record&gt;&lt;rec-number&gt;116&lt;/rec-number&gt;&lt;foreign-keys&gt;&lt;key app="EN" db-id="t900evwr5vx2vce5dxaxddzjfeef5fzafead"&gt;116&lt;/key&gt;&lt;/foreign-keys&gt;&lt;ref-type name="Journal Article"&gt;17&lt;/ref-type&gt;&lt;contributors&gt;&lt;authors&gt;&lt;author&gt;Anghelache, Valerica&lt;/author&gt;&lt;/authors&gt;&lt;/contributors&gt;&lt;titles&gt;&lt;title&gt;Motivation for the teaching career. Preliminary study&lt;/title&gt;&lt;secondary-title&gt;Procedia-Social and Behavioral Sciences&lt;/secondary-title&gt;&lt;/titles&gt;&lt;periodical&gt;&lt;full-title&gt;Procedia-Social and Behavioral Sciences&lt;/full-title&gt;&lt;/periodical&gt;&lt;pages&gt;49-53&lt;/pages&gt;&lt;volume&gt;128&lt;/volume&gt;&lt;dates&gt;&lt;year&gt;2014&lt;/year&gt;&lt;/dates&gt;&lt;isbn&gt;1877-0428&lt;/isbn&gt;&lt;urls&gt;&lt;/urls&gt;&lt;/record&gt;&lt;/Cite&gt;&lt;/EndNote&gt;</w:instrText>
      </w:r>
      <w:r w:rsidR="00B50CDA" w:rsidRPr="00597894">
        <w:rPr>
          <w:rFonts w:asciiTheme="majorBidi" w:hAnsiTheme="majorBidi" w:cstheme="majorBidi"/>
        </w:rPr>
        <w:fldChar w:fldCharType="separate"/>
      </w:r>
      <w:r w:rsidRPr="00597894">
        <w:rPr>
          <w:rFonts w:asciiTheme="majorBidi" w:hAnsiTheme="majorBidi" w:cstheme="majorBidi"/>
          <w:noProof/>
        </w:rPr>
        <w:t>(</w:t>
      </w:r>
      <w:hyperlink w:anchor="_ENREF_1" w:tooltip="Anghelache, 2014 #116" w:history="1">
        <w:r w:rsidRPr="00597894">
          <w:rPr>
            <w:rFonts w:asciiTheme="majorBidi" w:hAnsiTheme="majorBidi" w:cstheme="majorBidi"/>
            <w:noProof/>
          </w:rPr>
          <w:t>Anghelache, 2014</w:t>
        </w:r>
      </w:hyperlink>
      <w:r w:rsidRPr="00597894">
        <w:rPr>
          <w:rFonts w:asciiTheme="majorBidi" w:hAnsiTheme="majorBidi" w:cstheme="majorBidi"/>
          <w:noProof/>
        </w:rPr>
        <w:t>)</w:t>
      </w:r>
      <w:r w:rsidR="00B50CDA" w:rsidRPr="00597894">
        <w:rPr>
          <w:rFonts w:asciiTheme="majorBidi" w:hAnsiTheme="majorBidi" w:cstheme="majorBidi"/>
        </w:rPr>
        <w:fldChar w:fldCharType="end"/>
      </w:r>
      <w:r w:rsidRPr="00597894">
        <w:rPr>
          <w:rFonts w:asciiTheme="majorBidi" w:hAnsiTheme="majorBidi" w:cstheme="majorBidi"/>
        </w:rPr>
        <w:t>.</w:t>
      </w:r>
    </w:p>
    <w:p w:rsidR="00221736" w:rsidRPr="00597894" w:rsidRDefault="00221736" w:rsidP="00221736">
      <w:pPr>
        <w:jc w:val="both"/>
        <w:rPr>
          <w:rFonts w:asciiTheme="majorBidi" w:hAnsiTheme="majorBidi" w:cstheme="majorBidi"/>
          <w:lang w:bidi="fa-IR"/>
        </w:rPr>
      </w:pPr>
      <w:r w:rsidRPr="00597894">
        <w:rPr>
          <w:rFonts w:asciiTheme="majorBidi" w:hAnsiTheme="majorBidi" w:cstheme="majorBidi"/>
          <w:lang w:bidi="fa-IR"/>
        </w:rPr>
        <w:t xml:space="preserve">Moreover, in </w:t>
      </w:r>
      <w:r w:rsidRPr="00597894">
        <w:rPr>
          <w:rStyle w:val="tlid-translation"/>
          <w:rFonts w:asciiTheme="majorBidi" w:hAnsiTheme="majorBidi" w:cstheme="majorBidi"/>
        </w:rPr>
        <w:t>according to the results of our study</w:t>
      </w:r>
      <w:r w:rsidRPr="00597894">
        <w:rPr>
          <w:rFonts w:asciiTheme="majorBidi" w:hAnsiTheme="majorBidi" w:cstheme="majorBidi"/>
          <w:lang w:bidi="fa-IR"/>
        </w:rPr>
        <w:t xml:space="preserve">, it became known that there is a significant relationship between office hours distribution in a week with teachers’ exhilaration, i.e. the less distributed the hours, the more exhilarant the teachers, and the more distributed the hours, </w:t>
      </w:r>
      <w:proofErr w:type="gramStart"/>
      <w:r w:rsidRPr="00597894">
        <w:rPr>
          <w:rFonts w:asciiTheme="majorBidi" w:hAnsiTheme="majorBidi" w:cstheme="majorBidi"/>
          <w:lang w:bidi="fa-IR"/>
        </w:rPr>
        <w:t>the</w:t>
      </w:r>
      <w:proofErr w:type="gramEnd"/>
      <w:r w:rsidRPr="00597894">
        <w:rPr>
          <w:rFonts w:asciiTheme="majorBidi" w:hAnsiTheme="majorBidi" w:cstheme="majorBidi"/>
          <w:lang w:bidi="fa-IR"/>
        </w:rPr>
        <w:t xml:space="preserve"> less exhilarant the teachers will be. </w:t>
      </w:r>
      <w:r w:rsidRPr="00597894">
        <w:rPr>
          <w:rFonts w:asciiTheme="majorBidi" w:hAnsiTheme="majorBidi" w:cstheme="majorBidi"/>
        </w:rPr>
        <w:t xml:space="preserve">This result is </w:t>
      </w:r>
      <w:r w:rsidRPr="00597894">
        <w:rPr>
          <w:rFonts w:asciiTheme="majorBidi" w:hAnsiTheme="majorBidi" w:cstheme="majorBidi"/>
          <w:lang w:bidi="fa-IR"/>
        </w:rPr>
        <w:t>consistent with the results of the</w:t>
      </w:r>
      <w:r w:rsidRPr="00597894">
        <w:rPr>
          <w:rFonts w:asciiTheme="majorBidi" w:hAnsiTheme="majorBidi" w:cstheme="majorBidi"/>
        </w:rPr>
        <w:t xml:space="preserve"> study of </w:t>
      </w:r>
      <w:proofErr w:type="spellStart"/>
      <w:r w:rsidRPr="00597894">
        <w:rPr>
          <w:rFonts w:asciiTheme="majorBidi" w:hAnsiTheme="majorBidi" w:cstheme="majorBidi"/>
        </w:rPr>
        <w:t>Lackritz</w:t>
      </w:r>
      <w:proofErr w:type="spellEnd"/>
      <w:r w:rsidRPr="00597894">
        <w:rPr>
          <w:rFonts w:asciiTheme="majorBidi" w:hAnsiTheme="majorBidi" w:cstheme="majorBidi"/>
        </w:rPr>
        <w:t xml:space="preserve"> (2004) that show there is significant positive correlations between Office </w:t>
      </w:r>
      <w:r w:rsidRPr="00597894">
        <w:rPr>
          <w:rStyle w:val="highlight"/>
          <w:rFonts w:asciiTheme="majorBidi" w:hAnsiTheme="majorBidi" w:cstheme="majorBidi"/>
        </w:rPr>
        <w:t>Hours</w:t>
      </w:r>
      <w:r w:rsidRPr="00597894">
        <w:rPr>
          <w:rFonts w:asciiTheme="majorBidi" w:hAnsiTheme="majorBidi" w:cstheme="majorBidi"/>
        </w:rPr>
        <w:t xml:space="preserve"> and Service Time with emotional exhaustion </w:t>
      </w:r>
      <w:r w:rsidR="00B50CDA" w:rsidRPr="00597894">
        <w:rPr>
          <w:rFonts w:asciiTheme="majorBidi" w:hAnsiTheme="majorBidi" w:cstheme="majorBidi"/>
        </w:rPr>
        <w:fldChar w:fldCharType="begin"/>
      </w:r>
      <w:r w:rsidRPr="00597894">
        <w:rPr>
          <w:rFonts w:asciiTheme="majorBidi" w:hAnsiTheme="majorBidi" w:cstheme="majorBidi"/>
        </w:rPr>
        <w:instrText xml:space="preserve"> ADDIN EN.CITE &lt;EndNote&gt;&lt;Cite&gt;&lt;Author&gt;Lackritz&lt;/Author&gt;&lt;Year&gt;2004&lt;/Year&gt;&lt;RecNum&gt;109&lt;/RecNum&gt;&lt;DisplayText&gt;(Lackritz, 2004)&lt;/DisplayText&gt;&lt;record&gt;&lt;rec-number&gt;109&lt;/rec-number&gt;&lt;foreign-keys&gt;&lt;key app="EN" db-id="t900evwr5vx2vce5dxaxddzjfeef5fzafead"&gt;109&lt;/key&gt;&lt;/foreign-keys&gt;&lt;ref-type name="Journal Article"&gt;17&lt;/ref-type&gt;&lt;contributors&gt;&lt;authors&gt;&lt;author&gt;Lackritz, James R&lt;/author&gt;&lt;/authors&gt;&lt;/contributors&gt;&lt;titles&gt;&lt;title&gt;Exploring burnout among university faculty: incidence, performance, and demographic issues&lt;/title&gt;&lt;secondary-title&gt;Teaching and teacher education&lt;/secondary-title&gt;&lt;/titles&gt;&lt;periodical&gt;&lt;full-title&gt;Teaching and teacher education&lt;/full-title&gt;&lt;/periodical&gt;&lt;pages&gt;713-729&lt;/pages&gt;&lt;volume&gt;20&lt;/volume&gt;&lt;number&gt;7&lt;/number&gt;&lt;dates&gt;&lt;year&gt;2004&lt;/year&gt;&lt;/dates&gt;&lt;isbn&gt;0742-051X&lt;/isbn&gt;&lt;urls&gt;&lt;/urls&gt;&lt;/record&gt;&lt;/Cite&gt;&lt;/EndNote&gt;</w:instrText>
      </w:r>
      <w:r w:rsidR="00B50CDA" w:rsidRPr="00597894">
        <w:rPr>
          <w:rFonts w:asciiTheme="majorBidi" w:hAnsiTheme="majorBidi" w:cstheme="majorBidi"/>
        </w:rPr>
        <w:fldChar w:fldCharType="separate"/>
      </w:r>
      <w:r w:rsidRPr="00597894">
        <w:rPr>
          <w:rFonts w:asciiTheme="majorBidi" w:hAnsiTheme="majorBidi" w:cstheme="majorBidi"/>
          <w:noProof/>
        </w:rPr>
        <w:t>(</w:t>
      </w:r>
      <w:hyperlink w:anchor="_ENREF_19" w:tooltip="Lackritz, 2004 #109" w:history="1">
        <w:r w:rsidRPr="00597894">
          <w:rPr>
            <w:rFonts w:asciiTheme="majorBidi" w:hAnsiTheme="majorBidi" w:cstheme="majorBidi"/>
            <w:noProof/>
          </w:rPr>
          <w:t>Lackritz, 2004</w:t>
        </w:r>
      </w:hyperlink>
      <w:r w:rsidRPr="00597894">
        <w:rPr>
          <w:rFonts w:asciiTheme="majorBidi" w:hAnsiTheme="majorBidi" w:cstheme="majorBidi"/>
          <w:noProof/>
        </w:rPr>
        <w:t>)</w:t>
      </w:r>
      <w:r w:rsidR="00B50CDA" w:rsidRPr="00597894">
        <w:rPr>
          <w:rFonts w:asciiTheme="majorBidi" w:hAnsiTheme="majorBidi" w:cstheme="majorBidi"/>
        </w:rPr>
        <w:fldChar w:fldCharType="end"/>
      </w:r>
      <w:r w:rsidRPr="00597894">
        <w:rPr>
          <w:rFonts w:asciiTheme="majorBidi" w:hAnsiTheme="majorBidi" w:cstheme="majorBidi"/>
        </w:rPr>
        <w:t xml:space="preserve">. however </w:t>
      </w:r>
      <w:proofErr w:type="spellStart"/>
      <w:r w:rsidRPr="00597894">
        <w:rPr>
          <w:rFonts w:asciiTheme="majorBidi" w:hAnsiTheme="majorBidi" w:cstheme="majorBidi"/>
        </w:rPr>
        <w:t>Mozayan</w:t>
      </w:r>
      <w:proofErr w:type="spellEnd"/>
      <w:r w:rsidRPr="00597894">
        <w:rPr>
          <w:rFonts w:asciiTheme="majorBidi" w:hAnsiTheme="majorBidi" w:cstheme="majorBidi"/>
        </w:rPr>
        <w:t xml:space="preserve"> et al (2012) </w:t>
      </w:r>
      <w:r w:rsidRPr="00597894">
        <w:rPr>
          <w:rStyle w:val="tlid-translation"/>
          <w:rFonts w:asciiTheme="majorBidi" w:hAnsiTheme="majorBidi" w:cstheme="majorBidi"/>
        </w:rPr>
        <w:t>In their study, found no relationship between work hours per week and job burnout</w:t>
      </w:r>
      <w:r w:rsidRPr="00597894">
        <w:rPr>
          <w:rFonts w:asciiTheme="majorBidi" w:hAnsiTheme="majorBidi" w:cstheme="majorBidi"/>
        </w:rPr>
        <w:t xml:space="preserve"> </w:t>
      </w:r>
      <w:r w:rsidR="00B50CDA" w:rsidRPr="00597894">
        <w:rPr>
          <w:rFonts w:asciiTheme="majorBidi" w:hAnsiTheme="majorBidi" w:cstheme="majorBidi"/>
        </w:rPr>
        <w:fldChar w:fldCharType="begin"/>
      </w:r>
      <w:r w:rsidRPr="00597894">
        <w:rPr>
          <w:rFonts w:asciiTheme="majorBidi" w:hAnsiTheme="majorBidi" w:cstheme="majorBidi"/>
        </w:rPr>
        <w:instrText xml:space="preserve"> ADDIN EN.CITE &lt;EndNote&gt;&lt;Cite&gt;&lt;Author&gt;Mozayan&lt;/Author&gt;&lt;Year&gt;2012&lt;/Year&gt;&lt;RecNum&gt;110&lt;/RecNum&gt;&lt;DisplayText&gt;(Mozayan, Rezaee, Kalantari, &amp;amp; Tabatabaee, 2012)&lt;/DisplayText&gt;&lt;record&gt;&lt;rec-number&gt;110&lt;/rec-number&gt;&lt;foreign-keys&gt;&lt;key app="EN" db-id="t900evwr5vx2vce5dxaxddzjfeef5fzafead"&gt;110&lt;/key&gt;&lt;/foreign-keys&gt;&lt;ref-type name="Journal Article"&gt;17&lt;/ref-type&gt;&lt;contributors&gt;&lt;authors&gt;&lt;author&gt;Mozayan, Mina&lt;/author&gt;&lt;author&gt;Rezaee, Mehdi&lt;/author&gt;&lt;author&gt;Kalantari, Mino&lt;/author&gt;&lt;author&gt;Tabatabaee, Seyed Mehdi&lt;/author&gt;&lt;/authors&gt;&lt;/contributors&gt;&lt;titles&gt;&lt;title&gt;A Survey On Burnout And Related Factors Among Occupational Therapists In Iran&lt;/title&gt;&lt;secondary-title&gt;Rehabilitation Medicine&lt;/secondary-title&gt;&lt;/titles&gt;&lt;periodical&gt;&lt;full-title&gt;Rehabilitation Medicine&lt;/full-title&gt;&lt;/periodical&gt;&lt;pages&gt;34-41&lt;/pages&gt;&lt;volume&gt;1&lt;/volume&gt;&lt;number&gt;1&lt;/number&gt;&lt;dates&gt;&lt;year&gt;2012&lt;/year&gt;&lt;/dates&gt;&lt;isbn&gt;2252-0414&lt;/isbn&gt;&lt;urls&gt;&lt;/urls&gt;&lt;/record&gt;&lt;/Cite&gt;&lt;/EndNote&gt;</w:instrText>
      </w:r>
      <w:r w:rsidR="00B50CDA" w:rsidRPr="00597894">
        <w:rPr>
          <w:rFonts w:asciiTheme="majorBidi" w:hAnsiTheme="majorBidi" w:cstheme="majorBidi"/>
        </w:rPr>
        <w:fldChar w:fldCharType="separate"/>
      </w:r>
      <w:r w:rsidRPr="00597894">
        <w:rPr>
          <w:rFonts w:asciiTheme="majorBidi" w:hAnsiTheme="majorBidi" w:cstheme="majorBidi"/>
          <w:noProof/>
        </w:rPr>
        <w:t>(</w:t>
      </w:r>
      <w:hyperlink w:anchor="_ENREF_22" w:tooltip="Mozayan, 2012 #110" w:history="1">
        <w:r w:rsidRPr="00597894">
          <w:rPr>
            <w:rFonts w:asciiTheme="majorBidi" w:hAnsiTheme="majorBidi" w:cstheme="majorBidi"/>
            <w:noProof/>
          </w:rPr>
          <w:t>Mozayan, Rezaee, Kalantari, &amp; Tabatabaee, 2012</w:t>
        </w:r>
      </w:hyperlink>
      <w:r w:rsidRPr="00597894">
        <w:rPr>
          <w:rFonts w:asciiTheme="majorBidi" w:hAnsiTheme="majorBidi" w:cstheme="majorBidi"/>
          <w:noProof/>
        </w:rPr>
        <w:t>)</w:t>
      </w:r>
      <w:r w:rsidR="00B50CDA" w:rsidRPr="00597894">
        <w:rPr>
          <w:rFonts w:asciiTheme="majorBidi" w:hAnsiTheme="majorBidi" w:cstheme="majorBidi"/>
        </w:rPr>
        <w:fldChar w:fldCharType="end"/>
      </w:r>
      <w:r w:rsidRPr="00597894">
        <w:rPr>
          <w:rFonts w:asciiTheme="majorBidi" w:hAnsiTheme="majorBidi" w:cstheme="majorBidi"/>
        </w:rPr>
        <w:t xml:space="preserve"> but </w:t>
      </w:r>
      <w:r w:rsidRPr="00597894">
        <w:rPr>
          <w:rStyle w:val="tlid-translation"/>
          <w:rFonts w:asciiTheme="majorBidi" w:hAnsiTheme="majorBidi" w:cstheme="majorBidi"/>
        </w:rPr>
        <w:t>Their study sample was different from the present study.</w:t>
      </w:r>
    </w:p>
    <w:p w:rsidR="00221736" w:rsidRPr="00597894" w:rsidRDefault="00221736" w:rsidP="00221736">
      <w:pPr>
        <w:jc w:val="both"/>
        <w:rPr>
          <w:rFonts w:asciiTheme="majorBidi" w:hAnsiTheme="majorBidi" w:cstheme="majorBidi"/>
          <w:lang w:bidi="fa-IR"/>
        </w:rPr>
      </w:pPr>
      <w:r w:rsidRPr="00597894">
        <w:rPr>
          <w:rFonts w:asciiTheme="majorBidi" w:hAnsiTheme="majorBidi" w:cstheme="majorBidi"/>
          <w:lang w:bidi="fa-IR"/>
        </w:rPr>
        <w:t xml:space="preserve">There is also a significant relationship between teachers’ transfers and their exhilaration, i.e. if the transfer is based upon standard criteria, the regions of interest, and service period of time, it will heighten the teachers’ exhilaration; otherwise, it will </w:t>
      </w:r>
      <w:r w:rsidRPr="00597894">
        <w:rPr>
          <w:rStyle w:val="tlid-translation"/>
          <w:rFonts w:asciiTheme="majorBidi" w:hAnsiTheme="majorBidi" w:cstheme="majorBidi"/>
        </w:rPr>
        <w:t>cause</w:t>
      </w:r>
      <w:r w:rsidRPr="00597894">
        <w:rPr>
          <w:rFonts w:asciiTheme="majorBidi" w:hAnsiTheme="majorBidi" w:cstheme="majorBidi"/>
          <w:lang w:bidi="fa-IR"/>
        </w:rPr>
        <w:t xml:space="preserve"> stress and depress for teachers. </w:t>
      </w:r>
      <w:proofErr w:type="gramStart"/>
      <w:r w:rsidRPr="00597894">
        <w:rPr>
          <w:rFonts w:asciiTheme="majorBidi" w:hAnsiTheme="majorBidi" w:cstheme="majorBidi"/>
          <w:lang w:bidi="fa-IR"/>
        </w:rPr>
        <w:t xml:space="preserve">Similarly, </w:t>
      </w:r>
      <w:proofErr w:type="spellStart"/>
      <w:r w:rsidRPr="00597894">
        <w:rPr>
          <w:rFonts w:asciiTheme="majorBidi" w:hAnsiTheme="majorBidi" w:cstheme="majorBidi"/>
        </w:rPr>
        <w:t>Saari</w:t>
      </w:r>
      <w:proofErr w:type="spellEnd"/>
      <w:r w:rsidRPr="00597894">
        <w:rPr>
          <w:rFonts w:asciiTheme="majorBidi" w:hAnsiTheme="majorBidi" w:cstheme="majorBidi"/>
        </w:rPr>
        <w:t xml:space="preserve"> et al</w:t>
      </w:r>
      <w:r w:rsidRPr="00597894">
        <w:rPr>
          <w:rFonts w:asciiTheme="majorBidi" w:hAnsiTheme="majorBidi" w:cstheme="majorBidi"/>
          <w:lang w:bidi="fa-IR"/>
        </w:rPr>
        <w:t xml:space="preserve"> (2004) claims that the staff on an organization should work in an ambiance which is in compatibility with their mental framework, and so makes them mentally at peace.</w:t>
      </w:r>
      <w:proofErr w:type="gramEnd"/>
      <w:r w:rsidRPr="00597894">
        <w:rPr>
          <w:rFonts w:asciiTheme="majorBidi" w:hAnsiTheme="majorBidi" w:cstheme="majorBidi"/>
          <w:lang w:bidi="fa-IR"/>
        </w:rPr>
        <w:t xml:space="preserve"> If the workers are dissatisfied with their workplace, they cannot fulfill their tasks and keep their occupational enthusiasm. Therefore, the ambiance should be paid undivided attention in order to enthuse the workers </w:t>
      </w:r>
      <w:r w:rsidR="00B50CDA" w:rsidRPr="00597894">
        <w:rPr>
          <w:rFonts w:asciiTheme="majorBidi" w:hAnsiTheme="majorBidi" w:cstheme="majorBidi"/>
          <w:lang w:bidi="fa-IR"/>
        </w:rPr>
        <w:fldChar w:fldCharType="begin"/>
      </w:r>
      <w:r w:rsidRPr="00597894">
        <w:rPr>
          <w:rFonts w:asciiTheme="majorBidi" w:hAnsiTheme="majorBidi" w:cstheme="majorBidi"/>
          <w:lang w:bidi="fa-IR"/>
        </w:rPr>
        <w:instrText xml:space="preserve"> ADDIN EN.CITE &lt;EndNote&gt;&lt;Cite&gt;&lt;Author&gt;Saari&lt;/Author&gt;&lt;Year&gt;2004&lt;/Year&gt;&lt;RecNum&gt;106&lt;/RecNum&gt;&lt;DisplayText&gt;(Saari &amp;amp; Judge, 2004)&lt;/DisplayText&gt;&lt;record&gt;&lt;rec-number&gt;106&lt;/rec-number&gt;&lt;foreign-keys&gt;&lt;key app="EN" db-id="t900evwr5vx2vce5dxaxddzjfeef5fzafead"&gt;106&lt;/key&gt;&lt;/foreign-keys&gt;&lt;ref-type name="Journal Article"&gt;17&lt;/ref-type&gt;&lt;contributors&gt;&lt;authors&gt;&lt;author&gt;Saari, Lise M&lt;/author&gt;&lt;author&gt;Judge, Timothy A&lt;/author&gt;&lt;/authors&gt;&lt;/contributors&gt;&lt;titles&gt;&lt;title&gt;Employee attitudes and job satisfaction&lt;/title&gt;&lt;secondary-title&gt;Human Resource Management: Published in Cooperation with the School of Business Administration, The University of Michigan and in alliance with the Society of Human Resources Management&lt;/secondary-title&gt;&lt;/titles&gt;&lt;periodical&gt;&lt;full-title&gt;Human Resource Management: Published in Cooperation with the School of Business Administration, The University of Michigan and in alliance with the Society of Human Resources Management&lt;/full-title&gt;&lt;/periodical&gt;&lt;pages&gt;395-407&lt;/pages&gt;&lt;volume&gt;43&lt;/volume&gt;&lt;number&gt;4&lt;/number&gt;&lt;dates&gt;&lt;year&gt;2004&lt;/year&gt;&lt;/dates&gt;&lt;isbn&gt;0090-4848&lt;/isbn&gt;&lt;urls&gt;&lt;/urls&gt;&lt;/record&gt;&lt;/Cite&gt;&lt;/EndNote&gt;</w:instrText>
      </w:r>
      <w:r w:rsidR="00B50CDA" w:rsidRPr="00597894">
        <w:rPr>
          <w:rFonts w:asciiTheme="majorBidi" w:hAnsiTheme="majorBidi" w:cstheme="majorBidi"/>
          <w:lang w:bidi="fa-IR"/>
        </w:rPr>
        <w:fldChar w:fldCharType="separate"/>
      </w:r>
      <w:r w:rsidRPr="00597894">
        <w:rPr>
          <w:rFonts w:asciiTheme="majorBidi" w:hAnsiTheme="majorBidi" w:cstheme="majorBidi"/>
          <w:noProof/>
          <w:lang w:bidi="fa-IR"/>
        </w:rPr>
        <w:t>(</w:t>
      </w:r>
      <w:hyperlink w:anchor="_ENREF_23" w:tooltip="Saari, 2004 #106" w:history="1">
        <w:r w:rsidRPr="00597894">
          <w:rPr>
            <w:rFonts w:asciiTheme="majorBidi" w:hAnsiTheme="majorBidi" w:cstheme="majorBidi"/>
            <w:noProof/>
            <w:lang w:bidi="fa-IR"/>
          </w:rPr>
          <w:t>Saari &amp; Judge, 2004</w:t>
        </w:r>
      </w:hyperlink>
      <w:r w:rsidRPr="00597894">
        <w:rPr>
          <w:rFonts w:asciiTheme="majorBidi" w:hAnsiTheme="majorBidi" w:cstheme="majorBidi"/>
          <w:noProof/>
          <w:lang w:bidi="fa-IR"/>
        </w:rPr>
        <w:t>)</w:t>
      </w:r>
      <w:r w:rsidR="00B50CDA" w:rsidRPr="00597894">
        <w:rPr>
          <w:rFonts w:asciiTheme="majorBidi" w:hAnsiTheme="majorBidi" w:cstheme="majorBidi"/>
          <w:lang w:bidi="fa-IR"/>
        </w:rPr>
        <w:fldChar w:fldCharType="end"/>
      </w:r>
      <w:r w:rsidRPr="00597894">
        <w:rPr>
          <w:rFonts w:asciiTheme="majorBidi" w:hAnsiTheme="majorBidi" w:cstheme="majorBidi"/>
          <w:lang w:bidi="fa-IR"/>
        </w:rPr>
        <w:t xml:space="preserve"> . </w:t>
      </w:r>
    </w:p>
    <w:p w:rsidR="00221736" w:rsidRPr="00597894" w:rsidRDefault="00221736" w:rsidP="00221736">
      <w:pPr>
        <w:jc w:val="both"/>
        <w:rPr>
          <w:rFonts w:asciiTheme="majorBidi" w:hAnsiTheme="majorBidi" w:cstheme="majorBidi"/>
          <w:lang w:bidi="fa-IR"/>
        </w:rPr>
      </w:pPr>
      <w:r w:rsidRPr="00597894">
        <w:rPr>
          <w:rFonts w:asciiTheme="majorBidi" w:hAnsiTheme="majorBidi" w:cstheme="majorBidi"/>
          <w:lang w:bidi="fa-IR"/>
        </w:rPr>
        <w:t xml:space="preserve">There is a positive significant correlation between work assessment method and the teachers’ exhilaration. Also teachers consider the following items effective on their exhilaration: evaluating their work, considering all of their occupational dimensions, considering the specific problems of the teachers when evaluating them, valuing their opinions as experts when evaluating them, evaluating their work based upon objective standards, and promoting them based upon accurate and objective evaluation of their work. </w:t>
      </w:r>
    </w:p>
    <w:p w:rsidR="00221736" w:rsidRPr="00597894" w:rsidRDefault="00221736" w:rsidP="00221736">
      <w:pPr>
        <w:jc w:val="both"/>
        <w:rPr>
          <w:rFonts w:asciiTheme="majorBidi" w:hAnsiTheme="majorBidi" w:cstheme="majorBidi"/>
        </w:rPr>
      </w:pPr>
      <w:r w:rsidRPr="00597894">
        <w:rPr>
          <w:rStyle w:val="tlid-translation"/>
          <w:rFonts w:asciiTheme="majorBidi" w:hAnsiTheme="majorBidi" w:cstheme="majorBidi"/>
        </w:rPr>
        <w:t xml:space="preserve">Teachers need to plan their own teaching methods, strategies, and assessments that meet the needs </w:t>
      </w:r>
      <w:r w:rsidR="00B50CDA" w:rsidRPr="00597894">
        <w:rPr>
          <w:rStyle w:val="tlid-translation"/>
          <w:rFonts w:asciiTheme="majorBidi" w:hAnsiTheme="majorBidi" w:cstheme="majorBidi"/>
        </w:rPr>
        <w:fldChar w:fldCharType="begin"/>
      </w:r>
      <w:r w:rsidRPr="00597894">
        <w:rPr>
          <w:rStyle w:val="tlid-translation"/>
          <w:rFonts w:asciiTheme="majorBidi" w:hAnsiTheme="majorBidi" w:cstheme="majorBidi"/>
        </w:rPr>
        <w:instrText xml:space="preserve"> ADDIN EN.CITE &lt;EndNote&gt;&lt;Cite&gt;&lt;Author&gt;Subia&lt;/Author&gt;&lt;Year&gt;2018&lt;/Year&gt;&lt;RecNum&gt;112&lt;/RecNum&gt;&lt;DisplayText&gt;(Subia, 2018)&lt;/DisplayText&gt;&lt;record&gt;&lt;rec-number&gt;112&lt;/rec-number&gt;&lt;foreign-keys&gt;&lt;key app="EN" db-id="t900evwr5vx2vce5dxaxddzjfeef5fzafead"&gt;112&lt;/key&gt;&lt;/foreign-keys&gt;&lt;ref-type name="Journal Article"&gt;17&lt;/ref-type&gt;&lt;contributors&gt;&lt;authors&gt;&lt;author&gt;Subia, Gener S&lt;/author&gt;&lt;/authors&gt;&lt;/contributors&gt;&lt;titles&gt;&lt;title&gt;Think Like My Teacher (TLMT): A New Method in Assessing Millennial Learners&lt;/title&gt;&lt;secondary-title&gt;International Journal of Arts, Humanities and Social Sciences&lt;/secondary-title&gt;&lt;/titles&gt;&lt;periodical&gt;&lt;full-title&gt;International Journal of Arts, Humanities and Social Sciences&lt;/full-title&gt;&lt;/periodical&gt;&lt;pages&gt;57-61&lt;/pages&gt;&lt;volume&gt;3&lt;/volume&gt;&lt;number&gt;1.2018&lt;/number&gt;&lt;dates&gt;&lt;year&gt;2018&lt;/year&gt;&lt;/dates&gt;&lt;urls&gt;&lt;/urls&gt;&lt;/record&gt;&lt;/Cite&gt;&lt;/EndNote&gt;</w:instrText>
      </w:r>
      <w:r w:rsidR="00B50CDA" w:rsidRPr="00597894">
        <w:rPr>
          <w:rStyle w:val="tlid-translation"/>
          <w:rFonts w:asciiTheme="majorBidi" w:hAnsiTheme="majorBidi" w:cstheme="majorBidi"/>
        </w:rPr>
        <w:fldChar w:fldCharType="separate"/>
      </w:r>
      <w:r w:rsidRPr="00597894">
        <w:rPr>
          <w:rStyle w:val="tlid-translation"/>
          <w:rFonts w:asciiTheme="majorBidi" w:hAnsiTheme="majorBidi" w:cstheme="majorBidi"/>
          <w:noProof/>
        </w:rPr>
        <w:t>(</w:t>
      </w:r>
      <w:hyperlink w:anchor="_ENREF_25" w:tooltip="Subia, 2018 #112" w:history="1">
        <w:r w:rsidRPr="00597894">
          <w:rPr>
            <w:rStyle w:val="tlid-translation"/>
            <w:rFonts w:asciiTheme="majorBidi" w:hAnsiTheme="majorBidi" w:cstheme="majorBidi"/>
            <w:noProof/>
          </w:rPr>
          <w:t>Subia, 2018</w:t>
        </w:r>
      </w:hyperlink>
      <w:r w:rsidRPr="00597894">
        <w:rPr>
          <w:rStyle w:val="tlid-translation"/>
          <w:rFonts w:asciiTheme="majorBidi" w:hAnsiTheme="majorBidi" w:cstheme="majorBidi"/>
          <w:noProof/>
        </w:rPr>
        <w:t>)</w:t>
      </w:r>
      <w:r w:rsidR="00B50CDA" w:rsidRPr="00597894">
        <w:rPr>
          <w:rStyle w:val="tlid-translation"/>
          <w:rFonts w:asciiTheme="majorBidi" w:hAnsiTheme="majorBidi" w:cstheme="majorBidi"/>
        </w:rPr>
        <w:fldChar w:fldCharType="end"/>
      </w:r>
      <w:r w:rsidRPr="00597894">
        <w:rPr>
          <w:rStyle w:val="tlid-translation"/>
          <w:rFonts w:asciiTheme="majorBidi" w:hAnsiTheme="majorBidi" w:cstheme="majorBidi"/>
        </w:rPr>
        <w:t>.</w:t>
      </w:r>
      <w:r w:rsidRPr="00597894">
        <w:rPr>
          <w:sz w:val="18"/>
          <w:szCs w:val="18"/>
        </w:rPr>
        <w:t xml:space="preserve">  </w:t>
      </w:r>
      <w:proofErr w:type="spellStart"/>
      <w:r w:rsidRPr="00597894">
        <w:rPr>
          <w:rFonts w:asciiTheme="majorBidi" w:hAnsiTheme="majorBidi" w:cstheme="majorBidi"/>
        </w:rPr>
        <w:t>Atjonen</w:t>
      </w:r>
      <w:proofErr w:type="spellEnd"/>
      <w:r w:rsidRPr="00597894">
        <w:rPr>
          <w:rFonts w:asciiTheme="majorBidi" w:hAnsiTheme="majorBidi" w:cstheme="majorBidi"/>
        </w:rPr>
        <w:t xml:space="preserve"> (2014) </w:t>
      </w:r>
      <w:r w:rsidRPr="00597894">
        <w:rPr>
          <w:rStyle w:val="tlid-translation"/>
          <w:rFonts w:asciiTheme="majorBidi" w:hAnsiTheme="majorBidi" w:cstheme="majorBidi"/>
        </w:rPr>
        <w:t xml:space="preserve">showed that teachers have a positive attitude toward </w:t>
      </w:r>
      <w:r w:rsidRPr="00597894">
        <w:rPr>
          <w:rFonts w:asciiTheme="majorBidi" w:hAnsiTheme="majorBidi" w:cstheme="majorBidi"/>
        </w:rPr>
        <w:t xml:space="preserve">use of different assessment methods, encouraging feedback, an interactive approach, and criteria clarification. But they have negative views about weak implemented assessment, improper assessment methods, degree of stringency, and weak grounds for assessment </w:t>
      </w:r>
      <w:r w:rsidR="00B50CDA" w:rsidRPr="00597894">
        <w:rPr>
          <w:rFonts w:asciiTheme="majorBidi" w:hAnsiTheme="majorBidi" w:cstheme="majorBidi"/>
        </w:rPr>
        <w:fldChar w:fldCharType="begin"/>
      </w:r>
      <w:r w:rsidRPr="00597894">
        <w:rPr>
          <w:rFonts w:asciiTheme="majorBidi" w:hAnsiTheme="majorBidi" w:cstheme="majorBidi"/>
        </w:rPr>
        <w:instrText xml:space="preserve"> ADDIN EN.CITE &lt;EndNote&gt;&lt;Cite&gt;&lt;Author&gt;Atjonen&lt;/Author&gt;&lt;Year&gt;2014&lt;/Year&gt;&lt;RecNum&gt;113&lt;/RecNum&gt;&lt;DisplayText&gt;(Atjonen, 2014)&lt;/DisplayText&gt;&lt;record&gt;&lt;rec-number&gt;113&lt;/rec-number&gt;&lt;foreign-keys&gt;&lt;key app="EN" db-id="t900evwr5vx2vce5dxaxddzjfeef5fzafead"&gt;113&lt;/key&gt;&lt;/foreign-keys&gt;&lt;ref-type name="Journal Article"&gt;17&lt;/ref-type&gt;&lt;contributors&gt;&lt;authors&gt;&lt;author&gt;Atjonen, Päivi&lt;/author&gt;&lt;/authors&gt;&lt;/contributors&gt;&lt;titles&gt;&lt;title&gt;Teachers’ views of their assessment practice&lt;/title&gt;&lt;secondary-title&gt;Curriculum Journal&lt;/secondary-title&gt;&lt;/titles&gt;&lt;periodical&gt;&lt;full-title&gt;Curriculum Journal&lt;/full-title&gt;&lt;/periodical&gt;&lt;pages&gt;238-259&lt;/pages&gt;&lt;volume&gt;25&lt;/volume&gt;&lt;number&gt;2&lt;/number&gt;&lt;dates&gt;&lt;year&gt;2014&lt;/year&gt;&lt;/dates&gt;&lt;isbn&gt;0958-5176&lt;/isbn&gt;&lt;urls&gt;&lt;/urls&gt;&lt;/record&gt;&lt;/Cite&gt;&lt;/EndNote&gt;</w:instrText>
      </w:r>
      <w:r w:rsidR="00B50CDA" w:rsidRPr="00597894">
        <w:rPr>
          <w:rFonts w:asciiTheme="majorBidi" w:hAnsiTheme="majorBidi" w:cstheme="majorBidi"/>
        </w:rPr>
        <w:fldChar w:fldCharType="separate"/>
      </w:r>
      <w:r w:rsidRPr="00597894">
        <w:rPr>
          <w:rFonts w:asciiTheme="majorBidi" w:hAnsiTheme="majorBidi" w:cstheme="majorBidi"/>
          <w:noProof/>
        </w:rPr>
        <w:t>(</w:t>
      </w:r>
      <w:hyperlink w:anchor="_ENREF_3" w:tooltip="Atjonen, 2014 #113" w:history="1">
        <w:r w:rsidRPr="00597894">
          <w:rPr>
            <w:rFonts w:asciiTheme="majorBidi" w:hAnsiTheme="majorBidi" w:cstheme="majorBidi"/>
            <w:noProof/>
          </w:rPr>
          <w:t>Atjonen, 2014</w:t>
        </w:r>
      </w:hyperlink>
      <w:r w:rsidRPr="00597894">
        <w:rPr>
          <w:rFonts w:asciiTheme="majorBidi" w:hAnsiTheme="majorBidi" w:cstheme="majorBidi"/>
          <w:noProof/>
        </w:rPr>
        <w:t>)</w:t>
      </w:r>
      <w:r w:rsidR="00B50CDA" w:rsidRPr="00597894">
        <w:rPr>
          <w:rFonts w:asciiTheme="majorBidi" w:hAnsiTheme="majorBidi" w:cstheme="majorBidi"/>
        </w:rPr>
        <w:fldChar w:fldCharType="end"/>
      </w:r>
      <w:r w:rsidRPr="00597894">
        <w:rPr>
          <w:rFonts w:asciiTheme="majorBidi" w:hAnsiTheme="majorBidi" w:cstheme="majorBidi"/>
        </w:rPr>
        <w:t>.</w:t>
      </w:r>
      <w:r w:rsidRPr="00597894">
        <w:rPr>
          <w:rStyle w:val="tlid-translation"/>
          <w:rFonts w:asciiTheme="majorBidi" w:hAnsiTheme="majorBidi" w:cstheme="majorBidi"/>
        </w:rPr>
        <w:t xml:space="preserve"> </w:t>
      </w:r>
      <w:proofErr w:type="spellStart"/>
      <w:r w:rsidRPr="00597894">
        <w:rPr>
          <w:rFonts w:asciiTheme="majorBidi" w:hAnsiTheme="majorBidi" w:cstheme="majorBidi"/>
          <w:lang w:bidi="fa-IR"/>
        </w:rPr>
        <w:t>Dehnavi</w:t>
      </w:r>
      <w:proofErr w:type="spellEnd"/>
      <w:r w:rsidRPr="00597894">
        <w:rPr>
          <w:rFonts w:asciiTheme="majorBidi" w:hAnsiTheme="majorBidi" w:cstheme="majorBidi"/>
          <w:lang w:bidi="fa-IR"/>
        </w:rPr>
        <w:t xml:space="preserve"> et al (2004) touched upon the importance of principals’ evaluation of the teachers, because the teachers are oversensitive about evaluation, and evaluation has a major effect on teachers’ morale </w:t>
      </w:r>
      <w:r w:rsidR="00B50CDA" w:rsidRPr="00597894">
        <w:rPr>
          <w:rFonts w:asciiTheme="majorBidi" w:hAnsiTheme="majorBidi" w:cstheme="majorBidi"/>
          <w:lang w:bidi="fa-IR"/>
        </w:rPr>
        <w:fldChar w:fldCharType="begin"/>
      </w:r>
      <w:r w:rsidRPr="00597894">
        <w:rPr>
          <w:rFonts w:asciiTheme="majorBidi" w:hAnsiTheme="majorBidi" w:cstheme="majorBidi"/>
          <w:lang w:bidi="fa-IR"/>
        </w:rPr>
        <w:instrText xml:space="preserve"> ADDIN EN.CITE &lt;EndNote&gt;&lt;Cite&gt;&lt;Author&gt;Dehnavi&lt;/Author&gt;&lt;RecNum&gt;111&lt;/RecNum&gt;&lt;DisplayText&gt;(Dehnavi, Ahmadi, &amp;amp; Abedi)&lt;/DisplayText&gt;&lt;record&gt;&lt;rec-number&gt;111&lt;/rec-number&gt;&lt;foreign-keys&gt;&lt;key app="EN" db-id="t900evwr5vx2vce5dxaxddzjfeef5fzafead"&gt;111&lt;/key&gt;&lt;/foreign-keys&gt;&lt;ref-type name="Journal Article"&gt;17&lt;/ref-type&gt;&lt;contributors&gt;&lt;authors&gt;&lt;author&gt;Dehnavi, Nawahi&lt;/author&gt;&lt;author&gt;Ahmadi, M&lt;/author&gt;&lt;author&gt;Abedi, SA&lt;/author&gt;&lt;/authors&gt;&lt;/contributors&gt;&lt;titles&gt;&lt;title&gt;MR (2004)“The Relationship Between Happiness and School Factors in High School Students.”&lt;/title&gt;&lt;secondary-title&gt;Knowledge and Research in Applied Psychology&lt;/secondary-title&gt;&lt;/titles&gt;&lt;periodical&gt;&lt;full-title&gt;Knowledge and Research in Applied Psychology&lt;/full-title&gt;&lt;/periodical&gt;&lt;pages&gt;20-19&lt;/pages&gt;&lt;dates&gt;&lt;/dates&gt;&lt;urls&gt;&lt;/urls&gt;&lt;/record&gt;&lt;/Cite&gt;&lt;/EndNote&gt;</w:instrText>
      </w:r>
      <w:r w:rsidR="00B50CDA" w:rsidRPr="00597894">
        <w:rPr>
          <w:rFonts w:asciiTheme="majorBidi" w:hAnsiTheme="majorBidi" w:cstheme="majorBidi"/>
          <w:lang w:bidi="fa-IR"/>
        </w:rPr>
        <w:fldChar w:fldCharType="separate"/>
      </w:r>
      <w:r w:rsidRPr="00597894">
        <w:rPr>
          <w:rFonts w:asciiTheme="majorBidi" w:hAnsiTheme="majorBidi" w:cstheme="majorBidi"/>
          <w:noProof/>
          <w:lang w:bidi="fa-IR"/>
        </w:rPr>
        <w:t>(</w:t>
      </w:r>
      <w:hyperlink w:anchor="_ENREF_11" w:tooltip="Dehnavi,  #111" w:history="1">
        <w:r w:rsidRPr="00597894">
          <w:rPr>
            <w:rFonts w:asciiTheme="majorBidi" w:hAnsiTheme="majorBidi" w:cstheme="majorBidi"/>
            <w:noProof/>
            <w:lang w:bidi="fa-IR"/>
          </w:rPr>
          <w:t>Dehnavi, Ahmadi, &amp; Abedi</w:t>
        </w:r>
      </w:hyperlink>
      <w:r w:rsidRPr="00597894">
        <w:rPr>
          <w:rFonts w:asciiTheme="majorBidi" w:hAnsiTheme="majorBidi" w:cstheme="majorBidi"/>
          <w:noProof/>
          <w:lang w:bidi="fa-IR"/>
        </w:rPr>
        <w:t>)</w:t>
      </w:r>
      <w:r w:rsidR="00B50CDA" w:rsidRPr="00597894">
        <w:rPr>
          <w:rFonts w:asciiTheme="majorBidi" w:hAnsiTheme="majorBidi" w:cstheme="majorBidi"/>
          <w:lang w:bidi="fa-IR"/>
        </w:rPr>
        <w:fldChar w:fldCharType="end"/>
      </w:r>
      <w:r w:rsidRPr="00597894">
        <w:rPr>
          <w:rFonts w:asciiTheme="majorBidi" w:hAnsiTheme="majorBidi" w:cstheme="majorBidi"/>
          <w:lang w:bidi="fa-IR"/>
        </w:rPr>
        <w:t>.</w:t>
      </w:r>
    </w:p>
    <w:p w:rsidR="00221736" w:rsidRPr="00597894" w:rsidRDefault="00221736" w:rsidP="00221736">
      <w:pPr>
        <w:jc w:val="both"/>
        <w:rPr>
          <w:rFonts w:asciiTheme="majorBidi" w:hAnsiTheme="majorBidi" w:cstheme="majorBidi"/>
          <w:lang w:bidi="fa-IR"/>
        </w:rPr>
      </w:pPr>
      <w:r w:rsidRPr="00597894">
        <w:rPr>
          <w:rFonts w:asciiTheme="majorBidi" w:hAnsiTheme="majorBidi" w:cstheme="majorBidi"/>
          <w:lang w:bidi="fa-IR"/>
        </w:rPr>
        <w:lastRenderedPageBreak/>
        <w:t xml:space="preserve">The results reveal that there is a significant correlation between participative management and the teachers’ exhilaration. The examination of the mean of the factors of participative management shows that the teachers considered the following items effective on their exhilaration: the sense of freedom in expressing social and personal problems to the principal, their active participation in educational decision-making and planning, the principal openness to reformatory and constructive criticism of the teachers, the principal’s attempt to establish friendly connections among the teachers, and encouraging novel ideas about the running of the school; the mean of the aforementioned items is higher than the average. Generally speaking, there is a relationship between participative management and the teachers’ exhilaration, but this is not statistically significant. </w:t>
      </w:r>
    </w:p>
    <w:p w:rsidR="00221736" w:rsidRPr="00597894" w:rsidRDefault="00221736" w:rsidP="00221736">
      <w:pPr>
        <w:jc w:val="both"/>
        <w:rPr>
          <w:rFonts w:asciiTheme="majorBidi" w:hAnsiTheme="majorBidi" w:cstheme="majorBidi"/>
          <w:lang w:bidi="fa-IR"/>
        </w:rPr>
      </w:pPr>
      <w:r w:rsidRPr="00597894">
        <w:rPr>
          <w:rFonts w:asciiTheme="majorBidi" w:hAnsiTheme="majorBidi" w:cstheme="majorBidi"/>
          <w:lang w:bidi="fa-IR"/>
        </w:rPr>
        <w:t xml:space="preserve">The findings of the current study conforms to the results of the studies by </w:t>
      </w:r>
      <w:proofErr w:type="spellStart"/>
      <w:r w:rsidRPr="00597894">
        <w:rPr>
          <w:rFonts w:asciiTheme="majorBidi" w:hAnsiTheme="majorBidi" w:cstheme="majorBidi"/>
          <w:lang w:bidi="fa-IR"/>
        </w:rPr>
        <w:t>Dehnavi</w:t>
      </w:r>
      <w:proofErr w:type="spellEnd"/>
      <w:r w:rsidRPr="00597894">
        <w:rPr>
          <w:rFonts w:asciiTheme="majorBidi" w:hAnsiTheme="majorBidi" w:cstheme="majorBidi"/>
          <w:lang w:bidi="fa-IR"/>
        </w:rPr>
        <w:t xml:space="preserve"> et al (2004), and Mitchell et al (2010); They all report the participative management as an affective factor of school exhilaration </w:t>
      </w:r>
      <w:r w:rsidR="00B50CDA" w:rsidRPr="00597894">
        <w:rPr>
          <w:rFonts w:asciiTheme="majorBidi" w:hAnsiTheme="majorBidi" w:cstheme="majorBidi"/>
          <w:lang w:bidi="fa-IR"/>
        </w:rPr>
        <w:fldChar w:fldCharType="begin"/>
      </w:r>
      <w:r w:rsidRPr="00597894">
        <w:rPr>
          <w:rFonts w:asciiTheme="majorBidi" w:hAnsiTheme="majorBidi" w:cstheme="majorBidi"/>
          <w:lang w:bidi="fa-IR"/>
        </w:rPr>
        <w:instrText xml:space="preserve"> ADDIN EN.CITE &lt;EndNote&gt;&lt;Cite&gt;&lt;Author&gt;Mitchell&lt;/Author&gt;&lt;Year&gt;2010&lt;/Year&gt;&lt;RecNum&gt;114&lt;/RecNum&gt;&lt;DisplayText&gt;(Dehnavi et al.; Mitchell, Bradshaw, &amp;amp; Leaf, 2010)&lt;/DisplayText&gt;&lt;record&gt;&lt;rec-number&gt;114&lt;/rec-number&gt;&lt;foreign-keys&gt;&lt;key app="EN" db-id="t900evwr5vx2vce5dxaxddzjfeef5fzafead"&gt;114&lt;/key&gt;&lt;/foreign-keys&gt;&lt;ref-type name="Journal Article"&gt;17&lt;/ref-type&gt;&lt;contributors&gt;&lt;authors&gt;&lt;author&gt;Mitchell, Mary M&lt;/author&gt;&lt;author&gt;Bradshaw, Catherine P&lt;/author&gt;&lt;author&gt;Leaf, Philip J&lt;/author&gt;&lt;/authors&gt;&lt;/contributors&gt;&lt;titles&gt;&lt;title&gt;Student and teacher perceptions of school climate: A multilevel exploration of patterns of discrepancy&lt;/title&gt;&lt;secondary-title&gt;Journal of school health&lt;/secondary-title&gt;&lt;/titles&gt;&lt;periodical&gt;&lt;full-title&gt;Journal of school health&lt;/full-title&gt;&lt;/periodical&gt;&lt;pages&gt;271-279&lt;/pages&gt;&lt;volume&gt;80&lt;/volume&gt;&lt;number&gt;6&lt;/number&gt;&lt;dates&gt;&lt;year&gt;2010&lt;/year&gt;&lt;/dates&gt;&lt;isbn&gt;0022-4391&lt;/isbn&gt;&lt;urls&gt;&lt;/urls&gt;&lt;/record&gt;&lt;/Cite&gt;&lt;Cite&gt;&lt;Author&gt;Dehnavi&lt;/Author&gt;&lt;RecNum&gt;111&lt;/RecNum&gt;&lt;record&gt;&lt;rec-number&gt;111&lt;/rec-number&gt;&lt;foreign-keys&gt;&lt;key app="EN" db-id="t900evwr5vx2vce5dxaxddzjfeef5fzafead"&gt;111&lt;/key&gt;&lt;/foreign-keys&gt;&lt;ref-type name="Journal Article"&gt;17&lt;/ref-type&gt;&lt;contributors&gt;&lt;authors&gt;&lt;author&gt;Dehnavi, Nawahi&lt;/author&gt;&lt;author&gt;Ahmadi, M&lt;/author&gt;&lt;author&gt;Abedi, SA&lt;/author&gt;&lt;/authors&gt;&lt;/contributors&gt;&lt;titles&gt;&lt;title&gt;MR (2004)“The Relationship Between Happiness and School Factors in High School Students.”&lt;/title&gt;&lt;secondary-title&gt;Knowledge and Research in Applied Psychology&lt;/secondary-title&gt;&lt;/titles&gt;&lt;periodical&gt;&lt;full-title&gt;Knowledge and Research in Applied Psychology&lt;/full-title&gt;&lt;/periodical&gt;&lt;pages&gt;20-19&lt;/pages&gt;&lt;dates&gt;&lt;/dates&gt;&lt;urls&gt;&lt;/urls&gt;&lt;/record&gt;&lt;/Cite&gt;&lt;/EndNote&gt;</w:instrText>
      </w:r>
      <w:r w:rsidR="00B50CDA" w:rsidRPr="00597894">
        <w:rPr>
          <w:rFonts w:asciiTheme="majorBidi" w:hAnsiTheme="majorBidi" w:cstheme="majorBidi"/>
          <w:lang w:bidi="fa-IR"/>
        </w:rPr>
        <w:fldChar w:fldCharType="separate"/>
      </w:r>
      <w:r w:rsidRPr="00597894">
        <w:rPr>
          <w:rFonts w:asciiTheme="majorBidi" w:hAnsiTheme="majorBidi" w:cstheme="majorBidi"/>
          <w:noProof/>
          <w:lang w:bidi="fa-IR"/>
        </w:rPr>
        <w:t>(</w:t>
      </w:r>
      <w:hyperlink w:anchor="_ENREF_11" w:tooltip="Dehnavi,  #111" w:history="1">
        <w:r w:rsidRPr="00597894">
          <w:rPr>
            <w:rFonts w:asciiTheme="majorBidi" w:hAnsiTheme="majorBidi" w:cstheme="majorBidi"/>
            <w:noProof/>
            <w:lang w:bidi="fa-IR"/>
          </w:rPr>
          <w:t>Dehnavi et al.</w:t>
        </w:r>
      </w:hyperlink>
      <w:r w:rsidRPr="00597894">
        <w:rPr>
          <w:rFonts w:asciiTheme="majorBidi" w:hAnsiTheme="majorBidi" w:cstheme="majorBidi"/>
          <w:noProof/>
          <w:lang w:bidi="fa-IR"/>
        </w:rPr>
        <w:t xml:space="preserve">; </w:t>
      </w:r>
      <w:hyperlink w:anchor="_ENREF_21" w:tooltip="Mitchell, 2010 #114" w:history="1">
        <w:r w:rsidRPr="00597894">
          <w:rPr>
            <w:rFonts w:asciiTheme="majorBidi" w:hAnsiTheme="majorBidi" w:cstheme="majorBidi"/>
            <w:noProof/>
            <w:lang w:bidi="fa-IR"/>
          </w:rPr>
          <w:t>Mitchell, Bradshaw, &amp; Leaf, 2010</w:t>
        </w:r>
      </w:hyperlink>
      <w:r w:rsidRPr="00597894">
        <w:rPr>
          <w:rFonts w:asciiTheme="majorBidi" w:hAnsiTheme="majorBidi" w:cstheme="majorBidi"/>
          <w:noProof/>
          <w:lang w:bidi="fa-IR"/>
        </w:rPr>
        <w:t>)</w:t>
      </w:r>
      <w:r w:rsidR="00B50CDA" w:rsidRPr="00597894">
        <w:rPr>
          <w:rFonts w:asciiTheme="majorBidi" w:hAnsiTheme="majorBidi" w:cstheme="majorBidi"/>
          <w:lang w:bidi="fa-IR"/>
        </w:rPr>
        <w:fldChar w:fldCharType="end"/>
      </w:r>
      <w:r w:rsidRPr="00597894">
        <w:rPr>
          <w:rFonts w:asciiTheme="majorBidi" w:hAnsiTheme="majorBidi" w:cstheme="majorBidi"/>
          <w:lang w:bidi="fa-IR"/>
        </w:rPr>
        <w:t>. Therefore, according to the results of two studies, it can be said that the participative management plays a major role in teachers’ exhilaration.</w:t>
      </w:r>
    </w:p>
    <w:p w:rsidR="00221736" w:rsidRPr="00597894" w:rsidRDefault="00221736" w:rsidP="00221736">
      <w:pPr>
        <w:jc w:val="both"/>
        <w:rPr>
          <w:rFonts w:asciiTheme="majorBidi" w:hAnsiTheme="majorBidi" w:cstheme="majorBidi"/>
          <w:lang w:bidi="fa-IR"/>
        </w:rPr>
      </w:pPr>
      <w:r w:rsidRPr="00597894">
        <w:rPr>
          <w:rFonts w:asciiTheme="majorBidi" w:hAnsiTheme="majorBidi" w:cstheme="majorBidi"/>
          <w:lang w:bidi="fa-IR"/>
        </w:rPr>
        <w:t xml:space="preserve">The results show that there is a significant correlation between the items of teachers’ gathering and their exhilaration. The examination of these items show that teacher consider important items such as establishing teachers’ guild, inviting distinguished professors to the teachers’ conferences, and establishing cultural, scientific councils for teachers; the mean of all the mentioned items was more than average. </w:t>
      </w:r>
      <w:proofErr w:type="spellStart"/>
      <w:r w:rsidRPr="00597894">
        <w:rPr>
          <w:rFonts w:asciiTheme="majorBidi" w:hAnsiTheme="majorBidi" w:cstheme="majorBidi"/>
        </w:rPr>
        <w:t>DeNeve</w:t>
      </w:r>
      <w:proofErr w:type="spellEnd"/>
      <w:r w:rsidRPr="00597894">
        <w:rPr>
          <w:rFonts w:asciiTheme="majorBidi" w:hAnsiTheme="majorBidi" w:cstheme="majorBidi"/>
          <w:lang w:bidi="fa-IR"/>
        </w:rPr>
        <w:t xml:space="preserve"> et al. (1998), believe that group activities will exhilarate the members because they will increase self-confidence and build trust among the members; if there is an agreement between members on the subjects, there will be more exhilaration </w:t>
      </w:r>
      <w:r w:rsidR="00B50CDA" w:rsidRPr="00597894">
        <w:rPr>
          <w:rFonts w:asciiTheme="majorBidi" w:hAnsiTheme="majorBidi" w:cstheme="majorBidi"/>
          <w:lang w:bidi="fa-IR"/>
        </w:rPr>
        <w:fldChar w:fldCharType="begin"/>
      </w:r>
      <w:r w:rsidRPr="00597894">
        <w:rPr>
          <w:rFonts w:asciiTheme="majorBidi" w:hAnsiTheme="majorBidi" w:cstheme="majorBidi"/>
          <w:lang w:bidi="fa-IR"/>
        </w:rPr>
        <w:instrText xml:space="preserve"> ADDIN EN.CITE &lt;EndNote&gt;&lt;Cite&gt;&lt;Author&gt;DeNeve&lt;/Author&gt;&lt;Year&gt;1998&lt;/Year&gt;&lt;RecNum&gt;115&lt;/RecNum&gt;&lt;DisplayText&gt;(DeNeve &amp;amp; Cooper, 1998)&lt;/DisplayText&gt;&lt;record&gt;&lt;rec-number&gt;115&lt;/rec-number&gt;&lt;foreign-keys&gt;&lt;key app="EN" db-id="t900evwr5vx2vce5dxaxddzjfeef5fzafead"&gt;115&lt;/key&gt;&lt;/foreign-keys&gt;&lt;ref-type name="Journal Article"&gt;17&lt;/ref-type&gt;&lt;contributors&gt;&lt;authors&gt;&lt;author&gt;DeNeve, Kristina M&lt;/author&gt;&lt;author&gt;Cooper, Harris&lt;/author&gt;&lt;/authors&gt;&lt;/contributors&gt;&lt;titles&gt;&lt;title&gt;The happy personality: A meta-analysis of 137 personality traits and subjective well-being&lt;/title&gt;&lt;secondary-title&gt;Psychological bulletin&lt;/secondary-title&gt;&lt;/titles&gt;&lt;periodical&gt;&lt;full-title&gt;Psychological bulletin&lt;/full-title&gt;&lt;/periodical&gt;&lt;pages&gt;197&lt;/pages&gt;&lt;volume&gt;124&lt;/volume&gt;&lt;number&gt;2&lt;/number&gt;&lt;dates&gt;&lt;year&gt;1998&lt;/year&gt;&lt;/dates&gt;&lt;isbn&gt;1939-1455&lt;/isbn&gt;&lt;urls&gt;&lt;/urls&gt;&lt;/record&gt;&lt;/Cite&gt;&lt;/EndNote&gt;</w:instrText>
      </w:r>
      <w:r w:rsidR="00B50CDA" w:rsidRPr="00597894">
        <w:rPr>
          <w:rFonts w:asciiTheme="majorBidi" w:hAnsiTheme="majorBidi" w:cstheme="majorBidi"/>
          <w:lang w:bidi="fa-IR"/>
        </w:rPr>
        <w:fldChar w:fldCharType="separate"/>
      </w:r>
      <w:r w:rsidRPr="00597894">
        <w:rPr>
          <w:rFonts w:asciiTheme="majorBidi" w:hAnsiTheme="majorBidi" w:cstheme="majorBidi"/>
          <w:noProof/>
          <w:lang w:bidi="fa-IR"/>
        </w:rPr>
        <w:t>(</w:t>
      </w:r>
      <w:hyperlink w:anchor="_ENREF_12" w:tooltip="DeNeve, 1998 #115" w:history="1">
        <w:r w:rsidRPr="00597894">
          <w:rPr>
            <w:rFonts w:asciiTheme="majorBidi" w:hAnsiTheme="majorBidi" w:cstheme="majorBidi"/>
            <w:noProof/>
            <w:lang w:bidi="fa-IR"/>
          </w:rPr>
          <w:t>DeNeve &amp; Cooper, 1998</w:t>
        </w:r>
      </w:hyperlink>
      <w:r w:rsidRPr="00597894">
        <w:rPr>
          <w:rFonts w:asciiTheme="majorBidi" w:hAnsiTheme="majorBidi" w:cstheme="majorBidi"/>
          <w:noProof/>
          <w:lang w:bidi="fa-IR"/>
        </w:rPr>
        <w:t>)</w:t>
      </w:r>
      <w:r w:rsidR="00B50CDA" w:rsidRPr="00597894">
        <w:rPr>
          <w:rFonts w:asciiTheme="majorBidi" w:hAnsiTheme="majorBidi" w:cstheme="majorBidi"/>
          <w:lang w:bidi="fa-IR"/>
        </w:rPr>
        <w:fldChar w:fldCharType="end"/>
      </w:r>
      <w:r w:rsidRPr="00597894">
        <w:rPr>
          <w:rFonts w:asciiTheme="majorBidi" w:hAnsiTheme="majorBidi" w:cstheme="majorBidi"/>
          <w:lang w:bidi="fa-IR"/>
        </w:rPr>
        <w:t>. In consistent with our results</w:t>
      </w:r>
      <w:r w:rsidRPr="00597894">
        <w:rPr>
          <w:rFonts w:ascii="Segoe UI" w:hAnsi="Segoe UI" w:cs="Segoe UI"/>
          <w:sz w:val="14"/>
          <w:szCs w:val="14"/>
        </w:rPr>
        <w:t xml:space="preserve"> </w:t>
      </w:r>
      <w:proofErr w:type="spellStart"/>
      <w:r w:rsidRPr="00597894">
        <w:rPr>
          <w:rFonts w:asciiTheme="majorBidi" w:hAnsiTheme="majorBidi" w:cstheme="majorBidi"/>
        </w:rPr>
        <w:t>Haghighatian</w:t>
      </w:r>
      <w:proofErr w:type="spellEnd"/>
      <w:r w:rsidRPr="00597894">
        <w:rPr>
          <w:rFonts w:asciiTheme="majorBidi" w:hAnsiTheme="majorBidi" w:cstheme="majorBidi"/>
        </w:rPr>
        <w:t xml:space="preserve"> et al (2011) showed that social </w:t>
      </w:r>
      <w:r w:rsidRPr="00597894">
        <w:rPr>
          <w:rStyle w:val="tlid-translation"/>
          <w:rFonts w:asciiTheme="majorBidi" w:hAnsiTheme="majorBidi" w:cstheme="majorBidi"/>
        </w:rPr>
        <w:t>resources</w:t>
      </w:r>
      <w:r w:rsidRPr="00597894">
        <w:rPr>
          <w:rFonts w:asciiTheme="majorBidi" w:hAnsiTheme="majorBidi" w:cstheme="majorBidi"/>
        </w:rPr>
        <w:t xml:space="preserve"> consisting of social networks, organizational and social involvement, and organizational commitment had a significant relationship with job satisfaction </w:t>
      </w:r>
      <w:r w:rsidR="00B50CDA" w:rsidRPr="00597894">
        <w:rPr>
          <w:rFonts w:asciiTheme="majorBidi" w:hAnsiTheme="majorBidi" w:cstheme="majorBidi"/>
        </w:rPr>
        <w:fldChar w:fldCharType="begin"/>
      </w:r>
      <w:r w:rsidRPr="00597894">
        <w:rPr>
          <w:rFonts w:asciiTheme="majorBidi" w:hAnsiTheme="majorBidi" w:cstheme="majorBidi"/>
        </w:rPr>
        <w:instrText xml:space="preserve"> ADDIN EN.CITE &lt;EndNote&gt;&lt;Cite&gt;&lt;Author&gt;Haghighatian&lt;/Author&gt;&lt;Year&gt;2011&lt;/Year&gt;&lt;RecNum&gt;119&lt;/RecNum&gt;&lt;DisplayText&gt;(Haghighatian &amp;amp; Moradi, 2011)&lt;/DisplayText&gt;&lt;record&gt;&lt;rec-number&gt;119&lt;/rec-number&gt;&lt;foreign-keys&gt;&lt;key app="EN" db-id="t900evwr5vx2vce5dxaxddzjfeef5fzafead"&gt;119&lt;/key&gt;&lt;/foreign-keys&gt;&lt;ref-type name="Journal Article"&gt;17&lt;/ref-type&gt;&lt;contributors&gt;&lt;authors&gt;&lt;author&gt;Haghighatian, Mansour&lt;/author&gt;&lt;author&gt;Moradi, Golmorad&lt;/author&gt;&lt;/authors&gt;&lt;/contributors&gt;&lt;titles&gt;&lt;title&gt;The Role of Social Capital in Work Satisfaction (Case: The Staff of Cooperative Organization of Kermanshah Province)&lt;/title&gt;&lt;secondary-title&gt;Journal of Applied Sociology&lt;/secondary-title&gt;&lt;short-title&gt;The Role of Social Capital in Work Satisfaction (Case: The Staff of Cooperative Organization of Kermanshah Province)&lt;/short-title&gt;&lt;/titles&gt;&lt;periodical&gt;&lt;full-title&gt;Journal of Applied Sociology&lt;/full-title&gt;&lt;/periodical&gt;&lt;pages&gt;115-130&lt;/pages&gt;&lt;volume&gt;22&lt;/volume&gt;&lt;number&gt;4&lt;/number&gt;&lt;keywords&gt;&lt;keyword&gt;work satisfaction&lt;/keyword&gt;&lt;keyword&gt;Social Capital&lt;/keyword&gt;&lt;keyword&gt;cooperative organization&lt;/keyword&gt;&lt;keyword&gt;Trust&lt;/keyword&gt;&lt;keyword&gt;Organizational commitment&lt;/keyword&gt;&lt;/keywords&gt;&lt;dates&gt;&lt;year&gt;2011&lt;/year&gt;&lt;/dates&gt;&lt;urls&gt;&lt;related-urls&gt;&lt;url&gt;http://jas.ui.ac.ir/article_18246_8a6dbbed132dd3fbf4e6edcfa8760b06.pdf&lt;/url&gt;&lt;/related-urls&gt;&lt;/urls&gt;&lt;/record&gt;&lt;/Cite&gt;&lt;/EndNote&gt;</w:instrText>
      </w:r>
      <w:r w:rsidR="00B50CDA" w:rsidRPr="00597894">
        <w:rPr>
          <w:rFonts w:asciiTheme="majorBidi" w:hAnsiTheme="majorBidi" w:cstheme="majorBidi"/>
        </w:rPr>
        <w:fldChar w:fldCharType="separate"/>
      </w:r>
      <w:r w:rsidRPr="00597894">
        <w:rPr>
          <w:rFonts w:asciiTheme="majorBidi" w:hAnsiTheme="majorBidi" w:cstheme="majorBidi"/>
          <w:noProof/>
        </w:rPr>
        <w:t>(</w:t>
      </w:r>
      <w:hyperlink w:anchor="_ENREF_14" w:tooltip="Haghighatian, 2011 #119" w:history="1">
        <w:r w:rsidRPr="00597894">
          <w:rPr>
            <w:rFonts w:asciiTheme="majorBidi" w:hAnsiTheme="majorBidi" w:cstheme="majorBidi"/>
            <w:noProof/>
          </w:rPr>
          <w:t>Haghighatian &amp; Moradi, 2011</w:t>
        </w:r>
      </w:hyperlink>
      <w:r w:rsidRPr="00597894">
        <w:rPr>
          <w:rFonts w:asciiTheme="majorBidi" w:hAnsiTheme="majorBidi" w:cstheme="majorBidi"/>
          <w:noProof/>
        </w:rPr>
        <w:t>)</w:t>
      </w:r>
      <w:r w:rsidR="00B50CDA" w:rsidRPr="00597894">
        <w:rPr>
          <w:rFonts w:asciiTheme="majorBidi" w:hAnsiTheme="majorBidi" w:cstheme="majorBidi"/>
        </w:rPr>
        <w:fldChar w:fldCharType="end"/>
      </w:r>
      <w:r w:rsidRPr="00597894">
        <w:rPr>
          <w:rFonts w:asciiTheme="majorBidi" w:hAnsiTheme="majorBidi" w:cstheme="majorBidi"/>
        </w:rPr>
        <w:t>. Shannon</w:t>
      </w:r>
      <w:r w:rsidRPr="00597894">
        <w:rPr>
          <w:rStyle w:val="tlid-translation"/>
          <w:rFonts w:asciiTheme="majorBidi" w:hAnsiTheme="majorBidi" w:cstheme="majorBidi"/>
        </w:rPr>
        <w:t xml:space="preserve"> (2004) also show that existence of trust, commitment, and social networking in the organization leads to job satisfaction of the members </w:t>
      </w:r>
      <w:r w:rsidR="00B50CDA" w:rsidRPr="00597894">
        <w:rPr>
          <w:rStyle w:val="tlid-translation"/>
          <w:rFonts w:asciiTheme="majorBidi" w:hAnsiTheme="majorBidi" w:cstheme="majorBidi"/>
        </w:rPr>
        <w:fldChar w:fldCharType="begin"/>
      </w:r>
      <w:r w:rsidRPr="00597894">
        <w:rPr>
          <w:rStyle w:val="tlid-translation"/>
          <w:rFonts w:asciiTheme="majorBidi" w:hAnsiTheme="majorBidi" w:cstheme="majorBidi"/>
        </w:rPr>
        <w:instrText xml:space="preserve"> ADDIN EN.CITE &lt;EndNote&gt;&lt;Cite&gt;&lt;Author&gt;Shannon&lt;/Author&gt;&lt;Year&gt;2004&lt;/Year&gt;&lt;RecNum&gt;120&lt;/RecNum&gt;&lt;DisplayText&gt;(Shannon, 2004)&lt;/DisplayText&gt;&lt;record&gt;&lt;rec-number&gt;120&lt;/rec-number&gt;&lt;foreign-keys&gt;&lt;key app="EN" db-id="t900evwr5vx2vce5dxaxddzjfeef5fzafead"&gt;120&lt;/key&gt;&lt;/foreign-keys&gt;&lt;ref-type name="Journal Article"&gt;17&lt;/ref-type&gt;&lt;contributors&gt;&lt;authors&gt;&lt;author&gt;Shannon, Alan Raymond&lt;/author&gt;&lt;/authors&gt;&lt;/contributors&gt;&lt;titles&gt;&lt;title&gt;The relationship between organized recreational programs and job satisfaction/retention in the United States Navy&lt;/title&gt;&lt;/titles&gt;&lt;dates&gt;&lt;year&gt;2004&lt;/year&gt;&lt;/dates&gt;&lt;urls&gt;&lt;/urls&gt;&lt;/record&gt;&lt;/Cite&gt;&lt;/EndNote&gt;</w:instrText>
      </w:r>
      <w:r w:rsidR="00B50CDA" w:rsidRPr="00597894">
        <w:rPr>
          <w:rStyle w:val="tlid-translation"/>
          <w:rFonts w:asciiTheme="majorBidi" w:hAnsiTheme="majorBidi" w:cstheme="majorBidi"/>
        </w:rPr>
        <w:fldChar w:fldCharType="separate"/>
      </w:r>
      <w:r w:rsidRPr="00597894">
        <w:rPr>
          <w:rStyle w:val="tlid-translation"/>
          <w:rFonts w:asciiTheme="majorBidi" w:hAnsiTheme="majorBidi" w:cstheme="majorBidi"/>
          <w:noProof/>
        </w:rPr>
        <w:t>(</w:t>
      </w:r>
      <w:hyperlink w:anchor="_ENREF_24" w:tooltip="Shannon, 2004 #120" w:history="1">
        <w:r w:rsidRPr="00597894">
          <w:rPr>
            <w:rStyle w:val="tlid-translation"/>
            <w:rFonts w:asciiTheme="majorBidi" w:hAnsiTheme="majorBidi" w:cstheme="majorBidi"/>
            <w:noProof/>
          </w:rPr>
          <w:t>Shannon, 2004</w:t>
        </w:r>
      </w:hyperlink>
      <w:r w:rsidRPr="00597894">
        <w:rPr>
          <w:rStyle w:val="tlid-translation"/>
          <w:rFonts w:asciiTheme="majorBidi" w:hAnsiTheme="majorBidi" w:cstheme="majorBidi"/>
          <w:noProof/>
        </w:rPr>
        <w:t>)</w:t>
      </w:r>
      <w:r w:rsidR="00B50CDA" w:rsidRPr="00597894">
        <w:rPr>
          <w:rStyle w:val="tlid-translation"/>
          <w:rFonts w:asciiTheme="majorBidi" w:hAnsiTheme="majorBidi" w:cstheme="majorBidi"/>
        </w:rPr>
        <w:fldChar w:fldCharType="end"/>
      </w:r>
      <w:r w:rsidRPr="00597894">
        <w:rPr>
          <w:rStyle w:val="tlid-translation"/>
          <w:rFonts w:asciiTheme="majorBidi" w:hAnsiTheme="majorBidi" w:cstheme="majorBidi"/>
        </w:rPr>
        <w:t>.</w:t>
      </w:r>
    </w:p>
    <w:p w:rsidR="00221736" w:rsidRPr="00597894" w:rsidRDefault="00221736" w:rsidP="00221736">
      <w:pPr>
        <w:jc w:val="both"/>
        <w:rPr>
          <w:rFonts w:asciiTheme="majorBidi" w:hAnsiTheme="majorBidi" w:cstheme="majorBidi"/>
          <w:lang w:bidi="fa-IR"/>
        </w:rPr>
      </w:pPr>
      <w:r w:rsidRPr="00597894">
        <w:rPr>
          <w:rFonts w:asciiTheme="majorBidi" w:hAnsiTheme="majorBidi" w:cstheme="majorBidi"/>
          <w:lang w:bidi="fa-IR"/>
        </w:rPr>
        <w:t xml:space="preserve">The results show that there is a positive and significant correlation between the active teaching methodology and teachers’ exhilaration. Teachers believe that if students participate in the teaching-learning process and doing the exercises of the book with the students help, will exhilarate them. The results do not show a significant correlation between the passive teaching methodology and elementary teacher’s exhilaration; this correlation is </w:t>
      </w:r>
      <w:proofErr w:type="gramStart"/>
      <w:r w:rsidRPr="00597894">
        <w:rPr>
          <w:rFonts w:asciiTheme="majorBidi" w:hAnsiTheme="majorBidi" w:cstheme="majorBidi"/>
          <w:lang w:bidi="fa-IR"/>
        </w:rPr>
        <w:t>inverse</w:t>
      </w:r>
      <w:proofErr w:type="gramEnd"/>
      <w:r w:rsidRPr="00597894">
        <w:rPr>
          <w:rFonts w:asciiTheme="majorBidi" w:hAnsiTheme="majorBidi" w:cstheme="majorBidi"/>
          <w:lang w:bidi="fa-IR"/>
        </w:rPr>
        <w:t>, thus the teachers believe if they use passive methods while teaching, they will lose their exhilaration. Results on the relationship between the mixed teaching methodology (active and passive) and elementary school teachers’ exhilaration show a positive and significant correlation.</w:t>
      </w:r>
    </w:p>
    <w:p w:rsidR="00221736" w:rsidRPr="00597894" w:rsidRDefault="00221736" w:rsidP="00221736">
      <w:pPr>
        <w:jc w:val="both"/>
        <w:rPr>
          <w:rFonts w:asciiTheme="majorBidi" w:hAnsiTheme="majorBidi" w:cstheme="majorBidi"/>
          <w:lang w:bidi="fa-IR"/>
        </w:rPr>
      </w:pPr>
      <w:r w:rsidRPr="00597894">
        <w:rPr>
          <w:rFonts w:asciiTheme="majorBidi" w:hAnsiTheme="majorBidi" w:cstheme="majorBidi"/>
        </w:rPr>
        <w:t>Turner</w:t>
      </w:r>
      <w:r w:rsidRPr="00597894">
        <w:rPr>
          <w:rFonts w:asciiTheme="majorBidi" w:hAnsiTheme="majorBidi" w:cstheme="majorBidi"/>
          <w:color w:val="000000"/>
        </w:rPr>
        <w:t xml:space="preserve"> et al (2004) </w:t>
      </w:r>
      <w:r w:rsidRPr="00597894">
        <w:rPr>
          <w:rStyle w:val="tlid-translation"/>
          <w:rFonts w:asciiTheme="majorBidi" w:hAnsiTheme="majorBidi" w:cstheme="majorBidi"/>
        </w:rPr>
        <w:t>believe</w:t>
      </w:r>
      <w:r w:rsidRPr="00597894">
        <w:rPr>
          <w:rFonts w:asciiTheme="majorBidi" w:hAnsiTheme="majorBidi" w:cstheme="majorBidi"/>
          <w:color w:val="000000"/>
        </w:rPr>
        <w:t xml:space="preserve"> that </w:t>
      </w:r>
      <w:r w:rsidRPr="00597894">
        <w:rPr>
          <w:rStyle w:val="tlid-translation"/>
          <w:rFonts w:asciiTheme="majorBidi" w:hAnsiTheme="majorBidi" w:cstheme="majorBidi"/>
        </w:rPr>
        <w:t>teachers become frustrated when students are not actively involved in teaching</w:t>
      </w:r>
      <w:r w:rsidRPr="00597894">
        <w:rPr>
          <w:rFonts w:asciiTheme="majorBidi" w:hAnsiTheme="majorBidi" w:cstheme="majorBidi"/>
          <w:color w:val="000000"/>
        </w:rPr>
        <w:t xml:space="preserve"> </w:t>
      </w:r>
      <w:r w:rsidR="00B50CDA" w:rsidRPr="00597894">
        <w:rPr>
          <w:rFonts w:asciiTheme="majorBidi" w:hAnsiTheme="majorBidi" w:cstheme="majorBidi"/>
          <w:color w:val="000000"/>
        </w:rPr>
        <w:fldChar w:fldCharType="begin"/>
      </w:r>
      <w:r w:rsidRPr="00597894">
        <w:rPr>
          <w:rFonts w:asciiTheme="majorBidi" w:hAnsiTheme="majorBidi" w:cstheme="majorBidi"/>
          <w:color w:val="000000"/>
        </w:rPr>
        <w:instrText xml:space="preserve"> ADDIN EN.CITE &lt;EndNote&gt;&lt;Cite&gt;&lt;Author&gt;Turner&lt;/Author&gt;&lt;Year&gt;2004&lt;/Year&gt;&lt;RecNum&gt;121&lt;/RecNum&gt;&lt;DisplayText&gt;(Turner &amp;amp; Patrick, 2004)&lt;/DisplayText&gt;&lt;record&gt;&lt;rec-number&gt;121&lt;/rec-number&gt;&lt;foreign-keys&gt;&lt;key app="EN" db-id="t900evwr5vx2vce5dxaxddzjfeef5fzafead"&gt;121&lt;/key&gt;&lt;/foreign-keys&gt;&lt;ref-type name="Journal Article"&gt;17&lt;/ref-type&gt;&lt;contributors&gt;&lt;authors&gt;&lt;author&gt;Turner, Julianne C&lt;/author&gt;&lt;author&gt;Patrick, Helen&lt;/author&gt;&lt;/authors&gt;&lt;/contributors&gt;&lt;titles&gt;&lt;title&gt;Motivational influences on student participation in classroom learning activities&lt;/title&gt;&lt;secondary-title&gt;Teachers College Record&lt;/secondary-title&gt;&lt;/titles&gt;&lt;periodical&gt;&lt;full-title&gt;Teachers College Record&lt;/full-title&gt;&lt;/periodical&gt;&lt;pages&gt;1759-1785&lt;/pages&gt;&lt;volume&gt;106&lt;/volume&gt;&lt;number&gt;9&lt;/number&gt;&lt;dates&gt;&lt;year&gt;2004&lt;/year&gt;&lt;/dates&gt;&lt;isbn&gt;0161-4681&lt;/isbn&gt;&lt;urls&gt;&lt;/urls&gt;&lt;/record&gt;&lt;/Cite&gt;&lt;/EndNote&gt;</w:instrText>
      </w:r>
      <w:r w:rsidR="00B50CDA" w:rsidRPr="00597894">
        <w:rPr>
          <w:rFonts w:asciiTheme="majorBidi" w:hAnsiTheme="majorBidi" w:cstheme="majorBidi"/>
          <w:color w:val="000000"/>
        </w:rPr>
        <w:fldChar w:fldCharType="separate"/>
      </w:r>
      <w:r w:rsidRPr="00597894">
        <w:rPr>
          <w:rFonts w:asciiTheme="majorBidi" w:hAnsiTheme="majorBidi" w:cstheme="majorBidi"/>
          <w:noProof/>
          <w:color w:val="000000"/>
        </w:rPr>
        <w:t>(</w:t>
      </w:r>
      <w:hyperlink w:anchor="_ENREF_27" w:tooltip="Turner, 2004 #121" w:history="1">
        <w:r w:rsidRPr="00597894">
          <w:rPr>
            <w:rFonts w:asciiTheme="majorBidi" w:hAnsiTheme="majorBidi" w:cstheme="majorBidi"/>
            <w:noProof/>
            <w:color w:val="000000"/>
          </w:rPr>
          <w:t>Turner &amp; Patrick, 2004</w:t>
        </w:r>
      </w:hyperlink>
      <w:r w:rsidRPr="00597894">
        <w:rPr>
          <w:rFonts w:asciiTheme="majorBidi" w:hAnsiTheme="majorBidi" w:cstheme="majorBidi"/>
          <w:noProof/>
          <w:color w:val="000000"/>
        </w:rPr>
        <w:t>)</w:t>
      </w:r>
      <w:r w:rsidR="00B50CDA" w:rsidRPr="00597894">
        <w:rPr>
          <w:rFonts w:asciiTheme="majorBidi" w:hAnsiTheme="majorBidi" w:cstheme="majorBidi"/>
          <w:color w:val="000000"/>
        </w:rPr>
        <w:fldChar w:fldCharType="end"/>
      </w:r>
      <w:r w:rsidRPr="00597894">
        <w:rPr>
          <w:rFonts w:asciiTheme="majorBidi" w:hAnsiTheme="majorBidi" w:cstheme="majorBidi"/>
          <w:color w:val="000000"/>
        </w:rPr>
        <w:t xml:space="preserve">. </w:t>
      </w:r>
      <w:proofErr w:type="spellStart"/>
      <w:r w:rsidRPr="00597894">
        <w:rPr>
          <w:rFonts w:asciiTheme="majorBidi" w:hAnsiTheme="majorBidi" w:cstheme="majorBidi"/>
          <w:color w:val="000000"/>
        </w:rPr>
        <w:t>Guilloteaux</w:t>
      </w:r>
      <w:proofErr w:type="spellEnd"/>
      <w:r w:rsidRPr="00597894">
        <w:rPr>
          <w:rFonts w:asciiTheme="majorBidi" w:hAnsiTheme="majorBidi" w:cstheme="majorBidi"/>
          <w:color w:val="000000"/>
        </w:rPr>
        <w:t xml:space="preserve"> et al (2008) also show that motivational state of learners is linked to teachers' motivational practice </w:t>
      </w:r>
      <w:r w:rsidR="00B50CDA" w:rsidRPr="00597894">
        <w:rPr>
          <w:rFonts w:asciiTheme="majorBidi" w:hAnsiTheme="majorBidi" w:cstheme="majorBidi"/>
          <w:color w:val="000000"/>
        </w:rPr>
        <w:fldChar w:fldCharType="begin"/>
      </w:r>
      <w:r w:rsidRPr="00597894">
        <w:rPr>
          <w:rFonts w:asciiTheme="majorBidi" w:hAnsiTheme="majorBidi" w:cstheme="majorBidi"/>
          <w:color w:val="000000"/>
        </w:rPr>
        <w:instrText xml:space="preserve"> ADDIN EN.CITE &lt;EndNote&gt;&lt;Cite&gt;&lt;Author&gt;GUILLOTEAUX&lt;/Author&gt;&lt;Year&gt;2008&lt;/Year&gt;&lt;RecNum&gt;122&lt;/RecNum&gt;&lt;DisplayText&gt;(GUILLOTEAUX &amp;amp; DÖRNYEI, 2008)&lt;/DisplayText&gt;&lt;record&gt;&lt;rec-number&gt;122&lt;/rec-number&gt;&lt;foreign-keys&gt;&lt;key app="EN" db-id="t900evwr5vx2vce5dxaxddzjfeef5fzafead"&gt;122&lt;/key&gt;&lt;/foreign-keys&gt;&lt;ref-type name="Journal Article"&gt;17&lt;/ref-type&gt;&lt;contributors&gt;&lt;authors&gt;&lt;author&gt;GUILLOTEAUX, MARIE J.&lt;/author&gt;&lt;author&gt;DÖRNYEI, ZOLTÁN&lt;/author&gt;&lt;/authors&gt;&lt;/contributors&gt;&lt;titles&gt;&lt;title&gt;Motivating Language Learners: A Classroom-Oriented Investigation of the Effects of Motivational Strategies on Student Motivation&lt;/title&gt;&lt;secondary-title&gt;TESOL Quarterly&lt;/secondary-title&gt;&lt;/titles&gt;&lt;periodical&gt;&lt;full-title&gt;TESOL Quarterly&lt;/full-title&gt;&lt;/periodical&gt;&lt;pages&gt;55-77&lt;/pages&gt;&lt;volume&gt;42&lt;/volume&gt;&lt;number&gt;1&lt;/number&gt;&lt;dates&gt;&lt;year&gt;2008&lt;/year&gt;&lt;/dates&gt;&lt;isbn&gt;0039-8322&lt;/isbn&gt;&lt;urls&gt;&lt;related-urls&gt;&lt;url&gt;https://onlinelibrary.wiley.com/doi/abs/10.1002/j.1545-7249.2008.tb00207.x&lt;/url&gt;&lt;/related-urls&gt;&lt;/urls&gt;&lt;electronic-resource-num&gt;10.1002/j.1545-7249.2008.tb00207.x&lt;/electronic-resource-num&gt;&lt;/record&gt;&lt;/Cite&gt;&lt;/EndNote&gt;</w:instrText>
      </w:r>
      <w:r w:rsidR="00B50CDA" w:rsidRPr="00597894">
        <w:rPr>
          <w:rFonts w:asciiTheme="majorBidi" w:hAnsiTheme="majorBidi" w:cstheme="majorBidi"/>
          <w:color w:val="000000"/>
        </w:rPr>
        <w:fldChar w:fldCharType="separate"/>
      </w:r>
      <w:r w:rsidRPr="00597894">
        <w:rPr>
          <w:rFonts w:asciiTheme="majorBidi" w:hAnsiTheme="majorBidi" w:cstheme="majorBidi"/>
          <w:noProof/>
          <w:color w:val="000000"/>
        </w:rPr>
        <w:t>(</w:t>
      </w:r>
      <w:hyperlink w:anchor="_ENREF_13" w:tooltip="GUILLOTEAUX, 2008 #122" w:history="1">
        <w:r w:rsidRPr="00597894">
          <w:rPr>
            <w:rFonts w:asciiTheme="majorBidi" w:hAnsiTheme="majorBidi" w:cstheme="majorBidi"/>
            <w:noProof/>
            <w:color w:val="000000"/>
          </w:rPr>
          <w:t>GUILLOTEAUX &amp; DÖRNYEI, 2008</w:t>
        </w:r>
      </w:hyperlink>
      <w:r w:rsidRPr="00597894">
        <w:rPr>
          <w:rFonts w:asciiTheme="majorBidi" w:hAnsiTheme="majorBidi" w:cstheme="majorBidi"/>
          <w:noProof/>
          <w:color w:val="000000"/>
        </w:rPr>
        <w:t>)</w:t>
      </w:r>
      <w:r w:rsidR="00B50CDA" w:rsidRPr="00597894">
        <w:rPr>
          <w:rFonts w:asciiTheme="majorBidi" w:hAnsiTheme="majorBidi" w:cstheme="majorBidi"/>
          <w:color w:val="000000"/>
        </w:rPr>
        <w:fldChar w:fldCharType="end"/>
      </w:r>
      <w:r w:rsidRPr="00597894">
        <w:rPr>
          <w:rFonts w:asciiTheme="majorBidi" w:hAnsiTheme="majorBidi" w:cstheme="majorBidi"/>
          <w:color w:val="000000"/>
        </w:rPr>
        <w:t>.</w:t>
      </w:r>
    </w:p>
    <w:p w:rsidR="00221736" w:rsidRPr="00597894" w:rsidRDefault="00221736" w:rsidP="00221736">
      <w:pPr>
        <w:jc w:val="both"/>
        <w:rPr>
          <w:rFonts w:asciiTheme="majorBidi" w:hAnsiTheme="majorBidi" w:cstheme="majorBidi"/>
          <w:lang w:bidi="fa-IR"/>
        </w:rPr>
      </w:pPr>
      <w:r w:rsidRPr="00597894">
        <w:rPr>
          <w:rFonts w:asciiTheme="majorBidi" w:hAnsiTheme="majorBidi" w:cstheme="majorBidi"/>
          <w:lang w:bidi="fa-IR"/>
        </w:rPr>
        <w:t xml:space="preserve">All in all, Regarding the existence of a direct significant relationship between economic status, participative management promotion, teachers’ gathering, attention to active teaching methodology, criterion-referenced performance evaluation, teachers’ transfers, office hours distribution in a week, and teachers’ exhilaration, the educational officials are asked to pay a special attention to the mentioned items, so the grounds to increase students’ self-confidence, efficiency, social and individual skills, and quality of life will be laid. </w:t>
      </w:r>
    </w:p>
    <w:p w:rsidR="00221736" w:rsidRPr="00597894" w:rsidRDefault="00221736" w:rsidP="00221736">
      <w:pPr>
        <w:jc w:val="both"/>
        <w:rPr>
          <w:rFonts w:asciiTheme="majorBidi" w:hAnsiTheme="majorBidi" w:cstheme="majorBidi"/>
          <w:lang w:bidi="fa-IR"/>
        </w:rPr>
      </w:pPr>
    </w:p>
    <w:p w:rsidR="00AA0F55" w:rsidRPr="00597894" w:rsidRDefault="00AA0F55">
      <w:pPr>
        <w:rPr>
          <w:sz w:val="18"/>
          <w:szCs w:val="18"/>
        </w:rPr>
      </w:pPr>
    </w:p>
    <w:sectPr w:rsidR="00AA0F55" w:rsidRPr="00597894" w:rsidSect="00AA0F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proofState w:spelling="clean" w:grammar="clean"/>
  <w:defaultTabStop w:val="720"/>
  <w:characterSpacingControl w:val="doNotCompress"/>
  <w:compat/>
  <w:rsids>
    <w:rsidRoot w:val="00221736"/>
    <w:rsid w:val="00056C2B"/>
    <w:rsid w:val="00221736"/>
    <w:rsid w:val="00440D6E"/>
    <w:rsid w:val="004F04C7"/>
    <w:rsid w:val="005352D0"/>
    <w:rsid w:val="00597894"/>
    <w:rsid w:val="006952E5"/>
    <w:rsid w:val="007906D4"/>
    <w:rsid w:val="00842E6E"/>
    <w:rsid w:val="00A73137"/>
    <w:rsid w:val="00AA0F55"/>
    <w:rsid w:val="00B50CDA"/>
    <w:rsid w:val="00C32FF9"/>
    <w:rsid w:val="00D158BC"/>
    <w:rsid w:val="00DF4EC0"/>
    <w:rsid w:val="00E25A45"/>
    <w:rsid w:val="00FB5D7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6952E5"/>
    <w:pPr>
      <w:spacing w:line="240" w:lineRule="auto"/>
    </w:pPr>
    <w:rPr>
      <w:b/>
      <w:bCs/>
      <w:color w:val="4F81BD" w:themeColor="accent1"/>
      <w:sz w:val="18"/>
      <w:szCs w:val="18"/>
    </w:rPr>
  </w:style>
  <w:style w:type="paragraph" w:styleId="ListParagraph">
    <w:name w:val="List Paragraph"/>
    <w:basedOn w:val="Normal"/>
    <w:uiPriority w:val="34"/>
    <w:qFormat/>
    <w:rsid w:val="006952E5"/>
    <w:pPr>
      <w:ind w:left="720"/>
      <w:contextualSpacing/>
    </w:pPr>
  </w:style>
  <w:style w:type="table" w:styleId="TableGrid">
    <w:name w:val="Table Grid"/>
    <w:basedOn w:val="TableNormal"/>
    <w:uiPriority w:val="59"/>
    <w:rsid w:val="002217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lid-translation">
    <w:name w:val="tlid-translation"/>
    <w:basedOn w:val="DefaultParagraphFont"/>
    <w:rsid w:val="00221736"/>
  </w:style>
  <w:style w:type="character" w:customStyle="1" w:styleId="hps">
    <w:name w:val="hps"/>
    <w:basedOn w:val="DefaultParagraphFont"/>
    <w:rsid w:val="00221736"/>
  </w:style>
  <w:style w:type="character" w:customStyle="1" w:styleId="highlight">
    <w:name w:val="highlight"/>
    <w:basedOn w:val="DefaultParagraphFont"/>
    <w:rsid w:val="00221736"/>
  </w:style>
  <w:style w:type="character" w:customStyle="1" w:styleId="gt-card-ttl-txt">
    <w:name w:val="gt-card-ttl-txt"/>
    <w:basedOn w:val="DefaultParagraphFont"/>
    <w:rsid w:val="0022173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5798</Words>
  <Characters>33050</Characters>
  <Application>Microsoft Office Word</Application>
  <DocSecurity>0</DocSecurity>
  <Lines>275</Lines>
  <Paragraphs>77</Paragraphs>
  <ScaleCrop>false</ScaleCrop>
  <Company>P30Download.com Group</Company>
  <LinksUpToDate>false</LinksUpToDate>
  <CharactersWithSpaces>38771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shirin</dc:creator>
  <cp:keywords/>
  <dc:description/>
  <cp:lastModifiedBy>shirin</cp:lastModifiedBy>
  <cp:revision>3</cp:revision>
  <dcterms:created xsi:type="dcterms:W3CDTF">2019-09-03T16:42:00Z</dcterms:created>
  <dcterms:modified xsi:type="dcterms:W3CDTF">2019-09-04T16:51:00Z</dcterms:modified>
</cp:coreProperties>
</file>