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00B0F" w14:textId="77777777" w:rsidR="00D96B0B" w:rsidRDefault="00D96B0B" w:rsidP="00D96B0B">
      <w:pPr>
        <w:spacing w:line="240" w:lineRule="auto"/>
        <w:ind w:firstLine="284"/>
        <w:jc w:val="center"/>
        <w:rPr>
          <w:rFonts w:ascii="Times New Roman" w:hAnsi="Times New Roman" w:cs="Times New Roman"/>
          <w:sz w:val="24"/>
          <w:szCs w:val="24"/>
        </w:rPr>
      </w:pPr>
      <w:r>
        <w:rPr>
          <w:rFonts w:ascii="Times New Roman" w:hAnsi="Times New Roman" w:cs="Times New Roman"/>
          <w:sz w:val="24"/>
          <w:szCs w:val="24"/>
        </w:rPr>
        <w:t xml:space="preserve">Estructura e </w:t>
      </w:r>
      <w:r w:rsidRPr="00927E9D">
        <w:rPr>
          <w:rFonts w:ascii="Times New Roman" w:hAnsi="Times New Roman" w:cs="Times New Roman"/>
          <w:sz w:val="24"/>
          <w:szCs w:val="24"/>
        </w:rPr>
        <w:t xml:space="preserve">Invarianza factorial de una escala de perfeccionismo adolescente (EPA) </w:t>
      </w:r>
    </w:p>
    <w:p w14:paraId="73AC6CAF" w14:textId="77777777" w:rsidR="00D96B0B" w:rsidRDefault="00D96B0B" w:rsidP="00C3477B">
      <w:pPr>
        <w:spacing w:line="240" w:lineRule="auto"/>
        <w:ind w:firstLine="284"/>
        <w:rPr>
          <w:rFonts w:ascii="Times New Roman" w:hAnsi="Times New Roman" w:cs="Times New Roman"/>
          <w:sz w:val="24"/>
          <w:szCs w:val="24"/>
        </w:rPr>
      </w:pPr>
    </w:p>
    <w:p w14:paraId="1B7192A3" w14:textId="59E601D8" w:rsidR="00C979C5" w:rsidRDefault="00C979C5" w:rsidP="00C3477B">
      <w:pPr>
        <w:spacing w:line="240" w:lineRule="auto"/>
        <w:ind w:firstLine="284"/>
        <w:rPr>
          <w:rFonts w:ascii="Times New Roman" w:hAnsi="Times New Roman" w:cs="Times New Roman"/>
          <w:sz w:val="24"/>
          <w:szCs w:val="24"/>
        </w:rPr>
      </w:pPr>
      <w:r>
        <w:rPr>
          <w:rFonts w:ascii="Times New Roman" w:hAnsi="Times New Roman" w:cs="Times New Roman"/>
          <w:sz w:val="24"/>
          <w:szCs w:val="24"/>
        </w:rPr>
        <w:t>Resumen</w:t>
      </w:r>
    </w:p>
    <w:p w14:paraId="784311B3" w14:textId="37AA81C8" w:rsidR="001D7438" w:rsidRDefault="001D7438" w:rsidP="00C3477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El objetivo de la investigación</w:t>
      </w:r>
      <w:r w:rsidR="00CA6ED1">
        <w:rPr>
          <w:rFonts w:ascii="Times New Roman" w:hAnsi="Times New Roman" w:cs="Times New Roman"/>
          <w:sz w:val="24"/>
          <w:szCs w:val="24"/>
        </w:rPr>
        <w:t xml:space="preserve"> consistió</w:t>
      </w:r>
      <w:r>
        <w:rPr>
          <w:rFonts w:ascii="Times New Roman" w:hAnsi="Times New Roman" w:cs="Times New Roman"/>
          <w:sz w:val="24"/>
          <w:szCs w:val="24"/>
        </w:rPr>
        <w:t xml:space="preserve"> en obtener las propiedades psicométricas de la escala de perfeccionismo de Oros (2003) en 917 adolescentes peruanos</w:t>
      </w:r>
      <w:r w:rsidR="00CF4133" w:rsidRPr="00CF4133">
        <w:rPr>
          <w:rFonts w:ascii="Times New Roman" w:hAnsi="Times New Roman" w:cs="Times New Roman"/>
          <w:sz w:val="24"/>
          <w:szCs w:val="24"/>
        </w:rPr>
        <w:t xml:space="preserve"> </w:t>
      </w:r>
      <w:r w:rsidR="00CF4133" w:rsidRPr="00B65078">
        <w:rPr>
          <w:rFonts w:ascii="Times New Roman" w:hAnsi="Times New Roman" w:cs="Times New Roman"/>
          <w:sz w:val="24"/>
          <w:szCs w:val="24"/>
        </w:rPr>
        <w:t>entre 13 y 18 años (ME=15.241, DE=1.020)</w:t>
      </w:r>
      <w:r>
        <w:rPr>
          <w:rFonts w:ascii="Times New Roman" w:hAnsi="Times New Roman" w:cs="Times New Roman"/>
          <w:sz w:val="24"/>
          <w:szCs w:val="24"/>
        </w:rPr>
        <w:t>. Se analizó a través del AFE y AFC</w:t>
      </w:r>
      <w:r w:rsidR="00CA6ED1">
        <w:rPr>
          <w:rFonts w:ascii="Times New Roman" w:hAnsi="Times New Roman" w:cs="Times New Roman"/>
          <w:sz w:val="24"/>
          <w:szCs w:val="24"/>
        </w:rPr>
        <w:t>, se evidenció</w:t>
      </w:r>
      <w:r>
        <w:rPr>
          <w:rFonts w:ascii="Times New Roman" w:hAnsi="Times New Roman" w:cs="Times New Roman"/>
          <w:sz w:val="24"/>
          <w:szCs w:val="24"/>
        </w:rPr>
        <w:t xml:space="preserve"> mejor parsimonia en el modelo de tres factores </w:t>
      </w:r>
      <w:r w:rsidR="00CA6ED1">
        <w:rPr>
          <w:rFonts w:ascii="Times New Roman" w:hAnsi="Times New Roman" w:cs="Times New Roman"/>
          <w:sz w:val="24"/>
          <w:szCs w:val="24"/>
        </w:rPr>
        <w:t>con óptimos índices</w:t>
      </w:r>
      <w:r w:rsidR="00CF4133">
        <w:rPr>
          <w:rFonts w:ascii="Times New Roman" w:hAnsi="Times New Roman" w:cs="Times New Roman"/>
          <w:sz w:val="24"/>
          <w:szCs w:val="24"/>
        </w:rPr>
        <w:t xml:space="preserve"> de ajuste</w:t>
      </w:r>
      <w:r w:rsidR="00CF4133" w:rsidRPr="00CF4133">
        <w:rPr>
          <w:rFonts w:ascii="Times New Roman" w:hAnsi="Times New Roman" w:cs="Times New Roman"/>
          <w:sz w:val="24"/>
          <w:szCs w:val="24"/>
        </w:rPr>
        <w:t xml:space="preserve"> </w:t>
      </w:r>
      <w:r w:rsidR="00CF4133">
        <w:rPr>
          <w:rFonts w:ascii="Times New Roman" w:hAnsi="Times New Roman" w:cs="Times New Roman"/>
          <w:sz w:val="24"/>
          <w:szCs w:val="24"/>
        </w:rPr>
        <w:t>a través del método SEM (S-Bχ2/gl = 0.51; CFI = .95, SRMR = .056, RMSEA [IC 90%] = .055[0.049-0.061])</w:t>
      </w:r>
      <w:r w:rsidR="00CA6ED1">
        <w:rPr>
          <w:rFonts w:ascii="Times New Roman" w:hAnsi="Times New Roman" w:cs="Times New Roman"/>
          <w:sz w:val="24"/>
          <w:szCs w:val="24"/>
        </w:rPr>
        <w:t xml:space="preserve">, </w:t>
      </w:r>
      <w:r w:rsidR="003F0DCC">
        <w:rPr>
          <w:rFonts w:ascii="Times New Roman" w:hAnsi="Times New Roman" w:cs="Times New Roman"/>
          <w:sz w:val="24"/>
          <w:szCs w:val="24"/>
        </w:rPr>
        <w:t xml:space="preserve">también se evaluó </w:t>
      </w:r>
      <w:r w:rsidR="00CA6ED1">
        <w:rPr>
          <w:rFonts w:ascii="Times New Roman" w:hAnsi="Times New Roman" w:cs="Times New Roman"/>
          <w:sz w:val="24"/>
          <w:szCs w:val="24"/>
        </w:rPr>
        <w:t>eq</w:t>
      </w:r>
      <w:r w:rsidR="003F0DCC">
        <w:rPr>
          <w:rFonts w:ascii="Times New Roman" w:hAnsi="Times New Roman" w:cs="Times New Roman"/>
          <w:sz w:val="24"/>
          <w:szCs w:val="24"/>
        </w:rPr>
        <w:t>uivalencia de medida según sexo;</w:t>
      </w:r>
      <w:r w:rsidR="00CA6ED1">
        <w:rPr>
          <w:rFonts w:ascii="Times New Roman" w:hAnsi="Times New Roman" w:cs="Times New Roman"/>
          <w:sz w:val="24"/>
          <w:szCs w:val="24"/>
        </w:rPr>
        <w:t xml:space="preserve"> evidencias de confiabilidad</w:t>
      </w:r>
      <w:r w:rsidR="00CF4133">
        <w:rPr>
          <w:rFonts w:ascii="Times New Roman" w:hAnsi="Times New Roman" w:cs="Times New Roman"/>
          <w:sz w:val="24"/>
          <w:szCs w:val="24"/>
        </w:rPr>
        <w:t xml:space="preserve"> y</w:t>
      </w:r>
      <w:r w:rsidR="00D72609">
        <w:rPr>
          <w:rFonts w:ascii="Times New Roman" w:hAnsi="Times New Roman" w:cs="Times New Roman"/>
          <w:sz w:val="24"/>
          <w:szCs w:val="24"/>
        </w:rPr>
        <w:t xml:space="preserve"> </w:t>
      </w:r>
      <w:r w:rsidR="00CF4133">
        <w:rPr>
          <w:rFonts w:ascii="Times New Roman" w:hAnsi="Times New Roman" w:cs="Times New Roman"/>
          <w:sz w:val="24"/>
          <w:szCs w:val="24"/>
        </w:rPr>
        <w:t>evidencias de validez convergente con la escala de depresión (EDARS) mediante</w:t>
      </w:r>
      <w:r w:rsidR="00D72609">
        <w:rPr>
          <w:rFonts w:ascii="Times New Roman" w:hAnsi="Times New Roman" w:cs="Times New Roman"/>
          <w:sz w:val="24"/>
          <w:szCs w:val="24"/>
        </w:rPr>
        <w:t xml:space="preserve"> </w:t>
      </w:r>
      <w:r w:rsidR="003F0DCC">
        <w:rPr>
          <w:rFonts w:ascii="Times New Roman" w:hAnsi="Times New Roman" w:cs="Times New Roman"/>
          <w:sz w:val="24"/>
          <w:szCs w:val="24"/>
        </w:rPr>
        <w:t xml:space="preserve">la correlacion de Pearson y </w:t>
      </w:r>
      <w:r w:rsidR="00D72609">
        <w:rPr>
          <w:rFonts w:ascii="Times New Roman" w:hAnsi="Times New Roman" w:cs="Times New Roman"/>
          <w:sz w:val="24"/>
          <w:szCs w:val="24"/>
        </w:rPr>
        <w:t>análisis de red.</w:t>
      </w:r>
    </w:p>
    <w:p w14:paraId="4A68B035" w14:textId="3D47EF55" w:rsidR="00B65078" w:rsidRPr="00B65078" w:rsidRDefault="00B65078" w:rsidP="00C3477B">
      <w:pPr>
        <w:spacing w:line="240" w:lineRule="auto"/>
        <w:ind w:firstLine="284"/>
        <w:rPr>
          <w:rFonts w:ascii="Times New Roman" w:hAnsi="Times New Roman" w:cs="Times New Roman"/>
          <w:sz w:val="24"/>
          <w:szCs w:val="24"/>
        </w:rPr>
      </w:pPr>
      <w:r>
        <w:rPr>
          <w:rFonts w:ascii="Times New Roman" w:hAnsi="Times New Roman" w:cs="Times New Roman"/>
          <w:sz w:val="24"/>
          <w:szCs w:val="24"/>
        </w:rPr>
        <w:t>PALABRAS CLAVE</w:t>
      </w:r>
    </w:p>
    <w:p w14:paraId="0FAB64D5" w14:textId="6C50792F" w:rsidR="00B65078" w:rsidRPr="00927E9D" w:rsidRDefault="00B65078" w:rsidP="00C3477B">
      <w:pPr>
        <w:spacing w:line="240" w:lineRule="auto"/>
        <w:ind w:firstLine="284"/>
        <w:rPr>
          <w:rFonts w:ascii="Times New Roman" w:hAnsi="Times New Roman" w:cs="Times New Roman"/>
          <w:sz w:val="24"/>
          <w:szCs w:val="24"/>
        </w:rPr>
      </w:pPr>
      <w:r w:rsidRPr="00B65078">
        <w:rPr>
          <w:rFonts w:ascii="Times New Roman" w:hAnsi="Times New Roman" w:cs="Times New Roman"/>
          <w:sz w:val="24"/>
          <w:szCs w:val="24"/>
        </w:rPr>
        <w:t>Perfeccionismo; Invarianza factorial; adolescentes</w:t>
      </w:r>
      <w:r w:rsidR="00625612">
        <w:rPr>
          <w:rFonts w:ascii="Times New Roman" w:hAnsi="Times New Roman" w:cs="Times New Roman"/>
          <w:sz w:val="24"/>
          <w:szCs w:val="24"/>
        </w:rPr>
        <w:t>, análisis de red</w:t>
      </w:r>
    </w:p>
    <w:p w14:paraId="7BC037D2" w14:textId="77777777" w:rsidR="00F76B6F" w:rsidRPr="00F76B6F" w:rsidRDefault="00F76B6F" w:rsidP="00C3477B">
      <w:pPr>
        <w:spacing w:line="240" w:lineRule="auto"/>
        <w:rPr>
          <w:rFonts w:ascii="Times New Roman" w:hAnsi="Times New Roman" w:cs="Times New Roman"/>
          <w:sz w:val="24"/>
          <w:szCs w:val="24"/>
        </w:rPr>
      </w:pPr>
      <w:r w:rsidRPr="00F76B6F">
        <w:rPr>
          <w:rFonts w:ascii="Times New Roman" w:hAnsi="Times New Roman" w:cs="Times New Roman"/>
          <w:sz w:val="24"/>
          <w:szCs w:val="24"/>
        </w:rPr>
        <w:t>Abstract</w:t>
      </w:r>
    </w:p>
    <w:p w14:paraId="5E7E1C90" w14:textId="25CEA7DC" w:rsidR="000742F1" w:rsidRDefault="000742F1" w:rsidP="00C3477B">
      <w:pPr>
        <w:spacing w:line="240" w:lineRule="auto"/>
        <w:rPr>
          <w:rFonts w:ascii="Times New Roman" w:hAnsi="Times New Roman" w:cs="Times New Roman"/>
          <w:sz w:val="24"/>
          <w:szCs w:val="24"/>
        </w:rPr>
      </w:pPr>
      <w:r w:rsidRPr="000742F1">
        <w:rPr>
          <w:rFonts w:ascii="Times New Roman" w:hAnsi="Times New Roman" w:cs="Times New Roman"/>
          <w:sz w:val="24"/>
          <w:szCs w:val="24"/>
        </w:rPr>
        <w:t>The objective o</w:t>
      </w:r>
      <w:bookmarkStart w:id="0" w:name="_GoBack"/>
      <w:bookmarkEnd w:id="0"/>
      <w:r w:rsidRPr="000742F1">
        <w:rPr>
          <w:rFonts w:ascii="Times New Roman" w:hAnsi="Times New Roman" w:cs="Times New Roman"/>
          <w:sz w:val="24"/>
          <w:szCs w:val="24"/>
        </w:rPr>
        <w:t>f the research was to obtain the psychometric properties of Oros' perfectionism scale (2003) in 917 Peruvian adolescents between 13 and 18 years old (ME=15,241, DE=1,020). We analyzed through AFE and AFC, it was evidenced better parsimony in the three-factor model with optimal adjustment indexes through the SEM method (S-Bχ2/gl = 0.51; CFI = .95, SRMR = .056, RMSEA [IC 90%] = .055 [0.049-0.061]), equivalence of measurement according to sex, evidence of reliability and evidence of convergent validity with the depression scale (EDARS) through network analysis.</w:t>
      </w:r>
    </w:p>
    <w:p w14:paraId="2CBABBD5" w14:textId="77777777" w:rsidR="00F76B6F" w:rsidRPr="00F76B6F" w:rsidRDefault="00F76B6F" w:rsidP="00C3477B">
      <w:pPr>
        <w:spacing w:line="240" w:lineRule="auto"/>
        <w:rPr>
          <w:rFonts w:ascii="Times New Roman" w:hAnsi="Times New Roman" w:cs="Times New Roman"/>
          <w:sz w:val="24"/>
          <w:szCs w:val="24"/>
        </w:rPr>
      </w:pPr>
      <w:r w:rsidRPr="00F76B6F">
        <w:rPr>
          <w:rFonts w:ascii="Times New Roman" w:hAnsi="Times New Roman" w:cs="Times New Roman"/>
          <w:sz w:val="24"/>
          <w:szCs w:val="24"/>
        </w:rPr>
        <w:t>KEY WORDS</w:t>
      </w:r>
    </w:p>
    <w:p w14:paraId="044510B2" w14:textId="05BB63FC" w:rsidR="00F5324A" w:rsidRDefault="00F76B6F" w:rsidP="00C3477B">
      <w:pPr>
        <w:spacing w:line="240" w:lineRule="auto"/>
        <w:rPr>
          <w:rFonts w:ascii="Times New Roman" w:hAnsi="Times New Roman" w:cs="Times New Roman"/>
          <w:sz w:val="24"/>
          <w:szCs w:val="24"/>
        </w:rPr>
      </w:pPr>
      <w:r w:rsidRPr="00F76B6F">
        <w:rPr>
          <w:rFonts w:ascii="Times New Roman" w:hAnsi="Times New Roman" w:cs="Times New Roman"/>
          <w:sz w:val="24"/>
          <w:szCs w:val="24"/>
        </w:rPr>
        <w:t xml:space="preserve">Perfectionism; Factorial invariance; </w:t>
      </w:r>
      <w:r w:rsidR="00625612" w:rsidRPr="00F76B6F">
        <w:rPr>
          <w:rFonts w:ascii="Times New Roman" w:hAnsi="Times New Roman" w:cs="Times New Roman"/>
          <w:sz w:val="24"/>
          <w:szCs w:val="24"/>
        </w:rPr>
        <w:t>adolescents</w:t>
      </w:r>
      <w:r w:rsidR="00625612">
        <w:rPr>
          <w:rFonts w:ascii="Times New Roman" w:hAnsi="Times New Roman" w:cs="Times New Roman"/>
          <w:sz w:val="24"/>
          <w:szCs w:val="24"/>
        </w:rPr>
        <w:t>, network analysis</w:t>
      </w:r>
    </w:p>
    <w:p w14:paraId="3E7A00A2" w14:textId="28412D9C" w:rsidR="00F5324A" w:rsidRDefault="00F5324A" w:rsidP="00C3477B">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114A8C40" w14:textId="68F4129C" w:rsidR="00097BB4" w:rsidRPr="00C4056F" w:rsidRDefault="005F33AE" w:rsidP="00C3477B">
      <w:pPr>
        <w:spacing w:line="240" w:lineRule="auto"/>
        <w:rPr>
          <w:rFonts w:ascii="Times New Roman" w:hAnsi="Times New Roman" w:cs="Times New Roman"/>
          <w:sz w:val="24"/>
          <w:szCs w:val="24"/>
        </w:rPr>
      </w:pPr>
      <w:r w:rsidRPr="005F33AE">
        <w:rPr>
          <w:rFonts w:ascii="Times New Roman" w:hAnsi="Times New Roman" w:cs="Times New Roman"/>
          <w:sz w:val="24"/>
          <w:szCs w:val="24"/>
        </w:rPr>
        <w:lastRenderedPageBreak/>
        <w:t>Se estima que entre dos cuartos y dos tercios de la p</w:t>
      </w:r>
      <w:r w:rsidR="00482ECA">
        <w:rPr>
          <w:rFonts w:ascii="Times New Roman" w:hAnsi="Times New Roman" w:cs="Times New Roman"/>
          <w:sz w:val="24"/>
          <w:szCs w:val="24"/>
        </w:rPr>
        <w:t xml:space="preserve">oblación, independientemente de </w:t>
      </w:r>
      <w:r w:rsidRPr="005F33AE">
        <w:rPr>
          <w:rFonts w:ascii="Times New Roman" w:hAnsi="Times New Roman" w:cs="Times New Roman"/>
          <w:sz w:val="24"/>
          <w:szCs w:val="24"/>
        </w:rPr>
        <w:t>la edad, po</w:t>
      </w:r>
      <w:r w:rsidR="00526384">
        <w:rPr>
          <w:rFonts w:ascii="Times New Roman" w:hAnsi="Times New Roman" w:cs="Times New Roman"/>
          <w:sz w:val="24"/>
          <w:szCs w:val="24"/>
        </w:rPr>
        <w:t xml:space="preserve">drían presentar </w:t>
      </w:r>
      <w:r w:rsidR="00654013">
        <w:rPr>
          <w:rFonts w:ascii="Times New Roman" w:hAnsi="Times New Roman" w:cs="Times New Roman"/>
          <w:sz w:val="24"/>
          <w:szCs w:val="24"/>
        </w:rPr>
        <w:t>rasgos negativos perfeccionistas</w:t>
      </w:r>
      <w:r w:rsidR="00526384">
        <w:rPr>
          <w:rFonts w:ascii="Times New Roman" w:hAnsi="Times New Roman" w:cs="Times New Roman"/>
          <w:sz w:val="24"/>
          <w:szCs w:val="24"/>
        </w:rPr>
        <w:t xml:space="preserve"> </w:t>
      </w:r>
      <w:r w:rsidR="00526384" w:rsidRPr="005F33AE">
        <w:rPr>
          <w:rFonts w:ascii="Times New Roman" w:hAnsi="Times New Roman" w:cs="Times New Roman"/>
          <w:sz w:val="24"/>
          <w:szCs w:val="24"/>
        </w:rPr>
        <w:t>(Kelly y Zuroff, 2013)</w:t>
      </w:r>
      <w:r w:rsidR="00526384">
        <w:rPr>
          <w:rFonts w:ascii="Times New Roman" w:hAnsi="Times New Roman" w:cs="Times New Roman"/>
          <w:sz w:val="24"/>
          <w:szCs w:val="24"/>
        </w:rPr>
        <w:t xml:space="preserve">, </w:t>
      </w:r>
      <w:r w:rsidR="00EE5487">
        <w:rPr>
          <w:rFonts w:ascii="Times New Roman" w:hAnsi="Times New Roman" w:cs="Times New Roman"/>
          <w:sz w:val="24"/>
          <w:szCs w:val="24"/>
        </w:rPr>
        <w:t>estas personas</w:t>
      </w:r>
      <w:r w:rsidR="00AE71D8">
        <w:rPr>
          <w:rFonts w:ascii="Times New Roman" w:hAnsi="Times New Roman" w:cs="Times New Roman"/>
          <w:sz w:val="24"/>
          <w:szCs w:val="24"/>
        </w:rPr>
        <w:t xml:space="preserve"> presentarían</w:t>
      </w:r>
      <w:r w:rsidR="00526384">
        <w:rPr>
          <w:rFonts w:ascii="Times New Roman" w:hAnsi="Times New Roman" w:cs="Times New Roman"/>
          <w:sz w:val="24"/>
          <w:szCs w:val="24"/>
        </w:rPr>
        <w:t xml:space="preserve"> altos niveles de esfuerzos perfeccionistas y altos niveles de preocupaciones </w:t>
      </w:r>
      <w:r w:rsidR="00B61C02">
        <w:rPr>
          <w:rFonts w:ascii="Times New Roman" w:hAnsi="Times New Roman" w:cs="Times New Roman"/>
          <w:sz w:val="24"/>
          <w:szCs w:val="24"/>
        </w:rPr>
        <w:t>por un rendimiento perfecto</w:t>
      </w:r>
      <w:r w:rsidR="00DB6E8C" w:rsidRPr="00DB6E8C">
        <w:t xml:space="preserve"> </w:t>
      </w:r>
      <w:r w:rsidR="00DB6E8C">
        <w:t>(</w:t>
      </w:r>
      <w:r w:rsidR="00DB6E8C">
        <w:rPr>
          <w:rFonts w:ascii="Times New Roman" w:hAnsi="Times New Roman" w:cs="Times New Roman"/>
          <w:sz w:val="24"/>
          <w:szCs w:val="24"/>
        </w:rPr>
        <w:t xml:space="preserve">Stoeber y Childs, </w:t>
      </w:r>
      <w:r w:rsidR="00DB6E8C" w:rsidRPr="00DB6E8C">
        <w:rPr>
          <w:rFonts w:ascii="Times New Roman" w:hAnsi="Times New Roman" w:cs="Times New Roman"/>
          <w:sz w:val="24"/>
          <w:szCs w:val="24"/>
        </w:rPr>
        <w:t>2012)</w:t>
      </w:r>
      <w:r w:rsidR="00DB6E8C">
        <w:rPr>
          <w:rFonts w:ascii="Times New Roman" w:hAnsi="Times New Roman" w:cs="Times New Roman"/>
          <w:sz w:val="24"/>
          <w:szCs w:val="24"/>
        </w:rPr>
        <w:t xml:space="preserve">. </w:t>
      </w:r>
      <w:r w:rsidR="00AE71D8">
        <w:rPr>
          <w:rFonts w:ascii="Times New Roman" w:hAnsi="Times New Roman" w:cs="Times New Roman"/>
          <w:sz w:val="24"/>
          <w:szCs w:val="24"/>
        </w:rPr>
        <w:t>Actualmente</w:t>
      </w:r>
      <w:r w:rsidR="00010C1E">
        <w:rPr>
          <w:rFonts w:ascii="Times New Roman" w:hAnsi="Times New Roman" w:cs="Times New Roman"/>
          <w:sz w:val="24"/>
          <w:szCs w:val="24"/>
        </w:rPr>
        <w:t xml:space="preserve"> l</w:t>
      </w:r>
      <w:r w:rsidR="00097BB4" w:rsidRPr="00C4056F">
        <w:rPr>
          <w:rFonts w:ascii="Times New Roman" w:hAnsi="Times New Roman" w:cs="Times New Roman"/>
          <w:sz w:val="24"/>
          <w:szCs w:val="24"/>
        </w:rPr>
        <w:t xml:space="preserve">os estudios sobre el perfeccionismo </w:t>
      </w:r>
      <w:r w:rsidR="00AE71D8">
        <w:rPr>
          <w:rFonts w:ascii="Times New Roman" w:hAnsi="Times New Roman" w:cs="Times New Roman"/>
          <w:sz w:val="24"/>
          <w:szCs w:val="24"/>
        </w:rPr>
        <w:t>mayormente abarcan</w:t>
      </w:r>
      <w:r w:rsidR="00C4056F">
        <w:rPr>
          <w:rFonts w:ascii="Times New Roman" w:hAnsi="Times New Roman" w:cs="Times New Roman"/>
          <w:sz w:val="24"/>
          <w:szCs w:val="24"/>
        </w:rPr>
        <w:t xml:space="preserve"> </w:t>
      </w:r>
      <w:r w:rsidR="00AE71D8">
        <w:rPr>
          <w:rFonts w:ascii="Times New Roman" w:hAnsi="Times New Roman" w:cs="Times New Roman"/>
          <w:sz w:val="24"/>
          <w:szCs w:val="24"/>
        </w:rPr>
        <w:t>a</w:t>
      </w:r>
      <w:r w:rsidR="00C4056F" w:rsidRPr="00C4056F">
        <w:rPr>
          <w:rFonts w:ascii="Times New Roman" w:hAnsi="Times New Roman" w:cs="Times New Roman"/>
          <w:sz w:val="24"/>
          <w:szCs w:val="24"/>
        </w:rPr>
        <w:t xml:space="preserve"> la población adulta y universitaria (Morris &amp; L</w:t>
      </w:r>
      <w:r w:rsidR="00B61C02">
        <w:rPr>
          <w:rFonts w:ascii="Times New Roman" w:hAnsi="Times New Roman" w:cs="Times New Roman"/>
          <w:sz w:val="24"/>
          <w:szCs w:val="24"/>
        </w:rPr>
        <w:t>omax, 2014).</w:t>
      </w:r>
      <w:r w:rsidR="00AE71D8">
        <w:rPr>
          <w:rFonts w:ascii="Times New Roman" w:hAnsi="Times New Roman" w:cs="Times New Roman"/>
          <w:sz w:val="24"/>
          <w:szCs w:val="24"/>
        </w:rPr>
        <w:t xml:space="preserve"> </w:t>
      </w:r>
      <w:r w:rsidR="00B61C02">
        <w:rPr>
          <w:rFonts w:ascii="Times New Roman" w:hAnsi="Times New Roman" w:cs="Times New Roman"/>
          <w:sz w:val="24"/>
          <w:szCs w:val="24"/>
        </w:rPr>
        <w:t xml:space="preserve">Las </w:t>
      </w:r>
      <w:r w:rsidR="00AE71D8">
        <w:rPr>
          <w:rFonts w:ascii="Times New Roman" w:hAnsi="Times New Roman" w:cs="Times New Roman"/>
          <w:sz w:val="24"/>
          <w:szCs w:val="24"/>
        </w:rPr>
        <w:t>investigaciones</w:t>
      </w:r>
      <w:r w:rsidR="00C4056F" w:rsidRPr="00C4056F">
        <w:rPr>
          <w:rFonts w:ascii="Times New Roman" w:hAnsi="Times New Roman" w:cs="Times New Roman"/>
          <w:sz w:val="24"/>
          <w:szCs w:val="24"/>
        </w:rPr>
        <w:t xml:space="preserve"> del perfeccionismo durante la infancia y la adolescencia </w:t>
      </w:r>
      <w:r w:rsidR="00AE71D8">
        <w:rPr>
          <w:rFonts w:ascii="Times New Roman" w:hAnsi="Times New Roman" w:cs="Times New Roman"/>
          <w:sz w:val="24"/>
          <w:szCs w:val="24"/>
        </w:rPr>
        <w:t>representan</w:t>
      </w:r>
      <w:r w:rsidR="00C4056F" w:rsidRPr="00C4056F">
        <w:rPr>
          <w:rFonts w:ascii="Times New Roman" w:hAnsi="Times New Roman" w:cs="Times New Roman"/>
          <w:sz w:val="24"/>
          <w:szCs w:val="24"/>
        </w:rPr>
        <w:t xml:space="preserve"> un campo relativamente nuevo (Hewitt et a</w:t>
      </w:r>
      <w:r w:rsidR="00B61C02">
        <w:rPr>
          <w:rFonts w:ascii="Times New Roman" w:hAnsi="Times New Roman" w:cs="Times New Roman"/>
          <w:sz w:val="24"/>
          <w:szCs w:val="24"/>
        </w:rPr>
        <w:t>l., 2002, Morris y Lomax, 2014), en</w:t>
      </w:r>
      <w:r w:rsidR="00C4056F">
        <w:rPr>
          <w:rFonts w:ascii="Times New Roman" w:hAnsi="Times New Roman" w:cs="Times New Roman"/>
          <w:sz w:val="24"/>
          <w:szCs w:val="24"/>
        </w:rPr>
        <w:t xml:space="preserve"> parte debido a</w:t>
      </w:r>
      <w:r w:rsidR="00C4056F" w:rsidRPr="00C4056F">
        <w:rPr>
          <w:rFonts w:ascii="Times New Roman" w:hAnsi="Times New Roman" w:cs="Times New Roman"/>
          <w:sz w:val="24"/>
          <w:szCs w:val="24"/>
        </w:rPr>
        <w:t xml:space="preserve"> la escasez de instrumentos específicos para estos grupos eta</w:t>
      </w:r>
      <w:r w:rsidR="005A33B8">
        <w:rPr>
          <w:rFonts w:ascii="Times New Roman" w:hAnsi="Times New Roman" w:cs="Times New Roman"/>
          <w:sz w:val="24"/>
          <w:szCs w:val="24"/>
        </w:rPr>
        <w:t>rios (</w:t>
      </w:r>
      <w:r w:rsidR="00EB523A">
        <w:rPr>
          <w:rFonts w:ascii="Times New Roman" w:hAnsi="Times New Roman" w:cs="Times New Roman"/>
          <w:sz w:val="24"/>
          <w:szCs w:val="24"/>
        </w:rPr>
        <w:t>Leone &amp; Wade, 2017</w:t>
      </w:r>
      <w:r w:rsidR="00C4056F" w:rsidRPr="00C4056F">
        <w:rPr>
          <w:rFonts w:ascii="Times New Roman" w:hAnsi="Times New Roman" w:cs="Times New Roman"/>
          <w:sz w:val="24"/>
          <w:szCs w:val="24"/>
        </w:rPr>
        <w:t>).</w:t>
      </w:r>
      <w:r w:rsidR="00010C1E" w:rsidRPr="00010C1E">
        <w:rPr>
          <w:rFonts w:ascii="Times New Roman" w:hAnsi="Times New Roman" w:cs="Times New Roman"/>
          <w:sz w:val="24"/>
          <w:szCs w:val="24"/>
        </w:rPr>
        <w:t xml:space="preserve"> </w:t>
      </w:r>
      <w:r w:rsidR="00010C1E">
        <w:rPr>
          <w:rFonts w:ascii="Times New Roman" w:hAnsi="Times New Roman" w:cs="Times New Roman"/>
          <w:sz w:val="24"/>
          <w:szCs w:val="24"/>
        </w:rPr>
        <w:t xml:space="preserve">Aunque últimamente se han propuesto varios instrumentos como </w:t>
      </w:r>
      <w:r w:rsidR="00884A42" w:rsidRPr="00097BB4">
        <w:rPr>
          <w:rFonts w:ascii="Times New Roman" w:hAnsi="Times New Roman" w:cs="Times New Roman"/>
          <w:sz w:val="24"/>
          <w:szCs w:val="24"/>
        </w:rPr>
        <w:t>la Escala de perfeccionismo multidimensional d</w:t>
      </w:r>
      <w:r w:rsidR="00884A42">
        <w:rPr>
          <w:rFonts w:ascii="Times New Roman" w:hAnsi="Times New Roman" w:cs="Times New Roman"/>
          <w:sz w:val="24"/>
          <w:szCs w:val="24"/>
        </w:rPr>
        <w:t xml:space="preserve">e Frost (Frost, </w:t>
      </w:r>
      <w:r w:rsidR="00271D8E">
        <w:rPr>
          <w:rFonts w:ascii="Times New Roman" w:hAnsi="Times New Roman" w:cs="Times New Roman"/>
          <w:sz w:val="24"/>
          <w:szCs w:val="24"/>
        </w:rPr>
        <w:t xml:space="preserve">Marten, Lahart </w:t>
      </w:r>
      <w:r w:rsidR="00271D8E" w:rsidRPr="00271D8E">
        <w:rPr>
          <w:rFonts w:ascii="Times New Roman" w:hAnsi="Times New Roman" w:cs="Times New Roman"/>
          <w:sz w:val="24"/>
          <w:szCs w:val="24"/>
        </w:rPr>
        <w:t xml:space="preserve">&amp; Rosenblate </w:t>
      </w:r>
      <w:r w:rsidR="00884A42">
        <w:rPr>
          <w:rFonts w:ascii="Times New Roman" w:hAnsi="Times New Roman" w:cs="Times New Roman"/>
          <w:sz w:val="24"/>
          <w:szCs w:val="24"/>
        </w:rPr>
        <w:t xml:space="preserve">1990), la </w:t>
      </w:r>
      <w:r w:rsidR="00884A42" w:rsidRPr="00097BB4">
        <w:rPr>
          <w:rFonts w:ascii="Times New Roman" w:hAnsi="Times New Roman" w:cs="Times New Roman"/>
          <w:sz w:val="24"/>
          <w:szCs w:val="24"/>
        </w:rPr>
        <w:t xml:space="preserve">escala </w:t>
      </w:r>
      <w:r w:rsidR="00884A42">
        <w:rPr>
          <w:rFonts w:ascii="Times New Roman" w:hAnsi="Times New Roman" w:cs="Times New Roman"/>
          <w:sz w:val="24"/>
          <w:szCs w:val="24"/>
        </w:rPr>
        <w:t>de perfeccionismo infantil-</w:t>
      </w:r>
      <w:r w:rsidR="00884A42" w:rsidRPr="00097BB4">
        <w:rPr>
          <w:rFonts w:ascii="Times New Roman" w:hAnsi="Times New Roman" w:cs="Times New Roman"/>
          <w:sz w:val="24"/>
          <w:szCs w:val="24"/>
        </w:rPr>
        <w:t xml:space="preserve">adolescente (Flett, </w:t>
      </w:r>
      <w:r w:rsidR="00271D8E" w:rsidRPr="00271D8E">
        <w:rPr>
          <w:rFonts w:ascii="Times New Roman" w:hAnsi="Times New Roman" w:cs="Times New Roman"/>
          <w:sz w:val="24"/>
          <w:szCs w:val="24"/>
        </w:rPr>
        <w:t xml:space="preserve">Hewitt, </w:t>
      </w:r>
      <w:r w:rsidR="00271D8E">
        <w:rPr>
          <w:rFonts w:ascii="Times New Roman" w:hAnsi="Times New Roman" w:cs="Times New Roman"/>
          <w:sz w:val="24"/>
          <w:szCs w:val="24"/>
        </w:rPr>
        <w:t>Boucher,</w:t>
      </w:r>
      <w:r w:rsidR="00271D8E" w:rsidRPr="00271D8E">
        <w:rPr>
          <w:rFonts w:ascii="Times New Roman" w:hAnsi="Times New Roman" w:cs="Times New Roman"/>
          <w:sz w:val="24"/>
          <w:szCs w:val="24"/>
        </w:rPr>
        <w:t xml:space="preserve"> Davi</w:t>
      </w:r>
      <w:r w:rsidR="00271D8E">
        <w:rPr>
          <w:rFonts w:ascii="Times New Roman" w:hAnsi="Times New Roman" w:cs="Times New Roman"/>
          <w:sz w:val="24"/>
          <w:szCs w:val="24"/>
        </w:rPr>
        <w:t>dson</w:t>
      </w:r>
      <w:r w:rsidR="00271D8E" w:rsidRPr="00271D8E">
        <w:rPr>
          <w:rFonts w:ascii="Times New Roman" w:hAnsi="Times New Roman" w:cs="Times New Roman"/>
          <w:sz w:val="24"/>
          <w:szCs w:val="24"/>
        </w:rPr>
        <w:t xml:space="preserve"> &amp; Munro</w:t>
      </w:r>
      <w:r w:rsidR="00271D8E">
        <w:rPr>
          <w:rFonts w:ascii="Times New Roman" w:hAnsi="Times New Roman" w:cs="Times New Roman"/>
          <w:sz w:val="24"/>
          <w:szCs w:val="24"/>
        </w:rPr>
        <w:t>,</w:t>
      </w:r>
      <w:r w:rsidR="00271D8E" w:rsidRPr="00271D8E">
        <w:rPr>
          <w:rFonts w:ascii="Times New Roman" w:hAnsi="Times New Roman" w:cs="Times New Roman"/>
          <w:sz w:val="24"/>
          <w:szCs w:val="24"/>
        </w:rPr>
        <w:t xml:space="preserve"> </w:t>
      </w:r>
      <w:r w:rsidR="00884A42" w:rsidRPr="00097BB4">
        <w:rPr>
          <w:rFonts w:ascii="Times New Roman" w:hAnsi="Times New Roman" w:cs="Times New Roman"/>
          <w:sz w:val="24"/>
          <w:szCs w:val="24"/>
        </w:rPr>
        <w:t>2000)</w:t>
      </w:r>
      <w:r w:rsidR="00884A42">
        <w:rPr>
          <w:rFonts w:ascii="Times New Roman" w:hAnsi="Times New Roman" w:cs="Times New Roman"/>
          <w:sz w:val="24"/>
          <w:szCs w:val="24"/>
        </w:rPr>
        <w:t>, l</w:t>
      </w:r>
      <w:r w:rsidR="00884A42" w:rsidRPr="00097BB4">
        <w:rPr>
          <w:rFonts w:ascii="Times New Roman" w:hAnsi="Times New Roman" w:cs="Times New Roman"/>
          <w:sz w:val="24"/>
          <w:szCs w:val="24"/>
        </w:rPr>
        <w:t>a escala de perfeccionismo multidimensional (Hewitt &amp; Flett, 1991</w:t>
      </w:r>
      <w:r w:rsidR="00675A2E">
        <w:rPr>
          <w:rFonts w:ascii="Times New Roman" w:hAnsi="Times New Roman" w:cs="Times New Roman"/>
          <w:sz w:val="24"/>
          <w:szCs w:val="24"/>
        </w:rPr>
        <w:t xml:space="preserve">) </w:t>
      </w:r>
      <w:r w:rsidR="00010C1E">
        <w:rPr>
          <w:rFonts w:ascii="Times New Roman" w:hAnsi="Times New Roman" w:cs="Times New Roman"/>
          <w:sz w:val="24"/>
          <w:szCs w:val="24"/>
        </w:rPr>
        <w:t xml:space="preserve">y </w:t>
      </w:r>
      <w:r w:rsidR="00010C1E" w:rsidRPr="00097BB4">
        <w:rPr>
          <w:rFonts w:ascii="Times New Roman" w:hAnsi="Times New Roman" w:cs="Times New Roman"/>
          <w:sz w:val="24"/>
          <w:szCs w:val="24"/>
        </w:rPr>
        <w:t xml:space="preserve">la Escala de Perfeccionismo </w:t>
      </w:r>
      <w:r w:rsidR="00B15F2B">
        <w:rPr>
          <w:rFonts w:ascii="Times New Roman" w:hAnsi="Times New Roman" w:cs="Times New Roman"/>
          <w:sz w:val="24"/>
          <w:szCs w:val="24"/>
        </w:rPr>
        <w:t xml:space="preserve">Infantil </w:t>
      </w:r>
      <w:r w:rsidR="00010C1E">
        <w:rPr>
          <w:rFonts w:ascii="Times New Roman" w:hAnsi="Times New Roman" w:cs="Times New Roman"/>
          <w:sz w:val="24"/>
          <w:szCs w:val="24"/>
        </w:rPr>
        <w:t>(Oros, 2003)</w:t>
      </w:r>
      <w:r w:rsidR="00B61C02">
        <w:rPr>
          <w:rFonts w:ascii="Times New Roman" w:hAnsi="Times New Roman" w:cs="Times New Roman"/>
          <w:sz w:val="24"/>
          <w:szCs w:val="24"/>
        </w:rPr>
        <w:t xml:space="preserve"> que han permitido el crecimiento de</w:t>
      </w:r>
      <w:r w:rsidR="003E0809">
        <w:rPr>
          <w:rFonts w:ascii="Times New Roman" w:hAnsi="Times New Roman" w:cs="Times New Roman"/>
          <w:sz w:val="24"/>
          <w:szCs w:val="24"/>
        </w:rPr>
        <w:t xml:space="preserve"> las</w:t>
      </w:r>
      <w:r w:rsidR="0090107B">
        <w:rPr>
          <w:rFonts w:ascii="Times New Roman" w:hAnsi="Times New Roman" w:cs="Times New Roman"/>
          <w:sz w:val="24"/>
          <w:szCs w:val="24"/>
        </w:rPr>
        <w:t xml:space="preserve"> </w:t>
      </w:r>
      <w:r w:rsidR="003E0809">
        <w:rPr>
          <w:rFonts w:ascii="Times New Roman" w:hAnsi="Times New Roman" w:cs="Times New Roman"/>
          <w:sz w:val="24"/>
          <w:szCs w:val="24"/>
        </w:rPr>
        <w:t>investigaciones florecientes</w:t>
      </w:r>
      <w:r w:rsidR="0090107B">
        <w:rPr>
          <w:rFonts w:ascii="Times New Roman" w:hAnsi="Times New Roman" w:cs="Times New Roman"/>
          <w:sz w:val="24"/>
          <w:szCs w:val="24"/>
        </w:rPr>
        <w:t xml:space="preserve"> en el área del perfeccionismo infantojuvenil (Ga</w:t>
      </w:r>
      <w:r w:rsidR="00884A42">
        <w:rPr>
          <w:rFonts w:ascii="Times New Roman" w:hAnsi="Times New Roman" w:cs="Times New Roman"/>
          <w:sz w:val="24"/>
          <w:szCs w:val="24"/>
        </w:rPr>
        <w:t>rcia-Fernández et al., 2016).</w:t>
      </w:r>
    </w:p>
    <w:p w14:paraId="3CC8C5B8" w14:textId="2F0CE9BC" w:rsidR="00D35E51" w:rsidRDefault="003019FE" w:rsidP="00C3477B">
      <w:pPr>
        <w:spacing w:line="240" w:lineRule="auto"/>
        <w:ind w:firstLine="708"/>
        <w:rPr>
          <w:rFonts w:ascii="Times New Roman" w:hAnsi="Times New Roman" w:cs="Times New Roman"/>
          <w:sz w:val="24"/>
          <w:szCs w:val="24"/>
        </w:rPr>
      </w:pPr>
      <w:r w:rsidRPr="003019FE">
        <w:rPr>
          <w:rFonts w:ascii="Times New Roman" w:hAnsi="Times New Roman" w:cs="Times New Roman"/>
          <w:sz w:val="24"/>
          <w:szCs w:val="24"/>
        </w:rPr>
        <w:t>El perfeccionismo es una disposición de la personalidad caracterizada por la búsqueda de la perfección y la fijación de normas de rendimiento excesivamente elevadas, acompañada de tendencias a evaluaciones demasiado críticas (Frost</w:t>
      </w:r>
      <w:r w:rsidR="00271D8E">
        <w:rPr>
          <w:rFonts w:ascii="Times New Roman" w:hAnsi="Times New Roman" w:cs="Times New Roman"/>
          <w:sz w:val="24"/>
          <w:szCs w:val="24"/>
        </w:rPr>
        <w:t xml:space="preserve"> et al.</w:t>
      </w:r>
      <w:r w:rsidR="00526384">
        <w:rPr>
          <w:rFonts w:ascii="Times New Roman" w:hAnsi="Times New Roman" w:cs="Times New Roman"/>
          <w:sz w:val="24"/>
          <w:szCs w:val="24"/>
        </w:rPr>
        <w:t>,</w:t>
      </w:r>
      <w:r w:rsidR="00526384" w:rsidRPr="00526384">
        <w:rPr>
          <w:rFonts w:ascii="Times New Roman" w:hAnsi="Times New Roman" w:cs="Times New Roman"/>
          <w:sz w:val="24"/>
          <w:szCs w:val="24"/>
        </w:rPr>
        <w:t xml:space="preserve"> </w:t>
      </w:r>
      <w:r w:rsidRPr="003019FE">
        <w:rPr>
          <w:rFonts w:ascii="Times New Roman" w:hAnsi="Times New Roman" w:cs="Times New Roman"/>
          <w:sz w:val="24"/>
          <w:szCs w:val="24"/>
        </w:rPr>
        <w:t>1990).</w:t>
      </w:r>
      <w:r w:rsidR="007B5C93">
        <w:rPr>
          <w:rFonts w:ascii="Times New Roman" w:hAnsi="Times New Roman" w:cs="Times New Roman"/>
          <w:sz w:val="24"/>
          <w:szCs w:val="24"/>
        </w:rPr>
        <w:t xml:space="preserve"> Varios estudios han indicado al perfeccionismo como un concepto multidimensional en donde destacan dos dimensiones principales, mencionadas anteriormente: los esfuerzos perfeccionistas y las </w:t>
      </w:r>
      <w:r w:rsidR="00EC43DA">
        <w:rPr>
          <w:rFonts w:ascii="Times New Roman" w:hAnsi="Times New Roman" w:cs="Times New Roman"/>
          <w:sz w:val="24"/>
          <w:szCs w:val="24"/>
        </w:rPr>
        <w:t>reacciones negativas</w:t>
      </w:r>
      <w:r w:rsidR="007B5C93">
        <w:rPr>
          <w:rFonts w:ascii="Times New Roman" w:hAnsi="Times New Roman" w:cs="Times New Roman"/>
          <w:sz w:val="24"/>
          <w:szCs w:val="24"/>
        </w:rPr>
        <w:t xml:space="preserve"> </w:t>
      </w:r>
      <w:r w:rsidR="001D5ABB">
        <w:rPr>
          <w:rFonts w:ascii="Times New Roman" w:hAnsi="Times New Roman" w:cs="Times New Roman"/>
          <w:sz w:val="24"/>
          <w:szCs w:val="24"/>
        </w:rPr>
        <w:t>perfeccionistas (</w:t>
      </w:r>
      <w:r w:rsidR="00994805">
        <w:rPr>
          <w:rFonts w:ascii="Times New Roman" w:hAnsi="Times New Roman" w:cs="Times New Roman"/>
          <w:sz w:val="24"/>
          <w:szCs w:val="24"/>
        </w:rPr>
        <w:t xml:space="preserve">e.g. </w:t>
      </w:r>
      <w:r w:rsidR="001D5ABB" w:rsidRPr="007B5C93">
        <w:rPr>
          <w:rFonts w:ascii="Times New Roman" w:hAnsi="Times New Roman" w:cs="Times New Roman"/>
          <w:sz w:val="24"/>
          <w:szCs w:val="24"/>
        </w:rPr>
        <w:t>Frost et al. 1993; Stoeber y Otto 2006)</w:t>
      </w:r>
      <w:r w:rsidR="00D35E51">
        <w:rPr>
          <w:rFonts w:ascii="Times New Roman" w:hAnsi="Times New Roman" w:cs="Times New Roman"/>
          <w:sz w:val="24"/>
          <w:szCs w:val="24"/>
        </w:rPr>
        <w:t xml:space="preserve">. La dimensión de los esfuerzos perfeccionistas comprende los estándares personales </w:t>
      </w:r>
      <w:r w:rsidR="00B65078">
        <w:rPr>
          <w:rFonts w:ascii="Times New Roman" w:hAnsi="Times New Roman" w:cs="Times New Roman"/>
          <w:sz w:val="24"/>
          <w:szCs w:val="24"/>
        </w:rPr>
        <w:t>elevados</w:t>
      </w:r>
      <w:r w:rsidR="00D35E51">
        <w:rPr>
          <w:rFonts w:ascii="Times New Roman" w:hAnsi="Times New Roman" w:cs="Times New Roman"/>
          <w:sz w:val="24"/>
          <w:szCs w:val="24"/>
        </w:rPr>
        <w:t xml:space="preserve"> y un empeño propio por la perfección</w:t>
      </w:r>
      <w:r w:rsidR="007B5C93">
        <w:rPr>
          <w:rFonts w:ascii="Times New Roman" w:hAnsi="Times New Roman" w:cs="Times New Roman"/>
          <w:sz w:val="24"/>
          <w:szCs w:val="24"/>
        </w:rPr>
        <w:t xml:space="preserve"> </w:t>
      </w:r>
      <w:r w:rsidR="00D35E51">
        <w:t>(</w:t>
      </w:r>
      <w:r w:rsidR="00D35E51">
        <w:rPr>
          <w:rFonts w:ascii="Times New Roman" w:hAnsi="Times New Roman" w:cs="Times New Roman"/>
          <w:sz w:val="24"/>
          <w:szCs w:val="24"/>
        </w:rPr>
        <w:t xml:space="preserve">Stoeber y Childs, </w:t>
      </w:r>
      <w:r w:rsidR="00D35E51" w:rsidRPr="00DB6E8C">
        <w:rPr>
          <w:rFonts w:ascii="Times New Roman" w:hAnsi="Times New Roman" w:cs="Times New Roman"/>
          <w:sz w:val="24"/>
          <w:szCs w:val="24"/>
        </w:rPr>
        <w:t>2012)</w:t>
      </w:r>
      <w:r w:rsidR="00D35E51">
        <w:rPr>
          <w:rFonts w:ascii="Times New Roman" w:hAnsi="Times New Roman" w:cs="Times New Roman"/>
          <w:sz w:val="24"/>
          <w:szCs w:val="24"/>
        </w:rPr>
        <w:t xml:space="preserve">. Y con respecto al </w:t>
      </w:r>
      <w:r w:rsidR="00B65078">
        <w:rPr>
          <w:rFonts w:ascii="Times New Roman" w:hAnsi="Times New Roman" w:cs="Times New Roman"/>
          <w:sz w:val="24"/>
          <w:szCs w:val="24"/>
        </w:rPr>
        <w:t>componente</w:t>
      </w:r>
      <w:r w:rsidR="00D35E51">
        <w:rPr>
          <w:rFonts w:ascii="Times New Roman" w:hAnsi="Times New Roman" w:cs="Times New Roman"/>
          <w:sz w:val="24"/>
          <w:szCs w:val="24"/>
        </w:rPr>
        <w:t xml:space="preserve"> de las preocupaciones perfeccionistas </w:t>
      </w:r>
      <w:r w:rsidR="001D5ABB">
        <w:rPr>
          <w:rFonts w:ascii="Times New Roman" w:hAnsi="Times New Roman" w:cs="Times New Roman"/>
          <w:sz w:val="24"/>
          <w:szCs w:val="24"/>
        </w:rPr>
        <w:t xml:space="preserve">está </w:t>
      </w:r>
      <w:r w:rsidR="00D35E51">
        <w:rPr>
          <w:rFonts w:ascii="Times New Roman" w:hAnsi="Times New Roman" w:cs="Times New Roman"/>
          <w:sz w:val="24"/>
          <w:szCs w:val="24"/>
        </w:rPr>
        <w:t>vinculado al malestar por los errores cometidos</w:t>
      </w:r>
      <w:r w:rsidR="00B65078">
        <w:rPr>
          <w:rFonts w:ascii="Times New Roman" w:hAnsi="Times New Roman" w:cs="Times New Roman"/>
          <w:sz w:val="24"/>
          <w:szCs w:val="24"/>
        </w:rPr>
        <w:t xml:space="preserve"> y las</w:t>
      </w:r>
      <w:r w:rsidR="000C396B">
        <w:rPr>
          <w:rFonts w:ascii="Times New Roman" w:hAnsi="Times New Roman" w:cs="Times New Roman"/>
          <w:sz w:val="24"/>
          <w:szCs w:val="24"/>
        </w:rPr>
        <w:t xml:space="preserve"> reacciones negativas</w:t>
      </w:r>
      <w:r w:rsidR="00D35E51">
        <w:rPr>
          <w:rFonts w:ascii="Times New Roman" w:hAnsi="Times New Roman" w:cs="Times New Roman"/>
          <w:sz w:val="24"/>
          <w:szCs w:val="24"/>
        </w:rPr>
        <w:t xml:space="preserve"> </w:t>
      </w:r>
      <w:r w:rsidR="00B65078">
        <w:rPr>
          <w:rFonts w:ascii="Times New Roman" w:hAnsi="Times New Roman" w:cs="Times New Roman"/>
          <w:sz w:val="24"/>
          <w:szCs w:val="24"/>
        </w:rPr>
        <w:t xml:space="preserve">autocriticas </w:t>
      </w:r>
      <w:r w:rsidR="00E556D8">
        <w:rPr>
          <w:rFonts w:ascii="Times New Roman" w:hAnsi="Times New Roman" w:cs="Times New Roman"/>
          <w:sz w:val="24"/>
          <w:szCs w:val="24"/>
        </w:rPr>
        <w:t>(</w:t>
      </w:r>
      <w:r w:rsidR="00EC43DA">
        <w:rPr>
          <w:rFonts w:ascii="Times New Roman" w:hAnsi="Times New Roman" w:cs="Times New Roman"/>
          <w:sz w:val="24"/>
          <w:szCs w:val="24"/>
        </w:rPr>
        <w:t xml:space="preserve">Frost et al. 1993; </w:t>
      </w:r>
      <w:r w:rsidR="00E556D8" w:rsidRPr="007B5C93">
        <w:rPr>
          <w:rFonts w:ascii="Times New Roman" w:hAnsi="Times New Roman" w:cs="Times New Roman"/>
          <w:sz w:val="24"/>
          <w:szCs w:val="24"/>
        </w:rPr>
        <w:t>Stoeber y Otto 2006)</w:t>
      </w:r>
      <w:r w:rsidR="00D35E51">
        <w:rPr>
          <w:rFonts w:ascii="Times New Roman" w:hAnsi="Times New Roman" w:cs="Times New Roman"/>
          <w:sz w:val="24"/>
          <w:szCs w:val="24"/>
        </w:rPr>
        <w:t>.</w:t>
      </w:r>
      <w:r w:rsidR="00E556D8">
        <w:rPr>
          <w:rFonts w:ascii="Times New Roman" w:hAnsi="Times New Roman" w:cs="Times New Roman"/>
          <w:sz w:val="24"/>
          <w:szCs w:val="24"/>
        </w:rPr>
        <w:t xml:space="preserve"> Est</w:t>
      </w:r>
      <w:r w:rsidR="00EC43DA">
        <w:rPr>
          <w:rFonts w:ascii="Times New Roman" w:hAnsi="Times New Roman" w:cs="Times New Roman"/>
          <w:sz w:val="24"/>
          <w:szCs w:val="24"/>
        </w:rPr>
        <w:t xml:space="preserve">os dos elementos </w:t>
      </w:r>
      <w:r w:rsidR="000C396B">
        <w:rPr>
          <w:rFonts w:ascii="Times New Roman" w:hAnsi="Times New Roman" w:cs="Times New Roman"/>
          <w:sz w:val="24"/>
          <w:szCs w:val="24"/>
        </w:rPr>
        <w:t>complementarios</w:t>
      </w:r>
      <w:r w:rsidR="00EC43DA">
        <w:rPr>
          <w:rFonts w:ascii="Times New Roman" w:hAnsi="Times New Roman" w:cs="Times New Roman"/>
          <w:sz w:val="24"/>
          <w:szCs w:val="24"/>
        </w:rPr>
        <w:t xml:space="preserve"> de la disposición de personalidad del perfeccionismo (</w:t>
      </w:r>
      <w:r w:rsidR="00EC43DA" w:rsidRPr="007B5C93">
        <w:rPr>
          <w:rFonts w:ascii="Times New Roman" w:hAnsi="Times New Roman" w:cs="Times New Roman"/>
          <w:sz w:val="24"/>
          <w:szCs w:val="24"/>
        </w:rPr>
        <w:t>Stoeber</w:t>
      </w:r>
      <w:r w:rsidR="00EC43DA">
        <w:rPr>
          <w:rFonts w:ascii="Times New Roman" w:hAnsi="Times New Roman" w:cs="Times New Roman"/>
          <w:sz w:val="24"/>
          <w:szCs w:val="24"/>
        </w:rPr>
        <w:t xml:space="preserve">, 2018) </w:t>
      </w:r>
      <w:r w:rsidR="00E556D8">
        <w:rPr>
          <w:rFonts w:ascii="Times New Roman" w:hAnsi="Times New Roman" w:cs="Times New Roman"/>
          <w:sz w:val="24"/>
          <w:szCs w:val="24"/>
        </w:rPr>
        <w:t>están conceptualizados</w:t>
      </w:r>
      <w:r w:rsidR="00D35E51">
        <w:rPr>
          <w:rFonts w:ascii="Times New Roman" w:hAnsi="Times New Roman" w:cs="Times New Roman"/>
          <w:sz w:val="24"/>
          <w:szCs w:val="24"/>
        </w:rPr>
        <w:t xml:space="preserve"> en varias pruebas </w:t>
      </w:r>
      <w:r w:rsidR="00E556D8">
        <w:rPr>
          <w:rFonts w:ascii="Times New Roman" w:hAnsi="Times New Roman" w:cs="Times New Roman"/>
          <w:sz w:val="24"/>
          <w:szCs w:val="24"/>
        </w:rPr>
        <w:t xml:space="preserve">mencionadas </w:t>
      </w:r>
      <w:r w:rsidR="00D35E51">
        <w:rPr>
          <w:rFonts w:ascii="Times New Roman" w:hAnsi="Times New Roman" w:cs="Times New Roman"/>
          <w:sz w:val="24"/>
          <w:szCs w:val="24"/>
        </w:rPr>
        <w:t xml:space="preserve">que evalúan el </w:t>
      </w:r>
      <w:r w:rsidR="00E556D8">
        <w:rPr>
          <w:rFonts w:ascii="Times New Roman" w:hAnsi="Times New Roman" w:cs="Times New Roman"/>
          <w:sz w:val="24"/>
          <w:szCs w:val="24"/>
        </w:rPr>
        <w:t>perfeccionismo</w:t>
      </w:r>
      <w:r w:rsidR="00D35E51">
        <w:rPr>
          <w:rFonts w:ascii="Times New Roman" w:hAnsi="Times New Roman" w:cs="Times New Roman"/>
          <w:sz w:val="24"/>
          <w:szCs w:val="24"/>
        </w:rPr>
        <w:t xml:space="preserve"> incluyendo la escala de perfeccionismo de Oros (2003)</w:t>
      </w:r>
      <w:r w:rsidR="00994805">
        <w:rPr>
          <w:rFonts w:ascii="Times New Roman" w:hAnsi="Times New Roman" w:cs="Times New Roman"/>
          <w:sz w:val="24"/>
          <w:szCs w:val="24"/>
        </w:rPr>
        <w:t xml:space="preserve"> compuesto por el factor </w:t>
      </w:r>
      <w:r w:rsidR="001D5ABB">
        <w:rPr>
          <w:rFonts w:ascii="Times New Roman" w:hAnsi="Times New Roman" w:cs="Times New Roman"/>
          <w:sz w:val="24"/>
          <w:szCs w:val="24"/>
        </w:rPr>
        <w:t>de</w:t>
      </w:r>
      <w:r w:rsidR="00E556D8">
        <w:rPr>
          <w:rFonts w:ascii="Times New Roman" w:hAnsi="Times New Roman" w:cs="Times New Roman"/>
          <w:sz w:val="24"/>
          <w:szCs w:val="24"/>
        </w:rPr>
        <w:t xml:space="preserve"> autodemandas (</w:t>
      </w:r>
      <w:r w:rsidR="001D5ABB">
        <w:rPr>
          <w:rFonts w:ascii="Times New Roman" w:hAnsi="Times New Roman" w:cs="Times New Roman"/>
          <w:sz w:val="24"/>
          <w:szCs w:val="24"/>
        </w:rPr>
        <w:t xml:space="preserve">rasgos de </w:t>
      </w:r>
      <w:r w:rsidR="00994805">
        <w:rPr>
          <w:rFonts w:ascii="Times New Roman" w:hAnsi="Times New Roman" w:cs="Times New Roman"/>
          <w:sz w:val="24"/>
          <w:szCs w:val="24"/>
        </w:rPr>
        <w:t>esfuerzos perfeccionistas) y las</w:t>
      </w:r>
      <w:r w:rsidR="00E556D8">
        <w:rPr>
          <w:rFonts w:ascii="Times New Roman" w:hAnsi="Times New Roman" w:cs="Times New Roman"/>
          <w:sz w:val="24"/>
          <w:szCs w:val="24"/>
        </w:rPr>
        <w:t xml:space="preserve"> reacciones frente al fracaso (</w:t>
      </w:r>
      <w:r w:rsidR="001D5ABB">
        <w:rPr>
          <w:rFonts w:ascii="Times New Roman" w:hAnsi="Times New Roman" w:cs="Times New Roman"/>
          <w:sz w:val="24"/>
          <w:szCs w:val="24"/>
        </w:rPr>
        <w:t xml:space="preserve">indicadores de </w:t>
      </w:r>
      <w:r w:rsidR="00E556D8">
        <w:rPr>
          <w:rFonts w:ascii="Times New Roman" w:hAnsi="Times New Roman" w:cs="Times New Roman"/>
          <w:sz w:val="24"/>
          <w:szCs w:val="24"/>
        </w:rPr>
        <w:t>preocupaciones perfeccionistas).</w:t>
      </w:r>
    </w:p>
    <w:p w14:paraId="09339861" w14:textId="6F04BD7F" w:rsidR="00B65078" w:rsidRDefault="00526384" w:rsidP="00C3477B">
      <w:pPr>
        <w:spacing w:line="240" w:lineRule="auto"/>
        <w:ind w:firstLine="708"/>
        <w:rPr>
          <w:rFonts w:ascii="Times New Roman" w:hAnsi="Times New Roman" w:cs="Times New Roman"/>
          <w:sz w:val="24"/>
          <w:szCs w:val="24"/>
        </w:rPr>
      </w:pPr>
      <w:r w:rsidRPr="00526384">
        <w:rPr>
          <w:rFonts w:ascii="Times New Roman" w:hAnsi="Times New Roman" w:cs="Times New Roman"/>
          <w:sz w:val="24"/>
          <w:szCs w:val="24"/>
        </w:rPr>
        <w:t>La etapa de adolescencia es un periodo importante y de transición que puede conllevar a un mayor pr</w:t>
      </w:r>
      <w:r w:rsidR="00DB6E8C">
        <w:rPr>
          <w:rFonts w:ascii="Times New Roman" w:hAnsi="Times New Roman" w:cs="Times New Roman"/>
          <w:sz w:val="24"/>
          <w:szCs w:val="24"/>
        </w:rPr>
        <w:t>edominancia del perfeccionismo</w:t>
      </w:r>
      <w:r w:rsidR="00177BCC">
        <w:rPr>
          <w:rFonts w:ascii="Times New Roman" w:hAnsi="Times New Roman" w:cs="Times New Roman"/>
          <w:sz w:val="24"/>
          <w:szCs w:val="24"/>
        </w:rPr>
        <w:t xml:space="preserve"> (Aguilar &amp; Castellanos, 2016</w:t>
      </w:r>
      <w:r w:rsidRPr="00526384">
        <w:rPr>
          <w:rFonts w:ascii="Times New Roman" w:hAnsi="Times New Roman" w:cs="Times New Roman"/>
          <w:sz w:val="24"/>
          <w:szCs w:val="24"/>
        </w:rPr>
        <w:t>)</w:t>
      </w:r>
      <w:r w:rsidR="001D5ABB">
        <w:rPr>
          <w:rFonts w:ascii="Times New Roman" w:hAnsi="Times New Roman" w:cs="Times New Roman"/>
          <w:sz w:val="24"/>
          <w:szCs w:val="24"/>
        </w:rPr>
        <w:t>, esto puede ser</w:t>
      </w:r>
      <w:r w:rsidRPr="00526384">
        <w:rPr>
          <w:rFonts w:ascii="Times New Roman" w:hAnsi="Times New Roman" w:cs="Times New Roman"/>
          <w:sz w:val="24"/>
          <w:szCs w:val="24"/>
        </w:rPr>
        <w:t xml:space="preserve"> un factor de riesgo de problemas </w:t>
      </w:r>
      <w:r w:rsidR="00632273" w:rsidRPr="00526384">
        <w:rPr>
          <w:rFonts w:ascii="Times New Roman" w:hAnsi="Times New Roman" w:cs="Times New Roman"/>
          <w:sz w:val="24"/>
          <w:szCs w:val="24"/>
        </w:rPr>
        <w:t>a nivel p</w:t>
      </w:r>
      <w:r w:rsidR="00884A42">
        <w:rPr>
          <w:rFonts w:ascii="Times New Roman" w:hAnsi="Times New Roman" w:cs="Times New Roman"/>
          <w:sz w:val="24"/>
          <w:szCs w:val="24"/>
        </w:rPr>
        <w:t>sicológico (Flett et. al., 2016</w:t>
      </w:r>
      <w:r w:rsidR="00632273" w:rsidRPr="00526384">
        <w:rPr>
          <w:rFonts w:ascii="Times New Roman" w:hAnsi="Times New Roman" w:cs="Times New Roman"/>
          <w:sz w:val="24"/>
          <w:szCs w:val="24"/>
        </w:rPr>
        <w:t>)</w:t>
      </w:r>
      <w:r w:rsidR="00EB523A">
        <w:rPr>
          <w:rFonts w:ascii="Times New Roman" w:hAnsi="Times New Roman" w:cs="Times New Roman"/>
          <w:sz w:val="24"/>
          <w:szCs w:val="24"/>
        </w:rPr>
        <w:t xml:space="preserve">. </w:t>
      </w:r>
      <w:r w:rsidR="00243142">
        <w:rPr>
          <w:rFonts w:ascii="Times New Roman" w:hAnsi="Times New Roman" w:cs="Times New Roman"/>
          <w:sz w:val="24"/>
          <w:szCs w:val="24"/>
        </w:rPr>
        <w:t>En particular</w:t>
      </w:r>
      <w:r w:rsidR="00EB523A">
        <w:rPr>
          <w:rFonts w:ascii="Times New Roman" w:hAnsi="Times New Roman" w:cs="Times New Roman"/>
          <w:sz w:val="24"/>
          <w:szCs w:val="24"/>
        </w:rPr>
        <w:t xml:space="preserve"> </w:t>
      </w:r>
      <w:r w:rsidRPr="00526384">
        <w:rPr>
          <w:rFonts w:ascii="Times New Roman" w:hAnsi="Times New Roman" w:cs="Times New Roman"/>
          <w:sz w:val="24"/>
          <w:szCs w:val="24"/>
        </w:rPr>
        <w:t xml:space="preserve">en el ámbito escolar </w:t>
      </w:r>
      <w:r w:rsidR="00B61C02">
        <w:rPr>
          <w:rFonts w:ascii="Times New Roman" w:hAnsi="Times New Roman" w:cs="Times New Roman"/>
          <w:sz w:val="24"/>
          <w:szCs w:val="24"/>
        </w:rPr>
        <w:t>destacan comportamientos perfeccionistas</w:t>
      </w:r>
      <w:r w:rsidR="00DB6E8C" w:rsidRPr="00DB6E8C">
        <w:rPr>
          <w:rFonts w:ascii="Times New Roman" w:hAnsi="Times New Roman" w:cs="Times New Roman"/>
          <w:sz w:val="24"/>
          <w:szCs w:val="24"/>
        </w:rPr>
        <w:t xml:space="preserve"> </w:t>
      </w:r>
      <w:r w:rsidR="00243142">
        <w:rPr>
          <w:rFonts w:ascii="Times New Roman" w:hAnsi="Times New Roman" w:cs="Times New Roman"/>
          <w:sz w:val="24"/>
          <w:szCs w:val="24"/>
        </w:rPr>
        <w:t xml:space="preserve">de los adolescentes </w:t>
      </w:r>
      <w:r w:rsidR="00DB6E8C" w:rsidRPr="00DB6E8C">
        <w:rPr>
          <w:rFonts w:ascii="Times New Roman" w:hAnsi="Times New Roman" w:cs="Times New Roman"/>
          <w:sz w:val="24"/>
          <w:szCs w:val="24"/>
        </w:rPr>
        <w:t>como la meticulosidad en el estudio, una preocupación excesiva por obte</w:t>
      </w:r>
      <w:r w:rsidR="001D5ABB">
        <w:rPr>
          <w:rFonts w:ascii="Times New Roman" w:hAnsi="Times New Roman" w:cs="Times New Roman"/>
          <w:sz w:val="24"/>
          <w:szCs w:val="24"/>
        </w:rPr>
        <w:t>ner altos niveles de desempeño acompañado de</w:t>
      </w:r>
      <w:r w:rsidR="00DB6E8C" w:rsidRPr="00DB6E8C">
        <w:rPr>
          <w:rFonts w:ascii="Times New Roman" w:hAnsi="Times New Roman" w:cs="Times New Roman"/>
          <w:sz w:val="24"/>
          <w:szCs w:val="24"/>
        </w:rPr>
        <w:t xml:space="preserve"> una preocupación por no fallar en la</w:t>
      </w:r>
      <w:r w:rsidR="00DB6E8C">
        <w:rPr>
          <w:rFonts w:ascii="Times New Roman" w:hAnsi="Times New Roman" w:cs="Times New Roman"/>
          <w:sz w:val="24"/>
          <w:szCs w:val="24"/>
        </w:rPr>
        <w:t>s</w:t>
      </w:r>
      <w:r w:rsidR="00632273">
        <w:rPr>
          <w:rFonts w:ascii="Times New Roman" w:hAnsi="Times New Roman" w:cs="Times New Roman"/>
          <w:sz w:val="24"/>
          <w:szCs w:val="24"/>
        </w:rPr>
        <w:t xml:space="preserve"> áreas académicas (Rimm, 2007)</w:t>
      </w:r>
      <w:r>
        <w:rPr>
          <w:rFonts w:ascii="Times New Roman" w:hAnsi="Times New Roman" w:cs="Times New Roman"/>
          <w:sz w:val="24"/>
          <w:szCs w:val="24"/>
        </w:rPr>
        <w:t>.</w:t>
      </w:r>
      <w:r w:rsidRPr="00526384">
        <w:rPr>
          <w:rFonts w:ascii="Times New Roman" w:hAnsi="Times New Roman" w:cs="Times New Roman"/>
          <w:sz w:val="24"/>
          <w:szCs w:val="24"/>
        </w:rPr>
        <w:t xml:space="preserve"> Así mismo, se encuentra que tres de cada diez adolescente</w:t>
      </w:r>
      <w:r w:rsidR="000742F1">
        <w:rPr>
          <w:rFonts w:ascii="Times New Roman" w:hAnsi="Times New Roman" w:cs="Times New Roman"/>
          <w:sz w:val="24"/>
          <w:szCs w:val="24"/>
        </w:rPr>
        <w:t>s</w:t>
      </w:r>
      <w:r w:rsidRPr="00526384">
        <w:rPr>
          <w:rFonts w:ascii="Times New Roman" w:hAnsi="Times New Roman" w:cs="Times New Roman"/>
          <w:sz w:val="24"/>
          <w:szCs w:val="24"/>
        </w:rPr>
        <w:t xml:space="preserve"> tienden a ser perfeccionistas y </w:t>
      </w:r>
      <w:r w:rsidR="00612CF2">
        <w:rPr>
          <w:rFonts w:ascii="Times New Roman" w:hAnsi="Times New Roman" w:cs="Times New Roman"/>
          <w:sz w:val="24"/>
          <w:szCs w:val="24"/>
        </w:rPr>
        <w:t>los demás presentarían</w:t>
      </w:r>
      <w:r w:rsidRPr="00526384">
        <w:rPr>
          <w:rFonts w:ascii="Times New Roman" w:hAnsi="Times New Roman" w:cs="Times New Roman"/>
          <w:sz w:val="24"/>
          <w:szCs w:val="24"/>
        </w:rPr>
        <w:t xml:space="preserve"> ciertos rasgos de perfeccionismo (Sironic &amp; Reeve, 2015). </w:t>
      </w:r>
    </w:p>
    <w:p w14:paraId="62625FE2" w14:textId="5DD9749B" w:rsidR="00DB6E8C" w:rsidRDefault="00B65078" w:rsidP="00C3477B">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Con respecto a los diferencias con el género, </w:t>
      </w:r>
      <w:r w:rsidR="00FE3501">
        <w:rPr>
          <w:rFonts w:ascii="Times New Roman" w:hAnsi="Times New Roman" w:cs="Times New Roman"/>
          <w:sz w:val="24"/>
          <w:szCs w:val="24"/>
        </w:rPr>
        <w:t xml:space="preserve">algunos estudios indican que hay </w:t>
      </w:r>
      <w:r w:rsidR="00526384" w:rsidRPr="00526384">
        <w:rPr>
          <w:rFonts w:ascii="Times New Roman" w:hAnsi="Times New Roman" w:cs="Times New Roman"/>
          <w:sz w:val="24"/>
          <w:szCs w:val="24"/>
        </w:rPr>
        <w:t xml:space="preserve">diferencias en la relación </w:t>
      </w:r>
      <w:r w:rsidR="00612CF2">
        <w:rPr>
          <w:rFonts w:ascii="Times New Roman" w:hAnsi="Times New Roman" w:cs="Times New Roman"/>
          <w:sz w:val="24"/>
          <w:szCs w:val="24"/>
        </w:rPr>
        <w:t>de la estructura del perfeccionismo en hombres y mujeres</w:t>
      </w:r>
      <w:r w:rsidR="00526384" w:rsidRPr="00526384">
        <w:rPr>
          <w:rFonts w:ascii="Times New Roman" w:hAnsi="Times New Roman" w:cs="Times New Roman"/>
          <w:sz w:val="24"/>
          <w:szCs w:val="24"/>
        </w:rPr>
        <w:t xml:space="preserve"> (</w:t>
      </w:r>
      <w:r w:rsidR="00C3477B">
        <w:rPr>
          <w:rFonts w:ascii="Times New Roman" w:hAnsi="Times New Roman" w:cs="Times New Roman"/>
          <w:sz w:val="24"/>
          <w:szCs w:val="24"/>
        </w:rPr>
        <w:t xml:space="preserve">Klibert, Lamis,  Naufel,  Yancey </w:t>
      </w:r>
      <w:r w:rsidR="00C3477B" w:rsidRPr="00C3477B">
        <w:rPr>
          <w:rFonts w:ascii="Times New Roman" w:hAnsi="Times New Roman" w:cs="Times New Roman"/>
          <w:sz w:val="24"/>
          <w:szCs w:val="24"/>
        </w:rPr>
        <w:t>&amp; Lohr</w:t>
      </w:r>
      <w:r w:rsidR="00C3477B">
        <w:rPr>
          <w:rFonts w:ascii="Times New Roman" w:hAnsi="Times New Roman" w:cs="Times New Roman"/>
          <w:sz w:val="24"/>
          <w:szCs w:val="24"/>
        </w:rPr>
        <w:t>, 2015; Stoeber, 2018</w:t>
      </w:r>
      <w:r w:rsidR="00526384" w:rsidRPr="00526384">
        <w:rPr>
          <w:rFonts w:ascii="Times New Roman" w:hAnsi="Times New Roman" w:cs="Times New Roman"/>
          <w:sz w:val="24"/>
          <w:szCs w:val="24"/>
        </w:rPr>
        <w:t xml:space="preserve">) mientras que en otros </w:t>
      </w:r>
      <w:r>
        <w:rPr>
          <w:rFonts w:ascii="Times New Roman" w:hAnsi="Times New Roman" w:cs="Times New Roman"/>
          <w:sz w:val="24"/>
          <w:szCs w:val="24"/>
        </w:rPr>
        <w:t>estudios n</w:t>
      </w:r>
      <w:r w:rsidR="00CF6852">
        <w:rPr>
          <w:rFonts w:ascii="Times New Roman" w:hAnsi="Times New Roman" w:cs="Times New Roman"/>
          <w:sz w:val="24"/>
          <w:szCs w:val="24"/>
        </w:rPr>
        <w:t>o presentaron variaciones según</w:t>
      </w:r>
      <w:r w:rsidR="006560E6">
        <w:rPr>
          <w:rFonts w:ascii="Times New Roman" w:hAnsi="Times New Roman" w:cs="Times New Roman"/>
          <w:sz w:val="24"/>
          <w:szCs w:val="24"/>
        </w:rPr>
        <w:t xml:space="preserve"> sexo </w:t>
      </w:r>
      <w:r w:rsidR="001C5011">
        <w:rPr>
          <w:rFonts w:ascii="Times New Roman" w:hAnsi="Times New Roman" w:cs="Times New Roman"/>
          <w:sz w:val="24"/>
          <w:szCs w:val="24"/>
        </w:rPr>
        <w:t xml:space="preserve">en adolescentes </w:t>
      </w:r>
      <w:r w:rsidR="00526384" w:rsidRPr="00526384">
        <w:rPr>
          <w:rFonts w:ascii="Times New Roman" w:hAnsi="Times New Roman" w:cs="Times New Roman"/>
          <w:sz w:val="24"/>
          <w:szCs w:val="24"/>
        </w:rPr>
        <w:t>(</w:t>
      </w:r>
      <w:r w:rsidR="00FE3501">
        <w:rPr>
          <w:rFonts w:ascii="Times New Roman" w:hAnsi="Times New Roman" w:cs="Times New Roman"/>
          <w:sz w:val="24"/>
          <w:szCs w:val="24"/>
        </w:rPr>
        <w:t xml:space="preserve">e.g. </w:t>
      </w:r>
      <w:r w:rsidR="00B06FEE" w:rsidRPr="00526384">
        <w:rPr>
          <w:rFonts w:ascii="Times New Roman" w:hAnsi="Times New Roman" w:cs="Times New Roman"/>
          <w:sz w:val="24"/>
          <w:szCs w:val="24"/>
        </w:rPr>
        <w:t xml:space="preserve">Gavino, </w:t>
      </w:r>
      <w:r w:rsidR="004E5033">
        <w:rPr>
          <w:rFonts w:ascii="Times New Roman" w:hAnsi="Times New Roman" w:cs="Times New Roman"/>
          <w:sz w:val="24"/>
          <w:szCs w:val="24"/>
        </w:rPr>
        <w:t>Nogueira, Pérez-Castilla y Godoy,</w:t>
      </w:r>
      <w:r w:rsidR="00B06FEE" w:rsidRPr="00526384">
        <w:rPr>
          <w:rFonts w:ascii="Times New Roman" w:hAnsi="Times New Roman" w:cs="Times New Roman"/>
          <w:sz w:val="24"/>
          <w:szCs w:val="24"/>
        </w:rPr>
        <w:t xml:space="preserve"> 2017</w:t>
      </w:r>
      <w:r w:rsidR="001C5011">
        <w:rPr>
          <w:rFonts w:ascii="Times New Roman" w:hAnsi="Times New Roman" w:cs="Times New Roman"/>
          <w:sz w:val="24"/>
          <w:szCs w:val="24"/>
        </w:rPr>
        <w:t>; Vicent et al. 2019a</w:t>
      </w:r>
      <w:r w:rsidR="00526384" w:rsidRPr="00526384">
        <w:rPr>
          <w:rFonts w:ascii="Times New Roman" w:hAnsi="Times New Roman" w:cs="Times New Roman"/>
          <w:sz w:val="24"/>
          <w:szCs w:val="24"/>
        </w:rPr>
        <w:t>)</w:t>
      </w:r>
      <w:r w:rsidR="00DB6E8C">
        <w:rPr>
          <w:rFonts w:ascii="Times New Roman" w:hAnsi="Times New Roman" w:cs="Times New Roman"/>
          <w:sz w:val="24"/>
          <w:szCs w:val="24"/>
        </w:rPr>
        <w:t xml:space="preserve">. </w:t>
      </w:r>
    </w:p>
    <w:p w14:paraId="267FEE85" w14:textId="0E629CBC" w:rsidR="00526384" w:rsidRDefault="00B61C02" w:rsidP="00C3477B">
      <w:pPr>
        <w:spacing w:line="240" w:lineRule="auto"/>
        <w:ind w:firstLine="708"/>
        <w:rPr>
          <w:rFonts w:ascii="Times New Roman" w:hAnsi="Times New Roman" w:cs="Times New Roman"/>
          <w:sz w:val="24"/>
          <w:szCs w:val="24"/>
        </w:rPr>
      </w:pPr>
      <w:r>
        <w:rPr>
          <w:rFonts w:ascii="Times New Roman" w:hAnsi="Times New Roman" w:cs="Times New Roman"/>
          <w:sz w:val="24"/>
          <w:szCs w:val="24"/>
        </w:rPr>
        <w:t>Diversas investigaciones manifiestan</w:t>
      </w:r>
      <w:r w:rsidR="00526384" w:rsidRPr="00097BB4">
        <w:rPr>
          <w:rFonts w:ascii="Times New Roman" w:hAnsi="Times New Roman" w:cs="Times New Roman"/>
          <w:sz w:val="24"/>
          <w:szCs w:val="24"/>
        </w:rPr>
        <w:t xml:space="preserve"> que </w:t>
      </w:r>
      <w:r w:rsidR="00526384">
        <w:rPr>
          <w:rFonts w:ascii="Times New Roman" w:hAnsi="Times New Roman" w:cs="Times New Roman"/>
          <w:sz w:val="24"/>
          <w:szCs w:val="24"/>
        </w:rPr>
        <w:t>el perfeccionismo está vinculado a varios trastornos psicopatológicos (</w:t>
      </w:r>
      <w:r w:rsidR="00526384" w:rsidRPr="006D51D0">
        <w:rPr>
          <w:rFonts w:ascii="Times New Roman" w:hAnsi="Times New Roman" w:cs="Times New Roman"/>
          <w:sz w:val="24"/>
          <w:szCs w:val="24"/>
        </w:rPr>
        <w:t xml:space="preserve">Limburg, </w:t>
      </w:r>
      <w:r w:rsidR="00526384">
        <w:rPr>
          <w:rFonts w:ascii="Times New Roman" w:hAnsi="Times New Roman" w:cs="Times New Roman"/>
          <w:sz w:val="24"/>
          <w:szCs w:val="24"/>
        </w:rPr>
        <w:t xml:space="preserve">Watson, </w:t>
      </w:r>
      <w:r w:rsidR="00526384" w:rsidRPr="006D51D0">
        <w:rPr>
          <w:rFonts w:ascii="Times New Roman" w:hAnsi="Times New Roman" w:cs="Times New Roman"/>
          <w:sz w:val="24"/>
          <w:szCs w:val="24"/>
        </w:rPr>
        <w:t>Hagg</w:t>
      </w:r>
      <w:r w:rsidR="00526384">
        <w:rPr>
          <w:rFonts w:ascii="Times New Roman" w:hAnsi="Times New Roman" w:cs="Times New Roman"/>
          <w:sz w:val="24"/>
          <w:szCs w:val="24"/>
        </w:rPr>
        <w:t>er &amp; Egan, 2017) como:</w:t>
      </w:r>
      <w:r w:rsidR="00526384" w:rsidRPr="00097BB4">
        <w:rPr>
          <w:rFonts w:ascii="Times New Roman" w:hAnsi="Times New Roman" w:cs="Times New Roman"/>
          <w:sz w:val="24"/>
          <w:szCs w:val="24"/>
        </w:rPr>
        <w:t xml:space="preserve"> insatisfacción corporal (Nigar &amp; Naqvi, 2019)</w:t>
      </w:r>
      <w:r w:rsidR="00526384">
        <w:rPr>
          <w:rFonts w:ascii="Times New Roman" w:hAnsi="Times New Roman" w:cs="Times New Roman"/>
          <w:sz w:val="24"/>
          <w:szCs w:val="24"/>
        </w:rPr>
        <w:t xml:space="preserve">, </w:t>
      </w:r>
      <w:r w:rsidR="00884A42">
        <w:rPr>
          <w:rFonts w:ascii="Times New Roman" w:hAnsi="Times New Roman" w:cs="Times New Roman"/>
          <w:sz w:val="24"/>
          <w:szCs w:val="24"/>
        </w:rPr>
        <w:t xml:space="preserve">ansiedad y depresión (Hewitt et al., </w:t>
      </w:r>
      <w:r w:rsidR="00884A42">
        <w:rPr>
          <w:rFonts w:ascii="Times New Roman" w:hAnsi="Times New Roman" w:cs="Times New Roman"/>
          <w:sz w:val="24"/>
          <w:szCs w:val="24"/>
        </w:rPr>
        <w:lastRenderedPageBreak/>
        <w:t xml:space="preserve">2002) </w:t>
      </w:r>
      <w:r w:rsidR="00526384">
        <w:rPr>
          <w:rFonts w:ascii="Times New Roman" w:hAnsi="Times New Roman" w:cs="Times New Roman"/>
          <w:sz w:val="24"/>
          <w:szCs w:val="24"/>
        </w:rPr>
        <w:t>ideación suicida (Flett et</w:t>
      </w:r>
      <w:r w:rsidR="00526384" w:rsidRPr="00097BB4">
        <w:rPr>
          <w:rFonts w:ascii="Times New Roman" w:hAnsi="Times New Roman" w:cs="Times New Roman"/>
          <w:sz w:val="24"/>
          <w:szCs w:val="24"/>
        </w:rPr>
        <w:t xml:space="preserve"> al.,</w:t>
      </w:r>
      <w:r w:rsidR="00526384">
        <w:rPr>
          <w:rFonts w:ascii="Times New Roman" w:hAnsi="Times New Roman" w:cs="Times New Roman"/>
          <w:sz w:val="24"/>
          <w:szCs w:val="24"/>
        </w:rPr>
        <w:t xml:space="preserve"> </w:t>
      </w:r>
      <w:r w:rsidR="00526384" w:rsidRPr="00097BB4">
        <w:rPr>
          <w:rFonts w:ascii="Times New Roman" w:hAnsi="Times New Roman" w:cs="Times New Roman"/>
          <w:sz w:val="24"/>
          <w:szCs w:val="24"/>
        </w:rPr>
        <w:t>2016), anorexia y trastorno obsesivo compul</w:t>
      </w:r>
      <w:r w:rsidR="00526384">
        <w:rPr>
          <w:rFonts w:ascii="Times New Roman" w:hAnsi="Times New Roman" w:cs="Times New Roman"/>
          <w:sz w:val="24"/>
          <w:szCs w:val="24"/>
        </w:rPr>
        <w:t>sivo (Flamarique et al., 2019), burnout (Hill y</w:t>
      </w:r>
      <w:r w:rsidR="00526384" w:rsidRPr="006D51D0">
        <w:rPr>
          <w:rFonts w:ascii="Times New Roman" w:hAnsi="Times New Roman" w:cs="Times New Roman"/>
          <w:sz w:val="24"/>
          <w:szCs w:val="24"/>
        </w:rPr>
        <w:t xml:space="preserve"> Curran</w:t>
      </w:r>
      <w:r w:rsidR="00635A8E">
        <w:rPr>
          <w:rFonts w:ascii="Times New Roman" w:hAnsi="Times New Roman" w:cs="Times New Roman"/>
          <w:sz w:val="24"/>
          <w:szCs w:val="24"/>
        </w:rPr>
        <w:t>, 2016),</w:t>
      </w:r>
      <w:r w:rsidR="00526384">
        <w:rPr>
          <w:rFonts w:ascii="Times New Roman" w:hAnsi="Times New Roman" w:cs="Times New Roman"/>
          <w:sz w:val="24"/>
          <w:szCs w:val="24"/>
        </w:rPr>
        <w:t xml:space="preserve"> </w:t>
      </w:r>
      <w:r w:rsidR="00526384" w:rsidRPr="00C4056F">
        <w:rPr>
          <w:rFonts w:ascii="Times New Roman" w:hAnsi="Times New Roman" w:cs="Times New Roman"/>
          <w:sz w:val="24"/>
          <w:szCs w:val="24"/>
        </w:rPr>
        <w:t>rumia psicológica (Flett, Coulter, Hewitt y Nepon, 2011) y diversos pensamientos irracionales o errores cognitivos (Davis y Wosinski, 2012)</w:t>
      </w:r>
      <w:r w:rsidR="00526384">
        <w:rPr>
          <w:rFonts w:ascii="Times New Roman" w:hAnsi="Times New Roman" w:cs="Times New Roman"/>
          <w:sz w:val="24"/>
          <w:szCs w:val="24"/>
        </w:rPr>
        <w:t xml:space="preserve">. Además el perfeccionismo actuaría como un factor de resistencia al </w:t>
      </w:r>
      <w:r w:rsidR="006560E6">
        <w:rPr>
          <w:rFonts w:ascii="Times New Roman" w:hAnsi="Times New Roman" w:cs="Times New Roman"/>
          <w:sz w:val="24"/>
          <w:szCs w:val="24"/>
        </w:rPr>
        <w:t xml:space="preserve">cambio ante los tratamientos clínicos de la salud mental </w:t>
      </w:r>
      <w:r w:rsidR="00526384">
        <w:rPr>
          <w:rFonts w:ascii="Times New Roman" w:hAnsi="Times New Roman" w:cs="Times New Roman"/>
          <w:sz w:val="24"/>
          <w:szCs w:val="24"/>
        </w:rPr>
        <w:t>(</w:t>
      </w:r>
      <w:r w:rsidR="00526384" w:rsidRPr="003C4A58">
        <w:rPr>
          <w:rFonts w:ascii="Times New Roman" w:hAnsi="Times New Roman" w:cs="Times New Roman"/>
          <w:sz w:val="24"/>
          <w:szCs w:val="24"/>
        </w:rPr>
        <w:t xml:space="preserve">Lloyd, </w:t>
      </w:r>
      <w:r w:rsidR="00526384">
        <w:rPr>
          <w:rFonts w:ascii="Times New Roman" w:hAnsi="Times New Roman" w:cs="Times New Roman"/>
          <w:sz w:val="24"/>
          <w:szCs w:val="24"/>
        </w:rPr>
        <w:t>Schmidt,</w:t>
      </w:r>
      <w:r w:rsidR="00526384" w:rsidRPr="003C4A58">
        <w:rPr>
          <w:rFonts w:ascii="Times New Roman" w:hAnsi="Times New Roman" w:cs="Times New Roman"/>
          <w:sz w:val="24"/>
          <w:szCs w:val="24"/>
        </w:rPr>
        <w:t xml:space="preserve"> Khondo</w:t>
      </w:r>
      <w:r w:rsidR="00526384">
        <w:rPr>
          <w:rFonts w:ascii="Times New Roman" w:hAnsi="Times New Roman" w:cs="Times New Roman"/>
          <w:sz w:val="24"/>
          <w:szCs w:val="24"/>
        </w:rPr>
        <w:t xml:space="preserve">ker y Tchanturia, 2015; </w:t>
      </w:r>
      <w:r w:rsidR="00526384" w:rsidRPr="003C4A58">
        <w:rPr>
          <w:rFonts w:ascii="Times New Roman" w:hAnsi="Times New Roman" w:cs="Times New Roman"/>
          <w:sz w:val="24"/>
          <w:szCs w:val="24"/>
        </w:rPr>
        <w:t xml:space="preserve">Van </w:t>
      </w:r>
      <w:r w:rsidR="00526384">
        <w:rPr>
          <w:rFonts w:ascii="Times New Roman" w:hAnsi="Times New Roman" w:cs="Times New Roman"/>
          <w:sz w:val="24"/>
          <w:szCs w:val="24"/>
        </w:rPr>
        <w:t>der Kaap-Deeder, Smets y</w:t>
      </w:r>
      <w:r w:rsidR="00526384" w:rsidRPr="003C4A58">
        <w:rPr>
          <w:rFonts w:ascii="Times New Roman" w:hAnsi="Times New Roman" w:cs="Times New Roman"/>
          <w:sz w:val="24"/>
          <w:szCs w:val="24"/>
        </w:rPr>
        <w:t xml:space="preserve"> Boone</w:t>
      </w:r>
      <w:r w:rsidR="00526384">
        <w:rPr>
          <w:rFonts w:ascii="Times New Roman" w:hAnsi="Times New Roman" w:cs="Times New Roman"/>
          <w:sz w:val="24"/>
          <w:szCs w:val="24"/>
        </w:rPr>
        <w:t>, 2016).</w:t>
      </w:r>
    </w:p>
    <w:p w14:paraId="6E190FBF" w14:textId="298B9833" w:rsidR="00DB6E8C" w:rsidRDefault="003D5A99" w:rsidP="00C3477B">
      <w:pPr>
        <w:spacing w:line="240" w:lineRule="auto"/>
        <w:ind w:firstLine="708"/>
        <w:rPr>
          <w:rFonts w:ascii="Times New Roman" w:hAnsi="Times New Roman" w:cs="Times New Roman"/>
          <w:sz w:val="24"/>
          <w:szCs w:val="24"/>
        </w:rPr>
      </w:pPr>
      <w:r>
        <w:rPr>
          <w:rFonts w:ascii="Times New Roman" w:hAnsi="Times New Roman" w:cs="Times New Roman"/>
          <w:sz w:val="24"/>
          <w:szCs w:val="24"/>
        </w:rPr>
        <w:t>Con respecto al instrumento utilizado de l</w:t>
      </w:r>
      <w:r w:rsidR="007B5C93" w:rsidRPr="007B5C93">
        <w:rPr>
          <w:rFonts w:ascii="Times New Roman" w:hAnsi="Times New Roman" w:cs="Times New Roman"/>
          <w:sz w:val="24"/>
          <w:szCs w:val="24"/>
        </w:rPr>
        <w:t>a escala de perfe</w:t>
      </w:r>
      <w:r w:rsidR="006560E6">
        <w:rPr>
          <w:rFonts w:ascii="Times New Roman" w:hAnsi="Times New Roman" w:cs="Times New Roman"/>
          <w:sz w:val="24"/>
          <w:szCs w:val="24"/>
        </w:rPr>
        <w:t xml:space="preserve">ccionismo </w:t>
      </w:r>
      <w:r w:rsidR="00216767">
        <w:rPr>
          <w:rFonts w:ascii="Times New Roman" w:hAnsi="Times New Roman" w:cs="Times New Roman"/>
          <w:sz w:val="24"/>
          <w:szCs w:val="24"/>
        </w:rPr>
        <w:t>de Oros (</w:t>
      </w:r>
      <w:r w:rsidR="007B5C93" w:rsidRPr="007B5C93">
        <w:rPr>
          <w:rFonts w:ascii="Times New Roman" w:hAnsi="Times New Roman" w:cs="Times New Roman"/>
          <w:sz w:val="24"/>
          <w:szCs w:val="24"/>
        </w:rPr>
        <w:t xml:space="preserve">2003) </w:t>
      </w:r>
      <w:r w:rsidR="00E556D8">
        <w:rPr>
          <w:rFonts w:ascii="Times New Roman" w:hAnsi="Times New Roman" w:cs="Times New Roman"/>
          <w:sz w:val="24"/>
          <w:szCs w:val="24"/>
        </w:rPr>
        <w:t xml:space="preserve">fue evaluado </w:t>
      </w:r>
      <w:r w:rsidR="007B5C93" w:rsidRPr="007B5C93">
        <w:rPr>
          <w:rFonts w:ascii="Times New Roman" w:hAnsi="Times New Roman" w:cs="Times New Roman"/>
          <w:sz w:val="24"/>
          <w:szCs w:val="24"/>
        </w:rPr>
        <w:t>en una muestra de 583 niños perte</w:t>
      </w:r>
      <w:r w:rsidR="00482ECA">
        <w:rPr>
          <w:rFonts w:ascii="Times New Roman" w:hAnsi="Times New Roman" w:cs="Times New Roman"/>
          <w:sz w:val="24"/>
          <w:szCs w:val="24"/>
        </w:rPr>
        <w:t>necientes a la</w:t>
      </w:r>
      <w:r w:rsidR="00E556D8">
        <w:rPr>
          <w:rFonts w:ascii="Times New Roman" w:hAnsi="Times New Roman" w:cs="Times New Roman"/>
          <w:sz w:val="24"/>
          <w:szCs w:val="24"/>
        </w:rPr>
        <w:t>s ciudades de</w:t>
      </w:r>
      <w:r w:rsidR="007B5C93" w:rsidRPr="007B5C93">
        <w:rPr>
          <w:rFonts w:ascii="Times New Roman" w:hAnsi="Times New Roman" w:cs="Times New Roman"/>
          <w:sz w:val="24"/>
          <w:szCs w:val="24"/>
        </w:rPr>
        <w:t xml:space="preserve"> Buenos Aires y Entre Ríos (Argentina), mediante el análisis factorial exploratorio se realizaron el proceso de construcción de </w:t>
      </w:r>
      <w:r>
        <w:rPr>
          <w:rFonts w:ascii="Times New Roman" w:hAnsi="Times New Roman" w:cs="Times New Roman"/>
          <w:sz w:val="24"/>
          <w:szCs w:val="24"/>
        </w:rPr>
        <w:t>la prueba</w:t>
      </w:r>
      <w:r w:rsidR="007B5C93" w:rsidRPr="007B5C93">
        <w:rPr>
          <w:rFonts w:ascii="Times New Roman" w:hAnsi="Times New Roman" w:cs="Times New Roman"/>
          <w:sz w:val="24"/>
          <w:szCs w:val="24"/>
        </w:rPr>
        <w:t>, obten</w:t>
      </w:r>
      <w:r>
        <w:rPr>
          <w:rFonts w:ascii="Times New Roman" w:hAnsi="Times New Roman" w:cs="Times New Roman"/>
          <w:sz w:val="24"/>
          <w:szCs w:val="24"/>
        </w:rPr>
        <w:t>iendo dos factores:</w:t>
      </w:r>
      <w:r w:rsidR="007B5C93" w:rsidRPr="007B5C93">
        <w:rPr>
          <w:rFonts w:ascii="Times New Roman" w:hAnsi="Times New Roman" w:cs="Times New Roman"/>
          <w:sz w:val="24"/>
          <w:szCs w:val="24"/>
        </w:rPr>
        <w:t xml:space="preserve"> autodemandas y reacciones frente al fracaso (Oros, 2003). La escala también fue estudiada en el contexto venezolano, por</w:t>
      </w:r>
      <w:r w:rsidR="00E556D8">
        <w:rPr>
          <w:rFonts w:ascii="Times New Roman" w:hAnsi="Times New Roman" w:cs="Times New Roman"/>
          <w:sz w:val="24"/>
          <w:szCs w:val="24"/>
        </w:rPr>
        <w:t xml:space="preserve"> </w:t>
      </w:r>
      <w:r w:rsidR="007B5C93" w:rsidRPr="007B5C93">
        <w:rPr>
          <w:rFonts w:ascii="Times New Roman" w:hAnsi="Times New Roman" w:cs="Times New Roman"/>
          <w:sz w:val="24"/>
          <w:szCs w:val="24"/>
        </w:rPr>
        <w:t xml:space="preserve">Aguilar y </w:t>
      </w:r>
      <w:r w:rsidR="006560E6" w:rsidRPr="007B5C93">
        <w:rPr>
          <w:rFonts w:ascii="Times New Roman" w:hAnsi="Times New Roman" w:cs="Times New Roman"/>
          <w:sz w:val="24"/>
          <w:szCs w:val="24"/>
        </w:rPr>
        <w:t xml:space="preserve">Castellanos </w:t>
      </w:r>
      <w:r w:rsidR="007B5C93" w:rsidRPr="007B5C93">
        <w:rPr>
          <w:rFonts w:ascii="Times New Roman" w:hAnsi="Times New Roman" w:cs="Times New Roman"/>
          <w:sz w:val="24"/>
          <w:szCs w:val="24"/>
        </w:rPr>
        <w:t xml:space="preserve">(2017) en una muestra de 342 </w:t>
      </w:r>
      <w:r w:rsidR="00FF3AC0">
        <w:rPr>
          <w:rFonts w:ascii="Times New Roman" w:hAnsi="Times New Roman" w:cs="Times New Roman"/>
          <w:sz w:val="24"/>
          <w:szCs w:val="24"/>
        </w:rPr>
        <w:t xml:space="preserve">estudiantes </w:t>
      </w:r>
      <w:r w:rsidR="007B5C93" w:rsidRPr="007B5C93">
        <w:rPr>
          <w:rFonts w:ascii="Times New Roman" w:hAnsi="Times New Roman" w:cs="Times New Roman"/>
          <w:sz w:val="24"/>
          <w:szCs w:val="24"/>
        </w:rPr>
        <w:t>entre las edades de 11 y 15 años, teniendo cuatro dimensiones: Autodemandas, Culpa y remordimiento, Malestar, y A</w:t>
      </w:r>
      <w:r w:rsidR="00E556D8">
        <w:rPr>
          <w:rFonts w:ascii="Times New Roman" w:hAnsi="Times New Roman" w:cs="Times New Roman"/>
          <w:sz w:val="24"/>
          <w:szCs w:val="24"/>
        </w:rPr>
        <w:t>utocastigo</w:t>
      </w:r>
      <w:r w:rsidR="006560E6">
        <w:rPr>
          <w:rFonts w:ascii="Times New Roman" w:hAnsi="Times New Roman" w:cs="Times New Roman"/>
          <w:sz w:val="24"/>
          <w:szCs w:val="24"/>
        </w:rPr>
        <w:t xml:space="preserve">. </w:t>
      </w:r>
      <w:r w:rsidR="00E556D8">
        <w:rPr>
          <w:rFonts w:ascii="Times New Roman" w:hAnsi="Times New Roman" w:cs="Times New Roman"/>
          <w:sz w:val="24"/>
          <w:szCs w:val="24"/>
        </w:rPr>
        <w:t>Se realizó el análisis</w:t>
      </w:r>
      <w:r w:rsidR="007B5C93" w:rsidRPr="007B5C93">
        <w:rPr>
          <w:rFonts w:ascii="Times New Roman" w:hAnsi="Times New Roman" w:cs="Times New Roman"/>
          <w:sz w:val="24"/>
          <w:szCs w:val="24"/>
        </w:rPr>
        <w:t xml:space="preserve"> de componente</w:t>
      </w:r>
      <w:r w:rsidR="00E556D8">
        <w:rPr>
          <w:rFonts w:ascii="Times New Roman" w:hAnsi="Times New Roman" w:cs="Times New Roman"/>
          <w:sz w:val="24"/>
          <w:szCs w:val="24"/>
        </w:rPr>
        <w:t>s</w:t>
      </w:r>
      <w:r w:rsidR="007B5C93" w:rsidRPr="007B5C93">
        <w:rPr>
          <w:rFonts w:ascii="Times New Roman" w:hAnsi="Times New Roman" w:cs="Times New Roman"/>
          <w:sz w:val="24"/>
          <w:szCs w:val="24"/>
        </w:rPr>
        <w:t xml:space="preserve"> principales y el método de rotación ortogonal varimax, </w:t>
      </w:r>
      <w:r w:rsidR="006560E6">
        <w:rPr>
          <w:rFonts w:ascii="Times New Roman" w:hAnsi="Times New Roman" w:cs="Times New Roman"/>
          <w:sz w:val="24"/>
          <w:szCs w:val="24"/>
        </w:rPr>
        <w:t>obteniendo</w:t>
      </w:r>
      <w:r w:rsidR="006560E6" w:rsidRPr="007B5C93">
        <w:rPr>
          <w:rFonts w:ascii="Times New Roman" w:hAnsi="Times New Roman" w:cs="Times New Roman"/>
          <w:sz w:val="24"/>
          <w:szCs w:val="24"/>
        </w:rPr>
        <w:t xml:space="preserve"> </w:t>
      </w:r>
      <w:r w:rsidR="00E556D8">
        <w:rPr>
          <w:rFonts w:ascii="Times New Roman" w:hAnsi="Times New Roman" w:cs="Times New Roman"/>
          <w:sz w:val="24"/>
          <w:szCs w:val="24"/>
        </w:rPr>
        <w:t>el 50.2% de la varianza total explicad</w:t>
      </w:r>
      <w:r w:rsidR="006560E6">
        <w:rPr>
          <w:rFonts w:ascii="Times New Roman" w:hAnsi="Times New Roman" w:cs="Times New Roman"/>
          <w:sz w:val="24"/>
          <w:szCs w:val="24"/>
        </w:rPr>
        <w:t>a</w:t>
      </w:r>
      <w:r w:rsidR="00E556D8">
        <w:rPr>
          <w:rFonts w:ascii="Times New Roman" w:hAnsi="Times New Roman" w:cs="Times New Roman"/>
          <w:sz w:val="24"/>
          <w:szCs w:val="24"/>
        </w:rPr>
        <w:t xml:space="preserve">, </w:t>
      </w:r>
      <w:r w:rsidR="00482ECA">
        <w:rPr>
          <w:rFonts w:ascii="Times New Roman" w:hAnsi="Times New Roman" w:cs="Times New Roman"/>
          <w:sz w:val="24"/>
          <w:szCs w:val="24"/>
        </w:rPr>
        <w:t>el método usado es cuestionable cuando se tiene el fin de explorar la dimensional</w:t>
      </w:r>
      <w:r w:rsidR="00C80B09">
        <w:rPr>
          <w:rFonts w:ascii="Times New Roman" w:hAnsi="Times New Roman" w:cs="Times New Roman"/>
          <w:sz w:val="24"/>
          <w:szCs w:val="24"/>
        </w:rPr>
        <w:t>idad del contructo</w:t>
      </w:r>
      <w:r w:rsidR="00482ECA">
        <w:rPr>
          <w:rFonts w:ascii="Times New Roman" w:hAnsi="Times New Roman" w:cs="Times New Roman"/>
          <w:sz w:val="24"/>
          <w:szCs w:val="24"/>
        </w:rPr>
        <w:t>, asimismo presentó</w:t>
      </w:r>
      <w:r w:rsidR="00E556D8">
        <w:rPr>
          <w:rFonts w:ascii="Times New Roman" w:hAnsi="Times New Roman" w:cs="Times New Roman"/>
          <w:sz w:val="24"/>
          <w:szCs w:val="24"/>
        </w:rPr>
        <w:t xml:space="preserve"> una confiabilidad </w:t>
      </w:r>
      <w:r w:rsidR="006560E6">
        <w:rPr>
          <w:rFonts w:ascii="Times New Roman" w:hAnsi="Times New Roman" w:cs="Times New Roman"/>
          <w:sz w:val="24"/>
          <w:szCs w:val="24"/>
        </w:rPr>
        <w:t xml:space="preserve">general </w:t>
      </w:r>
      <w:r w:rsidR="00E556D8">
        <w:rPr>
          <w:rFonts w:ascii="Times New Roman" w:hAnsi="Times New Roman" w:cs="Times New Roman"/>
          <w:sz w:val="24"/>
          <w:szCs w:val="24"/>
        </w:rPr>
        <w:t>de alfa de Cronbach de .76. Finalmente</w:t>
      </w:r>
      <w:r w:rsidR="007B5C93" w:rsidRPr="007B5C93">
        <w:rPr>
          <w:rFonts w:ascii="Times New Roman" w:hAnsi="Times New Roman" w:cs="Times New Roman"/>
          <w:sz w:val="24"/>
          <w:szCs w:val="24"/>
        </w:rPr>
        <w:t xml:space="preserve"> Ventura, Jara, García &amp; Ortiz (2018) realizaron una validación de la Escal</w:t>
      </w:r>
      <w:r w:rsidR="00E556D8">
        <w:rPr>
          <w:rFonts w:ascii="Times New Roman" w:hAnsi="Times New Roman" w:cs="Times New Roman"/>
          <w:sz w:val="24"/>
          <w:szCs w:val="24"/>
        </w:rPr>
        <w:t>a del Perfeccionismo en</w:t>
      </w:r>
      <w:r w:rsidR="007B5C93" w:rsidRPr="007B5C93">
        <w:rPr>
          <w:rFonts w:ascii="Times New Roman" w:hAnsi="Times New Roman" w:cs="Times New Roman"/>
          <w:sz w:val="24"/>
          <w:szCs w:val="24"/>
        </w:rPr>
        <w:t xml:space="preserve"> una muestra de 1084 niños </w:t>
      </w:r>
      <w:r w:rsidR="00E556D8">
        <w:rPr>
          <w:rFonts w:ascii="Times New Roman" w:hAnsi="Times New Roman" w:cs="Times New Roman"/>
          <w:sz w:val="24"/>
          <w:szCs w:val="24"/>
        </w:rPr>
        <w:t xml:space="preserve">peruanos </w:t>
      </w:r>
      <w:r w:rsidR="007B5C93" w:rsidRPr="007B5C93">
        <w:rPr>
          <w:rFonts w:ascii="Times New Roman" w:hAnsi="Times New Roman" w:cs="Times New Roman"/>
          <w:sz w:val="24"/>
          <w:szCs w:val="24"/>
        </w:rPr>
        <w:t xml:space="preserve">entre 7 a 12 años; tomando en cuenta las </w:t>
      </w:r>
      <w:r>
        <w:rPr>
          <w:rFonts w:ascii="Times New Roman" w:hAnsi="Times New Roman" w:cs="Times New Roman"/>
          <w:sz w:val="24"/>
          <w:szCs w:val="24"/>
        </w:rPr>
        <w:t xml:space="preserve">dos </w:t>
      </w:r>
      <w:r w:rsidR="007B5C93" w:rsidRPr="007B5C93">
        <w:rPr>
          <w:rFonts w:ascii="Times New Roman" w:hAnsi="Times New Roman" w:cs="Times New Roman"/>
          <w:sz w:val="24"/>
          <w:szCs w:val="24"/>
        </w:rPr>
        <w:t>dimensiones de la ver</w:t>
      </w:r>
      <w:r w:rsidR="00482ECA">
        <w:rPr>
          <w:rFonts w:ascii="Times New Roman" w:hAnsi="Times New Roman" w:cs="Times New Roman"/>
          <w:sz w:val="24"/>
          <w:szCs w:val="24"/>
        </w:rPr>
        <w:t>sión original, presentando aceptables</w:t>
      </w:r>
      <w:r w:rsidR="00E556D8">
        <w:rPr>
          <w:rFonts w:ascii="Times New Roman" w:hAnsi="Times New Roman" w:cs="Times New Roman"/>
          <w:sz w:val="24"/>
          <w:szCs w:val="24"/>
        </w:rPr>
        <w:t xml:space="preserve"> niveles de validez (KMO=</w:t>
      </w:r>
      <w:r w:rsidR="007B5C93" w:rsidRPr="007B5C93">
        <w:rPr>
          <w:rFonts w:ascii="Times New Roman" w:hAnsi="Times New Roman" w:cs="Times New Roman"/>
          <w:sz w:val="24"/>
          <w:szCs w:val="24"/>
        </w:rPr>
        <w:t>.734 y pr</w:t>
      </w:r>
      <w:r w:rsidR="00E556D8">
        <w:rPr>
          <w:rFonts w:ascii="Times New Roman" w:hAnsi="Times New Roman" w:cs="Times New Roman"/>
          <w:sz w:val="24"/>
          <w:szCs w:val="24"/>
        </w:rPr>
        <w:t>ueba de esfericidad de Bartlett=</w:t>
      </w:r>
      <w:r w:rsidR="007B5C93" w:rsidRPr="007B5C93">
        <w:rPr>
          <w:rFonts w:ascii="Times New Roman" w:hAnsi="Times New Roman" w:cs="Times New Roman"/>
          <w:sz w:val="24"/>
          <w:szCs w:val="24"/>
        </w:rPr>
        <w:t>620.</w:t>
      </w:r>
      <w:r w:rsidR="00E556D8">
        <w:rPr>
          <w:rFonts w:ascii="Times New Roman" w:hAnsi="Times New Roman" w:cs="Times New Roman"/>
          <w:sz w:val="24"/>
          <w:szCs w:val="24"/>
        </w:rPr>
        <w:t>4, p &lt;0.001)</w:t>
      </w:r>
      <w:r w:rsidR="00FF06EF">
        <w:rPr>
          <w:rFonts w:ascii="Times New Roman" w:hAnsi="Times New Roman" w:cs="Times New Roman"/>
          <w:sz w:val="24"/>
          <w:szCs w:val="24"/>
        </w:rPr>
        <w:t>,</w:t>
      </w:r>
      <w:r w:rsidR="00482ECA">
        <w:rPr>
          <w:rFonts w:ascii="Times New Roman" w:hAnsi="Times New Roman" w:cs="Times New Roman"/>
          <w:sz w:val="24"/>
          <w:szCs w:val="24"/>
        </w:rPr>
        <w:t xml:space="preserve"> </w:t>
      </w:r>
      <w:r w:rsidR="00FF06EF">
        <w:rPr>
          <w:rFonts w:ascii="Times New Roman" w:hAnsi="Times New Roman" w:cs="Times New Roman"/>
          <w:sz w:val="24"/>
          <w:szCs w:val="24"/>
        </w:rPr>
        <w:t>ambos componentes explican</w:t>
      </w:r>
      <w:r w:rsidR="00482ECA">
        <w:rPr>
          <w:rFonts w:ascii="Times New Roman" w:hAnsi="Times New Roman" w:cs="Times New Roman"/>
          <w:sz w:val="24"/>
          <w:szCs w:val="24"/>
        </w:rPr>
        <w:t xml:space="preserve"> el</w:t>
      </w:r>
      <w:r w:rsidR="00E556D8">
        <w:rPr>
          <w:rFonts w:ascii="Times New Roman" w:hAnsi="Times New Roman" w:cs="Times New Roman"/>
          <w:sz w:val="24"/>
          <w:szCs w:val="24"/>
        </w:rPr>
        <w:t xml:space="preserve"> </w:t>
      </w:r>
      <w:r w:rsidR="0034621C" w:rsidRPr="006B59B8">
        <w:rPr>
          <w:rFonts w:ascii="Times New Roman" w:hAnsi="Times New Roman" w:cs="Times New Roman"/>
          <w:sz w:val="24"/>
          <w:szCs w:val="24"/>
        </w:rPr>
        <w:t>44% de la varianza</w:t>
      </w:r>
      <w:r w:rsidR="0034621C">
        <w:rPr>
          <w:rFonts w:ascii="Times New Roman" w:hAnsi="Times New Roman" w:cs="Times New Roman"/>
          <w:sz w:val="24"/>
          <w:szCs w:val="24"/>
        </w:rPr>
        <w:t xml:space="preserve"> total</w:t>
      </w:r>
      <w:r w:rsidR="0094170F">
        <w:rPr>
          <w:rFonts w:ascii="Times New Roman" w:hAnsi="Times New Roman" w:cs="Times New Roman"/>
          <w:sz w:val="24"/>
          <w:szCs w:val="24"/>
        </w:rPr>
        <w:t xml:space="preserve"> del constructo</w:t>
      </w:r>
      <w:r w:rsidR="0034621C">
        <w:rPr>
          <w:rFonts w:ascii="Times New Roman" w:hAnsi="Times New Roman" w:cs="Times New Roman"/>
          <w:sz w:val="24"/>
          <w:szCs w:val="24"/>
        </w:rPr>
        <w:t xml:space="preserve">, </w:t>
      </w:r>
      <w:r w:rsidR="00E556D8">
        <w:rPr>
          <w:rFonts w:ascii="Times New Roman" w:hAnsi="Times New Roman" w:cs="Times New Roman"/>
          <w:sz w:val="24"/>
          <w:szCs w:val="24"/>
        </w:rPr>
        <w:t xml:space="preserve">y </w:t>
      </w:r>
      <w:r w:rsidR="00FF06EF">
        <w:rPr>
          <w:rFonts w:ascii="Times New Roman" w:hAnsi="Times New Roman" w:cs="Times New Roman"/>
          <w:sz w:val="24"/>
          <w:szCs w:val="24"/>
        </w:rPr>
        <w:t xml:space="preserve">solo presentaron </w:t>
      </w:r>
      <w:r w:rsidR="00C80B09">
        <w:rPr>
          <w:rFonts w:ascii="Times New Roman" w:hAnsi="Times New Roman" w:cs="Times New Roman"/>
          <w:sz w:val="24"/>
          <w:szCs w:val="24"/>
        </w:rPr>
        <w:t xml:space="preserve">la </w:t>
      </w:r>
      <w:r w:rsidR="00E556D8">
        <w:rPr>
          <w:rFonts w:ascii="Times New Roman" w:hAnsi="Times New Roman" w:cs="Times New Roman"/>
          <w:sz w:val="24"/>
          <w:szCs w:val="24"/>
        </w:rPr>
        <w:t xml:space="preserve">confiabilidad </w:t>
      </w:r>
      <w:r w:rsidR="006560E6">
        <w:rPr>
          <w:rFonts w:ascii="Times New Roman" w:hAnsi="Times New Roman" w:cs="Times New Roman"/>
          <w:sz w:val="24"/>
          <w:szCs w:val="24"/>
        </w:rPr>
        <w:t xml:space="preserve">general </w:t>
      </w:r>
      <w:r>
        <w:rPr>
          <w:rFonts w:ascii="Times New Roman" w:hAnsi="Times New Roman" w:cs="Times New Roman"/>
          <w:sz w:val="24"/>
          <w:szCs w:val="24"/>
        </w:rPr>
        <w:t xml:space="preserve">de </w:t>
      </w:r>
      <w:r w:rsidR="00C80B09">
        <w:rPr>
          <w:rFonts w:ascii="Times New Roman" w:hAnsi="Times New Roman" w:cs="Times New Roman"/>
          <w:sz w:val="24"/>
          <w:szCs w:val="24"/>
        </w:rPr>
        <w:t>coeficiente de omega</w:t>
      </w:r>
      <w:r>
        <w:rPr>
          <w:rFonts w:ascii="Times New Roman" w:hAnsi="Times New Roman" w:cs="Times New Roman"/>
          <w:sz w:val="24"/>
          <w:szCs w:val="24"/>
        </w:rPr>
        <w:t xml:space="preserve"> </w:t>
      </w:r>
      <w:r w:rsidR="00C80B09">
        <w:rPr>
          <w:rFonts w:ascii="Times New Roman" w:hAnsi="Times New Roman" w:cs="Times New Roman"/>
          <w:sz w:val="24"/>
          <w:szCs w:val="24"/>
        </w:rPr>
        <w:t>(</w:t>
      </w:r>
      <w:r>
        <w:rPr>
          <w:rFonts w:ascii="Times New Roman" w:hAnsi="Times New Roman" w:cs="Times New Roman"/>
          <w:sz w:val="24"/>
          <w:szCs w:val="24"/>
        </w:rPr>
        <w:t>ω=.830</w:t>
      </w:r>
      <w:r w:rsidR="00C80B09">
        <w:rPr>
          <w:rFonts w:ascii="Times New Roman" w:hAnsi="Times New Roman" w:cs="Times New Roman"/>
          <w:sz w:val="24"/>
          <w:szCs w:val="24"/>
        </w:rPr>
        <w:t xml:space="preserve">) </w:t>
      </w:r>
      <w:r w:rsidR="00FF06EF">
        <w:rPr>
          <w:rFonts w:ascii="Times New Roman" w:hAnsi="Times New Roman" w:cs="Times New Roman"/>
          <w:sz w:val="24"/>
          <w:szCs w:val="24"/>
        </w:rPr>
        <w:t>y no por dimensiones</w:t>
      </w:r>
      <w:r w:rsidR="00E556D8">
        <w:rPr>
          <w:rFonts w:ascii="Times New Roman" w:hAnsi="Times New Roman" w:cs="Times New Roman"/>
          <w:sz w:val="24"/>
          <w:szCs w:val="24"/>
        </w:rPr>
        <w:t>.</w:t>
      </w:r>
      <w:r w:rsidR="007B5C93" w:rsidRPr="007B5C93">
        <w:rPr>
          <w:rFonts w:ascii="Times New Roman" w:hAnsi="Times New Roman" w:cs="Times New Roman"/>
          <w:sz w:val="24"/>
          <w:szCs w:val="24"/>
        </w:rPr>
        <w:t xml:space="preserve"> </w:t>
      </w:r>
      <w:r w:rsidR="00E556D8" w:rsidRPr="007B5C93">
        <w:rPr>
          <w:rFonts w:ascii="Times New Roman" w:hAnsi="Times New Roman" w:cs="Times New Roman"/>
          <w:sz w:val="24"/>
          <w:szCs w:val="24"/>
        </w:rPr>
        <w:t xml:space="preserve">También </w:t>
      </w:r>
      <w:r w:rsidR="007B5C93" w:rsidRPr="007B5C93">
        <w:rPr>
          <w:rFonts w:ascii="Times New Roman" w:hAnsi="Times New Roman" w:cs="Times New Roman"/>
          <w:sz w:val="24"/>
          <w:szCs w:val="24"/>
        </w:rPr>
        <w:t>utilizó el análisis fac</w:t>
      </w:r>
      <w:r w:rsidR="00E556D8">
        <w:rPr>
          <w:rFonts w:ascii="Times New Roman" w:hAnsi="Times New Roman" w:cs="Times New Roman"/>
          <w:sz w:val="24"/>
          <w:szCs w:val="24"/>
        </w:rPr>
        <w:t>torial confirmatorio, evaluando</w:t>
      </w:r>
      <w:r w:rsidR="007B5C93" w:rsidRPr="007B5C93">
        <w:rPr>
          <w:rFonts w:ascii="Times New Roman" w:hAnsi="Times New Roman" w:cs="Times New Roman"/>
          <w:sz w:val="24"/>
          <w:szCs w:val="24"/>
        </w:rPr>
        <w:t xml:space="preserve"> tres modelos: primero la versión original, en el segundo eliminó</w:t>
      </w:r>
      <w:r w:rsidR="00E556D8">
        <w:rPr>
          <w:rFonts w:ascii="Times New Roman" w:hAnsi="Times New Roman" w:cs="Times New Roman"/>
          <w:sz w:val="24"/>
          <w:szCs w:val="24"/>
        </w:rPr>
        <w:t xml:space="preserve"> los ítems 4,10 y 12, </w:t>
      </w:r>
      <w:r>
        <w:rPr>
          <w:rFonts w:ascii="Times New Roman" w:hAnsi="Times New Roman" w:cs="Times New Roman"/>
          <w:sz w:val="24"/>
          <w:szCs w:val="24"/>
        </w:rPr>
        <w:t xml:space="preserve">y </w:t>
      </w:r>
      <w:r w:rsidR="00E556D8">
        <w:rPr>
          <w:rFonts w:ascii="Times New Roman" w:hAnsi="Times New Roman" w:cs="Times New Roman"/>
          <w:sz w:val="24"/>
          <w:szCs w:val="24"/>
        </w:rPr>
        <w:t>el tercer modelo basado en el anterior de</w:t>
      </w:r>
      <w:r w:rsidR="007B5C93" w:rsidRPr="007B5C93">
        <w:rPr>
          <w:rFonts w:ascii="Times New Roman" w:hAnsi="Times New Roman" w:cs="Times New Roman"/>
          <w:sz w:val="24"/>
          <w:szCs w:val="24"/>
        </w:rPr>
        <w:t xml:space="preserve"> dos factores oblicuos </w:t>
      </w:r>
      <w:r>
        <w:rPr>
          <w:rFonts w:ascii="Times New Roman" w:hAnsi="Times New Roman" w:cs="Times New Roman"/>
          <w:sz w:val="24"/>
          <w:szCs w:val="24"/>
        </w:rPr>
        <w:t xml:space="preserve">de 13 items </w:t>
      </w:r>
      <w:r w:rsidR="007B5C93" w:rsidRPr="007B5C93">
        <w:rPr>
          <w:rFonts w:ascii="Times New Roman" w:hAnsi="Times New Roman" w:cs="Times New Roman"/>
          <w:sz w:val="24"/>
          <w:szCs w:val="24"/>
        </w:rPr>
        <w:t>con errores correlacionado</w:t>
      </w:r>
      <w:r w:rsidR="00E556D8">
        <w:rPr>
          <w:rFonts w:ascii="Times New Roman" w:hAnsi="Times New Roman" w:cs="Times New Roman"/>
          <w:sz w:val="24"/>
          <w:szCs w:val="24"/>
        </w:rPr>
        <w:t>s</w:t>
      </w:r>
      <w:r w:rsidR="00CA54A7">
        <w:rPr>
          <w:rFonts w:ascii="Times New Roman" w:hAnsi="Times New Roman" w:cs="Times New Roman"/>
          <w:sz w:val="24"/>
          <w:szCs w:val="24"/>
        </w:rPr>
        <w:t xml:space="preserve"> entre items 2-8, 9-11 y 14-16</w:t>
      </w:r>
      <w:r w:rsidR="007B5C93" w:rsidRPr="007B5C93">
        <w:rPr>
          <w:rFonts w:ascii="Times New Roman" w:hAnsi="Times New Roman" w:cs="Times New Roman"/>
          <w:sz w:val="24"/>
          <w:szCs w:val="24"/>
        </w:rPr>
        <w:t xml:space="preserve">, mostrando mejores bondades </w:t>
      </w:r>
      <w:r w:rsidR="00271D8E">
        <w:rPr>
          <w:rFonts w:ascii="Times New Roman" w:hAnsi="Times New Roman" w:cs="Times New Roman"/>
          <w:sz w:val="24"/>
          <w:szCs w:val="24"/>
        </w:rPr>
        <w:t>de ajustes (</w:t>
      </w:r>
      <w:r w:rsidR="007B5C93" w:rsidRPr="007B5C93">
        <w:rPr>
          <w:rFonts w:ascii="Times New Roman" w:hAnsi="Times New Roman" w:cs="Times New Roman"/>
          <w:sz w:val="24"/>
          <w:szCs w:val="24"/>
        </w:rPr>
        <w:t>χ2/gl =2.21; CFI =.951; RMSEA=.037 [.030, .044]; SRMR = .040).</w:t>
      </w:r>
    </w:p>
    <w:p w14:paraId="73E644F4" w14:textId="24FD1EB8" w:rsidR="007C1120" w:rsidRPr="007C1120" w:rsidRDefault="009C79E5" w:rsidP="00C3477B">
      <w:pPr>
        <w:spacing w:line="240" w:lineRule="auto"/>
        <w:ind w:firstLine="708"/>
        <w:rPr>
          <w:rFonts w:ascii="Times New Roman" w:hAnsi="Times New Roman" w:cs="Times New Roman"/>
          <w:sz w:val="24"/>
          <w:szCs w:val="24"/>
        </w:rPr>
      </w:pPr>
      <w:r>
        <w:rPr>
          <w:rFonts w:ascii="Times New Roman" w:hAnsi="Times New Roman" w:cs="Times New Roman"/>
          <w:sz w:val="24"/>
          <w:szCs w:val="24"/>
        </w:rPr>
        <w:t>La</w:t>
      </w:r>
      <w:r w:rsidRPr="007C1120">
        <w:rPr>
          <w:rFonts w:ascii="Times New Roman" w:hAnsi="Times New Roman" w:cs="Times New Roman"/>
          <w:sz w:val="24"/>
          <w:szCs w:val="24"/>
        </w:rPr>
        <w:t xml:space="preserve">s </w:t>
      </w:r>
      <w:r>
        <w:rPr>
          <w:rFonts w:ascii="Times New Roman" w:hAnsi="Times New Roman" w:cs="Times New Roman"/>
          <w:sz w:val="24"/>
          <w:szCs w:val="24"/>
        </w:rPr>
        <w:t>personas</w:t>
      </w:r>
      <w:r w:rsidRPr="007C1120">
        <w:rPr>
          <w:rFonts w:ascii="Times New Roman" w:hAnsi="Times New Roman" w:cs="Times New Roman"/>
          <w:sz w:val="24"/>
          <w:szCs w:val="24"/>
        </w:rPr>
        <w:t xml:space="preserve"> perfeccionistas pueden verse </w:t>
      </w:r>
      <w:r>
        <w:rPr>
          <w:rFonts w:ascii="Times New Roman" w:hAnsi="Times New Roman" w:cs="Times New Roman"/>
          <w:sz w:val="24"/>
          <w:szCs w:val="24"/>
        </w:rPr>
        <w:t>afectados por los problemas emocionales</w:t>
      </w:r>
      <w:r w:rsidRPr="007C1120">
        <w:rPr>
          <w:rFonts w:ascii="Times New Roman" w:hAnsi="Times New Roman" w:cs="Times New Roman"/>
          <w:sz w:val="24"/>
          <w:szCs w:val="24"/>
        </w:rPr>
        <w:t xml:space="preserve"> </w:t>
      </w:r>
      <w:r>
        <w:rPr>
          <w:rFonts w:ascii="Times New Roman" w:hAnsi="Times New Roman" w:cs="Times New Roman"/>
          <w:sz w:val="24"/>
          <w:szCs w:val="24"/>
        </w:rPr>
        <w:t>(e.g. depresión, afecto negativo) esto es evidenciado en el estudio metanaalitico de Limburg et al.</w:t>
      </w:r>
      <w:r w:rsidR="003B5A77" w:rsidRPr="007C1120">
        <w:rPr>
          <w:rFonts w:ascii="Times New Roman" w:hAnsi="Times New Roman" w:cs="Times New Roman"/>
          <w:sz w:val="24"/>
          <w:szCs w:val="24"/>
        </w:rPr>
        <w:t xml:space="preserve"> </w:t>
      </w:r>
      <w:r>
        <w:rPr>
          <w:rFonts w:ascii="Times New Roman" w:hAnsi="Times New Roman" w:cs="Times New Roman"/>
          <w:sz w:val="24"/>
          <w:szCs w:val="24"/>
        </w:rPr>
        <w:t>(</w:t>
      </w:r>
      <w:r w:rsidR="003B5A77" w:rsidRPr="007C1120">
        <w:rPr>
          <w:rFonts w:ascii="Times New Roman" w:hAnsi="Times New Roman" w:cs="Times New Roman"/>
          <w:sz w:val="24"/>
          <w:szCs w:val="24"/>
        </w:rPr>
        <w:t>2017</w:t>
      </w:r>
      <w:r>
        <w:rPr>
          <w:rFonts w:ascii="Times New Roman" w:hAnsi="Times New Roman" w:cs="Times New Roman"/>
          <w:sz w:val="24"/>
          <w:szCs w:val="24"/>
        </w:rPr>
        <w:t>)</w:t>
      </w:r>
      <w:r w:rsidR="000C3B39">
        <w:rPr>
          <w:rFonts w:ascii="Times New Roman" w:hAnsi="Times New Roman" w:cs="Times New Roman"/>
          <w:sz w:val="24"/>
          <w:szCs w:val="24"/>
        </w:rPr>
        <w:t xml:space="preserve"> </w:t>
      </w:r>
      <w:r>
        <w:rPr>
          <w:rFonts w:ascii="Times New Roman" w:hAnsi="Times New Roman" w:cs="Times New Roman"/>
          <w:sz w:val="24"/>
          <w:szCs w:val="24"/>
        </w:rPr>
        <w:t>que presenta diversos correlatos con trastornos emocionales y de ansiedad. Estos resultados van acorde al estudio de Dunkley, Berg &amp; Zuroff (2012) que demuestra que los sujetos con rasgos de perfeccionismo</w:t>
      </w:r>
      <w:r w:rsidR="000C3B39">
        <w:rPr>
          <w:rFonts w:ascii="Times New Roman" w:hAnsi="Times New Roman" w:cs="Times New Roman"/>
          <w:sz w:val="24"/>
          <w:szCs w:val="24"/>
        </w:rPr>
        <w:t xml:space="preserve"> </w:t>
      </w:r>
      <w:r w:rsidR="007C1120" w:rsidRPr="007C1120">
        <w:rPr>
          <w:rFonts w:ascii="Times New Roman" w:hAnsi="Times New Roman" w:cs="Times New Roman"/>
          <w:sz w:val="24"/>
          <w:szCs w:val="24"/>
        </w:rPr>
        <w:t xml:space="preserve">se ven a sí mismo </w:t>
      </w:r>
      <w:r w:rsidR="007F13C4">
        <w:rPr>
          <w:rFonts w:ascii="Times New Roman" w:hAnsi="Times New Roman" w:cs="Times New Roman"/>
          <w:sz w:val="24"/>
          <w:szCs w:val="24"/>
        </w:rPr>
        <w:t>como defectuosos y deficientes,</w:t>
      </w:r>
      <w:r>
        <w:rPr>
          <w:rFonts w:ascii="Times New Roman" w:hAnsi="Times New Roman" w:cs="Times New Roman"/>
          <w:sz w:val="24"/>
          <w:szCs w:val="24"/>
        </w:rPr>
        <w:t xml:space="preserve"> además presentan</w:t>
      </w:r>
      <w:r w:rsidR="007C1120" w:rsidRPr="007C1120">
        <w:rPr>
          <w:rFonts w:ascii="Times New Roman" w:hAnsi="Times New Roman" w:cs="Times New Roman"/>
          <w:sz w:val="24"/>
          <w:szCs w:val="24"/>
        </w:rPr>
        <w:t xml:space="preserve"> sentimiento</w:t>
      </w:r>
      <w:r w:rsidR="00DE1DC8">
        <w:rPr>
          <w:rFonts w:ascii="Times New Roman" w:hAnsi="Times New Roman" w:cs="Times New Roman"/>
          <w:sz w:val="24"/>
          <w:szCs w:val="24"/>
        </w:rPr>
        <w:t>s</w:t>
      </w:r>
      <w:r w:rsidR="007C1120" w:rsidRPr="007C1120">
        <w:rPr>
          <w:rFonts w:ascii="Times New Roman" w:hAnsi="Times New Roman" w:cs="Times New Roman"/>
          <w:sz w:val="24"/>
          <w:szCs w:val="24"/>
        </w:rPr>
        <w:t xml:space="preserve"> de inferioridad, baja autoestima y afecto negativo </w:t>
      </w:r>
      <w:r>
        <w:rPr>
          <w:rFonts w:ascii="Times New Roman" w:hAnsi="Times New Roman" w:cs="Times New Roman"/>
          <w:sz w:val="24"/>
          <w:szCs w:val="24"/>
        </w:rPr>
        <w:t xml:space="preserve">vinculados a la </w:t>
      </w:r>
      <w:r w:rsidR="00271D8E">
        <w:rPr>
          <w:rFonts w:ascii="Times New Roman" w:hAnsi="Times New Roman" w:cs="Times New Roman"/>
          <w:sz w:val="24"/>
          <w:szCs w:val="24"/>
        </w:rPr>
        <w:t>autodesvalorización</w:t>
      </w:r>
      <w:r w:rsidR="00B65078">
        <w:rPr>
          <w:rFonts w:ascii="Times New Roman" w:hAnsi="Times New Roman" w:cs="Times New Roman"/>
          <w:sz w:val="24"/>
          <w:szCs w:val="24"/>
        </w:rPr>
        <w:t xml:space="preserve"> </w:t>
      </w:r>
      <w:r w:rsidR="004D199E">
        <w:rPr>
          <w:rFonts w:ascii="Times New Roman" w:hAnsi="Times New Roman" w:cs="Times New Roman"/>
          <w:sz w:val="24"/>
          <w:szCs w:val="24"/>
        </w:rPr>
        <w:t>(Stoeber, 2018)</w:t>
      </w:r>
      <w:r>
        <w:rPr>
          <w:rFonts w:ascii="Times New Roman" w:hAnsi="Times New Roman" w:cs="Times New Roman"/>
          <w:sz w:val="24"/>
          <w:szCs w:val="24"/>
        </w:rPr>
        <w:t>.</w:t>
      </w:r>
    </w:p>
    <w:p w14:paraId="3ABBA931" w14:textId="7C6D5E48" w:rsidR="001669D0" w:rsidRDefault="000C3B39" w:rsidP="00C3477B">
      <w:pPr>
        <w:spacing w:line="240" w:lineRule="auto"/>
        <w:ind w:firstLine="708"/>
        <w:rPr>
          <w:rFonts w:ascii="Times New Roman" w:hAnsi="Times New Roman" w:cs="Times New Roman"/>
          <w:sz w:val="24"/>
          <w:szCs w:val="24"/>
        </w:rPr>
      </w:pPr>
      <w:r>
        <w:rPr>
          <w:rFonts w:ascii="Times New Roman" w:hAnsi="Times New Roman" w:cs="Times New Roman"/>
          <w:sz w:val="24"/>
          <w:szCs w:val="24"/>
        </w:rPr>
        <w:t>Por tal motivo s</w:t>
      </w:r>
      <w:r w:rsidR="001669D0">
        <w:rPr>
          <w:rFonts w:ascii="Times New Roman" w:hAnsi="Times New Roman" w:cs="Times New Roman"/>
          <w:sz w:val="24"/>
          <w:szCs w:val="24"/>
        </w:rPr>
        <w:t>e tuvo en cuenta esta investigación con el objetivo de</w:t>
      </w:r>
      <w:r w:rsidR="001669D0" w:rsidRPr="001669D0">
        <w:rPr>
          <w:rFonts w:ascii="Times New Roman" w:hAnsi="Times New Roman" w:cs="Times New Roman"/>
          <w:sz w:val="24"/>
          <w:szCs w:val="24"/>
        </w:rPr>
        <w:t xml:space="preserve"> determinar las propiedades psicométricas de la Escala de Perfeccionismo de Oros (2003) en adolescentes peruanos </w:t>
      </w:r>
      <w:r w:rsidR="001669D0">
        <w:rPr>
          <w:rFonts w:ascii="Times New Roman" w:hAnsi="Times New Roman" w:cs="Times New Roman"/>
          <w:sz w:val="24"/>
          <w:szCs w:val="24"/>
        </w:rPr>
        <w:t xml:space="preserve">(EPA) </w:t>
      </w:r>
      <w:r w:rsidR="001669D0" w:rsidRPr="001669D0">
        <w:rPr>
          <w:rFonts w:ascii="Times New Roman" w:hAnsi="Times New Roman" w:cs="Times New Roman"/>
          <w:sz w:val="24"/>
          <w:szCs w:val="24"/>
        </w:rPr>
        <w:t>mediante el análisis factorial confirmatorio</w:t>
      </w:r>
      <w:r w:rsidR="007F13C4">
        <w:rPr>
          <w:rFonts w:ascii="Times New Roman" w:hAnsi="Times New Roman" w:cs="Times New Roman"/>
          <w:sz w:val="24"/>
          <w:szCs w:val="24"/>
        </w:rPr>
        <w:t xml:space="preserve"> e invarianza factorial y</w:t>
      </w:r>
      <w:r w:rsidR="001669D0">
        <w:rPr>
          <w:rFonts w:ascii="Times New Roman" w:hAnsi="Times New Roman" w:cs="Times New Roman"/>
          <w:sz w:val="24"/>
          <w:szCs w:val="24"/>
        </w:rPr>
        <w:t xml:space="preserve"> validez convergente mediante la correlacion con el factor de depresión</w:t>
      </w:r>
      <w:r w:rsidR="001669D0" w:rsidRPr="001669D0">
        <w:rPr>
          <w:rFonts w:ascii="Times New Roman" w:hAnsi="Times New Roman" w:cs="Times New Roman"/>
          <w:sz w:val="24"/>
          <w:szCs w:val="24"/>
        </w:rPr>
        <w:t>, para cumplir así con los estándares para su uso específico como los proporcionados por The Standards for Educational and Psychological Testing (AERA, APA, &amp; NCME, 2014)</w:t>
      </w:r>
      <w:r w:rsidR="00FF06EF">
        <w:rPr>
          <w:rFonts w:ascii="Times New Roman" w:hAnsi="Times New Roman" w:cs="Times New Roman"/>
          <w:sz w:val="24"/>
          <w:szCs w:val="24"/>
        </w:rPr>
        <w:t>.</w:t>
      </w:r>
    </w:p>
    <w:p w14:paraId="5A1EB2B4" w14:textId="77777777" w:rsidR="002133C2" w:rsidRPr="00A77D58" w:rsidRDefault="002133C2" w:rsidP="00C3477B">
      <w:pPr>
        <w:spacing w:line="240" w:lineRule="auto"/>
        <w:rPr>
          <w:rFonts w:ascii="Times New Roman" w:hAnsi="Times New Roman" w:cs="Times New Roman"/>
          <w:b/>
          <w:sz w:val="24"/>
          <w:szCs w:val="24"/>
        </w:rPr>
      </w:pPr>
      <w:r w:rsidRPr="00A77D58">
        <w:rPr>
          <w:rFonts w:ascii="Times New Roman" w:hAnsi="Times New Roman" w:cs="Times New Roman"/>
          <w:b/>
          <w:sz w:val="24"/>
          <w:szCs w:val="24"/>
        </w:rPr>
        <w:t>Método</w:t>
      </w:r>
    </w:p>
    <w:p w14:paraId="66BA7AD4" w14:textId="77777777" w:rsidR="002133C2" w:rsidRPr="00A77D58" w:rsidRDefault="002133C2" w:rsidP="00C3477B">
      <w:pPr>
        <w:spacing w:line="240" w:lineRule="auto"/>
        <w:rPr>
          <w:rFonts w:ascii="Times New Roman" w:hAnsi="Times New Roman" w:cs="Times New Roman"/>
          <w:i/>
          <w:sz w:val="24"/>
          <w:szCs w:val="24"/>
        </w:rPr>
      </w:pPr>
      <w:r w:rsidRPr="00A77D58">
        <w:rPr>
          <w:rFonts w:ascii="Times New Roman" w:hAnsi="Times New Roman" w:cs="Times New Roman"/>
          <w:i/>
          <w:sz w:val="24"/>
          <w:szCs w:val="24"/>
        </w:rPr>
        <w:t xml:space="preserve">Diseño </w:t>
      </w:r>
    </w:p>
    <w:p w14:paraId="1B07163F" w14:textId="4E266116" w:rsidR="00425AFF" w:rsidRPr="00A77D58" w:rsidRDefault="00425AFF" w:rsidP="00C3477B">
      <w:pPr>
        <w:pStyle w:val="Prrafodelista"/>
        <w:spacing w:line="240" w:lineRule="auto"/>
        <w:ind w:left="0"/>
        <w:rPr>
          <w:rFonts w:ascii="Times New Roman" w:hAnsi="Times New Roman" w:cs="Times New Roman"/>
          <w:sz w:val="24"/>
          <w:szCs w:val="24"/>
        </w:rPr>
      </w:pPr>
      <w:r w:rsidRPr="00A77D58">
        <w:rPr>
          <w:rFonts w:ascii="Times New Roman" w:hAnsi="Times New Roman" w:cs="Times New Roman"/>
          <w:sz w:val="24"/>
          <w:szCs w:val="24"/>
        </w:rPr>
        <w:t xml:space="preserve">    Esta investigación es de tipo instrumental, debido a que analizaremos las propiedades psicométricas y la adaptación de </w:t>
      </w:r>
      <w:r w:rsidR="00216767">
        <w:rPr>
          <w:rFonts w:ascii="Times New Roman" w:hAnsi="Times New Roman" w:cs="Times New Roman"/>
          <w:sz w:val="24"/>
          <w:szCs w:val="24"/>
        </w:rPr>
        <w:t xml:space="preserve">un instrumento psicológico </w:t>
      </w:r>
      <w:r w:rsidR="00380F47">
        <w:rPr>
          <w:rFonts w:ascii="Times New Roman" w:hAnsi="Times New Roman" w:cs="Times New Roman"/>
          <w:sz w:val="24"/>
          <w:szCs w:val="24"/>
        </w:rPr>
        <w:t>(Ato</w:t>
      </w:r>
      <w:r w:rsidRPr="00A77D58">
        <w:rPr>
          <w:rFonts w:ascii="Times New Roman" w:hAnsi="Times New Roman" w:cs="Times New Roman"/>
          <w:sz w:val="24"/>
          <w:szCs w:val="24"/>
        </w:rPr>
        <w:t>, López &amp; Benavente, 2013</w:t>
      </w:r>
      <w:r w:rsidR="00216767">
        <w:rPr>
          <w:rFonts w:ascii="Times New Roman" w:hAnsi="Times New Roman" w:cs="Times New Roman"/>
          <w:sz w:val="24"/>
          <w:szCs w:val="24"/>
        </w:rPr>
        <w:t>) mediante el AFC, IF y validez de relacion con la depresión.</w:t>
      </w:r>
    </w:p>
    <w:p w14:paraId="10DA54A4" w14:textId="77777777" w:rsidR="00510127" w:rsidRPr="00A77D58" w:rsidRDefault="002133C2" w:rsidP="00C3477B">
      <w:pPr>
        <w:spacing w:line="240" w:lineRule="auto"/>
        <w:rPr>
          <w:rFonts w:ascii="Times New Roman" w:hAnsi="Times New Roman" w:cs="Times New Roman"/>
          <w:i/>
          <w:sz w:val="24"/>
          <w:szCs w:val="24"/>
        </w:rPr>
      </w:pPr>
      <w:r w:rsidRPr="00A77D58">
        <w:rPr>
          <w:rFonts w:ascii="Times New Roman" w:hAnsi="Times New Roman" w:cs="Times New Roman"/>
          <w:i/>
          <w:sz w:val="24"/>
          <w:szCs w:val="24"/>
        </w:rPr>
        <w:lastRenderedPageBreak/>
        <w:t>Participantes</w:t>
      </w:r>
    </w:p>
    <w:p w14:paraId="1BEB88E6" w14:textId="0506E7FD" w:rsidR="00E84400" w:rsidRPr="00E84400" w:rsidRDefault="00A10881" w:rsidP="00C3477B">
      <w:pPr>
        <w:spacing w:line="240" w:lineRule="auto"/>
        <w:rPr>
          <w:rFonts w:ascii="Times New Roman" w:hAnsi="Times New Roman" w:cs="Times New Roman"/>
          <w:sz w:val="24"/>
          <w:szCs w:val="24"/>
        </w:rPr>
      </w:pPr>
      <w:r w:rsidRPr="00A77D58">
        <w:rPr>
          <w:rFonts w:ascii="Times New Roman" w:hAnsi="Times New Roman" w:cs="Times New Roman"/>
          <w:sz w:val="24"/>
          <w:szCs w:val="24"/>
        </w:rPr>
        <w:t xml:space="preserve">Se selección una muestra de 917 estudiantes conformado por 464 varones y 453 mujeres de nivel secundario </w:t>
      </w:r>
      <w:r w:rsidR="00B21091" w:rsidRPr="00A77D58">
        <w:rPr>
          <w:rFonts w:ascii="Times New Roman" w:hAnsi="Times New Roman" w:cs="Times New Roman"/>
          <w:sz w:val="24"/>
          <w:szCs w:val="24"/>
        </w:rPr>
        <w:t>de Lima de 13 a 18 años de edad (media =</w:t>
      </w:r>
      <w:r w:rsidR="00850FD0" w:rsidRPr="00A77D58">
        <w:rPr>
          <w:rFonts w:ascii="Times New Roman" w:hAnsi="Times New Roman" w:cs="Times New Roman"/>
          <w:sz w:val="24"/>
          <w:szCs w:val="24"/>
        </w:rPr>
        <w:t>15.241</w:t>
      </w:r>
      <w:r w:rsidR="00B21091" w:rsidRPr="00A77D58">
        <w:rPr>
          <w:rFonts w:ascii="Times New Roman" w:hAnsi="Times New Roman" w:cs="Times New Roman"/>
          <w:sz w:val="24"/>
          <w:szCs w:val="24"/>
        </w:rPr>
        <w:t>, desviación estándar=</w:t>
      </w:r>
      <w:r w:rsidR="00850FD0" w:rsidRPr="00A77D58">
        <w:rPr>
          <w:rFonts w:ascii="Times New Roman" w:hAnsi="Times New Roman" w:cs="Times New Roman"/>
          <w:sz w:val="24"/>
          <w:szCs w:val="24"/>
        </w:rPr>
        <w:t>1.020</w:t>
      </w:r>
      <w:r w:rsidR="00B21091" w:rsidRPr="00A77D58">
        <w:rPr>
          <w:rFonts w:ascii="Times New Roman" w:hAnsi="Times New Roman" w:cs="Times New Roman"/>
          <w:sz w:val="24"/>
          <w:szCs w:val="24"/>
        </w:rPr>
        <w:t>)</w:t>
      </w:r>
      <w:r w:rsidR="00635A8E">
        <w:rPr>
          <w:rFonts w:ascii="Times New Roman" w:hAnsi="Times New Roman" w:cs="Times New Roman"/>
          <w:sz w:val="24"/>
          <w:szCs w:val="24"/>
        </w:rPr>
        <w:t>.</w:t>
      </w:r>
      <w:r w:rsidR="00E84400">
        <w:rPr>
          <w:rFonts w:ascii="Times New Roman" w:hAnsi="Times New Roman" w:cs="Times New Roman"/>
          <w:sz w:val="24"/>
          <w:szCs w:val="24"/>
        </w:rPr>
        <w:t xml:space="preserve"> </w:t>
      </w:r>
      <w:r w:rsidR="00E84400" w:rsidRPr="00E84400">
        <w:rPr>
          <w:rFonts w:ascii="Times New Roman" w:hAnsi="Times New Roman" w:cs="Times New Roman"/>
          <w:sz w:val="24"/>
          <w:szCs w:val="24"/>
        </w:rPr>
        <w:t xml:space="preserve">Respecto a las proporciones según edad se puede apreciar una mayor proporción en la muestra de 14 años con el 27.4%, 15 años con el 32.2% y 16 años con el 29.6%. En relacion al grado escolar se evidencia mayor participación en el tercer año de secundaria (40.3%). Por ultimo las proporciones según sexo, el 50.6% </w:t>
      </w:r>
      <w:r w:rsidR="00635A8E">
        <w:rPr>
          <w:rFonts w:ascii="Times New Roman" w:hAnsi="Times New Roman" w:cs="Times New Roman"/>
          <w:sz w:val="24"/>
          <w:szCs w:val="24"/>
        </w:rPr>
        <w:t>fueron mujeres y el 49.4% eran</w:t>
      </w:r>
      <w:r w:rsidR="00E84400" w:rsidRPr="00E84400">
        <w:rPr>
          <w:rFonts w:ascii="Times New Roman" w:hAnsi="Times New Roman" w:cs="Times New Roman"/>
          <w:sz w:val="24"/>
          <w:szCs w:val="24"/>
        </w:rPr>
        <w:t xml:space="preserve"> hombres.</w:t>
      </w:r>
    </w:p>
    <w:p w14:paraId="58DCF9BC" w14:textId="735FCEC4" w:rsidR="00E84400" w:rsidRDefault="00E84400" w:rsidP="00C3477B">
      <w:pPr>
        <w:tabs>
          <w:tab w:val="left" w:pos="2840"/>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7FBC5D0E" w14:textId="3C46546D" w:rsidR="002133C2" w:rsidRPr="00A77D58" w:rsidRDefault="00A10881" w:rsidP="00C3477B">
      <w:pPr>
        <w:spacing w:line="240" w:lineRule="auto"/>
        <w:rPr>
          <w:rFonts w:ascii="Times New Roman" w:hAnsi="Times New Roman" w:cs="Times New Roman"/>
          <w:i/>
          <w:iCs/>
          <w:sz w:val="24"/>
          <w:szCs w:val="24"/>
        </w:rPr>
      </w:pPr>
      <w:r w:rsidRPr="00A77D58">
        <w:rPr>
          <w:rFonts w:ascii="Times New Roman" w:hAnsi="Times New Roman" w:cs="Times New Roman"/>
          <w:i/>
          <w:iCs/>
          <w:sz w:val="24"/>
          <w:szCs w:val="24"/>
        </w:rPr>
        <w:t xml:space="preserve"> </w:t>
      </w:r>
      <w:r w:rsidR="002133C2" w:rsidRPr="00A77D58">
        <w:rPr>
          <w:rFonts w:ascii="Times New Roman" w:hAnsi="Times New Roman" w:cs="Times New Roman"/>
          <w:i/>
          <w:iCs/>
          <w:sz w:val="24"/>
          <w:szCs w:val="24"/>
        </w:rPr>
        <w:t xml:space="preserve">Instrumento </w:t>
      </w:r>
    </w:p>
    <w:p w14:paraId="6EA473E7" w14:textId="47B525BB" w:rsidR="00097BB4" w:rsidRDefault="00097BB4" w:rsidP="00C3477B">
      <w:pPr>
        <w:spacing w:line="240" w:lineRule="auto"/>
        <w:ind w:firstLine="708"/>
        <w:contextualSpacing/>
        <w:jc w:val="both"/>
        <w:rPr>
          <w:rFonts w:ascii="Times New Roman" w:hAnsi="Times New Roman" w:cs="Times New Roman"/>
          <w:sz w:val="24"/>
          <w:szCs w:val="24"/>
        </w:rPr>
      </w:pPr>
      <w:r w:rsidRPr="00097BB4">
        <w:rPr>
          <w:rFonts w:ascii="Times New Roman" w:hAnsi="Times New Roman" w:cs="Times New Roman"/>
          <w:sz w:val="24"/>
          <w:szCs w:val="24"/>
        </w:rPr>
        <w:t>La Escala del Perfeccionismo Infantil versión original (Oros, 2003); tiene 16 ítems, de escala Likert del 1 al 3 y dos dimensiones: Autodemandas (ítems 1 al 8) y reacciones frente al fracaso (9 al 16). El análisis se realizó mediante el método de ejes principales y rotación varimax,</w:t>
      </w:r>
      <w:r w:rsidR="00AE32E6">
        <w:rPr>
          <w:rFonts w:ascii="Times New Roman" w:hAnsi="Times New Roman" w:cs="Times New Roman"/>
          <w:sz w:val="24"/>
          <w:szCs w:val="24"/>
        </w:rPr>
        <w:t xml:space="preserve"> según el modelo teórico bidimensional de Hewitt y Flett (1991) y se consideró el criterio de que ambos factores presentaron al menos el 15% de la varianza común con la variable general, así en la extracción de factores</w:t>
      </w:r>
      <w:r w:rsidRPr="00097BB4">
        <w:rPr>
          <w:rFonts w:ascii="Times New Roman" w:hAnsi="Times New Roman" w:cs="Times New Roman"/>
          <w:sz w:val="24"/>
          <w:szCs w:val="24"/>
        </w:rPr>
        <w:t xml:space="preserve"> </w:t>
      </w:r>
      <w:r w:rsidR="00AE32E6">
        <w:rPr>
          <w:rFonts w:ascii="Times New Roman" w:hAnsi="Times New Roman" w:cs="Times New Roman"/>
          <w:sz w:val="24"/>
          <w:szCs w:val="24"/>
        </w:rPr>
        <w:t>ambos dimensiones</w:t>
      </w:r>
      <w:r w:rsidR="00FF06EF">
        <w:rPr>
          <w:rFonts w:ascii="Times New Roman" w:hAnsi="Times New Roman" w:cs="Times New Roman"/>
          <w:sz w:val="24"/>
          <w:szCs w:val="24"/>
        </w:rPr>
        <w:t xml:space="preserve"> explican</w:t>
      </w:r>
      <w:r w:rsidRPr="00097BB4">
        <w:rPr>
          <w:rFonts w:ascii="Times New Roman" w:hAnsi="Times New Roman" w:cs="Times New Roman"/>
          <w:sz w:val="24"/>
          <w:szCs w:val="24"/>
        </w:rPr>
        <w:t xml:space="preserve"> </w:t>
      </w:r>
      <w:r w:rsidR="00FF06EF">
        <w:rPr>
          <w:rFonts w:ascii="Times New Roman" w:hAnsi="Times New Roman" w:cs="Times New Roman"/>
          <w:sz w:val="24"/>
          <w:szCs w:val="24"/>
        </w:rPr>
        <w:t>el 41.1%, de la</w:t>
      </w:r>
      <w:r w:rsidRPr="00097BB4">
        <w:rPr>
          <w:rFonts w:ascii="Times New Roman" w:hAnsi="Times New Roman" w:cs="Times New Roman"/>
          <w:sz w:val="24"/>
          <w:szCs w:val="24"/>
        </w:rPr>
        <w:t xml:space="preserve"> va</w:t>
      </w:r>
      <w:r w:rsidR="00FF3AC0">
        <w:rPr>
          <w:rFonts w:ascii="Times New Roman" w:hAnsi="Times New Roman" w:cs="Times New Roman"/>
          <w:sz w:val="24"/>
          <w:szCs w:val="24"/>
        </w:rPr>
        <w:t xml:space="preserve">rianza </w:t>
      </w:r>
      <w:r w:rsidR="00FF06EF">
        <w:rPr>
          <w:rFonts w:ascii="Times New Roman" w:hAnsi="Times New Roman" w:cs="Times New Roman"/>
          <w:sz w:val="24"/>
          <w:szCs w:val="24"/>
        </w:rPr>
        <w:t>total</w:t>
      </w:r>
      <w:r w:rsidR="00AE32E6">
        <w:rPr>
          <w:rFonts w:ascii="Times New Roman" w:hAnsi="Times New Roman" w:cs="Times New Roman"/>
          <w:sz w:val="24"/>
          <w:szCs w:val="24"/>
        </w:rPr>
        <w:t xml:space="preserve">, un </w:t>
      </w:r>
      <w:r w:rsidR="00FF06EF">
        <w:rPr>
          <w:rFonts w:ascii="Times New Roman" w:hAnsi="Times New Roman" w:cs="Times New Roman"/>
          <w:sz w:val="24"/>
          <w:szCs w:val="24"/>
        </w:rPr>
        <w:t>valor de</w:t>
      </w:r>
      <w:r w:rsidR="00FF3AC0">
        <w:rPr>
          <w:rFonts w:ascii="Times New Roman" w:hAnsi="Times New Roman" w:cs="Times New Roman"/>
          <w:sz w:val="24"/>
          <w:szCs w:val="24"/>
        </w:rPr>
        <w:t xml:space="preserve"> KMO</w:t>
      </w:r>
      <w:r w:rsidR="00FF06EF">
        <w:rPr>
          <w:rFonts w:ascii="Times New Roman" w:hAnsi="Times New Roman" w:cs="Times New Roman"/>
          <w:sz w:val="24"/>
          <w:szCs w:val="24"/>
        </w:rPr>
        <w:t xml:space="preserve"> </w:t>
      </w:r>
      <w:r w:rsidR="00FF3AC0">
        <w:rPr>
          <w:rFonts w:ascii="Times New Roman" w:hAnsi="Times New Roman" w:cs="Times New Roman"/>
          <w:sz w:val="24"/>
          <w:szCs w:val="24"/>
        </w:rPr>
        <w:t>= 0.823 y</w:t>
      </w:r>
      <w:r w:rsidRPr="00097BB4">
        <w:rPr>
          <w:rFonts w:ascii="Times New Roman" w:hAnsi="Times New Roman" w:cs="Times New Roman"/>
          <w:sz w:val="24"/>
          <w:szCs w:val="24"/>
        </w:rPr>
        <w:t xml:space="preserve"> significación del test de</w:t>
      </w:r>
      <w:r w:rsidR="00FF3AC0">
        <w:rPr>
          <w:rFonts w:ascii="Times New Roman" w:hAnsi="Times New Roman" w:cs="Times New Roman"/>
          <w:sz w:val="24"/>
          <w:szCs w:val="24"/>
        </w:rPr>
        <w:t xml:space="preserve"> esfericidad de Bartlett aceptable</w:t>
      </w:r>
      <w:r w:rsidRPr="00097BB4">
        <w:rPr>
          <w:rFonts w:ascii="Times New Roman" w:hAnsi="Times New Roman" w:cs="Times New Roman"/>
          <w:sz w:val="24"/>
          <w:szCs w:val="24"/>
        </w:rPr>
        <w:t xml:space="preserve">, mientras que las cargas factoriales se encuentran entre 0.38 y 0.74, </w:t>
      </w:r>
      <w:r w:rsidR="00087173">
        <w:rPr>
          <w:rFonts w:ascii="Times New Roman" w:hAnsi="Times New Roman" w:cs="Times New Roman"/>
          <w:sz w:val="24"/>
          <w:szCs w:val="24"/>
        </w:rPr>
        <w:t>con un nivel</w:t>
      </w:r>
      <w:r w:rsidRPr="00097BB4">
        <w:rPr>
          <w:rFonts w:ascii="Times New Roman" w:hAnsi="Times New Roman" w:cs="Times New Roman"/>
          <w:sz w:val="24"/>
          <w:szCs w:val="24"/>
        </w:rPr>
        <w:t xml:space="preserve"> </w:t>
      </w:r>
      <w:r w:rsidR="00087173">
        <w:rPr>
          <w:rFonts w:ascii="Times New Roman" w:hAnsi="Times New Roman" w:cs="Times New Roman"/>
          <w:sz w:val="24"/>
          <w:szCs w:val="24"/>
        </w:rPr>
        <w:t xml:space="preserve">de </w:t>
      </w:r>
      <w:r w:rsidRPr="00097BB4">
        <w:rPr>
          <w:rFonts w:ascii="Times New Roman" w:hAnsi="Times New Roman" w:cs="Times New Roman"/>
          <w:sz w:val="24"/>
          <w:szCs w:val="24"/>
        </w:rPr>
        <w:t xml:space="preserve">la confiabilidad </w:t>
      </w:r>
      <w:r w:rsidR="00087173">
        <w:rPr>
          <w:rFonts w:ascii="Times New Roman" w:hAnsi="Times New Roman" w:cs="Times New Roman"/>
          <w:sz w:val="24"/>
          <w:szCs w:val="24"/>
        </w:rPr>
        <w:t xml:space="preserve">de </w:t>
      </w:r>
      <w:r w:rsidRPr="00097BB4">
        <w:rPr>
          <w:rFonts w:ascii="Times New Roman" w:hAnsi="Times New Roman" w:cs="Times New Roman"/>
          <w:sz w:val="24"/>
          <w:szCs w:val="24"/>
        </w:rPr>
        <w:t xml:space="preserve"> </w:t>
      </w:r>
      <w:r w:rsidR="00FF3AC0">
        <w:rPr>
          <w:rFonts w:ascii="Times New Roman" w:hAnsi="Times New Roman" w:cs="Times New Roman"/>
          <w:sz w:val="24"/>
          <w:szCs w:val="24"/>
        </w:rPr>
        <w:t xml:space="preserve">(α </w:t>
      </w:r>
      <w:r w:rsidR="00FF3AC0" w:rsidRPr="00097BB4">
        <w:rPr>
          <w:rFonts w:ascii="Times New Roman" w:hAnsi="Times New Roman" w:cs="Times New Roman"/>
          <w:sz w:val="24"/>
          <w:szCs w:val="24"/>
        </w:rPr>
        <w:t>=.83</w:t>
      </w:r>
      <w:r w:rsidR="00FF3AC0">
        <w:rPr>
          <w:rFonts w:ascii="Times New Roman" w:hAnsi="Times New Roman" w:cs="Times New Roman"/>
          <w:sz w:val="24"/>
          <w:szCs w:val="24"/>
        </w:rPr>
        <w:t>).</w:t>
      </w:r>
    </w:p>
    <w:p w14:paraId="627348B9" w14:textId="11528206" w:rsidR="000064ED" w:rsidRDefault="00425AFF" w:rsidP="00C3477B">
      <w:pPr>
        <w:spacing w:line="240" w:lineRule="auto"/>
        <w:ind w:firstLine="708"/>
        <w:contextualSpacing/>
        <w:jc w:val="both"/>
        <w:rPr>
          <w:rFonts w:ascii="Times New Roman" w:hAnsi="Times New Roman" w:cs="Times New Roman"/>
          <w:sz w:val="24"/>
          <w:szCs w:val="24"/>
        </w:rPr>
      </w:pPr>
      <w:r w:rsidRPr="001669D0">
        <w:rPr>
          <w:rFonts w:ascii="Times New Roman" w:hAnsi="Times New Roman" w:cs="Times New Roman"/>
          <w:sz w:val="24"/>
          <w:szCs w:val="24"/>
        </w:rPr>
        <w:t xml:space="preserve">Reynolds Adolescent Depression Scale (RADS); el cual es un instrumento que mide la depresión en adolescentes de 13 a 18 años, fue creada por Reynolds (1987) y adaptada </w:t>
      </w:r>
      <w:r w:rsidR="005F35F0">
        <w:rPr>
          <w:rFonts w:ascii="Times New Roman" w:hAnsi="Times New Roman" w:cs="Times New Roman"/>
          <w:sz w:val="24"/>
          <w:szCs w:val="24"/>
        </w:rPr>
        <w:t>por Ugarriza y Escurra (2002) en adolescentes peruanos</w:t>
      </w:r>
      <w:r w:rsidRPr="001669D0">
        <w:rPr>
          <w:rFonts w:ascii="Times New Roman" w:hAnsi="Times New Roman" w:cs="Times New Roman"/>
          <w:sz w:val="24"/>
          <w:szCs w:val="24"/>
        </w:rPr>
        <w:t xml:space="preserve">, compuesta por 30 ítems, así mismo tiene seis dimensiones: Desmoralización y desesperanza; expresiones emocionales de cólera, tristeza y desánimo; anhedonia; baja autoestima y desvalorización de sí mismo; </w:t>
      </w:r>
      <w:r w:rsidR="00A20EF9">
        <w:rPr>
          <w:rFonts w:ascii="Times New Roman" w:hAnsi="Times New Roman" w:cs="Times New Roman"/>
          <w:sz w:val="24"/>
          <w:szCs w:val="24"/>
        </w:rPr>
        <w:t>síntomas somáticos</w:t>
      </w:r>
      <w:r w:rsidRPr="001669D0">
        <w:rPr>
          <w:rFonts w:ascii="Times New Roman" w:hAnsi="Times New Roman" w:cs="Times New Roman"/>
          <w:sz w:val="24"/>
          <w:szCs w:val="24"/>
        </w:rPr>
        <w:t xml:space="preserve"> y ansiedad escolar. Su nivel de medición es de tipo Likert y cuenta con 4 alternativas de respuesta, las cuales son: Casi nunca = 1, Rara vez = 2, Algunas veces = 3 y Casi Siempre = 4; indicando que a mayor puntaje mayores niveles de depresión. </w:t>
      </w:r>
      <w:r w:rsidR="00EE4C33">
        <w:rPr>
          <w:rFonts w:ascii="Times New Roman" w:hAnsi="Times New Roman" w:cs="Times New Roman"/>
          <w:sz w:val="24"/>
          <w:szCs w:val="24"/>
        </w:rPr>
        <w:t>Se realizó un</w:t>
      </w:r>
      <w:r w:rsidR="00EE4C33" w:rsidRPr="00EE4C33">
        <w:rPr>
          <w:rFonts w:ascii="Times New Roman" w:hAnsi="Times New Roman" w:cs="Times New Roman"/>
          <w:sz w:val="24"/>
          <w:szCs w:val="24"/>
        </w:rPr>
        <w:t xml:space="preserve"> análisis factorial </w:t>
      </w:r>
      <w:r w:rsidR="00EE4C33">
        <w:rPr>
          <w:rFonts w:ascii="Times New Roman" w:hAnsi="Times New Roman" w:cs="Times New Roman"/>
          <w:sz w:val="24"/>
          <w:szCs w:val="24"/>
        </w:rPr>
        <w:t>exploratorio mediante rotación varimax obteniendo un</w:t>
      </w:r>
      <w:r w:rsidR="00EE4C33" w:rsidRPr="00EE4C33">
        <w:rPr>
          <w:rFonts w:ascii="Times New Roman" w:hAnsi="Times New Roman" w:cs="Times New Roman"/>
          <w:sz w:val="24"/>
          <w:szCs w:val="24"/>
        </w:rPr>
        <w:t xml:space="preserve"> 45,8</w:t>
      </w:r>
      <w:r w:rsidR="00EE4C33">
        <w:rPr>
          <w:rFonts w:ascii="Times New Roman" w:hAnsi="Times New Roman" w:cs="Times New Roman"/>
          <w:sz w:val="24"/>
          <w:szCs w:val="24"/>
        </w:rPr>
        <w:t>%</w:t>
      </w:r>
      <w:r w:rsidR="00EE4C33" w:rsidRPr="00EE4C33">
        <w:rPr>
          <w:rFonts w:ascii="Times New Roman" w:hAnsi="Times New Roman" w:cs="Times New Roman"/>
          <w:sz w:val="24"/>
          <w:szCs w:val="24"/>
        </w:rPr>
        <w:t xml:space="preserve"> de varianza</w:t>
      </w:r>
      <w:r w:rsidR="00EE4C33">
        <w:rPr>
          <w:rFonts w:ascii="Times New Roman" w:hAnsi="Times New Roman" w:cs="Times New Roman"/>
          <w:sz w:val="24"/>
          <w:szCs w:val="24"/>
        </w:rPr>
        <w:t xml:space="preserve"> total explicada</w:t>
      </w:r>
      <w:r w:rsidR="00EE4C33" w:rsidRPr="00EE4C33">
        <w:rPr>
          <w:rFonts w:ascii="Times New Roman" w:hAnsi="Times New Roman" w:cs="Times New Roman"/>
          <w:sz w:val="24"/>
          <w:szCs w:val="24"/>
        </w:rPr>
        <w:t>, KMO=.927</w:t>
      </w:r>
      <w:r w:rsidR="00EE4C33">
        <w:rPr>
          <w:rFonts w:ascii="Times New Roman" w:hAnsi="Times New Roman" w:cs="Times New Roman"/>
          <w:sz w:val="24"/>
          <w:szCs w:val="24"/>
        </w:rPr>
        <w:t>, test de Bartlett significativo. Asimismo este instrumento presentó</w:t>
      </w:r>
      <w:r w:rsidR="00F933CB">
        <w:rPr>
          <w:rFonts w:ascii="Times New Roman" w:hAnsi="Times New Roman" w:cs="Times New Roman"/>
          <w:sz w:val="24"/>
          <w:szCs w:val="24"/>
        </w:rPr>
        <w:t xml:space="preserve"> valores de coeficiente de alfa de Cronbach mayor a .87 entre factores.</w:t>
      </w:r>
    </w:p>
    <w:p w14:paraId="796158B3" w14:textId="77777777" w:rsidR="00087173" w:rsidRPr="00A77D58" w:rsidRDefault="00087173" w:rsidP="00C3477B">
      <w:pPr>
        <w:spacing w:line="240" w:lineRule="auto"/>
        <w:contextualSpacing/>
        <w:jc w:val="both"/>
        <w:rPr>
          <w:rFonts w:ascii="Times New Roman" w:hAnsi="Times New Roman" w:cs="Times New Roman"/>
          <w:sz w:val="24"/>
          <w:szCs w:val="24"/>
        </w:rPr>
      </w:pPr>
    </w:p>
    <w:p w14:paraId="3C7FFF73" w14:textId="563DAA31" w:rsidR="00087173" w:rsidRPr="00A77D58" w:rsidRDefault="00425AFF" w:rsidP="00C3477B">
      <w:pPr>
        <w:spacing w:line="240" w:lineRule="auto"/>
        <w:contextualSpacing/>
        <w:rPr>
          <w:rFonts w:ascii="Times New Roman" w:hAnsi="Times New Roman" w:cs="Times New Roman"/>
          <w:i/>
          <w:sz w:val="24"/>
          <w:szCs w:val="24"/>
        </w:rPr>
      </w:pPr>
      <w:r w:rsidRPr="00A77D58">
        <w:rPr>
          <w:rFonts w:ascii="Times New Roman" w:hAnsi="Times New Roman" w:cs="Times New Roman"/>
          <w:i/>
          <w:sz w:val="24"/>
          <w:szCs w:val="24"/>
        </w:rPr>
        <w:t>Procedimiento</w:t>
      </w:r>
    </w:p>
    <w:p w14:paraId="2159FED7" w14:textId="419838E5" w:rsidR="009252D7" w:rsidRPr="001C3011" w:rsidRDefault="00087173" w:rsidP="00C3477B">
      <w:pPr>
        <w:spacing w:line="240" w:lineRule="auto"/>
        <w:ind w:firstLine="708"/>
        <w:jc w:val="both"/>
        <w:rPr>
          <w:rFonts w:ascii="Times New Roman" w:eastAsia="Times New Roman" w:hAnsi="Times New Roman" w:cs="Times New Roman"/>
          <w:color w:val="000000" w:themeColor="text1"/>
          <w:sz w:val="24"/>
          <w:szCs w:val="24"/>
          <w:lang w:val="es-ES"/>
        </w:rPr>
      </w:pPr>
      <w:r w:rsidRPr="001C3011">
        <w:rPr>
          <w:rFonts w:ascii="Times New Roman" w:hAnsi="Times New Roman" w:cs="Times New Roman"/>
          <w:sz w:val="24"/>
          <w:szCs w:val="24"/>
        </w:rPr>
        <w:t xml:space="preserve">Antes de realizar el proceso de adaptación se revisó las directrices para la adaptación de los test (Muñiz, Elosua y Hambleton, 2013), mediante una adaptación cultural de los items. A través de un estudio piloto de </w:t>
      </w:r>
      <w:r w:rsidR="00D72FDC" w:rsidRPr="001C3011">
        <w:rPr>
          <w:rFonts w:ascii="Times New Roman" w:hAnsi="Times New Roman" w:cs="Times New Roman"/>
          <w:sz w:val="24"/>
          <w:szCs w:val="24"/>
        </w:rPr>
        <w:t>10</w:t>
      </w:r>
      <w:r w:rsidRPr="001C3011">
        <w:rPr>
          <w:rFonts w:ascii="Times New Roman" w:hAnsi="Times New Roman" w:cs="Times New Roman"/>
          <w:sz w:val="24"/>
          <w:szCs w:val="24"/>
        </w:rPr>
        <w:t xml:space="preserve"> estudiantes, con la finalidad de evaluar la claridad y pertenencia de los ítems. </w:t>
      </w:r>
      <w:r w:rsidR="003066B2" w:rsidRPr="001C3011">
        <w:rPr>
          <w:rFonts w:ascii="Times New Roman" w:hAnsi="Times New Roman" w:cs="Times New Roman"/>
          <w:sz w:val="24"/>
          <w:szCs w:val="24"/>
        </w:rPr>
        <w:t>Posteriormente se valoró la adaptación lingüística a través de expertos definidos como profesionales con experiencia en el tema (Escobar y Cuervo, 2008), lo que permitió modificar 11 de las 16</w:t>
      </w:r>
      <w:r w:rsidR="003066B2" w:rsidRPr="001C3011">
        <w:rPr>
          <w:rFonts w:ascii="Times New Roman" w:hAnsi="Times New Roman" w:cs="Times New Roman"/>
        </w:rPr>
        <w:t xml:space="preserve"> contenidos de los reactivos </w:t>
      </w:r>
      <w:r w:rsidR="003066B2" w:rsidRPr="001C3011">
        <w:rPr>
          <w:rFonts w:ascii="Times New Roman" w:hAnsi="Times New Roman" w:cs="Times New Roman"/>
          <w:sz w:val="24"/>
          <w:szCs w:val="24"/>
        </w:rPr>
        <w:t xml:space="preserve">con la finalidad de una mejor compresión de los items para la población adolescente. Se obtuvieron valores de V. de Aiken aceptables, en donde se lograron valores mayores al mínimo establecido ([≥.70]; </w:t>
      </w:r>
      <w:r w:rsidR="003066B2" w:rsidRPr="001C3011">
        <w:rPr>
          <w:rFonts w:ascii="Times New Roman" w:hAnsi="Times New Roman" w:cs="Times New Roman"/>
          <w:sz w:val="24"/>
        </w:rPr>
        <w:t>Escurra, 1988</w:t>
      </w:r>
      <w:r w:rsidR="003066B2" w:rsidRPr="001C3011">
        <w:rPr>
          <w:rFonts w:ascii="Times New Roman" w:hAnsi="Times New Roman" w:cs="Times New Roman"/>
        </w:rPr>
        <w:t xml:space="preserve">). </w:t>
      </w:r>
      <w:r w:rsidR="00216767" w:rsidRPr="001C3011">
        <w:rPr>
          <w:rFonts w:ascii="Times New Roman" w:hAnsi="Times New Roman" w:cs="Times New Roman"/>
          <w:sz w:val="24"/>
          <w:szCs w:val="24"/>
        </w:rPr>
        <w:t>Por otro</w:t>
      </w:r>
      <w:r w:rsidR="002D3E4A" w:rsidRPr="001C3011">
        <w:rPr>
          <w:rFonts w:ascii="Times New Roman" w:hAnsi="Times New Roman" w:cs="Times New Roman"/>
          <w:sz w:val="24"/>
          <w:szCs w:val="24"/>
        </w:rPr>
        <w:t xml:space="preserve"> </w:t>
      </w:r>
      <w:r w:rsidR="00216767" w:rsidRPr="001C3011">
        <w:rPr>
          <w:rFonts w:ascii="Times New Roman" w:hAnsi="Times New Roman" w:cs="Times New Roman"/>
          <w:sz w:val="24"/>
          <w:szCs w:val="24"/>
        </w:rPr>
        <w:t>lado</w:t>
      </w:r>
      <w:r w:rsidR="002D3E4A" w:rsidRPr="001C3011">
        <w:rPr>
          <w:rFonts w:ascii="Times New Roman" w:hAnsi="Times New Roman" w:cs="Times New Roman"/>
          <w:sz w:val="24"/>
          <w:szCs w:val="24"/>
        </w:rPr>
        <w:t>, en relación con la escala Likert, se optó por aumentar el número de opciones de respuesta de 3 a 5</w:t>
      </w:r>
      <w:r w:rsidR="00B075B3" w:rsidRPr="001C3011">
        <w:rPr>
          <w:rFonts w:ascii="Times New Roman" w:hAnsi="Times New Roman" w:cs="Times New Roman"/>
          <w:sz w:val="24"/>
          <w:szCs w:val="24"/>
        </w:rPr>
        <w:t xml:space="preserve"> debido a que </w:t>
      </w:r>
      <w:r w:rsidR="008C3B22" w:rsidRPr="001C3011">
        <w:rPr>
          <w:rFonts w:ascii="Times New Roman" w:hAnsi="Times New Roman" w:cs="Times New Roman"/>
          <w:sz w:val="24"/>
          <w:szCs w:val="24"/>
        </w:rPr>
        <w:t>mejoran la</w:t>
      </w:r>
      <w:r w:rsidR="00B075B3" w:rsidRPr="001C3011">
        <w:rPr>
          <w:rFonts w:ascii="Times New Roman" w:hAnsi="Times New Roman" w:cs="Times New Roman"/>
          <w:sz w:val="24"/>
          <w:szCs w:val="24"/>
        </w:rPr>
        <w:t xml:space="preserve"> fiabilidad </w:t>
      </w:r>
      <w:r w:rsidR="008C3B22" w:rsidRPr="001C3011">
        <w:rPr>
          <w:rFonts w:ascii="Times New Roman" w:hAnsi="Times New Roman" w:cs="Times New Roman"/>
          <w:sz w:val="24"/>
          <w:szCs w:val="24"/>
        </w:rPr>
        <w:t xml:space="preserve">y calidad de respuestas </w:t>
      </w:r>
      <w:r w:rsidR="00520BD3" w:rsidRPr="001C3011">
        <w:rPr>
          <w:rFonts w:ascii="Times New Roman" w:hAnsi="Times New Roman" w:cs="Times New Roman"/>
          <w:sz w:val="24"/>
          <w:szCs w:val="24"/>
        </w:rPr>
        <w:t>de los estudios instrumentales</w:t>
      </w:r>
      <w:r w:rsidR="00B075B3" w:rsidRPr="001C3011">
        <w:rPr>
          <w:rFonts w:ascii="Times New Roman" w:hAnsi="Times New Roman" w:cs="Times New Roman"/>
          <w:sz w:val="24"/>
          <w:szCs w:val="24"/>
        </w:rPr>
        <w:t xml:space="preserve"> (</w:t>
      </w:r>
      <w:r w:rsidR="00DE561D" w:rsidRPr="001C3011">
        <w:rPr>
          <w:rFonts w:ascii="Times New Roman" w:hAnsi="Times New Roman" w:cs="Times New Roman"/>
          <w:sz w:val="24"/>
          <w:szCs w:val="24"/>
        </w:rPr>
        <w:t>Lozano, Garcia-Cueto y Muñiz, 2008).</w:t>
      </w:r>
      <w:r w:rsidR="006F1D50" w:rsidRPr="001C3011">
        <w:rPr>
          <w:rFonts w:ascii="Times New Roman" w:eastAsia="Times New Roman" w:hAnsi="Times New Roman" w:cs="Times New Roman"/>
          <w:color w:val="000000" w:themeColor="text1"/>
          <w:sz w:val="24"/>
          <w:szCs w:val="24"/>
          <w:lang w:val="es-ES"/>
        </w:rPr>
        <w:t xml:space="preserve"> Después de evidenciar la validez de contenido, se aplicó la encuesta en una muestra única de 917 adolescentes.</w:t>
      </w:r>
      <w:r w:rsidR="00216767" w:rsidRPr="001C3011">
        <w:rPr>
          <w:rFonts w:ascii="Times New Roman" w:eastAsia="Times New Roman" w:hAnsi="Times New Roman" w:cs="Times New Roman"/>
          <w:color w:val="000000" w:themeColor="text1"/>
          <w:sz w:val="24"/>
          <w:szCs w:val="24"/>
          <w:lang w:val="es-ES"/>
        </w:rPr>
        <w:t xml:space="preserve"> </w:t>
      </w:r>
    </w:p>
    <w:p w14:paraId="2F080210" w14:textId="756C7F64" w:rsidR="00087173" w:rsidRDefault="00087173" w:rsidP="00C3477B">
      <w:pPr>
        <w:spacing w:line="240" w:lineRule="auto"/>
        <w:rPr>
          <w:rFonts w:ascii="Times New Roman" w:hAnsi="Times New Roman" w:cs="Times New Roman"/>
          <w:i/>
          <w:sz w:val="24"/>
          <w:szCs w:val="24"/>
        </w:rPr>
      </w:pPr>
      <w:r w:rsidRPr="00A77D58">
        <w:rPr>
          <w:rFonts w:ascii="Times New Roman" w:hAnsi="Times New Roman" w:cs="Times New Roman"/>
          <w:i/>
          <w:sz w:val="24"/>
          <w:szCs w:val="24"/>
        </w:rPr>
        <w:t xml:space="preserve">Análisis de datos </w:t>
      </w:r>
    </w:p>
    <w:p w14:paraId="3106487B" w14:textId="1A8C7BFF" w:rsidR="00965D25" w:rsidRDefault="00087173" w:rsidP="00C3477B">
      <w:pPr>
        <w:spacing w:line="240" w:lineRule="auto"/>
        <w:ind w:firstLine="708"/>
        <w:jc w:val="both"/>
        <w:rPr>
          <w:rFonts w:ascii="Times New Roman" w:hAnsi="Times New Roman" w:cs="Times New Roman"/>
          <w:sz w:val="24"/>
          <w:szCs w:val="24"/>
        </w:rPr>
      </w:pPr>
      <w:r w:rsidRPr="00087173">
        <w:rPr>
          <w:rFonts w:ascii="Times New Roman" w:hAnsi="Times New Roman" w:cs="Times New Roman"/>
          <w:sz w:val="24"/>
          <w:szCs w:val="24"/>
        </w:rPr>
        <w:t>Mediante el programa R (psych package, versión 3.4.2)</w:t>
      </w:r>
      <w:r>
        <w:rPr>
          <w:rFonts w:ascii="Times New Roman" w:hAnsi="Times New Roman" w:cs="Times New Roman"/>
          <w:sz w:val="24"/>
          <w:szCs w:val="24"/>
        </w:rPr>
        <w:t xml:space="preserve"> </w:t>
      </w:r>
      <w:r w:rsidR="00965D25">
        <w:rPr>
          <w:rFonts w:ascii="Times New Roman" w:hAnsi="Times New Roman" w:cs="Times New Roman"/>
          <w:sz w:val="24"/>
          <w:szCs w:val="24"/>
        </w:rPr>
        <w:t xml:space="preserve">se llevó a cabo los análisis de los resultados del presente estudio. </w:t>
      </w:r>
      <w:r w:rsidR="00965D25" w:rsidRPr="00E54EBB">
        <w:rPr>
          <w:rFonts w:ascii="Times New Roman" w:hAnsi="Times New Roman" w:cs="Times New Roman"/>
          <w:sz w:val="24"/>
          <w:szCs w:val="24"/>
        </w:rPr>
        <w:t>El análisis estadístico fue realizado mediante</w:t>
      </w:r>
      <w:r w:rsidR="00965D25">
        <w:rPr>
          <w:rFonts w:ascii="Times New Roman" w:hAnsi="Times New Roman" w:cs="Times New Roman"/>
          <w:sz w:val="24"/>
          <w:szCs w:val="24"/>
        </w:rPr>
        <w:t xml:space="preserve"> dos</w:t>
      </w:r>
      <w:r w:rsidR="00965D25" w:rsidRPr="00E54EBB">
        <w:rPr>
          <w:rFonts w:ascii="Times New Roman" w:hAnsi="Times New Roman" w:cs="Times New Roman"/>
          <w:sz w:val="24"/>
          <w:szCs w:val="24"/>
        </w:rPr>
        <w:t xml:space="preserve"> etapas: en la primera etapa, se analizó los items de forma preliminar teniendo en consideración los coeficientes de curtosis y asimetría (Hai</w:t>
      </w:r>
      <w:r w:rsidR="00F14F9F">
        <w:rPr>
          <w:rFonts w:ascii="Times New Roman" w:hAnsi="Times New Roman" w:cs="Times New Roman"/>
          <w:sz w:val="24"/>
          <w:szCs w:val="24"/>
        </w:rPr>
        <w:t>r, Anderson, Tatham y Black, 199</w:t>
      </w:r>
      <w:r w:rsidR="00965D25" w:rsidRPr="00E54EBB">
        <w:rPr>
          <w:rFonts w:ascii="Times New Roman" w:hAnsi="Times New Roman" w:cs="Times New Roman"/>
          <w:sz w:val="24"/>
          <w:szCs w:val="24"/>
        </w:rPr>
        <w:t>5)</w:t>
      </w:r>
      <w:r w:rsidR="00965D25">
        <w:rPr>
          <w:rFonts w:ascii="Times New Roman" w:hAnsi="Times New Roman" w:cs="Times New Roman"/>
          <w:sz w:val="24"/>
          <w:szCs w:val="24"/>
        </w:rPr>
        <w:t xml:space="preserve"> p</w:t>
      </w:r>
      <w:r w:rsidR="00965D25" w:rsidRPr="00E54EBB">
        <w:rPr>
          <w:rFonts w:ascii="Times New Roman" w:hAnsi="Times New Roman" w:cs="Times New Roman"/>
          <w:sz w:val="24"/>
          <w:szCs w:val="24"/>
        </w:rPr>
        <w:t xml:space="preserve">ara comprobar el supuesto o no de normalidad multivariada. </w:t>
      </w:r>
      <w:r w:rsidR="00965D25">
        <w:rPr>
          <w:rFonts w:ascii="Times New Roman" w:hAnsi="Times New Roman" w:cs="Times New Roman"/>
          <w:sz w:val="24"/>
          <w:szCs w:val="24"/>
        </w:rPr>
        <w:t xml:space="preserve">Asimismo también se </w:t>
      </w:r>
      <w:r w:rsidR="00965D25" w:rsidRPr="00087173">
        <w:rPr>
          <w:rFonts w:ascii="Times New Roman" w:hAnsi="Times New Roman" w:cs="Times New Roman"/>
          <w:sz w:val="24"/>
          <w:szCs w:val="24"/>
        </w:rPr>
        <w:t xml:space="preserve">evaluó el coeficiente de Mardia </w:t>
      </w:r>
      <w:r w:rsidR="00DF4BC6">
        <w:rPr>
          <w:rFonts w:ascii="Times New Roman" w:hAnsi="Times New Roman" w:cs="Times New Roman"/>
          <w:sz w:val="24"/>
          <w:szCs w:val="24"/>
        </w:rPr>
        <w:t>con magnitudes &lt;7</w:t>
      </w:r>
      <w:r w:rsidR="004E2D5F">
        <w:rPr>
          <w:rFonts w:ascii="Times New Roman" w:hAnsi="Times New Roman" w:cs="Times New Roman"/>
          <w:sz w:val="24"/>
          <w:szCs w:val="24"/>
        </w:rPr>
        <w:t>0</w:t>
      </w:r>
      <w:r w:rsidR="00DF4BC6">
        <w:rPr>
          <w:rFonts w:ascii="Times New Roman" w:hAnsi="Times New Roman" w:cs="Times New Roman"/>
          <w:sz w:val="24"/>
          <w:szCs w:val="24"/>
        </w:rPr>
        <w:t xml:space="preserve"> (Mardia, 1970</w:t>
      </w:r>
      <w:r w:rsidR="00965D25" w:rsidRPr="00087173">
        <w:rPr>
          <w:rFonts w:ascii="Times New Roman" w:hAnsi="Times New Roman" w:cs="Times New Roman"/>
          <w:sz w:val="24"/>
          <w:szCs w:val="24"/>
        </w:rPr>
        <w:t xml:space="preserve">). </w:t>
      </w:r>
      <w:r w:rsidR="00965D25" w:rsidRPr="00E54EBB">
        <w:rPr>
          <w:rFonts w:ascii="Times New Roman" w:hAnsi="Times New Roman" w:cs="Times New Roman"/>
          <w:sz w:val="24"/>
          <w:szCs w:val="24"/>
        </w:rPr>
        <w:t>Por otro lado se incluyó el análisis de correlación Item-test para el retiro de ítem</w:t>
      </w:r>
      <w:r w:rsidR="004E2D5F">
        <w:rPr>
          <w:rFonts w:ascii="Times New Roman" w:hAnsi="Times New Roman" w:cs="Times New Roman"/>
          <w:sz w:val="24"/>
          <w:szCs w:val="24"/>
        </w:rPr>
        <w:t>s en el caso de que sea i-t</w:t>
      </w:r>
      <w:r w:rsidR="000B0E64" w:rsidRPr="00965D25">
        <w:rPr>
          <w:rFonts w:ascii="Times New Roman" w:hAnsi="Times New Roman" w:cs="Times New Roman"/>
          <w:sz w:val="24"/>
          <w:szCs w:val="24"/>
        </w:rPr>
        <w:t>≤</w:t>
      </w:r>
      <w:r w:rsidR="00965D25" w:rsidRPr="00E54EBB">
        <w:rPr>
          <w:rFonts w:ascii="Times New Roman" w:hAnsi="Times New Roman" w:cs="Times New Roman"/>
          <w:sz w:val="24"/>
          <w:szCs w:val="24"/>
        </w:rPr>
        <w:t>2</w:t>
      </w:r>
      <w:r w:rsidR="00965D25">
        <w:rPr>
          <w:rFonts w:ascii="Times New Roman" w:hAnsi="Times New Roman" w:cs="Times New Roman"/>
          <w:sz w:val="24"/>
          <w:szCs w:val="24"/>
        </w:rPr>
        <w:t>0 y presente posible</w:t>
      </w:r>
      <w:r w:rsidR="00965D25" w:rsidRPr="00E54EBB">
        <w:rPr>
          <w:rFonts w:ascii="Times New Roman" w:hAnsi="Times New Roman" w:cs="Times New Roman"/>
          <w:sz w:val="24"/>
          <w:szCs w:val="24"/>
        </w:rPr>
        <w:t xml:space="preserve"> multicolinealidad </w:t>
      </w:r>
      <w:r w:rsidR="00965D25">
        <w:rPr>
          <w:rFonts w:ascii="Times New Roman" w:hAnsi="Times New Roman" w:cs="Times New Roman"/>
          <w:sz w:val="24"/>
          <w:szCs w:val="24"/>
        </w:rPr>
        <w:t>(Kline, 2010</w:t>
      </w:r>
      <w:r w:rsidR="00965D25" w:rsidRPr="00E54EBB">
        <w:rPr>
          <w:rFonts w:ascii="Times New Roman" w:hAnsi="Times New Roman" w:cs="Times New Roman"/>
          <w:sz w:val="24"/>
          <w:szCs w:val="24"/>
        </w:rPr>
        <w:t>).</w:t>
      </w:r>
    </w:p>
    <w:p w14:paraId="02386A36" w14:textId="5BA42EF4" w:rsidR="00087173" w:rsidRDefault="00965D25" w:rsidP="00C3477B">
      <w:pPr>
        <w:spacing w:line="240" w:lineRule="auto"/>
        <w:ind w:firstLine="708"/>
        <w:rPr>
          <w:rFonts w:ascii="Times New Roman" w:hAnsi="Times New Roman" w:cs="Times New Roman"/>
          <w:sz w:val="24"/>
          <w:szCs w:val="24"/>
        </w:rPr>
      </w:pPr>
      <w:r w:rsidRPr="00965D25">
        <w:rPr>
          <w:rFonts w:ascii="Times New Roman" w:hAnsi="Times New Roman" w:cs="Times New Roman"/>
          <w:sz w:val="24"/>
          <w:szCs w:val="24"/>
        </w:rPr>
        <w:t>En la segunda etapa de</w:t>
      </w:r>
      <w:r w:rsidR="00A20EF9">
        <w:rPr>
          <w:rFonts w:ascii="Times New Roman" w:hAnsi="Times New Roman" w:cs="Times New Roman"/>
          <w:sz w:val="24"/>
          <w:szCs w:val="24"/>
        </w:rPr>
        <w:t xml:space="preserve"> la estructuración factorial</w:t>
      </w:r>
      <w:r w:rsidRPr="00965D25">
        <w:rPr>
          <w:rFonts w:ascii="Times New Roman" w:hAnsi="Times New Roman" w:cs="Times New Roman"/>
          <w:sz w:val="24"/>
          <w:szCs w:val="24"/>
        </w:rPr>
        <w:t>, se utilizó el análisis factorial exploratorio (AFE) y el análisis factorial confirmatorio (AFC). Para ello se tuvo en cuenta los criterios de Hai</w:t>
      </w:r>
      <w:r w:rsidR="00F14F9F">
        <w:rPr>
          <w:rFonts w:ascii="Times New Roman" w:hAnsi="Times New Roman" w:cs="Times New Roman"/>
          <w:sz w:val="24"/>
          <w:szCs w:val="24"/>
        </w:rPr>
        <w:t>r, Black, Babin y Anderson (2014</w:t>
      </w:r>
      <w:r w:rsidRPr="00965D25">
        <w:rPr>
          <w:rFonts w:ascii="Times New Roman" w:hAnsi="Times New Roman" w:cs="Times New Roman"/>
          <w:sz w:val="24"/>
          <w:szCs w:val="24"/>
        </w:rPr>
        <w:t>) con una muestra mínima de diez participantes por ítems del instrumento. Se examinaron las medidas de adecuación muestral: coeficiente de Káiser-Meyer (Káiser, 1970) y la prueba de esfericidad de Bartlett (Bartlett, 1950). La estimación del número de factores fue mediante el análisis paralelo (</w:t>
      </w:r>
      <w:r w:rsidR="00E438C0">
        <w:rPr>
          <w:rFonts w:ascii="Times New Roman" w:hAnsi="Times New Roman" w:cs="Times New Roman"/>
          <w:sz w:val="24"/>
          <w:szCs w:val="24"/>
        </w:rPr>
        <w:t>Horn, 1965</w:t>
      </w:r>
      <w:r w:rsidRPr="00965D25">
        <w:rPr>
          <w:rFonts w:ascii="Times New Roman" w:hAnsi="Times New Roman" w:cs="Times New Roman"/>
          <w:sz w:val="24"/>
          <w:szCs w:val="24"/>
        </w:rPr>
        <w:t>) y el método de extracción fue mínimos cuadrados no ponderados; debido a que la distribución de los datos, en especial la multivariada, es no normal (Costello &amp; Osborne, 2005</w:t>
      </w:r>
      <w:r>
        <w:rPr>
          <w:rFonts w:ascii="Times New Roman" w:hAnsi="Times New Roman" w:cs="Times New Roman"/>
          <w:sz w:val="24"/>
          <w:szCs w:val="24"/>
        </w:rPr>
        <w:t>).</w:t>
      </w:r>
    </w:p>
    <w:p w14:paraId="546F0543" w14:textId="04B1437E" w:rsidR="002A3267" w:rsidRDefault="00965D25" w:rsidP="00C3477B">
      <w:pPr>
        <w:spacing w:line="240" w:lineRule="auto"/>
        <w:ind w:firstLine="708"/>
        <w:rPr>
          <w:rFonts w:ascii="Times New Roman" w:hAnsi="Times New Roman" w:cs="Times New Roman"/>
          <w:sz w:val="24"/>
          <w:szCs w:val="24"/>
        </w:rPr>
      </w:pPr>
      <w:r>
        <w:rPr>
          <w:rFonts w:ascii="Times New Roman" w:hAnsi="Times New Roman" w:cs="Times New Roman"/>
          <w:sz w:val="24"/>
          <w:szCs w:val="24"/>
        </w:rPr>
        <w:t>Posteriormente</w:t>
      </w:r>
      <w:r w:rsidRPr="00965D25">
        <w:rPr>
          <w:rFonts w:ascii="Times New Roman" w:hAnsi="Times New Roman" w:cs="Times New Roman"/>
          <w:sz w:val="24"/>
          <w:szCs w:val="24"/>
        </w:rPr>
        <w:t xml:space="preserve"> se realizó el análisis factorial confirmatorio (AFC) se utilizó el método de medias ponderadas de mínimos cuadrados y la estimación ajustada de la varianza (WLSMV) para determinar los índices de ajust</w:t>
      </w:r>
      <w:r w:rsidR="002A3267">
        <w:rPr>
          <w:rFonts w:ascii="Times New Roman" w:hAnsi="Times New Roman" w:cs="Times New Roman"/>
          <w:sz w:val="24"/>
          <w:szCs w:val="24"/>
        </w:rPr>
        <w:t>e absoluto (Hu y Bentler, 1999).</w:t>
      </w:r>
      <w:r w:rsidRPr="00965D25">
        <w:rPr>
          <w:rFonts w:ascii="Times New Roman" w:hAnsi="Times New Roman" w:cs="Times New Roman"/>
          <w:sz w:val="24"/>
          <w:szCs w:val="24"/>
        </w:rPr>
        <w:t xml:space="preserve"> </w:t>
      </w:r>
      <w:r w:rsidR="00F145C0">
        <w:rPr>
          <w:rFonts w:ascii="Times New Roman" w:hAnsi="Times New Roman" w:cs="Times New Roman"/>
          <w:sz w:val="24"/>
          <w:szCs w:val="24"/>
        </w:rPr>
        <w:t>Así mismo se utilizó</w:t>
      </w:r>
      <w:r w:rsidR="002A3267" w:rsidRPr="00965D25">
        <w:t xml:space="preserve"> </w:t>
      </w:r>
      <w:r w:rsidR="002A3267" w:rsidRPr="00965D25">
        <w:rPr>
          <w:rFonts w:ascii="Times New Roman" w:hAnsi="Times New Roman" w:cs="Times New Roman"/>
          <w:sz w:val="24"/>
          <w:szCs w:val="24"/>
        </w:rPr>
        <w:t>la proporción entre chi-cuadrada y los grados de libertad con corrección Satorra-Bentl</w:t>
      </w:r>
      <w:r w:rsidR="002A3267">
        <w:rPr>
          <w:rFonts w:ascii="Times New Roman" w:hAnsi="Times New Roman" w:cs="Times New Roman"/>
          <w:sz w:val="24"/>
          <w:szCs w:val="24"/>
        </w:rPr>
        <w:t>er (</w:t>
      </w:r>
      <w:r w:rsidR="002A3267" w:rsidRPr="00C068A8">
        <w:rPr>
          <w:rFonts w:ascii="Times New Roman" w:hAnsi="Times New Roman" w:cs="Times New Roman"/>
          <w:sz w:val="24"/>
          <w:szCs w:val="24"/>
          <w:lang w:val="es-ES"/>
        </w:rPr>
        <w:t>S-Bχ2 /gl</w:t>
      </w:r>
      <w:r w:rsidR="002A3267">
        <w:rPr>
          <w:rFonts w:ascii="Times New Roman" w:hAnsi="Times New Roman" w:cs="Times New Roman"/>
          <w:sz w:val="24"/>
          <w:szCs w:val="24"/>
        </w:rPr>
        <w:t xml:space="preserve">; Satorra &amp; Bentler, 2001) </w:t>
      </w:r>
      <w:r w:rsidR="00243142">
        <w:rPr>
          <w:rFonts w:ascii="Times New Roman" w:hAnsi="Times New Roman" w:cs="Times New Roman"/>
          <w:sz w:val="24"/>
          <w:szCs w:val="24"/>
        </w:rPr>
        <w:t>donde</w:t>
      </w:r>
      <w:r w:rsidR="002A3267" w:rsidRPr="00087173">
        <w:rPr>
          <w:rFonts w:ascii="Times New Roman" w:hAnsi="Times New Roman" w:cs="Times New Roman"/>
          <w:sz w:val="24"/>
          <w:szCs w:val="24"/>
        </w:rPr>
        <w:t xml:space="preserve"> los valores </w:t>
      </w:r>
      <w:r w:rsidR="00243142">
        <w:rPr>
          <w:rFonts w:ascii="Times New Roman" w:hAnsi="Times New Roman" w:cs="Times New Roman"/>
          <w:sz w:val="24"/>
          <w:szCs w:val="24"/>
        </w:rPr>
        <w:t xml:space="preserve">que </w:t>
      </w:r>
      <w:r w:rsidR="002A3267" w:rsidRPr="00087173">
        <w:rPr>
          <w:rFonts w:ascii="Times New Roman" w:hAnsi="Times New Roman" w:cs="Times New Roman"/>
          <w:sz w:val="24"/>
          <w:szCs w:val="24"/>
        </w:rPr>
        <w:t xml:space="preserve">se encuentran en un rango inferior </w:t>
      </w:r>
      <w:r w:rsidR="00F23AA7">
        <w:rPr>
          <w:rFonts w:ascii="Times New Roman" w:hAnsi="Times New Roman" w:cs="Times New Roman"/>
          <w:sz w:val="24"/>
          <w:szCs w:val="24"/>
        </w:rPr>
        <w:t>a 4</w:t>
      </w:r>
      <w:r w:rsidR="00243142">
        <w:rPr>
          <w:rFonts w:ascii="Times New Roman" w:hAnsi="Times New Roman" w:cs="Times New Roman"/>
          <w:sz w:val="24"/>
          <w:szCs w:val="24"/>
        </w:rPr>
        <w:t>,</w:t>
      </w:r>
      <w:r w:rsidR="00F145C0">
        <w:rPr>
          <w:rFonts w:ascii="Times New Roman" w:hAnsi="Times New Roman" w:cs="Times New Roman"/>
          <w:sz w:val="24"/>
          <w:szCs w:val="24"/>
        </w:rPr>
        <w:t xml:space="preserve"> se consideró</w:t>
      </w:r>
      <w:r w:rsidR="002A3267" w:rsidRPr="00087173">
        <w:rPr>
          <w:rFonts w:ascii="Times New Roman" w:hAnsi="Times New Roman" w:cs="Times New Roman"/>
          <w:sz w:val="24"/>
          <w:szCs w:val="24"/>
        </w:rPr>
        <w:t xml:space="preserve"> </w:t>
      </w:r>
      <w:r w:rsidR="00243142">
        <w:rPr>
          <w:rFonts w:ascii="Times New Roman" w:hAnsi="Times New Roman" w:cs="Times New Roman"/>
          <w:sz w:val="24"/>
          <w:szCs w:val="24"/>
        </w:rPr>
        <w:t xml:space="preserve">en </w:t>
      </w:r>
      <w:r w:rsidR="002A3267" w:rsidRPr="00087173">
        <w:rPr>
          <w:rFonts w:ascii="Times New Roman" w:hAnsi="Times New Roman" w:cs="Times New Roman"/>
          <w:sz w:val="24"/>
          <w:szCs w:val="24"/>
        </w:rPr>
        <w:t>un buen ajuste (Hair et al.,</w:t>
      </w:r>
      <w:r w:rsidR="00F23AA7">
        <w:rPr>
          <w:rFonts w:ascii="Times New Roman" w:hAnsi="Times New Roman" w:cs="Times New Roman"/>
          <w:sz w:val="24"/>
          <w:szCs w:val="24"/>
        </w:rPr>
        <w:t xml:space="preserve"> 2014</w:t>
      </w:r>
      <w:r w:rsidR="00243142">
        <w:rPr>
          <w:rFonts w:ascii="Times New Roman" w:hAnsi="Times New Roman" w:cs="Times New Roman"/>
          <w:sz w:val="24"/>
          <w:szCs w:val="24"/>
        </w:rPr>
        <w:t>; Hu y Bentler, 1999</w:t>
      </w:r>
      <w:r w:rsidR="002A3267">
        <w:rPr>
          <w:rFonts w:ascii="Times New Roman" w:hAnsi="Times New Roman" w:cs="Times New Roman"/>
          <w:sz w:val="24"/>
          <w:szCs w:val="24"/>
        </w:rPr>
        <w:t>)</w:t>
      </w:r>
      <w:r w:rsidR="002A3267" w:rsidRPr="00965D25">
        <w:rPr>
          <w:rFonts w:ascii="Times New Roman" w:hAnsi="Times New Roman" w:cs="Times New Roman"/>
          <w:sz w:val="24"/>
          <w:szCs w:val="24"/>
        </w:rPr>
        <w:t>, error cuadrático medio de aproximación (RMSEA</w:t>
      </w:r>
      <w:r w:rsidR="00F145C0">
        <w:rPr>
          <w:rFonts w:ascii="Times New Roman" w:hAnsi="Times New Roman" w:cs="Times New Roman"/>
          <w:sz w:val="24"/>
          <w:szCs w:val="24"/>
        </w:rPr>
        <w:t>)</w:t>
      </w:r>
      <w:r w:rsidR="002A3267" w:rsidRPr="00965D25">
        <w:rPr>
          <w:rFonts w:ascii="Times New Roman" w:hAnsi="Times New Roman" w:cs="Times New Roman"/>
          <w:sz w:val="24"/>
          <w:szCs w:val="24"/>
        </w:rPr>
        <w:t xml:space="preserve"> ≤ .08; raíz residual estan</w:t>
      </w:r>
      <w:r w:rsidR="00F145C0">
        <w:rPr>
          <w:rFonts w:ascii="Times New Roman" w:hAnsi="Times New Roman" w:cs="Times New Roman"/>
          <w:sz w:val="24"/>
          <w:szCs w:val="24"/>
        </w:rPr>
        <w:t>darizada cuadrática media (SRMR</w:t>
      </w:r>
      <w:r w:rsidR="002A3267" w:rsidRPr="00965D25">
        <w:rPr>
          <w:rFonts w:ascii="Times New Roman" w:hAnsi="Times New Roman" w:cs="Times New Roman"/>
          <w:sz w:val="24"/>
          <w:szCs w:val="24"/>
        </w:rPr>
        <w:t>) ≤ .08; índices comparativos, CFI, y TLI superiores a .90 (</w:t>
      </w:r>
      <w:r w:rsidR="00F23AA7">
        <w:rPr>
          <w:rFonts w:ascii="Times New Roman" w:hAnsi="Times New Roman" w:cs="Times New Roman"/>
          <w:sz w:val="24"/>
          <w:szCs w:val="24"/>
        </w:rPr>
        <w:t>Hu y Bentler, 1999</w:t>
      </w:r>
      <w:r w:rsidR="002A3267">
        <w:rPr>
          <w:rFonts w:ascii="Times New Roman" w:hAnsi="Times New Roman" w:cs="Times New Roman"/>
          <w:sz w:val="24"/>
          <w:szCs w:val="24"/>
        </w:rPr>
        <w:t>).</w:t>
      </w:r>
      <w:r w:rsidR="002A3267" w:rsidRPr="00087173">
        <w:rPr>
          <w:rFonts w:ascii="Times New Roman" w:hAnsi="Times New Roman" w:cs="Times New Roman"/>
          <w:sz w:val="24"/>
          <w:szCs w:val="24"/>
        </w:rPr>
        <w:t xml:space="preserve"> La consistencia interna de la escala, se </w:t>
      </w:r>
      <w:r w:rsidR="002A3267">
        <w:rPr>
          <w:rFonts w:ascii="Times New Roman" w:hAnsi="Times New Roman" w:cs="Times New Roman"/>
          <w:sz w:val="24"/>
          <w:szCs w:val="24"/>
        </w:rPr>
        <w:t>estimó</w:t>
      </w:r>
      <w:r w:rsidR="002A3267" w:rsidRPr="00087173">
        <w:rPr>
          <w:rFonts w:ascii="Times New Roman" w:hAnsi="Times New Roman" w:cs="Times New Roman"/>
          <w:sz w:val="24"/>
          <w:szCs w:val="24"/>
        </w:rPr>
        <w:t xml:space="preserve"> </w:t>
      </w:r>
      <w:r w:rsidR="002A3267" w:rsidRPr="00965D25">
        <w:rPr>
          <w:rFonts w:ascii="Times New Roman" w:hAnsi="Times New Roman" w:cs="Times New Roman"/>
          <w:sz w:val="24"/>
          <w:szCs w:val="24"/>
        </w:rPr>
        <w:t>mediante el coeficiente alfa y omega</w:t>
      </w:r>
      <w:r w:rsidR="002A3267">
        <w:rPr>
          <w:rFonts w:ascii="Times New Roman" w:hAnsi="Times New Roman" w:cs="Times New Roman"/>
          <w:sz w:val="24"/>
          <w:szCs w:val="24"/>
        </w:rPr>
        <w:t xml:space="preserve"> </w:t>
      </w:r>
      <w:r w:rsidR="00F933CB">
        <w:rPr>
          <w:rFonts w:ascii="Times New Roman" w:hAnsi="Times New Roman" w:cs="Times New Roman"/>
          <w:sz w:val="24"/>
          <w:szCs w:val="24"/>
        </w:rPr>
        <w:t>(α y ω ≥.65</w:t>
      </w:r>
      <w:r w:rsidR="002A3267" w:rsidRPr="00965D25">
        <w:rPr>
          <w:rFonts w:ascii="Times New Roman" w:hAnsi="Times New Roman" w:cs="Times New Roman"/>
          <w:sz w:val="24"/>
          <w:szCs w:val="24"/>
        </w:rPr>
        <w:t xml:space="preserve">) </w:t>
      </w:r>
      <w:r w:rsidR="002A3267">
        <w:rPr>
          <w:rFonts w:ascii="Times New Roman" w:hAnsi="Times New Roman" w:cs="Times New Roman"/>
          <w:sz w:val="24"/>
          <w:szCs w:val="24"/>
        </w:rPr>
        <w:t xml:space="preserve">(Hair </w:t>
      </w:r>
      <w:r w:rsidR="00F933CB">
        <w:rPr>
          <w:rFonts w:ascii="Times New Roman" w:hAnsi="Times New Roman" w:cs="Times New Roman"/>
          <w:sz w:val="24"/>
          <w:szCs w:val="24"/>
        </w:rPr>
        <w:t>et al., 2014</w:t>
      </w:r>
      <w:r w:rsidR="002A3267" w:rsidRPr="00087173">
        <w:rPr>
          <w:rFonts w:ascii="Times New Roman" w:hAnsi="Times New Roman" w:cs="Times New Roman"/>
          <w:sz w:val="24"/>
          <w:szCs w:val="24"/>
        </w:rPr>
        <w:t>)</w:t>
      </w:r>
      <w:r w:rsidR="002A3267">
        <w:rPr>
          <w:rFonts w:ascii="Times New Roman" w:hAnsi="Times New Roman" w:cs="Times New Roman"/>
          <w:sz w:val="24"/>
          <w:szCs w:val="24"/>
        </w:rPr>
        <w:t>.</w:t>
      </w:r>
      <w:r w:rsidR="00F933CB" w:rsidRPr="00F933CB">
        <w:t xml:space="preserve"> </w:t>
      </w:r>
      <w:r w:rsidR="00F933CB" w:rsidRPr="00F933CB">
        <w:rPr>
          <w:rFonts w:ascii="Times New Roman" w:hAnsi="Times New Roman" w:cs="Times New Roman"/>
          <w:sz w:val="24"/>
          <w:szCs w:val="24"/>
        </w:rPr>
        <w:t>Asimismo se evaluó la Invarianza factorial del instrumento en función al sexo (Byrne, 2008).</w:t>
      </w:r>
    </w:p>
    <w:p w14:paraId="504565AE" w14:textId="67F6A3D6" w:rsidR="00F933CB" w:rsidRPr="00F933CB" w:rsidRDefault="00F933CB" w:rsidP="00C3477B">
      <w:pPr>
        <w:spacing w:line="240" w:lineRule="auto"/>
        <w:ind w:firstLine="708"/>
        <w:jc w:val="both"/>
        <w:rPr>
          <w:rFonts w:ascii="Times New Roman" w:hAnsi="Times New Roman" w:cs="Times New Roman"/>
          <w:sz w:val="24"/>
          <w:szCs w:val="24"/>
        </w:rPr>
      </w:pPr>
      <w:r w:rsidRPr="00F933CB">
        <w:rPr>
          <w:rFonts w:ascii="Times New Roman" w:hAnsi="Times New Roman" w:cs="Times New Roman"/>
          <w:sz w:val="24"/>
          <w:szCs w:val="24"/>
          <w:lang w:val="es-ES"/>
        </w:rPr>
        <w:t xml:space="preserve">Finalmente se realizó el análisis de </w:t>
      </w:r>
      <w:r>
        <w:rPr>
          <w:rFonts w:ascii="Times New Roman" w:hAnsi="Times New Roman" w:cs="Times New Roman"/>
          <w:sz w:val="24"/>
          <w:szCs w:val="24"/>
          <w:lang w:val="es-ES"/>
        </w:rPr>
        <w:t>red</w:t>
      </w:r>
      <w:r w:rsidRPr="00F933CB">
        <w:rPr>
          <w:rFonts w:ascii="Times New Roman" w:hAnsi="Times New Roman" w:cs="Times New Roman"/>
          <w:sz w:val="24"/>
          <w:szCs w:val="24"/>
          <w:lang w:val="es-ES"/>
        </w:rPr>
        <w:t xml:space="preserve"> a través del programa </w:t>
      </w:r>
      <w:r>
        <w:rPr>
          <w:rFonts w:ascii="Times New Roman" w:hAnsi="Times New Roman" w:cs="Times New Roman"/>
          <w:sz w:val="24"/>
          <w:szCs w:val="24"/>
          <w:lang w:val="es-ES"/>
        </w:rPr>
        <w:t>Jasp versión 0.11</w:t>
      </w:r>
      <w:r w:rsidRPr="00F933CB">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(Jasp Team, 2019) </w:t>
      </w:r>
      <w:r w:rsidRPr="00F933CB">
        <w:rPr>
          <w:rFonts w:ascii="Times New Roman" w:hAnsi="Times New Roman" w:cs="Times New Roman"/>
          <w:sz w:val="24"/>
          <w:szCs w:val="24"/>
          <w:lang w:val="es-ES"/>
        </w:rPr>
        <w:t>para evaluar las características de las relaciones sistémicas</w:t>
      </w:r>
      <w:r w:rsidR="00243142">
        <w:rPr>
          <w:rFonts w:ascii="Times New Roman" w:hAnsi="Times New Roman" w:cs="Times New Roman"/>
          <w:sz w:val="24"/>
          <w:szCs w:val="24"/>
          <w:lang w:val="es-ES"/>
        </w:rPr>
        <w:t xml:space="preserve"> entre las variables de</w:t>
      </w:r>
      <w:r w:rsidR="00DB2C8A">
        <w:rPr>
          <w:rFonts w:ascii="Times New Roman" w:hAnsi="Times New Roman" w:cs="Times New Roman"/>
          <w:sz w:val="24"/>
          <w:szCs w:val="24"/>
          <w:lang w:val="es-ES"/>
        </w:rPr>
        <w:t xml:space="preserve"> estudio</w:t>
      </w:r>
      <w:r w:rsidRPr="00F933CB">
        <w:rPr>
          <w:rFonts w:ascii="Times New Roman" w:hAnsi="Times New Roman" w:cs="Times New Roman"/>
          <w:sz w:val="24"/>
          <w:szCs w:val="24"/>
          <w:lang w:val="es-ES"/>
        </w:rPr>
        <w:t xml:space="preserve"> a través del algoritmo de </w:t>
      </w:r>
      <w:r w:rsidRPr="00F933CB">
        <w:rPr>
          <w:rFonts w:ascii="Times New Roman" w:hAnsi="Times New Roman" w:cs="Times New Roman"/>
          <w:sz w:val="24"/>
          <w:szCs w:val="24"/>
        </w:rPr>
        <w:t>Fruchterman-Reingold “FR” (Fruchterman y Reingold, 1991</w:t>
      </w:r>
      <w:r w:rsidRPr="00F933CB">
        <w:rPr>
          <w:rFonts w:ascii="Times New Roman" w:hAnsi="Times New Roman" w:cs="Times New Roman"/>
          <w:sz w:val="24"/>
          <w:szCs w:val="24"/>
          <w:lang w:val="es-ES"/>
        </w:rPr>
        <w:t xml:space="preserve">). Los parámetros que se consideraron son el estimador Ebiclasso (Chen y Chen, 2008; Friedman, Hastie y Titbshirani, 2008) que permite generar una red estable </w:t>
      </w:r>
      <w:r w:rsidRPr="00F933CB">
        <w:rPr>
          <w:rFonts w:ascii="Times New Roman" w:hAnsi="Times New Roman" w:cs="Times New Roman"/>
          <w:sz w:val="24"/>
          <w:szCs w:val="24"/>
        </w:rPr>
        <w:t>basado en las correlaciones parciales regularizadas</w:t>
      </w:r>
      <w:r w:rsidRPr="00F933CB">
        <w:rPr>
          <w:rFonts w:ascii="Times New Roman" w:hAnsi="Times New Roman" w:cs="Times New Roman"/>
          <w:sz w:val="24"/>
          <w:szCs w:val="24"/>
          <w:lang w:val="es-ES"/>
        </w:rPr>
        <w:t xml:space="preserve"> y de fácil interpretación con un índice de estimación de 0.5</w:t>
      </w:r>
      <w:r w:rsidR="00675A2E">
        <w:rPr>
          <w:rFonts w:ascii="Times New Roman" w:hAnsi="Times New Roman" w:cs="Times New Roman"/>
          <w:sz w:val="24"/>
          <w:szCs w:val="24"/>
        </w:rPr>
        <w:t xml:space="preserve"> (Foygel &amp; Drton, 2010</w:t>
      </w:r>
      <w:r w:rsidRPr="00F933CB">
        <w:rPr>
          <w:rFonts w:ascii="Times New Roman" w:hAnsi="Times New Roman" w:cs="Times New Roman"/>
          <w:sz w:val="24"/>
          <w:szCs w:val="24"/>
        </w:rPr>
        <w:t xml:space="preserve">) recomendable para crear una red parsimoniosa con mayor </w:t>
      </w:r>
      <w:r w:rsidR="00C3477B">
        <w:rPr>
          <w:rFonts w:ascii="Times New Roman" w:hAnsi="Times New Roman" w:cs="Times New Roman"/>
          <w:sz w:val="24"/>
          <w:szCs w:val="24"/>
        </w:rPr>
        <w:t>estabilidad</w:t>
      </w:r>
      <w:r w:rsidR="00F14F9F">
        <w:rPr>
          <w:rFonts w:ascii="Times New Roman" w:hAnsi="Times New Roman" w:cs="Times New Roman"/>
          <w:sz w:val="24"/>
          <w:szCs w:val="24"/>
        </w:rPr>
        <w:t xml:space="preserve"> (Epskamp</w:t>
      </w:r>
      <w:r w:rsidR="00F14F9F" w:rsidRPr="00F933CB">
        <w:rPr>
          <w:rFonts w:ascii="Times New Roman" w:hAnsi="Times New Roman" w:cs="Times New Roman"/>
          <w:sz w:val="24"/>
          <w:szCs w:val="24"/>
        </w:rPr>
        <w:t xml:space="preserve"> </w:t>
      </w:r>
      <w:r w:rsidR="00F14F9F">
        <w:rPr>
          <w:rFonts w:ascii="Times New Roman" w:hAnsi="Times New Roman" w:cs="Times New Roman"/>
          <w:sz w:val="24"/>
          <w:szCs w:val="24"/>
        </w:rPr>
        <w:t>y Fried, 2018)</w:t>
      </w:r>
      <w:r w:rsidRPr="00F933CB">
        <w:rPr>
          <w:rFonts w:ascii="Times New Roman" w:hAnsi="Times New Roman" w:cs="Times New Roman"/>
          <w:sz w:val="24"/>
          <w:szCs w:val="24"/>
        </w:rPr>
        <w:t xml:space="preserve">. </w:t>
      </w:r>
    </w:p>
    <w:p w14:paraId="0C87C962" w14:textId="1E46D424" w:rsidR="00F933CB" w:rsidRPr="00F14F9F" w:rsidRDefault="00243142" w:rsidP="00C3477B">
      <w:pPr>
        <w:spacing w:line="240" w:lineRule="auto"/>
        <w:ind w:firstLine="708"/>
        <w:rPr>
          <w:rFonts w:ascii="Times New Roman" w:hAnsi="Times New Roman" w:cs="Times New Roman"/>
          <w:sz w:val="24"/>
          <w:szCs w:val="24"/>
        </w:rPr>
      </w:pPr>
      <w:r>
        <w:rPr>
          <w:rFonts w:ascii="Times New Roman" w:hAnsi="Times New Roman" w:cs="Times New Roman"/>
          <w:sz w:val="24"/>
          <w:szCs w:val="24"/>
        </w:rPr>
        <w:t>En la red se presentan</w:t>
      </w:r>
      <w:r w:rsidR="00F933CB" w:rsidRPr="00F933CB">
        <w:rPr>
          <w:rFonts w:ascii="Times New Roman" w:hAnsi="Times New Roman" w:cs="Times New Roman"/>
          <w:sz w:val="24"/>
          <w:szCs w:val="24"/>
        </w:rPr>
        <w:t xml:space="preserve"> nodos</w:t>
      </w:r>
      <w:r>
        <w:rPr>
          <w:rFonts w:ascii="Times New Roman" w:hAnsi="Times New Roman" w:cs="Times New Roman"/>
          <w:sz w:val="24"/>
          <w:szCs w:val="24"/>
        </w:rPr>
        <w:t>, estos</w:t>
      </w:r>
      <w:r w:rsidR="009540C7">
        <w:rPr>
          <w:rFonts w:ascii="Times New Roman" w:hAnsi="Times New Roman" w:cs="Times New Roman"/>
          <w:sz w:val="24"/>
          <w:szCs w:val="24"/>
        </w:rPr>
        <w:t xml:space="preserve"> representan las variables de estudio </w:t>
      </w:r>
      <w:r>
        <w:rPr>
          <w:rFonts w:ascii="Times New Roman" w:hAnsi="Times New Roman" w:cs="Times New Roman"/>
          <w:sz w:val="24"/>
          <w:szCs w:val="24"/>
        </w:rPr>
        <w:t>que</w:t>
      </w:r>
      <w:r w:rsidR="00F933CB" w:rsidRPr="00F933CB">
        <w:rPr>
          <w:rFonts w:ascii="Times New Roman" w:hAnsi="Times New Roman" w:cs="Times New Roman"/>
          <w:sz w:val="24"/>
          <w:szCs w:val="24"/>
        </w:rPr>
        <w:t xml:space="preserve"> se conectan a través de los bordes</w:t>
      </w:r>
      <w:r w:rsidR="009540C7">
        <w:rPr>
          <w:rFonts w:ascii="Times New Roman" w:hAnsi="Times New Roman" w:cs="Times New Roman"/>
          <w:sz w:val="24"/>
          <w:szCs w:val="24"/>
        </w:rPr>
        <w:t xml:space="preserve"> (líneas)</w:t>
      </w:r>
      <w:r w:rsidR="00F933CB" w:rsidRPr="00F933CB">
        <w:rPr>
          <w:rFonts w:ascii="Times New Roman" w:hAnsi="Times New Roman" w:cs="Times New Roman"/>
          <w:sz w:val="24"/>
          <w:szCs w:val="24"/>
        </w:rPr>
        <w:t>, que presentan un peso que determina la intensidad de la relación, esto se evidencia gráficamente por el grosor de la línea que relacionan a los nodos</w:t>
      </w:r>
      <w:r w:rsidR="00DB2C8A">
        <w:rPr>
          <w:rFonts w:ascii="Times New Roman" w:hAnsi="Times New Roman" w:cs="Times New Roman"/>
          <w:sz w:val="24"/>
          <w:szCs w:val="24"/>
        </w:rPr>
        <w:t xml:space="preserve"> (Schmittmann et al., 2013). </w:t>
      </w:r>
      <w:r w:rsidR="00F933CB" w:rsidRPr="00F933CB">
        <w:rPr>
          <w:rFonts w:ascii="Times New Roman" w:hAnsi="Times New Roman" w:cs="Times New Roman"/>
          <w:sz w:val="24"/>
          <w:szCs w:val="24"/>
        </w:rPr>
        <w:t xml:space="preserve">Asimismo, se evaluaron los índices de centralidad para estimar la interconexión en la estructura de la red (Opsahl, </w:t>
      </w:r>
      <w:r w:rsidR="00F933CB" w:rsidRPr="00F933CB">
        <w:rPr>
          <w:rFonts w:ascii="Times New Roman" w:hAnsi="Times New Roman" w:cs="Times New Roman"/>
          <w:sz w:val="24"/>
          <w:szCs w:val="24"/>
          <w:shd w:val="clear" w:color="auto" w:fill="FFFFFF"/>
        </w:rPr>
        <w:t>Agneessens &amp; Skvoretz,</w:t>
      </w:r>
      <w:r w:rsidR="00F933CB" w:rsidRPr="00F933CB">
        <w:rPr>
          <w:rFonts w:ascii="Times New Roman" w:hAnsi="Times New Roman" w:cs="Times New Roman"/>
          <w:sz w:val="24"/>
          <w:szCs w:val="24"/>
        </w:rPr>
        <w:t xml:space="preserve"> 2010), el indicador de mayor centralidad presentaría una influencia más fuerte con los demás rasgos de la red (Epskamp, Borsboom y Fried, 2017).</w:t>
      </w:r>
      <w:r w:rsidR="00F14F9F" w:rsidRPr="00F14F9F">
        <w:rPr>
          <w:rFonts w:ascii="Times New Roman" w:hAnsi="Times New Roman" w:cs="Times New Roman"/>
          <w:sz w:val="24"/>
          <w:szCs w:val="24"/>
        </w:rPr>
        <w:t xml:space="preserve"> </w:t>
      </w:r>
      <w:r w:rsidR="00F14F9F">
        <w:rPr>
          <w:rFonts w:ascii="Times New Roman" w:hAnsi="Times New Roman" w:cs="Times New Roman"/>
          <w:sz w:val="24"/>
          <w:szCs w:val="24"/>
        </w:rPr>
        <w:t>Estos índices son</w:t>
      </w:r>
      <w:r w:rsidR="009540C7">
        <w:rPr>
          <w:rFonts w:ascii="Times New Roman" w:hAnsi="Times New Roman" w:cs="Times New Roman"/>
          <w:sz w:val="24"/>
          <w:szCs w:val="24"/>
        </w:rPr>
        <w:t xml:space="preserve"> la magnitud </w:t>
      </w:r>
      <w:r w:rsidR="00F14F9F" w:rsidRPr="00F5246F">
        <w:rPr>
          <w:rFonts w:ascii="Times New Roman" w:hAnsi="Times New Roman" w:cs="Times New Roman"/>
          <w:sz w:val="24"/>
          <w:szCs w:val="24"/>
        </w:rPr>
        <w:t xml:space="preserve">de conectividad </w:t>
      </w:r>
      <w:r w:rsidR="009540C7">
        <w:rPr>
          <w:rFonts w:ascii="Times New Roman" w:hAnsi="Times New Roman" w:cs="Times New Roman"/>
          <w:sz w:val="24"/>
          <w:szCs w:val="24"/>
        </w:rPr>
        <w:t xml:space="preserve">con los otros nodos </w:t>
      </w:r>
      <w:r w:rsidR="00F14F9F" w:rsidRPr="00F5246F">
        <w:rPr>
          <w:rFonts w:ascii="Times New Roman" w:hAnsi="Times New Roman" w:cs="Times New Roman"/>
          <w:sz w:val="24"/>
          <w:szCs w:val="24"/>
        </w:rPr>
        <w:t>(centralid</w:t>
      </w:r>
      <w:r w:rsidR="009540C7">
        <w:rPr>
          <w:rFonts w:ascii="Times New Roman" w:hAnsi="Times New Roman" w:cs="Times New Roman"/>
          <w:sz w:val="24"/>
          <w:szCs w:val="24"/>
        </w:rPr>
        <w:t>ad de fuerza</w:t>
      </w:r>
      <w:r w:rsidR="00F14F9F" w:rsidRPr="00F5246F">
        <w:rPr>
          <w:rFonts w:ascii="Times New Roman" w:hAnsi="Times New Roman" w:cs="Times New Roman"/>
          <w:sz w:val="24"/>
          <w:szCs w:val="24"/>
        </w:rPr>
        <w:t xml:space="preserve">), la proximidad entre todas las variables </w:t>
      </w:r>
      <w:r w:rsidR="00F14F9F">
        <w:rPr>
          <w:rFonts w:ascii="Times New Roman" w:hAnsi="Times New Roman" w:cs="Times New Roman"/>
          <w:sz w:val="24"/>
          <w:szCs w:val="24"/>
        </w:rPr>
        <w:t>de</w:t>
      </w:r>
      <w:r w:rsidR="00F14F9F" w:rsidRPr="00F5246F">
        <w:rPr>
          <w:rFonts w:ascii="Times New Roman" w:hAnsi="Times New Roman" w:cs="Times New Roman"/>
          <w:sz w:val="24"/>
          <w:szCs w:val="24"/>
        </w:rPr>
        <w:t xml:space="preserve"> la red (centralidad de proximidad)</w:t>
      </w:r>
      <w:r w:rsidR="009540C7">
        <w:rPr>
          <w:rFonts w:ascii="Times New Roman" w:hAnsi="Times New Roman" w:cs="Times New Roman"/>
          <w:sz w:val="24"/>
          <w:szCs w:val="24"/>
        </w:rPr>
        <w:t>, esta variable presenta un mayor poder predictivo en los demás,</w:t>
      </w:r>
      <w:r w:rsidR="00F14F9F" w:rsidRPr="00F5246F">
        <w:rPr>
          <w:rFonts w:ascii="Times New Roman" w:hAnsi="Times New Roman" w:cs="Times New Roman"/>
          <w:sz w:val="24"/>
          <w:szCs w:val="24"/>
        </w:rPr>
        <w:t xml:space="preserve"> y la frecuencia de las conexiones que tiene cada nodo </w:t>
      </w:r>
      <w:r w:rsidR="00911AC9">
        <w:rPr>
          <w:rFonts w:ascii="Times New Roman" w:hAnsi="Times New Roman" w:cs="Times New Roman"/>
          <w:sz w:val="24"/>
          <w:szCs w:val="24"/>
        </w:rPr>
        <w:t>entre la ruta más corta entre los demás</w:t>
      </w:r>
      <w:r w:rsidR="00F14F9F" w:rsidRPr="00F5246F">
        <w:rPr>
          <w:rFonts w:ascii="Times New Roman" w:hAnsi="Times New Roman" w:cs="Times New Roman"/>
          <w:sz w:val="24"/>
          <w:szCs w:val="24"/>
        </w:rPr>
        <w:t xml:space="preserve"> </w:t>
      </w:r>
      <w:r w:rsidR="00911AC9">
        <w:rPr>
          <w:rFonts w:ascii="Times New Roman" w:hAnsi="Times New Roman" w:cs="Times New Roman"/>
          <w:sz w:val="24"/>
          <w:szCs w:val="24"/>
        </w:rPr>
        <w:t xml:space="preserve">pares </w:t>
      </w:r>
      <w:r w:rsidR="00F14F9F" w:rsidRPr="00F5246F">
        <w:rPr>
          <w:rFonts w:ascii="Times New Roman" w:hAnsi="Times New Roman" w:cs="Times New Roman"/>
          <w:sz w:val="24"/>
          <w:szCs w:val="24"/>
        </w:rPr>
        <w:t>de conexiones po</w:t>
      </w:r>
      <w:r w:rsidR="00F14F9F">
        <w:rPr>
          <w:rFonts w:ascii="Times New Roman" w:hAnsi="Times New Roman" w:cs="Times New Roman"/>
          <w:sz w:val="24"/>
          <w:szCs w:val="24"/>
        </w:rPr>
        <w:t>sibles (centralidad de</w:t>
      </w:r>
      <w:r w:rsidR="00911AC9">
        <w:rPr>
          <w:rFonts w:ascii="Times New Roman" w:hAnsi="Times New Roman" w:cs="Times New Roman"/>
          <w:sz w:val="24"/>
          <w:szCs w:val="24"/>
        </w:rPr>
        <w:t xml:space="preserve"> intermediación</w:t>
      </w:r>
      <w:r w:rsidR="00F14F9F">
        <w:rPr>
          <w:rFonts w:ascii="Times New Roman" w:hAnsi="Times New Roman" w:cs="Times New Roman"/>
          <w:sz w:val="24"/>
          <w:szCs w:val="24"/>
        </w:rPr>
        <w:t>) (Costantini y Perug</w:t>
      </w:r>
      <w:r w:rsidR="00CC1002">
        <w:rPr>
          <w:rFonts w:ascii="Times New Roman" w:hAnsi="Times New Roman" w:cs="Times New Roman"/>
          <w:sz w:val="24"/>
          <w:szCs w:val="24"/>
        </w:rPr>
        <w:t>ini. 2017</w:t>
      </w:r>
      <w:r w:rsidR="00F14F9F" w:rsidRPr="00F5246F">
        <w:rPr>
          <w:rFonts w:ascii="Times New Roman" w:hAnsi="Times New Roman" w:cs="Times New Roman"/>
          <w:sz w:val="24"/>
          <w:szCs w:val="24"/>
        </w:rPr>
        <w:t>)</w:t>
      </w:r>
      <w:r w:rsidR="00F14F9F">
        <w:rPr>
          <w:rFonts w:ascii="Times New Roman" w:hAnsi="Times New Roman" w:cs="Times New Roman"/>
          <w:sz w:val="24"/>
          <w:szCs w:val="24"/>
        </w:rPr>
        <w:t>.</w:t>
      </w:r>
    </w:p>
    <w:p w14:paraId="56F9B37C" w14:textId="1FFB7A21" w:rsidR="00425AFF" w:rsidRPr="006A66B0" w:rsidRDefault="00425AFF" w:rsidP="00C3477B">
      <w:pPr>
        <w:spacing w:line="240" w:lineRule="auto"/>
        <w:rPr>
          <w:rFonts w:ascii="Times New Roman" w:hAnsi="Times New Roman" w:cs="Times New Roman"/>
          <w:sz w:val="24"/>
          <w:szCs w:val="24"/>
        </w:rPr>
      </w:pPr>
      <w:r w:rsidRPr="006A66B0">
        <w:rPr>
          <w:rFonts w:ascii="Times New Roman" w:hAnsi="Times New Roman" w:cs="Times New Roman"/>
          <w:sz w:val="24"/>
          <w:szCs w:val="24"/>
        </w:rPr>
        <w:t>Resultados</w:t>
      </w:r>
      <w:r w:rsidR="00EA6B8E" w:rsidRPr="006A66B0">
        <w:rPr>
          <w:rFonts w:ascii="Times New Roman" w:hAnsi="Times New Roman" w:cs="Times New Roman"/>
          <w:sz w:val="24"/>
          <w:szCs w:val="24"/>
        </w:rPr>
        <w:t xml:space="preserve"> </w:t>
      </w:r>
    </w:p>
    <w:p w14:paraId="3C4450D2" w14:textId="4B3000D3" w:rsidR="00E84400" w:rsidRPr="00A77D58" w:rsidRDefault="00E84400" w:rsidP="00C3477B">
      <w:pPr>
        <w:spacing w:line="240" w:lineRule="auto"/>
        <w:ind w:firstLine="708"/>
        <w:rPr>
          <w:rFonts w:ascii="Times New Roman" w:hAnsi="Times New Roman" w:cs="Times New Roman"/>
          <w:sz w:val="24"/>
          <w:szCs w:val="24"/>
        </w:rPr>
      </w:pPr>
      <w:r w:rsidRPr="00E84400">
        <w:rPr>
          <w:rFonts w:ascii="Times New Roman" w:hAnsi="Times New Roman" w:cs="Times New Roman"/>
          <w:sz w:val="24"/>
          <w:szCs w:val="24"/>
        </w:rPr>
        <w:t>Como resultado de la revisión lingü</w:t>
      </w:r>
      <w:r w:rsidR="00A20EF9">
        <w:rPr>
          <w:rFonts w:ascii="Times New Roman" w:hAnsi="Times New Roman" w:cs="Times New Roman"/>
          <w:sz w:val="24"/>
          <w:szCs w:val="24"/>
        </w:rPr>
        <w:t xml:space="preserve">ística descrita en la sección de “procedimientos” </w:t>
      </w:r>
      <w:r w:rsidRPr="00E84400">
        <w:rPr>
          <w:rFonts w:ascii="Times New Roman" w:hAnsi="Times New Roman" w:cs="Times New Roman"/>
          <w:sz w:val="24"/>
          <w:szCs w:val="24"/>
        </w:rPr>
        <w:t>se ha decid</w:t>
      </w:r>
      <w:r w:rsidR="00A20EF9">
        <w:rPr>
          <w:rFonts w:ascii="Times New Roman" w:hAnsi="Times New Roman" w:cs="Times New Roman"/>
          <w:sz w:val="24"/>
          <w:szCs w:val="24"/>
        </w:rPr>
        <w:t>ido modificar la redacción de 11</w:t>
      </w:r>
      <w:r>
        <w:rPr>
          <w:rFonts w:ascii="Times New Roman" w:hAnsi="Times New Roman" w:cs="Times New Roman"/>
          <w:sz w:val="24"/>
          <w:szCs w:val="24"/>
        </w:rPr>
        <w:t xml:space="preserve"> ítems de la versión de la EPI </w:t>
      </w:r>
      <w:r w:rsidR="008E463F">
        <w:rPr>
          <w:rFonts w:ascii="Times New Roman" w:hAnsi="Times New Roman" w:cs="Times New Roman"/>
          <w:sz w:val="24"/>
          <w:szCs w:val="24"/>
        </w:rPr>
        <w:t>para su adaptación</w:t>
      </w:r>
      <w:r>
        <w:rPr>
          <w:rFonts w:ascii="Times New Roman" w:hAnsi="Times New Roman" w:cs="Times New Roman"/>
          <w:sz w:val="24"/>
          <w:szCs w:val="24"/>
        </w:rPr>
        <w:t xml:space="preserve"> lingüísticamente a población adolescente. En la Tabla 1 </w:t>
      </w:r>
      <w:r w:rsidRPr="00A77D58">
        <w:rPr>
          <w:rFonts w:ascii="Times New Roman" w:hAnsi="Times New Roman" w:cs="Times New Roman"/>
          <w:sz w:val="24"/>
          <w:szCs w:val="24"/>
        </w:rPr>
        <w:t>se puede observar la versión</w:t>
      </w:r>
      <w:r>
        <w:rPr>
          <w:rFonts w:ascii="Times New Roman" w:hAnsi="Times New Roman" w:cs="Times New Roman"/>
          <w:sz w:val="24"/>
          <w:szCs w:val="24"/>
        </w:rPr>
        <w:t xml:space="preserve"> original y la versión adaptada </w:t>
      </w:r>
      <w:r w:rsidR="008E463F">
        <w:rPr>
          <w:rFonts w:ascii="Times New Roman" w:hAnsi="Times New Roman" w:cs="Times New Roman"/>
          <w:sz w:val="24"/>
          <w:szCs w:val="24"/>
        </w:rPr>
        <w:t>actual (EPA)</w:t>
      </w:r>
      <w:r>
        <w:rPr>
          <w:rFonts w:ascii="Times New Roman" w:hAnsi="Times New Roman" w:cs="Times New Roman"/>
          <w:sz w:val="24"/>
          <w:szCs w:val="24"/>
        </w:rPr>
        <w:t>.</w:t>
      </w:r>
    </w:p>
    <w:tbl>
      <w:tblPr>
        <w:tblW w:w="8647" w:type="dxa"/>
        <w:tblCellMar>
          <w:left w:w="70" w:type="dxa"/>
          <w:right w:w="70" w:type="dxa"/>
        </w:tblCellMar>
        <w:tblLook w:val="04A0" w:firstRow="1" w:lastRow="0" w:firstColumn="1" w:lastColumn="0" w:noHBand="0" w:noVBand="1"/>
      </w:tblPr>
      <w:tblGrid>
        <w:gridCol w:w="709"/>
        <w:gridCol w:w="3686"/>
        <w:gridCol w:w="4252"/>
      </w:tblGrid>
      <w:tr w:rsidR="00F23AA7" w:rsidRPr="00F23AA7" w14:paraId="75FD5799" w14:textId="77777777" w:rsidTr="00FC1991">
        <w:trPr>
          <w:trHeight w:val="315"/>
        </w:trPr>
        <w:tc>
          <w:tcPr>
            <w:tcW w:w="8647" w:type="dxa"/>
            <w:gridSpan w:val="3"/>
            <w:tcBorders>
              <w:top w:val="nil"/>
              <w:left w:val="nil"/>
              <w:bottom w:val="single" w:sz="4" w:space="0" w:color="auto"/>
              <w:right w:val="nil"/>
            </w:tcBorders>
            <w:shd w:val="clear" w:color="auto" w:fill="auto"/>
            <w:vAlign w:val="center"/>
            <w:hideMark/>
          </w:tcPr>
          <w:p w14:paraId="4B722B8B" w14:textId="0C5352EF" w:rsidR="00F23AA7" w:rsidRPr="00F23AA7" w:rsidRDefault="00FF06EF" w:rsidP="00C3477B">
            <w:pPr>
              <w:spacing w:after="0" w:line="240" w:lineRule="auto"/>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Tabla 1</w:t>
            </w:r>
            <w:r w:rsidR="00F23AA7" w:rsidRPr="00F23AA7">
              <w:rPr>
                <w:rFonts w:ascii="Times New Roman" w:eastAsia="Times New Roman" w:hAnsi="Times New Roman" w:cs="Times New Roman"/>
                <w:color w:val="000000"/>
                <w:sz w:val="24"/>
                <w:szCs w:val="24"/>
                <w:lang w:eastAsia="es-PE"/>
              </w:rPr>
              <w:t xml:space="preserve">.  ítems originales y adaptados </w:t>
            </w:r>
          </w:p>
        </w:tc>
      </w:tr>
      <w:tr w:rsidR="00F23AA7" w:rsidRPr="00F23AA7" w14:paraId="1ACF222D" w14:textId="77777777" w:rsidTr="00FC1991">
        <w:trPr>
          <w:trHeight w:val="300"/>
        </w:trPr>
        <w:tc>
          <w:tcPr>
            <w:tcW w:w="709" w:type="dxa"/>
            <w:tcBorders>
              <w:top w:val="single" w:sz="4" w:space="0" w:color="auto"/>
              <w:left w:val="nil"/>
              <w:bottom w:val="single" w:sz="8" w:space="0" w:color="auto"/>
              <w:right w:val="nil"/>
            </w:tcBorders>
            <w:shd w:val="clear" w:color="auto" w:fill="auto"/>
            <w:vAlign w:val="center"/>
            <w:hideMark/>
          </w:tcPr>
          <w:p w14:paraId="1246B9EF"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 xml:space="preserve"> ítem </w:t>
            </w:r>
          </w:p>
        </w:tc>
        <w:tc>
          <w:tcPr>
            <w:tcW w:w="3686" w:type="dxa"/>
            <w:tcBorders>
              <w:top w:val="single" w:sz="4" w:space="0" w:color="auto"/>
              <w:left w:val="nil"/>
              <w:bottom w:val="single" w:sz="8" w:space="0" w:color="auto"/>
              <w:right w:val="nil"/>
            </w:tcBorders>
            <w:shd w:val="clear" w:color="auto" w:fill="auto"/>
            <w:vAlign w:val="center"/>
            <w:hideMark/>
          </w:tcPr>
          <w:p w14:paraId="3E57B75A" w14:textId="0EBC62CB"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Versión original (Oros, 2003)</w:t>
            </w:r>
          </w:p>
        </w:tc>
        <w:tc>
          <w:tcPr>
            <w:tcW w:w="4252" w:type="dxa"/>
            <w:tcBorders>
              <w:top w:val="single" w:sz="4" w:space="0" w:color="auto"/>
              <w:left w:val="nil"/>
              <w:bottom w:val="single" w:sz="8" w:space="0" w:color="auto"/>
              <w:right w:val="nil"/>
            </w:tcBorders>
            <w:shd w:val="clear" w:color="auto" w:fill="auto"/>
            <w:vAlign w:val="center"/>
            <w:hideMark/>
          </w:tcPr>
          <w:p w14:paraId="4621D402" w14:textId="0381C04D"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Versión Adaptada</w:t>
            </w:r>
            <w:r w:rsidR="008E463F">
              <w:rPr>
                <w:rFonts w:ascii="Times New Roman" w:eastAsia="Times New Roman" w:hAnsi="Times New Roman" w:cs="Times New Roman"/>
                <w:color w:val="000000"/>
                <w:sz w:val="24"/>
                <w:szCs w:val="24"/>
                <w:lang w:eastAsia="es-PE"/>
              </w:rPr>
              <w:t>-EPA</w:t>
            </w:r>
          </w:p>
        </w:tc>
      </w:tr>
      <w:tr w:rsidR="00F23AA7" w:rsidRPr="00F23AA7" w14:paraId="29D82CC0" w14:textId="77777777" w:rsidTr="00FC1991">
        <w:trPr>
          <w:trHeight w:val="300"/>
        </w:trPr>
        <w:tc>
          <w:tcPr>
            <w:tcW w:w="709" w:type="dxa"/>
            <w:tcBorders>
              <w:top w:val="nil"/>
              <w:left w:val="nil"/>
              <w:bottom w:val="nil"/>
              <w:right w:val="nil"/>
            </w:tcBorders>
            <w:shd w:val="clear" w:color="auto" w:fill="auto"/>
            <w:vAlign w:val="center"/>
            <w:hideMark/>
          </w:tcPr>
          <w:p w14:paraId="175EDCD6" w14:textId="0DCCDFAE"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1</w:t>
            </w:r>
          </w:p>
        </w:tc>
        <w:tc>
          <w:tcPr>
            <w:tcW w:w="3686" w:type="dxa"/>
            <w:tcBorders>
              <w:top w:val="nil"/>
              <w:left w:val="nil"/>
              <w:bottom w:val="nil"/>
              <w:right w:val="nil"/>
            </w:tcBorders>
            <w:shd w:val="clear" w:color="auto" w:fill="auto"/>
            <w:vAlign w:val="center"/>
            <w:hideMark/>
          </w:tcPr>
          <w:p w14:paraId="2D4AB1F8"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Necesito ser el mejor</w:t>
            </w:r>
          </w:p>
        </w:tc>
        <w:tc>
          <w:tcPr>
            <w:tcW w:w="4252" w:type="dxa"/>
            <w:tcBorders>
              <w:top w:val="nil"/>
              <w:left w:val="nil"/>
              <w:bottom w:val="nil"/>
              <w:right w:val="nil"/>
            </w:tcBorders>
            <w:shd w:val="clear" w:color="auto" w:fill="auto"/>
            <w:vAlign w:val="center"/>
            <w:hideMark/>
          </w:tcPr>
          <w:p w14:paraId="259A41B9"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*Necesito ser el/la mejor</w:t>
            </w:r>
          </w:p>
        </w:tc>
      </w:tr>
      <w:tr w:rsidR="00F23AA7" w:rsidRPr="00F23AA7" w14:paraId="49035842" w14:textId="77777777" w:rsidTr="00FC1991">
        <w:trPr>
          <w:trHeight w:val="300"/>
        </w:trPr>
        <w:tc>
          <w:tcPr>
            <w:tcW w:w="709" w:type="dxa"/>
            <w:tcBorders>
              <w:top w:val="nil"/>
              <w:left w:val="nil"/>
              <w:bottom w:val="nil"/>
              <w:right w:val="nil"/>
            </w:tcBorders>
            <w:shd w:val="clear" w:color="auto" w:fill="auto"/>
            <w:vAlign w:val="center"/>
            <w:hideMark/>
          </w:tcPr>
          <w:p w14:paraId="653993B8"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2</w:t>
            </w:r>
          </w:p>
        </w:tc>
        <w:tc>
          <w:tcPr>
            <w:tcW w:w="3686" w:type="dxa"/>
            <w:tcBorders>
              <w:top w:val="nil"/>
              <w:left w:val="nil"/>
              <w:bottom w:val="nil"/>
              <w:right w:val="nil"/>
            </w:tcBorders>
            <w:shd w:val="clear" w:color="auto" w:fill="auto"/>
            <w:vAlign w:val="center"/>
            <w:hideMark/>
          </w:tcPr>
          <w:p w14:paraId="6CE4EF1B"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Tengo que ser el mejor alumno</w:t>
            </w:r>
          </w:p>
        </w:tc>
        <w:tc>
          <w:tcPr>
            <w:tcW w:w="4252" w:type="dxa"/>
            <w:tcBorders>
              <w:top w:val="nil"/>
              <w:left w:val="nil"/>
              <w:bottom w:val="nil"/>
              <w:right w:val="nil"/>
            </w:tcBorders>
            <w:shd w:val="clear" w:color="auto" w:fill="auto"/>
            <w:vAlign w:val="center"/>
            <w:hideMark/>
          </w:tcPr>
          <w:p w14:paraId="25B5C2EA"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*Tengo que ser el/la mejor alumno(a)</w:t>
            </w:r>
          </w:p>
        </w:tc>
      </w:tr>
      <w:tr w:rsidR="00F23AA7" w:rsidRPr="00F23AA7" w14:paraId="1FBF9CDE" w14:textId="77777777" w:rsidTr="00FC1991">
        <w:trPr>
          <w:trHeight w:val="300"/>
        </w:trPr>
        <w:tc>
          <w:tcPr>
            <w:tcW w:w="709" w:type="dxa"/>
            <w:tcBorders>
              <w:top w:val="nil"/>
              <w:left w:val="nil"/>
              <w:bottom w:val="nil"/>
              <w:right w:val="nil"/>
            </w:tcBorders>
            <w:shd w:val="clear" w:color="auto" w:fill="auto"/>
            <w:vAlign w:val="center"/>
            <w:hideMark/>
          </w:tcPr>
          <w:p w14:paraId="205DC03C"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3</w:t>
            </w:r>
          </w:p>
        </w:tc>
        <w:tc>
          <w:tcPr>
            <w:tcW w:w="3686" w:type="dxa"/>
            <w:tcBorders>
              <w:top w:val="nil"/>
              <w:left w:val="nil"/>
              <w:bottom w:val="nil"/>
              <w:right w:val="nil"/>
            </w:tcBorders>
            <w:shd w:val="clear" w:color="auto" w:fill="auto"/>
            <w:vAlign w:val="center"/>
            <w:hideMark/>
          </w:tcPr>
          <w:p w14:paraId="47A4729F"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 xml:space="preserve">Debo ganar siempre </w:t>
            </w:r>
          </w:p>
        </w:tc>
        <w:tc>
          <w:tcPr>
            <w:tcW w:w="4252" w:type="dxa"/>
            <w:tcBorders>
              <w:top w:val="nil"/>
              <w:left w:val="nil"/>
              <w:bottom w:val="nil"/>
              <w:right w:val="nil"/>
            </w:tcBorders>
            <w:shd w:val="clear" w:color="auto" w:fill="auto"/>
            <w:vAlign w:val="center"/>
            <w:hideMark/>
          </w:tcPr>
          <w:p w14:paraId="0ACE19C7"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*Debo ganar siempre en las actividades que realizo</w:t>
            </w:r>
          </w:p>
        </w:tc>
      </w:tr>
      <w:tr w:rsidR="00F23AA7" w:rsidRPr="00F23AA7" w14:paraId="0FBE7ADD" w14:textId="77777777" w:rsidTr="00FC1991">
        <w:trPr>
          <w:trHeight w:val="285"/>
        </w:trPr>
        <w:tc>
          <w:tcPr>
            <w:tcW w:w="709" w:type="dxa"/>
            <w:tcBorders>
              <w:top w:val="nil"/>
              <w:left w:val="nil"/>
              <w:bottom w:val="nil"/>
              <w:right w:val="nil"/>
            </w:tcBorders>
            <w:shd w:val="clear" w:color="auto" w:fill="auto"/>
            <w:vAlign w:val="center"/>
            <w:hideMark/>
          </w:tcPr>
          <w:p w14:paraId="14F1C59F"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4</w:t>
            </w:r>
          </w:p>
        </w:tc>
        <w:tc>
          <w:tcPr>
            <w:tcW w:w="3686" w:type="dxa"/>
            <w:tcBorders>
              <w:top w:val="nil"/>
              <w:left w:val="nil"/>
              <w:bottom w:val="nil"/>
              <w:right w:val="nil"/>
            </w:tcBorders>
            <w:shd w:val="clear" w:color="auto" w:fill="auto"/>
            <w:vAlign w:val="center"/>
            <w:hideMark/>
          </w:tcPr>
          <w:p w14:paraId="1A37177E"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No puedo cometer errores</w:t>
            </w:r>
          </w:p>
        </w:tc>
        <w:tc>
          <w:tcPr>
            <w:tcW w:w="4252" w:type="dxa"/>
            <w:tcBorders>
              <w:top w:val="nil"/>
              <w:left w:val="nil"/>
              <w:bottom w:val="nil"/>
              <w:right w:val="nil"/>
            </w:tcBorders>
            <w:shd w:val="clear" w:color="auto" w:fill="auto"/>
            <w:vAlign w:val="center"/>
            <w:hideMark/>
          </w:tcPr>
          <w:p w14:paraId="4E8CEF20"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No puedo cometer errores</w:t>
            </w:r>
          </w:p>
        </w:tc>
      </w:tr>
      <w:tr w:rsidR="00F23AA7" w:rsidRPr="00F23AA7" w14:paraId="63C774A8" w14:textId="77777777" w:rsidTr="00FC1991">
        <w:trPr>
          <w:trHeight w:val="300"/>
        </w:trPr>
        <w:tc>
          <w:tcPr>
            <w:tcW w:w="709" w:type="dxa"/>
            <w:tcBorders>
              <w:top w:val="nil"/>
              <w:left w:val="nil"/>
              <w:bottom w:val="nil"/>
              <w:right w:val="nil"/>
            </w:tcBorders>
            <w:shd w:val="clear" w:color="auto" w:fill="auto"/>
            <w:vAlign w:val="center"/>
            <w:hideMark/>
          </w:tcPr>
          <w:p w14:paraId="197C3AC4"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5</w:t>
            </w:r>
          </w:p>
        </w:tc>
        <w:tc>
          <w:tcPr>
            <w:tcW w:w="3686" w:type="dxa"/>
            <w:tcBorders>
              <w:top w:val="nil"/>
              <w:left w:val="nil"/>
              <w:bottom w:val="nil"/>
              <w:right w:val="nil"/>
            </w:tcBorders>
            <w:shd w:val="clear" w:color="auto" w:fill="auto"/>
            <w:vAlign w:val="center"/>
            <w:hideMark/>
          </w:tcPr>
          <w:p w14:paraId="4DE739CF"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Mis trabajos deben ser mejores que los demás</w:t>
            </w:r>
          </w:p>
        </w:tc>
        <w:tc>
          <w:tcPr>
            <w:tcW w:w="4252" w:type="dxa"/>
            <w:tcBorders>
              <w:top w:val="nil"/>
              <w:left w:val="nil"/>
              <w:bottom w:val="nil"/>
              <w:right w:val="nil"/>
            </w:tcBorders>
            <w:shd w:val="clear" w:color="auto" w:fill="auto"/>
            <w:vAlign w:val="center"/>
            <w:hideMark/>
          </w:tcPr>
          <w:p w14:paraId="3AA1946A"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Mis trabajos deben ser mejores que los demás</w:t>
            </w:r>
          </w:p>
        </w:tc>
      </w:tr>
      <w:tr w:rsidR="00F23AA7" w:rsidRPr="00F23AA7" w14:paraId="607788AA" w14:textId="77777777" w:rsidTr="00FC1991">
        <w:trPr>
          <w:trHeight w:val="300"/>
        </w:trPr>
        <w:tc>
          <w:tcPr>
            <w:tcW w:w="709" w:type="dxa"/>
            <w:tcBorders>
              <w:top w:val="nil"/>
              <w:left w:val="nil"/>
              <w:bottom w:val="nil"/>
              <w:right w:val="nil"/>
            </w:tcBorders>
            <w:shd w:val="clear" w:color="auto" w:fill="auto"/>
            <w:vAlign w:val="center"/>
            <w:hideMark/>
          </w:tcPr>
          <w:p w14:paraId="75D33C2D"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6</w:t>
            </w:r>
          </w:p>
        </w:tc>
        <w:tc>
          <w:tcPr>
            <w:tcW w:w="3686" w:type="dxa"/>
            <w:tcBorders>
              <w:top w:val="nil"/>
              <w:left w:val="nil"/>
              <w:bottom w:val="nil"/>
              <w:right w:val="nil"/>
            </w:tcBorders>
            <w:shd w:val="clear" w:color="auto" w:fill="auto"/>
            <w:vAlign w:val="center"/>
            <w:hideMark/>
          </w:tcPr>
          <w:p w14:paraId="43B880CF"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No debo perder cuando juego con mis amigos</w:t>
            </w:r>
          </w:p>
        </w:tc>
        <w:tc>
          <w:tcPr>
            <w:tcW w:w="4252" w:type="dxa"/>
            <w:tcBorders>
              <w:top w:val="nil"/>
              <w:left w:val="nil"/>
              <w:bottom w:val="nil"/>
              <w:right w:val="nil"/>
            </w:tcBorders>
            <w:shd w:val="clear" w:color="auto" w:fill="auto"/>
            <w:vAlign w:val="center"/>
            <w:hideMark/>
          </w:tcPr>
          <w:p w14:paraId="183265C9"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*No debo perder cuando compito con mis amigos</w:t>
            </w:r>
          </w:p>
        </w:tc>
      </w:tr>
      <w:tr w:rsidR="00F23AA7" w:rsidRPr="00F23AA7" w14:paraId="5888CED7" w14:textId="77777777" w:rsidTr="00FC1991">
        <w:trPr>
          <w:trHeight w:val="300"/>
        </w:trPr>
        <w:tc>
          <w:tcPr>
            <w:tcW w:w="709" w:type="dxa"/>
            <w:tcBorders>
              <w:top w:val="nil"/>
              <w:left w:val="nil"/>
              <w:bottom w:val="nil"/>
              <w:right w:val="nil"/>
            </w:tcBorders>
            <w:shd w:val="clear" w:color="auto" w:fill="auto"/>
            <w:vAlign w:val="center"/>
            <w:hideMark/>
          </w:tcPr>
          <w:p w14:paraId="64C2C7E2"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7</w:t>
            </w:r>
          </w:p>
        </w:tc>
        <w:tc>
          <w:tcPr>
            <w:tcW w:w="3686" w:type="dxa"/>
            <w:tcBorders>
              <w:top w:val="nil"/>
              <w:left w:val="nil"/>
              <w:bottom w:val="nil"/>
              <w:right w:val="nil"/>
            </w:tcBorders>
            <w:shd w:val="clear" w:color="auto" w:fill="auto"/>
            <w:vAlign w:val="center"/>
            <w:hideMark/>
          </w:tcPr>
          <w:p w14:paraId="1F7B190C"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Debo ser el mejor de la clase</w:t>
            </w:r>
          </w:p>
        </w:tc>
        <w:tc>
          <w:tcPr>
            <w:tcW w:w="4252" w:type="dxa"/>
            <w:tcBorders>
              <w:top w:val="nil"/>
              <w:left w:val="nil"/>
              <w:bottom w:val="nil"/>
              <w:right w:val="nil"/>
            </w:tcBorders>
            <w:shd w:val="clear" w:color="auto" w:fill="auto"/>
            <w:vAlign w:val="center"/>
            <w:hideMark/>
          </w:tcPr>
          <w:p w14:paraId="507CA312"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*Debo ser el/la mejor de la clase</w:t>
            </w:r>
          </w:p>
        </w:tc>
      </w:tr>
      <w:tr w:rsidR="00F23AA7" w:rsidRPr="00F23AA7" w14:paraId="19588F59" w14:textId="77777777" w:rsidTr="00FC1991">
        <w:trPr>
          <w:trHeight w:val="300"/>
        </w:trPr>
        <w:tc>
          <w:tcPr>
            <w:tcW w:w="709" w:type="dxa"/>
            <w:tcBorders>
              <w:top w:val="nil"/>
              <w:left w:val="nil"/>
              <w:bottom w:val="nil"/>
              <w:right w:val="nil"/>
            </w:tcBorders>
            <w:shd w:val="clear" w:color="auto" w:fill="auto"/>
            <w:vAlign w:val="center"/>
            <w:hideMark/>
          </w:tcPr>
          <w:p w14:paraId="1373FE20"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8</w:t>
            </w:r>
          </w:p>
        </w:tc>
        <w:tc>
          <w:tcPr>
            <w:tcW w:w="3686" w:type="dxa"/>
            <w:tcBorders>
              <w:top w:val="nil"/>
              <w:left w:val="nil"/>
              <w:bottom w:val="nil"/>
              <w:right w:val="nil"/>
            </w:tcBorders>
            <w:shd w:val="clear" w:color="auto" w:fill="auto"/>
            <w:vAlign w:val="center"/>
            <w:hideMark/>
          </w:tcPr>
          <w:p w14:paraId="63E8DA4E"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Debo ser el primero en terminar las tareas escolares</w:t>
            </w:r>
          </w:p>
        </w:tc>
        <w:tc>
          <w:tcPr>
            <w:tcW w:w="4252" w:type="dxa"/>
            <w:tcBorders>
              <w:top w:val="nil"/>
              <w:left w:val="nil"/>
              <w:bottom w:val="nil"/>
              <w:right w:val="nil"/>
            </w:tcBorders>
            <w:shd w:val="clear" w:color="auto" w:fill="auto"/>
            <w:vAlign w:val="center"/>
            <w:hideMark/>
          </w:tcPr>
          <w:p w14:paraId="770BC384"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*Debo ser el/la primero(a) en terminar las tareas escolares</w:t>
            </w:r>
          </w:p>
        </w:tc>
      </w:tr>
      <w:tr w:rsidR="00F23AA7" w:rsidRPr="00F23AA7" w14:paraId="3C2B933D" w14:textId="77777777" w:rsidTr="00FC1991">
        <w:trPr>
          <w:trHeight w:val="300"/>
        </w:trPr>
        <w:tc>
          <w:tcPr>
            <w:tcW w:w="709" w:type="dxa"/>
            <w:tcBorders>
              <w:top w:val="nil"/>
              <w:left w:val="nil"/>
              <w:bottom w:val="nil"/>
              <w:right w:val="nil"/>
            </w:tcBorders>
            <w:shd w:val="clear" w:color="auto" w:fill="auto"/>
            <w:vAlign w:val="center"/>
            <w:hideMark/>
          </w:tcPr>
          <w:p w14:paraId="75800E7D"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9</w:t>
            </w:r>
          </w:p>
        </w:tc>
        <w:tc>
          <w:tcPr>
            <w:tcW w:w="3686" w:type="dxa"/>
            <w:tcBorders>
              <w:top w:val="nil"/>
              <w:left w:val="nil"/>
              <w:bottom w:val="nil"/>
              <w:right w:val="nil"/>
            </w:tcBorders>
            <w:shd w:val="clear" w:color="auto" w:fill="auto"/>
            <w:vAlign w:val="center"/>
            <w:hideMark/>
          </w:tcPr>
          <w:p w14:paraId="4CB8C45A"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Cuando pierdo me siento mal</w:t>
            </w:r>
          </w:p>
        </w:tc>
        <w:tc>
          <w:tcPr>
            <w:tcW w:w="4252" w:type="dxa"/>
            <w:tcBorders>
              <w:top w:val="nil"/>
              <w:left w:val="nil"/>
              <w:bottom w:val="nil"/>
              <w:right w:val="nil"/>
            </w:tcBorders>
            <w:shd w:val="clear" w:color="auto" w:fill="auto"/>
            <w:vAlign w:val="center"/>
            <w:hideMark/>
          </w:tcPr>
          <w:p w14:paraId="67517CBF"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siento mal cuando pierdo en una competencia académica</w:t>
            </w:r>
          </w:p>
        </w:tc>
      </w:tr>
      <w:tr w:rsidR="00F23AA7" w:rsidRPr="00F23AA7" w14:paraId="4E33BB0D" w14:textId="77777777" w:rsidTr="00FC1991">
        <w:trPr>
          <w:trHeight w:val="300"/>
        </w:trPr>
        <w:tc>
          <w:tcPr>
            <w:tcW w:w="709" w:type="dxa"/>
            <w:tcBorders>
              <w:top w:val="nil"/>
              <w:left w:val="nil"/>
              <w:bottom w:val="nil"/>
              <w:right w:val="nil"/>
            </w:tcBorders>
            <w:shd w:val="clear" w:color="auto" w:fill="auto"/>
            <w:vAlign w:val="center"/>
            <w:hideMark/>
          </w:tcPr>
          <w:p w14:paraId="6EBC5B8E"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10</w:t>
            </w:r>
          </w:p>
        </w:tc>
        <w:tc>
          <w:tcPr>
            <w:tcW w:w="3686" w:type="dxa"/>
            <w:tcBorders>
              <w:top w:val="nil"/>
              <w:left w:val="nil"/>
              <w:bottom w:val="nil"/>
              <w:right w:val="nil"/>
            </w:tcBorders>
            <w:shd w:val="clear" w:color="auto" w:fill="auto"/>
            <w:vAlign w:val="center"/>
            <w:hideMark/>
          </w:tcPr>
          <w:p w14:paraId="4B1152F7"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Pienso mucho en las equivocaciones que tuve</w:t>
            </w:r>
          </w:p>
        </w:tc>
        <w:tc>
          <w:tcPr>
            <w:tcW w:w="4252" w:type="dxa"/>
            <w:tcBorders>
              <w:top w:val="nil"/>
              <w:left w:val="nil"/>
              <w:bottom w:val="nil"/>
              <w:right w:val="nil"/>
            </w:tcBorders>
            <w:shd w:val="clear" w:color="auto" w:fill="auto"/>
            <w:vAlign w:val="center"/>
            <w:hideMark/>
          </w:tcPr>
          <w:p w14:paraId="72A8BBA6"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preocupo mucho por mis equivocaciones y fracasos</w:t>
            </w:r>
          </w:p>
        </w:tc>
      </w:tr>
      <w:tr w:rsidR="00F23AA7" w:rsidRPr="00F23AA7" w14:paraId="2770FA81" w14:textId="77777777" w:rsidTr="00FC1991">
        <w:trPr>
          <w:trHeight w:val="300"/>
        </w:trPr>
        <w:tc>
          <w:tcPr>
            <w:tcW w:w="709" w:type="dxa"/>
            <w:tcBorders>
              <w:top w:val="nil"/>
              <w:left w:val="nil"/>
              <w:bottom w:val="nil"/>
              <w:right w:val="nil"/>
            </w:tcBorders>
            <w:shd w:val="clear" w:color="auto" w:fill="auto"/>
            <w:vAlign w:val="center"/>
            <w:hideMark/>
          </w:tcPr>
          <w:p w14:paraId="319BC35B"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11</w:t>
            </w:r>
          </w:p>
        </w:tc>
        <w:tc>
          <w:tcPr>
            <w:tcW w:w="3686" w:type="dxa"/>
            <w:tcBorders>
              <w:top w:val="nil"/>
              <w:left w:val="nil"/>
              <w:bottom w:val="nil"/>
              <w:right w:val="nil"/>
            </w:tcBorders>
            <w:shd w:val="clear" w:color="auto" w:fill="auto"/>
            <w:vAlign w:val="center"/>
            <w:hideMark/>
          </w:tcPr>
          <w:p w14:paraId="3FA24789"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siento muy mal cada vez que pierdo en algún juego o deporte</w:t>
            </w:r>
          </w:p>
        </w:tc>
        <w:tc>
          <w:tcPr>
            <w:tcW w:w="4252" w:type="dxa"/>
            <w:tcBorders>
              <w:top w:val="nil"/>
              <w:left w:val="nil"/>
              <w:bottom w:val="nil"/>
              <w:right w:val="nil"/>
            </w:tcBorders>
            <w:shd w:val="clear" w:color="auto" w:fill="auto"/>
            <w:vAlign w:val="center"/>
            <w:hideMark/>
          </w:tcPr>
          <w:p w14:paraId="4F9F2591"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siento muy mal cuando pierdo al jugar o practicar deporte</w:t>
            </w:r>
          </w:p>
        </w:tc>
      </w:tr>
      <w:tr w:rsidR="00F23AA7" w:rsidRPr="00F23AA7" w14:paraId="50F64038" w14:textId="77777777" w:rsidTr="00FC1991">
        <w:trPr>
          <w:trHeight w:val="300"/>
        </w:trPr>
        <w:tc>
          <w:tcPr>
            <w:tcW w:w="709" w:type="dxa"/>
            <w:tcBorders>
              <w:top w:val="nil"/>
              <w:left w:val="nil"/>
              <w:bottom w:val="nil"/>
              <w:right w:val="nil"/>
            </w:tcBorders>
            <w:shd w:val="clear" w:color="auto" w:fill="auto"/>
            <w:vAlign w:val="center"/>
            <w:hideMark/>
          </w:tcPr>
          <w:p w14:paraId="3446DDA3"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12</w:t>
            </w:r>
          </w:p>
        </w:tc>
        <w:tc>
          <w:tcPr>
            <w:tcW w:w="3686" w:type="dxa"/>
            <w:tcBorders>
              <w:top w:val="nil"/>
              <w:left w:val="nil"/>
              <w:bottom w:val="nil"/>
              <w:right w:val="nil"/>
            </w:tcBorders>
            <w:shd w:val="clear" w:color="auto" w:fill="auto"/>
            <w:vAlign w:val="center"/>
            <w:hideMark/>
          </w:tcPr>
          <w:p w14:paraId="1DB18797"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cuesta perdonarme cuando me equivoco</w:t>
            </w:r>
          </w:p>
        </w:tc>
        <w:tc>
          <w:tcPr>
            <w:tcW w:w="4252" w:type="dxa"/>
            <w:tcBorders>
              <w:top w:val="nil"/>
              <w:left w:val="nil"/>
              <w:bottom w:val="nil"/>
              <w:right w:val="nil"/>
            </w:tcBorders>
            <w:shd w:val="clear" w:color="auto" w:fill="auto"/>
            <w:vAlign w:val="center"/>
            <w:hideMark/>
          </w:tcPr>
          <w:p w14:paraId="3EAB695F"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cuesta perdonarme cuando me equivoco</w:t>
            </w:r>
          </w:p>
        </w:tc>
      </w:tr>
      <w:tr w:rsidR="00F23AA7" w:rsidRPr="00F23AA7" w14:paraId="0252A82A" w14:textId="77777777" w:rsidTr="00FC1991">
        <w:trPr>
          <w:trHeight w:val="300"/>
        </w:trPr>
        <w:tc>
          <w:tcPr>
            <w:tcW w:w="709" w:type="dxa"/>
            <w:tcBorders>
              <w:top w:val="nil"/>
              <w:left w:val="nil"/>
              <w:bottom w:val="nil"/>
              <w:right w:val="nil"/>
            </w:tcBorders>
            <w:shd w:val="clear" w:color="auto" w:fill="auto"/>
            <w:vAlign w:val="center"/>
            <w:hideMark/>
          </w:tcPr>
          <w:p w14:paraId="120A94F7"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13</w:t>
            </w:r>
          </w:p>
        </w:tc>
        <w:tc>
          <w:tcPr>
            <w:tcW w:w="3686" w:type="dxa"/>
            <w:tcBorders>
              <w:top w:val="nil"/>
              <w:left w:val="nil"/>
              <w:bottom w:val="nil"/>
              <w:right w:val="nil"/>
            </w:tcBorders>
            <w:shd w:val="clear" w:color="auto" w:fill="auto"/>
            <w:vAlign w:val="center"/>
            <w:hideMark/>
          </w:tcPr>
          <w:p w14:paraId="3B017B6E"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enojo cuando no logro lo que quiero</w:t>
            </w:r>
          </w:p>
        </w:tc>
        <w:tc>
          <w:tcPr>
            <w:tcW w:w="4252" w:type="dxa"/>
            <w:tcBorders>
              <w:top w:val="nil"/>
              <w:left w:val="nil"/>
              <w:bottom w:val="nil"/>
              <w:right w:val="nil"/>
            </w:tcBorders>
            <w:shd w:val="clear" w:color="auto" w:fill="auto"/>
            <w:vAlign w:val="center"/>
            <w:hideMark/>
          </w:tcPr>
          <w:p w14:paraId="42E9118A"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enojo cuando no logro lo que quiero</w:t>
            </w:r>
          </w:p>
        </w:tc>
      </w:tr>
      <w:tr w:rsidR="00F23AA7" w:rsidRPr="00F23AA7" w14:paraId="564CD92E" w14:textId="77777777" w:rsidTr="00FC1991">
        <w:trPr>
          <w:trHeight w:val="300"/>
        </w:trPr>
        <w:tc>
          <w:tcPr>
            <w:tcW w:w="709" w:type="dxa"/>
            <w:tcBorders>
              <w:top w:val="nil"/>
              <w:left w:val="nil"/>
              <w:bottom w:val="nil"/>
              <w:right w:val="nil"/>
            </w:tcBorders>
            <w:shd w:val="clear" w:color="auto" w:fill="auto"/>
            <w:vAlign w:val="center"/>
            <w:hideMark/>
          </w:tcPr>
          <w:p w14:paraId="3809FC3F"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14</w:t>
            </w:r>
          </w:p>
        </w:tc>
        <w:tc>
          <w:tcPr>
            <w:tcW w:w="3686" w:type="dxa"/>
            <w:tcBorders>
              <w:top w:val="nil"/>
              <w:left w:val="nil"/>
              <w:bottom w:val="nil"/>
              <w:right w:val="nil"/>
            </w:tcBorders>
            <w:shd w:val="clear" w:color="auto" w:fill="auto"/>
            <w:vAlign w:val="center"/>
            <w:hideMark/>
          </w:tcPr>
          <w:p w14:paraId="721EBE13"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critico mucho a mí mismo</w:t>
            </w:r>
          </w:p>
        </w:tc>
        <w:tc>
          <w:tcPr>
            <w:tcW w:w="4252" w:type="dxa"/>
            <w:tcBorders>
              <w:top w:val="nil"/>
              <w:left w:val="nil"/>
              <w:bottom w:val="nil"/>
              <w:right w:val="nil"/>
            </w:tcBorders>
            <w:shd w:val="clear" w:color="auto" w:fill="auto"/>
            <w:vAlign w:val="center"/>
            <w:hideMark/>
          </w:tcPr>
          <w:p w14:paraId="206ED0CC"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critico mucho a mí mismo(a) cuando cometo equivocaciones</w:t>
            </w:r>
          </w:p>
        </w:tc>
      </w:tr>
      <w:tr w:rsidR="00F23AA7" w:rsidRPr="00F23AA7" w14:paraId="4AE669DF" w14:textId="77777777" w:rsidTr="00FC1991">
        <w:trPr>
          <w:trHeight w:val="300"/>
        </w:trPr>
        <w:tc>
          <w:tcPr>
            <w:tcW w:w="709" w:type="dxa"/>
            <w:tcBorders>
              <w:top w:val="nil"/>
              <w:left w:val="nil"/>
              <w:bottom w:val="nil"/>
              <w:right w:val="nil"/>
            </w:tcBorders>
            <w:shd w:val="clear" w:color="auto" w:fill="auto"/>
            <w:vAlign w:val="center"/>
            <w:hideMark/>
          </w:tcPr>
          <w:p w14:paraId="5D34A6F4"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15</w:t>
            </w:r>
          </w:p>
        </w:tc>
        <w:tc>
          <w:tcPr>
            <w:tcW w:w="3686" w:type="dxa"/>
            <w:tcBorders>
              <w:top w:val="nil"/>
              <w:left w:val="nil"/>
              <w:bottom w:val="nil"/>
              <w:right w:val="nil"/>
            </w:tcBorders>
            <w:shd w:val="clear" w:color="auto" w:fill="auto"/>
            <w:vAlign w:val="center"/>
            <w:hideMark/>
          </w:tcPr>
          <w:p w14:paraId="47F5D866"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siento culpable cuando cometo algún error</w:t>
            </w:r>
          </w:p>
        </w:tc>
        <w:tc>
          <w:tcPr>
            <w:tcW w:w="4252" w:type="dxa"/>
            <w:tcBorders>
              <w:top w:val="nil"/>
              <w:left w:val="nil"/>
              <w:bottom w:val="nil"/>
              <w:right w:val="nil"/>
            </w:tcBorders>
            <w:shd w:val="clear" w:color="auto" w:fill="auto"/>
            <w:vAlign w:val="center"/>
            <w:hideMark/>
          </w:tcPr>
          <w:p w14:paraId="3D7BA143"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*Tengo sentimientos de culpa por mis errores y fracasos</w:t>
            </w:r>
          </w:p>
        </w:tc>
      </w:tr>
      <w:tr w:rsidR="00F23AA7" w:rsidRPr="00F23AA7" w14:paraId="0524BE0F" w14:textId="77777777" w:rsidTr="00FC1991">
        <w:trPr>
          <w:trHeight w:val="300"/>
        </w:trPr>
        <w:tc>
          <w:tcPr>
            <w:tcW w:w="709" w:type="dxa"/>
            <w:tcBorders>
              <w:top w:val="nil"/>
              <w:left w:val="nil"/>
              <w:bottom w:val="single" w:sz="8" w:space="0" w:color="auto"/>
              <w:right w:val="nil"/>
            </w:tcBorders>
            <w:shd w:val="clear" w:color="auto" w:fill="auto"/>
            <w:vAlign w:val="center"/>
            <w:hideMark/>
          </w:tcPr>
          <w:p w14:paraId="04786463" w14:textId="77777777" w:rsidR="00F23AA7" w:rsidRPr="00F23AA7" w:rsidRDefault="00F23AA7" w:rsidP="00C3477B">
            <w:pPr>
              <w:spacing w:after="0" w:line="240" w:lineRule="auto"/>
              <w:jc w:val="center"/>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16</w:t>
            </w:r>
          </w:p>
        </w:tc>
        <w:tc>
          <w:tcPr>
            <w:tcW w:w="3686" w:type="dxa"/>
            <w:tcBorders>
              <w:top w:val="nil"/>
              <w:left w:val="nil"/>
              <w:bottom w:val="single" w:sz="8" w:space="0" w:color="auto"/>
              <w:right w:val="nil"/>
            </w:tcBorders>
            <w:shd w:val="clear" w:color="auto" w:fill="auto"/>
            <w:vAlign w:val="center"/>
            <w:hideMark/>
          </w:tcPr>
          <w:p w14:paraId="19AFCB50"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insulto cada vez que cometo un error</w:t>
            </w:r>
          </w:p>
        </w:tc>
        <w:tc>
          <w:tcPr>
            <w:tcW w:w="4252" w:type="dxa"/>
            <w:tcBorders>
              <w:top w:val="nil"/>
              <w:left w:val="nil"/>
              <w:bottom w:val="single" w:sz="8" w:space="0" w:color="auto"/>
              <w:right w:val="nil"/>
            </w:tcBorders>
            <w:shd w:val="clear" w:color="auto" w:fill="auto"/>
            <w:vAlign w:val="center"/>
            <w:hideMark/>
          </w:tcPr>
          <w:p w14:paraId="08176906" w14:textId="77777777" w:rsidR="00F23AA7" w:rsidRPr="00F23AA7" w:rsidRDefault="00F23AA7" w:rsidP="00C3477B">
            <w:pPr>
              <w:spacing w:after="0" w:line="240" w:lineRule="auto"/>
              <w:rPr>
                <w:rFonts w:ascii="Times New Roman" w:eastAsia="Times New Roman" w:hAnsi="Times New Roman" w:cs="Times New Roman"/>
                <w:color w:val="000000"/>
                <w:sz w:val="24"/>
                <w:szCs w:val="24"/>
                <w:lang w:eastAsia="es-PE"/>
              </w:rPr>
            </w:pPr>
            <w:r w:rsidRPr="00F23AA7">
              <w:rPr>
                <w:rFonts w:ascii="Times New Roman" w:eastAsia="Times New Roman" w:hAnsi="Times New Roman" w:cs="Times New Roman"/>
                <w:color w:val="000000"/>
                <w:sz w:val="24"/>
                <w:szCs w:val="24"/>
                <w:lang w:eastAsia="es-PE"/>
              </w:rPr>
              <w:t>Me insulto cada vez que cometo un error</w:t>
            </w:r>
          </w:p>
        </w:tc>
      </w:tr>
      <w:tr w:rsidR="00F23AA7" w:rsidRPr="00F23AA7" w14:paraId="1594F7A8" w14:textId="77777777" w:rsidTr="00FC1991">
        <w:trPr>
          <w:trHeight w:val="315"/>
        </w:trPr>
        <w:tc>
          <w:tcPr>
            <w:tcW w:w="8647" w:type="dxa"/>
            <w:gridSpan w:val="3"/>
            <w:tcBorders>
              <w:top w:val="single" w:sz="4" w:space="0" w:color="auto"/>
              <w:left w:val="nil"/>
              <w:bottom w:val="nil"/>
              <w:right w:val="nil"/>
            </w:tcBorders>
            <w:shd w:val="clear" w:color="auto" w:fill="auto"/>
            <w:vAlign w:val="center"/>
            <w:hideMark/>
          </w:tcPr>
          <w:p w14:paraId="6D9C05BC" w14:textId="3E5E33CB" w:rsidR="00F23AA7" w:rsidRPr="00F23AA7" w:rsidRDefault="008E463F" w:rsidP="00C3477B">
            <w:pPr>
              <w:spacing w:after="0" w:line="240" w:lineRule="auto"/>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Nota. * Ítems adaptados, EPA: escala de perfeccionismo adolescente</w:t>
            </w:r>
          </w:p>
        </w:tc>
      </w:tr>
    </w:tbl>
    <w:p w14:paraId="6EBB29E7" w14:textId="7DFAAC3B" w:rsidR="004474B9" w:rsidRDefault="00E84400" w:rsidP="00CC1002">
      <w:pPr>
        <w:tabs>
          <w:tab w:val="left" w:pos="145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F7AE6EC" w14:textId="07DAC4C3" w:rsidR="009775C4" w:rsidRPr="004474B9" w:rsidRDefault="00ED3F1A" w:rsidP="00C3477B">
      <w:pPr>
        <w:spacing w:line="240" w:lineRule="auto"/>
        <w:jc w:val="both"/>
        <w:rPr>
          <w:rFonts w:ascii="Times New Roman" w:hAnsi="Times New Roman" w:cs="Times New Roman"/>
          <w:sz w:val="24"/>
          <w:szCs w:val="24"/>
        </w:rPr>
      </w:pPr>
      <w:r w:rsidRPr="00ED3F1A">
        <w:rPr>
          <w:rFonts w:ascii="Times New Roman" w:hAnsi="Times New Roman" w:cs="Times New Roman"/>
          <w:sz w:val="24"/>
          <w:szCs w:val="24"/>
        </w:rPr>
        <w:t>Análisis preliminar de los items</w:t>
      </w:r>
    </w:p>
    <w:p w14:paraId="2EE0E424" w14:textId="5486C998" w:rsidR="00850FD0" w:rsidRDefault="005F35F0" w:rsidP="00C3477B">
      <w:pPr>
        <w:pStyle w:val="Prrafodelista"/>
        <w:spacing w:line="240" w:lineRule="auto"/>
        <w:ind w:left="0" w:firstLine="708"/>
        <w:jc w:val="both"/>
        <w:rPr>
          <w:rFonts w:ascii="Times New Roman" w:hAnsi="Times New Roman" w:cs="Times New Roman"/>
          <w:sz w:val="24"/>
          <w:szCs w:val="24"/>
        </w:rPr>
      </w:pPr>
      <w:r w:rsidRPr="005F35F0">
        <w:rPr>
          <w:rFonts w:ascii="Times New Roman" w:hAnsi="Times New Roman" w:cs="Times New Roman"/>
          <w:sz w:val="24"/>
          <w:szCs w:val="24"/>
        </w:rPr>
        <w:t>Se obtuvieron valores dentro del rango estimado ±1.5 (Muthén y Kaplan, 1985,1992) en asimetría y curtosis; aunque, la curtos</w:t>
      </w:r>
      <w:r>
        <w:rPr>
          <w:rFonts w:ascii="Times New Roman" w:hAnsi="Times New Roman" w:cs="Times New Roman"/>
          <w:sz w:val="24"/>
          <w:szCs w:val="24"/>
        </w:rPr>
        <w:t>is multivariada de Mardia (1970</w:t>
      </w:r>
      <w:r w:rsidRPr="005F35F0">
        <w:rPr>
          <w:rFonts w:ascii="Times New Roman" w:hAnsi="Times New Roman" w:cs="Times New Roman"/>
          <w:sz w:val="24"/>
          <w:szCs w:val="24"/>
        </w:rPr>
        <w:t xml:space="preserve">) </w:t>
      </w:r>
      <w:r>
        <w:rPr>
          <w:rFonts w:ascii="Times New Roman" w:hAnsi="Times New Roman" w:cs="Times New Roman"/>
          <w:sz w:val="24"/>
          <w:szCs w:val="24"/>
        </w:rPr>
        <w:t>obtuvo puntuaciones &gt; 70 (G2= 332.92, p &lt; .001</w:t>
      </w:r>
      <w:r w:rsidRPr="005F35F0">
        <w:rPr>
          <w:rFonts w:ascii="Times New Roman" w:hAnsi="Times New Roman" w:cs="Times New Roman"/>
          <w:sz w:val="24"/>
          <w:szCs w:val="24"/>
        </w:rPr>
        <w:t>). Por lo tanto, se atenuaron los datos mediante el estimador corregido al Chi cuadrado por Satorra–</w:t>
      </w:r>
      <w:r>
        <w:rPr>
          <w:rFonts w:ascii="Times New Roman" w:hAnsi="Times New Roman" w:cs="Times New Roman"/>
          <w:sz w:val="24"/>
          <w:szCs w:val="24"/>
        </w:rPr>
        <w:t>Bentler (Satorra y Bentler, 2001</w:t>
      </w:r>
      <w:r w:rsidRPr="005F35F0">
        <w:rPr>
          <w:rFonts w:ascii="Times New Roman" w:hAnsi="Times New Roman" w:cs="Times New Roman"/>
          <w:sz w:val="24"/>
          <w:szCs w:val="24"/>
        </w:rPr>
        <w:t xml:space="preserve">) (para mayor </w:t>
      </w:r>
      <w:r>
        <w:rPr>
          <w:rFonts w:ascii="Times New Roman" w:hAnsi="Times New Roman" w:cs="Times New Roman"/>
          <w:sz w:val="24"/>
          <w:szCs w:val="24"/>
        </w:rPr>
        <w:t>detalle ver tabla 2)</w:t>
      </w:r>
      <w:r w:rsidR="00A95014">
        <w:rPr>
          <w:rFonts w:ascii="Times New Roman" w:hAnsi="Times New Roman" w:cs="Times New Roman"/>
          <w:sz w:val="24"/>
          <w:szCs w:val="24"/>
        </w:rPr>
        <w:t xml:space="preserve">. </w:t>
      </w:r>
      <w:r w:rsidR="00EA0E11">
        <w:rPr>
          <w:rFonts w:ascii="Times New Roman" w:hAnsi="Times New Roman" w:cs="Times New Roman"/>
          <w:sz w:val="24"/>
          <w:szCs w:val="24"/>
        </w:rPr>
        <w:t xml:space="preserve">Asimismo, </w:t>
      </w:r>
      <w:r w:rsidR="00EA0E11" w:rsidRPr="00EA0E11">
        <w:rPr>
          <w:rFonts w:ascii="Times New Roman" w:hAnsi="Times New Roman" w:cs="Times New Roman"/>
          <w:sz w:val="24"/>
          <w:szCs w:val="24"/>
        </w:rPr>
        <w:t>analizamos los índices de discriminación de los tres factores mediante el índice de correlación ítem total.  Para el factor de autodemandas l</w:t>
      </w:r>
      <w:r w:rsidR="00F145C0">
        <w:rPr>
          <w:rFonts w:ascii="Times New Roman" w:hAnsi="Times New Roman" w:cs="Times New Roman"/>
          <w:sz w:val="24"/>
          <w:szCs w:val="24"/>
        </w:rPr>
        <w:t>os índices fluctuaron entre .46 y .57</w:t>
      </w:r>
      <w:r w:rsidR="00EA0E11" w:rsidRPr="00EA0E11">
        <w:rPr>
          <w:rFonts w:ascii="Times New Roman" w:hAnsi="Times New Roman" w:cs="Times New Roman"/>
          <w:sz w:val="24"/>
          <w:szCs w:val="24"/>
        </w:rPr>
        <w:t xml:space="preserve">; para el factor de </w:t>
      </w:r>
      <w:r w:rsidR="00F145C0">
        <w:rPr>
          <w:rFonts w:ascii="Times New Roman" w:hAnsi="Times New Roman" w:cs="Times New Roman"/>
          <w:sz w:val="24"/>
          <w:szCs w:val="24"/>
        </w:rPr>
        <w:t>malestar-preocupación entre .42 y .60</w:t>
      </w:r>
      <w:r w:rsidR="00EA0E11" w:rsidRPr="00EA0E11">
        <w:rPr>
          <w:rFonts w:ascii="Times New Roman" w:hAnsi="Times New Roman" w:cs="Times New Roman"/>
          <w:sz w:val="24"/>
          <w:szCs w:val="24"/>
        </w:rPr>
        <w:t>; y para el factor d</w:t>
      </w:r>
      <w:r w:rsidR="00F145C0">
        <w:rPr>
          <w:rFonts w:ascii="Times New Roman" w:hAnsi="Times New Roman" w:cs="Times New Roman"/>
          <w:sz w:val="24"/>
          <w:szCs w:val="24"/>
        </w:rPr>
        <w:t>e culpa y autocastigo entre .37 y .55</w:t>
      </w:r>
      <w:r w:rsidR="00EA0E11" w:rsidRPr="00EA0E11">
        <w:rPr>
          <w:rFonts w:ascii="Times New Roman" w:hAnsi="Times New Roman" w:cs="Times New Roman"/>
          <w:sz w:val="24"/>
          <w:szCs w:val="24"/>
        </w:rPr>
        <w:t xml:space="preserve">. Todos los reactivos obtuvieron índices de discriminación mayores a .30, como recomienda Kline (2010). </w:t>
      </w:r>
    </w:p>
    <w:tbl>
      <w:tblPr>
        <w:tblW w:w="5000" w:type="pct"/>
        <w:tblCellMar>
          <w:left w:w="70" w:type="dxa"/>
          <w:right w:w="70" w:type="dxa"/>
        </w:tblCellMar>
        <w:tblLook w:val="04A0" w:firstRow="1" w:lastRow="0" w:firstColumn="1" w:lastColumn="0" w:noHBand="0" w:noVBand="1"/>
      </w:tblPr>
      <w:tblGrid>
        <w:gridCol w:w="1492"/>
        <w:gridCol w:w="1403"/>
        <w:gridCol w:w="1403"/>
        <w:gridCol w:w="1403"/>
        <w:gridCol w:w="1403"/>
        <w:gridCol w:w="1400"/>
      </w:tblGrid>
      <w:tr w:rsidR="00690C24" w:rsidRPr="005F35F0" w14:paraId="18A17690" w14:textId="77777777" w:rsidTr="00001261">
        <w:trPr>
          <w:trHeight w:val="315"/>
        </w:trPr>
        <w:tc>
          <w:tcPr>
            <w:tcW w:w="5000" w:type="pct"/>
            <w:gridSpan w:val="6"/>
            <w:tcBorders>
              <w:top w:val="nil"/>
              <w:left w:val="nil"/>
              <w:bottom w:val="single" w:sz="4" w:space="0" w:color="auto"/>
              <w:right w:val="nil"/>
            </w:tcBorders>
            <w:shd w:val="clear" w:color="auto" w:fill="auto"/>
            <w:noWrap/>
            <w:vAlign w:val="center"/>
            <w:hideMark/>
          </w:tcPr>
          <w:p w14:paraId="0CFB1D58" w14:textId="39401308" w:rsidR="00690C24" w:rsidRPr="005F35F0" w:rsidRDefault="00FF06EF"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Tabla 2</w:t>
            </w:r>
            <w:r w:rsidR="00690C24" w:rsidRPr="005F35F0">
              <w:rPr>
                <w:rFonts w:ascii="Times New Roman" w:eastAsia="Times New Roman" w:hAnsi="Times New Roman" w:cs="Times New Roman"/>
                <w:color w:val="000000"/>
                <w:sz w:val="24"/>
                <w:szCs w:val="24"/>
                <w:lang w:eastAsia="es-PE"/>
              </w:rPr>
              <w:t>. Esta</w:t>
            </w:r>
            <w:r w:rsidR="00DB1CA9" w:rsidRPr="005F35F0">
              <w:rPr>
                <w:rFonts w:ascii="Times New Roman" w:eastAsia="Times New Roman" w:hAnsi="Times New Roman" w:cs="Times New Roman"/>
                <w:color w:val="000000"/>
                <w:sz w:val="24"/>
                <w:szCs w:val="24"/>
                <w:lang w:eastAsia="es-PE"/>
              </w:rPr>
              <w:t>dísticos descriptivos de la EP</w:t>
            </w:r>
            <w:r w:rsidR="00690C24" w:rsidRPr="005F35F0">
              <w:rPr>
                <w:rFonts w:ascii="Times New Roman" w:eastAsia="Times New Roman" w:hAnsi="Times New Roman" w:cs="Times New Roman"/>
                <w:color w:val="000000"/>
                <w:sz w:val="24"/>
                <w:szCs w:val="24"/>
                <w:lang w:eastAsia="es-PE"/>
              </w:rPr>
              <w:t xml:space="preserve">A </w:t>
            </w:r>
          </w:p>
        </w:tc>
      </w:tr>
      <w:tr w:rsidR="00690C24" w:rsidRPr="005F35F0" w14:paraId="3FE97160" w14:textId="77777777" w:rsidTr="00001261">
        <w:trPr>
          <w:trHeight w:val="20"/>
        </w:trPr>
        <w:tc>
          <w:tcPr>
            <w:tcW w:w="877" w:type="pct"/>
            <w:tcBorders>
              <w:top w:val="nil"/>
              <w:left w:val="nil"/>
              <w:bottom w:val="single" w:sz="4" w:space="0" w:color="auto"/>
              <w:right w:val="nil"/>
            </w:tcBorders>
            <w:shd w:val="clear" w:color="auto" w:fill="auto"/>
            <w:vAlign w:val="center"/>
            <w:hideMark/>
          </w:tcPr>
          <w:p w14:paraId="054E31A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Ítems</w:t>
            </w:r>
          </w:p>
        </w:tc>
        <w:tc>
          <w:tcPr>
            <w:tcW w:w="825" w:type="pct"/>
            <w:tcBorders>
              <w:top w:val="nil"/>
              <w:left w:val="nil"/>
              <w:bottom w:val="single" w:sz="4" w:space="0" w:color="auto"/>
              <w:right w:val="nil"/>
            </w:tcBorders>
            <w:shd w:val="clear" w:color="auto" w:fill="auto"/>
            <w:vAlign w:val="center"/>
            <w:hideMark/>
          </w:tcPr>
          <w:p w14:paraId="23D2B3A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M</w:t>
            </w:r>
          </w:p>
        </w:tc>
        <w:tc>
          <w:tcPr>
            <w:tcW w:w="825" w:type="pct"/>
            <w:tcBorders>
              <w:top w:val="nil"/>
              <w:left w:val="nil"/>
              <w:bottom w:val="single" w:sz="4" w:space="0" w:color="auto"/>
              <w:right w:val="nil"/>
            </w:tcBorders>
            <w:shd w:val="clear" w:color="auto" w:fill="auto"/>
            <w:vAlign w:val="center"/>
            <w:hideMark/>
          </w:tcPr>
          <w:p w14:paraId="6541B53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DE</w:t>
            </w:r>
          </w:p>
        </w:tc>
        <w:tc>
          <w:tcPr>
            <w:tcW w:w="825" w:type="pct"/>
            <w:tcBorders>
              <w:top w:val="nil"/>
              <w:left w:val="nil"/>
              <w:bottom w:val="single" w:sz="4" w:space="0" w:color="auto"/>
              <w:right w:val="nil"/>
            </w:tcBorders>
            <w:shd w:val="clear" w:color="auto" w:fill="auto"/>
            <w:vAlign w:val="center"/>
            <w:hideMark/>
          </w:tcPr>
          <w:p w14:paraId="24D1489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g1</w:t>
            </w:r>
          </w:p>
        </w:tc>
        <w:tc>
          <w:tcPr>
            <w:tcW w:w="825" w:type="pct"/>
            <w:tcBorders>
              <w:top w:val="nil"/>
              <w:left w:val="nil"/>
              <w:bottom w:val="single" w:sz="4" w:space="0" w:color="auto"/>
              <w:right w:val="nil"/>
            </w:tcBorders>
            <w:shd w:val="clear" w:color="auto" w:fill="auto"/>
            <w:vAlign w:val="center"/>
            <w:hideMark/>
          </w:tcPr>
          <w:p w14:paraId="0BDA5AE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g2</w:t>
            </w:r>
          </w:p>
        </w:tc>
        <w:tc>
          <w:tcPr>
            <w:tcW w:w="825" w:type="pct"/>
            <w:tcBorders>
              <w:top w:val="nil"/>
              <w:left w:val="nil"/>
              <w:bottom w:val="single" w:sz="4" w:space="0" w:color="auto"/>
              <w:right w:val="nil"/>
            </w:tcBorders>
            <w:shd w:val="clear" w:color="auto" w:fill="auto"/>
            <w:vAlign w:val="center"/>
            <w:hideMark/>
          </w:tcPr>
          <w:p w14:paraId="52DE943B" w14:textId="6CBB88B7" w:rsidR="00690C24" w:rsidRPr="005F35F0" w:rsidRDefault="004E2D5F"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i-t</w:t>
            </w:r>
          </w:p>
        </w:tc>
      </w:tr>
      <w:tr w:rsidR="00690C24" w:rsidRPr="005F35F0" w14:paraId="43B91D84" w14:textId="77777777" w:rsidTr="00001261">
        <w:trPr>
          <w:trHeight w:val="20"/>
        </w:trPr>
        <w:tc>
          <w:tcPr>
            <w:tcW w:w="877" w:type="pct"/>
            <w:tcBorders>
              <w:top w:val="nil"/>
              <w:left w:val="nil"/>
              <w:bottom w:val="nil"/>
              <w:right w:val="nil"/>
            </w:tcBorders>
            <w:shd w:val="clear" w:color="auto" w:fill="auto"/>
            <w:vAlign w:val="center"/>
            <w:hideMark/>
          </w:tcPr>
          <w:p w14:paraId="79AF56D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w:t>
            </w:r>
          </w:p>
        </w:tc>
        <w:tc>
          <w:tcPr>
            <w:tcW w:w="825" w:type="pct"/>
            <w:tcBorders>
              <w:top w:val="nil"/>
              <w:left w:val="nil"/>
              <w:bottom w:val="nil"/>
              <w:right w:val="nil"/>
            </w:tcBorders>
            <w:shd w:val="clear" w:color="auto" w:fill="auto"/>
            <w:vAlign w:val="center"/>
            <w:hideMark/>
          </w:tcPr>
          <w:p w14:paraId="56A2CC8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3.358</w:t>
            </w:r>
          </w:p>
        </w:tc>
        <w:tc>
          <w:tcPr>
            <w:tcW w:w="825" w:type="pct"/>
            <w:tcBorders>
              <w:top w:val="nil"/>
              <w:left w:val="nil"/>
              <w:bottom w:val="nil"/>
              <w:right w:val="nil"/>
            </w:tcBorders>
            <w:shd w:val="clear" w:color="auto" w:fill="auto"/>
            <w:vAlign w:val="center"/>
            <w:hideMark/>
          </w:tcPr>
          <w:p w14:paraId="3E8CEB8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1.079</w:t>
            </w:r>
          </w:p>
        </w:tc>
        <w:tc>
          <w:tcPr>
            <w:tcW w:w="825" w:type="pct"/>
            <w:tcBorders>
              <w:top w:val="nil"/>
              <w:left w:val="nil"/>
              <w:bottom w:val="nil"/>
              <w:right w:val="nil"/>
            </w:tcBorders>
            <w:shd w:val="clear" w:color="auto" w:fill="auto"/>
            <w:noWrap/>
            <w:vAlign w:val="center"/>
            <w:hideMark/>
          </w:tcPr>
          <w:p w14:paraId="3F33578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-0.162</w:t>
            </w:r>
          </w:p>
        </w:tc>
        <w:tc>
          <w:tcPr>
            <w:tcW w:w="825" w:type="pct"/>
            <w:tcBorders>
              <w:top w:val="nil"/>
              <w:left w:val="nil"/>
              <w:bottom w:val="nil"/>
              <w:right w:val="nil"/>
            </w:tcBorders>
            <w:shd w:val="clear" w:color="auto" w:fill="auto"/>
            <w:noWrap/>
            <w:vAlign w:val="center"/>
            <w:hideMark/>
          </w:tcPr>
          <w:p w14:paraId="2FB1C19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-0.452</w:t>
            </w:r>
          </w:p>
        </w:tc>
        <w:tc>
          <w:tcPr>
            <w:tcW w:w="825" w:type="pct"/>
            <w:tcBorders>
              <w:top w:val="nil"/>
              <w:left w:val="nil"/>
              <w:bottom w:val="nil"/>
              <w:right w:val="nil"/>
            </w:tcBorders>
            <w:shd w:val="clear" w:color="auto" w:fill="auto"/>
            <w:vAlign w:val="center"/>
            <w:hideMark/>
          </w:tcPr>
          <w:p w14:paraId="515BA44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0.480</w:t>
            </w:r>
          </w:p>
        </w:tc>
      </w:tr>
      <w:tr w:rsidR="00690C24" w:rsidRPr="005F35F0" w14:paraId="5125E64C" w14:textId="77777777" w:rsidTr="00001261">
        <w:trPr>
          <w:trHeight w:val="20"/>
        </w:trPr>
        <w:tc>
          <w:tcPr>
            <w:tcW w:w="877" w:type="pct"/>
            <w:tcBorders>
              <w:top w:val="nil"/>
              <w:left w:val="nil"/>
              <w:bottom w:val="nil"/>
              <w:right w:val="nil"/>
            </w:tcBorders>
            <w:shd w:val="clear" w:color="auto" w:fill="auto"/>
            <w:vAlign w:val="center"/>
            <w:hideMark/>
          </w:tcPr>
          <w:p w14:paraId="2FAE2AD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P2</w:t>
            </w:r>
          </w:p>
        </w:tc>
        <w:tc>
          <w:tcPr>
            <w:tcW w:w="825" w:type="pct"/>
            <w:tcBorders>
              <w:top w:val="nil"/>
              <w:left w:val="nil"/>
              <w:bottom w:val="nil"/>
              <w:right w:val="nil"/>
            </w:tcBorders>
            <w:shd w:val="clear" w:color="auto" w:fill="auto"/>
            <w:vAlign w:val="center"/>
            <w:hideMark/>
          </w:tcPr>
          <w:p w14:paraId="47AF5F4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3.298</w:t>
            </w:r>
          </w:p>
        </w:tc>
        <w:tc>
          <w:tcPr>
            <w:tcW w:w="825" w:type="pct"/>
            <w:tcBorders>
              <w:top w:val="nil"/>
              <w:left w:val="nil"/>
              <w:bottom w:val="nil"/>
              <w:right w:val="nil"/>
            </w:tcBorders>
            <w:shd w:val="clear" w:color="auto" w:fill="auto"/>
            <w:vAlign w:val="center"/>
            <w:hideMark/>
          </w:tcPr>
          <w:p w14:paraId="2DE76F2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1.029</w:t>
            </w:r>
          </w:p>
        </w:tc>
        <w:tc>
          <w:tcPr>
            <w:tcW w:w="825" w:type="pct"/>
            <w:tcBorders>
              <w:top w:val="nil"/>
              <w:left w:val="nil"/>
              <w:bottom w:val="nil"/>
              <w:right w:val="nil"/>
            </w:tcBorders>
            <w:shd w:val="clear" w:color="auto" w:fill="auto"/>
            <w:noWrap/>
            <w:vAlign w:val="center"/>
            <w:hideMark/>
          </w:tcPr>
          <w:p w14:paraId="229FF9C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-0.102</w:t>
            </w:r>
          </w:p>
        </w:tc>
        <w:tc>
          <w:tcPr>
            <w:tcW w:w="825" w:type="pct"/>
            <w:tcBorders>
              <w:top w:val="nil"/>
              <w:left w:val="nil"/>
              <w:bottom w:val="nil"/>
              <w:right w:val="nil"/>
            </w:tcBorders>
            <w:shd w:val="clear" w:color="auto" w:fill="auto"/>
            <w:noWrap/>
            <w:vAlign w:val="center"/>
            <w:hideMark/>
          </w:tcPr>
          <w:p w14:paraId="6E3DC2C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-0.401</w:t>
            </w:r>
          </w:p>
        </w:tc>
        <w:tc>
          <w:tcPr>
            <w:tcW w:w="825" w:type="pct"/>
            <w:tcBorders>
              <w:top w:val="nil"/>
              <w:left w:val="nil"/>
              <w:bottom w:val="nil"/>
              <w:right w:val="nil"/>
            </w:tcBorders>
            <w:shd w:val="clear" w:color="auto" w:fill="auto"/>
            <w:vAlign w:val="center"/>
            <w:hideMark/>
          </w:tcPr>
          <w:p w14:paraId="5266E9D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0.464</w:t>
            </w:r>
          </w:p>
        </w:tc>
      </w:tr>
      <w:tr w:rsidR="00690C24" w:rsidRPr="005F35F0" w14:paraId="2F358467" w14:textId="77777777" w:rsidTr="00001261">
        <w:trPr>
          <w:trHeight w:val="20"/>
        </w:trPr>
        <w:tc>
          <w:tcPr>
            <w:tcW w:w="877" w:type="pct"/>
            <w:tcBorders>
              <w:top w:val="nil"/>
              <w:left w:val="nil"/>
              <w:bottom w:val="nil"/>
              <w:right w:val="nil"/>
            </w:tcBorders>
            <w:shd w:val="clear" w:color="auto" w:fill="auto"/>
            <w:vAlign w:val="center"/>
            <w:hideMark/>
          </w:tcPr>
          <w:p w14:paraId="3600E1D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P3</w:t>
            </w:r>
          </w:p>
        </w:tc>
        <w:tc>
          <w:tcPr>
            <w:tcW w:w="825" w:type="pct"/>
            <w:tcBorders>
              <w:top w:val="nil"/>
              <w:left w:val="nil"/>
              <w:bottom w:val="nil"/>
              <w:right w:val="nil"/>
            </w:tcBorders>
            <w:shd w:val="clear" w:color="auto" w:fill="auto"/>
            <w:vAlign w:val="center"/>
            <w:hideMark/>
          </w:tcPr>
          <w:p w14:paraId="5AE545C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3.289</w:t>
            </w:r>
          </w:p>
        </w:tc>
        <w:tc>
          <w:tcPr>
            <w:tcW w:w="825" w:type="pct"/>
            <w:tcBorders>
              <w:top w:val="nil"/>
              <w:left w:val="nil"/>
              <w:bottom w:val="nil"/>
              <w:right w:val="nil"/>
            </w:tcBorders>
            <w:shd w:val="clear" w:color="auto" w:fill="auto"/>
            <w:vAlign w:val="center"/>
            <w:hideMark/>
          </w:tcPr>
          <w:p w14:paraId="28B2DE7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1.071</w:t>
            </w:r>
          </w:p>
        </w:tc>
        <w:tc>
          <w:tcPr>
            <w:tcW w:w="825" w:type="pct"/>
            <w:tcBorders>
              <w:top w:val="nil"/>
              <w:left w:val="nil"/>
              <w:bottom w:val="nil"/>
              <w:right w:val="nil"/>
            </w:tcBorders>
            <w:shd w:val="clear" w:color="auto" w:fill="auto"/>
            <w:noWrap/>
            <w:vAlign w:val="center"/>
            <w:hideMark/>
          </w:tcPr>
          <w:p w14:paraId="710DB979" w14:textId="32F3427D"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-0.14</w:t>
            </w:r>
            <w:r w:rsidR="00F145C0" w:rsidRPr="005F35F0">
              <w:rPr>
                <w:rFonts w:ascii="Times New Roman" w:eastAsia="Times New Roman" w:hAnsi="Times New Roman" w:cs="Times New Roman"/>
                <w:color w:val="000000"/>
                <w:sz w:val="24"/>
                <w:szCs w:val="24"/>
                <w:lang w:eastAsia="es-PE"/>
              </w:rPr>
              <w:t>0</w:t>
            </w:r>
          </w:p>
        </w:tc>
        <w:tc>
          <w:tcPr>
            <w:tcW w:w="825" w:type="pct"/>
            <w:tcBorders>
              <w:top w:val="nil"/>
              <w:left w:val="nil"/>
              <w:bottom w:val="nil"/>
              <w:right w:val="nil"/>
            </w:tcBorders>
            <w:shd w:val="clear" w:color="auto" w:fill="auto"/>
            <w:noWrap/>
            <w:vAlign w:val="center"/>
            <w:hideMark/>
          </w:tcPr>
          <w:p w14:paraId="369137E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-0.629</w:t>
            </w:r>
          </w:p>
        </w:tc>
        <w:tc>
          <w:tcPr>
            <w:tcW w:w="825" w:type="pct"/>
            <w:tcBorders>
              <w:top w:val="nil"/>
              <w:left w:val="nil"/>
              <w:bottom w:val="nil"/>
              <w:right w:val="nil"/>
            </w:tcBorders>
            <w:shd w:val="clear" w:color="auto" w:fill="auto"/>
            <w:vAlign w:val="center"/>
            <w:hideMark/>
          </w:tcPr>
          <w:p w14:paraId="7C1AE7A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0.527</w:t>
            </w:r>
          </w:p>
        </w:tc>
      </w:tr>
      <w:tr w:rsidR="00690C24" w:rsidRPr="005F35F0" w14:paraId="1B34755B" w14:textId="77777777" w:rsidTr="00001261">
        <w:trPr>
          <w:trHeight w:val="20"/>
        </w:trPr>
        <w:tc>
          <w:tcPr>
            <w:tcW w:w="877" w:type="pct"/>
            <w:tcBorders>
              <w:top w:val="nil"/>
              <w:left w:val="nil"/>
              <w:bottom w:val="nil"/>
              <w:right w:val="nil"/>
            </w:tcBorders>
            <w:shd w:val="clear" w:color="auto" w:fill="auto"/>
            <w:vAlign w:val="center"/>
            <w:hideMark/>
          </w:tcPr>
          <w:p w14:paraId="332526C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P4</w:t>
            </w:r>
          </w:p>
        </w:tc>
        <w:tc>
          <w:tcPr>
            <w:tcW w:w="825" w:type="pct"/>
            <w:tcBorders>
              <w:top w:val="nil"/>
              <w:left w:val="nil"/>
              <w:bottom w:val="nil"/>
              <w:right w:val="nil"/>
            </w:tcBorders>
            <w:shd w:val="clear" w:color="auto" w:fill="auto"/>
            <w:vAlign w:val="center"/>
            <w:hideMark/>
          </w:tcPr>
          <w:p w14:paraId="334D857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2.990</w:t>
            </w:r>
          </w:p>
        </w:tc>
        <w:tc>
          <w:tcPr>
            <w:tcW w:w="825" w:type="pct"/>
            <w:tcBorders>
              <w:top w:val="nil"/>
              <w:left w:val="nil"/>
              <w:bottom w:val="nil"/>
              <w:right w:val="nil"/>
            </w:tcBorders>
            <w:shd w:val="clear" w:color="auto" w:fill="auto"/>
            <w:vAlign w:val="center"/>
            <w:hideMark/>
          </w:tcPr>
          <w:p w14:paraId="4005487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1.161</w:t>
            </w:r>
          </w:p>
        </w:tc>
        <w:tc>
          <w:tcPr>
            <w:tcW w:w="825" w:type="pct"/>
            <w:tcBorders>
              <w:top w:val="nil"/>
              <w:left w:val="nil"/>
              <w:bottom w:val="nil"/>
              <w:right w:val="nil"/>
            </w:tcBorders>
            <w:shd w:val="clear" w:color="auto" w:fill="auto"/>
            <w:vAlign w:val="center"/>
            <w:hideMark/>
          </w:tcPr>
          <w:p w14:paraId="25BB011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0.036</w:t>
            </w:r>
          </w:p>
        </w:tc>
        <w:tc>
          <w:tcPr>
            <w:tcW w:w="825" w:type="pct"/>
            <w:tcBorders>
              <w:top w:val="nil"/>
              <w:left w:val="nil"/>
              <w:bottom w:val="nil"/>
              <w:right w:val="nil"/>
            </w:tcBorders>
            <w:shd w:val="clear" w:color="auto" w:fill="auto"/>
            <w:noWrap/>
            <w:vAlign w:val="center"/>
            <w:hideMark/>
          </w:tcPr>
          <w:p w14:paraId="12247CE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-0.741</w:t>
            </w:r>
          </w:p>
        </w:tc>
        <w:tc>
          <w:tcPr>
            <w:tcW w:w="825" w:type="pct"/>
            <w:tcBorders>
              <w:top w:val="nil"/>
              <w:left w:val="nil"/>
              <w:bottom w:val="nil"/>
              <w:right w:val="nil"/>
            </w:tcBorders>
            <w:shd w:val="clear" w:color="auto" w:fill="auto"/>
            <w:vAlign w:val="center"/>
            <w:hideMark/>
          </w:tcPr>
          <w:p w14:paraId="1CD7BB2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0.498</w:t>
            </w:r>
          </w:p>
        </w:tc>
      </w:tr>
      <w:tr w:rsidR="00690C24" w:rsidRPr="005F35F0" w14:paraId="4A6450A5" w14:textId="77777777" w:rsidTr="00001261">
        <w:trPr>
          <w:trHeight w:val="20"/>
        </w:trPr>
        <w:tc>
          <w:tcPr>
            <w:tcW w:w="877" w:type="pct"/>
            <w:tcBorders>
              <w:top w:val="nil"/>
              <w:left w:val="nil"/>
              <w:bottom w:val="nil"/>
              <w:right w:val="nil"/>
            </w:tcBorders>
            <w:shd w:val="clear" w:color="auto" w:fill="auto"/>
            <w:vAlign w:val="center"/>
            <w:hideMark/>
          </w:tcPr>
          <w:p w14:paraId="4686ECE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P5</w:t>
            </w:r>
          </w:p>
        </w:tc>
        <w:tc>
          <w:tcPr>
            <w:tcW w:w="825" w:type="pct"/>
            <w:tcBorders>
              <w:top w:val="nil"/>
              <w:left w:val="nil"/>
              <w:bottom w:val="nil"/>
              <w:right w:val="nil"/>
            </w:tcBorders>
            <w:shd w:val="clear" w:color="auto" w:fill="auto"/>
            <w:vAlign w:val="center"/>
            <w:hideMark/>
          </w:tcPr>
          <w:p w14:paraId="413AAF9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3.049</w:t>
            </w:r>
          </w:p>
        </w:tc>
        <w:tc>
          <w:tcPr>
            <w:tcW w:w="825" w:type="pct"/>
            <w:tcBorders>
              <w:top w:val="nil"/>
              <w:left w:val="nil"/>
              <w:bottom w:val="nil"/>
              <w:right w:val="nil"/>
            </w:tcBorders>
            <w:shd w:val="clear" w:color="auto" w:fill="auto"/>
            <w:vAlign w:val="center"/>
            <w:hideMark/>
          </w:tcPr>
          <w:p w14:paraId="036ECF4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1.110</w:t>
            </w:r>
          </w:p>
        </w:tc>
        <w:tc>
          <w:tcPr>
            <w:tcW w:w="825" w:type="pct"/>
            <w:tcBorders>
              <w:top w:val="nil"/>
              <w:left w:val="nil"/>
              <w:bottom w:val="nil"/>
              <w:right w:val="nil"/>
            </w:tcBorders>
            <w:shd w:val="clear" w:color="auto" w:fill="auto"/>
            <w:noWrap/>
            <w:vAlign w:val="center"/>
            <w:hideMark/>
          </w:tcPr>
          <w:p w14:paraId="4D12C31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-0.044</w:t>
            </w:r>
          </w:p>
        </w:tc>
        <w:tc>
          <w:tcPr>
            <w:tcW w:w="825" w:type="pct"/>
            <w:tcBorders>
              <w:top w:val="nil"/>
              <w:left w:val="nil"/>
              <w:bottom w:val="nil"/>
              <w:right w:val="nil"/>
            </w:tcBorders>
            <w:shd w:val="clear" w:color="auto" w:fill="auto"/>
            <w:noWrap/>
            <w:vAlign w:val="center"/>
            <w:hideMark/>
          </w:tcPr>
          <w:p w14:paraId="63D228B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-0.627</w:t>
            </w:r>
          </w:p>
        </w:tc>
        <w:tc>
          <w:tcPr>
            <w:tcW w:w="825" w:type="pct"/>
            <w:tcBorders>
              <w:top w:val="nil"/>
              <w:left w:val="nil"/>
              <w:bottom w:val="nil"/>
              <w:right w:val="nil"/>
            </w:tcBorders>
            <w:shd w:val="clear" w:color="auto" w:fill="auto"/>
            <w:vAlign w:val="center"/>
            <w:hideMark/>
          </w:tcPr>
          <w:p w14:paraId="1070972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0.561</w:t>
            </w:r>
          </w:p>
        </w:tc>
      </w:tr>
      <w:tr w:rsidR="00690C24" w:rsidRPr="005F35F0" w14:paraId="107F0ACC" w14:textId="77777777" w:rsidTr="00001261">
        <w:trPr>
          <w:trHeight w:val="20"/>
        </w:trPr>
        <w:tc>
          <w:tcPr>
            <w:tcW w:w="877" w:type="pct"/>
            <w:tcBorders>
              <w:top w:val="nil"/>
              <w:left w:val="nil"/>
              <w:bottom w:val="nil"/>
              <w:right w:val="nil"/>
            </w:tcBorders>
            <w:shd w:val="clear" w:color="auto" w:fill="auto"/>
            <w:vAlign w:val="center"/>
            <w:hideMark/>
          </w:tcPr>
          <w:p w14:paraId="0576A5B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P6</w:t>
            </w:r>
          </w:p>
        </w:tc>
        <w:tc>
          <w:tcPr>
            <w:tcW w:w="825" w:type="pct"/>
            <w:tcBorders>
              <w:top w:val="nil"/>
              <w:left w:val="nil"/>
              <w:bottom w:val="nil"/>
              <w:right w:val="nil"/>
            </w:tcBorders>
            <w:shd w:val="clear" w:color="auto" w:fill="auto"/>
            <w:vAlign w:val="center"/>
            <w:hideMark/>
          </w:tcPr>
          <w:p w14:paraId="33C0BDF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2.733</w:t>
            </w:r>
          </w:p>
        </w:tc>
        <w:tc>
          <w:tcPr>
            <w:tcW w:w="825" w:type="pct"/>
            <w:tcBorders>
              <w:top w:val="nil"/>
              <w:left w:val="nil"/>
              <w:bottom w:val="nil"/>
              <w:right w:val="nil"/>
            </w:tcBorders>
            <w:shd w:val="clear" w:color="auto" w:fill="auto"/>
            <w:vAlign w:val="center"/>
            <w:hideMark/>
          </w:tcPr>
          <w:p w14:paraId="04448E1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1.147</w:t>
            </w:r>
          </w:p>
        </w:tc>
        <w:tc>
          <w:tcPr>
            <w:tcW w:w="825" w:type="pct"/>
            <w:tcBorders>
              <w:top w:val="nil"/>
              <w:left w:val="nil"/>
              <w:bottom w:val="nil"/>
              <w:right w:val="nil"/>
            </w:tcBorders>
            <w:shd w:val="clear" w:color="auto" w:fill="auto"/>
            <w:vAlign w:val="center"/>
            <w:hideMark/>
          </w:tcPr>
          <w:p w14:paraId="550AD3C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0.231</w:t>
            </w:r>
          </w:p>
        </w:tc>
        <w:tc>
          <w:tcPr>
            <w:tcW w:w="825" w:type="pct"/>
            <w:tcBorders>
              <w:top w:val="nil"/>
              <w:left w:val="nil"/>
              <w:bottom w:val="nil"/>
              <w:right w:val="nil"/>
            </w:tcBorders>
            <w:shd w:val="clear" w:color="auto" w:fill="auto"/>
            <w:noWrap/>
            <w:vAlign w:val="center"/>
            <w:hideMark/>
          </w:tcPr>
          <w:p w14:paraId="1B6B5C9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-0.646</w:t>
            </w:r>
          </w:p>
        </w:tc>
        <w:tc>
          <w:tcPr>
            <w:tcW w:w="825" w:type="pct"/>
            <w:tcBorders>
              <w:top w:val="nil"/>
              <w:left w:val="nil"/>
              <w:bottom w:val="nil"/>
              <w:right w:val="nil"/>
            </w:tcBorders>
            <w:shd w:val="clear" w:color="auto" w:fill="auto"/>
            <w:vAlign w:val="center"/>
            <w:hideMark/>
          </w:tcPr>
          <w:p w14:paraId="00CB40B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0.526</w:t>
            </w:r>
          </w:p>
        </w:tc>
      </w:tr>
      <w:tr w:rsidR="00690C24" w:rsidRPr="005F35F0" w14:paraId="6249215F" w14:textId="77777777" w:rsidTr="00001261">
        <w:trPr>
          <w:trHeight w:val="20"/>
        </w:trPr>
        <w:tc>
          <w:tcPr>
            <w:tcW w:w="877" w:type="pct"/>
            <w:tcBorders>
              <w:top w:val="nil"/>
              <w:left w:val="nil"/>
              <w:bottom w:val="nil"/>
              <w:right w:val="nil"/>
            </w:tcBorders>
            <w:shd w:val="clear" w:color="auto" w:fill="auto"/>
            <w:vAlign w:val="center"/>
            <w:hideMark/>
          </w:tcPr>
          <w:p w14:paraId="74CDE4D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P7</w:t>
            </w:r>
          </w:p>
        </w:tc>
        <w:tc>
          <w:tcPr>
            <w:tcW w:w="825" w:type="pct"/>
            <w:tcBorders>
              <w:top w:val="nil"/>
              <w:left w:val="nil"/>
              <w:bottom w:val="nil"/>
              <w:right w:val="nil"/>
            </w:tcBorders>
            <w:shd w:val="clear" w:color="auto" w:fill="auto"/>
            <w:vAlign w:val="center"/>
            <w:hideMark/>
          </w:tcPr>
          <w:p w14:paraId="19CFE77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2.909</w:t>
            </w:r>
          </w:p>
        </w:tc>
        <w:tc>
          <w:tcPr>
            <w:tcW w:w="825" w:type="pct"/>
            <w:tcBorders>
              <w:top w:val="nil"/>
              <w:left w:val="nil"/>
              <w:bottom w:val="nil"/>
              <w:right w:val="nil"/>
            </w:tcBorders>
            <w:shd w:val="clear" w:color="auto" w:fill="auto"/>
            <w:vAlign w:val="center"/>
            <w:hideMark/>
          </w:tcPr>
          <w:p w14:paraId="57EF0DF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1.055</w:t>
            </w:r>
          </w:p>
        </w:tc>
        <w:tc>
          <w:tcPr>
            <w:tcW w:w="825" w:type="pct"/>
            <w:tcBorders>
              <w:top w:val="nil"/>
              <w:left w:val="nil"/>
              <w:bottom w:val="nil"/>
              <w:right w:val="nil"/>
            </w:tcBorders>
            <w:shd w:val="clear" w:color="auto" w:fill="auto"/>
            <w:vAlign w:val="center"/>
            <w:hideMark/>
          </w:tcPr>
          <w:p w14:paraId="08F7280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0.041</w:t>
            </w:r>
          </w:p>
        </w:tc>
        <w:tc>
          <w:tcPr>
            <w:tcW w:w="825" w:type="pct"/>
            <w:tcBorders>
              <w:top w:val="nil"/>
              <w:left w:val="nil"/>
              <w:bottom w:val="nil"/>
              <w:right w:val="nil"/>
            </w:tcBorders>
            <w:shd w:val="clear" w:color="auto" w:fill="auto"/>
            <w:noWrap/>
            <w:vAlign w:val="center"/>
            <w:hideMark/>
          </w:tcPr>
          <w:p w14:paraId="0CC84F7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-0.419</w:t>
            </w:r>
          </w:p>
        </w:tc>
        <w:tc>
          <w:tcPr>
            <w:tcW w:w="825" w:type="pct"/>
            <w:tcBorders>
              <w:top w:val="nil"/>
              <w:left w:val="nil"/>
              <w:bottom w:val="nil"/>
              <w:right w:val="nil"/>
            </w:tcBorders>
            <w:shd w:val="clear" w:color="auto" w:fill="auto"/>
            <w:vAlign w:val="center"/>
            <w:hideMark/>
          </w:tcPr>
          <w:p w14:paraId="7B9D72C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0.566</w:t>
            </w:r>
          </w:p>
        </w:tc>
      </w:tr>
      <w:tr w:rsidR="00690C24" w:rsidRPr="005F35F0" w14:paraId="71078ED0" w14:textId="77777777" w:rsidTr="00001261">
        <w:trPr>
          <w:trHeight w:val="20"/>
        </w:trPr>
        <w:tc>
          <w:tcPr>
            <w:tcW w:w="877" w:type="pct"/>
            <w:tcBorders>
              <w:top w:val="nil"/>
              <w:left w:val="nil"/>
              <w:bottom w:val="nil"/>
              <w:right w:val="nil"/>
            </w:tcBorders>
            <w:shd w:val="clear" w:color="auto" w:fill="auto"/>
            <w:vAlign w:val="center"/>
            <w:hideMark/>
          </w:tcPr>
          <w:p w14:paraId="2A9214B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P8</w:t>
            </w:r>
          </w:p>
        </w:tc>
        <w:tc>
          <w:tcPr>
            <w:tcW w:w="825" w:type="pct"/>
            <w:tcBorders>
              <w:top w:val="nil"/>
              <w:left w:val="nil"/>
              <w:bottom w:val="nil"/>
              <w:right w:val="nil"/>
            </w:tcBorders>
            <w:shd w:val="clear" w:color="auto" w:fill="auto"/>
            <w:vAlign w:val="center"/>
            <w:hideMark/>
          </w:tcPr>
          <w:p w14:paraId="4130F30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2.731</w:t>
            </w:r>
          </w:p>
        </w:tc>
        <w:tc>
          <w:tcPr>
            <w:tcW w:w="825" w:type="pct"/>
            <w:tcBorders>
              <w:top w:val="nil"/>
              <w:left w:val="nil"/>
              <w:bottom w:val="nil"/>
              <w:right w:val="nil"/>
            </w:tcBorders>
            <w:shd w:val="clear" w:color="auto" w:fill="auto"/>
            <w:vAlign w:val="center"/>
            <w:hideMark/>
          </w:tcPr>
          <w:p w14:paraId="0DE8A29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1.043</w:t>
            </w:r>
          </w:p>
        </w:tc>
        <w:tc>
          <w:tcPr>
            <w:tcW w:w="825" w:type="pct"/>
            <w:tcBorders>
              <w:top w:val="nil"/>
              <w:left w:val="nil"/>
              <w:bottom w:val="nil"/>
              <w:right w:val="nil"/>
            </w:tcBorders>
            <w:shd w:val="clear" w:color="auto" w:fill="auto"/>
            <w:vAlign w:val="center"/>
            <w:hideMark/>
          </w:tcPr>
          <w:p w14:paraId="30B1900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0.197</w:t>
            </w:r>
          </w:p>
        </w:tc>
        <w:tc>
          <w:tcPr>
            <w:tcW w:w="825" w:type="pct"/>
            <w:tcBorders>
              <w:top w:val="nil"/>
              <w:left w:val="nil"/>
              <w:bottom w:val="nil"/>
              <w:right w:val="nil"/>
            </w:tcBorders>
            <w:shd w:val="clear" w:color="auto" w:fill="auto"/>
            <w:noWrap/>
            <w:vAlign w:val="center"/>
            <w:hideMark/>
          </w:tcPr>
          <w:p w14:paraId="26EE75D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-0.425</w:t>
            </w:r>
          </w:p>
        </w:tc>
        <w:tc>
          <w:tcPr>
            <w:tcW w:w="825" w:type="pct"/>
            <w:tcBorders>
              <w:top w:val="nil"/>
              <w:left w:val="nil"/>
              <w:bottom w:val="nil"/>
              <w:right w:val="nil"/>
            </w:tcBorders>
            <w:shd w:val="clear" w:color="auto" w:fill="auto"/>
            <w:vAlign w:val="center"/>
            <w:hideMark/>
          </w:tcPr>
          <w:p w14:paraId="252AABA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0.548</w:t>
            </w:r>
          </w:p>
        </w:tc>
      </w:tr>
      <w:tr w:rsidR="00690C24" w:rsidRPr="005F35F0" w14:paraId="3F25DA89" w14:textId="77777777" w:rsidTr="00001261">
        <w:trPr>
          <w:trHeight w:val="20"/>
        </w:trPr>
        <w:tc>
          <w:tcPr>
            <w:tcW w:w="877" w:type="pct"/>
            <w:tcBorders>
              <w:top w:val="nil"/>
              <w:left w:val="nil"/>
              <w:bottom w:val="nil"/>
              <w:right w:val="nil"/>
            </w:tcBorders>
            <w:shd w:val="clear" w:color="auto" w:fill="auto"/>
            <w:vAlign w:val="center"/>
            <w:hideMark/>
          </w:tcPr>
          <w:p w14:paraId="49FEB26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P9</w:t>
            </w:r>
          </w:p>
        </w:tc>
        <w:tc>
          <w:tcPr>
            <w:tcW w:w="825" w:type="pct"/>
            <w:tcBorders>
              <w:top w:val="nil"/>
              <w:left w:val="nil"/>
              <w:bottom w:val="nil"/>
              <w:right w:val="nil"/>
            </w:tcBorders>
            <w:shd w:val="clear" w:color="auto" w:fill="auto"/>
            <w:vAlign w:val="center"/>
            <w:hideMark/>
          </w:tcPr>
          <w:p w14:paraId="4B0F088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2.671</w:t>
            </w:r>
          </w:p>
        </w:tc>
        <w:tc>
          <w:tcPr>
            <w:tcW w:w="825" w:type="pct"/>
            <w:tcBorders>
              <w:top w:val="nil"/>
              <w:left w:val="nil"/>
              <w:bottom w:val="nil"/>
              <w:right w:val="nil"/>
            </w:tcBorders>
            <w:shd w:val="clear" w:color="auto" w:fill="auto"/>
            <w:vAlign w:val="center"/>
            <w:hideMark/>
          </w:tcPr>
          <w:p w14:paraId="1AC757E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1.019</w:t>
            </w:r>
          </w:p>
        </w:tc>
        <w:tc>
          <w:tcPr>
            <w:tcW w:w="825" w:type="pct"/>
            <w:tcBorders>
              <w:top w:val="nil"/>
              <w:left w:val="nil"/>
              <w:bottom w:val="nil"/>
              <w:right w:val="nil"/>
            </w:tcBorders>
            <w:shd w:val="clear" w:color="auto" w:fill="auto"/>
            <w:vAlign w:val="center"/>
            <w:hideMark/>
          </w:tcPr>
          <w:p w14:paraId="6C84BEA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0.103</w:t>
            </w:r>
          </w:p>
        </w:tc>
        <w:tc>
          <w:tcPr>
            <w:tcW w:w="825" w:type="pct"/>
            <w:tcBorders>
              <w:top w:val="nil"/>
              <w:left w:val="nil"/>
              <w:bottom w:val="nil"/>
              <w:right w:val="nil"/>
            </w:tcBorders>
            <w:shd w:val="clear" w:color="auto" w:fill="auto"/>
            <w:noWrap/>
            <w:vAlign w:val="center"/>
            <w:hideMark/>
          </w:tcPr>
          <w:p w14:paraId="3B92857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-0.162</w:t>
            </w:r>
          </w:p>
        </w:tc>
        <w:tc>
          <w:tcPr>
            <w:tcW w:w="825" w:type="pct"/>
            <w:tcBorders>
              <w:top w:val="nil"/>
              <w:left w:val="nil"/>
              <w:bottom w:val="nil"/>
              <w:right w:val="nil"/>
            </w:tcBorders>
            <w:shd w:val="clear" w:color="auto" w:fill="auto"/>
            <w:vAlign w:val="center"/>
            <w:hideMark/>
          </w:tcPr>
          <w:p w14:paraId="7F17625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0.517</w:t>
            </w:r>
          </w:p>
        </w:tc>
      </w:tr>
      <w:tr w:rsidR="00690C24" w:rsidRPr="005F35F0" w14:paraId="4A1636F4" w14:textId="77777777" w:rsidTr="00001261">
        <w:trPr>
          <w:trHeight w:val="20"/>
        </w:trPr>
        <w:tc>
          <w:tcPr>
            <w:tcW w:w="877" w:type="pct"/>
            <w:tcBorders>
              <w:top w:val="nil"/>
              <w:left w:val="nil"/>
              <w:bottom w:val="nil"/>
              <w:right w:val="nil"/>
            </w:tcBorders>
            <w:shd w:val="clear" w:color="auto" w:fill="auto"/>
            <w:vAlign w:val="center"/>
            <w:hideMark/>
          </w:tcPr>
          <w:p w14:paraId="2A3D95B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P10</w:t>
            </w:r>
          </w:p>
        </w:tc>
        <w:tc>
          <w:tcPr>
            <w:tcW w:w="825" w:type="pct"/>
            <w:tcBorders>
              <w:top w:val="nil"/>
              <w:left w:val="nil"/>
              <w:bottom w:val="nil"/>
              <w:right w:val="nil"/>
            </w:tcBorders>
            <w:shd w:val="clear" w:color="auto" w:fill="auto"/>
            <w:vAlign w:val="center"/>
            <w:hideMark/>
          </w:tcPr>
          <w:p w14:paraId="17A515B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3.354</w:t>
            </w:r>
          </w:p>
        </w:tc>
        <w:tc>
          <w:tcPr>
            <w:tcW w:w="825" w:type="pct"/>
            <w:tcBorders>
              <w:top w:val="nil"/>
              <w:left w:val="nil"/>
              <w:bottom w:val="nil"/>
              <w:right w:val="nil"/>
            </w:tcBorders>
            <w:shd w:val="clear" w:color="auto" w:fill="auto"/>
            <w:vAlign w:val="center"/>
            <w:hideMark/>
          </w:tcPr>
          <w:p w14:paraId="333F334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1.032</w:t>
            </w:r>
          </w:p>
        </w:tc>
        <w:tc>
          <w:tcPr>
            <w:tcW w:w="825" w:type="pct"/>
            <w:tcBorders>
              <w:top w:val="nil"/>
              <w:left w:val="nil"/>
              <w:bottom w:val="nil"/>
              <w:right w:val="nil"/>
            </w:tcBorders>
            <w:shd w:val="clear" w:color="auto" w:fill="auto"/>
            <w:noWrap/>
            <w:vAlign w:val="center"/>
            <w:hideMark/>
          </w:tcPr>
          <w:p w14:paraId="1A9FC35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-0.218</w:t>
            </w:r>
          </w:p>
        </w:tc>
        <w:tc>
          <w:tcPr>
            <w:tcW w:w="825" w:type="pct"/>
            <w:tcBorders>
              <w:top w:val="nil"/>
              <w:left w:val="nil"/>
              <w:bottom w:val="nil"/>
              <w:right w:val="nil"/>
            </w:tcBorders>
            <w:shd w:val="clear" w:color="auto" w:fill="auto"/>
            <w:noWrap/>
            <w:vAlign w:val="center"/>
            <w:hideMark/>
          </w:tcPr>
          <w:p w14:paraId="7E15236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-0.488</w:t>
            </w:r>
          </w:p>
        </w:tc>
        <w:tc>
          <w:tcPr>
            <w:tcW w:w="825" w:type="pct"/>
            <w:tcBorders>
              <w:top w:val="nil"/>
              <w:left w:val="nil"/>
              <w:bottom w:val="nil"/>
              <w:right w:val="nil"/>
            </w:tcBorders>
            <w:shd w:val="clear" w:color="auto" w:fill="auto"/>
            <w:vAlign w:val="center"/>
            <w:hideMark/>
          </w:tcPr>
          <w:p w14:paraId="0BFB7DC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0.501</w:t>
            </w:r>
          </w:p>
        </w:tc>
      </w:tr>
      <w:tr w:rsidR="00690C24" w:rsidRPr="005F35F0" w14:paraId="130929C3" w14:textId="77777777" w:rsidTr="00001261">
        <w:trPr>
          <w:trHeight w:val="20"/>
        </w:trPr>
        <w:tc>
          <w:tcPr>
            <w:tcW w:w="877" w:type="pct"/>
            <w:tcBorders>
              <w:top w:val="nil"/>
              <w:left w:val="nil"/>
              <w:bottom w:val="nil"/>
              <w:right w:val="nil"/>
            </w:tcBorders>
            <w:shd w:val="clear" w:color="auto" w:fill="auto"/>
            <w:vAlign w:val="center"/>
            <w:hideMark/>
          </w:tcPr>
          <w:p w14:paraId="514716C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P11</w:t>
            </w:r>
          </w:p>
        </w:tc>
        <w:tc>
          <w:tcPr>
            <w:tcW w:w="825" w:type="pct"/>
            <w:tcBorders>
              <w:top w:val="nil"/>
              <w:left w:val="nil"/>
              <w:bottom w:val="nil"/>
              <w:right w:val="nil"/>
            </w:tcBorders>
            <w:shd w:val="clear" w:color="auto" w:fill="auto"/>
            <w:vAlign w:val="center"/>
            <w:hideMark/>
          </w:tcPr>
          <w:p w14:paraId="2F422FA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2.754</w:t>
            </w:r>
          </w:p>
        </w:tc>
        <w:tc>
          <w:tcPr>
            <w:tcW w:w="825" w:type="pct"/>
            <w:tcBorders>
              <w:top w:val="nil"/>
              <w:left w:val="nil"/>
              <w:bottom w:val="nil"/>
              <w:right w:val="nil"/>
            </w:tcBorders>
            <w:shd w:val="clear" w:color="auto" w:fill="auto"/>
            <w:vAlign w:val="center"/>
            <w:hideMark/>
          </w:tcPr>
          <w:p w14:paraId="192B059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1.154</w:t>
            </w:r>
          </w:p>
        </w:tc>
        <w:tc>
          <w:tcPr>
            <w:tcW w:w="825" w:type="pct"/>
            <w:tcBorders>
              <w:top w:val="nil"/>
              <w:left w:val="nil"/>
              <w:bottom w:val="nil"/>
              <w:right w:val="nil"/>
            </w:tcBorders>
            <w:shd w:val="clear" w:color="auto" w:fill="auto"/>
            <w:vAlign w:val="center"/>
            <w:hideMark/>
          </w:tcPr>
          <w:p w14:paraId="228154B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0.243</w:t>
            </w:r>
          </w:p>
        </w:tc>
        <w:tc>
          <w:tcPr>
            <w:tcW w:w="825" w:type="pct"/>
            <w:tcBorders>
              <w:top w:val="nil"/>
              <w:left w:val="nil"/>
              <w:bottom w:val="nil"/>
              <w:right w:val="nil"/>
            </w:tcBorders>
            <w:shd w:val="clear" w:color="auto" w:fill="auto"/>
            <w:noWrap/>
            <w:vAlign w:val="center"/>
            <w:hideMark/>
          </w:tcPr>
          <w:p w14:paraId="569C679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-0.627</w:t>
            </w:r>
          </w:p>
        </w:tc>
        <w:tc>
          <w:tcPr>
            <w:tcW w:w="825" w:type="pct"/>
            <w:tcBorders>
              <w:top w:val="nil"/>
              <w:left w:val="nil"/>
              <w:bottom w:val="nil"/>
              <w:right w:val="nil"/>
            </w:tcBorders>
            <w:shd w:val="clear" w:color="auto" w:fill="auto"/>
            <w:vAlign w:val="center"/>
            <w:hideMark/>
          </w:tcPr>
          <w:p w14:paraId="493F0E0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0.499</w:t>
            </w:r>
          </w:p>
        </w:tc>
      </w:tr>
      <w:tr w:rsidR="00690C24" w:rsidRPr="005F35F0" w14:paraId="2FD0A8CE" w14:textId="77777777" w:rsidTr="00001261">
        <w:trPr>
          <w:trHeight w:val="20"/>
        </w:trPr>
        <w:tc>
          <w:tcPr>
            <w:tcW w:w="877" w:type="pct"/>
            <w:tcBorders>
              <w:top w:val="nil"/>
              <w:left w:val="nil"/>
              <w:bottom w:val="nil"/>
              <w:right w:val="nil"/>
            </w:tcBorders>
            <w:shd w:val="clear" w:color="auto" w:fill="auto"/>
            <w:vAlign w:val="center"/>
            <w:hideMark/>
          </w:tcPr>
          <w:p w14:paraId="6193D8C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P12</w:t>
            </w:r>
          </w:p>
        </w:tc>
        <w:tc>
          <w:tcPr>
            <w:tcW w:w="825" w:type="pct"/>
            <w:tcBorders>
              <w:top w:val="nil"/>
              <w:left w:val="nil"/>
              <w:bottom w:val="nil"/>
              <w:right w:val="nil"/>
            </w:tcBorders>
            <w:shd w:val="clear" w:color="auto" w:fill="auto"/>
            <w:vAlign w:val="center"/>
            <w:hideMark/>
          </w:tcPr>
          <w:p w14:paraId="7FF1552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2.671</w:t>
            </w:r>
          </w:p>
        </w:tc>
        <w:tc>
          <w:tcPr>
            <w:tcW w:w="825" w:type="pct"/>
            <w:tcBorders>
              <w:top w:val="nil"/>
              <w:left w:val="nil"/>
              <w:bottom w:val="nil"/>
              <w:right w:val="nil"/>
            </w:tcBorders>
            <w:shd w:val="clear" w:color="auto" w:fill="auto"/>
            <w:vAlign w:val="center"/>
            <w:hideMark/>
          </w:tcPr>
          <w:p w14:paraId="685D0F8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1.175</w:t>
            </w:r>
          </w:p>
        </w:tc>
        <w:tc>
          <w:tcPr>
            <w:tcW w:w="825" w:type="pct"/>
            <w:tcBorders>
              <w:top w:val="nil"/>
              <w:left w:val="nil"/>
              <w:bottom w:val="nil"/>
              <w:right w:val="nil"/>
            </w:tcBorders>
            <w:shd w:val="clear" w:color="auto" w:fill="auto"/>
            <w:vAlign w:val="center"/>
            <w:hideMark/>
          </w:tcPr>
          <w:p w14:paraId="5529EE8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0.333</w:t>
            </w:r>
          </w:p>
        </w:tc>
        <w:tc>
          <w:tcPr>
            <w:tcW w:w="825" w:type="pct"/>
            <w:tcBorders>
              <w:top w:val="nil"/>
              <w:left w:val="nil"/>
              <w:bottom w:val="nil"/>
              <w:right w:val="nil"/>
            </w:tcBorders>
            <w:shd w:val="clear" w:color="auto" w:fill="auto"/>
            <w:noWrap/>
            <w:vAlign w:val="center"/>
            <w:hideMark/>
          </w:tcPr>
          <w:p w14:paraId="44B0C99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-0.664</w:t>
            </w:r>
          </w:p>
        </w:tc>
        <w:tc>
          <w:tcPr>
            <w:tcW w:w="825" w:type="pct"/>
            <w:tcBorders>
              <w:top w:val="nil"/>
              <w:left w:val="nil"/>
              <w:bottom w:val="nil"/>
              <w:right w:val="nil"/>
            </w:tcBorders>
            <w:shd w:val="clear" w:color="auto" w:fill="auto"/>
            <w:vAlign w:val="center"/>
            <w:hideMark/>
          </w:tcPr>
          <w:p w14:paraId="4D32C58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0.451</w:t>
            </w:r>
          </w:p>
        </w:tc>
      </w:tr>
      <w:tr w:rsidR="00690C24" w:rsidRPr="005F35F0" w14:paraId="3BA4BED1" w14:textId="77777777" w:rsidTr="00001261">
        <w:trPr>
          <w:trHeight w:val="20"/>
        </w:trPr>
        <w:tc>
          <w:tcPr>
            <w:tcW w:w="877" w:type="pct"/>
            <w:tcBorders>
              <w:top w:val="nil"/>
              <w:left w:val="nil"/>
              <w:bottom w:val="nil"/>
              <w:right w:val="nil"/>
            </w:tcBorders>
            <w:shd w:val="clear" w:color="auto" w:fill="auto"/>
            <w:vAlign w:val="center"/>
            <w:hideMark/>
          </w:tcPr>
          <w:p w14:paraId="72E8BBB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P13</w:t>
            </w:r>
          </w:p>
        </w:tc>
        <w:tc>
          <w:tcPr>
            <w:tcW w:w="825" w:type="pct"/>
            <w:tcBorders>
              <w:top w:val="nil"/>
              <w:left w:val="nil"/>
              <w:bottom w:val="nil"/>
              <w:right w:val="nil"/>
            </w:tcBorders>
            <w:shd w:val="clear" w:color="auto" w:fill="auto"/>
            <w:vAlign w:val="center"/>
            <w:hideMark/>
          </w:tcPr>
          <w:p w14:paraId="6576C70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3.087</w:t>
            </w:r>
          </w:p>
        </w:tc>
        <w:tc>
          <w:tcPr>
            <w:tcW w:w="825" w:type="pct"/>
            <w:tcBorders>
              <w:top w:val="nil"/>
              <w:left w:val="nil"/>
              <w:bottom w:val="nil"/>
              <w:right w:val="nil"/>
            </w:tcBorders>
            <w:shd w:val="clear" w:color="auto" w:fill="auto"/>
            <w:vAlign w:val="center"/>
            <w:hideMark/>
          </w:tcPr>
          <w:p w14:paraId="18BF40E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1.146</w:t>
            </w:r>
          </w:p>
        </w:tc>
        <w:tc>
          <w:tcPr>
            <w:tcW w:w="825" w:type="pct"/>
            <w:tcBorders>
              <w:top w:val="nil"/>
              <w:left w:val="nil"/>
              <w:bottom w:val="nil"/>
              <w:right w:val="nil"/>
            </w:tcBorders>
            <w:shd w:val="clear" w:color="auto" w:fill="auto"/>
            <w:vAlign w:val="center"/>
            <w:hideMark/>
          </w:tcPr>
          <w:p w14:paraId="7C2A799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0.042</w:t>
            </w:r>
          </w:p>
        </w:tc>
        <w:tc>
          <w:tcPr>
            <w:tcW w:w="825" w:type="pct"/>
            <w:tcBorders>
              <w:top w:val="nil"/>
              <w:left w:val="nil"/>
              <w:bottom w:val="nil"/>
              <w:right w:val="nil"/>
            </w:tcBorders>
            <w:shd w:val="clear" w:color="auto" w:fill="auto"/>
            <w:noWrap/>
            <w:vAlign w:val="center"/>
            <w:hideMark/>
          </w:tcPr>
          <w:p w14:paraId="0487B09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-0.646</w:t>
            </w:r>
          </w:p>
        </w:tc>
        <w:tc>
          <w:tcPr>
            <w:tcW w:w="825" w:type="pct"/>
            <w:tcBorders>
              <w:top w:val="nil"/>
              <w:left w:val="nil"/>
              <w:bottom w:val="nil"/>
              <w:right w:val="nil"/>
            </w:tcBorders>
            <w:shd w:val="clear" w:color="auto" w:fill="auto"/>
            <w:vAlign w:val="center"/>
            <w:hideMark/>
          </w:tcPr>
          <w:p w14:paraId="648E216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0.551</w:t>
            </w:r>
          </w:p>
        </w:tc>
      </w:tr>
      <w:tr w:rsidR="00690C24" w:rsidRPr="005F35F0" w14:paraId="689E2817" w14:textId="77777777" w:rsidTr="00001261">
        <w:trPr>
          <w:trHeight w:val="20"/>
        </w:trPr>
        <w:tc>
          <w:tcPr>
            <w:tcW w:w="877" w:type="pct"/>
            <w:tcBorders>
              <w:top w:val="nil"/>
              <w:left w:val="nil"/>
              <w:bottom w:val="nil"/>
              <w:right w:val="nil"/>
            </w:tcBorders>
            <w:shd w:val="clear" w:color="auto" w:fill="auto"/>
            <w:vAlign w:val="center"/>
            <w:hideMark/>
          </w:tcPr>
          <w:p w14:paraId="3A39339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P14</w:t>
            </w:r>
          </w:p>
        </w:tc>
        <w:tc>
          <w:tcPr>
            <w:tcW w:w="825" w:type="pct"/>
            <w:tcBorders>
              <w:top w:val="nil"/>
              <w:left w:val="nil"/>
              <w:bottom w:val="nil"/>
              <w:right w:val="nil"/>
            </w:tcBorders>
            <w:shd w:val="clear" w:color="auto" w:fill="auto"/>
            <w:vAlign w:val="center"/>
            <w:hideMark/>
          </w:tcPr>
          <w:p w14:paraId="3F7BFAC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2.859</w:t>
            </w:r>
          </w:p>
        </w:tc>
        <w:tc>
          <w:tcPr>
            <w:tcW w:w="825" w:type="pct"/>
            <w:tcBorders>
              <w:top w:val="nil"/>
              <w:left w:val="nil"/>
              <w:bottom w:val="nil"/>
              <w:right w:val="nil"/>
            </w:tcBorders>
            <w:shd w:val="clear" w:color="auto" w:fill="auto"/>
            <w:vAlign w:val="center"/>
            <w:hideMark/>
          </w:tcPr>
          <w:p w14:paraId="1250412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1.207</w:t>
            </w:r>
          </w:p>
        </w:tc>
        <w:tc>
          <w:tcPr>
            <w:tcW w:w="825" w:type="pct"/>
            <w:tcBorders>
              <w:top w:val="nil"/>
              <w:left w:val="nil"/>
              <w:bottom w:val="nil"/>
              <w:right w:val="nil"/>
            </w:tcBorders>
            <w:shd w:val="clear" w:color="auto" w:fill="auto"/>
            <w:vAlign w:val="center"/>
            <w:hideMark/>
          </w:tcPr>
          <w:p w14:paraId="2BDFD94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0.174</w:t>
            </w:r>
          </w:p>
        </w:tc>
        <w:tc>
          <w:tcPr>
            <w:tcW w:w="825" w:type="pct"/>
            <w:tcBorders>
              <w:top w:val="nil"/>
              <w:left w:val="nil"/>
              <w:bottom w:val="nil"/>
              <w:right w:val="nil"/>
            </w:tcBorders>
            <w:shd w:val="clear" w:color="auto" w:fill="auto"/>
            <w:noWrap/>
            <w:vAlign w:val="center"/>
            <w:hideMark/>
          </w:tcPr>
          <w:p w14:paraId="459FFC9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-0.822</w:t>
            </w:r>
          </w:p>
        </w:tc>
        <w:tc>
          <w:tcPr>
            <w:tcW w:w="825" w:type="pct"/>
            <w:tcBorders>
              <w:top w:val="nil"/>
              <w:left w:val="nil"/>
              <w:bottom w:val="nil"/>
              <w:right w:val="nil"/>
            </w:tcBorders>
            <w:shd w:val="clear" w:color="auto" w:fill="auto"/>
            <w:vAlign w:val="center"/>
            <w:hideMark/>
          </w:tcPr>
          <w:p w14:paraId="25A93D3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0.535</w:t>
            </w:r>
          </w:p>
        </w:tc>
      </w:tr>
      <w:tr w:rsidR="00690C24" w:rsidRPr="005F35F0" w14:paraId="0DB76416" w14:textId="77777777" w:rsidTr="00232E8E">
        <w:trPr>
          <w:trHeight w:val="20"/>
        </w:trPr>
        <w:tc>
          <w:tcPr>
            <w:tcW w:w="877" w:type="pct"/>
            <w:tcBorders>
              <w:top w:val="nil"/>
              <w:left w:val="nil"/>
              <w:right w:val="nil"/>
            </w:tcBorders>
            <w:shd w:val="clear" w:color="auto" w:fill="auto"/>
            <w:vAlign w:val="center"/>
            <w:hideMark/>
          </w:tcPr>
          <w:p w14:paraId="1674F4A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P15</w:t>
            </w:r>
          </w:p>
        </w:tc>
        <w:tc>
          <w:tcPr>
            <w:tcW w:w="825" w:type="pct"/>
            <w:tcBorders>
              <w:top w:val="nil"/>
              <w:left w:val="nil"/>
              <w:right w:val="nil"/>
            </w:tcBorders>
            <w:shd w:val="clear" w:color="auto" w:fill="auto"/>
            <w:vAlign w:val="center"/>
            <w:hideMark/>
          </w:tcPr>
          <w:p w14:paraId="1FD9FBD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2.888</w:t>
            </w:r>
          </w:p>
        </w:tc>
        <w:tc>
          <w:tcPr>
            <w:tcW w:w="825" w:type="pct"/>
            <w:tcBorders>
              <w:top w:val="nil"/>
              <w:left w:val="nil"/>
              <w:right w:val="nil"/>
            </w:tcBorders>
            <w:shd w:val="clear" w:color="auto" w:fill="auto"/>
            <w:vAlign w:val="center"/>
            <w:hideMark/>
          </w:tcPr>
          <w:p w14:paraId="089F2CC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1.185</w:t>
            </w:r>
          </w:p>
        </w:tc>
        <w:tc>
          <w:tcPr>
            <w:tcW w:w="825" w:type="pct"/>
            <w:tcBorders>
              <w:top w:val="nil"/>
              <w:left w:val="nil"/>
              <w:right w:val="nil"/>
            </w:tcBorders>
            <w:shd w:val="clear" w:color="auto" w:fill="auto"/>
            <w:vAlign w:val="center"/>
            <w:hideMark/>
          </w:tcPr>
          <w:p w14:paraId="5D86186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0.139</w:t>
            </w:r>
          </w:p>
        </w:tc>
        <w:tc>
          <w:tcPr>
            <w:tcW w:w="825" w:type="pct"/>
            <w:tcBorders>
              <w:top w:val="nil"/>
              <w:left w:val="nil"/>
              <w:right w:val="nil"/>
            </w:tcBorders>
            <w:shd w:val="clear" w:color="auto" w:fill="auto"/>
            <w:noWrap/>
            <w:vAlign w:val="center"/>
            <w:hideMark/>
          </w:tcPr>
          <w:p w14:paraId="7C61F04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-0.763</w:t>
            </w:r>
          </w:p>
        </w:tc>
        <w:tc>
          <w:tcPr>
            <w:tcW w:w="825" w:type="pct"/>
            <w:tcBorders>
              <w:top w:val="nil"/>
              <w:left w:val="nil"/>
              <w:right w:val="nil"/>
            </w:tcBorders>
            <w:shd w:val="clear" w:color="auto" w:fill="auto"/>
            <w:vAlign w:val="center"/>
            <w:hideMark/>
          </w:tcPr>
          <w:p w14:paraId="544C49C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0.496</w:t>
            </w:r>
          </w:p>
        </w:tc>
      </w:tr>
      <w:tr w:rsidR="00690C24" w:rsidRPr="005F35F0" w14:paraId="66C406FA" w14:textId="77777777" w:rsidTr="00232E8E">
        <w:trPr>
          <w:trHeight w:val="20"/>
        </w:trPr>
        <w:tc>
          <w:tcPr>
            <w:tcW w:w="877" w:type="pct"/>
            <w:tcBorders>
              <w:top w:val="nil"/>
              <w:left w:val="nil"/>
              <w:bottom w:val="single" w:sz="4" w:space="0" w:color="auto"/>
              <w:right w:val="nil"/>
            </w:tcBorders>
            <w:shd w:val="clear" w:color="auto" w:fill="auto"/>
            <w:vAlign w:val="center"/>
            <w:hideMark/>
          </w:tcPr>
          <w:p w14:paraId="4F875F1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P16</w:t>
            </w:r>
          </w:p>
        </w:tc>
        <w:tc>
          <w:tcPr>
            <w:tcW w:w="825" w:type="pct"/>
            <w:tcBorders>
              <w:top w:val="nil"/>
              <w:left w:val="nil"/>
              <w:bottom w:val="single" w:sz="4" w:space="0" w:color="auto"/>
              <w:right w:val="nil"/>
            </w:tcBorders>
            <w:shd w:val="clear" w:color="auto" w:fill="auto"/>
            <w:vAlign w:val="center"/>
            <w:hideMark/>
          </w:tcPr>
          <w:p w14:paraId="1757803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2.138</w:t>
            </w:r>
          </w:p>
        </w:tc>
        <w:tc>
          <w:tcPr>
            <w:tcW w:w="825" w:type="pct"/>
            <w:tcBorders>
              <w:top w:val="nil"/>
              <w:left w:val="nil"/>
              <w:bottom w:val="single" w:sz="4" w:space="0" w:color="auto"/>
              <w:right w:val="nil"/>
            </w:tcBorders>
            <w:shd w:val="clear" w:color="auto" w:fill="auto"/>
            <w:vAlign w:val="center"/>
            <w:hideMark/>
          </w:tcPr>
          <w:p w14:paraId="12DECB2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1.241</w:t>
            </w:r>
          </w:p>
        </w:tc>
        <w:tc>
          <w:tcPr>
            <w:tcW w:w="825" w:type="pct"/>
            <w:tcBorders>
              <w:top w:val="nil"/>
              <w:left w:val="nil"/>
              <w:bottom w:val="single" w:sz="4" w:space="0" w:color="auto"/>
              <w:right w:val="nil"/>
            </w:tcBorders>
            <w:shd w:val="clear" w:color="auto" w:fill="auto"/>
            <w:vAlign w:val="center"/>
            <w:hideMark/>
          </w:tcPr>
          <w:p w14:paraId="08242C6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0.901</w:t>
            </w:r>
          </w:p>
        </w:tc>
        <w:tc>
          <w:tcPr>
            <w:tcW w:w="825" w:type="pct"/>
            <w:tcBorders>
              <w:top w:val="nil"/>
              <w:left w:val="nil"/>
              <w:bottom w:val="single" w:sz="4" w:space="0" w:color="auto"/>
              <w:right w:val="nil"/>
            </w:tcBorders>
            <w:shd w:val="clear" w:color="auto" w:fill="auto"/>
            <w:noWrap/>
            <w:vAlign w:val="center"/>
            <w:hideMark/>
          </w:tcPr>
          <w:p w14:paraId="6EC721D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-0.179</w:t>
            </w:r>
          </w:p>
        </w:tc>
        <w:tc>
          <w:tcPr>
            <w:tcW w:w="825" w:type="pct"/>
            <w:tcBorders>
              <w:top w:val="nil"/>
              <w:left w:val="nil"/>
              <w:bottom w:val="single" w:sz="4" w:space="0" w:color="auto"/>
              <w:right w:val="nil"/>
            </w:tcBorders>
            <w:shd w:val="clear" w:color="auto" w:fill="auto"/>
            <w:vAlign w:val="center"/>
            <w:hideMark/>
          </w:tcPr>
          <w:p w14:paraId="686ADD9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0.365</w:t>
            </w:r>
          </w:p>
        </w:tc>
      </w:tr>
      <w:tr w:rsidR="00690C24" w:rsidRPr="005F35F0" w14:paraId="0638AF35" w14:textId="77777777" w:rsidTr="00232E8E">
        <w:trPr>
          <w:trHeight w:val="315"/>
        </w:trPr>
        <w:tc>
          <w:tcPr>
            <w:tcW w:w="1701" w:type="pct"/>
            <w:gridSpan w:val="2"/>
            <w:tcBorders>
              <w:top w:val="single" w:sz="4" w:space="0" w:color="auto"/>
              <w:left w:val="nil"/>
              <w:bottom w:val="single" w:sz="4" w:space="0" w:color="auto"/>
              <w:right w:val="nil"/>
            </w:tcBorders>
            <w:shd w:val="clear" w:color="auto" w:fill="auto"/>
            <w:vAlign w:val="center"/>
            <w:hideMark/>
          </w:tcPr>
          <w:p w14:paraId="094CA13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Kurtosis de Mardia</w:t>
            </w:r>
          </w:p>
        </w:tc>
        <w:tc>
          <w:tcPr>
            <w:tcW w:w="825" w:type="pct"/>
            <w:tcBorders>
              <w:top w:val="single" w:sz="4" w:space="0" w:color="auto"/>
              <w:left w:val="nil"/>
              <w:bottom w:val="single" w:sz="4" w:space="0" w:color="auto"/>
              <w:right w:val="nil"/>
            </w:tcBorders>
            <w:shd w:val="clear" w:color="auto" w:fill="auto"/>
            <w:noWrap/>
            <w:vAlign w:val="center"/>
            <w:hideMark/>
          </w:tcPr>
          <w:p w14:paraId="5BD10F72" w14:textId="02F0B70F" w:rsidR="00690C24" w:rsidRPr="005F35F0" w:rsidRDefault="005F35F0"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332.925</w:t>
            </w:r>
          </w:p>
        </w:tc>
        <w:tc>
          <w:tcPr>
            <w:tcW w:w="825" w:type="pct"/>
            <w:tcBorders>
              <w:top w:val="single" w:sz="4" w:space="0" w:color="auto"/>
              <w:left w:val="nil"/>
              <w:bottom w:val="single" w:sz="4" w:space="0" w:color="auto"/>
              <w:right w:val="nil"/>
            </w:tcBorders>
            <w:shd w:val="clear" w:color="auto" w:fill="auto"/>
            <w:vAlign w:val="center"/>
            <w:hideMark/>
          </w:tcPr>
          <w:p w14:paraId="7E4A742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825" w:type="pct"/>
            <w:tcBorders>
              <w:top w:val="single" w:sz="4" w:space="0" w:color="auto"/>
              <w:left w:val="nil"/>
              <w:bottom w:val="single" w:sz="4" w:space="0" w:color="auto"/>
              <w:right w:val="nil"/>
            </w:tcBorders>
            <w:shd w:val="clear" w:color="auto" w:fill="auto"/>
            <w:noWrap/>
            <w:vAlign w:val="bottom"/>
            <w:hideMark/>
          </w:tcPr>
          <w:p w14:paraId="09572A61" w14:textId="77777777" w:rsidR="00690C24" w:rsidRPr="005F35F0" w:rsidRDefault="00690C24" w:rsidP="00C3477B">
            <w:pPr>
              <w:spacing w:after="0" w:line="240" w:lineRule="auto"/>
              <w:jc w:val="center"/>
              <w:rPr>
                <w:rFonts w:ascii="Calibri" w:eastAsia="Times New Roman" w:hAnsi="Calibri" w:cs="Calibri"/>
                <w:color w:val="000000"/>
                <w:sz w:val="24"/>
                <w:szCs w:val="24"/>
                <w:lang w:eastAsia="es-PE"/>
              </w:rPr>
            </w:pPr>
          </w:p>
        </w:tc>
        <w:tc>
          <w:tcPr>
            <w:tcW w:w="825" w:type="pct"/>
            <w:tcBorders>
              <w:top w:val="single" w:sz="4" w:space="0" w:color="auto"/>
              <w:left w:val="nil"/>
              <w:bottom w:val="single" w:sz="4" w:space="0" w:color="auto"/>
              <w:right w:val="nil"/>
            </w:tcBorders>
            <w:shd w:val="clear" w:color="auto" w:fill="auto"/>
            <w:noWrap/>
            <w:vAlign w:val="bottom"/>
            <w:hideMark/>
          </w:tcPr>
          <w:p w14:paraId="70018ADA" w14:textId="77777777" w:rsidR="00690C24" w:rsidRPr="005F35F0" w:rsidRDefault="00690C24" w:rsidP="00C3477B">
            <w:pPr>
              <w:spacing w:after="0" w:line="240" w:lineRule="auto"/>
              <w:jc w:val="center"/>
              <w:rPr>
                <w:rFonts w:ascii="Calibri" w:eastAsia="Times New Roman" w:hAnsi="Calibri" w:cs="Calibri"/>
                <w:color w:val="000000"/>
                <w:sz w:val="24"/>
                <w:szCs w:val="24"/>
                <w:lang w:eastAsia="es-PE"/>
              </w:rPr>
            </w:pPr>
          </w:p>
        </w:tc>
      </w:tr>
      <w:tr w:rsidR="00690C24" w:rsidRPr="005F35F0" w14:paraId="4C536E06" w14:textId="77777777" w:rsidTr="00001261">
        <w:trPr>
          <w:trHeight w:val="170"/>
        </w:trPr>
        <w:tc>
          <w:tcPr>
            <w:tcW w:w="5000" w:type="pct"/>
            <w:gridSpan w:val="6"/>
            <w:tcBorders>
              <w:top w:val="nil"/>
              <w:left w:val="nil"/>
              <w:bottom w:val="nil"/>
              <w:right w:val="nil"/>
            </w:tcBorders>
            <w:shd w:val="clear" w:color="auto" w:fill="auto"/>
            <w:vAlign w:val="center"/>
            <w:hideMark/>
          </w:tcPr>
          <w:p w14:paraId="47A627D8" w14:textId="41D202C6" w:rsidR="00690C24" w:rsidRPr="005F35F0" w:rsidRDefault="00690C24" w:rsidP="00C3477B">
            <w:pPr>
              <w:spacing w:after="0" w:line="240" w:lineRule="auto"/>
              <w:jc w:val="both"/>
              <w:rPr>
                <w:rFonts w:ascii="Times New Roman" w:eastAsia="Times New Roman" w:hAnsi="Times New Roman" w:cs="Times New Roman"/>
                <w:sz w:val="24"/>
                <w:szCs w:val="24"/>
                <w:lang w:eastAsia="es-PE"/>
              </w:rPr>
            </w:pPr>
            <w:r w:rsidRPr="005F35F0">
              <w:rPr>
                <w:rFonts w:ascii="Times New Roman" w:eastAsia="Times New Roman" w:hAnsi="Times New Roman" w:cs="Times New Roman"/>
                <w:i/>
                <w:color w:val="000000"/>
                <w:sz w:val="24"/>
                <w:szCs w:val="24"/>
                <w:lang w:eastAsia="es-PE"/>
              </w:rPr>
              <w:t>Nota</w:t>
            </w:r>
            <w:r w:rsidRPr="005F35F0">
              <w:rPr>
                <w:rFonts w:ascii="Times New Roman" w:eastAsia="Times New Roman" w:hAnsi="Times New Roman" w:cs="Times New Roman"/>
                <w:color w:val="000000"/>
                <w:sz w:val="24"/>
                <w:szCs w:val="24"/>
                <w:lang w:eastAsia="es-PE"/>
              </w:rPr>
              <w:t>.  M: Media, DE: desviación estándar, g1: As</w:t>
            </w:r>
            <w:r w:rsidR="004E2D5F" w:rsidRPr="005F35F0">
              <w:rPr>
                <w:rFonts w:ascii="Times New Roman" w:eastAsia="Times New Roman" w:hAnsi="Times New Roman" w:cs="Times New Roman"/>
                <w:color w:val="000000"/>
                <w:sz w:val="24"/>
                <w:szCs w:val="24"/>
                <w:lang w:eastAsia="es-PE"/>
              </w:rPr>
              <w:t>imetría, , g2: Curtosis, i-t</w:t>
            </w:r>
            <w:r w:rsidRPr="005F35F0">
              <w:rPr>
                <w:rFonts w:ascii="Times New Roman" w:eastAsia="Times New Roman" w:hAnsi="Times New Roman" w:cs="Times New Roman"/>
                <w:color w:val="000000"/>
                <w:sz w:val="24"/>
                <w:szCs w:val="24"/>
                <w:lang w:eastAsia="es-PE"/>
              </w:rPr>
              <w:t xml:space="preserve">: correlacion ítem-test </w:t>
            </w:r>
          </w:p>
        </w:tc>
      </w:tr>
    </w:tbl>
    <w:p w14:paraId="34A716F4" w14:textId="77777777" w:rsidR="00850FD0" w:rsidRDefault="00850FD0" w:rsidP="00C3477B">
      <w:pPr>
        <w:spacing w:after="120" w:line="240" w:lineRule="auto"/>
        <w:jc w:val="both"/>
        <w:rPr>
          <w:rFonts w:ascii="Times New Roman" w:hAnsi="Times New Roman" w:cs="Times New Roman"/>
          <w:sz w:val="24"/>
          <w:szCs w:val="24"/>
        </w:rPr>
      </w:pPr>
    </w:p>
    <w:p w14:paraId="0C1C561A" w14:textId="77777777" w:rsidR="00E17967" w:rsidRDefault="00E17967" w:rsidP="00C3477B">
      <w:pPr>
        <w:spacing w:line="240" w:lineRule="auto"/>
        <w:jc w:val="both"/>
        <w:rPr>
          <w:rFonts w:ascii="Times New Roman" w:hAnsi="Times New Roman" w:cs="Times New Roman"/>
          <w:sz w:val="24"/>
          <w:szCs w:val="24"/>
        </w:rPr>
      </w:pPr>
      <w:r w:rsidRPr="00E17967">
        <w:rPr>
          <w:rFonts w:ascii="Times New Roman" w:hAnsi="Times New Roman" w:cs="Times New Roman"/>
          <w:sz w:val="24"/>
          <w:szCs w:val="24"/>
        </w:rPr>
        <w:t>Fiabilidad</w:t>
      </w:r>
    </w:p>
    <w:p w14:paraId="617F7B10" w14:textId="454554EC" w:rsidR="00285AF5" w:rsidRDefault="00E17967" w:rsidP="00C3477B">
      <w:pPr>
        <w:spacing w:line="240" w:lineRule="auto"/>
        <w:ind w:firstLine="708"/>
        <w:jc w:val="both"/>
        <w:rPr>
          <w:rFonts w:ascii="Times New Roman" w:hAnsi="Times New Roman" w:cs="Times New Roman"/>
          <w:sz w:val="24"/>
          <w:szCs w:val="24"/>
        </w:rPr>
      </w:pPr>
      <w:r w:rsidRPr="00E17967">
        <w:rPr>
          <w:rFonts w:ascii="Times New Roman" w:hAnsi="Times New Roman" w:cs="Times New Roman"/>
          <w:sz w:val="24"/>
          <w:szCs w:val="24"/>
        </w:rPr>
        <w:t>Luego, calculamos los índices de consistencia interna alfa de Cronbach y los coeficientes omegas para los tres factores de la escala (</w:t>
      </w:r>
      <w:r w:rsidR="005720A2">
        <w:rPr>
          <w:rFonts w:ascii="Times New Roman" w:hAnsi="Times New Roman" w:cs="Times New Roman"/>
          <w:sz w:val="24"/>
          <w:szCs w:val="24"/>
        </w:rPr>
        <w:t>autodemandas, malestar-preocupación y autocastigo).</w:t>
      </w:r>
      <w:r w:rsidRPr="00E17967">
        <w:rPr>
          <w:rFonts w:ascii="Times New Roman" w:hAnsi="Times New Roman" w:cs="Times New Roman"/>
          <w:sz w:val="24"/>
          <w:szCs w:val="24"/>
        </w:rPr>
        <w:t xml:space="preserve"> Los índices alfa de Cronbach de l</w:t>
      </w:r>
      <w:r w:rsidR="005720A2">
        <w:rPr>
          <w:rFonts w:ascii="Times New Roman" w:hAnsi="Times New Roman" w:cs="Times New Roman"/>
          <w:sz w:val="24"/>
          <w:szCs w:val="24"/>
        </w:rPr>
        <w:t>os factores fluctuaron entre. 679 y .869</w:t>
      </w:r>
      <w:r w:rsidRPr="00E17967">
        <w:rPr>
          <w:rFonts w:ascii="Times New Roman" w:hAnsi="Times New Roman" w:cs="Times New Roman"/>
          <w:sz w:val="24"/>
          <w:szCs w:val="24"/>
        </w:rPr>
        <w:t>, y l</w:t>
      </w:r>
      <w:r w:rsidR="005720A2">
        <w:rPr>
          <w:rFonts w:ascii="Times New Roman" w:hAnsi="Times New Roman" w:cs="Times New Roman"/>
          <w:sz w:val="24"/>
          <w:szCs w:val="24"/>
        </w:rPr>
        <w:t>os coeficientes omegas entre .682 y .871</w:t>
      </w:r>
      <w:r w:rsidR="00285AF5" w:rsidRPr="00285AF5">
        <w:rPr>
          <w:rFonts w:ascii="Times New Roman" w:hAnsi="Times New Roman" w:cs="Times New Roman"/>
          <w:sz w:val="24"/>
          <w:szCs w:val="24"/>
        </w:rPr>
        <w:t>. Asimismo, se evaluó la fiabilidad d</w:t>
      </w:r>
      <w:r w:rsidR="00285AF5">
        <w:rPr>
          <w:rFonts w:ascii="Times New Roman" w:hAnsi="Times New Roman" w:cs="Times New Roman"/>
          <w:sz w:val="24"/>
          <w:szCs w:val="24"/>
        </w:rPr>
        <w:t>el instrumento general (α = .869; ω = .87</w:t>
      </w:r>
      <w:r w:rsidR="00285AF5" w:rsidRPr="00285AF5">
        <w:rPr>
          <w:rFonts w:ascii="Times New Roman" w:hAnsi="Times New Roman" w:cs="Times New Roman"/>
          <w:sz w:val="24"/>
          <w:szCs w:val="24"/>
        </w:rPr>
        <w:t>2) considerados aceptables de (α≥.70 y ω≥.70).</w:t>
      </w:r>
    </w:p>
    <w:p w14:paraId="377DF03D" w14:textId="72A1013B" w:rsidR="0038287F" w:rsidRDefault="0038287F" w:rsidP="00C3477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Análisis factorial exploratorio</w:t>
      </w:r>
    </w:p>
    <w:p w14:paraId="4E2391F6" w14:textId="533C6437" w:rsidR="0038287F" w:rsidRDefault="0038287F" w:rsidP="00C3477B">
      <w:pPr>
        <w:spacing w:line="240" w:lineRule="auto"/>
        <w:ind w:firstLine="708"/>
        <w:jc w:val="both"/>
        <w:rPr>
          <w:rFonts w:ascii="Times New Roman" w:hAnsi="Times New Roman" w:cs="Times New Roman"/>
          <w:sz w:val="24"/>
          <w:szCs w:val="24"/>
        </w:rPr>
      </w:pPr>
      <w:r w:rsidRPr="0038287F">
        <w:rPr>
          <w:rFonts w:ascii="Times New Roman" w:hAnsi="Times New Roman" w:cs="Times New Roman"/>
          <w:sz w:val="24"/>
          <w:szCs w:val="24"/>
        </w:rPr>
        <w:t xml:space="preserve">Inicialmente, se revisaron las medidas de adecuación </w:t>
      </w:r>
      <w:r>
        <w:rPr>
          <w:rFonts w:ascii="Times New Roman" w:hAnsi="Times New Roman" w:cs="Times New Roman"/>
          <w:sz w:val="24"/>
          <w:szCs w:val="24"/>
        </w:rPr>
        <w:t>muestral, tales como: KMO = .902; Bartlett = 5856.3</w:t>
      </w:r>
      <w:r w:rsidRPr="0038287F">
        <w:rPr>
          <w:rFonts w:ascii="Times New Roman" w:hAnsi="Times New Roman" w:cs="Times New Roman"/>
          <w:sz w:val="24"/>
          <w:szCs w:val="24"/>
        </w:rPr>
        <w:t>, p &lt; .001. En ese sentido, se procedió a efectuar el AFE. El método de extracción fue el de mínimos cuadrados no ponderados (Costello &amp; Osborne, 2009). El método de rotación usado fue Promin, por tratarse de una estructura oblicua (Lorenzo-Seva, 1999). La determinación del número de factores fue mediante el Análisis Paralelo</w:t>
      </w:r>
      <w:r w:rsidR="00E438C0">
        <w:rPr>
          <w:rFonts w:ascii="Times New Roman" w:hAnsi="Times New Roman" w:cs="Times New Roman"/>
          <w:sz w:val="24"/>
          <w:szCs w:val="24"/>
        </w:rPr>
        <w:t xml:space="preserve"> </w:t>
      </w:r>
      <w:r w:rsidRPr="0038287F">
        <w:rPr>
          <w:rFonts w:ascii="Times New Roman" w:hAnsi="Times New Roman" w:cs="Times New Roman"/>
          <w:sz w:val="24"/>
          <w:szCs w:val="24"/>
        </w:rPr>
        <w:t xml:space="preserve">el cual sugirió que son </w:t>
      </w:r>
      <w:r>
        <w:rPr>
          <w:rFonts w:ascii="Times New Roman" w:hAnsi="Times New Roman" w:cs="Times New Roman"/>
          <w:sz w:val="24"/>
          <w:szCs w:val="24"/>
        </w:rPr>
        <w:t xml:space="preserve">tres </w:t>
      </w:r>
      <w:r w:rsidRPr="0038287F">
        <w:rPr>
          <w:rFonts w:ascii="Times New Roman" w:hAnsi="Times New Roman" w:cs="Times New Roman"/>
          <w:sz w:val="24"/>
          <w:szCs w:val="24"/>
        </w:rPr>
        <w:t>los factores que subyacen a los dieciséis ítems. Los</w:t>
      </w:r>
      <w:r>
        <w:rPr>
          <w:rFonts w:ascii="Times New Roman" w:hAnsi="Times New Roman" w:cs="Times New Roman"/>
          <w:sz w:val="24"/>
          <w:szCs w:val="24"/>
        </w:rPr>
        <w:t xml:space="preserve"> tres factores explican el 57.91</w:t>
      </w:r>
      <w:r w:rsidRPr="0038287F">
        <w:rPr>
          <w:rFonts w:ascii="Times New Roman" w:hAnsi="Times New Roman" w:cs="Times New Roman"/>
          <w:sz w:val="24"/>
          <w:szCs w:val="24"/>
        </w:rPr>
        <w:t>% de la varianza del constructo perfeccionismo. La organización de lo</w:t>
      </w:r>
      <w:r w:rsidR="00FF06EF">
        <w:rPr>
          <w:rFonts w:ascii="Times New Roman" w:hAnsi="Times New Roman" w:cs="Times New Roman"/>
          <w:sz w:val="24"/>
          <w:szCs w:val="24"/>
        </w:rPr>
        <w:t>s ítems se muestra en la tabla 3</w:t>
      </w:r>
      <w:r w:rsidRPr="0038287F">
        <w:rPr>
          <w:rFonts w:ascii="Times New Roman" w:hAnsi="Times New Roman" w:cs="Times New Roman"/>
          <w:sz w:val="24"/>
          <w:szCs w:val="24"/>
        </w:rPr>
        <w:t xml:space="preserve">, donde se observa </w:t>
      </w:r>
      <w:r w:rsidR="00EA0E11">
        <w:rPr>
          <w:rFonts w:ascii="Times New Roman" w:hAnsi="Times New Roman" w:cs="Times New Roman"/>
          <w:sz w:val="24"/>
          <w:szCs w:val="24"/>
        </w:rPr>
        <w:t>ca</w:t>
      </w:r>
      <w:r w:rsidR="002A3267">
        <w:rPr>
          <w:rFonts w:ascii="Times New Roman" w:hAnsi="Times New Roman" w:cs="Times New Roman"/>
          <w:sz w:val="24"/>
          <w:szCs w:val="24"/>
        </w:rPr>
        <w:t>r</w:t>
      </w:r>
      <w:r w:rsidR="00EA0E11">
        <w:rPr>
          <w:rFonts w:ascii="Times New Roman" w:hAnsi="Times New Roman" w:cs="Times New Roman"/>
          <w:sz w:val="24"/>
          <w:szCs w:val="24"/>
        </w:rPr>
        <w:t>gas factoriales  superiores a .4</w:t>
      </w:r>
      <w:r w:rsidRPr="0038287F">
        <w:rPr>
          <w:rFonts w:ascii="Times New Roman" w:hAnsi="Times New Roman" w:cs="Times New Roman"/>
          <w:sz w:val="24"/>
          <w:szCs w:val="24"/>
        </w:rPr>
        <w:t xml:space="preserve">0 (Kline, 2010). </w:t>
      </w:r>
    </w:p>
    <w:tbl>
      <w:tblPr>
        <w:tblW w:w="5000" w:type="pct"/>
        <w:jc w:val="center"/>
        <w:tblCellMar>
          <w:left w:w="70" w:type="dxa"/>
          <w:right w:w="70" w:type="dxa"/>
        </w:tblCellMar>
        <w:tblLook w:val="04A0" w:firstRow="1" w:lastRow="0" w:firstColumn="1" w:lastColumn="0" w:noHBand="0" w:noVBand="1"/>
      </w:tblPr>
      <w:tblGrid>
        <w:gridCol w:w="1664"/>
        <w:gridCol w:w="1663"/>
        <w:gridCol w:w="1663"/>
        <w:gridCol w:w="1847"/>
        <w:gridCol w:w="1667"/>
      </w:tblGrid>
      <w:tr w:rsidR="00690C24" w:rsidRPr="005F35F0" w14:paraId="6389F349" w14:textId="77777777" w:rsidTr="00001261">
        <w:trPr>
          <w:trHeight w:val="260"/>
          <w:jc w:val="center"/>
        </w:trPr>
        <w:tc>
          <w:tcPr>
            <w:tcW w:w="5000" w:type="pct"/>
            <w:gridSpan w:val="5"/>
            <w:tcBorders>
              <w:top w:val="nil"/>
              <w:left w:val="nil"/>
              <w:bottom w:val="single" w:sz="4" w:space="0" w:color="auto"/>
              <w:right w:val="nil"/>
            </w:tcBorders>
            <w:shd w:val="clear" w:color="auto" w:fill="auto"/>
            <w:noWrap/>
            <w:vAlign w:val="center"/>
            <w:hideMark/>
          </w:tcPr>
          <w:p w14:paraId="140D768E" w14:textId="7122D1EC" w:rsidR="00690C24" w:rsidRPr="005F35F0" w:rsidRDefault="00FF06EF" w:rsidP="00C3477B">
            <w:pPr>
              <w:spacing w:before="120"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Tabla 3</w:t>
            </w:r>
            <w:r w:rsidR="00690C24" w:rsidRPr="005F35F0">
              <w:rPr>
                <w:rFonts w:ascii="Times New Roman" w:eastAsia="Times New Roman" w:hAnsi="Times New Roman" w:cs="Times New Roman"/>
                <w:color w:val="000000"/>
                <w:sz w:val="24"/>
                <w:szCs w:val="24"/>
                <w:lang w:eastAsia="es-PE"/>
              </w:rPr>
              <w:t>. Matriz del factor de la EPA rotado con el método Promin</w:t>
            </w:r>
          </w:p>
        </w:tc>
      </w:tr>
      <w:tr w:rsidR="00690C24" w:rsidRPr="005F35F0" w14:paraId="3054F0DF" w14:textId="77777777" w:rsidTr="00001261">
        <w:trPr>
          <w:trHeight w:val="260"/>
          <w:jc w:val="center"/>
        </w:trPr>
        <w:tc>
          <w:tcPr>
            <w:tcW w:w="978" w:type="pct"/>
            <w:tcBorders>
              <w:top w:val="nil"/>
              <w:left w:val="nil"/>
              <w:bottom w:val="single" w:sz="4" w:space="0" w:color="auto"/>
              <w:right w:val="nil"/>
            </w:tcBorders>
            <w:shd w:val="clear" w:color="auto" w:fill="auto"/>
            <w:noWrap/>
            <w:vAlign w:val="center"/>
            <w:hideMark/>
          </w:tcPr>
          <w:p w14:paraId="3E471F3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Ítem</w:t>
            </w:r>
          </w:p>
        </w:tc>
        <w:tc>
          <w:tcPr>
            <w:tcW w:w="978" w:type="pct"/>
            <w:tcBorders>
              <w:top w:val="nil"/>
              <w:left w:val="nil"/>
              <w:bottom w:val="single" w:sz="4" w:space="0" w:color="auto"/>
              <w:right w:val="nil"/>
            </w:tcBorders>
            <w:shd w:val="clear" w:color="auto" w:fill="auto"/>
            <w:noWrap/>
            <w:vAlign w:val="center"/>
            <w:hideMark/>
          </w:tcPr>
          <w:p w14:paraId="4985902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F1</w:t>
            </w:r>
          </w:p>
        </w:tc>
        <w:tc>
          <w:tcPr>
            <w:tcW w:w="978" w:type="pct"/>
            <w:tcBorders>
              <w:top w:val="nil"/>
              <w:left w:val="nil"/>
              <w:bottom w:val="single" w:sz="4" w:space="0" w:color="auto"/>
              <w:right w:val="nil"/>
            </w:tcBorders>
            <w:shd w:val="clear" w:color="auto" w:fill="auto"/>
            <w:noWrap/>
            <w:vAlign w:val="center"/>
            <w:hideMark/>
          </w:tcPr>
          <w:p w14:paraId="23F89FE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F2</w:t>
            </w:r>
          </w:p>
        </w:tc>
        <w:tc>
          <w:tcPr>
            <w:tcW w:w="1086" w:type="pct"/>
            <w:tcBorders>
              <w:top w:val="nil"/>
              <w:left w:val="nil"/>
              <w:bottom w:val="single" w:sz="4" w:space="0" w:color="auto"/>
              <w:right w:val="nil"/>
            </w:tcBorders>
            <w:shd w:val="clear" w:color="auto" w:fill="auto"/>
            <w:vAlign w:val="center"/>
            <w:hideMark/>
          </w:tcPr>
          <w:p w14:paraId="141A67E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F3</w:t>
            </w:r>
          </w:p>
        </w:tc>
        <w:tc>
          <w:tcPr>
            <w:tcW w:w="978" w:type="pct"/>
            <w:tcBorders>
              <w:top w:val="nil"/>
              <w:left w:val="nil"/>
              <w:bottom w:val="single" w:sz="4" w:space="0" w:color="auto"/>
              <w:right w:val="nil"/>
            </w:tcBorders>
            <w:shd w:val="clear" w:color="auto" w:fill="auto"/>
            <w:noWrap/>
            <w:vAlign w:val="bottom"/>
            <w:hideMark/>
          </w:tcPr>
          <w:p w14:paraId="5411221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h2</w:t>
            </w:r>
          </w:p>
        </w:tc>
      </w:tr>
      <w:tr w:rsidR="00690C24" w:rsidRPr="005F35F0" w14:paraId="2B0A6D7E"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45A956C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w:t>
            </w:r>
          </w:p>
        </w:tc>
        <w:tc>
          <w:tcPr>
            <w:tcW w:w="978" w:type="pct"/>
            <w:tcBorders>
              <w:top w:val="nil"/>
              <w:left w:val="nil"/>
              <w:bottom w:val="nil"/>
              <w:right w:val="nil"/>
            </w:tcBorders>
            <w:shd w:val="clear" w:color="auto" w:fill="auto"/>
            <w:noWrap/>
            <w:hideMark/>
          </w:tcPr>
          <w:p w14:paraId="0C73F4BB"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0.680</w:t>
            </w:r>
          </w:p>
        </w:tc>
        <w:tc>
          <w:tcPr>
            <w:tcW w:w="978" w:type="pct"/>
            <w:tcBorders>
              <w:top w:val="nil"/>
              <w:left w:val="nil"/>
              <w:bottom w:val="nil"/>
              <w:right w:val="nil"/>
            </w:tcBorders>
            <w:shd w:val="clear" w:color="auto" w:fill="auto"/>
            <w:noWrap/>
            <w:hideMark/>
          </w:tcPr>
          <w:p w14:paraId="57805FE1"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0.110</w:t>
            </w:r>
          </w:p>
        </w:tc>
        <w:tc>
          <w:tcPr>
            <w:tcW w:w="1086" w:type="pct"/>
            <w:tcBorders>
              <w:top w:val="nil"/>
              <w:left w:val="nil"/>
              <w:bottom w:val="nil"/>
              <w:right w:val="nil"/>
            </w:tcBorders>
            <w:shd w:val="clear" w:color="auto" w:fill="auto"/>
            <w:noWrap/>
            <w:hideMark/>
          </w:tcPr>
          <w:p w14:paraId="72EB328C"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0.315</w:t>
            </w:r>
          </w:p>
        </w:tc>
        <w:tc>
          <w:tcPr>
            <w:tcW w:w="978" w:type="pct"/>
            <w:tcBorders>
              <w:top w:val="nil"/>
              <w:left w:val="nil"/>
              <w:bottom w:val="nil"/>
              <w:right w:val="nil"/>
            </w:tcBorders>
            <w:shd w:val="clear" w:color="auto" w:fill="auto"/>
            <w:noWrap/>
            <w:vAlign w:val="bottom"/>
            <w:hideMark/>
          </w:tcPr>
          <w:p w14:paraId="43FF0FB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0.464</w:t>
            </w:r>
          </w:p>
        </w:tc>
      </w:tr>
      <w:tr w:rsidR="00690C24" w:rsidRPr="005F35F0" w14:paraId="280424F2"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4A17535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P2</w:t>
            </w:r>
          </w:p>
        </w:tc>
        <w:tc>
          <w:tcPr>
            <w:tcW w:w="978" w:type="pct"/>
            <w:tcBorders>
              <w:top w:val="nil"/>
              <w:left w:val="nil"/>
              <w:bottom w:val="nil"/>
              <w:right w:val="nil"/>
            </w:tcBorders>
            <w:shd w:val="clear" w:color="auto" w:fill="auto"/>
            <w:noWrap/>
            <w:hideMark/>
          </w:tcPr>
          <w:p w14:paraId="7BE4FEE7"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0.716</w:t>
            </w:r>
          </w:p>
        </w:tc>
        <w:tc>
          <w:tcPr>
            <w:tcW w:w="978" w:type="pct"/>
            <w:tcBorders>
              <w:top w:val="nil"/>
              <w:left w:val="nil"/>
              <w:bottom w:val="nil"/>
              <w:right w:val="nil"/>
            </w:tcBorders>
            <w:shd w:val="clear" w:color="auto" w:fill="auto"/>
            <w:noWrap/>
            <w:hideMark/>
          </w:tcPr>
          <w:p w14:paraId="1B13DD01"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0.094</w:t>
            </w:r>
          </w:p>
        </w:tc>
        <w:tc>
          <w:tcPr>
            <w:tcW w:w="1086" w:type="pct"/>
            <w:tcBorders>
              <w:top w:val="nil"/>
              <w:left w:val="nil"/>
              <w:bottom w:val="nil"/>
              <w:right w:val="nil"/>
            </w:tcBorders>
            <w:shd w:val="clear" w:color="auto" w:fill="auto"/>
            <w:noWrap/>
            <w:hideMark/>
          </w:tcPr>
          <w:p w14:paraId="64123738"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0.246</w:t>
            </w:r>
          </w:p>
        </w:tc>
        <w:tc>
          <w:tcPr>
            <w:tcW w:w="978" w:type="pct"/>
            <w:tcBorders>
              <w:top w:val="nil"/>
              <w:left w:val="nil"/>
              <w:bottom w:val="nil"/>
              <w:right w:val="nil"/>
            </w:tcBorders>
            <w:shd w:val="clear" w:color="auto" w:fill="auto"/>
            <w:noWrap/>
            <w:vAlign w:val="bottom"/>
            <w:hideMark/>
          </w:tcPr>
          <w:p w14:paraId="29DD409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0.532</w:t>
            </w:r>
          </w:p>
        </w:tc>
      </w:tr>
      <w:tr w:rsidR="00690C24" w:rsidRPr="005F35F0" w14:paraId="334B3EA6"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420A18F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P3</w:t>
            </w:r>
          </w:p>
        </w:tc>
        <w:tc>
          <w:tcPr>
            <w:tcW w:w="978" w:type="pct"/>
            <w:tcBorders>
              <w:top w:val="nil"/>
              <w:left w:val="nil"/>
              <w:bottom w:val="nil"/>
              <w:right w:val="nil"/>
            </w:tcBorders>
            <w:shd w:val="clear" w:color="auto" w:fill="auto"/>
            <w:noWrap/>
            <w:hideMark/>
          </w:tcPr>
          <w:p w14:paraId="186C1598"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0.695</w:t>
            </w:r>
          </w:p>
        </w:tc>
        <w:tc>
          <w:tcPr>
            <w:tcW w:w="978" w:type="pct"/>
            <w:tcBorders>
              <w:top w:val="nil"/>
              <w:left w:val="nil"/>
              <w:bottom w:val="nil"/>
              <w:right w:val="nil"/>
            </w:tcBorders>
            <w:shd w:val="clear" w:color="auto" w:fill="auto"/>
            <w:noWrap/>
            <w:hideMark/>
          </w:tcPr>
          <w:p w14:paraId="0585309A"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0.137</w:t>
            </w:r>
          </w:p>
        </w:tc>
        <w:tc>
          <w:tcPr>
            <w:tcW w:w="1086" w:type="pct"/>
            <w:tcBorders>
              <w:top w:val="nil"/>
              <w:left w:val="nil"/>
              <w:bottom w:val="nil"/>
              <w:right w:val="nil"/>
            </w:tcBorders>
            <w:shd w:val="clear" w:color="auto" w:fill="auto"/>
            <w:noWrap/>
            <w:hideMark/>
          </w:tcPr>
          <w:p w14:paraId="61A64941"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0.407</w:t>
            </w:r>
          </w:p>
        </w:tc>
        <w:tc>
          <w:tcPr>
            <w:tcW w:w="978" w:type="pct"/>
            <w:tcBorders>
              <w:top w:val="nil"/>
              <w:left w:val="nil"/>
              <w:bottom w:val="nil"/>
              <w:right w:val="nil"/>
            </w:tcBorders>
            <w:shd w:val="clear" w:color="auto" w:fill="auto"/>
            <w:noWrap/>
            <w:vAlign w:val="bottom"/>
            <w:hideMark/>
          </w:tcPr>
          <w:p w14:paraId="43551D2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0.491</w:t>
            </w:r>
          </w:p>
        </w:tc>
      </w:tr>
      <w:tr w:rsidR="00690C24" w:rsidRPr="005F35F0" w14:paraId="1540633B"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68AF40F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P4</w:t>
            </w:r>
          </w:p>
        </w:tc>
        <w:tc>
          <w:tcPr>
            <w:tcW w:w="978" w:type="pct"/>
            <w:tcBorders>
              <w:top w:val="nil"/>
              <w:left w:val="nil"/>
              <w:bottom w:val="nil"/>
              <w:right w:val="nil"/>
            </w:tcBorders>
            <w:shd w:val="clear" w:color="auto" w:fill="auto"/>
            <w:noWrap/>
            <w:hideMark/>
          </w:tcPr>
          <w:p w14:paraId="265C3BB1"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0.493</w:t>
            </w:r>
          </w:p>
        </w:tc>
        <w:tc>
          <w:tcPr>
            <w:tcW w:w="978" w:type="pct"/>
            <w:tcBorders>
              <w:top w:val="nil"/>
              <w:left w:val="nil"/>
              <w:bottom w:val="nil"/>
              <w:right w:val="nil"/>
            </w:tcBorders>
            <w:shd w:val="clear" w:color="auto" w:fill="auto"/>
            <w:noWrap/>
            <w:hideMark/>
          </w:tcPr>
          <w:p w14:paraId="3B6AC7B9"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0.285</w:t>
            </w:r>
          </w:p>
        </w:tc>
        <w:tc>
          <w:tcPr>
            <w:tcW w:w="1086" w:type="pct"/>
            <w:tcBorders>
              <w:top w:val="nil"/>
              <w:left w:val="nil"/>
              <w:bottom w:val="nil"/>
              <w:right w:val="nil"/>
            </w:tcBorders>
            <w:shd w:val="clear" w:color="auto" w:fill="auto"/>
            <w:noWrap/>
            <w:hideMark/>
          </w:tcPr>
          <w:p w14:paraId="0A7CD68F"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0.424</w:t>
            </w:r>
          </w:p>
        </w:tc>
        <w:tc>
          <w:tcPr>
            <w:tcW w:w="978" w:type="pct"/>
            <w:tcBorders>
              <w:top w:val="nil"/>
              <w:left w:val="nil"/>
              <w:bottom w:val="nil"/>
              <w:right w:val="nil"/>
            </w:tcBorders>
            <w:shd w:val="clear" w:color="auto" w:fill="auto"/>
            <w:noWrap/>
            <w:vAlign w:val="bottom"/>
            <w:hideMark/>
          </w:tcPr>
          <w:p w14:paraId="723FD0F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0.290</w:t>
            </w:r>
          </w:p>
        </w:tc>
      </w:tr>
      <w:tr w:rsidR="00690C24" w:rsidRPr="005F35F0" w14:paraId="4C350919"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622B9DA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P5</w:t>
            </w:r>
          </w:p>
        </w:tc>
        <w:tc>
          <w:tcPr>
            <w:tcW w:w="978" w:type="pct"/>
            <w:tcBorders>
              <w:top w:val="nil"/>
              <w:left w:val="nil"/>
              <w:bottom w:val="nil"/>
              <w:right w:val="nil"/>
            </w:tcBorders>
            <w:shd w:val="clear" w:color="auto" w:fill="auto"/>
            <w:noWrap/>
            <w:hideMark/>
          </w:tcPr>
          <w:p w14:paraId="3E4B2977"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0.702</w:t>
            </w:r>
          </w:p>
        </w:tc>
        <w:tc>
          <w:tcPr>
            <w:tcW w:w="978" w:type="pct"/>
            <w:tcBorders>
              <w:top w:val="nil"/>
              <w:left w:val="nil"/>
              <w:bottom w:val="nil"/>
              <w:right w:val="nil"/>
            </w:tcBorders>
            <w:shd w:val="clear" w:color="auto" w:fill="auto"/>
            <w:noWrap/>
            <w:hideMark/>
          </w:tcPr>
          <w:p w14:paraId="64829D5C"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0.191</w:t>
            </w:r>
          </w:p>
        </w:tc>
        <w:tc>
          <w:tcPr>
            <w:tcW w:w="1086" w:type="pct"/>
            <w:tcBorders>
              <w:top w:val="nil"/>
              <w:left w:val="nil"/>
              <w:bottom w:val="nil"/>
              <w:right w:val="nil"/>
            </w:tcBorders>
            <w:shd w:val="clear" w:color="auto" w:fill="auto"/>
            <w:noWrap/>
            <w:hideMark/>
          </w:tcPr>
          <w:p w14:paraId="01DBB82E"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0.444</w:t>
            </w:r>
          </w:p>
        </w:tc>
        <w:tc>
          <w:tcPr>
            <w:tcW w:w="978" w:type="pct"/>
            <w:tcBorders>
              <w:top w:val="nil"/>
              <w:left w:val="nil"/>
              <w:bottom w:val="nil"/>
              <w:right w:val="nil"/>
            </w:tcBorders>
            <w:shd w:val="clear" w:color="auto" w:fill="auto"/>
            <w:noWrap/>
            <w:vAlign w:val="bottom"/>
            <w:hideMark/>
          </w:tcPr>
          <w:p w14:paraId="6535637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0.503</w:t>
            </w:r>
          </w:p>
        </w:tc>
      </w:tr>
      <w:tr w:rsidR="00690C24" w:rsidRPr="005F35F0" w14:paraId="672A98B1"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29AAD82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P6</w:t>
            </w:r>
          </w:p>
        </w:tc>
        <w:tc>
          <w:tcPr>
            <w:tcW w:w="978" w:type="pct"/>
            <w:tcBorders>
              <w:top w:val="nil"/>
              <w:left w:val="nil"/>
              <w:bottom w:val="nil"/>
              <w:right w:val="nil"/>
            </w:tcBorders>
            <w:shd w:val="clear" w:color="auto" w:fill="auto"/>
            <w:noWrap/>
            <w:hideMark/>
          </w:tcPr>
          <w:p w14:paraId="1A33225E"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0.560</w:t>
            </w:r>
          </w:p>
        </w:tc>
        <w:tc>
          <w:tcPr>
            <w:tcW w:w="978" w:type="pct"/>
            <w:tcBorders>
              <w:top w:val="nil"/>
              <w:left w:val="nil"/>
              <w:bottom w:val="nil"/>
              <w:right w:val="nil"/>
            </w:tcBorders>
            <w:shd w:val="clear" w:color="auto" w:fill="auto"/>
            <w:noWrap/>
            <w:hideMark/>
          </w:tcPr>
          <w:p w14:paraId="36BA2D97"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0.227</w:t>
            </w:r>
          </w:p>
        </w:tc>
        <w:tc>
          <w:tcPr>
            <w:tcW w:w="1086" w:type="pct"/>
            <w:tcBorders>
              <w:top w:val="nil"/>
              <w:left w:val="nil"/>
              <w:bottom w:val="nil"/>
              <w:right w:val="nil"/>
            </w:tcBorders>
            <w:shd w:val="clear" w:color="auto" w:fill="auto"/>
            <w:noWrap/>
            <w:hideMark/>
          </w:tcPr>
          <w:p w14:paraId="1F73D199"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0.490</w:t>
            </w:r>
          </w:p>
        </w:tc>
        <w:tc>
          <w:tcPr>
            <w:tcW w:w="978" w:type="pct"/>
            <w:tcBorders>
              <w:top w:val="nil"/>
              <w:left w:val="nil"/>
              <w:bottom w:val="nil"/>
              <w:right w:val="nil"/>
            </w:tcBorders>
            <w:shd w:val="clear" w:color="auto" w:fill="auto"/>
            <w:noWrap/>
            <w:vAlign w:val="bottom"/>
            <w:hideMark/>
          </w:tcPr>
          <w:p w14:paraId="393CA8F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0.371</w:t>
            </w:r>
          </w:p>
        </w:tc>
      </w:tr>
      <w:tr w:rsidR="00690C24" w:rsidRPr="005F35F0" w14:paraId="6D39F507"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6830A86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P7</w:t>
            </w:r>
          </w:p>
        </w:tc>
        <w:tc>
          <w:tcPr>
            <w:tcW w:w="978" w:type="pct"/>
            <w:tcBorders>
              <w:top w:val="nil"/>
              <w:left w:val="nil"/>
              <w:bottom w:val="nil"/>
              <w:right w:val="nil"/>
            </w:tcBorders>
            <w:shd w:val="clear" w:color="auto" w:fill="auto"/>
            <w:noWrap/>
            <w:hideMark/>
          </w:tcPr>
          <w:p w14:paraId="2DB932B0"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0.830</w:t>
            </w:r>
          </w:p>
        </w:tc>
        <w:tc>
          <w:tcPr>
            <w:tcW w:w="978" w:type="pct"/>
            <w:tcBorders>
              <w:top w:val="nil"/>
              <w:left w:val="nil"/>
              <w:bottom w:val="nil"/>
              <w:right w:val="nil"/>
            </w:tcBorders>
            <w:shd w:val="clear" w:color="auto" w:fill="auto"/>
            <w:noWrap/>
            <w:hideMark/>
          </w:tcPr>
          <w:p w14:paraId="34DA576A"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0.150</w:t>
            </w:r>
          </w:p>
        </w:tc>
        <w:tc>
          <w:tcPr>
            <w:tcW w:w="1086" w:type="pct"/>
            <w:tcBorders>
              <w:top w:val="nil"/>
              <w:left w:val="nil"/>
              <w:bottom w:val="nil"/>
              <w:right w:val="nil"/>
            </w:tcBorders>
            <w:shd w:val="clear" w:color="auto" w:fill="auto"/>
            <w:noWrap/>
            <w:hideMark/>
          </w:tcPr>
          <w:p w14:paraId="3758504E"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0.332</w:t>
            </w:r>
          </w:p>
        </w:tc>
        <w:tc>
          <w:tcPr>
            <w:tcW w:w="978" w:type="pct"/>
            <w:tcBorders>
              <w:top w:val="nil"/>
              <w:left w:val="nil"/>
              <w:bottom w:val="nil"/>
              <w:right w:val="nil"/>
            </w:tcBorders>
            <w:shd w:val="clear" w:color="auto" w:fill="auto"/>
            <w:noWrap/>
            <w:vAlign w:val="bottom"/>
            <w:hideMark/>
          </w:tcPr>
          <w:p w14:paraId="520D8F2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0.702</w:t>
            </w:r>
          </w:p>
        </w:tc>
      </w:tr>
      <w:tr w:rsidR="00690C24" w:rsidRPr="005F35F0" w14:paraId="06631925"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637A054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P8</w:t>
            </w:r>
          </w:p>
        </w:tc>
        <w:tc>
          <w:tcPr>
            <w:tcW w:w="978" w:type="pct"/>
            <w:tcBorders>
              <w:top w:val="nil"/>
              <w:left w:val="nil"/>
              <w:bottom w:val="nil"/>
              <w:right w:val="nil"/>
            </w:tcBorders>
            <w:shd w:val="clear" w:color="auto" w:fill="auto"/>
            <w:noWrap/>
            <w:hideMark/>
          </w:tcPr>
          <w:p w14:paraId="5B2958D2"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0.711</w:t>
            </w:r>
          </w:p>
        </w:tc>
        <w:tc>
          <w:tcPr>
            <w:tcW w:w="978" w:type="pct"/>
            <w:tcBorders>
              <w:top w:val="nil"/>
              <w:left w:val="nil"/>
              <w:bottom w:val="nil"/>
              <w:right w:val="nil"/>
            </w:tcBorders>
            <w:shd w:val="clear" w:color="auto" w:fill="auto"/>
            <w:noWrap/>
            <w:hideMark/>
          </w:tcPr>
          <w:p w14:paraId="5C415CEF"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0.167</w:t>
            </w:r>
          </w:p>
        </w:tc>
        <w:tc>
          <w:tcPr>
            <w:tcW w:w="1086" w:type="pct"/>
            <w:tcBorders>
              <w:top w:val="nil"/>
              <w:left w:val="nil"/>
              <w:bottom w:val="nil"/>
              <w:right w:val="nil"/>
            </w:tcBorders>
            <w:shd w:val="clear" w:color="auto" w:fill="auto"/>
            <w:noWrap/>
            <w:hideMark/>
          </w:tcPr>
          <w:p w14:paraId="52972533"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0.415</w:t>
            </w:r>
          </w:p>
        </w:tc>
        <w:tc>
          <w:tcPr>
            <w:tcW w:w="978" w:type="pct"/>
            <w:tcBorders>
              <w:top w:val="nil"/>
              <w:left w:val="nil"/>
              <w:bottom w:val="nil"/>
              <w:right w:val="nil"/>
            </w:tcBorders>
            <w:shd w:val="clear" w:color="auto" w:fill="auto"/>
            <w:noWrap/>
            <w:vAlign w:val="bottom"/>
            <w:hideMark/>
          </w:tcPr>
          <w:p w14:paraId="0B7AF05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0.511</w:t>
            </w:r>
          </w:p>
        </w:tc>
      </w:tr>
      <w:tr w:rsidR="00690C24" w:rsidRPr="005F35F0" w14:paraId="47AF9A1F"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22C8444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P9</w:t>
            </w:r>
          </w:p>
        </w:tc>
        <w:tc>
          <w:tcPr>
            <w:tcW w:w="978" w:type="pct"/>
            <w:tcBorders>
              <w:top w:val="nil"/>
              <w:left w:val="nil"/>
              <w:bottom w:val="nil"/>
              <w:right w:val="nil"/>
            </w:tcBorders>
            <w:shd w:val="clear" w:color="auto" w:fill="auto"/>
            <w:noWrap/>
            <w:hideMark/>
          </w:tcPr>
          <w:p w14:paraId="77EF6B12"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0.403</w:t>
            </w:r>
          </w:p>
        </w:tc>
        <w:tc>
          <w:tcPr>
            <w:tcW w:w="978" w:type="pct"/>
            <w:tcBorders>
              <w:top w:val="nil"/>
              <w:left w:val="nil"/>
              <w:bottom w:val="nil"/>
              <w:right w:val="nil"/>
            </w:tcBorders>
            <w:shd w:val="clear" w:color="auto" w:fill="auto"/>
            <w:noWrap/>
            <w:hideMark/>
          </w:tcPr>
          <w:p w14:paraId="36EB7C3D"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0.347</w:t>
            </w:r>
          </w:p>
        </w:tc>
        <w:tc>
          <w:tcPr>
            <w:tcW w:w="1086" w:type="pct"/>
            <w:tcBorders>
              <w:top w:val="nil"/>
              <w:left w:val="nil"/>
              <w:bottom w:val="nil"/>
              <w:right w:val="nil"/>
            </w:tcBorders>
            <w:shd w:val="clear" w:color="auto" w:fill="auto"/>
            <w:noWrap/>
            <w:hideMark/>
          </w:tcPr>
          <w:p w14:paraId="0309FCD1"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0.620</w:t>
            </w:r>
          </w:p>
        </w:tc>
        <w:tc>
          <w:tcPr>
            <w:tcW w:w="978" w:type="pct"/>
            <w:tcBorders>
              <w:top w:val="nil"/>
              <w:left w:val="nil"/>
              <w:bottom w:val="nil"/>
              <w:right w:val="nil"/>
            </w:tcBorders>
            <w:shd w:val="clear" w:color="auto" w:fill="auto"/>
            <w:noWrap/>
            <w:vAlign w:val="bottom"/>
            <w:hideMark/>
          </w:tcPr>
          <w:p w14:paraId="31348A6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0.396</w:t>
            </w:r>
          </w:p>
        </w:tc>
      </w:tr>
      <w:tr w:rsidR="00690C24" w:rsidRPr="005F35F0" w14:paraId="5C8F4E48"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36B860E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P10</w:t>
            </w:r>
          </w:p>
        </w:tc>
        <w:tc>
          <w:tcPr>
            <w:tcW w:w="978" w:type="pct"/>
            <w:tcBorders>
              <w:top w:val="nil"/>
              <w:left w:val="nil"/>
              <w:bottom w:val="nil"/>
              <w:right w:val="nil"/>
            </w:tcBorders>
            <w:shd w:val="clear" w:color="auto" w:fill="auto"/>
            <w:noWrap/>
            <w:hideMark/>
          </w:tcPr>
          <w:p w14:paraId="5A6AE00D"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0.373</w:t>
            </w:r>
          </w:p>
        </w:tc>
        <w:tc>
          <w:tcPr>
            <w:tcW w:w="978" w:type="pct"/>
            <w:tcBorders>
              <w:top w:val="nil"/>
              <w:left w:val="nil"/>
              <w:bottom w:val="nil"/>
              <w:right w:val="nil"/>
            </w:tcBorders>
            <w:shd w:val="clear" w:color="auto" w:fill="auto"/>
            <w:noWrap/>
            <w:hideMark/>
          </w:tcPr>
          <w:p w14:paraId="512233E7"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0.378</w:t>
            </w:r>
          </w:p>
        </w:tc>
        <w:tc>
          <w:tcPr>
            <w:tcW w:w="1086" w:type="pct"/>
            <w:tcBorders>
              <w:top w:val="nil"/>
              <w:left w:val="nil"/>
              <w:bottom w:val="nil"/>
              <w:right w:val="nil"/>
            </w:tcBorders>
            <w:shd w:val="clear" w:color="auto" w:fill="auto"/>
            <w:noWrap/>
            <w:hideMark/>
          </w:tcPr>
          <w:p w14:paraId="282E1550"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0.561</w:t>
            </w:r>
          </w:p>
        </w:tc>
        <w:tc>
          <w:tcPr>
            <w:tcW w:w="978" w:type="pct"/>
            <w:tcBorders>
              <w:top w:val="nil"/>
              <w:left w:val="nil"/>
              <w:bottom w:val="nil"/>
              <w:right w:val="nil"/>
            </w:tcBorders>
            <w:shd w:val="clear" w:color="auto" w:fill="auto"/>
            <w:noWrap/>
            <w:vAlign w:val="bottom"/>
            <w:hideMark/>
          </w:tcPr>
          <w:p w14:paraId="0AF4633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0.330</w:t>
            </w:r>
          </w:p>
        </w:tc>
      </w:tr>
      <w:tr w:rsidR="00690C24" w:rsidRPr="005F35F0" w14:paraId="55CEEBDC"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00BB126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P11</w:t>
            </w:r>
          </w:p>
        </w:tc>
        <w:tc>
          <w:tcPr>
            <w:tcW w:w="978" w:type="pct"/>
            <w:tcBorders>
              <w:top w:val="nil"/>
              <w:left w:val="nil"/>
              <w:bottom w:val="nil"/>
              <w:right w:val="nil"/>
            </w:tcBorders>
            <w:shd w:val="clear" w:color="auto" w:fill="auto"/>
            <w:noWrap/>
            <w:hideMark/>
          </w:tcPr>
          <w:p w14:paraId="23BE9326"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0.273</w:t>
            </w:r>
          </w:p>
        </w:tc>
        <w:tc>
          <w:tcPr>
            <w:tcW w:w="978" w:type="pct"/>
            <w:tcBorders>
              <w:top w:val="nil"/>
              <w:left w:val="nil"/>
              <w:bottom w:val="nil"/>
              <w:right w:val="nil"/>
            </w:tcBorders>
            <w:shd w:val="clear" w:color="auto" w:fill="auto"/>
            <w:noWrap/>
            <w:hideMark/>
          </w:tcPr>
          <w:p w14:paraId="611FF172"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0.457</w:t>
            </w:r>
          </w:p>
        </w:tc>
        <w:tc>
          <w:tcPr>
            <w:tcW w:w="1086" w:type="pct"/>
            <w:tcBorders>
              <w:top w:val="nil"/>
              <w:left w:val="nil"/>
              <w:bottom w:val="nil"/>
              <w:right w:val="nil"/>
            </w:tcBorders>
            <w:shd w:val="clear" w:color="auto" w:fill="auto"/>
            <w:noWrap/>
            <w:hideMark/>
          </w:tcPr>
          <w:p w14:paraId="217E8330"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0.699</w:t>
            </w:r>
          </w:p>
        </w:tc>
        <w:tc>
          <w:tcPr>
            <w:tcW w:w="978" w:type="pct"/>
            <w:tcBorders>
              <w:top w:val="nil"/>
              <w:left w:val="nil"/>
              <w:bottom w:val="nil"/>
              <w:right w:val="nil"/>
            </w:tcBorders>
            <w:shd w:val="clear" w:color="auto" w:fill="auto"/>
            <w:noWrap/>
            <w:vAlign w:val="bottom"/>
            <w:hideMark/>
          </w:tcPr>
          <w:p w14:paraId="0D7B7F4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0.499</w:t>
            </w:r>
          </w:p>
        </w:tc>
      </w:tr>
      <w:tr w:rsidR="00690C24" w:rsidRPr="005F35F0" w14:paraId="345C4358"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7E3B36A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P12</w:t>
            </w:r>
          </w:p>
        </w:tc>
        <w:tc>
          <w:tcPr>
            <w:tcW w:w="978" w:type="pct"/>
            <w:tcBorders>
              <w:top w:val="nil"/>
              <w:left w:val="nil"/>
              <w:bottom w:val="nil"/>
              <w:right w:val="nil"/>
            </w:tcBorders>
            <w:shd w:val="clear" w:color="auto" w:fill="auto"/>
            <w:noWrap/>
            <w:hideMark/>
          </w:tcPr>
          <w:p w14:paraId="40AD904C"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0.161</w:t>
            </w:r>
          </w:p>
        </w:tc>
        <w:tc>
          <w:tcPr>
            <w:tcW w:w="978" w:type="pct"/>
            <w:tcBorders>
              <w:top w:val="nil"/>
              <w:left w:val="nil"/>
              <w:bottom w:val="nil"/>
              <w:right w:val="nil"/>
            </w:tcBorders>
            <w:shd w:val="clear" w:color="auto" w:fill="auto"/>
            <w:noWrap/>
            <w:hideMark/>
          </w:tcPr>
          <w:p w14:paraId="5D857A6A"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0.631</w:t>
            </w:r>
          </w:p>
        </w:tc>
        <w:tc>
          <w:tcPr>
            <w:tcW w:w="1086" w:type="pct"/>
            <w:tcBorders>
              <w:top w:val="nil"/>
              <w:left w:val="nil"/>
              <w:bottom w:val="nil"/>
              <w:right w:val="nil"/>
            </w:tcBorders>
            <w:shd w:val="clear" w:color="auto" w:fill="auto"/>
            <w:noWrap/>
            <w:hideMark/>
          </w:tcPr>
          <w:p w14:paraId="64B6274C"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0.494</w:t>
            </w:r>
          </w:p>
        </w:tc>
        <w:tc>
          <w:tcPr>
            <w:tcW w:w="978" w:type="pct"/>
            <w:tcBorders>
              <w:top w:val="nil"/>
              <w:left w:val="nil"/>
              <w:bottom w:val="nil"/>
              <w:right w:val="nil"/>
            </w:tcBorders>
            <w:shd w:val="clear" w:color="auto" w:fill="auto"/>
            <w:noWrap/>
            <w:vAlign w:val="bottom"/>
            <w:hideMark/>
          </w:tcPr>
          <w:p w14:paraId="3B0E72F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0.422</w:t>
            </w:r>
          </w:p>
        </w:tc>
      </w:tr>
      <w:tr w:rsidR="00690C24" w:rsidRPr="005F35F0" w14:paraId="556CCD13"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52905ED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P13</w:t>
            </w:r>
          </w:p>
        </w:tc>
        <w:tc>
          <w:tcPr>
            <w:tcW w:w="978" w:type="pct"/>
            <w:tcBorders>
              <w:top w:val="nil"/>
              <w:left w:val="nil"/>
              <w:bottom w:val="nil"/>
              <w:right w:val="nil"/>
            </w:tcBorders>
            <w:shd w:val="clear" w:color="auto" w:fill="auto"/>
            <w:noWrap/>
            <w:hideMark/>
          </w:tcPr>
          <w:p w14:paraId="0793FA3D"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0.279</w:t>
            </w:r>
          </w:p>
        </w:tc>
        <w:tc>
          <w:tcPr>
            <w:tcW w:w="978" w:type="pct"/>
            <w:tcBorders>
              <w:top w:val="nil"/>
              <w:left w:val="nil"/>
              <w:bottom w:val="nil"/>
              <w:right w:val="nil"/>
            </w:tcBorders>
            <w:shd w:val="clear" w:color="auto" w:fill="auto"/>
            <w:noWrap/>
            <w:hideMark/>
          </w:tcPr>
          <w:p w14:paraId="52F3A13E"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0.625</w:t>
            </w:r>
          </w:p>
        </w:tc>
        <w:tc>
          <w:tcPr>
            <w:tcW w:w="1086" w:type="pct"/>
            <w:tcBorders>
              <w:top w:val="nil"/>
              <w:left w:val="nil"/>
              <w:bottom w:val="nil"/>
              <w:right w:val="nil"/>
            </w:tcBorders>
            <w:shd w:val="clear" w:color="auto" w:fill="auto"/>
            <w:noWrap/>
            <w:hideMark/>
          </w:tcPr>
          <w:p w14:paraId="677DB25E"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0.609</w:t>
            </w:r>
          </w:p>
        </w:tc>
        <w:tc>
          <w:tcPr>
            <w:tcW w:w="978" w:type="pct"/>
            <w:tcBorders>
              <w:top w:val="nil"/>
              <w:left w:val="nil"/>
              <w:bottom w:val="nil"/>
              <w:right w:val="nil"/>
            </w:tcBorders>
            <w:shd w:val="clear" w:color="auto" w:fill="auto"/>
            <w:noWrap/>
            <w:vAlign w:val="bottom"/>
            <w:hideMark/>
          </w:tcPr>
          <w:p w14:paraId="5C30C11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0.476</w:t>
            </w:r>
          </w:p>
        </w:tc>
      </w:tr>
      <w:tr w:rsidR="00690C24" w:rsidRPr="005F35F0" w14:paraId="7AE87C17"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4A04287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P14</w:t>
            </w:r>
          </w:p>
        </w:tc>
        <w:tc>
          <w:tcPr>
            <w:tcW w:w="978" w:type="pct"/>
            <w:tcBorders>
              <w:top w:val="nil"/>
              <w:left w:val="nil"/>
              <w:bottom w:val="nil"/>
              <w:right w:val="nil"/>
            </w:tcBorders>
            <w:shd w:val="clear" w:color="auto" w:fill="auto"/>
            <w:noWrap/>
            <w:hideMark/>
          </w:tcPr>
          <w:p w14:paraId="1C906F63"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0.212</w:t>
            </w:r>
          </w:p>
        </w:tc>
        <w:tc>
          <w:tcPr>
            <w:tcW w:w="978" w:type="pct"/>
            <w:tcBorders>
              <w:top w:val="nil"/>
              <w:left w:val="nil"/>
              <w:bottom w:val="nil"/>
              <w:right w:val="nil"/>
            </w:tcBorders>
            <w:shd w:val="clear" w:color="auto" w:fill="auto"/>
            <w:noWrap/>
            <w:hideMark/>
          </w:tcPr>
          <w:p w14:paraId="6C0DF7DD"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0.814</w:t>
            </w:r>
          </w:p>
        </w:tc>
        <w:tc>
          <w:tcPr>
            <w:tcW w:w="1086" w:type="pct"/>
            <w:tcBorders>
              <w:top w:val="nil"/>
              <w:left w:val="nil"/>
              <w:bottom w:val="nil"/>
              <w:right w:val="nil"/>
            </w:tcBorders>
            <w:shd w:val="clear" w:color="auto" w:fill="auto"/>
            <w:noWrap/>
            <w:hideMark/>
          </w:tcPr>
          <w:p w14:paraId="6EEABD63"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0.507</w:t>
            </w:r>
          </w:p>
        </w:tc>
        <w:tc>
          <w:tcPr>
            <w:tcW w:w="978" w:type="pct"/>
            <w:tcBorders>
              <w:top w:val="nil"/>
              <w:left w:val="nil"/>
              <w:bottom w:val="nil"/>
              <w:right w:val="nil"/>
            </w:tcBorders>
            <w:shd w:val="clear" w:color="auto" w:fill="auto"/>
            <w:noWrap/>
            <w:vAlign w:val="bottom"/>
            <w:hideMark/>
          </w:tcPr>
          <w:p w14:paraId="3E70729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0.665</w:t>
            </w:r>
          </w:p>
        </w:tc>
      </w:tr>
      <w:tr w:rsidR="00690C24" w:rsidRPr="005F35F0" w14:paraId="6EF5D4BE" w14:textId="77777777" w:rsidTr="00001261">
        <w:trPr>
          <w:trHeight w:val="260"/>
          <w:jc w:val="center"/>
        </w:trPr>
        <w:tc>
          <w:tcPr>
            <w:tcW w:w="978" w:type="pct"/>
            <w:tcBorders>
              <w:top w:val="nil"/>
              <w:left w:val="nil"/>
              <w:bottom w:val="nil"/>
              <w:right w:val="nil"/>
            </w:tcBorders>
            <w:shd w:val="clear" w:color="auto" w:fill="auto"/>
            <w:noWrap/>
            <w:vAlign w:val="center"/>
            <w:hideMark/>
          </w:tcPr>
          <w:p w14:paraId="43ED86E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P15</w:t>
            </w:r>
          </w:p>
        </w:tc>
        <w:tc>
          <w:tcPr>
            <w:tcW w:w="978" w:type="pct"/>
            <w:tcBorders>
              <w:top w:val="nil"/>
              <w:left w:val="nil"/>
              <w:bottom w:val="nil"/>
              <w:right w:val="nil"/>
            </w:tcBorders>
            <w:shd w:val="clear" w:color="auto" w:fill="auto"/>
            <w:noWrap/>
            <w:hideMark/>
          </w:tcPr>
          <w:p w14:paraId="0A5C176B"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0.165</w:t>
            </w:r>
          </w:p>
        </w:tc>
        <w:tc>
          <w:tcPr>
            <w:tcW w:w="978" w:type="pct"/>
            <w:tcBorders>
              <w:top w:val="nil"/>
              <w:left w:val="nil"/>
              <w:bottom w:val="nil"/>
              <w:right w:val="nil"/>
            </w:tcBorders>
            <w:shd w:val="clear" w:color="auto" w:fill="auto"/>
            <w:noWrap/>
            <w:hideMark/>
          </w:tcPr>
          <w:p w14:paraId="09FB27C2"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0.814</w:t>
            </w:r>
          </w:p>
        </w:tc>
        <w:tc>
          <w:tcPr>
            <w:tcW w:w="1086" w:type="pct"/>
            <w:tcBorders>
              <w:top w:val="nil"/>
              <w:left w:val="nil"/>
              <w:bottom w:val="nil"/>
              <w:right w:val="nil"/>
            </w:tcBorders>
            <w:shd w:val="clear" w:color="auto" w:fill="auto"/>
            <w:noWrap/>
            <w:hideMark/>
          </w:tcPr>
          <w:p w14:paraId="033106AF"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0.465</w:t>
            </w:r>
          </w:p>
        </w:tc>
        <w:tc>
          <w:tcPr>
            <w:tcW w:w="978" w:type="pct"/>
            <w:tcBorders>
              <w:top w:val="nil"/>
              <w:left w:val="nil"/>
              <w:bottom w:val="nil"/>
              <w:right w:val="nil"/>
            </w:tcBorders>
            <w:shd w:val="clear" w:color="auto" w:fill="auto"/>
            <w:noWrap/>
            <w:vAlign w:val="bottom"/>
            <w:hideMark/>
          </w:tcPr>
          <w:p w14:paraId="0ADA2CD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0.663</w:t>
            </w:r>
          </w:p>
        </w:tc>
      </w:tr>
      <w:tr w:rsidR="00690C24" w:rsidRPr="005F35F0" w14:paraId="32EA79C5" w14:textId="77777777" w:rsidTr="00001261">
        <w:trPr>
          <w:trHeight w:val="260"/>
          <w:jc w:val="center"/>
        </w:trPr>
        <w:tc>
          <w:tcPr>
            <w:tcW w:w="978" w:type="pct"/>
            <w:tcBorders>
              <w:top w:val="nil"/>
              <w:left w:val="nil"/>
              <w:bottom w:val="single" w:sz="4" w:space="0" w:color="auto"/>
              <w:right w:val="nil"/>
            </w:tcBorders>
            <w:shd w:val="clear" w:color="auto" w:fill="auto"/>
            <w:noWrap/>
            <w:vAlign w:val="center"/>
            <w:hideMark/>
          </w:tcPr>
          <w:p w14:paraId="67EF822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P16</w:t>
            </w:r>
          </w:p>
        </w:tc>
        <w:tc>
          <w:tcPr>
            <w:tcW w:w="978" w:type="pct"/>
            <w:tcBorders>
              <w:top w:val="nil"/>
              <w:left w:val="nil"/>
              <w:bottom w:val="single" w:sz="4" w:space="0" w:color="auto"/>
              <w:right w:val="nil"/>
            </w:tcBorders>
            <w:shd w:val="clear" w:color="auto" w:fill="auto"/>
            <w:noWrap/>
            <w:hideMark/>
          </w:tcPr>
          <w:p w14:paraId="6A614744"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0.074</w:t>
            </w:r>
          </w:p>
        </w:tc>
        <w:tc>
          <w:tcPr>
            <w:tcW w:w="978" w:type="pct"/>
            <w:tcBorders>
              <w:top w:val="nil"/>
              <w:left w:val="nil"/>
              <w:bottom w:val="single" w:sz="4" w:space="0" w:color="auto"/>
              <w:right w:val="nil"/>
            </w:tcBorders>
            <w:shd w:val="clear" w:color="auto" w:fill="auto"/>
            <w:noWrap/>
            <w:hideMark/>
          </w:tcPr>
          <w:p w14:paraId="30F7FCE1" w14:textId="77777777" w:rsidR="00690C24" w:rsidRPr="005F35F0" w:rsidRDefault="00690C24" w:rsidP="00C3477B">
            <w:pPr>
              <w:spacing w:after="0" w:line="240" w:lineRule="auto"/>
              <w:jc w:val="center"/>
              <w:rPr>
                <w:rFonts w:ascii="Times New Roman" w:eastAsia="Times New Roman" w:hAnsi="Times New Roman" w:cs="Times New Roman"/>
                <w:b/>
                <w:bCs/>
                <w:sz w:val="24"/>
                <w:szCs w:val="24"/>
                <w:lang w:eastAsia="es-PE"/>
              </w:rPr>
            </w:pPr>
            <w:r w:rsidRPr="005F35F0">
              <w:rPr>
                <w:rFonts w:ascii="Times New Roman" w:eastAsia="Times New Roman" w:hAnsi="Times New Roman" w:cs="Times New Roman"/>
                <w:b/>
                <w:bCs/>
                <w:sz w:val="24"/>
                <w:szCs w:val="24"/>
                <w:lang w:eastAsia="es-PE"/>
              </w:rPr>
              <w:t>0.687</w:t>
            </w:r>
          </w:p>
        </w:tc>
        <w:tc>
          <w:tcPr>
            <w:tcW w:w="1086" w:type="pct"/>
            <w:tcBorders>
              <w:top w:val="nil"/>
              <w:left w:val="nil"/>
              <w:bottom w:val="single" w:sz="4" w:space="0" w:color="auto"/>
              <w:right w:val="nil"/>
            </w:tcBorders>
            <w:shd w:val="clear" w:color="auto" w:fill="auto"/>
            <w:noWrap/>
            <w:hideMark/>
          </w:tcPr>
          <w:p w14:paraId="34AD2346"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0.333</w:t>
            </w:r>
          </w:p>
        </w:tc>
        <w:tc>
          <w:tcPr>
            <w:tcW w:w="978" w:type="pct"/>
            <w:tcBorders>
              <w:top w:val="nil"/>
              <w:left w:val="nil"/>
              <w:bottom w:val="single" w:sz="4" w:space="0" w:color="auto"/>
              <w:right w:val="nil"/>
            </w:tcBorders>
            <w:shd w:val="clear" w:color="auto" w:fill="auto"/>
            <w:noWrap/>
            <w:vAlign w:val="bottom"/>
            <w:hideMark/>
          </w:tcPr>
          <w:p w14:paraId="712EFE9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0.483</w:t>
            </w:r>
          </w:p>
        </w:tc>
      </w:tr>
      <w:tr w:rsidR="00690C24" w:rsidRPr="005F35F0" w14:paraId="1CD2D071" w14:textId="77777777" w:rsidTr="00001261">
        <w:trPr>
          <w:trHeight w:val="20"/>
          <w:jc w:val="center"/>
        </w:trPr>
        <w:tc>
          <w:tcPr>
            <w:tcW w:w="5000" w:type="pct"/>
            <w:gridSpan w:val="5"/>
            <w:tcBorders>
              <w:top w:val="single" w:sz="4" w:space="0" w:color="auto"/>
              <w:left w:val="nil"/>
              <w:bottom w:val="nil"/>
              <w:right w:val="nil"/>
            </w:tcBorders>
            <w:shd w:val="clear" w:color="auto" w:fill="auto"/>
            <w:noWrap/>
            <w:vAlign w:val="bottom"/>
            <w:hideMark/>
          </w:tcPr>
          <w:p w14:paraId="684E3EF9" w14:textId="77777777" w:rsidR="00690C24" w:rsidRPr="005F35F0" w:rsidRDefault="00690C24"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Varianza total explicada: .57.915%</w:t>
            </w:r>
          </w:p>
        </w:tc>
      </w:tr>
      <w:tr w:rsidR="00690C24" w:rsidRPr="005F35F0" w14:paraId="541C87A4" w14:textId="77777777" w:rsidTr="00001261">
        <w:trPr>
          <w:trHeight w:val="20"/>
          <w:jc w:val="center"/>
        </w:trPr>
        <w:tc>
          <w:tcPr>
            <w:tcW w:w="5000" w:type="pct"/>
            <w:gridSpan w:val="5"/>
            <w:tcBorders>
              <w:top w:val="nil"/>
              <w:left w:val="nil"/>
              <w:bottom w:val="single" w:sz="4" w:space="0" w:color="auto"/>
              <w:right w:val="nil"/>
            </w:tcBorders>
            <w:shd w:val="clear" w:color="auto" w:fill="auto"/>
            <w:noWrap/>
            <w:vAlign w:val="bottom"/>
            <w:hideMark/>
          </w:tcPr>
          <w:p w14:paraId="5E934DCD" w14:textId="77777777" w:rsidR="00690C24" w:rsidRPr="005F35F0" w:rsidRDefault="00690C24"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KMO= .902, Bartlett:X2(120) =5856.3, p&lt; .001</w:t>
            </w:r>
          </w:p>
        </w:tc>
      </w:tr>
      <w:tr w:rsidR="00690C24" w:rsidRPr="005F35F0" w14:paraId="584DBA0B" w14:textId="77777777" w:rsidTr="00001261">
        <w:trPr>
          <w:trHeight w:val="20"/>
          <w:jc w:val="center"/>
        </w:trPr>
        <w:tc>
          <w:tcPr>
            <w:tcW w:w="5000" w:type="pct"/>
            <w:gridSpan w:val="5"/>
            <w:tcBorders>
              <w:top w:val="nil"/>
              <w:left w:val="nil"/>
              <w:bottom w:val="nil"/>
              <w:right w:val="nil"/>
            </w:tcBorders>
            <w:shd w:val="clear" w:color="auto" w:fill="auto"/>
            <w:noWrap/>
            <w:vAlign w:val="bottom"/>
            <w:hideMark/>
          </w:tcPr>
          <w:p w14:paraId="658C7412" w14:textId="77777777" w:rsidR="00690C24" w:rsidRPr="005F35F0" w:rsidRDefault="00690C24"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Nota: Método de extracción: mínimos cuadrados no ponderados, h2: comunalidades</w:t>
            </w:r>
          </w:p>
        </w:tc>
      </w:tr>
    </w:tbl>
    <w:p w14:paraId="2A4DE991" w14:textId="77777777" w:rsidR="00690C24" w:rsidRDefault="00690C24" w:rsidP="00C3477B">
      <w:pPr>
        <w:spacing w:line="240" w:lineRule="auto"/>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2093"/>
        <w:gridCol w:w="1229"/>
        <w:gridCol w:w="1296"/>
        <w:gridCol w:w="1296"/>
        <w:gridCol w:w="1296"/>
        <w:gridCol w:w="1294"/>
      </w:tblGrid>
      <w:tr w:rsidR="00690C24" w:rsidRPr="005F35F0" w14:paraId="248DC2F1" w14:textId="77777777" w:rsidTr="00001261">
        <w:trPr>
          <w:trHeight w:val="20"/>
        </w:trPr>
        <w:tc>
          <w:tcPr>
            <w:tcW w:w="5000" w:type="pct"/>
            <w:gridSpan w:val="6"/>
            <w:tcBorders>
              <w:top w:val="nil"/>
              <w:left w:val="nil"/>
              <w:bottom w:val="single" w:sz="4" w:space="0" w:color="auto"/>
              <w:right w:val="nil"/>
            </w:tcBorders>
            <w:shd w:val="clear" w:color="auto" w:fill="auto"/>
            <w:noWrap/>
            <w:vAlign w:val="center"/>
            <w:hideMark/>
          </w:tcPr>
          <w:p w14:paraId="3287F34E" w14:textId="1E2B8DDB" w:rsidR="00690C24" w:rsidRPr="005F35F0" w:rsidRDefault="00FF06EF"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Tabla 4</w:t>
            </w:r>
            <w:r w:rsidR="00690C24" w:rsidRPr="005F35F0">
              <w:rPr>
                <w:rFonts w:ascii="Times New Roman" w:eastAsia="Times New Roman" w:hAnsi="Times New Roman" w:cs="Times New Roman"/>
                <w:color w:val="000000"/>
                <w:sz w:val="24"/>
                <w:szCs w:val="24"/>
                <w:lang w:eastAsia="es-PE"/>
              </w:rPr>
              <w:t>. Cargas factoriales y correlación de factores de la EPA en dos modelos.</w:t>
            </w:r>
          </w:p>
        </w:tc>
      </w:tr>
      <w:tr w:rsidR="00DB1CA9" w:rsidRPr="005F35F0" w14:paraId="10083733" w14:textId="77777777" w:rsidTr="00001261">
        <w:trPr>
          <w:trHeight w:val="20"/>
        </w:trPr>
        <w:tc>
          <w:tcPr>
            <w:tcW w:w="1253" w:type="pct"/>
            <w:tcBorders>
              <w:top w:val="nil"/>
              <w:left w:val="nil"/>
              <w:bottom w:val="single" w:sz="4" w:space="0" w:color="auto"/>
              <w:right w:val="nil"/>
            </w:tcBorders>
            <w:shd w:val="clear" w:color="auto" w:fill="auto"/>
            <w:noWrap/>
            <w:vAlign w:val="center"/>
            <w:hideMark/>
          </w:tcPr>
          <w:p w14:paraId="6D7C559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147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5EC6AF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M1</w:t>
            </w:r>
          </w:p>
        </w:tc>
        <w:tc>
          <w:tcPr>
            <w:tcW w:w="2273" w:type="pct"/>
            <w:gridSpan w:val="3"/>
            <w:tcBorders>
              <w:top w:val="nil"/>
              <w:left w:val="nil"/>
              <w:bottom w:val="single" w:sz="4" w:space="0" w:color="auto"/>
              <w:right w:val="nil"/>
            </w:tcBorders>
            <w:shd w:val="clear" w:color="auto" w:fill="auto"/>
            <w:noWrap/>
            <w:vAlign w:val="center"/>
            <w:hideMark/>
          </w:tcPr>
          <w:p w14:paraId="69D0F30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M2</w:t>
            </w:r>
          </w:p>
        </w:tc>
      </w:tr>
      <w:tr w:rsidR="00DB1CA9" w:rsidRPr="005F35F0" w14:paraId="7CA58150" w14:textId="77777777" w:rsidTr="00001261">
        <w:trPr>
          <w:trHeight w:val="20"/>
        </w:trPr>
        <w:tc>
          <w:tcPr>
            <w:tcW w:w="1253" w:type="pct"/>
            <w:tcBorders>
              <w:top w:val="nil"/>
              <w:left w:val="nil"/>
              <w:bottom w:val="single" w:sz="4" w:space="0" w:color="auto"/>
              <w:right w:val="nil"/>
            </w:tcBorders>
            <w:shd w:val="clear" w:color="auto" w:fill="auto"/>
            <w:noWrap/>
            <w:vAlign w:val="center"/>
            <w:hideMark/>
          </w:tcPr>
          <w:p w14:paraId="263A695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Ítem</w:t>
            </w:r>
          </w:p>
        </w:tc>
        <w:tc>
          <w:tcPr>
            <w:tcW w:w="716" w:type="pct"/>
            <w:tcBorders>
              <w:top w:val="nil"/>
              <w:left w:val="nil"/>
              <w:bottom w:val="single" w:sz="4" w:space="0" w:color="auto"/>
              <w:right w:val="nil"/>
            </w:tcBorders>
            <w:shd w:val="clear" w:color="auto" w:fill="auto"/>
            <w:noWrap/>
            <w:vAlign w:val="center"/>
            <w:hideMark/>
          </w:tcPr>
          <w:p w14:paraId="29E7B87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AD</w:t>
            </w:r>
          </w:p>
        </w:tc>
        <w:tc>
          <w:tcPr>
            <w:tcW w:w="758" w:type="pct"/>
            <w:tcBorders>
              <w:top w:val="nil"/>
              <w:left w:val="nil"/>
              <w:bottom w:val="single" w:sz="4" w:space="0" w:color="auto"/>
              <w:right w:val="single" w:sz="4" w:space="0" w:color="auto"/>
            </w:tcBorders>
            <w:shd w:val="clear" w:color="auto" w:fill="auto"/>
            <w:noWrap/>
            <w:vAlign w:val="center"/>
            <w:hideMark/>
          </w:tcPr>
          <w:p w14:paraId="399DB914" w14:textId="77777777" w:rsidR="00690C24" w:rsidRPr="005F35F0" w:rsidRDefault="00690C24" w:rsidP="00C3477B">
            <w:pPr>
              <w:spacing w:after="0" w:line="240" w:lineRule="auto"/>
              <w:ind w:left="100" w:hanging="100"/>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RFA</w:t>
            </w:r>
          </w:p>
        </w:tc>
        <w:tc>
          <w:tcPr>
            <w:tcW w:w="758" w:type="pct"/>
            <w:tcBorders>
              <w:top w:val="nil"/>
              <w:left w:val="nil"/>
              <w:bottom w:val="single" w:sz="4" w:space="0" w:color="auto"/>
              <w:right w:val="nil"/>
            </w:tcBorders>
            <w:shd w:val="clear" w:color="auto" w:fill="auto"/>
            <w:noWrap/>
            <w:vAlign w:val="center"/>
            <w:hideMark/>
          </w:tcPr>
          <w:p w14:paraId="72D1FF0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AD</w:t>
            </w:r>
          </w:p>
        </w:tc>
        <w:tc>
          <w:tcPr>
            <w:tcW w:w="758" w:type="pct"/>
            <w:tcBorders>
              <w:top w:val="nil"/>
              <w:left w:val="nil"/>
              <w:bottom w:val="single" w:sz="4" w:space="0" w:color="auto"/>
              <w:right w:val="nil"/>
            </w:tcBorders>
            <w:shd w:val="clear" w:color="auto" w:fill="auto"/>
            <w:vAlign w:val="center"/>
            <w:hideMark/>
          </w:tcPr>
          <w:p w14:paraId="7D322D7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MP</w:t>
            </w:r>
          </w:p>
        </w:tc>
        <w:tc>
          <w:tcPr>
            <w:tcW w:w="758" w:type="pct"/>
            <w:tcBorders>
              <w:top w:val="nil"/>
              <w:left w:val="nil"/>
              <w:bottom w:val="single" w:sz="4" w:space="0" w:color="auto"/>
              <w:right w:val="nil"/>
            </w:tcBorders>
            <w:shd w:val="clear" w:color="auto" w:fill="auto"/>
            <w:noWrap/>
            <w:vAlign w:val="bottom"/>
            <w:hideMark/>
          </w:tcPr>
          <w:p w14:paraId="09076B21" w14:textId="31B709E2" w:rsidR="00690C24" w:rsidRPr="005F35F0" w:rsidRDefault="00DB1CA9"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ACA</w:t>
            </w:r>
          </w:p>
        </w:tc>
      </w:tr>
      <w:tr w:rsidR="00DB1CA9" w:rsidRPr="005F35F0" w14:paraId="2B3F8CF8" w14:textId="77777777" w:rsidTr="00001261">
        <w:trPr>
          <w:trHeight w:val="20"/>
        </w:trPr>
        <w:tc>
          <w:tcPr>
            <w:tcW w:w="1253" w:type="pct"/>
            <w:tcBorders>
              <w:top w:val="nil"/>
              <w:left w:val="nil"/>
              <w:bottom w:val="nil"/>
              <w:right w:val="nil"/>
            </w:tcBorders>
            <w:shd w:val="clear" w:color="auto" w:fill="auto"/>
            <w:noWrap/>
            <w:vAlign w:val="center"/>
            <w:hideMark/>
          </w:tcPr>
          <w:p w14:paraId="745EE05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w:t>
            </w:r>
          </w:p>
        </w:tc>
        <w:tc>
          <w:tcPr>
            <w:tcW w:w="716" w:type="pct"/>
            <w:tcBorders>
              <w:top w:val="nil"/>
              <w:left w:val="nil"/>
              <w:bottom w:val="nil"/>
              <w:right w:val="nil"/>
            </w:tcBorders>
            <w:shd w:val="clear" w:color="auto" w:fill="auto"/>
            <w:noWrap/>
            <w:vAlign w:val="center"/>
            <w:hideMark/>
          </w:tcPr>
          <w:p w14:paraId="76D109E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0.644</w:t>
            </w:r>
          </w:p>
        </w:tc>
        <w:tc>
          <w:tcPr>
            <w:tcW w:w="758" w:type="pct"/>
            <w:tcBorders>
              <w:top w:val="nil"/>
              <w:left w:val="nil"/>
              <w:bottom w:val="nil"/>
              <w:right w:val="single" w:sz="4" w:space="0" w:color="auto"/>
            </w:tcBorders>
            <w:shd w:val="clear" w:color="auto" w:fill="auto"/>
            <w:noWrap/>
            <w:vAlign w:val="center"/>
            <w:hideMark/>
          </w:tcPr>
          <w:p w14:paraId="4C75A17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57C0DF4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0.709</w:t>
            </w:r>
          </w:p>
        </w:tc>
        <w:tc>
          <w:tcPr>
            <w:tcW w:w="758" w:type="pct"/>
            <w:tcBorders>
              <w:top w:val="nil"/>
              <w:left w:val="nil"/>
              <w:bottom w:val="nil"/>
              <w:right w:val="nil"/>
            </w:tcBorders>
            <w:shd w:val="clear" w:color="auto" w:fill="auto"/>
            <w:vAlign w:val="center"/>
            <w:hideMark/>
          </w:tcPr>
          <w:p w14:paraId="1D434AD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noWrap/>
            <w:vAlign w:val="bottom"/>
            <w:hideMark/>
          </w:tcPr>
          <w:p w14:paraId="399BDB79"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r>
      <w:tr w:rsidR="00DB1CA9" w:rsidRPr="005F35F0" w14:paraId="14C21AEA" w14:textId="77777777" w:rsidTr="00001261">
        <w:trPr>
          <w:trHeight w:val="20"/>
        </w:trPr>
        <w:tc>
          <w:tcPr>
            <w:tcW w:w="1253" w:type="pct"/>
            <w:tcBorders>
              <w:top w:val="nil"/>
              <w:left w:val="nil"/>
              <w:bottom w:val="nil"/>
              <w:right w:val="nil"/>
            </w:tcBorders>
            <w:shd w:val="clear" w:color="auto" w:fill="auto"/>
            <w:noWrap/>
            <w:vAlign w:val="center"/>
            <w:hideMark/>
          </w:tcPr>
          <w:p w14:paraId="400FE20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P2</w:t>
            </w:r>
          </w:p>
        </w:tc>
        <w:tc>
          <w:tcPr>
            <w:tcW w:w="716" w:type="pct"/>
            <w:tcBorders>
              <w:top w:val="nil"/>
              <w:left w:val="nil"/>
              <w:bottom w:val="nil"/>
              <w:right w:val="nil"/>
            </w:tcBorders>
            <w:shd w:val="clear" w:color="auto" w:fill="auto"/>
            <w:noWrap/>
            <w:vAlign w:val="center"/>
            <w:hideMark/>
          </w:tcPr>
          <w:p w14:paraId="3C5F21E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0.636</w:t>
            </w:r>
          </w:p>
        </w:tc>
        <w:tc>
          <w:tcPr>
            <w:tcW w:w="758" w:type="pct"/>
            <w:tcBorders>
              <w:top w:val="nil"/>
              <w:left w:val="nil"/>
              <w:bottom w:val="nil"/>
              <w:right w:val="single" w:sz="4" w:space="0" w:color="auto"/>
            </w:tcBorders>
            <w:shd w:val="clear" w:color="auto" w:fill="auto"/>
            <w:noWrap/>
            <w:vAlign w:val="center"/>
            <w:hideMark/>
          </w:tcPr>
          <w:p w14:paraId="28A3677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1FC518F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0.748</w:t>
            </w:r>
          </w:p>
        </w:tc>
        <w:tc>
          <w:tcPr>
            <w:tcW w:w="758" w:type="pct"/>
            <w:tcBorders>
              <w:top w:val="nil"/>
              <w:left w:val="nil"/>
              <w:bottom w:val="nil"/>
              <w:right w:val="nil"/>
            </w:tcBorders>
            <w:shd w:val="clear" w:color="auto" w:fill="auto"/>
            <w:vAlign w:val="center"/>
            <w:hideMark/>
          </w:tcPr>
          <w:p w14:paraId="675AD82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noWrap/>
            <w:vAlign w:val="bottom"/>
            <w:hideMark/>
          </w:tcPr>
          <w:p w14:paraId="23231AA6"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r>
      <w:tr w:rsidR="00DB1CA9" w:rsidRPr="005F35F0" w14:paraId="0F88B280" w14:textId="77777777" w:rsidTr="00001261">
        <w:trPr>
          <w:trHeight w:val="20"/>
        </w:trPr>
        <w:tc>
          <w:tcPr>
            <w:tcW w:w="1253" w:type="pct"/>
            <w:tcBorders>
              <w:top w:val="nil"/>
              <w:left w:val="nil"/>
              <w:bottom w:val="nil"/>
              <w:right w:val="nil"/>
            </w:tcBorders>
            <w:shd w:val="clear" w:color="auto" w:fill="auto"/>
            <w:noWrap/>
            <w:vAlign w:val="center"/>
            <w:hideMark/>
          </w:tcPr>
          <w:p w14:paraId="758F36D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P3</w:t>
            </w:r>
          </w:p>
        </w:tc>
        <w:tc>
          <w:tcPr>
            <w:tcW w:w="716" w:type="pct"/>
            <w:tcBorders>
              <w:top w:val="nil"/>
              <w:left w:val="nil"/>
              <w:bottom w:val="nil"/>
              <w:right w:val="nil"/>
            </w:tcBorders>
            <w:shd w:val="clear" w:color="auto" w:fill="auto"/>
            <w:noWrap/>
            <w:vAlign w:val="center"/>
            <w:hideMark/>
          </w:tcPr>
          <w:p w14:paraId="1238641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0.699</w:t>
            </w:r>
          </w:p>
        </w:tc>
        <w:tc>
          <w:tcPr>
            <w:tcW w:w="758" w:type="pct"/>
            <w:tcBorders>
              <w:top w:val="nil"/>
              <w:left w:val="nil"/>
              <w:bottom w:val="nil"/>
              <w:right w:val="single" w:sz="4" w:space="0" w:color="auto"/>
            </w:tcBorders>
            <w:shd w:val="clear" w:color="auto" w:fill="auto"/>
            <w:noWrap/>
            <w:vAlign w:val="center"/>
            <w:hideMark/>
          </w:tcPr>
          <w:p w14:paraId="1863F1C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4D3E9CE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0.723</w:t>
            </w:r>
          </w:p>
        </w:tc>
        <w:tc>
          <w:tcPr>
            <w:tcW w:w="758" w:type="pct"/>
            <w:tcBorders>
              <w:top w:val="nil"/>
              <w:left w:val="nil"/>
              <w:bottom w:val="nil"/>
              <w:right w:val="nil"/>
            </w:tcBorders>
            <w:shd w:val="clear" w:color="auto" w:fill="auto"/>
            <w:vAlign w:val="center"/>
            <w:hideMark/>
          </w:tcPr>
          <w:p w14:paraId="76164CA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noWrap/>
            <w:vAlign w:val="bottom"/>
            <w:hideMark/>
          </w:tcPr>
          <w:p w14:paraId="50881489"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r>
      <w:tr w:rsidR="00DB1CA9" w:rsidRPr="005F35F0" w14:paraId="720F7FDD" w14:textId="77777777" w:rsidTr="00001261">
        <w:trPr>
          <w:trHeight w:val="20"/>
        </w:trPr>
        <w:tc>
          <w:tcPr>
            <w:tcW w:w="1253" w:type="pct"/>
            <w:tcBorders>
              <w:top w:val="nil"/>
              <w:left w:val="nil"/>
              <w:bottom w:val="nil"/>
              <w:right w:val="nil"/>
            </w:tcBorders>
            <w:shd w:val="clear" w:color="auto" w:fill="auto"/>
            <w:noWrap/>
            <w:vAlign w:val="center"/>
            <w:hideMark/>
          </w:tcPr>
          <w:p w14:paraId="0A348D1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P4</w:t>
            </w:r>
          </w:p>
        </w:tc>
        <w:tc>
          <w:tcPr>
            <w:tcW w:w="716" w:type="pct"/>
            <w:tcBorders>
              <w:top w:val="nil"/>
              <w:left w:val="nil"/>
              <w:bottom w:val="nil"/>
              <w:right w:val="nil"/>
            </w:tcBorders>
            <w:shd w:val="clear" w:color="auto" w:fill="auto"/>
            <w:noWrap/>
            <w:vAlign w:val="center"/>
            <w:hideMark/>
          </w:tcPr>
          <w:p w14:paraId="1D15E58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0.572</w:t>
            </w:r>
          </w:p>
        </w:tc>
        <w:tc>
          <w:tcPr>
            <w:tcW w:w="758" w:type="pct"/>
            <w:tcBorders>
              <w:top w:val="nil"/>
              <w:left w:val="nil"/>
              <w:bottom w:val="nil"/>
              <w:right w:val="single" w:sz="4" w:space="0" w:color="auto"/>
            </w:tcBorders>
            <w:shd w:val="clear" w:color="auto" w:fill="auto"/>
            <w:noWrap/>
            <w:vAlign w:val="center"/>
            <w:hideMark/>
          </w:tcPr>
          <w:p w14:paraId="6C143A8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5F15FA8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0.579</w:t>
            </w:r>
          </w:p>
        </w:tc>
        <w:tc>
          <w:tcPr>
            <w:tcW w:w="758" w:type="pct"/>
            <w:tcBorders>
              <w:top w:val="nil"/>
              <w:left w:val="nil"/>
              <w:bottom w:val="nil"/>
              <w:right w:val="nil"/>
            </w:tcBorders>
            <w:shd w:val="clear" w:color="auto" w:fill="auto"/>
            <w:vAlign w:val="center"/>
            <w:hideMark/>
          </w:tcPr>
          <w:p w14:paraId="6938CA6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noWrap/>
            <w:vAlign w:val="bottom"/>
            <w:hideMark/>
          </w:tcPr>
          <w:p w14:paraId="42B9EEEB"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r>
      <w:tr w:rsidR="00DB1CA9" w:rsidRPr="005F35F0" w14:paraId="04EFBC60" w14:textId="77777777" w:rsidTr="00001261">
        <w:trPr>
          <w:trHeight w:val="20"/>
        </w:trPr>
        <w:tc>
          <w:tcPr>
            <w:tcW w:w="1253" w:type="pct"/>
            <w:tcBorders>
              <w:top w:val="nil"/>
              <w:left w:val="nil"/>
              <w:bottom w:val="nil"/>
              <w:right w:val="nil"/>
            </w:tcBorders>
            <w:shd w:val="clear" w:color="auto" w:fill="auto"/>
            <w:noWrap/>
            <w:vAlign w:val="center"/>
            <w:hideMark/>
          </w:tcPr>
          <w:p w14:paraId="57A940F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P5</w:t>
            </w:r>
          </w:p>
        </w:tc>
        <w:tc>
          <w:tcPr>
            <w:tcW w:w="716" w:type="pct"/>
            <w:tcBorders>
              <w:top w:val="nil"/>
              <w:left w:val="nil"/>
              <w:bottom w:val="nil"/>
              <w:right w:val="nil"/>
            </w:tcBorders>
            <w:shd w:val="clear" w:color="auto" w:fill="auto"/>
            <w:noWrap/>
            <w:vAlign w:val="center"/>
            <w:hideMark/>
          </w:tcPr>
          <w:p w14:paraId="132E0AF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0.728</w:t>
            </w:r>
          </w:p>
        </w:tc>
        <w:tc>
          <w:tcPr>
            <w:tcW w:w="758" w:type="pct"/>
            <w:tcBorders>
              <w:top w:val="nil"/>
              <w:left w:val="nil"/>
              <w:bottom w:val="nil"/>
              <w:right w:val="single" w:sz="4" w:space="0" w:color="auto"/>
            </w:tcBorders>
            <w:shd w:val="clear" w:color="auto" w:fill="auto"/>
            <w:noWrap/>
            <w:vAlign w:val="center"/>
            <w:hideMark/>
          </w:tcPr>
          <w:p w14:paraId="68685BC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0695F9A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0.747</w:t>
            </w:r>
          </w:p>
        </w:tc>
        <w:tc>
          <w:tcPr>
            <w:tcW w:w="758" w:type="pct"/>
            <w:tcBorders>
              <w:top w:val="nil"/>
              <w:left w:val="nil"/>
              <w:bottom w:val="nil"/>
              <w:right w:val="nil"/>
            </w:tcBorders>
            <w:shd w:val="clear" w:color="auto" w:fill="auto"/>
            <w:vAlign w:val="center"/>
            <w:hideMark/>
          </w:tcPr>
          <w:p w14:paraId="42962D2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noWrap/>
            <w:vAlign w:val="bottom"/>
            <w:hideMark/>
          </w:tcPr>
          <w:p w14:paraId="164F8D63"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r>
      <w:tr w:rsidR="00DB1CA9" w:rsidRPr="005F35F0" w14:paraId="502648E7" w14:textId="77777777" w:rsidTr="00001261">
        <w:trPr>
          <w:trHeight w:val="20"/>
        </w:trPr>
        <w:tc>
          <w:tcPr>
            <w:tcW w:w="1253" w:type="pct"/>
            <w:tcBorders>
              <w:top w:val="nil"/>
              <w:left w:val="nil"/>
              <w:bottom w:val="nil"/>
              <w:right w:val="nil"/>
            </w:tcBorders>
            <w:shd w:val="clear" w:color="auto" w:fill="auto"/>
            <w:noWrap/>
            <w:vAlign w:val="center"/>
            <w:hideMark/>
          </w:tcPr>
          <w:p w14:paraId="7C1A653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P6</w:t>
            </w:r>
          </w:p>
        </w:tc>
        <w:tc>
          <w:tcPr>
            <w:tcW w:w="716" w:type="pct"/>
            <w:tcBorders>
              <w:top w:val="nil"/>
              <w:left w:val="nil"/>
              <w:bottom w:val="nil"/>
              <w:right w:val="nil"/>
            </w:tcBorders>
            <w:shd w:val="clear" w:color="auto" w:fill="auto"/>
            <w:noWrap/>
            <w:vAlign w:val="center"/>
            <w:hideMark/>
          </w:tcPr>
          <w:p w14:paraId="1BA9237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0.629</w:t>
            </w:r>
          </w:p>
        </w:tc>
        <w:tc>
          <w:tcPr>
            <w:tcW w:w="758" w:type="pct"/>
            <w:tcBorders>
              <w:top w:val="nil"/>
              <w:left w:val="nil"/>
              <w:bottom w:val="nil"/>
              <w:right w:val="single" w:sz="4" w:space="0" w:color="auto"/>
            </w:tcBorders>
            <w:shd w:val="clear" w:color="auto" w:fill="auto"/>
            <w:noWrap/>
            <w:vAlign w:val="center"/>
            <w:hideMark/>
          </w:tcPr>
          <w:p w14:paraId="42C1EF6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25095F1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0.645</w:t>
            </w:r>
          </w:p>
        </w:tc>
        <w:tc>
          <w:tcPr>
            <w:tcW w:w="758" w:type="pct"/>
            <w:tcBorders>
              <w:top w:val="nil"/>
              <w:left w:val="nil"/>
              <w:bottom w:val="nil"/>
              <w:right w:val="nil"/>
            </w:tcBorders>
            <w:shd w:val="clear" w:color="auto" w:fill="auto"/>
            <w:vAlign w:val="center"/>
            <w:hideMark/>
          </w:tcPr>
          <w:p w14:paraId="7390C83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noWrap/>
            <w:vAlign w:val="bottom"/>
            <w:hideMark/>
          </w:tcPr>
          <w:p w14:paraId="145D08C6"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r>
      <w:tr w:rsidR="00DB1CA9" w:rsidRPr="005F35F0" w14:paraId="7656A365" w14:textId="77777777" w:rsidTr="00001261">
        <w:trPr>
          <w:trHeight w:val="20"/>
        </w:trPr>
        <w:tc>
          <w:tcPr>
            <w:tcW w:w="1253" w:type="pct"/>
            <w:tcBorders>
              <w:top w:val="nil"/>
              <w:left w:val="nil"/>
              <w:bottom w:val="nil"/>
              <w:right w:val="nil"/>
            </w:tcBorders>
            <w:shd w:val="clear" w:color="auto" w:fill="auto"/>
            <w:noWrap/>
            <w:vAlign w:val="center"/>
            <w:hideMark/>
          </w:tcPr>
          <w:p w14:paraId="67C7AFD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P7</w:t>
            </w:r>
          </w:p>
        </w:tc>
        <w:tc>
          <w:tcPr>
            <w:tcW w:w="716" w:type="pct"/>
            <w:tcBorders>
              <w:top w:val="nil"/>
              <w:left w:val="nil"/>
              <w:bottom w:val="nil"/>
              <w:right w:val="nil"/>
            </w:tcBorders>
            <w:shd w:val="clear" w:color="auto" w:fill="auto"/>
            <w:noWrap/>
            <w:vAlign w:val="center"/>
            <w:hideMark/>
          </w:tcPr>
          <w:p w14:paraId="72B2AB5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0.769</w:t>
            </w:r>
          </w:p>
        </w:tc>
        <w:tc>
          <w:tcPr>
            <w:tcW w:w="758" w:type="pct"/>
            <w:tcBorders>
              <w:top w:val="nil"/>
              <w:left w:val="nil"/>
              <w:bottom w:val="nil"/>
              <w:right w:val="single" w:sz="4" w:space="0" w:color="auto"/>
            </w:tcBorders>
            <w:shd w:val="clear" w:color="auto" w:fill="auto"/>
            <w:noWrap/>
            <w:vAlign w:val="center"/>
            <w:hideMark/>
          </w:tcPr>
          <w:p w14:paraId="4B6424B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5BE045F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0.844</w:t>
            </w:r>
          </w:p>
        </w:tc>
        <w:tc>
          <w:tcPr>
            <w:tcW w:w="758" w:type="pct"/>
            <w:tcBorders>
              <w:top w:val="nil"/>
              <w:left w:val="nil"/>
              <w:bottom w:val="nil"/>
              <w:right w:val="nil"/>
            </w:tcBorders>
            <w:shd w:val="clear" w:color="auto" w:fill="auto"/>
            <w:vAlign w:val="center"/>
            <w:hideMark/>
          </w:tcPr>
          <w:p w14:paraId="45E9AA6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noWrap/>
            <w:vAlign w:val="bottom"/>
            <w:hideMark/>
          </w:tcPr>
          <w:p w14:paraId="303B847E"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r>
      <w:tr w:rsidR="00DB1CA9" w:rsidRPr="005F35F0" w14:paraId="46CA0818" w14:textId="77777777" w:rsidTr="00001261">
        <w:trPr>
          <w:trHeight w:val="20"/>
        </w:trPr>
        <w:tc>
          <w:tcPr>
            <w:tcW w:w="1253" w:type="pct"/>
            <w:tcBorders>
              <w:top w:val="nil"/>
              <w:left w:val="nil"/>
              <w:bottom w:val="nil"/>
              <w:right w:val="nil"/>
            </w:tcBorders>
            <w:shd w:val="clear" w:color="auto" w:fill="auto"/>
            <w:noWrap/>
            <w:vAlign w:val="center"/>
            <w:hideMark/>
          </w:tcPr>
          <w:p w14:paraId="74C760C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P8</w:t>
            </w:r>
          </w:p>
        </w:tc>
        <w:tc>
          <w:tcPr>
            <w:tcW w:w="716" w:type="pct"/>
            <w:tcBorders>
              <w:top w:val="nil"/>
              <w:left w:val="nil"/>
              <w:bottom w:val="nil"/>
              <w:right w:val="nil"/>
            </w:tcBorders>
            <w:shd w:val="clear" w:color="auto" w:fill="auto"/>
            <w:noWrap/>
            <w:vAlign w:val="center"/>
            <w:hideMark/>
          </w:tcPr>
          <w:p w14:paraId="1FD8EC0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0.717</w:t>
            </w:r>
          </w:p>
        </w:tc>
        <w:tc>
          <w:tcPr>
            <w:tcW w:w="758" w:type="pct"/>
            <w:tcBorders>
              <w:top w:val="nil"/>
              <w:left w:val="nil"/>
              <w:bottom w:val="nil"/>
              <w:right w:val="single" w:sz="4" w:space="0" w:color="auto"/>
            </w:tcBorders>
            <w:shd w:val="clear" w:color="auto" w:fill="auto"/>
            <w:noWrap/>
            <w:vAlign w:val="bottom"/>
            <w:hideMark/>
          </w:tcPr>
          <w:p w14:paraId="5FE4208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4DC2017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0.754</w:t>
            </w:r>
          </w:p>
        </w:tc>
        <w:tc>
          <w:tcPr>
            <w:tcW w:w="758" w:type="pct"/>
            <w:tcBorders>
              <w:top w:val="nil"/>
              <w:left w:val="nil"/>
              <w:bottom w:val="nil"/>
              <w:right w:val="nil"/>
            </w:tcBorders>
            <w:shd w:val="clear" w:color="auto" w:fill="auto"/>
            <w:vAlign w:val="center"/>
            <w:hideMark/>
          </w:tcPr>
          <w:p w14:paraId="26BFF5B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noWrap/>
            <w:vAlign w:val="bottom"/>
            <w:hideMark/>
          </w:tcPr>
          <w:p w14:paraId="2D418CF9"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r>
      <w:tr w:rsidR="00DB1CA9" w:rsidRPr="005F35F0" w14:paraId="5BEC5BCB" w14:textId="77777777" w:rsidTr="00001261">
        <w:trPr>
          <w:trHeight w:val="20"/>
        </w:trPr>
        <w:tc>
          <w:tcPr>
            <w:tcW w:w="1253" w:type="pct"/>
            <w:tcBorders>
              <w:top w:val="nil"/>
              <w:left w:val="nil"/>
              <w:bottom w:val="nil"/>
              <w:right w:val="nil"/>
            </w:tcBorders>
            <w:shd w:val="clear" w:color="auto" w:fill="auto"/>
            <w:noWrap/>
            <w:vAlign w:val="center"/>
            <w:hideMark/>
          </w:tcPr>
          <w:p w14:paraId="4FA5602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P9</w:t>
            </w:r>
          </w:p>
        </w:tc>
        <w:tc>
          <w:tcPr>
            <w:tcW w:w="716" w:type="pct"/>
            <w:tcBorders>
              <w:top w:val="nil"/>
              <w:left w:val="nil"/>
              <w:bottom w:val="nil"/>
              <w:right w:val="nil"/>
            </w:tcBorders>
            <w:shd w:val="clear" w:color="auto" w:fill="auto"/>
            <w:noWrap/>
            <w:vAlign w:val="bottom"/>
            <w:hideMark/>
          </w:tcPr>
          <w:p w14:paraId="166787E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single" w:sz="4" w:space="0" w:color="auto"/>
            </w:tcBorders>
            <w:shd w:val="clear" w:color="auto" w:fill="auto"/>
            <w:noWrap/>
            <w:vAlign w:val="center"/>
            <w:hideMark/>
          </w:tcPr>
          <w:p w14:paraId="1CD63FF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0.608</w:t>
            </w:r>
          </w:p>
        </w:tc>
        <w:tc>
          <w:tcPr>
            <w:tcW w:w="758" w:type="pct"/>
            <w:tcBorders>
              <w:top w:val="nil"/>
              <w:left w:val="nil"/>
              <w:bottom w:val="nil"/>
              <w:right w:val="nil"/>
            </w:tcBorders>
            <w:shd w:val="clear" w:color="auto" w:fill="auto"/>
            <w:noWrap/>
            <w:vAlign w:val="center"/>
            <w:hideMark/>
          </w:tcPr>
          <w:p w14:paraId="6260379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2041DF1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0.641</w:t>
            </w:r>
          </w:p>
        </w:tc>
        <w:tc>
          <w:tcPr>
            <w:tcW w:w="758" w:type="pct"/>
            <w:tcBorders>
              <w:top w:val="nil"/>
              <w:left w:val="nil"/>
              <w:bottom w:val="nil"/>
              <w:right w:val="nil"/>
            </w:tcBorders>
            <w:shd w:val="clear" w:color="auto" w:fill="auto"/>
            <w:noWrap/>
            <w:vAlign w:val="bottom"/>
            <w:hideMark/>
          </w:tcPr>
          <w:p w14:paraId="1A19696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r>
      <w:tr w:rsidR="00DB1CA9" w:rsidRPr="005F35F0" w14:paraId="5A719DB2" w14:textId="77777777" w:rsidTr="00001261">
        <w:trPr>
          <w:trHeight w:val="20"/>
        </w:trPr>
        <w:tc>
          <w:tcPr>
            <w:tcW w:w="1253" w:type="pct"/>
            <w:tcBorders>
              <w:top w:val="nil"/>
              <w:left w:val="nil"/>
              <w:bottom w:val="nil"/>
              <w:right w:val="nil"/>
            </w:tcBorders>
            <w:shd w:val="clear" w:color="auto" w:fill="auto"/>
            <w:noWrap/>
            <w:vAlign w:val="center"/>
            <w:hideMark/>
          </w:tcPr>
          <w:p w14:paraId="158A655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P10</w:t>
            </w:r>
          </w:p>
        </w:tc>
        <w:tc>
          <w:tcPr>
            <w:tcW w:w="716" w:type="pct"/>
            <w:tcBorders>
              <w:top w:val="nil"/>
              <w:left w:val="nil"/>
              <w:bottom w:val="nil"/>
              <w:right w:val="nil"/>
            </w:tcBorders>
            <w:shd w:val="clear" w:color="auto" w:fill="auto"/>
            <w:noWrap/>
            <w:vAlign w:val="bottom"/>
            <w:hideMark/>
          </w:tcPr>
          <w:p w14:paraId="795FB33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single" w:sz="4" w:space="0" w:color="auto"/>
            </w:tcBorders>
            <w:shd w:val="clear" w:color="auto" w:fill="auto"/>
            <w:noWrap/>
            <w:vAlign w:val="center"/>
            <w:hideMark/>
          </w:tcPr>
          <w:p w14:paraId="676A5C2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0.590</w:t>
            </w:r>
          </w:p>
        </w:tc>
        <w:tc>
          <w:tcPr>
            <w:tcW w:w="758" w:type="pct"/>
            <w:tcBorders>
              <w:top w:val="nil"/>
              <w:left w:val="nil"/>
              <w:bottom w:val="nil"/>
              <w:right w:val="nil"/>
            </w:tcBorders>
            <w:shd w:val="clear" w:color="auto" w:fill="auto"/>
            <w:noWrap/>
            <w:vAlign w:val="center"/>
            <w:hideMark/>
          </w:tcPr>
          <w:p w14:paraId="765E400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18CB09B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0.623</w:t>
            </w:r>
          </w:p>
        </w:tc>
        <w:tc>
          <w:tcPr>
            <w:tcW w:w="758" w:type="pct"/>
            <w:tcBorders>
              <w:top w:val="nil"/>
              <w:left w:val="nil"/>
              <w:bottom w:val="nil"/>
              <w:right w:val="nil"/>
            </w:tcBorders>
            <w:shd w:val="clear" w:color="auto" w:fill="auto"/>
            <w:noWrap/>
            <w:vAlign w:val="bottom"/>
            <w:hideMark/>
          </w:tcPr>
          <w:p w14:paraId="403F60C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r>
      <w:tr w:rsidR="00DB1CA9" w:rsidRPr="005F35F0" w14:paraId="03F95873" w14:textId="77777777" w:rsidTr="00001261">
        <w:trPr>
          <w:trHeight w:val="20"/>
        </w:trPr>
        <w:tc>
          <w:tcPr>
            <w:tcW w:w="1253" w:type="pct"/>
            <w:tcBorders>
              <w:top w:val="nil"/>
              <w:left w:val="nil"/>
              <w:bottom w:val="nil"/>
              <w:right w:val="nil"/>
            </w:tcBorders>
            <w:shd w:val="clear" w:color="auto" w:fill="auto"/>
            <w:noWrap/>
            <w:vAlign w:val="center"/>
            <w:hideMark/>
          </w:tcPr>
          <w:p w14:paraId="53BB8DDB"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P11</w:t>
            </w:r>
          </w:p>
        </w:tc>
        <w:tc>
          <w:tcPr>
            <w:tcW w:w="716" w:type="pct"/>
            <w:tcBorders>
              <w:top w:val="nil"/>
              <w:left w:val="nil"/>
              <w:bottom w:val="nil"/>
              <w:right w:val="nil"/>
            </w:tcBorders>
            <w:shd w:val="clear" w:color="auto" w:fill="auto"/>
            <w:noWrap/>
            <w:vAlign w:val="bottom"/>
            <w:hideMark/>
          </w:tcPr>
          <w:p w14:paraId="5D3DDC6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single" w:sz="4" w:space="0" w:color="auto"/>
            </w:tcBorders>
            <w:shd w:val="clear" w:color="auto" w:fill="auto"/>
            <w:noWrap/>
            <w:vAlign w:val="center"/>
            <w:hideMark/>
          </w:tcPr>
          <w:p w14:paraId="293C5C9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0.622</w:t>
            </w:r>
          </w:p>
        </w:tc>
        <w:tc>
          <w:tcPr>
            <w:tcW w:w="758" w:type="pct"/>
            <w:tcBorders>
              <w:top w:val="nil"/>
              <w:left w:val="nil"/>
              <w:bottom w:val="nil"/>
              <w:right w:val="nil"/>
            </w:tcBorders>
            <w:shd w:val="clear" w:color="auto" w:fill="auto"/>
            <w:noWrap/>
            <w:vAlign w:val="center"/>
            <w:hideMark/>
          </w:tcPr>
          <w:p w14:paraId="0BB7ECA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29FEDBE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0.628</w:t>
            </w:r>
          </w:p>
        </w:tc>
        <w:tc>
          <w:tcPr>
            <w:tcW w:w="758" w:type="pct"/>
            <w:tcBorders>
              <w:top w:val="nil"/>
              <w:left w:val="nil"/>
              <w:bottom w:val="nil"/>
              <w:right w:val="nil"/>
            </w:tcBorders>
            <w:shd w:val="clear" w:color="auto" w:fill="auto"/>
            <w:noWrap/>
            <w:vAlign w:val="bottom"/>
            <w:hideMark/>
          </w:tcPr>
          <w:p w14:paraId="3146CB7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r>
      <w:tr w:rsidR="00DB1CA9" w:rsidRPr="005F35F0" w14:paraId="69D1AA6C" w14:textId="77777777" w:rsidTr="00001261">
        <w:trPr>
          <w:trHeight w:val="20"/>
        </w:trPr>
        <w:tc>
          <w:tcPr>
            <w:tcW w:w="1253" w:type="pct"/>
            <w:tcBorders>
              <w:top w:val="nil"/>
              <w:left w:val="nil"/>
              <w:bottom w:val="nil"/>
              <w:right w:val="nil"/>
            </w:tcBorders>
            <w:shd w:val="clear" w:color="auto" w:fill="auto"/>
            <w:noWrap/>
            <w:vAlign w:val="center"/>
            <w:hideMark/>
          </w:tcPr>
          <w:p w14:paraId="0FC2E5A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P12</w:t>
            </w:r>
          </w:p>
        </w:tc>
        <w:tc>
          <w:tcPr>
            <w:tcW w:w="716" w:type="pct"/>
            <w:tcBorders>
              <w:top w:val="nil"/>
              <w:left w:val="nil"/>
              <w:bottom w:val="nil"/>
              <w:right w:val="nil"/>
            </w:tcBorders>
            <w:shd w:val="clear" w:color="auto" w:fill="auto"/>
            <w:noWrap/>
            <w:vAlign w:val="bottom"/>
            <w:hideMark/>
          </w:tcPr>
          <w:p w14:paraId="42F21D0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single" w:sz="4" w:space="0" w:color="auto"/>
            </w:tcBorders>
            <w:shd w:val="clear" w:color="auto" w:fill="auto"/>
            <w:noWrap/>
            <w:vAlign w:val="center"/>
            <w:hideMark/>
          </w:tcPr>
          <w:p w14:paraId="5D4F6C3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0.604</w:t>
            </w:r>
          </w:p>
        </w:tc>
        <w:tc>
          <w:tcPr>
            <w:tcW w:w="758" w:type="pct"/>
            <w:tcBorders>
              <w:top w:val="nil"/>
              <w:left w:val="nil"/>
              <w:bottom w:val="nil"/>
              <w:right w:val="nil"/>
            </w:tcBorders>
            <w:shd w:val="clear" w:color="auto" w:fill="auto"/>
            <w:noWrap/>
            <w:vAlign w:val="center"/>
            <w:hideMark/>
          </w:tcPr>
          <w:p w14:paraId="4AF6F39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7EEC9703"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c>
          <w:tcPr>
            <w:tcW w:w="758" w:type="pct"/>
            <w:tcBorders>
              <w:top w:val="nil"/>
              <w:left w:val="nil"/>
              <w:bottom w:val="nil"/>
              <w:right w:val="nil"/>
            </w:tcBorders>
            <w:shd w:val="clear" w:color="auto" w:fill="auto"/>
            <w:vAlign w:val="center"/>
            <w:hideMark/>
          </w:tcPr>
          <w:p w14:paraId="556A4B2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0.728</w:t>
            </w:r>
          </w:p>
        </w:tc>
      </w:tr>
      <w:tr w:rsidR="00DB1CA9" w:rsidRPr="005F35F0" w14:paraId="7772E37C" w14:textId="77777777" w:rsidTr="00001261">
        <w:trPr>
          <w:trHeight w:val="20"/>
        </w:trPr>
        <w:tc>
          <w:tcPr>
            <w:tcW w:w="1253" w:type="pct"/>
            <w:tcBorders>
              <w:top w:val="nil"/>
              <w:left w:val="nil"/>
              <w:bottom w:val="nil"/>
              <w:right w:val="nil"/>
            </w:tcBorders>
            <w:shd w:val="clear" w:color="auto" w:fill="auto"/>
            <w:noWrap/>
            <w:vAlign w:val="center"/>
            <w:hideMark/>
          </w:tcPr>
          <w:p w14:paraId="2B83E53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P13</w:t>
            </w:r>
          </w:p>
        </w:tc>
        <w:tc>
          <w:tcPr>
            <w:tcW w:w="716" w:type="pct"/>
            <w:tcBorders>
              <w:top w:val="nil"/>
              <w:left w:val="nil"/>
              <w:bottom w:val="nil"/>
              <w:right w:val="nil"/>
            </w:tcBorders>
            <w:shd w:val="clear" w:color="auto" w:fill="auto"/>
            <w:noWrap/>
            <w:vAlign w:val="bottom"/>
            <w:hideMark/>
          </w:tcPr>
          <w:p w14:paraId="7DFD9C7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single" w:sz="4" w:space="0" w:color="auto"/>
            </w:tcBorders>
            <w:shd w:val="clear" w:color="auto" w:fill="auto"/>
            <w:noWrap/>
            <w:vAlign w:val="center"/>
            <w:hideMark/>
          </w:tcPr>
          <w:p w14:paraId="056761A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0.708</w:t>
            </w:r>
          </w:p>
        </w:tc>
        <w:tc>
          <w:tcPr>
            <w:tcW w:w="758" w:type="pct"/>
            <w:tcBorders>
              <w:top w:val="nil"/>
              <w:left w:val="nil"/>
              <w:bottom w:val="nil"/>
              <w:right w:val="nil"/>
            </w:tcBorders>
            <w:shd w:val="clear" w:color="auto" w:fill="auto"/>
            <w:noWrap/>
            <w:vAlign w:val="center"/>
            <w:hideMark/>
          </w:tcPr>
          <w:p w14:paraId="6A1961E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6ACD19BA"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c>
          <w:tcPr>
            <w:tcW w:w="758" w:type="pct"/>
            <w:tcBorders>
              <w:top w:val="nil"/>
              <w:left w:val="nil"/>
              <w:bottom w:val="nil"/>
              <w:right w:val="nil"/>
            </w:tcBorders>
            <w:shd w:val="clear" w:color="auto" w:fill="auto"/>
            <w:vAlign w:val="center"/>
            <w:hideMark/>
          </w:tcPr>
          <w:p w14:paraId="5960F3B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0.784</w:t>
            </w:r>
          </w:p>
        </w:tc>
      </w:tr>
      <w:tr w:rsidR="00DB1CA9" w:rsidRPr="005F35F0" w14:paraId="7B5CE0B3" w14:textId="77777777" w:rsidTr="00001261">
        <w:trPr>
          <w:trHeight w:val="20"/>
        </w:trPr>
        <w:tc>
          <w:tcPr>
            <w:tcW w:w="1253" w:type="pct"/>
            <w:tcBorders>
              <w:top w:val="nil"/>
              <w:left w:val="nil"/>
              <w:bottom w:val="nil"/>
              <w:right w:val="nil"/>
            </w:tcBorders>
            <w:shd w:val="clear" w:color="auto" w:fill="auto"/>
            <w:noWrap/>
            <w:vAlign w:val="center"/>
            <w:hideMark/>
          </w:tcPr>
          <w:p w14:paraId="0D8DFFBD"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P14</w:t>
            </w:r>
          </w:p>
        </w:tc>
        <w:tc>
          <w:tcPr>
            <w:tcW w:w="716" w:type="pct"/>
            <w:tcBorders>
              <w:top w:val="nil"/>
              <w:left w:val="nil"/>
              <w:bottom w:val="nil"/>
              <w:right w:val="nil"/>
            </w:tcBorders>
            <w:shd w:val="clear" w:color="auto" w:fill="auto"/>
            <w:noWrap/>
            <w:vAlign w:val="bottom"/>
            <w:hideMark/>
          </w:tcPr>
          <w:p w14:paraId="1B98BA8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single" w:sz="4" w:space="0" w:color="auto"/>
            </w:tcBorders>
            <w:shd w:val="clear" w:color="auto" w:fill="auto"/>
            <w:noWrap/>
            <w:vAlign w:val="center"/>
            <w:hideMark/>
          </w:tcPr>
          <w:p w14:paraId="4D38576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0.713</w:t>
            </w:r>
          </w:p>
        </w:tc>
        <w:tc>
          <w:tcPr>
            <w:tcW w:w="758" w:type="pct"/>
            <w:tcBorders>
              <w:top w:val="nil"/>
              <w:left w:val="nil"/>
              <w:bottom w:val="nil"/>
              <w:right w:val="nil"/>
            </w:tcBorders>
            <w:shd w:val="clear" w:color="auto" w:fill="auto"/>
            <w:noWrap/>
            <w:vAlign w:val="center"/>
            <w:hideMark/>
          </w:tcPr>
          <w:p w14:paraId="057D26F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2D4D9054"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c>
          <w:tcPr>
            <w:tcW w:w="758" w:type="pct"/>
            <w:tcBorders>
              <w:top w:val="nil"/>
              <w:left w:val="nil"/>
              <w:bottom w:val="nil"/>
              <w:right w:val="nil"/>
            </w:tcBorders>
            <w:shd w:val="clear" w:color="auto" w:fill="auto"/>
            <w:vAlign w:val="center"/>
            <w:hideMark/>
          </w:tcPr>
          <w:p w14:paraId="13A6A6E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0.871</w:t>
            </w:r>
          </w:p>
        </w:tc>
      </w:tr>
      <w:tr w:rsidR="00DB1CA9" w:rsidRPr="005F35F0" w14:paraId="4DDE954D" w14:textId="77777777" w:rsidTr="00001261">
        <w:trPr>
          <w:trHeight w:val="20"/>
        </w:trPr>
        <w:tc>
          <w:tcPr>
            <w:tcW w:w="1253" w:type="pct"/>
            <w:tcBorders>
              <w:top w:val="nil"/>
              <w:left w:val="nil"/>
              <w:bottom w:val="nil"/>
              <w:right w:val="nil"/>
            </w:tcBorders>
            <w:shd w:val="clear" w:color="auto" w:fill="auto"/>
            <w:noWrap/>
            <w:vAlign w:val="center"/>
            <w:hideMark/>
          </w:tcPr>
          <w:p w14:paraId="3525208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P15</w:t>
            </w:r>
          </w:p>
        </w:tc>
        <w:tc>
          <w:tcPr>
            <w:tcW w:w="716" w:type="pct"/>
            <w:tcBorders>
              <w:top w:val="nil"/>
              <w:left w:val="nil"/>
              <w:bottom w:val="nil"/>
              <w:right w:val="nil"/>
            </w:tcBorders>
            <w:shd w:val="clear" w:color="auto" w:fill="auto"/>
            <w:noWrap/>
            <w:vAlign w:val="bottom"/>
            <w:hideMark/>
          </w:tcPr>
          <w:p w14:paraId="6C5C908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single" w:sz="4" w:space="0" w:color="auto"/>
            </w:tcBorders>
            <w:shd w:val="clear" w:color="auto" w:fill="auto"/>
            <w:noWrap/>
            <w:vAlign w:val="center"/>
            <w:hideMark/>
          </w:tcPr>
          <w:p w14:paraId="3620CC67"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0.669</w:t>
            </w:r>
          </w:p>
        </w:tc>
        <w:tc>
          <w:tcPr>
            <w:tcW w:w="758" w:type="pct"/>
            <w:tcBorders>
              <w:top w:val="nil"/>
              <w:left w:val="nil"/>
              <w:bottom w:val="nil"/>
              <w:right w:val="nil"/>
            </w:tcBorders>
            <w:shd w:val="clear" w:color="auto" w:fill="auto"/>
            <w:noWrap/>
            <w:vAlign w:val="center"/>
            <w:hideMark/>
          </w:tcPr>
          <w:p w14:paraId="234E6AF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nil"/>
              <w:right w:val="nil"/>
            </w:tcBorders>
            <w:shd w:val="clear" w:color="auto" w:fill="auto"/>
            <w:vAlign w:val="center"/>
            <w:hideMark/>
          </w:tcPr>
          <w:p w14:paraId="1269DCD3" w14:textId="77777777" w:rsidR="00690C24" w:rsidRPr="005F35F0" w:rsidRDefault="00690C24" w:rsidP="00C3477B">
            <w:pPr>
              <w:spacing w:after="0" w:line="240" w:lineRule="auto"/>
              <w:jc w:val="center"/>
              <w:rPr>
                <w:rFonts w:ascii="Times New Roman" w:eastAsia="Times New Roman" w:hAnsi="Times New Roman" w:cs="Times New Roman"/>
                <w:sz w:val="24"/>
                <w:szCs w:val="24"/>
                <w:lang w:eastAsia="es-PE"/>
              </w:rPr>
            </w:pPr>
          </w:p>
        </w:tc>
        <w:tc>
          <w:tcPr>
            <w:tcW w:w="758" w:type="pct"/>
            <w:tcBorders>
              <w:top w:val="nil"/>
              <w:left w:val="nil"/>
              <w:bottom w:val="nil"/>
              <w:right w:val="nil"/>
            </w:tcBorders>
            <w:shd w:val="clear" w:color="auto" w:fill="auto"/>
            <w:vAlign w:val="center"/>
            <w:hideMark/>
          </w:tcPr>
          <w:p w14:paraId="0249376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0.841</w:t>
            </w:r>
          </w:p>
        </w:tc>
      </w:tr>
      <w:tr w:rsidR="00DB1CA9" w:rsidRPr="005F35F0" w14:paraId="0B99F906" w14:textId="77777777" w:rsidTr="00001261">
        <w:trPr>
          <w:trHeight w:val="20"/>
        </w:trPr>
        <w:tc>
          <w:tcPr>
            <w:tcW w:w="1253" w:type="pct"/>
            <w:tcBorders>
              <w:top w:val="nil"/>
              <w:left w:val="nil"/>
              <w:bottom w:val="single" w:sz="4" w:space="0" w:color="auto"/>
              <w:right w:val="nil"/>
            </w:tcBorders>
            <w:shd w:val="clear" w:color="auto" w:fill="auto"/>
            <w:noWrap/>
            <w:vAlign w:val="center"/>
            <w:hideMark/>
          </w:tcPr>
          <w:p w14:paraId="6F1277A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P16</w:t>
            </w:r>
          </w:p>
        </w:tc>
        <w:tc>
          <w:tcPr>
            <w:tcW w:w="716" w:type="pct"/>
            <w:tcBorders>
              <w:top w:val="nil"/>
              <w:left w:val="nil"/>
              <w:bottom w:val="single" w:sz="4" w:space="0" w:color="auto"/>
              <w:right w:val="nil"/>
            </w:tcBorders>
            <w:shd w:val="clear" w:color="auto" w:fill="auto"/>
            <w:noWrap/>
            <w:vAlign w:val="bottom"/>
            <w:hideMark/>
          </w:tcPr>
          <w:p w14:paraId="32841F00"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single" w:sz="4" w:space="0" w:color="auto"/>
              <w:right w:val="single" w:sz="4" w:space="0" w:color="auto"/>
            </w:tcBorders>
            <w:shd w:val="clear" w:color="auto" w:fill="auto"/>
            <w:noWrap/>
            <w:vAlign w:val="center"/>
            <w:hideMark/>
          </w:tcPr>
          <w:p w14:paraId="11A60FC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0.497</w:t>
            </w:r>
          </w:p>
        </w:tc>
        <w:tc>
          <w:tcPr>
            <w:tcW w:w="758" w:type="pct"/>
            <w:tcBorders>
              <w:top w:val="nil"/>
              <w:left w:val="nil"/>
              <w:bottom w:val="single" w:sz="4" w:space="0" w:color="auto"/>
              <w:right w:val="nil"/>
            </w:tcBorders>
            <w:shd w:val="clear" w:color="auto" w:fill="auto"/>
            <w:noWrap/>
            <w:vAlign w:val="center"/>
            <w:hideMark/>
          </w:tcPr>
          <w:p w14:paraId="2AB90C48"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single" w:sz="4" w:space="0" w:color="auto"/>
              <w:right w:val="nil"/>
            </w:tcBorders>
            <w:shd w:val="clear" w:color="auto" w:fill="auto"/>
            <w:vAlign w:val="center"/>
            <w:hideMark/>
          </w:tcPr>
          <w:p w14:paraId="1818F3B6"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p>
        </w:tc>
        <w:tc>
          <w:tcPr>
            <w:tcW w:w="758" w:type="pct"/>
            <w:tcBorders>
              <w:top w:val="nil"/>
              <w:left w:val="nil"/>
              <w:bottom w:val="single" w:sz="4" w:space="0" w:color="auto"/>
              <w:right w:val="nil"/>
            </w:tcBorders>
            <w:shd w:val="clear" w:color="auto" w:fill="auto"/>
            <w:vAlign w:val="center"/>
            <w:hideMark/>
          </w:tcPr>
          <w:p w14:paraId="104A4085"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0.725</w:t>
            </w:r>
          </w:p>
        </w:tc>
      </w:tr>
      <w:tr w:rsidR="00DB1CA9" w:rsidRPr="005F35F0" w14:paraId="17B8BE39" w14:textId="77777777" w:rsidTr="00001261">
        <w:trPr>
          <w:trHeight w:val="20"/>
        </w:trPr>
        <w:tc>
          <w:tcPr>
            <w:tcW w:w="1253" w:type="pct"/>
            <w:tcBorders>
              <w:top w:val="nil"/>
              <w:left w:val="nil"/>
              <w:bottom w:val="nil"/>
              <w:right w:val="nil"/>
            </w:tcBorders>
            <w:shd w:val="clear" w:color="auto" w:fill="auto"/>
            <w:noWrap/>
            <w:vAlign w:val="center"/>
            <w:hideMark/>
          </w:tcPr>
          <w:p w14:paraId="2CF31254"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F1</w:t>
            </w:r>
          </w:p>
        </w:tc>
        <w:tc>
          <w:tcPr>
            <w:tcW w:w="716" w:type="pct"/>
            <w:tcBorders>
              <w:top w:val="nil"/>
              <w:left w:val="nil"/>
              <w:bottom w:val="nil"/>
              <w:right w:val="nil"/>
            </w:tcBorders>
            <w:shd w:val="clear" w:color="auto" w:fill="auto"/>
            <w:noWrap/>
            <w:vAlign w:val="center"/>
            <w:hideMark/>
          </w:tcPr>
          <w:p w14:paraId="0412EE5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w:t>
            </w:r>
          </w:p>
        </w:tc>
        <w:tc>
          <w:tcPr>
            <w:tcW w:w="758" w:type="pct"/>
            <w:tcBorders>
              <w:top w:val="nil"/>
              <w:left w:val="nil"/>
              <w:bottom w:val="nil"/>
              <w:right w:val="nil"/>
            </w:tcBorders>
            <w:shd w:val="clear" w:color="auto" w:fill="auto"/>
            <w:vAlign w:val="center"/>
            <w:hideMark/>
          </w:tcPr>
          <w:p w14:paraId="654F5B6C"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0.470</w:t>
            </w:r>
          </w:p>
        </w:tc>
        <w:tc>
          <w:tcPr>
            <w:tcW w:w="758" w:type="pct"/>
            <w:tcBorders>
              <w:top w:val="nil"/>
              <w:left w:val="nil"/>
              <w:bottom w:val="nil"/>
              <w:right w:val="nil"/>
            </w:tcBorders>
            <w:shd w:val="clear" w:color="auto" w:fill="auto"/>
            <w:noWrap/>
            <w:vAlign w:val="center"/>
            <w:hideMark/>
          </w:tcPr>
          <w:p w14:paraId="30731ED1"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w:t>
            </w:r>
          </w:p>
        </w:tc>
        <w:tc>
          <w:tcPr>
            <w:tcW w:w="758" w:type="pct"/>
            <w:tcBorders>
              <w:top w:val="nil"/>
              <w:left w:val="nil"/>
              <w:bottom w:val="nil"/>
              <w:right w:val="nil"/>
            </w:tcBorders>
            <w:shd w:val="clear" w:color="auto" w:fill="auto"/>
            <w:vAlign w:val="center"/>
            <w:hideMark/>
          </w:tcPr>
          <w:p w14:paraId="4B7216EF"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0.585</w:t>
            </w:r>
          </w:p>
        </w:tc>
        <w:tc>
          <w:tcPr>
            <w:tcW w:w="758" w:type="pct"/>
            <w:tcBorders>
              <w:top w:val="nil"/>
              <w:left w:val="nil"/>
              <w:bottom w:val="nil"/>
              <w:right w:val="nil"/>
            </w:tcBorders>
            <w:shd w:val="clear" w:color="auto" w:fill="auto"/>
            <w:vAlign w:val="center"/>
            <w:hideMark/>
          </w:tcPr>
          <w:p w14:paraId="72E6B4F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0.299</w:t>
            </w:r>
          </w:p>
        </w:tc>
      </w:tr>
      <w:tr w:rsidR="00DB1CA9" w:rsidRPr="005F35F0" w14:paraId="1A30FE7E" w14:textId="77777777" w:rsidTr="00001261">
        <w:trPr>
          <w:trHeight w:val="20"/>
        </w:trPr>
        <w:tc>
          <w:tcPr>
            <w:tcW w:w="1253" w:type="pct"/>
            <w:tcBorders>
              <w:top w:val="nil"/>
              <w:left w:val="nil"/>
              <w:bottom w:val="single" w:sz="4" w:space="0" w:color="auto"/>
              <w:right w:val="nil"/>
            </w:tcBorders>
            <w:shd w:val="clear" w:color="auto" w:fill="auto"/>
            <w:noWrap/>
            <w:vAlign w:val="center"/>
            <w:hideMark/>
          </w:tcPr>
          <w:p w14:paraId="25665292"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F2</w:t>
            </w:r>
          </w:p>
        </w:tc>
        <w:tc>
          <w:tcPr>
            <w:tcW w:w="716" w:type="pct"/>
            <w:tcBorders>
              <w:top w:val="nil"/>
              <w:left w:val="nil"/>
              <w:bottom w:val="single" w:sz="4" w:space="0" w:color="auto"/>
              <w:right w:val="nil"/>
            </w:tcBorders>
            <w:shd w:val="clear" w:color="auto" w:fill="auto"/>
            <w:noWrap/>
            <w:vAlign w:val="center"/>
            <w:hideMark/>
          </w:tcPr>
          <w:p w14:paraId="617A77E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w:t>
            </w:r>
          </w:p>
        </w:tc>
        <w:tc>
          <w:tcPr>
            <w:tcW w:w="758" w:type="pct"/>
            <w:tcBorders>
              <w:top w:val="nil"/>
              <w:left w:val="nil"/>
              <w:bottom w:val="single" w:sz="4" w:space="0" w:color="auto"/>
              <w:right w:val="nil"/>
            </w:tcBorders>
            <w:shd w:val="clear" w:color="auto" w:fill="auto"/>
            <w:vAlign w:val="center"/>
            <w:hideMark/>
          </w:tcPr>
          <w:p w14:paraId="325733C9"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w:t>
            </w:r>
          </w:p>
        </w:tc>
        <w:tc>
          <w:tcPr>
            <w:tcW w:w="758" w:type="pct"/>
            <w:tcBorders>
              <w:top w:val="nil"/>
              <w:left w:val="nil"/>
              <w:bottom w:val="single" w:sz="4" w:space="0" w:color="auto"/>
              <w:right w:val="nil"/>
            </w:tcBorders>
            <w:shd w:val="clear" w:color="auto" w:fill="auto"/>
            <w:noWrap/>
            <w:vAlign w:val="center"/>
            <w:hideMark/>
          </w:tcPr>
          <w:p w14:paraId="566A6F73"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w:t>
            </w:r>
          </w:p>
        </w:tc>
        <w:tc>
          <w:tcPr>
            <w:tcW w:w="758" w:type="pct"/>
            <w:tcBorders>
              <w:top w:val="nil"/>
              <w:left w:val="nil"/>
              <w:bottom w:val="single" w:sz="4" w:space="0" w:color="auto"/>
              <w:right w:val="nil"/>
            </w:tcBorders>
            <w:shd w:val="clear" w:color="auto" w:fill="auto"/>
            <w:noWrap/>
            <w:vAlign w:val="center"/>
            <w:hideMark/>
          </w:tcPr>
          <w:p w14:paraId="4C4268EA"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w:t>
            </w:r>
          </w:p>
        </w:tc>
        <w:tc>
          <w:tcPr>
            <w:tcW w:w="758" w:type="pct"/>
            <w:tcBorders>
              <w:top w:val="nil"/>
              <w:left w:val="nil"/>
              <w:bottom w:val="single" w:sz="4" w:space="0" w:color="auto"/>
              <w:right w:val="nil"/>
            </w:tcBorders>
            <w:shd w:val="clear" w:color="auto" w:fill="auto"/>
            <w:vAlign w:val="center"/>
            <w:hideMark/>
          </w:tcPr>
          <w:p w14:paraId="2ABFC68E" w14:textId="77777777" w:rsidR="00690C24" w:rsidRPr="005F35F0" w:rsidRDefault="00690C24" w:rsidP="00C3477B">
            <w:pPr>
              <w:spacing w:after="0" w:line="240" w:lineRule="auto"/>
              <w:jc w:val="center"/>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0.691</w:t>
            </w:r>
          </w:p>
        </w:tc>
      </w:tr>
      <w:tr w:rsidR="00690C24" w:rsidRPr="005F35F0" w14:paraId="67E6A72A" w14:textId="77777777" w:rsidTr="00001261">
        <w:trPr>
          <w:trHeight w:val="20"/>
        </w:trPr>
        <w:tc>
          <w:tcPr>
            <w:tcW w:w="5000" w:type="pct"/>
            <w:gridSpan w:val="6"/>
            <w:tcBorders>
              <w:top w:val="single" w:sz="4" w:space="0" w:color="auto"/>
              <w:left w:val="nil"/>
              <w:bottom w:val="nil"/>
              <w:right w:val="nil"/>
            </w:tcBorders>
            <w:shd w:val="clear" w:color="auto" w:fill="auto"/>
            <w:noWrap/>
            <w:vAlign w:val="center"/>
            <w:hideMark/>
          </w:tcPr>
          <w:p w14:paraId="649FF77F" w14:textId="6ED207EB" w:rsidR="00690C24" w:rsidRPr="005F35F0" w:rsidRDefault="00690C24" w:rsidP="00C3477B">
            <w:pPr>
              <w:spacing w:after="0" w:line="240" w:lineRule="auto"/>
              <w:jc w:val="both"/>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i/>
                <w:color w:val="000000"/>
                <w:sz w:val="24"/>
                <w:szCs w:val="24"/>
                <w:lang w:eastAsia="es-PE"/>
              </w:rPr>
              <w:t>Nota</w:t>
            </w:r>
            <w:r w:rsidRPr="005F35F0">
              <w:rPr>
                <w:rFonts w:ascii="Times New Roman" w:eastAsia="Times New Roman" w:hAnsi="Times New Roman" w:cs="Times New Roman"/>
                <w:color w:val="000000"/>
                <w:sz w:val="24"/>
                <w:szCs w:val="24"/>
                <w:lang w:eastAsia="es-PE"/>
              </w:rPr>
              <w:t>. M1: Modelo bidimensional, M2: Modelo trifactorial, AD: Autodemandas, RFA: Reacciones frente al fracaso, MP: malestar-</w:t>
            </w:r>
            <w:r w:rsidR="00DB1CA9" w:rsidRPr="005F35F0">
              <w:rPr>
                <w:rFonts w:ascii="Times New Roman" w:eastAsia="Times New Roman" w:hAnsi="Times New Roman" w:cs="Times New Roman"/>
                <w:color w:val="000000"/>
                <w:sz w:val="24"/>
                <w:szCs w:val="24"/>
                <w:lang w:eastAsia="es-PE"/>
              </w:rPr>
              <w:t>preocupación</w:t>
            </w:r>
            <w:r w:rsidRPr="005F35F0">
              <w:rPr>
                <w:rFonts w:ascii="Times New Roman" w:eastAsia="Times New Roman" w:hAnsi="Times New Roman" w:cs="Times New Roman"/>
                <w:color w:val="000000"/>
                <w:sz w:val="24"/>
                <w:szCs w:val="24"/>
                <w:lang w:eastAsia="es-PE"/>
              </w:rPr>
              <w:t xml:space="preserve">, </w:t>
            </w:r>
            <w:r w:rsidR="00DB1CA9" w:rsidRPr="005F35F0">
              <w:rPr>
                <w:rFonts w:ascii="Times New Roman" w:eastAsia="Times New Roman" w:hAnsi="Times New Roman" w:cs="Times New Roman"/>
                <w:color w:val="000000"/>
                <w:sz w:val="24"/>
                <w:szCs w:val="24"/>
                <w:lang w:eastAsia="es-PE"/>
              </w:rPr>
              <w:t xml:space="preserve">ACA: </w:t>
            </w:r>
            <w:r w:rsidRPr="005F35F0">
              <w:rPr>
                <w:rFonts w:ascii="Times New Roman" w:eastAsia="Times New Roman" w:hAnsi="Times New Roman" w:cs="Times New Roman"/>
                <w:color w:val="000000"/>
                <w:sz w:val="24"/>
                <w:szCs w:val="24"/>
                <w:lang w:eastAsia="es-PE"/>
              </w:rPr>
              <w:t>autocastigo</w:t>
            </w:r>
            <w:r w:rsidR="00DB1CA9" w:rsidRPr="005F35F0">
              <w:rPr>
                <w:rFonts w:ascii="Times New Roman" w:eastAsia="Times New Roman" w:hAnsi="Times New Roman" w:cs="Times New Roman"/>
                <w:color w:val="000000"/>
                <w:sz w:val="24"/>
                <w:szCs w:val="24"/>
                <w:lang w:eastAsia="es-PE"/>
              </w:rPr>
              <w:t xml:space="preserve"> y culpa autocritica</w:t>
            </w:r>
          </w:p>
        </w:tc>
      </w:tr>
    </w:tbl>
    <w:p w14:paraId="45008D78" w14:textId="77777777" w:rsidR="0036549C" w:rsidRDefault="0036549C" w:rsidP="00C3477B">
      <w:pPr>
        <w:spacing w:line="240" w:lineRule="auto"/>
        <w:jc w:val="both"/>
        <w:rPr>
          <w:rFonts w:ascii="Times New Roman" w:hAnsi="Times New Roman" w:cs="Times New Roman"/>
          <w:sz w:val="24"/>
          <w:szCs w:val="24"/>
        </w:rPr>
      </w:pPr>
    </w:p>
    <w:p w14:paraId="463FF7E8" w14:textId="77777777" w:rsidR="0038287F" w:rsidRPr="0038287F" w:rsidRDefault="0038287F" w:rsidP="00C3477B">
      <w:pPr>
        <w:spacing w:line="240" w:lineRule="auto"/>
        <w:jc w:val="both"/>
        <w:rPr>
          <w:rFonts w:ascii="Times New Roman" w:hAnsi="Times New Roman" w:cs="Times New Roman"/>
          <w:sz w:val="24"/>
          <w:szCs w:val="24"/>
        </w:rPr>
      </w:pPr>
      <w:r w:rsidRPr="0038287F">
        <w:rPr>
          <w:rFonts w:ascii="Times New Roman" w:hAnsi="Times New Roman" w:cs="Times New Roman"/>
          <w:sz w:val="24"/>
          <w:szCs w:val="24"/>
        </w:rPr>
        <w:t>Análisis factorial confirmatorio</w:t>
      </w:r>
    </w:p>
    <w:p w14:paraId="6309E9B6" w14:textId="2E3484C5" w:rsidR="00A77D58" w:rsidRDefault="0038287F" w:rsidP="00C3477B">
      <w:pPr>
        <w:spacing w:line="240" w:lineRule="auto"/>
        <w:ind w:firstLine="708"/>
        <w:jc w:val="both"/>
        <w:rPr>
          <w:rFonts w:ascii="Times New Roman" w:hAnsi="Times New Roman" w:cs="Times New Roman"/>
          <w:sz w:val="24"/>
          <w:szCs w:val="24"/>
        </w:rPr>
      </w:pPr>
      <w:r w:rsidRPr="0038287F">
        <w:rPr>
          <w:rFonts w:ascii="Times New Roman" w:hAnsi="Times New Roman" w:cs="Times New Roman"/>
          <w:sz w:val="24"/>
          <w:szCs w:val="24"/>
        </w:rPr>
        <w:t xml:space="preserve">Una vez realizado el AFE, se procedió </w:t>
      </w:r>
      <w:r w:rsidR="00FF06EF">
        <w:rPr>
          <w:rFonts w:ascii="Times New Roman" w:hAnsi="Times New Roman" w:cs="Times New Roman"/>
          <w:sz w:val="24"/>
          <w:szCs w:val="24"/>
        </w:rPr>
        <w:t>a realizar el AFC (véase tabla 5</w:t>
      </w:r>
      <w:r w:rsidRPr="0038287F">
        <w:rPr>
          <w:rFonts w:ascii="Times New Roman" w:hAnsi="Times New Roman" w:cs="Times New Roman"/>
          <w:sz w:val="24"/>
          <w:szCs w:val="24"/>
        </w:rPr>
        <w:t xml:space="preserve">). Se probaron </w:t>
      </w:r>
      <w:r>
        <w:rPr>
          <w:rFonts w:ascii="Times New Roman" w:hAnsi="Times New Roman" w:cs="Times New Roman"/>
          <w:sz w:val="24"/>
          <w:szCs w:val="24"/>
        </w:rPr>
        <w:t>dos</w:t>
      </w:r>
      <w:r w:rsidRPr="0038287F">
        <w:rPr>
          <w:rFonts w:ascii="Times New Roman" w:hAnsi="Times New Roman" w:cs="Times New Roman"/>
          <w:sz w:val="24"/>
          <w:szCs w:val="24"/>
        </w:rPr>
        <w:t xml:space="preserve"> modelos: (a) Modelo 1, dos factores oblicuos con 8 ítems </w:t>
      </w:r>
      <w:r>
        <w:rPr>
          <w:rFonts w:ascii="Times New Roman" w:hAnsi="Times New Roman" w:cs="Times New Roman"/>
          <w:sz w:val="24"/>
          <w:szCs w:val="24"/>
        </w:rPr>
        <w:t>cada uno (versión original);</w:t>
      </w:r>
      <w:r w:rsidRPr="0038287F">
        <w:rPr>
          <w:rFonts w:ascii="Times New Roman" w:hAnsi="Times New Roman" w:cs="Times New Roman"/>
          <w:sz w:val="24"/>
          <w:szCs w:val="24"/>
        </w:rPr>
        <w:t xml:space="preserve"> Modelo 2, </w:t>
      </w:r>
      <w:r>
        <w:rPr>
          <w:rFonts w:ascii="Times New Roman" w:hAnsi="Times New Roman" w:cs="Times New Roman"/>
          <w:sz w:val="24"/>
          <w:szCs w:val="24"/>
        </w:rPr>
        <w:t>tres</w:t>
      </w:r>
      <w:r w:rsidRPr="0038287F">
        <w:rPr>
          <w:rFonts w:ascii="Times New Roman" w:hAnsi="Times New Roman" w:cs="Times New Roman"/>
          <w:sz w:val="24"/>
          <w:szCs w:val="24"/>
        </w:rPr>
        <w:t xml:space="preserve"> factores oblicuos. En la tabla 5 se presenta los índices de ajuste de dos modelos. En el primer modelo bidimensional se presentó un mal ajuste en los valores de índices de ajuste comparativo del SRMR y RMS</w:t>
      </w:r>
      <w:r w:rsidR="00E17967">
        <w:rPr>
          <w:rFonts w:ascii="Times New Roman" w:hAnsi="Times New Roman" w:cs="Times New Roman"/>
          <w:sz w:val="24"/>
          <w:szCs w:val="24"/>
        </w:rPr>
        <w:t>E</w:t>
      </w:r>
      <w:r w:rsidRPr="0038287F">
        <w:rPr>
          <w:rFonts w:ascii="Times New Roman" w:hAnsi="Times New Roman" w:cs="Times New Roman"/>
          <w:sz w:val="24"/>
          <w:szCs w:val="24"/>
        </w:rPr>
        <w:t xml:space="preserve">A mayor a 0.08 (Hu &amp; Bentler, 1999). </w:t>
      </w:r>
      <w:r>
        <w:rPr>
          <w:rFonts w:ascii="Times New Roman" w:hAnsi="Times New Roman" w:cs="Times New Roman"/>
          <w:sz w:val="24"/>
          <w:szCs w:val="24"/>
        </w:rPr>
        <w:t xml:space="preserve">En el segundo modelo se evaluó el modelo AFE presentando mejores índices de ajuste (S-Bχ2/gl = 0.51); </w:t>
      </w:r>
      <w:r w:rsidR="00380F47">
        <w:rPr>
          <w:rFonts w:ascii="Times New Roman" w:hAnsi="Times New Roman" w:cs="Times New Roman"/>
          <w:sz w:val="24"/>
          <w:szCs w:val="24"/>
        </w:rPr>
        <w:t>SRMR ≤.06 (SRMR = .05</w:t>
      </w:r>
      <w:r w:rsidR="00E17967">
        <w:rPr>
          <w:rFonts w:ascii="Times New Roman" w:hAnsi="Times New Roman" w:cs="Times New Roman"/>
          <w:sz w:val="24"/>
          <w:szCs w:val="24"/>
        </w:rPr>
        <w:t>6</w:t>
      </w:r>
      <w:r w:rsidRPr="00A95014">
        <w:rPr>
          <w:rFonts w:ascii="Times New Roman" w:hAnsi="Times New Roman" w:cs="Times New Roman"/>
          <w:sz w:val="24"/>
          <w:szCs w:val="24"/>
        </w:rPr>
        <w:t xml:space="preserve">), RMSEA </w:t>
      </w:r>
      <w:r w:rsidR="00E17967">
        <w:rPr>
          <w:rFonts w:ascii="Times New Roman" w:hAnsi="Times New Roman" w:cs="Times New Roman"/>
          <w:sz w:val="24"/>
          <w:szCs w:val="24"/>
        </w:rPr>
        <w:t>de</w:t>
      </w:r>
      <w:r>
        <w:rPr>
          <w:rFonts w:ascii="Times New Roman" w:hAnsi="Times New Roman" w:cs="Times New Roman"/>
          <w:sz w:val="24"/>
          <w:szCs w:val="24"/>
        </w:rPr>
        <w:t xml:space="preserve"> .</w:t>
      </w:r>
      <w:r w:rsidR="000742F1">
        <w:rPr>
          <w:rFonts w:ascii="Times New Roman" w:hAnsi="Times New Roman" w:cs="Times New Roman"/>
          <w:sz w:val="24"/>
          <w:szCs w:val="24"/>
        </w:rPr>
        <w:t>08 (RMSEA [IC 90%] = .055 [0.049-0.061</w:t>
      </w:r>
      <w:r>
        <w:rPr>
          <w:rFonts w:ascii="Times New Roman" w:hAnsi="Times New Roman" w:cs="Times New Roman"/>
          <w:sz w:val="24"/>
          <w:szCs w:val="24"/>
        </w:rPr>
        <w:t>]) y un CFI ≥.95 (CFI = .954</w:t>
      </w:r>
      <w:r w:rsidRPr="00A95014">
        <w:rPr>
          <w:rFonts w:ascii="Times New Roman" w:hAnsi="Times New Roman" w:cs="Times New Roman"/>
          <w:sz w:val="24"/>
          <w:szCs w:val="24"/>
        </w:rPr>
        <w:t>).</w:t>
      </w:r>
    </w:p>
    <w:tbl>
      <w:tblPr>
        <w:tblW w:w="8510" w:type="dxa"/>
        <w:tblCellMar>
          <w:left w:w="70" w:type="dxa"/>
          <w:right w:w="70" w:type="dxa"/>
        </w:tblCellMar>
        <w:tblLook w:val="04A0" w:firstRow="1" w:lastRow="0" w:firstColumn="1" w:lastColumn="0" w:noHBand="0" w:noVBand="1"/>
      </w:tblPr>
      <w:tblGrid>
        <w:gridCol w:w="1207"/>
        <w:gridCol w:w="158"/>
        <w:gridCol w:w="992"/>
        <w:gridCol w:w="253"/>
        <w:gridCol w:w="740"/>
        <w:gridCol w:w="499"/>
        <w:gridCol w:w="493"/>
        <w:gridCol w:w="746"/>
        <w:gridCol w:w="388"/>
        <w:gridCol w:w="851"/>
        <w:gridCol w:w="283"/>
        <w:gridCol w:w="956"/>
        <w:gridCol w:w="1057"/>
        <w:gridCol w:w="57"/>
      </w:tblGrid>
      <w:tr w:rsidR="00534C10" w:rsidRPr="005F35F0" w14:paraId="5A126DE6" w14:textId="77777777" w:rsidTr="00690C24">
        <w:trPr>
          <w:gridAfter w:val="1"/>
          <w:wAfter w:w="80" w:type="dxa"/>
          <w:trHeight w:val="330"/>
        </w:trPr>
        <w:tc>
          <w:tcPr>
            <w:tcW w:w="8430" w:type="dxa"/>
            <w:gridSpan w:val="13"/>
            <w:tcBorders>
              <w:top w:val="nil"/>
              <w:left w:val="nil"/>
              <w:bottom w:val="single" w:sz="8" w:space="0" w:color="auto"/>
              <w:right w:val="nil"/>
            </w:tcBorders>
            <w:shd w:val="clear" w:color="auto" w:fill="auto"/>
            <w:noWrap/>
            <w:vAlign w:val="center"/>
            <w:hideMark/>
          </w:tcPr>
          <w:p w14:paraId="7A8BA3A8" w14:textId="47A0056E" w:rsidR="00534C10" w:rsidRPr="005F35F0" w:rsidRDefault="00FF06EF"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Tabla 5</w:t>
            </w:r>
            <w:r w:rsidR="00534C10" w:rsidRPr="005F35F0">
              <w:rPr>
                <w:rFonts w:ascii="Times New Roman" w:eastAsia="Times New Roman" w:hAnsi="Times New Roman" w:cs="Times New Roman"/>
                <w:color w:val="000000"/>
                <w:sz w:val="24"/>
                <w:szCs w:val="24"/>
                <w:lang w:eastAsia="es-PE"/>
              </w:rPr>
              <w:t>.  Índice de bondad de ajuste de la EPA</w:t>
            </w:r>
          </w:p>
        </w:tc>
      </w:tr>
      <w:tr w:rsidR="00C5651C" w:rsidRPr="005F35F0" w14:paraId="2348403D" w14:textId="77777777" w:rsidTr="00690C24">
        <w:trPr>
          <w:gridAfter w:val="1"/>
          <w:wAfter w:w="80" w:type="dxa"/>
          <w:trHeight w:val="300"/>
        </w:trPr>
        <w:tc>
          <w:tcPr>
            <w:tcW w:w="1276" w:type="dxa"/>
            <w:gridSpan w:val="2"/>
            <w:tcBorders>
              <w:top w:val="single" w:sz="8" w:space="0" w:color="auto"/>
              <w:left w:val="nil"/>
              <w:bottom w:val="single" w:sz="4" w:space="0" w:color="auto"/>
              <w:right w:val="nil"/>
            </w:tcBorders>
            <w:shd w:val="clear" w:color="auto" w:fill="auto"/>
            <w:vAlign w:val="center"/>
            <w:hideMark/>
          </w:tcPr>
          <w:p w14:paraId="100EFE54" w14:textId="77777777" w:rsidR="00534C10" w:rsidRPr="005F35F0" w:rsidRDefault="00534C10"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Modelo</w:t>
            </w:r>
          </w:p>
        </w:tc>
        <w:tc>
          <w:tcPr>
            <w:tcW w:w="992" w:type="dxa"/>
            <w:tcBorders>
              <w:top w:val="single" w:sz="8" w:space="0" w:color="auto"/>
              <w:left w:val="nil"/>
              <w:bottom w:val="single" w:sz="4" w:space="0" w:color="auto"/>
              <w:right w:val="nil"/>
            </w:tcBorders>
            <w:shd w:val="clear" w:color="auto" w:fill="auto"/>
            <w:vAlign w:val="center"/>
            <w:hideMark/>
          </w:tcPr>
          <w:p w14:paraId="2A3F93F7" w14:textId="6BBA1DD7" w:rsidR="00534C10" w:rsidRPr="005F35F0" w:rsidRDefault="00C5651C"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SB</w:t>
            </w:r>
            <w:r w:rsidR="00534C10" w:rsidRPr="005F35F0">
              <w:rPr>
                <w:rFonts w:ascii="Times New Roman" w:eastAsia="Times New Roman" w:hAnsi="Times New Roman" w:cs="Times New Roman"/>
                <w:color w:val="000000"/>
                <w:sz w:val="24"/>
                <w:szCs w:val="24"/>
                <w:lang w:eastAsia="es-PE"/>
              </w:rPr>
              <w:t>χ²/ gl</w:t>
            </w:r>
          </w:p>
        </w:tc>
        <w:tc>
          <w:tcPr>
            <w:tcW w:w="993" w:type="dxa"/>
            <w:gridSpan w:val="2"/>
            <w:tcBorders>
              <w:top w:val="single" w:sz="8" w:space="0" w:color="auto"/>
              <w:left w:val="nil"/>
              <w:bottom w:val="single" w:sz="4" w:space="0" w:color="auto"/>
              <w:right w:val="nil"/>
            </w:tcBorders>
            <w:shd w:val="clear" w:color="auto" w:fill="auto"/>
            <w:vAlign w:val="center"/>
            <w:hideMark/>
          </w:tcPr>
          <w:p w14:paraId="641C2E17" w14:textId="77777777" w:rsidR="00534C10" w:rsidRPr="005F35F0" w:rsidRDefault="00534C10"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CFI</w:t>
            </w:r>
          </w:p>
        </w:tc>
        <w:tc>
          <w:tcPr>
            <w:tcW w:w="992" w:type="dxa"/>
            <w:gridSpan w:val="2"/>
            <w:tcBorders>
              <w:top w:val="single" w:sz="8" w:space="0" w:color="auto"/>
              <w:left w:val="nil"/>
              <w:bottom w:val="single" w:sz="4" w:space="0" w:color="auto"/>
              <w:right w:val="nil"/>
            </w:tcBorders>
            <w:shd w:val="clear" w:color="auto" w:fill="auto"/>
            <w:vAlign w:val="center"/>
            <w:hideMark/>
          </w:tcPr>
          <w:p w14:paraId="28210D83" w14:textId="77777777" w:rsidR="00534C10" w:rsidRPr="005F35F0" w:rsidRDefault="00534C10"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TLI</w:t>
            </w:r>
          </w:p>
        </w:tc>
        <w:tc>
          <w:tcPr>
            <w:tcW w:w="1134" w:type="dxa"/>
            <w:gridSpan w:val="2"/>
            <w:tcBorders>
              <w:top w:val="single" w:sz="8" w:space="0" w:color="auto"/>
              <w:left w:val="nil"/>
              <w:bottom w:val="single" w:sz="4" w:space="0" w:color="auto"/>
              <w:right w:val="nil"/>
            </w:tcBorders>
            <w:shd w:val="clear" w:color="auto" w:fill="auto"/>
            <w:vAlign w:val="center"/>
            <w:hideMark/>
          </w:tcPr>
          <w:p w14:paraId="1710164F" w14:textId="77777777" w:rsidR="00534C10" w:rsidRPr="005F35F0" w:rsidRDefault="00534C10"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SRMR</w:t>
            </w:r>
          </w:p>
        </w:tc>
        <w:tc>
          <w:tcPr>
            <w:tcW w:w="1134" w:type="dxa"/>
            <w:gridSpan w:val="2"/>
            <w:tcBorders>
              <w:top w:val="single" w:sz="8" w:space="0" w:color="auto"/>
              <w:left w:val="nil"/>
              <w:bottom w:val="single" w:sz="4" w:space="0" w:color="auto"/>
              <w:right w:val="nil"/>
            </w:tcBorders>
            <w:shd w:val="clear" w:color="auto" w:fill="auto"/>
            <w:vAlign w:val="center"/>
            <w:hideMark/>
          </w:tcPr>
          <w:p w14:paraId="5F34A59F" w14:textId="77777777" w:rsidR="00534C10" w:rsidRPr="005F35F0" w:rsidRDefault="00534C10"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RMSEA</w:t>
            </w:r>
          </w:p>
        </w:tc>
        <w:tc>
          <w:tcPr>
            <w:tcW w:w="1909" w:type="dxa"/>
            <w:gridSpan w:val="2"/>
            <w:tcBorders>
              <w:top w:val="single" w:sz="8" w:space="0" w:color="auto"/>
              <w:left w:val="nil"/>
              <w:bottom w:val="single" w:sz="4" w:space="0" w:color="auto"/>
              <w:right w:val="nil"/>
            </w:tcBorders>
            <w:shd w:val="clear" w:color="auto" w:fill="auto"/>
            <w:vAlign w:val="center"/>
            <w:hideMark/>
          </w:tcPr>
          <w:p w14:paraId="01C2A533" w14:textId="77777777" w:rsidR="00534C10" w:rsidRPr="005F35F0" w:rsidRDefault="00534C10"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RMSEA IC (90 %)</w:t>
            </w:r>
          </w:p>
        </w:tc>
      </w:tr>
      <w:tr w:rsidR="00C5651C" w:rsidRPr="005F35F0" w14:paraId="284AA427" w14:textId="77777777" w:rsidTr="00690C24">
        <w:trPr>
          <w:gridAfter w:val="1"/>
          <w:wAfter w:w="80" w:type="dxa"/>
          <w:trHeight w:val="315"/>
        </w:trPr>
        <w:tc>
          <w:tcPr>
            <w:tcW w:w="1276" w:type="dxa"/>
            <w:gridSpan w:val="2"/>
            <w:tcBorders>
              <w:top w:val="single" w:sz="4" w:space="0" w:color="auto"/>
              <w:left w:val="nil"/>
              <w:bottom w:val="nil"/>
              <w:right w:val="nil"/>
            </w:tcBorders>
            <w:shd w:val="clear" w:color="auto" w:fill="auto"/>
            <w:vAlign w:val="center"/>
            <w:hideMark/>
          </w:tcPr>
          <w:p w14:paraId="25D52C2C" w14:textId="77777777" w:rsidR="00C5651C" w:rsidRPr="005F35F0" w:rsidRDefault="00C5651C"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 xml:space="preserve">Modelo 1 </w:t>
            </w:r>
          </w:p>
        </w:tc>
        <w:tc>
          <w:tcPr>
            <w:tcW w:w="992" w:type="dxa"/>
            <w:tcBorders>
              <w:top w:val="single" w:sz="4" w:space="0" w:color="auto"/>
              <w:left w:val="nil"/>
              <w:bottom w:val="nil"/>
              <w:right w:val="nil"/>
            </w:tcBorders>
            <w:shd w:val="clear" w:color="auto" w:fill="auto"/>
            <w:vAlign w:val="center"/>
            <w:hideMark/>
          </w:tcPr>
          <w:p w14:paraId="7E0C4D73" w14:textId="77777777" w:rsidR="00C5651C" w:rsidRPr="005F35F0" w:rsidRDefault="00C5651C"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0.521</w:t>
            </w:r>
          </w:p>
        </w:tc>
        <w:tc>
          <w:tcPr>
            <w:tcW w:w="993" w:type="dxa"/>
            <w:gridSpan w:val="2"/>
            <w:tcBorders>
              <w:top w:val="single" w:sz="4" w:space="0" w:color="auto"/>
              <w:left w:val="nil"/>
              <w:bottom w:val="nil"/>
              <w:right w:val="nil"/>
            </w:tcBorders>
            <w:shd w:val="clear" w:color="auto" w:fill="auto"/>
            <w:vAlign w:val="center"/>
            <w:hideMark/>
          </w:tcPr>
          <w:p w14:paraId="39044132" w14:textId="77777777" w:rsidR="00C5651C" w:rsidRPr="005F35F0" w:rsidRDefault="00C5651C"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0.939</w:t>
            </w:r>
          </w:p>
        </w:tc>
        <w:tc>
          <w:tcPr>
            <w:tcW w:w="992" w:type="dxa"/>
            <w:gridSpan w:val="2"/>
            <w:tcBorders>
              <w:top w:val="single" w:sz="4" w:space="0" w:color="auto"/>
              <w:left w:val="nil"/>
              <w:bottom w:val="nil"/>
              <w:right w:val="nil"/>
            </w:tcBorders>
            <w:shd w:val="clear" w:color="auto" w:fill="auto"/>
            <w:vAlign w:val="center"/>
            <w:hideMark/>
          </w:tcPr>
          <w:p w14:paraId="7345DDEC" w14:textId="031F883C" w:rsidR="00C5651C" w:rsidRPr="005F35F0" w:rsidRDefault="00C5651C"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0.930</w:t>
            </w:r>
          </w:p>
        </w:tc>
        <w:tc>
          <w:tcPr>
            <w:tcW w:w="1134" w:type="dxa"/>
            <w:gridSpan w:val="2"/>
            <w:tcBorders>
              <w:top w:val="single" w:sz="4" w:space="0" w:color="auto"/>
              <w:left w:val="nil"/>
              <w:bottom w:val="nil"/>
              <w:right w:val="nil"/>
            </w:tcBorders>
            <w:shd w:val="clear" w:color="auto" w:fill="auto"/>
            <w:vAlign w:val="center"/>
            <w:hideMark/>
          </w:tcPr>
          <w:p w14:paraId="5A5FA0DE" w14:textId="54766FBD" w:rsidR="00C5651C" w:rsidRPr="005F35F0" w:rsidRDefault="00C5651C"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0.081</w:t>
            </w:r>
          </w:p>
        </w:tc>
        <w:tc>
          <w:tcPr>
            <w:tcW w:w="1134" w:type="dxa"/>
            <w:gridSpan w:val="2"/>
            <w:tcBorders>
              <w:top w:val="single" w:sz="4" w:space="0" w:color="auto"/>
              <w:left w:val="nil"/>
              <w:bottom w:val="nil"/>
              <w:right w:val="nil"/>
            </w:tcBorders>
            <w:shd w:val="clear" w:color="auto" w:fill="auto"/>
            <w:vAlign w:val="center"/>
            <w:hideMark/>
          </w:tcPr>
          <w:p w14:paraId="21AB417D" w14:textId="77777777" w:rsidR="00C5651C" w:rsidRPr="005F35F0" w:rsidRDefault="00C5651C"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0.081</w:t>
            </w:r>
          </w:p>
        </w:tc>
        <w:tc>
          <w:tcPr>
            <w:tcW w:w="1909" w:type="dxa"/>
            <w:gridSpan w:val="2"/>
            <w:tcBorders>
              <w:top w:val="single" w:sz="4" w:space="0" w:color="auto"/>
              <w:left w:val="nil"/>
              <w:bottom w:val="nil"/>
              <w:right w:val="nil"/>
            </w:tcBorders>
            <w:shd w:val="clear" w:color="auto" w:fill="auto"/>
            <w:vAlign w:val="center"/>
            <w:hideMark/>
          </w:tcPr>
          <w:p w14:paraId="7DAE71A4" w14:textId="462B3866" w:rsidR="00C5651C" w:rsidRPr="005F35F0" w:rsidRDefault="00C5651C"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[0.077-0.085]</w:t>
            </w:r>
          </w:p>
        </w:tc>
      </w:tr>
      <w:tr w:rsidR="00C5651C" w:rsidRPr="005F35F0" w14:paraId="018CD7EF" w14:textId="77777777" w:rsidTr="00690C24">
        <w:trPr>
          <w:gridAfter w:val="1"/>
          <w:wAfter w:w="80" w:type="dxa"/>
          <w:trHeight w:val="330"/>
        </w:trPr>
        <w:tc>
          <w:tcPr>
            <w:tcW w:w="1276" w:type="dxa"/>
            <w:gridSpan w:val="2"/>
            <w:tcBorders>
              <w:top w:val="nil"/>
              <w:left w:val="nil"/>
              <w:bottom w:val="single" w:sz="8" w:space="0" w:color="auto"/>
              <w:right w:val="nil"/>
            </w:tcBorders>
            <w:shd w:val="clear" w:color="auto" w:fill="auto"/>
            <w:vAlign w:val="center"/>
            <w:hideMark/>
          </w:tcPr>
          <w:p w14:paraId="52884482" w14:textId="77777777" w:rsidR="00C5651C" w:rsidRPr="005F35F0" w:rsidRDefault="00C5651C"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 xml:space="preserve">Modelo 2 </w:t>
            </w:r>
          </w:p>
        </w:tc>
        <w:tc>
          <w:tcPr>
            <w:tcW w:w="992" w:type="dxa"/>
            <w:tcBorders>
              <w:top w:val="nil"/>
              <w:left w:val="nil"/>
              <w:bottom w:val="single" w:sz="8" w:space="0" w:color="auto"/>
              <w:right w:val="nil"/>
            </w:tcBorders>
            <w:shd w:val="clear" w:color="auto" w:fill="auto"/>
            <w:vAlign w:val="center"/>
            <w:hideMark/>
          </w:tcPr>
          <w:p w14:paraId="50B90EFC" w14:textId="77777777" w:rsidR="00C5651C" w:rsidRPr="005F35F0" w:rsidRDefault="00C5651C"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0.508</w:t>
            </w:r>
          </w:p>
        </w:tc>
        <w:tc>
          <w:tcPr>
            <w:tcW w:w="993" w:type="dxa"/>
            <w:gridSpan w:val="2"/>
            <w:tcBorders>
              <w:top w:val="nil"/>
              <w:left w:val="nil"/>
              <w:bottom w:val="single" w:sz="8" w:space="0" w:color="auto"/>
              <w:right w:val="nil"/>
            </w:tcBorders>
            <w:shd w:val="clear" w:color="auto" w:fill="auto"/>
            <w:vAlign w:val="center"/>
            <w:hideMark/>
          </w:tcPr>
          <w:p w14:paraId="6680B8A1" w14:textId="16BB8411" w:rsidR="00C5651C" w:rsidRPr="005F35F0" w:rsidRDefault="00A012BA"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0.979</w:t>
            </w:r>
          </w:p>
        </w:tc>
        <w:tc>
          <w:tcPr>
            <w:tcW w:w="992" w:type="dxa"/>
            <w:gridSpan w:val="2"/>
            <w:tcBorders>
              <w:top w:val="nil"/>
              <w:left w:val="nil"/>
              <w:bottom w:val="single" w:sz="8" w:space="0" w:color="auto"/>
              <w:right w:val="nil"/>
            </w:tcBorders>
            <w:shd w:val="clear" w:color="auto" w:fill="auto"/>
            <w:vAlign w:val="center"/>
            <w:hideMark/>
          </w:tcPr>
          <w:p w14:paraId="7337E595" w14:textId="7C3EF6BA" w:rsidR="00C5651C" w:rsidRPr="005F35F0" w:rsidRDefault="00A012BA"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0.975</w:t>
            </w:r>
          </w:p>
        </w:tc>
        <w:tc>
          <w:tcPr>
            <w:tcW w:w="1134" w:type="dxa"/>
            <w:gridSpan w:val="2"/>
            <w:tcBorders>
              <w:top w:val="nil"/>
              <w:left w:val="nil"/>
              <w:bottom w:val="single" w:sz="8" w:space="0" w:color="auto"/>
              <w:right w:val="nil"/>
            </w:tcBorders>
            <w:shd w:val="clear" w:color="auto" w:fill="auto"/>
            <w:vAlign w:val="center"/>
            <w:hideMark/>
          </w:tcPr>
          <w:p w14:paraId="426F70F3" w14:textId="7DE3FD7A" w:rsidR="00C5651C" w:rsidRPr="005F35F0" w:rsidRDefault="00380F47"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0.05</w:t>
            </w:r>
            <w:r w:rsidR="00A012BA" w:rsidRPr="005F35F0">
              <w:rPr>
                <w:rFonts w:ascii="Times New Roman" w:eastAsia="Times New Roman" w:hAnsi="Times New Roman" w:cs="Times New Roman"/>
                <w:color w:val="000000"/>
                <w:sz w:val="24"/>
                <w:szCs w:val="24"/>
                <w:lang w:eastAsia="es-PE"/>
              </w:rPr>
              <w:t>6</w:t>
            </w:r>
          </w:p>
        </w:tc>
        <w:tc>
          <w:tcPr>
            <w:tcW w:w="1134" w:type="dxa"/>
            <w:gridSpan w:val="2"/>
            <w:tcBorders>
              <w:top w:val="nil"/>
              <w:left w:val="nil"/>
              <w:bottom w:val="single" w:sz="8" w:space="0" w:color="auto"/>
              <w:right w:val="nil"/>
            </w:tcBorders>
            <w:shd w:val="clear" w:color="auto" w:fill="auto"/>
            <w:vAlign w:val="center"/>
            <w:hideMark/>
          </w:tcPr>
          <w:p w14:paraId="484D02CD" w14:textId="38D2D595" w:rsidR="00C5651C" w:rsidRPr="005F35F0" w:rsidRDefault="00380F47"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0.055</w:t>
            </w:r>
          </w:p>
        </w:tc>
        <w:tc>
          <w:tcPr>
            <w:tcW w:w="1909" w:type="dxa"/>
            <w:gridSpan w:val="2"/>
            <w:tcBorders>
              <w:top w:val="nil"/>
              <w:left w:val="nil"/>
              <w:bottom w:val="single" w:sz="8" w:space="0" w:color="auto"/>
              <w:right w:val="nil"/>
            </w:tcBorders>
            <w:shd w:val="clear" w:color="auto" w:fill="auto"/>
            <w:vAlign w:val="center"/>
            <w:hideMark/>
          </w:tcPr>
          <w:p w14:paraId="10C57100" w14:textId="2167564F" w:rsidR="00C5651C" w:rsidRPr="005F35F0" w:rsidRDefault="00380F47"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[0.049</w:t>
            </w:r>
            <w:r w:rsidR="00C5651C" w:rsidRPr="005F35F0">
              <w:rPr>
                <w:rFonts w:ascii="Times New Roman" w:eastAsia="Times New Roman" w:hAnsi="Times New Roman" w:cs="Times New Roman"/>
                <w:color w:val="000000"/>
                <w:sz w:val="24"/>
                <w:szCs w:val="24"/>
                <w:lang w:eastAsia="es-PE"/>
              </w:rPr>
              <w:t>-</w:t>
            </w:r>
            <w:r w:rsidRPr="005F35F0">
              <w:rPr>
                <w:rFonts w:ascii="Times New Roman" w:eastAsia="Times New Roman" w:hAnsi="Times New Roman" w:cs="Times New Roman"/>
                <w:color w:val="000000"/>
                <w:sz w:val="24"/>
                <w:szCs w:val="24"/>
                <w:lang w:eastAsia="es-PE"/>
              </w:rPr>
              <w:t>0.061</w:t>
            </w:r>
            <w:r w:rsidR="00C5651C" w:rsidRPr="005F35F0">
              <w:rPr>
                <w:rFonts w:ascii="Times New Roman" w:eastAsia="Times New Roman" w:hAnsi="Times New Roman" w:cs="Times New Roman"/>
                <w:color w:val="000000"/>
                <w:sz w:val="24"/>
                <w:szCs w:val="24"/>
                <w:lang w:eastAsia="es-PE"/>
              </w:rPr>
              <w:t>]</w:t>
            </w:r>
          </w:p>
        </w:tc>
      </w:tr>
      <w:tr w:rsidR="00534C10" w:rsidRPr="005F35F0" w14:paraId="488F3671" w14:textId="77777777" w:rsidTr="00690C24">
        <w:trPr>
          <w:gridAfter w:val="1"/>
          <w:wAfter w:w="80" w:type="dxa"/>
          <w:trHeight w:val="315"/>
        </w:trPr>
        <w:tc>
          <w:tcPr>
            <w:tcW w:w="8430" w:type="dxa"/>
            <w:gridSpan w:val="13"/>
            <w:tcBorders>
              <w:top w:val="single" w:sz="8" w:space="0" w:color="auto"/>
              <w:left w:val="nil"/>
              <w:bottom w:val="nil"/>
              <w:right w:val="nil"/>
            </w:tcBorders>
            <w:shd w:val="clear" w:color="auto" w:fill="auto"/>
            <w:noWrap/>
            <w:vAlign w:val="center"/>
            <w:hideMark/>
          </w:tcPr>
          <w:p w14:paraId="13449184" w14:textId="03EF15D7" w:rsidR="00534C10" w:rsidRPr="005F35F0" w:rsidRDefault="00534C10"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 xml:space="preserve">Nota. </w:t>
            </w:r>
            <w:r w:rsidR="00C5651C" w:rsidRPr="005F35F0">
              <w:rPr>
                <w:rFonts w:ascii="Times New Roman" w:eastAsia="Times New Roman" w:hAnsi="Times New Roman" w:cs="Times New Roman"/>
                <w:color w:val="000000"/>
                <w:sz w:val="24"/>
                <w:szCs w:val="24"/>
                <w:lang w:eastAsia="es-PE"/>
              </w:rPr>
              <w:t>SB</w:t>
            </w:r>
            <w:r w:rsidRPr="005F35F0">
              <w:rPr>
                <w:rFonts w:ascii="Times New Roman" w:eastAsia="Times New Roman" w:hAnsi="Times New Roman" w:cs="Times New Roman"/>
                <w:color w:val="000000"/>
                <w:sz w:val="24"/>
                <w:szCs w:val="24"/>
                <w:lang w:eastAsia="es-PE"/>
              </w:rPr>
              <w:t xml:space="preserve">χ²/ gl: </w:t>
            </w:r>
            <w:r w:rsidR="00C5651C" w:rsidRPr="005F35F0">
              <w:rPr>
                <w:rFonts w:ascii="Times New Roman" w:eastAsia="Times New Roman" w:hAnsi="Times New Roman" w:cs="Times New Roman"/>
                <w:color w:val="000000"/>
                <w:sz w:val="24"/>
                <w:szCs w:val="24"/>
                <w:lang w:eastAsia="es-PE"/>
              </w:rPr>
              <w:t>chi cuadrado/grados de libertad ajuste Satorra-Bentler</w:t>
            </w:r>
            <w:r w:rsidRPr="005F35F0">
              <w:rPr>
                <w:rFonts w:ascii="Times New Roman" w:eastAsia="Times New Roman" w:hAnsi="Times New Roman" w:cs="Times New Roman"/>
                <w:color w:val="000000"/>
                <w:sz w:val="24"/>
                <w:szCs w:val="24"/>
                <w:lang w:eastAsia="es-PE"/>
              </w:rPr>
              <w:t xml:space="preserve">, CFI: índice comparado de ajuste, TLI: índice de ajuste </w:t>
            </w:r>
            <w:r w:rsidR="00C5651C" w:rsidRPr="005F35F0">
              <w:rPr>
                <w:rFonts w:ascii="Times New Roman" w:eastAsia="Times New Roman" w:hAnsi="Times New Roman" w:cs="Times New Roman"/>
                <w:color w:val="000000"/>
                <w:sz w:val="24"/>
                <w:szCs w:val="24"/>
                <w:lang w:eastAsia="es-PE"/>
              </w:rPr>
              <w:t>Tucker-Lewis</w:t>
            </w:r>
            <w:r w:rsidRPr="005F35F0">
              <w:rPr>
                <w:rFonts w:ascii="Times New Roman" w:eastAsia="Times New Roman" w:hAnsi="Times New Roman" w:cs="Times New Roman"/>
                <w:color w:val="000000"/>
                <w:sz w:val="24"/>
                <w:szCs w:val="24"/>
                <w:lang w:eastAsia="es-PE"/>
              </w:rPr>
              <w:t>, SRMR: raíz residual estandarizada cuadrática media, RMSEA: raíz cuadrada media de error de aproximación,</w:t>
            </w:r>
            <w:r w:rsidR="00C5651C" w:rsidRPr="005F35F0">
              <w:rPr>
                <w:rFonts w:ascii="Times New Roman" w:eastAsia="Times New Roman" w:hAnsi="Times New Roman" w:cs="Times New Roman"/>
                <w:color w:val="000000"/>
                <w:sz w:val="24"/>
                <w:szCs w:val="24"/>
                <w:lang w:eastAsia="es-PE"/>
              </w:rPr>
              <w:t xml:space="preserve"> IC: intervalo de confianza, </w:t>
            </w:r>
            <w:r w:rsidRPr="005F35F0">
              <w:rPr>
                <w:rFonts w:ascii="Times New Roman" w:eastAsia="Times New Roman" w:hAnsi="Times New Roman" w:cs="Times New Roman"/>
                <w:color w:val="000000"/>
                <w:sz w:val="24"/>
                <w:szCs w:val="24"/>
                <w:lang w:eastAsia="es-PE"/>
              </w:rPr>
              <w:t xml:space="preserve"> Modelo 1: bidimensional de 16 items, Modelo </w:t>
            </w:r>
            <w:r w:rsidR="00C5651C" w:rsidRPr="005F35F0">
              <w:rPr>
                <w:rFonts w:ascii="Times New Roman" w:eastAsia="Times New Roman" w:hAnsi="Times New Roman" w:cs="Times New Roman"/>
                <w:color w:val="000000"/>
                <w:sz w:val="24"/>
                <w:szCs w:val="24"/>
                <w:lang w:eastAsia="es-PE"/>
              </w:rPr>
              <w:t xml:space="preserve">2: </w:t>
            </w:r>
            <w:r w:rsidR="00A012BA" w:rsidRPr="005F35F0">
              <w:rPr>
                <w:rFonts w:ascii="Times New Roman" w:eastAsia="Times New Roman" w:hAnsi="Times New Roman" w:cs="Times New Roman"/>
                <w:color w:val="000000"/>
                <w:sz w:val="24"/>
                <w:szCs w:val="24"/>
                <w:lang w:eastAsia="es-PE"/>
              </w:rPr>
              <w:t>tridimensional con 16 items.</w:t>
            </w:r>
          </w:p>
        </w:tc>
      </w:tr>
      <w:tr w:rsidR="006560E6" w:rsidRPr="005F35F0" w14:paraId="68617595" w14:textId="77777777" w:rsidTr="00690C24">
        <w:trPr>
          <w:trHeight w:val="315"/>
        </w:trPr>
        <w:tc>
          <w:tcPr>
            <w:tcW w:w="8510" w:type="dxa"/>
            <w:gridSpan w:val="14"/>
            <w:tcBorders>
              <w:top w:val="nil"/>
              <w:left w:val="nil"/>
              <w:bottom w:val="single" w:sz="4" w:space="0" w:color="auto"/>
              <w:right w:val="nil"/>
            </w:tcBorders>
            <w:shd w:val="clear" w:color="auto" w:fill="auto"/>
            <w:noWrap/>
            <w:vAlign w:val="bottom"/>
            <w:hideMark/>
          </w:tcPr>
          <w:p w14:paraId="02E54726" w14:textId="77777777" w:rsidR="00690C24" w:rsidRPr="005F35F0" w:rsidRDefault="00690C24" w:rsidP="00C3477B">
            <w:pPr>
              <w:spacing w:after="0" w:line="240" w:lineRule="auto"/>
              <w:rPr>
                <w:rFonts w:ascii="Times New Roman" w:eastAsia="Times New Roman" w:hAnsi="Times New Roman" w:cs="Times New Roman"/>
                <w:color w:val="000000"/>
                <w:sz w:val="24"/>
                <w:szCs w:val="24"/>
                <w:lang w:eastAsia="es-PE"/>
              </w:rPr>
            </w:pPr>
          </w:p>
          <w:p w14:paraId="6655105C" w14:textId="6C08A94C" w:rsidR="006560E6" w:rsidRPr="005F35F0" w:rsidRDefault="00FF06EF"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Tabla 6</w:t>
            </w:r>
            <w:r w:rsidR="006560E6" w:rsidRPr="005F35F0">
              <w:rPr>
                <w:rFonts w:ascii="Times New Roman" w:eastAsia="Times New Roman" w:hAnsi="Times New Roman" w:cs="Times New Roman"/>
                <w:color w:val="000000"/>
                <w:sz w:val="24"/>
                <w:szCs w:val="24"/>
                <w:lang w:eastAsia="es-PE"/>
              </w:rPr>
              <w:t>. Invarianza factorial de la EPA</w:t>
            </w:r>
          </w:p>
        </w:tc>
      </w:tr>
      <w:tr w:rsidR="006560E6" w:rsidRPr="005F35F0" w14:paraId="6F1F9D4B" w14:textId="77777777" w:rsidTr="00690C24">
        <w:trPr>
          <w:trHeight w:val="315"/>
        </w:trPr>
        <w:tc>
          <w:tcPr>
            <w:tcW w:w="1118" w:type="dxa"/>
            <w:tcBorders>
              <w:top w:val="nil"/>
              <w:left w:val="nil"/>
              <w:bottom w:val="single" w:sz="4" w:space="0" w:color="auto"/>
              <w:right w:val="nil"/>
            </w:tcBorders>
            <w:shd w:val="clear" w:color="auto" w:fill="auto"/>
            <w:vAlign w:val="center"/>
            <w:hideMark/>
          </w:tcPr>
          <w:p w14:paraId="7DE8BF00"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Invarianza</w:t>
            </w:r>
          </w:p>
        </w:tc>
        <w:tc>
          <w:tcPr>
            <w:tcW w:w="1403" w:type="dxa"/>
            <w:gridSpan w:val="3"/>
            <w:tcBorders>
              <w:top w:val="nil"/>
              <w:left w:val="nil"/>
              <w:bottom w:val="single" w:sz="4" w:space="0" w:color="auto"/>
              <w:right w:val="nil"/>
            </w:tcBorders>
            <w:shd w:val="clear" w:color="auto" w:fill="auto"/>
            <w:vAlign w:val="center"/>
            <w:hideMark/>
          </w:tcPr>
          <w:p w14:paraId="64F45617"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X2/gl</w:t>
            </w:r>
          </w:p>
        </w:tc>
        <w:tc>
          <w:tcPr>
            <w:tcW w:w="1239" w:type="dxa"/>
            <w:gridSpan w:val="2"/>
            <w:tcBorders>
              <w:top w:val="nil"/>
              <w:left w:val="nil"/>
              <w:bottom w:val="single" w:sz="4" w:space="0" w:color="auto"/>
              <w:right w:val="nil"/>
            </w:tcBorders>
            <w:shd w:val="clear" w:color="auto" w:fill="auto"/>
            <w:vAlign w:val="center"/>
            <w:hideMark/>
          </w:tcPr>
          <w:p w14:paraId="0C978A33"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p</w:t>
            </w:r>
          </w:p>
        </w:tc>
        <w:tc>
          <w:tcPr>
            <w:tcW w:w="1239" w:type="dxa"/>
            <w:gridSpan w:val="2"/>
            <w:tcBorders>
              <w:top w:val="nil"/>
              <w:left w:val="nil"/>
              <w:bottom w:val="single" w:sz="4" w:space="0" w:color="auto"/>
              <w:right w:val="nil"/>
            </w:tcBorders>
            <w:shd w:val="clear" w:color="auto" w:fill="auto"/>
            <w:noWrap/>
            <w:vAlign w:val="center"/>
            <w:hideMark/>
          </w:tcPr>
          <w:p w14:paraId="2C9D71D6"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CFI</w:t>
            </w:r>
          </w:p>
        </w:tc>
        <w:tc>
          <w:tcPr>
            <w:tcW w:w="1239" w:type="dxa"/>
            <w:gridSpan w:val="2"/>
            <w:tcBorders>
              <w:top w:val="nil"/>
              <w:left w:val="nil"/>
              <w:bottom w:val="single" w:sz="4" w:space="0" w:color="auto"/>
              <w:right w:val="nil"/>
            </w:tcBorders>
            <w:shd w:val="clear" w:color="auto" w:fill="auto"/>
            <w:vAlign w:val="center"/>
            <w:hideMark/>
          </w:tcPr>
          <w:p w14:paraId="2F24F822"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RMSEA</w:t>
            </w:r>
          </w:p>
        </w:tc>
        <w:tc>
          <w:tcPr>
            <w:tcW w:w="1239" w:type="dxa"/>
            <w:gridSpan w:val="2"/>
            <w:tcBorders>
              <w:top w:val="nil"/>
              <w:left w:val="nil"/>
              <w:bottom w:val="single" w:sz="4" w:space="0" w:color="auto"/>
              <w:right w:val="nil"/>
            </w:tcBorders>
            <w:shd w:val="clear" w:color="auto" w:fill="auto"/>
            <w:vAlign w:val="center"/>
            <w:hideMark/>
          </w:tcPr>
          <w:p w14:paraId="384FFE94"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∆CFI</w:t>
            </w:r>
          </w:p>
        </w:tc>
        <w:tc>
          <w:tcPr>
            <w:tcW w:w="1033" w:type="dxa"/>
            <w:gridSpan w:val="2"/>
            <w:tcBorders>
              <w:top w:val="nil"/>
              <w:left w:val="nil"/>
              <w:bottom w:val="single" w:sz="4" w:space="0" w:color="auto"/>
              <w:right w:val="nil"/>
            </w:tcBorders>
            <w:shd w:val="clear" w:color="auto" w:fill="auto"/>
            <w:vAlign w:val="center"/>
            <w:hideMark/>
          </w:tcPr>
          <w:p w14:paraId="6FE63F84"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∆RMSEA</w:t>
            </w:r>
          </w:p>
        </w:tc>
      </w:tr>
      <w:tr w:rsidR="006560E6" w:rsidRPr="005F35F0" w14:paraId="585931FB" w14:textId="77777777" w:rsidTr="00690C24">
        <w:trPr>
          <w:trHeight w:val="300"/>
        </w:trPr>
        <w:tc>
          <w:tcPr>
            <w:tcW w:w="1118" w:type="dxa"/>
            <w:tcBorders>
              <w:top w:val="nil"/>
              <w:left w:val="nil"/>
              <w:bottom w:val="nil"/>
              <w:right w:val="nil"/>
            </w:tcBorders>
            <w:shd w:val="clear" w:color="auto" w:fill="auto"/>
            <w:vAlign w:val="center"/>
            <w:hideMark/>
          </w:tcPr>
          <w:p w14:paraId="2AE22748"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Configural</w:t>
            </w:r>
          </w:p>
        </w:tc>
        <w:tc>
          <w:tcPr>
            <w:tcW w:w="1403" w:type="dxa"/>
            <w:gridSpan w:val="3"/>
            <w:tcBorders>
              <w:top w:val="nil"/>
              <w:left w:val="nil"/>
              <w:bottom w:val="nil"/>
              <w:right w:val="nil"/>
            </w:tcBorders>
            <w:shd w:val="clear" w:color="auto" w:fill="auto"/>
            <w:noWrap/>
            <w:vAlign w:val="bottom"/>
            <w:hideMark/>
          </w:tcPr>
          <w:p w14:paraId="4109B153"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805.082/202</w:t>
            </w:r>
          </w:p>
        </w:tc>
        <w:tc>
          <w:tcPr>
            <w:tcW w:w="1239" w:type="dxa"/>
            <w:gridSpan w:val="2"/>
            <w:tcBorders>
              <w:top w:val="nil"/>
              <w:left w:val="nil"/>
              <w:bottom w:val="nil"/>
              <w:right w:val="nil"/>
            </w:tcBorders>
            <w:shd w:val="clear" w:color="auto" w:fill="auto"/>
            <w:noWrap/>
            <w:vAlign w:val="bottom"/>
            <w:hideMark/>
          </w:tcPr>
          <w:p w14:paraId="2BE49186"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&lt;0.001</w:t>
            </w:r>
          </w:p>
        </w:tc>
        <w:tc>
          <w:tcPr>
            <w:tcW w:w="1239" w:type="dxa"/>
            <w:gridSpan w:val="2"/>
            <w:tcBorders>
              <w:top w:val="nil"/>
              <w:left w:val="nil"/>
              <w:bottom w:val="nil"/>
              <w:right w:val="nil"/>
            </w:tcBorders>
            <w:shd w:val="clear" w:color="auto" w:fill="auto"/>
            <w:noWrap/>
            <w:vAlign w:val="bottom"/>
            <w:hideMark/>
          </w:tcPr>
          <w:p w14:paraId="7AAF8962"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0.979</w:t>
            </w:r>
          </w:p>
        </w:tc>
        <w:tc>
          <w:tcPr>
            <w:tcW w:w="1239" w:type="dxa"/>
            <w:gridSpan w:val="2"/>
            <w:tcBorders>
              <w:top w:val="nil"/>
              <w:left w:val="nil"/>
              <w:bottom w:val="nil"/>
              <w:right w:val="nil"/>
            </w:tcBorders>
            <w:shd w:val="clear" w:color="auto" w:fill="auto"/>
            <w:noWrap/>
            <w:vAlign w:val="bottom"/>
            <w:hideMark/>
          </w:tcPr>
          <w:p w14:paraId="3B366E49" w14:textId="0AD5F4F6" w:rsidR="006560E6" w:rsidRPr="005F35F0" w:rsidRDefault="006A66B0"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0.080</w:t>
            </w:r>
          </w:p>
        </w:tc>
        <w:tc>
          <w:tcPr>
            <w:tcW w:w="1239" w:type="dxa"/>
            <w:gridSpan w:val="2"/>
            <w:tcBorders>
              <w:top w:val="nil"/>
              <w:left w:val="nil"/>
              <w:bottom w:val="nil"/>
              <w:right w:val="nil"/>
            </w:tcBorders>
            <w:shd w:val="clear" w:color="auto" w:fill="auto"/>
            <w:noWrap/>
            <w:vAlign w:val="bottom"/>
            <w:hideMark/>
          </w:tcPr>
          <w:p w14:paraId="3231BFC3" w14:textId="5D2D376E" w:rsidR="006560E6" w:rsidRPr="005F35F0" w:rsidRDefault="006A66B0"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w:t>
            </w:r>
          </w:p>
        </w:tc>
        <w:tc>
          <w:tcPr>
            <w:tcW w:w="1033" w:type="dxa"/>
            <w:gridSpan w:val="2"/>
            <w:tcBorders>
              <w:top w:val="nil"/>
              <w:left w:val="nil"/>
              <w:bottom w:val="nil"/>
              <w:right w:val="nil"/>
            </w:tcBorders>
            <w:shd w:val="clear" w:color="auto" w:fill="auto"/>
            <w:noWrap/>
            <w:vAlign w:val="bottom"/>
            <w:hideMark/>
          </w:tcPr>
          <w:p w14:paraId="39965C21" w14:textId="4D23457A" w:rsidR="006560E6" w:rsidRPr="005F35F0" w:rsidRDefault="006A66B0" w:rsidP="00C3477B">
            <w:pPr>
              <w:spacing w:after="0" w:line="240" w:lineRule="auto"/>
              <w:rPr>
                <w:rFonts w:ascii="Times New Roman" w:eastAsia="Times New Roman" w:hAnsi="Times New Roman" w:cs="Times New Roman"/>
                <w:sz w:val="24"/>
                <w:szCs w:val="24"/>
                <w:lang w:eastAsia="es-PE"/>
              </w:rPr>
            </w:pPr>
            <w:r w:rsidRPr="005F35F0">
              <w:rPr>
                <w:rFonts w:ascii="Times New Roman" w:eastAsia="Times New Roman" w:hAnsi="Times New Roman" w:cs="Times New Roman"/>
                <w:sz w:val="24"/>
                <w:szCs w:val="24"/>
                <w:lang w:eastAsia="es-PE"/>
              </w:rPr>
              <w:t>-</w:t>
            </w:r>
          </w:p>
        </w:tc>
      </w:tr>
      <w:tr w:rsidR="006560E6" w:rsidRPr="005F35F0" w14:paraId="360DFF6E" w14:textId="77777777" w:rsidTr="00690C24">
        <w:trPr>
          <w:trHeight w:val="315"/>
        </w:trPr>
        <w:tc>
          <w:tcPr>
            <w:tcW w:w="1118" w:type="dxa"/>
            <w:tcBorders>
              <w:top w:val="nil"/>
              <w:left w:val="nil"/>
              <w:bottom w:val="nil"/>
              <w:right w:val="nil"/>
            </w:tcBorders>
            <w:shd w:val="clear" w:color="auto" w:fill="auto"/>
            <w:vAlign w:val="center"/>
            <w:hideMark/>
          </w:tcPr>
          <w:p w14:paraId="70DF5BC6"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Métrica</w:t>
            </w:r>
          </w:p>
        </w:tc>
        <w:tc>
          <w:tcPr>
            <w:tcW w:w="1403" w:type="dxa"/>
            <w:gridSpan w:val="3"/>
            <w:tcBorders>
              <w:top w:val="nil"/>
              <w:left w:val="nil"/>
              <w:bottom w:val="nil"/>
              <w:right w:val="nil"/>
            </w:tcBorders>
            <w:shd w:val="clear" w:color="auto" w:fill="auto"/>
            <w:vAlign w:val="center"/>
            <w:hideMark/>
          </w:tcPr>
          <w:p w14:paraId="43D0A2DB"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865.492/215</w:t>
            </w:r>
          </w:p>
        </w:tc>
        <w:tc>
          <w:tcPr>
            <w:tcW w:w="1239" w:type="dxa"/>
            <w:gridSpan w:val="2"/>
            <w:tcBorders>
              <w:top w:val="nil"/>
              <w:left w:val="nil"/>
              <w:bottom w:val="nil"/>
              <w:right w:val="nil"/>
            </w:tcBorders>
            <w:shd w:val="clear" w:color="auto" w:fill="auto"/>
            <w:vAlign w:val="center"/>
            <w:hideMark/>
          </w:tcPr>
          <w:p w14:paraId="36048300"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&lt;0.001</w:t>
            </w:r>
          </w:p>
        </w:tc>
        <w:tc>
          <w:tcPr>
            <w:tcW w:w="1239" w:type="dxa"/>
            <w:gridSpan w:val="2"/>
            <w:tcBorders>
              <w:top w:val="nil"/>
              <w:left w:val="nil"/>
              <w:bottom w:val="nil"/>
              <w:right w:val="nil"/>
            </w:tcBorders>
            <w:shd w:val="clear" w:color="auto" w:fill="auto"/>
            <w:noWrap/>
            <w:vAlign w:val="center"/>
            <w:hideMark/>
          </w:tcPr>
          <w:p w14:paraId="66226FDD"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0.978</w:t>
            </w:r>
          </w:p>
        </w:tc>
        <w:tc>
          <w:tcPr>
            <w:tcW w:w="1239" w:type="dxa"/>
            <w:gridSpan w:val="2"/>
            <w:tcBorders>
              <w:top w:val="nil"/>
              <w:left w:val="nil"/>
              <w:bottom w:val="nil"/>
              <w:right w:val="nil"/>
            </w:tcBorders>
            <w:shd w:val="clear" w:color="auto" w:fill="auto"/>
            <w:vAlign w:val="center"/>
            <w:hideMark/>
          </w:tcPr>
          <w:p w14:paraId="522A5B75"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0.081</w:t>
            </w:r>
          </w:p>
        </w:tc>
        <w:tc>
          <w:tcPr>
            <w:tcW w:w="1239" w:type="dxa"/>
            <w:gridSpan w:val="2"/>
            <w:tcBorders>
              <w:top w:val="nil"/>
              <w:left w:val="nil"/>
              <w:bottom w:val="nil"/>
              <w:right w:val="nil"/>
            </w:tcBorders>
            <w:shd w:val="clear" w:color="auto" w:fill="auto"/>
            <w:vAlign w:val="center"/>
            <w:hideMark/>
          </w:tcPr>
          <w:p w14:paraId="3E03801B"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0.001</w:t>
            </w:r>
          </w:p>
        </w:tc>
        <w:tc>
          <w:tcPr>
            <w:tcW w:w="1033" w:type="dxa"/>
            <w:gridSpan w:val="2"/>
            <w:tcBorders>
              <w:top w:val="nil"/>
              <w:left w:val="nil"/>
              <w:bottom w:val="nil"/>
              <w:right w:val="nil"/>
            </w:tcBorders>
            <w:shd w:val="clear" w:color="auto" w:fill="auto"/>
            <w:vAlign w:val="center"/>
            <w:hideMark/>
          </w:tcPr>
          <w:p w14:paraId="2756552A"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0.001</w:t>
            </w:r>
          </w:p>
        </w:tc>
      </w:tr>
      <w:tr w:rsidR="006560E6" w:rsidRPr="005F35F0" w14:paraId="6F66CE23" w14:textId="77777777" w:rsidTr="00690C24">
        <w:trPr>
          <w:trHeight w:val="315"/>
        </w:trPr>
        <w:tc>
          <w:tcPr>
            <w:tcW w:w="1118" w:type="dxa"/>
            <w:tcBorders>
              <w:top w:val="nil"/>
              <w:left w:val="nil"/>
              <w:bottom w:val="nil"/>
              <w:right w:val="nil"/>
            </w:tcBorders>
            <w:shd w:val="clear" w:color="auto" w:fill="auto"/>
            <w:vAlign w:val="center"/>
            <w:hideMark/>
          </w:tcPr>
          <w:p w14:paraId="520CEA43"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Interceptos</w:t>
            </w:r>
          </w:p>
        </w:tc>
        <w:tc>
          <w:tcPr>
            <w:tcW w:w="1403" w:type="dxa"/>
            <w:gridSpan w:val="3"/>
            <w:tcBorders>
              <w:top w:val="nil"/>
              <w:left w:val="nil"/>
              <w:bottom w:val="nil"/>
              <w:right w:val="nil"/>
            </w:tcBorders>
            <w:shd w:val="clear" w:color="auto" w:fill="auto"/>
            <w:vAlign w:val="center"/>
            <w:hideMark/>
          </w:tcPr>
          <w:p w14:paraId="5483FB3C"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956.305/260</w:t>
            </w:r>
          </w:p>
        </w:tc>
        <w:tc>
          <w:tcPr>
            <w:tcW w:w="1239" w:type="dxa"/>
            <w:gridSpan w:val="2"/>
            <w:tcBorders>
              <w:top w:val="nil"/>
              <w:left w:val="nil"/>
              <w:bottom w:val="nil"/>
              <w:right w:val="nil"/>
            </w:tcBorders>
            <w:shd w:val="clear" w:color="auto" w:fill="auto"/>
            <w:vAlign w:val="center"/>
            <w:hideMark/>
          </w:tcPr>
          <w:p w14:paraId="664A000A"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&lt;0.001</w:t>
            </w:r>
          </w:p>
        </w:tc>
        <w:tc>
          <w:tcPr>
            <w:tcW w:w="1239" w:type="dxa"/>
            <w:gridSpan w:val="2"/>
            <w:tcBorders>
              <w:top w:val="nil"/>
              <w:left w:val="nil"/>
              <w:bottom w:val="nil"/>
              <w:right w:val="nil"/>
            </w:tcBorders>
            <w:shd w:val="clear" w:color="auto" w:fill="auto"/>
            <w:noWrap/>
            <w:vAlign w:val="center"/>
            <w:hideMark/>
          </w:tcPr>
          <w:p w14:paraId="3FF07845"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0.976</w:t>
            </w:r>
          </w:p>
        </w:tc>
        <w:tc>
          <w:tcPr>
            <w:tcW w:w="1239" w:type="dxa"/>
            <w:gridSpan w:val="2"/>
            <w:tcBorders>
              <w:top w:val="nil"/>
              <w:left w:val="nil"/>
              <w:bottom w:val="nil"/>
              <w:right w:val="nil"/>
            </w:tcBorders>
            <w:shd w:val="clear" w:color="auto" w:fill="auto"/>
            <w:vAlign w:val="center"/>
            <w:hideMark/>
          </w:tcPr>
          <w:p w14:paraId="0742B37B"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0.075</w:t>
            </w:r>
          </w:p>
        </w:tc>
        <w:tc>
          <w:tcPr>
            <w:tcW w:w="1239" w:type="dxa"/>
            <w:gridSpan w:val="2"/>
            <w:tcBorders>
              <w:top w:val="nil"/>
              <w:left w:val="nil"/>
              <w:bottom w:val="nil"/>
              <w:right w:val="nil"/>
            </w:tcBorders>
            <w:shd w:val="clear" w:color="auto" w:fill="auto"/>
            <w:vAlign w:val="center"/>
            <w:hideMark/>
          </w:tcPr>
          <w:p w14:paraId="24EC22F1"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0.002</w:t>
            </w:r>
          </w:p>
        </w:tc>
        <w:tc>
          <w:tcPr>
            <w:tcW w:w="1033" w:type="dxa"/>
            <w:gridSpan w:val="2"/>
            <w:tcBorders>
              <w:top w:val="nil"/>
              <w:left w:val="nil"/>
              <w:bottom w:val="nil"/>
              <w:right w:val="nil"/>
            </w:tcBorders>
            <w:shd w:val="clear" w:color="auto" w:fill="auto"/>
            <w:vAlign w:val="center"/>
            <w:hideMark/>
          </w:tcPr>
          <w:p w14:paraId="1205464E"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0.006</w:t>
            </w:r>
          </w:p>
        </w:tc>
      </w:tr>
      <w:tr w:rsidR="006560E6" w:rsidRPr="005F35F0" w14:paraId="3158FC4D" w14:textId="77777777" w:rsidTr="00690C24">
        <w:trPr>
          <w:trHeight w:val="315"/>
        </w:trPr>
        <w:tc>
          <w:tcPr>
            <w:tcW w:w="1118" w:type="dxa"/>
            <w:tcBorders>
              <w:top w:val="nil"/>
              <w:left w:val="nil"/>
              <w:bottom w:val="single" w:sz="4" w:space="0" w:color="auto"/>
              <w:right w:val="nil"/>
            </w:tcBorders>
            <w:shd w:val="clear" w:color="auto" w:fill="auto"/>
            <w:vAlign w:val="center"/>
            <w:hideMark/>
          </w:tcPr>
          <w:p w14:paraId="55FF1092"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Residual</w:t>
            </w:r>
          </w:p>
        </w:tc>
        <w:tc>
          <w:tcPr>
            <w:tcW w:w="1403" w:type="dxa"/>
            <w:gridSpan w:val="3"/>
            <w:tcBorders>
              <w:top w:val="nil"/>
              <w:left w:val="nil"/>
              <w:bottom w:val="single" w:sz="4" w:space="0" w:color="auto"/>
              <w:right w:val="nil"/>
            </w:tcBorders>
            <w:shd w:val="clear" w:color="auto" w:fill="auto"/>
            <w:vAlign w:val="center"/>
            <w:hideMark/>
          </w:tcPr>
          <w:p w14:paraId="352B949F"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965.175/263</w:t>
            </w:r>
          </w:p>
        </w:tc>
        <w:tc>
          <w:tcPr>
            <w:tcW w:w="1239" w:type="dxa"/>
            <w:gridSpan w:val="2"/>
            <w:tcBorders>
              <w:top w:val="nil"/>
              <w:left w:val="nil"/>
              <w:bottom w:val="single" w:sz="4" w:space="0" w:color="auto"/>
              <w:right w:val="nil"/>
            </w:tcBorders>
            <w:shd w:val="clear" w:color="auto" w:fill="auto"/>
            <w:vAlign w:val="center"/>
            <w:hideMark/>
          </w:tcPr>
          <w:p w14:paraId="63F15A99"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&lt;0.001</w:t>
            </w:r>
          </w:p>
        </w:tc>
        <w:tc>
          <w:tcPr>
            <w:tcW w:w="1239" w:type="dxa"/>
            <w:gridSpan w:val="2"/>
            <w:tcBorders>
              <w:top w:val="nil"/>
              <w:left w:val="nil"/>
              <w:bottom w:val="single" w:sz="4" w:space="0" w:color="auto"/>
              <w:right w:val="nil"/>
            </w:tcBorders>
            <w:shd w:val="clear" w:color="auto" w:fill="auto"/>
            <w:noWrap/>
            <w:vAlign w:val="center"/>
            <w:hideMark/>
          </w:tcPr>
          <w:p w14:paraId="3D2D7A52"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0.976</w:t>
            </w:r>
          </w:p>
        </w:tc>
        <w:tc>
          <w:tcPr>
            <w:tcW w:w="1239" w:type="dxa"/>
            <w:gridSpan w:val="2"/>
            <w:tcBorders>
              <w:top w:val="nil"/>
              <w:left w:val="nil"/>
              <w:bottom w:val="single" w:sz="4" w:space="0" w:color="auto"/>
              <w:right w:val="nil"/>
            </w:tcBorders>
            <w:shd w:val="clear" w:color="auto" w:fill="auto"/>
            <w:vAlign w:val="center"/>
            <w:hideMark/>
          </w:tcPr>
          <w:p w14:paraId="14BA745B"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0.076</w:t>
            </w:r>
          </w:p>
        </w:tc>
        <w:tc>
          <w:tcPr>
            <w:tcW w:w="1239" w:type="dxa"/>
            <w:gridSpan w:val="2"/>
            <w:tcBorders>
              <w:top w:val="nil"/>
              <w:left w:val="nil"/>
              <w:bottom w:val="single" w:sz="4" w:space="0" w:color="auto"/>
              <w:right w:val="nil"/>
            </w:tcBorders>
            <w:shd w:val="clear" w:color="auto" w:fill="auto"/>
            <w:vAlign w:val="center"/>
            <w:hideMark/>
          </w:tcPr>
          <w:p w14:paraId="500E955C" w14:textId="30FF5604"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w:t>
            </w:r>
            <w:r w:rsidR="006A66B0" w:rsidRPr="005F35F0">
              <w:rPr>
                <w:rFonts w:ascii="Times New Roman" w:eastAsia="Times New Roman" w:hAnsi="Times New Roman" w:cs="Times New Roman"/>
                <w:color w:val="000000"/>
                <w:sz w:val="24"/>
                <w:szCs w:val="24"/>
                <w:lang w:eastAsia="es-PE"/>
              </w:rPr>
              <w:t>.000</w:t>
            </w:r>
          </w:p>
        </w:tc>
        <w:tc>
          <w:tcPr>
            <w:tcW w:w="1033" w:type="dxa"/>
            <w:gridSpan w:val="2"/>
            <w:tcBorders>
              <w:top w:val="nil"/>
              <w:left w:val="nil"/>
              <w:bottom w:val="single" w:sz="4" w:space="0" w:color="auto"/>
              <w:right w:val="nil"/>
            </w:tcBorders>
            <w:shd w:val="clear" w:color="auto" w:fill="auto"/>
            <w:vAlign w:val="center"/>
            <w:hideMark/>
          </w:tcPr>
          <w:p w14:paraId="5A84BD24" w14:textId="635B90D5" w:rsidR="006560E6" w:rsidRPr="005F35F0" w:rsidRDefault="006A66B0"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0.001</w:t>
            </w:r>
          </w:p>
        </w:tc>
      </w:tr>
      <w:tr w:rsidR="006560E6" w:rsidRPr="005F35F0" w14:paraId="0200A5A6" w14:textId="77777777" w:rsidTr="00690C24">
        <w:trPr>
          <w:trHeight w:val="315"/>
        </w:trPr>
        <w:tc>
          <w:tcPr>
            <w:tcW w:w="8510" w:type="dxa"/>
            <w:gridSpan w:val="14"/>
            <w:tcBorders>
              <w:top w:val="nil"/>
              <w:left w:val="nil"/>
              <w:bottom w:val="nil"/>
              <w:right w:val="nil"/>
            </w:tcBorders>
            <w:shd w:val="clear" w:color="auto" w:fill="auto"/>
            <w:noWrap/>
            <w:vAlign w:val="bottom"/>
            <w:hideMark/>
          </w:tcPr>
          <w:p w14:paraId="3DD3D0DE" w14:textId="77777777" w:rsidR="006560E6" w:rsidRPr="005F35F0" w:rsidRDefault="006560E6" w:rsidP="00C3477B">
            <w:pPr>
              <w:spacing w:after="0" w:line="240" w:lineRule="auto"/>
              <w:rPr>
                <w:rFonts w:ascii="Times New Roman" w:eastAsia="Times New Roman" w:hAnsi="Times New Roman" w:cs="Times New Roman"/>
                <w:color w:val="000000"/>
                <w:sz w:val="24"/>
                <w:szCs w:val="24"/>
                <w:lang w:eastAsia="es-PE"/>
              </w:rPr>
            </w:pPr>
            <w:r w:rsidRPr="005F35F0">
              <w:rPr>
                <w:rFonts w:ascii="Times New Roman" w:eastAsia="Times New Roman" w:hAnsi="Times New Roman" w:cs="Times New Roman"/>
                <w:color w:val="000000"/>
                <w:sz w:val="24"/>
                <w:szCs w:val="24"/>
                <w:lang w:eastAsia="es-PE"/>
              </w:rPr>
              <w:t>Nota: X2= Chi Cuadrado, gl: grados de libertad, CFI: Índice de ajuste Comparativo, RMSA: Error Cuadrático Medio de Aproximación. ∆CFI: Índice de ajuste Comparativo delta, ∆ RMSA: Error Cuadrático Medio de Aproximación delta.</w:t>
            </w:r>
          </w:p>
        </w:tc>
      </w:tr>
    </w:tbl>
    <w:p w14:paraId="22A7665B" w14:textId="77777777" w:rsidR="0094170F" w:rsidRDefault="0094170F" w:rsidP="00C3477B">
      <w:pPr>
        <w:spacing w:line="240" w:lineRule="auto"/>
        <w:ind w:firstLine="708"/>
        <w:jc w:val="both"/>
        <w:rPr>
          <w:rFonts w:ascii="Times New Roman" w:hAnsi="Times New Roman" w:cs="Times New Roman"/>
          <w:sz w:val="24"/>
          <w:szCs w:val="24"/>
        </w:rPr>
      </w:pPr>
    </w:p>
    <w:p w14:paraId="6189C869" w14:textId="2353C418" w:rsidR="00EE5487" w:rsidRDefault="00EE5487" w:rsidP="00C3477B">
      <w:pPr>
        <w:spacing w:line="240" w:lineRule="auto"/>
        <w:ind w:firstLine="708"/>
        <w:jc w:val="both"/>
        <w:rPr>
          <w:rFonts w:ascii="Times New Roman" w:hAnsi="Times New Roman" w:cs="Times New Roman"/>
          <w:sz w:val="24"/>
          <w:szCs w:val="24"/>
        </w:rPr>
      </w:pPr>
      <w:r w:rsidRPr="00EE5487">
        <w:rPr>
          <w:rFonts w:ascii="Times New Roman" w:hAnsi="Times New Roman" w:cs="Times New Roman"/>
          <w:sz w:val="24"/>
          <w:szCs w:val="24"/>
        </w:rPr>
        <w:t>Para la determinación de la invarianza factorial</w:t>
      </w:r>
      <w:r w:rsidR="00FF06EF">
        <w:rPr>
          <w:rFonts w:ascii="Times New Roman" w:hAnsi="Times New Roman" w:cs="Times New Roman"/>
          <w:sz w:val="24"/>
          <w:szCs w:val="24"/>
        </w:rPr>
        <w:t xml:space="preserve"> (ver tabla 6)</w:t>
      </w:r>
      <w:r w:rsidRPr="00EE5487">
        <w:rPr>
          <w:rFonts w:ascii="Times New Roman" w:hAnsi="Times New Roman" w:cs="Times New Roman"/>
          <w:sz w:val="24"/>
          <w:szCs w:val="24"/>
        </w:rPr>
        <w:t xml:space="preserve">, se evaluó comenzando a través de la invarianza configuracional a partir del cual </w:t>
      </w:r>
      <w:r w:rsidR="006A66B0">
        <w:rPr>
          <w:rFonts w:ascii="Times New Roman" w:hAnsi="Times New Roman" w:cs="Times New Roman"/>
          <w:sz w:val="24"/>
          <w:szCs w:val="24"/>
        </w:rPr>
        <w:t xml:space="preserve">se genera los demás modelos con </w:t>
      </w:r>
      <w:r w:rsidRPr="00EE5487">
        <w:rPr>
          <w:rFonts w:ascii="Times New Roman" w:hAnsi="Times New Roman" w:cs="Times New Roman"/>
          <w:sz w:val="24"/>
          <w:szCs w:val="24"/>
        </w:rPr>
        <w:t>restricciones, este modelo presen</w:t>
      </w:r>
      <w:r w:rsidR="006A66B0">
        <w:rPr>
          <w:rFonts w:ascii="Times New Roman" w:hAnsi="Times New Roman" w:cs="Times New Roman"/>
          <w:sz w:val="24"/>
          <w:szCs w:val="24"/>
        </w:rPr>
        <w:t>tó índices de ajuste de (CFI=.979</w:t>
      </w:r>
      <w:r w:rsidRPr="00EE5487">
        <w:rPr>
          <w:rFonts w:ascii="Times New Roman" w:hAnsi="Times New Roman" w:cs="Times New Roman"/>
          <w:sz w:val="24"/>
          <w:szCs w:val="24"/>
        </w:rPr>
        <w:t xml:space="preserve"> y RMSA =.080) que permiten aceptar el modelo, se realizó posteriormente el modelo de invarianza métrica (M2) con </w:t>
      </w:r>
      <w:r w:rsidR="006A66B0">
        <w:rPr>
          <w:rFonts w:ascii="Times New Roman" w:hAnsi="Times New Roman" w:cs="Times New Roman"/>
          <w:sz w:val="24"/>
          <w:szCs w:val="24"/>
        </w:rPr>
        <w:t>adecuado</w:t>
      </w:r>
      <w:r w:rsidRPr="00EE5487">
        <w:rPr>
          <w:rFonts w:ascii="Times New Roman" w:hAnsi="Times New Roman" w:cs="Times New Roman"/>
          <w:sz w:val="24"/>
          <w:szCs w:val="24"/>
        </w:rPr>
        <w:t xml:space="preserve"> ajuste </w:t>
      </w:r>
      <w:r w:rsidR="006A66B0">
        <w:rPr>
          <w:rFonts w:ascii="Times New Roman" w:hAnsi="Times New Roman" w:cs="Times New Roman"/>
          <w:sz w:val="24"/>
          <w:szCs w:val="24"/>
        </w:rPr>
        <w:t>de invarianza (ΔCFI=.001 y ΔRMSA =.001</w:t>
      </w:r>
      <w:r w:rsidRPr="00EE5487">
        <w:rPr>
          <w:rFonts w:ascii="Times New Roman" w:hAnsi="Times New Roman" w:cs="Times New Roman"/>
          <w:sz w:val="24"/>
          <w:szCs w:val="24"/>
        </w:rPr>
        <w:t>), estos resultados permiten continuar con el análisis de equivalencia, ΔCFI ≤ .01 y ΔRMSEA ≤ .015 (Chen, 2007; Cheung &amp; Rensvold, 2002). Posteriormente se evaluó la invarianza de los umbrales cumpliendo con los par</w:t>
      </w:r>
      <w:r w:rsidR="006A66B0">
        <w:rPr>
          <w:rFonts w:ascii="Times New Roman" w:hAnsi="Times New Roman" w:cs="Times New Roman"/>
          <w:sz w:val="24"/>
          <w:szCs w:val="24"/>
        </w:rPr>
        <w:t>ámetros respectivos (ΔCFI=.0.002</w:t>
      </w:r>
      <w:r w:rsidRPr="00EE5487">
        <w:rPr>
          <w:rFonts w:ascii="Times New Roman" w:hAnsi="Times New Roman" w:cs="Times New Roman"/>
          <w:sz w:val="24"/>
          <w:szCs w:val="24"/>
        </w:rPr>
        <w:t xml:space="preserve"> y ΔRMSA=0.006). Asimismo se prosiguió con la examinación de la varianza estricta agregando la invarianza de residuos, evidenciando la diferencia mínima con el modelo anterior confirmando la invarianza residu</w:t>
      </w:r>
      <w:r w:rsidR="006A66B0">
        <w:rPr>
          <w:rFonts w:ascii="Times New Roman" w:hAnsi="Times New Roman" w:cs="Times New Roman"/>
          <w:sz w:val="24"/>
          <w:szCs w:val="24"/>
        </w:rPr>
        <w:t>al con parámetros de ΔCFI=.0.000 y ΔRMSA=0.001</w:t>
      </w:r>
      <w:r w:rsidRPr="00EE5487">
        <w:rPr>
          <w:rFonts w:ascii="Times New Roman" w:hAnsi="Times New Roman" w:cs="Times New Roman"/>
          <w:sz w:val="24"/>
          <w:szCs w:val="24"/>
        </w:rPr>
        <w:t xml:space="preserve"> (Dimitro</w:t>
      </w:r>
      <w:r w:rsidR="006A66B0">
        <w:rPr>
          <w:rFonts w:ascii="Times New Roman" w:hAnsi="Times New Roman" w:cs="Times New Roman"/>
          <w:sz w:val="24"/>
          <w:szCs w:val="24"/>
        </w:rPr>
        <w:t>v, 2010</w:t>
      </w:r>
      <w:r w:rsidRPr="00EE5487">
        <w:rPr>
          <w:rFonts w:ascii="Times New Roman" w:hAnsi="Times New Roman" w:cs="Times New Roman"/>
          <w:sz w:val="24"/>
          <w:szCs w:val="24"/>
        </w:rPr>
        <w:t>).</w:t>
      </w:r>
    </w:p>
    <w:p w14:paraId="06FEA179" w14:textId="1A5FA1F2" w:rsidR="00425AFF" w:rsidRPr="00047AD1" w:rsidRDefault="00425AFF" w:rsidP="00C3477B">
      <w:pPr>
        <w:spacing w:line="240" w:lineRule="auto"/>
        <w:jc w:val="both"/>
        <w:rPr>
          <w:rFonts w:ascii="Times New Roman" w:hAnsi="Times New Roman" w:cs="Times New Roman"/>
          <w:sz w:val="24"/>
          <w:szCs w:val="24"/>
        </w:rPr>
      </w:pPr>
      <w:r w:rsidRPr="00047AD1">
        <w:rPr>
          <w:rFonts w:ascii="Times New Roman" w:hAnsi="Times New Roman" w:cs="Times New Roman"/>
          <w:sz w:val="24"/>
          <w:szCs w:val="24"/>
        </w:rPr>
        <w:t>Análisis de evidencia de co</w:t>
      </w:r>
      <w:r w:rsidR="003473B3">
        <w:rPr>
          <w:rFonts w:ascii="Times New Roman" w:hAnsi="Times New Roman" w:cs="Times New Roman"/>
          <w:sz w:val="24"/>
          <w:szCs w:val="24"/>
        </w:rPr>
        <w:t xml:space="preserve">rrelación entre perfeccionismo </w:t>
      </w:r>
      <w:r w:rsidRPr="00047AD1">
        <w:rPr>
          <w:rFonts w:ascii="Times New Roman" w:hAnsi="Times New Roman" w:cs="Times New Roman"/>
          <w:sz w:val="24"/>
          <w:szCs w:val="24"/>
        </w:rPr>
        <w:t xml:space="preserve">y depresión. </w:t>
      </w:r>
    </w:p>
    <w:p w14:paraId="6C64AF0B" w14:textId="74A442CB" w:rsidR="00D11A1D" w:rsidRDefault="00BA4750" w:rsidP="00C3477B">
      <w:pPr>
        <w:spacing w:after="0" w:line="240" w:lineRule="auto"/>
        <w:ind w:firstLine="709"/>
        <w:jc w:val="both"/>
        <w:rPr>
          <w:rFonts w:ascii="Times New Roman" w:hAnsi="Times New Roman" w:cs="Times New Roman"/>
          <w:sz w:val="24"/>
          <w:szCs w:val="24"/>
        </w:rPr>
      </w:pPr>
      <w:r w:rsidRPr="00BA4750">
        <w:rPr>
          <w:rFonts w:ascii="Times New Roman" w:hAnsi="Times New Roman" w:cs="Times New Roman"/>
          <w:sz w:val="24"/>
          <w:szCs w:val="24"/>
        </w:rPr>
        <w:t xml:space="preserve">La evidencia de validez </w:t>
      </w:r>
      <w:r>
        <w:rPr>
          <w:rFonts w:ascii="Times New Roman" w:hAnsi="Times New Roman" w:cs="Times New Roman"/>
          <w:sz w:val="24"/>
          <w:szCs w:val="24"/>
        </w:rPr>
        <w:t xml:space="preserve">convergente </w:t>
      </w:r>
      <w:r w:rsidRPr="00BA4750">
        <w:rPr>
          <w:rFonts w:ascii="Times New Roman" w:hAnsi="Times New Roman" w:cs="Times New Roman"/>
          <w:sz w:val="24"/>
          <w:szCs w:val="24"/>
        </w:rPr>
        <w:t>se evaluó en función de las relaciones con las variables externas. Los resul</w:t>
      </w:r>
      <w:r>
        <w:rPr>
          <w:rFonts w:ascii="Times New Roman" w:hAnsi="Times New Roman" w:cs="Times New Roman"/>
          <w:sz w:val="24"/>
          <w:szCs w:val="24"/>
        </w:rPr>
        <w:t>tados se presentan en la Tabla 7</w:t>
      </w:r>
      <w:r w:rsidRPr="00BA4750">
        <w:rPr>
          <w:rFonts w:ascii="Times New Roman" w:hAnsi="Times New Roman" w:cs="Times New Roman"/>
          <w:sz w:val="24"/>
          <w:szCs w:val="24"/>
        </w:rPr>
        <w:t>, donde se verifican los índices de correlación de Pearson</w:t>
      </w:r>
      <w:r>
        <w:rPr>
          <w:rFonts w:ascii="Times New Roman" w:hAnsi="Times New Roman" w:cs="Times New Roman"/>
          <w:sz w:val="24"/>
          <w:szCs w:val="24"/>
        </w:rPr>
        <w:t xml:space="preserve"> entre las subescalas de la EPA, así como entre EPA</w:t>
      </w:r>
      <w:r w:rsidRPr="00BA4750">
        <w:rPr>
          <w:rFonts w:ascii="Times New Roman" w:hAnsi="Times New Roman" w:cs="Times New Roman"/>
          <w:sz w:val="24"/>
          <w:szCs w:val="24"/>
        </w:rPr>
        <w:t xml:space="preserve"> y las va</w:t>
      </w:r>
      <w:r>
        <w:rPr>
          <w:rFonts w:ascii="Times New Roman" w:hAnsi="Times New Roman" w:cs="Times New Roman"/>
          <w:sz w:val="24"/>
          <w:szCs w:val="24"/>
        </w:rPr>
        <w:t>riables externas:</w:t>
      </w:r>
      <w:r w:rsidRPr="00BA4750">
        <w:rPr>
          <w:rFonts w:ascii="Times New Roman" w:hAnsi="Times New Roman" w:cs="Times New Roman"/>
          <w:sz w:val="24"/>
          <w:szCs w:val="24"/>
        </w:rPr>
        <w:t xml:space="preserve"> Desmoralización y desesperanza; expresiones emocionales de cólera, tristeza y desánimo; anhedonia; baja autoestima y desvalorización de sí mismo; </w:t>
      </w:r>
      <w:r w:rsidR="00911AC9">
        <w:rPr>
          <w:rFonts w:ascii="Times New Roman" w:hAnsi="Times New Roman" w:cs="Times New Roman"/>
          <w:sz w:val="24"/>
          <w:szCs w:val="24"/>
        </w:rPr>
        <w:t>rasgos somáticos</w:t>
      </w:r>
      <w:r w:rsidRPr="00BA4750">
        <w:rPr>
          <w:rFonts w:ascii="Times New Roman" w:hAnsi="Times New Roman" w:cs="Times New Roman"/>
          <w:sz w:val="24"/>
          <w:szCs w:val="24"/>
        </w:rPr>
        <w:t xml:space="preserve"> y ansiedad escolar.</w:t>
      </w:r>
    </w:p>
    <w:p w14:paraId="29290505" w14:textId="0208748A" w:rsidR="00BE0AF5" w:rsidRDefault="0061661C" w:rsidP="00C3477B">
      <w:pPr>
        <w:spacing w:after="0" w:line="240" w:lineRule="auto"/>
        <w:ind w:firstLine="709"/>
        <w:rPr>
          <w:rFonts w:ascii="Times New Roman" w:hAnsi="Times New Roman" w:cs="Times New Roman"/>
          <w:sz w:val="24"/>
          <w:szCs w:val="24"/>
        </w:rPr>
      </w:pPr>
      <w:r w:rsidRPr="0061661C">
        <w:rPr>
          <w:rFonts w:ascii="Times New Roman" w:hAnsi="Times New Roman" w:cs="Times New Roman"/>
          <w:sz w:val="24"/>
          <w:szCs w:val="24"/>
        </w:rPr>
        <w:t>Los resulta</w:t>
      </w:r>
      <w:r>
        <w:rPr>
          <w:rFonts w:ascii="Times New Roman" w:hAnsi="Times New Roman" w:cs="Times New Roman"/>
          <w:sz w:val="24"/>
          <w:szCs w:val="24"/>
        </w:rPr>
        <w:t xml:space="preserve">dos mostrados en la Tabla 8 </w:t>
      </w:r>
      <w:r w:rsidRPr="0061661C">
        <w:rPr>
          <w:rFonts w:ascii="Times New Roman" w:hAnsi="Times New Roman" w:cs="Times New Roman"/>
          <w:sz w:val="24"/>
          <w:szCs w:val="24"/>
        </w:rPr>
        <w:t>indican una asociación moderada, positiva y significativa entre los factores de la escala</w:t>
      </w:r>
      <w:r>
        <w:rPr>
          <w:rFonts w:ascii="Times New Roman" w:hAnsi="Times New Roman" w:cs="Times New Roman"/>
          <w:sz w:val="24"/>
          <w:szCs w:val="24"/>
        </w:rPr>
        <w:t xml:space="preserve"> de perfeccionismo</w:t>
      </w:r>
      <w:r w:rsidRPr="0061661C">
        <w:rPr>
          <w:rFonts w:ascii="Times New Roman" w:hAnsi="Times New Roman" w:cs="Times New Roman"/>
          <w:sz w:val="24"/>
          <w:szCs w:val="24"/>
        </w:rPr>
        <w:t xml:space="preserve">. Con respecto a las variables externas, se observaron niveles de correlación, que varían de magnitud positiva moderada a fuerte entre las escalas </w:t>
      </w:r>
      <w:r>
        <w:rPr>
          <w:rFonts w:ascii="Times New Roman" w:hAnsi="Times New Roman" w:cs="Times New Roman"/>
          <w:sz w:val="24"/>
          <w:szCs w:val="24"/>
        </w:rPr>
        <w:t>del PEA de malestar perfeccionista y autocastigo</w:t>
      </w:r>
      <w:r w:rsidRPr="0061661C">
        <w:rPr>
          <w:rFonts w:ascii="Times New Roman" w:hAnsi="Times New Roman" w:cs="Times New Roman"/>
          <w:sz w:val="24"/>
          <w:szCs w:val="24"/>
        </w:rPr>
        <w:t xml:space="preserve">, con los indicadores de </w:t>
      </w:r>
      <w:r w:rsidRPr="00BA4750">
        <w:rPr>
          <w:rFonts w:ascii="Times New Roman" w:hAnsi="Times New Roman" w:cs="Times New Roman"/>
          <w:sz w:val="24"/>
          <w:szCs w:val="24"/>
        </w:rPr>
        <w:t>Desmoralización y desesperanza; expresiones emocionales</w:t>
      </w:r>
      <w:r>
        <w:rPr>
          <w:rFonts w:ascii="Times New Roman" w:hAnsi="Times New Roman" w:cs="Times New Roman"/>
          <w:sz w:val="24"/>
          <w:szCs w:val="24"/>
        </w:rPr>
        <w:t xml:space="preserve"> de cólera, tristeza y desánimo</w:t>
      </w:r>
      <w:r w:rsidRPr="00BA4750">
        <w:rPr>
          <w:rFonts w:ascii="Times New Roman" w:hAnsi="Times New Roman" w:cs="Times New Roman"/>
          <w:sz w:val="24"/>
          <w:szCs w:val="24"/>
        </w:rPr>
        <w:t xml:space="preserve">; baja autoestima y desvalorización de sí mismo; </w:t>
      </w:r>
      <w:r w:rsidR="00911AC9">
        <w:rPr>
          <w:rFonts w:ascii="Times New Roman" w:hAnsi="Times New Roman" w:cs="Times New Roman"/>
          <w:sz w:val="24"/>
          <w:szCs w:val="24"/>
        </w:rPr>
        <w:t>rasgos somáticos</w:t>
      </w:r>
      <w:r w:rsidRPr="00BA4750">
        <w:rPr>
          <w:rFonts w:ascii="Times New Roman" w:hAnsi="Times New Roman" w:cs="Times New Roman"/>
          <w:sz w:val="24"/>
          <w:szCs w:val="24"/>
        </w:rPr>
        <w:t xml:space="preserve"> y ansiedad escolar</w:t>
      </w:r>
      <w:r w:rsidRPr="0061661C">
        <w:rPr>
          <w:rFonts w:ascii="Times New Roman" w:hAnsi="Times New Roman" w:cs="Times New Roman"/>
          <w:sz w:val="24"/>
          <w:szCs w:val="24"/>
        </w:rPr>
        <w:t xml:space="preserve">, con la excepción del factor de </w:t>
      </w:r>
      <w:r>
        <w:rPr>
          <w:rFonts w:ascii="Times New Roman" w:hAnsi="Times New Roman" w:cs="Times New Roman"/>
          <w:sz w:val="24"/>
          <w:szCs w:val="24"/>
        </w:rPr>
        <w:t>demanda del PEA</w:t>
      </w:r>
      <w:r w:rsidRPr="0061661C">
        <w:rPr>
          <w:rFonts w:ascii="Times New Roman" w:hAnsi="Times New Roman" w:cs="Times New Roman"/>
          <w:sz w:val="24"/>
          <w:szCs w:val="24"/>
        </w:rPr>
        <w:t>. Estos resultados apoyan la expectativa teórica de evidencia de validez convergen</w:t>
      </w:r>
      <w:r w:rsidR="000E39A3">
        <w:rPr>
          <w:rFonts w:ascii="Times New Roman" w:hAnsi="Times New Roman" w:cs="Times New Roman"/>
          <w:sz w:val="24"/>
          <w:szCs w:val="24"/>
        </w:rPr>
        <w:t>te. Finalmente, hay asociación</w:t>
      </w:r>
      <w:r w:rsidRPr="0061661C">
        <w:rPr>
          <w:rFonts w:ascii="Times New Roman" w:hAnsi="Times New Roman" w:cs="Times New Roman"/>
          <w:sz w:val="24"/>
          <w:szCs w:val="24"/>
        </w:rPr>
        <w:t xml:space="preserve"> </w:t>
      </w:r>
      <w:r w:rsidR="000E39A3">
        <w:rPr>
          <w:rFonts w:ascii="Times New Roman" w:hAnsi="Times New Roman" w:cs="Times New Roman"/>
          <w:sz w:val="24"/>
          <w:szCs w:val="24"/>
        </w:rPr>
        <w:t>mínima entre el componente de autodemandas y el rasgo de ansiedad escolar.</w:t>
      </w:r>
    </w:p>
    <w:p w14:paraId="7717B254" w14:textId="77777777" w:rsidR="006443BB" w:rsidRDefault="006443BB" w:rsidP="00C3477B">
      <w:pPr>
        <w:spacing w:after="0" w:line="240" w:lineRule="auto"/>
        <w:ind w:firstLine="709"/>
        <w:rPr>
          <w:rFonts w:ascii="Times New Roman" w:hAnsi="Times New Roman" w:cs="Times New Roman"/>
          <w:sz w:val="24"/>
          <w:szCs w:val="24"/>
        </w:rPr>
      </w:pPr>
    </w:p>
    <w:p w14:paraId="6DAE780A" w14:textId="77777777" w:rsidR="000C5C08" w:rsidRDefault="00001261" w:rsidP="001C5011">
      <w:pPr>
        <w:spacing w:after="0" w:line="240" w:lineRule="auto"/>
        <w:ind w:firstLine="708"/>
        <w:rPr>
          <w:rFonts w:ascii="Times New Roman" w:hAnsi="Times New Roman" w:cs="Times New Roman"/>
          <w:sz w:val="24"/>
          <w:szCs w:val="24"/>
        </w:rPr>
      </w:pPr>
      <w:r w:rsidRPr="00BE0AF5">
        <w:rPr>
          <w:rFonts w:ascii="Times New Roman" w:hAnsi="Times New Roman" w:cs="Times New Roman"/>
          <w:sz w:val="24"/>
          <w:szCs w:val="24"/>
        </w:rPr>
        <w:t>Aunque los indicadores de correlación de Pearson permiten estimar la evidencia de validez en función de la relación con variables externas, estas asociaciones son de o</w:t>
      </w:r>
      <w:r>
        <w:rPr>
          <w:rFonts w:ascii="Times New Roman" w:hAnsi="Times New Roman" w:cs="Times New Roman"/>
          <w:sz w:val="24"/>
          <w:szCs w:val="24"/>
        </w:rPr>
        <w:t xml:space="preserve">rden </w:t>
      </w:r>
      <w:r w:rsidR="009252D7" w:rsidRPr="00BE0AF5">
        <w:rPr>
          <w:rFonts w:ascii="Times New Roman" w:hAnsi="Times New Roman" w:cs="Times New Roman"/>
          <w:sz w:val="24"/>
          <w:szCs w:val="24"/>
        </w:rPr>
        <w:t>bivariada</w:t>
      </w:r>
      <w:r w:rsidRPr="00BE0AF5">
        <w:rPr>
          <w:rFonts w:ascii="Times New Roman" w:hAnsi="Times New Roman" w:cs="Times New Roman"/>
          <w:sz w:val="24"/>
          <w:szCs w:val="24"/>
        </w:rPr>
        <w:t xml:space="preserve"> y no permiten una mejor comprensión de la dinámica de asociación del conjunto de variables. En vista de esta brecha, se realizó un análisis de red para investigar la estructura de asociación dinámica entre las variables empleadas en el presente estudio. </w:t>
      </w:r>
    </w:p>
    <w:p w14:paraId="23CF282D" w14:textId="77777777" w:rsidR="006443BB" w:rsidRDefault="006443BB" w:rsidP="001C5011">
      <w:pPr>
        <w:spacing w:after="0" w:line="240" w:lineRule="auto"/>
        <w:ind w:firstLine="708"/>
        <w:rPr>
          <w:rFonts w:ascii="Times New Roman" w:hAnsi="Times New Roman" w:cs="Times New Roman"/>
          <w:sz w:val="24"/>
          <w:szCs w:val="24"/>
        </w:rPr>
      </w:pPr>
    </w:p>
    <w:p w14:paraId="7BF6F0FE" w14:textId="59400CD2" w:rsidR="001C5011" w:rsidRDefault="00001261" w:rsidP="001C5011">
      <w:pPr>
        <w:spacing w:after="0" w:line="240" w:lineRule="auto"/>
        <w:ind w:firstLine="708"/>
        <w:rPr>
          <w:rFonts w:ascii="Times New Roman" w:hAnsi="Times New Roman" w:cs="Times New Roman"/>
          <w:sz w:val="24"/>
          <w:szCs w:val="24"/>
        </w:rPr>
      </w:pPr>
      <w:r w:rsidRPr="00BE0AF5">
        <w:rPr>
          <w:rFonts w:ascii="Times New Roman" w:hAnsi="Times New Roman" w:cs="Times New Roman"/>
          <w:sz w:val="24"/>
          <w:szCs w:val="24"/>
        </w:rPr>
        <w:t>Los resulta</w:t>
      </w:r>
      <w:r>
        <w:rPr>
          <w:rFonts w:ascii="Times New Roman" w:hAnsi="Times New Roman" w:cs="Times New Roman"/>
          <w:sz w:val="24"/>
          <w:szCs w:val="24"/>
        </w:rPr>
        <w:t>dos se muestran en la figura 1</w:t>
      </w:r>
      <w:r w:rsidRPr="00BE0AF5">
        <w:rPr>
          <w:rFonts w:ascii="Times New Roman" w:hAnsi="Times New Roman" w:cs="Times New Roman"/>
          <w:sz w:val="24"/>
          <w:szCs w:val="24"/>
        </w:rPr>
        <w:t>, donde se verifica la representación gráfica de la red, además de dif</w:t>
      </w:r>
      <w:r>
        <w:rPr>
          <w:rFonts w:ascii="Times New Roman" w:hAnsi="Times New Roman" w:cs="Times New Roman"/>
          <w:sz w:val="24"/>
          <w:szCs w:val="24"/>
        </w:rPr>
        <w:t>erentes med</w:t>
      </w:r>
      <w:r w:rsidR="00C80B09">
        <w:rPr>
          <w:rFonts w:ascii="Times New Roman" w:hAnsi="Times New Roman" w:cs="Times New Roman"/>
          <w:sz w:val="24"/>
          <w:szCs w:val="24"/>
        </w:rPr>
        <w:t>idas de centralidad (figura 2).</w:t>
      </w:r>
    </w:p>
    <w:p w14:paraId="3095C017" w14:textId="0CFC110B" w:rsidR="001C5011" w:rsidRPr="00BE0AF5" w:rsidRDefault="000C5C08" w:rsidP="001C5011">
      <w:pPr>
        <w:spacing w:line="240" w:lineRule="auto"/>
        <w:ind w:firstLine="708"/>
        <w:jc w:val="both"/>
        <w:rPr>
          <w:rFonts w:ascii="Times New Roman" w:hAnsi="Times New Roman" w:cs="Times New Roman"/>
          <w:sz w:val="24"/>
          <w:szCs w:val="24"/>
        </w:rPr>
      </w:pPr>
      <w:r w:rsidRPr="00BE0AF5">
        <w:rPr>
          <w:rFonts w:ascii="Times New Roman" w:hAnsi="Times New Roman" w:cs="Times New Roman"/>
          <w:sz w:val="24"/>
          <w:szCs w:val="24"/>
        </w:rPr>
        <w:t xml:space="preserve">Las </w:t>
      </w:r>
      <w:r w:rsidR="001C5011" w:rsidRPr="00BE0AF5">
        <w:rPr>
          <w:rFonts w:ascii="Times New Roman" w:hAnsi="Times New Roman" w:cs="Times New Roman"/>
          <w:sz w:val="24"/>
          <w:szCs w:val="24"/>
        </w:rPr>
        <w:t>variables se organizaron de acuerdo con las magnitudes de las asociaciones entre sí, como se esperaba</w:t>
      </w:r>
      <w:r w:rsidR="001C5011">
        <w:rPr>
          <w:rFonts w:ascii="Times New Roman" w:hAnsi="Times New Roman" w:cs="Times New Roman"/>
          <w:sz w:val="24"/>
          <w:szCs w:val="24"/>
        </w:rPr>
        <w:t xml:space="preserve"> de manera positiva</w:t>
      </w:r>
      <w:r w:rsidR="001C5011" w:rsidRPr="00BE0AF5">
        <w:rPr>
          <w:rFonts w:ascii="Times New Roman" w:hAnsi="Times New Roman" w:cs="Times New Roman"/>
          <w:sz w:val="24"/>
          <w:szCs w:val="24"/>
        </w:rPr>
        <w:t xml:space="preserve">, </w:t>
      </w:r>
      <w:r w:rsidR="001C5011">
        <w:rPr>
          <w:rFonts w:ascii="Times New Roman" w:hAnsi="Times New Roman" w:cs="Times New Roman"/>
          <w:sz w:val="24"/>
          <w:szCs w:val="24"/>
        </w:rPr>
        <w:t xml:space="preserve">entre sus respectivos  variables, </w:t>
      </w:r>
      <w:r w:rsidR="001C5011" w:rsidRPr="00BE0AF5">
        <w:rPr>
          <w:rFonts w:ascii="Times New Roman" w:hAnsi="Times New Roman" w:cs="Times New Roman"/>
          <w:sz w:val="24"/>
          <w:szCs w:val="24"/>
        </w:rPr>
        <w:t xml:space="preserve"> </w:t>
      </w:r>
      <w:r w:rsidR="001C5011">
        <w:rPr>
          <w:rFonts w:ascii="Times New Roman" w:hAnsi="Times New Roman" w:cs="Times New Roman"/>
          <w:sz w:val="24"/>
          <w:szCs w:val="24"/>
        </w:rPr>
        <w:t>solo la dimensión de anhedonia presenta correlacion negativa con la desvalorización de la variable general de depresión</w:t>
      </w:r>
      <w:r>
        <w:rPr>
          <w:rFonts w:ascii="Times New Roman" w:hAnsi="Times New Roman" w:cs="Times New Roman"/>
          <w:sz w:val="24"/>
          <w:szCs w:val="24"/>
        </w:rPr>
        <w:t xml:space="preserve"> (ver tabla 1)</w:t>
      </w:r>
      <w:r w:rsidR="001C5011" w:rsidRPr="00BE0AF5">
        <w:rPr>
          <w:rFonts w:ascii="Times New Roman" w:hAnsi="Times New Roman" w:cs="Times New Roman"/>
          <w:sz w:val="24"/>
          <w:szCs w:val="24"/>
        </w:rPr>
        <w:t>.</w:t>
      </w:r>
      <w:r w:rsidR="001C5011">
        <w:rPr>
          <w:rFonts w:ascii="Times New Roman" w:hAnsi="Times New Roman" w:cs="Times New Roman"/>
          <w:sz w:val="24"/>
          <w:szCs w:val="24"/>
        </w:rPr>
        <w:t xml:space="preserve"> Así también, el factor de demandas propias muestra vínculos negativos con los factores de desvalorización y emociones </w:t>
      </w:r>
      <w:r>
        <w:rPr>
          <w:rFonts w:ascii="Times New Roman" w:hAnsi="Times New Roman" w:cs="Times New Roman"/>
          <w:sz w:val="24"/>
          <w:szCs w:val="24"/>
        </w:rPr>
        <w:t>negativas</w:t>
      </w:r>
      <w:r w:rsidR="001C5011">
        <w:rPr>
          <w:rFonts w:ascii="Times New Roman" w:hAnsi="Times New Roman" w:cs="Times New Roman"/>
          <w:sz w:val="24"/>
          <w:szCs w:val="24"/>
        </w:rPr>
        <w:t>.</w:t>
      </w:r>
      <w:r w:rsidR="001C5011" w:rsidRPr="00BE0AF5">
        <w:rPr>
          <w:rFonts w:ascii="Times New Roman" w:hAnsi="Times New Roman" w:cs="Times New Roman"/>
          <w:sz w:val="24"/>
          <w:szCs w:val="24"/>
        </w:rPr>
        <w:t xml:space="preserve"> Sin embargo, se observa que las variables </w:t>
      </w:r>
      <w:r w:rsidR="001C5011">
        <w:rPr>
          <w:rFonts w:ascii="Times New Roman" w:hAnsi="Times New Roman" w:cs="Times New Roman"/>
          <w:sz w:val="24"/>
          <w:szCs w:val="24"/>
        </w:rPr>
        <w:t xml:space="preserve">de perfeccionismo </w:t>
      </w:r>
      <w:r w:rsidR="001C5011" w:rsidRPr="00BE0AF5">
        <w:rPr>
          <w:rFonts w:ascii="Times New Roman" w:hAnsi="Times New Roman" w:cs="Times New Roman"/>
          <w:sz w:val="24"/>
          <w:szCs w:val="24"/>
        </w:rPr>
        <w:t xml:space="preserve">que ocupan más posiciones centrales en la red son </w:t>
      </w:r>
      <w:r w:rsidR="001C5011">
        <w:rPr>
          <w:rFonts w:ascii="Times New Roman" w:hAnsi="Times New Roman" w:cs="Times New Roman"/>
          <w:sz w:val="24"/>
          <w:szCs w:val="24"/>
        </w:rPr>
        <w:t>el autocastigo y culpa perfeccionista, así como el malestar y preocupación, mientras que del EDAR destacan el factor de emociones negativas. Estos componentes de la red presentan una mayor conectividad (intermediación</w:t>
      </w:r>
      <w:r w:rsidR="001C5011" w:rsidRPr="00BE0AF5">
        <w:rPr>
          <w:rFonts w:ascii="Times New Roman" w:hAnsi="Times New Roman" w:cs="Times New Roman"/>
          <w:sz w:val="24"/>
          <w:szCs w:val="24"/>
        </w:rPr>
        <w:t>), lo que sugiere que esta</w:t>
      </w:r>
      <w:r w:rsidR="001C5011">
        <w:rPr>
          <w:rFonts w:ascii="Times New Roman" w:hAnsi="Times New Roman" w:cs="Times New Roman"/>
          <w:sz w:val="24"/>
          <w:szCs w:val="24"/>
        </w:rPr>
        <w:t>s</w:t>
      </w:r>
      <w:r w:rsidR="001C5011" w:rsidRPr="00BE0AF5">
        <w:rPr>
          <w:rFonts w:ascii="Times New Roman" w:hAnsi="Times New Roman" w:cs="Times New Roman"/>
          <w:sz w:val="24"/>
          <w:szCs w:val="24"/>
        </w:rPr>
        <w:t xml:space="preserve"> variable</w:t>
      </w:r>
      <w:r w:rsidR="001C5011">
        <w:rPr>
          <w:rFonts w:ascii="Times New Roman" w:hAnsi="Times New Roman" w:cs="Times New Roman"/>
          <w:sz w:val="24"/>
          <w:szCs w:val="24"/>
        </w:rPr>
        <w:t>s</w:t>
      </w:r>
      <w:r w:rsidR="001C5011" w:rsidRPr="00BE0AF5">
        <w:rPr>
          <w:rFonts w:ascii="Times New Roman" w:hAnsi="Times New Roman" w:cs="Times New Roman"/>
          <w:sz w:val="24"/>
          <w:szCs w:val="24"/>
        </w:rPr>
        <w:t xml:space="preserve"> </w:t>
      </w:r>
      <w:r w:rsidR="001C5011">
        <w:rPr>
          <w:rFonts w:ascii="Times New Roman" w:hAnsi="Times New Roman" w:cs="Times New Roman"/>
          <w:sz w:val="24"/>
          <w:szCs w:val="24"/>
        </w:rPr>
        <w:t>son</w:t>
      </w:r>
      <w:r w:rsidR="001C5011" w:rsidRPr="00BE0AF5">
        <w:rPr>
          <w:rFonts w:ascii="Times New Roman" w:hAnsi="Times New Roman" w:cs="Times New Roman"/>
          <w:sz w:val="24"/>
          <w:szCs w:val="24"/>
        </w:rPr>
        <w:t xml:space="preserve"> parte del camino más corto entre todos los pares de variables conectadas en la red. </w:t>
      </w:r>
      <w:r w:rsidR="001C5011">
        <w:rPr>
          <w:rFonts w:ascii="Times New Roman" w:hAnsi="Times New Roman" w:cs="Times New Roman"/>
          <w:sz w:val="24"/>
          <w:szCs w:val="24"/>
        </w:rPr>
        <w:t>Así ta</w:t>
      </w:r>
      <w:r>
        <w:rPr>
          <w:rFonts w:ascii="Times New Roman" w:hAnsi="Times New Roman" w:cs="Times New Roman"/>
          <w:sz w:val="24"/>
          <w:szCs w:val="24"/>
        </w:rPr>
        <w:t>mbién se puede observar que los componentes de la variable depresión en la red: emociones negativas</w:t>
      </w:r>
      <w:r w:rsidR="001C5011">
        <w:rPr>
          <w:rFonts w:ascii="Times New Roman" w:hAnsi="Times New Roman" w:cs="Times New Roman"/>
          <w:sz w:val="24"/>
          <w:szCs w:val="24"/>
        </w:rPr>
        <w:t xml:space="preserve"> y desvalorización mostraron</w:t>
      </w:r>
      <w:r w:rsidR="001C5011" w:rsidRPr="00BE0AF5">
        <w:rPr>
          <w:rFonts w:ascii="Times New Roman" w:hAnsi="Times New Roman" w:cs="Times New Roman"/>
          <w:sz w:val="24"/>
          <w:szCs w:val="24"/>
        </w:rPr>
        <w:t xml:space="preserve"> indicadores más altos de centralidad en la red en d</w:t>
      </w:r>
      <w:r w:rsidR="001C5011">
        <w:rPr>
          <w:rFonts w:ascii="Times New Roman" w:hAnsi="Times New Roman" w:cs="Times New Roman"/>
          <w:sz w:val="24"/>
          <w:szCs w:val="24"/>
        </w:rPr>
        <w:t>iferentes medidas; proximidad (cercanía) que sugiere que presentan</w:t>
      </w:r>
      <w:r w:rsidR="001C5011" w:rsidRPr="00BE0AF5">
        <w:rPr>
          <w:rFonts w:ascii="Times New Roman" w:hAnsi="Times New Roman" w:cs="Times New Roman"/>
          <w:sz w:val="24"/>
          <w:szCs w:val="24"/>
        </w:rPr>
        <w:t xml:space="preserve"> la distancia más corta</w:t>
      </w:r>
      <w:r w:rsidR="001C5011">
        <w:rPr>
          <w:rFonts w:ascii="Times New Roman" w:hAnsi="Times New Roman" w:cs="Times New Roman"/>
          <w:sz w:val="24"/>
          <w:szCs w:val="24"/>
        </w:rPr>
        <w:t xml:space="preserve"> en la red</w:t>
      </w:r>
      <w:r w:rsidR="001C5011" w:rsidRPr="00BE0AF5">
        <w:rPr>
          <w:rFonts w:ascii="Times New Roman" w:hAnsi="Times New Roman" w:cs="Times New Roman"/>
          <w:sz w:val="24"/>
          <w:szCs w:val="24"/>
        </w:rPr>
        <w:t>, es decir, más asociada</w:t>
      </w:r>
      <w:r w:rsidR="001C5011">
        <w:rPr>
          <w:rFonts w:ascii="Times New Roman" w:hAnsi="Times New Roman" w:cs="Times New Roman"/>
          <w:sz w:val="24"/>
          <w:szCs w:val="24"/>
        </w:rPr>
        <w:t>s</w:t>
      </w:r>
      <w:r w:rsidR="001C5011" w:rsidRPr="00BE0AF5">
        <w:rPr>
          <w:rFonts w:ascii="Times New Roman" w:hAnsi="Times New Roman" w:cs="Times New Roman"/>
          <w:sz w:val="24"/>
          <w:szCs w:val="24"/>
        </w:rPr>
        <w:t xml:space="preserve"> con todas las otras variables dispuestas en el sistema y, por lo tanto, con un mayor potencial para la predicción del conjunto de otras var</w:t>
      </w:r>
      <w:r w:rsidR="001C5011">
        <w:rPr>
          <w:rFonts w:ascii="Times New Roman" w:hAnsi="Times New Roman" w:cs="Times New Roman"/>
          <w:sz w:val="24"/>
          <w:szCs w:val="24"/>
        </w:rPr>
        <w:t>iables; y la medida de fuerza (</w:t>
      </w:r>
      <w:r w:rsidR="001C5011" w:rsidRPr="00BE0AF5">
        <w:rPr>
          <w:rFonts w:ascii="Times New Roman" w:hAnsi="Times New Roman" w:cs="Times New Roman"/>
          <w:sz w:val="24"/>
          <w:szCs w:val="24"/>
        </w:rPr>
        <w:t xml:space="preserve">Grado), que se refiere a la magnitud de las asociaciones con las otras variables. En la dirección opuesta, la variable </w:t>
      </w:r>
      <w:r w:rsidR="001C5011">
        <w:rPr>
          <w:rFonts w:ascii="Times New Roman" w:hAnsi="Times New Roman" w:cs="Times New Roman"/>
          <w:sz w:val="24"/>
          <w:szCs w:val="24"/>
        </w:rPr>
        <w:t>anhedonia</w:t>
      </w:r>
      <w:r w:rsidR="001C5011" w:rsidRPr="00BE0AF5">
        <w:rPr>
          <w:rFonts w:ascii="Times New Roman" w:hAnsi="Times New Roman" w:cs="Times New Roman"/>
          <w:sz w:val="24"/>
          <w:szCs w:val="24"/>
        </w:rPr>
        <w:t xml:space="preserve"> mostró indicadores más bajos de centralidad en la red.</w:t>
      </w:r>
    </w:p>
    <w:p w14:paraId="056C8E24" w14:textId="77777777" w:rsidR="001C5011" w:rsidRDefault="001C5011" w:rsidP="00C3477B">
      <w:pPr>
        <w:spacing w:after="0" w:line="240" w:lineRule="auto"/>
        <w:ind w:firstLine="708"/>
        <w:rPr>
          <w:rFonts w:ascii="Times New Roman" w:hAnsi="Times New Roman" w:cs="Times New Roman"/>
          <w:sz w:val="24"/>
          <w:szCs w:val="24"/>
        </w:rPr>
        <w:sectPr w:rsidR="001C5011">
          <w:pgSz w:w="11906" w:h="16838"/>
          <w:pgMar w:top="1417" w:right="1701" w:bottom="1417" w:left="1701" w:header="708" w:footer="708" w:gutter="0"/>
          <w:cols w:space="708"/>
          <w:docGrid w:linePitch="360"/>
        </w:sectPr>
      </w:pPr>
    </w:p>
    <w:tbl>
      <w:tblPr>
        <w:tblW w:w="13635" w:type="dxa"/>
        <w:tblCellMar>
          <w:left w:w="70" w:type="dxa"/>
          <w:right w:w="70" w:type="dxa"/>
        </w:tblCellMar>
        <w:tblLook w:val="04A0" w:firstRow="1" w:lastRow="0" w:firstColumn="1" w:lastColumn="0" w:noHBand="0" w:noVBand="1"/>
      </w:tblPr>
      <w:tblGrid>
        <w:gridCol w:w="2835"/>
        <w:gridCol w:w="1200"/>
        <w:gridCol w:w="1200"/>
        <w:gridCol w:w="1200"/>
        <w:gridCol w:w="1200"/>
        <w:gridCol w:w="1200"/>
        <w:gridCol w:w="1200"/>
        <w:gridCol w:w="1200"/>
        <w:gridCol w:w="1200"/>
        <w:gridCol w:w="1200"/>
      </w:tblGrid>
      <w:tr w:rsidR="00BE0AF5" w:rsidRPr="00BE0AF5" w14:paraId="4B151EDA" w14:textId="77777777" w:rsidTr="005B7533">
        <w:trPr>
          <w:trHeight w:val="330"/>
        </w:trPr>
        <w:tc>
          <w:tcPr>
            <w:tcW w:w="13635" w:type="dxa"/>
            <w:gridSpan w:val="10"/>
            <w:tcBorders>
              <w:top w:val="nil"/>
              <w:left w:val="nil"/>
              <w:bottom w:val="single" w:sz="8" w:space="0" w:color="auto"/>
              <w:right w:val="nil"/>
            </w:tcBorders>
            <w:shd w:val="clear" w:color="auto" w:fill="auto"/>
            <w:noWrap/>
            <w:vAlign w:val="center"/>
            <w:hideMark/>
          </w:tcPr>
          <w:p w14:paraId="0D63DCAA" w14:textId="73725573" w:rsidR="00BE0AF5" w:rsidRPr="00BE0AF5" w:rsidRDefault="00F02CD3" w:rsidP="00C3477B">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color w:val="000000"/>
                <w:sz w:val="24"/>
                <w:szCs w:val="24"/>
                <w:lang w:eastAsia="es-PE"/>
              </w:rPr>
              <w:t>Tabla 7</w:t>
            </w:r>
            <w:r w:rsidR="00BE0AF5" w:rsidRPr="00BE0AF5">
              <w:rPr>
                <w:rFonts w:ascii="Times New Roman" w:eastAsia="Times New Roman" w:hAnsi="Times New Roman" w:cs="Times New Roman"/>
                <w:color w:val="000000"/>
                <w:sz w:val="24"/>
                <w:szCs w:val="24"/>
                <w:lang w:eastAsia="es-PE"/>
              </w:rPr>
              <w:t>. Correlacion entre escalas que componen  la PEA y variables externas (n=917)</w:t>
            </w:r>
          </w:p>
        </w:tc>
      </w:tr>
      <w:tr w:rsidR="00BE0AF5" w:rsidRPr="00BE0AF5" w14:paraId="0AE9ABE9" w14:textId="77777777" w:rsidTr="005B7533">
        <w:trPr>
          <w:trHeight w:val="315"/>
        </w:trPr>
        <w:tc>
          <w:tcPr>
            <w:tcW w:w="4035" w:type="dxa"/>
            <w:gridSpan w:val="2"/>
            <w:tcBorders>
              <w:top w:val="single" w:sz="8" w:space="0" w:color="000000"/>
              <w:left w:val="nil"/>
              <w:bottom w:val="single" w:sz="8" w:space="0" w:color="000000"/>
              <w:right w:val="nil"/>
            </w:tcBorders>
            <w:shd w:val="clear" w:color="auto" w:fill="auto"/>
            <w:vAlign w:val="center"/>
            <w:hideMark/>
          </w:tcPr>
          <w:p w14:paraId="044D7AC6" w14:textId="7D853A2C" w:rsidR="00BE0AF5" w:rsidRPr="00BE0AF5" w:rsidRDefault="00BE0AF5" w:rsidP="00C3477B">
            <w:pPr>
              <w:spacing w:after="0" w:line="240" w:lineRule="auto"/>
              <w:jc w:val="center"/>
              <w:rPr>
                <w:rFonts w:ascii="Times New Roman" w:eastAsia="Times New Roman" w:hAnsi="Times New Roman" w:cs="Times New Roman"/>
                <w:b/>
                <w:bCs/>
                <w:color w:val="000000"/>
                <w:sz w:val="24"/>
                <w:szCs w:val="24"/>
                <w:lang w:eastAsia="es-PE"/>
              </w:rPr>
            </w:pPr>
            <w:r w:rsidRPr="00BE0AF5">
              <w:rPr>
                <w:rFonts w:ascii="Times New Roman" w:eastAsia="Times New Roman" w:hAnsi="Times New Roman" w:cs="Times New Roman"/>
                <w:b/>
                <w:bCs/>
                <w:color w:val="000000"/>
                <w:sz w:val="24"/>
                <w:szCs w:val="24"/>
                <w:lang w:eastAsia="es-PE"/>
              </w:rPr>
              <w:t> </w:t>
            </w:r>
          </w:p>
        </w:tc>
        <w:tc>
          <w:tcPr>
            <w:tcW w:w="1200" w:type="dxa"/>
            <w:tcBorders>
              <w:top w:val="single" w:sz="8" w:space="0" w:color="000000"/>
              <w:left w:val="nil"/>
              <w:bottom w:val="single" w:sz="8" w:space="0" w:color="000000"/>
              <w:right w:val="nil"/>
            </w:tcBorders>
            <w:shd w:val="clear" w:color="auto" w:fill="auto"/>
            <w:vAlign w:val="center"/>
            <w:hideMark/>
          </w:tcPr>
          <w:p w14:paraId="2B6BAEC9" w14:textId="77777777" w:rsidR="00BE0AF5" w:rsidRPr="00BE0AF5" w:rsidRDefault="00BE0AF5" w:rsidP="00C3477B">
            <w:pPr>
              <w:spacing w:after="0" w:line="240" w:lineRule="auto"/>
              <w:jc w:val="center"/>
              <w:rPr>
                <w:rFonts w:ascii="Times New Roman" w:eastAsia="Times New Roman" w:hAnsi="Times New Roman" w:cs="Times New Roman"/>
                <w:b/>
                <w:bCs/>
                <w:color w:val="000000"/>
                <w:sz w:val="24"/>
                <w:szCs w:val="24"/>
                <w:lang w:eastAsia="es-PE"/>
              </w:rPr>
            </w:pPr>
            <w:r w:rsidRPr="00BE0AF5">
              <w:rPr>
                <w:rFonts w:ascii="Times New Roman" w:eastAsia="Times New Roman" w:hAnsi="Times New Roman" w:cs="Times New Roman"/>
                <w:b/>
                <w:bCs/>
                <w:color w:val="000000"/>
                <w:sz w:val="24"/>
                <w:szCs w:val="24"/>
                <w:lang w:eastAsia="es-PE"/>
              </w:rPr>
              <w:t>1</w:t>
            </w:r>
          </w:p>
        </w:tc>
        <w:tc>
          <w:tcPr>
            <w:tcW w:w="1200" w:type="dxa"/>
            <w:tcBorders>
              <w:top w:val="single" w:sz="8" w:space="0" w:color="000000"/>
              <w:left w:val="nil"/>
              <w:bottom w:val="single" w:sz="8" w:space="0" w:color="000000"/>
              <w:right w:val="nil"/>
            </w:tcBorders>
            <w:shd w:val="clear" w:color="auto" w:fill="auto"/>
            <w:vAlign w:val="center"/>
            <w:hideMark/>
          </w:tcPr>
          <w:p w14:paraId="5D1D18FA" w14:textId="77777777" w:rsidR="00BE0AF5" w:rsidRPr="00BE0AF5" w:rsidRDefault="00BE0AF5" w:rsidP="00C3477B">
            <w:pPr>
              <w:spacing w:after="0" w:line="240" w:lineRule="auto"/>
              <w:jc w:val="center"/>
              <w:rPr>
                <w:rFonts w:ascii="Times New Roman" w:eastAsia="Times New Roman" w:hAnsi="Times New Roman" w:cs="Times New Roman"/>
                <w:b/>
                <w:bCs/>
                <w:color w:val="000000"/>
                <w:sz w:val="24"/>
                <w:szCs w:val="24"/>
                <w:lang w:eastAsia="es-PE"/>
              </w:rPr>
            </w:pPr>
            <w:r w:rsidRPr="00BE0AF5">
              <w:rPr>
                <w:rFonts w:ascii="Times New Roman" w:eastAsia="Times New Roman" w:hAnsi="Times New Roman" w:cs="Times New Roman"/>
                <w:b/>
                <w:bCs/>
                <w:color w:val="000000"/>
                <w:sz w:val="24"/>
                <w:szCs w:val="24"/>
                <w:lang w:eastAsia="es-PE"/>
              </w:rPr>
              <w:t>2</w:t>
            </w:r>
          </w:p>
        </w:tc>
        <w:tc>
          <w:tcPr>
            <w:tcW w:w="1200" w:type="dxa"/>
            <w:tcBorders>
              <w:top w:val="single" w:sz="8" w:space="0" w:color="000000"/>
              <w:left w:val="nil"/>
              <w:bottom w:val="single" w:sz="8" w:space="0" w:color="000000"/>
              <w:right w:val="nil"/>
            </w:tcBorders>
            <w:shd w:val="clear" w:color="auto" w:fill="auto"/>
            <w:vAlign w:val="center"/>
            <w:hideMark/>
          </w:tcPr>
          <w:p w14:paraId="4054255B" w14:textId="77777777" w:rsidR="00BE0AF5" w:rsidRPr="00BE0AF5" w:rsidRDefault="00BE0AF5" w:rsidP="00C3477B">
            <w:pPr>
              <w:spacing w:after="0" w:line="240" w:lineRule="auto"/>
              <w:jc w:val="center"/>
              <w:rPr>
                <w:rFonts w:ascii="Times New Roman" w:eastAsia="Times New Roman" w:hAnsi="Times New Roman" w:cs="Times New Roman"/>
                <w:b/>
                <w:bCs/>
                <w:color w:val="000000"/>
                <w:sz w:val="24"/>
                <w:szCs w:val="24"/>
                <w:lang w:eastAsia="es-PE"/>
              </w:rPr>
            </w:pPr>
            <w:r w:rsidRPr="00BE0AF5">
              <w:rPr>
                <w:rFonts w:ascii="Times New Roman" w:eastAsia="Times New Roman" w:hAnsi="Times New Roman" w:cs="Times New Roman"/>
                <w:b/>
                <w:bCs/>
                <w:color w:val="000000"/>
                <w:sz w:val="24"/>
                <w:szCs w:val="24"/>
                <w:lang w:eastAsia="es-PE"/>
              </w:rPr>
              <w:t>3</w:t>
            </w:r>
          </w:p>
        </w:tc>
        <w:tc>
          <w:tcPr>
            <w:tcW w:w="1200" w:type="dxa"/>
            <w:tcBorders>
              <w:top w:val="single" w:sz="8" w:space="0" w:color="000000"/>
              <w:left w:val="nil"/>
              <w:bottom w:val="single" w:sz="8" w:space="0" w:color="000000"/>
              <w:right w:val="nil"/>
            </w:tcBorders>
            <w:shd w:val="clear" w:color="auto" w:fill="auto"/>
            <w:vAlign w:val="center"/>
            <w:hideMark/>
          </w:tcPr>
          <w:p w14:paraId="7729FB88" w14:textId="77777777" w:rsidR="00BE0AF5" w:rsidRPr="00BE0AF5" w:rsidRDefault="00BE0AF5" w:rsidP="00C3477B">
            <w:pPr>
              <w:spacing w:after="0" w:line="240" w:lineRule="auto"/>
              <w:jc w:val="center"/>
              <w:rPr>
                <w:rFonts w:ascii="Times New Roman" w:eastAsia="Times New Roman" w:hAnsi="Times New Roman" w:cs="Times New Roman"/>
                <w:b/>
                <w:bCs/>
                <w:color w:val="000000"/>
                <w:sz w:val="24"/>
                <w:szCs w:val="24"/>
                <w:lang w:eastAsia="es-PE"/>
              </w:rPr>
            </w:pPr>
            <w:r w:rsidRPr="00BE0AF5">
              <w:rPr>
                <w:rFonts w:ascii="Times New Roman" w:eastAsia="Times New Roman" w:hAnsi="Times New Roman" w:cs="Times New Roman"/>
                <w:b/>
                <w:bCs/>
                <w:color w:val="000000"/>
                <w:sz w:val="24"/>
                <w:szCs w:val="24"/>
                <w:lang w:eastAsia="es-PE"/>
              </w:rPr>
              <w:t>4</w:t>
            </w:r>
          </w:p>
        </w:tc>
        <w:tc>
          <w:tcPr>
            <w:tcW w:w="1200" w:type="dxa"/>
            <w:tcBorders>
              <w:top w:val="single" w:sz="8" w:space="0" w:color="000000"/>
              <w:left w:val="nil"/>
              <w:bottom w:val="single" w:sz="8" w:space="0" w:color="000000"/>
              <w:right w:val="nil"/>
            </w:tcBorders>
            <w:shd w:val="clear" w:color="auto" w:fill="auto"/>
            <w:vAlign w:val="center"/>
            <w:hideMark/>
          </w:tcPr>
          <w:p w14:paraId="20A38AB1" w14:textId="77777777" w:rsidR="00BE0AF5" w:rsidRPr="00BE0AF5" w:rsidRDefault="00BE0AF5" w:rsidP="00C3477B">
            <w:pPr>
              <w:spacing w:after="0" w:line="240" w:lineRule="auto"/>
              <w:jc w:val="center"/>
              <w:rPr>
                <w:rFonts w:ascii="Times New Roman" w:eastAsia="Times New Roman" w:hAnsi="Times New Roman" w:cs="Times New Roman"/>
                <w:b/>
                <w:bCs/>
                <w:color w:val="000000"/>
                <w:sz w:val="24"/>
                <w:szCs w:val="24"/>
                <w:lang w:eastAsia="es-PE"/>
              </w:rPr>
            </w:pPr>
            <w:r w:rsidRPr="00BE0AF5">
              <w:rPr>
                <w:rFonts w:ascii="Times New Roman" w:eastAsia="Times New Roman" w:hAnsi="Times New Roman" w:cs="Times New Roman"/>
                <w:b/>
                <w:bCs/>
                <w:color w:val="000000"/>
                <w:sz w:val="24"/>
                <w:szCs w:val="24"/>
                <w:lang w:eastAsia="es-PE"/>
              </w:rPr>
              <w:t>5</w:t>
            </w:r>
          </w:p>
        </w:tc>
        <w:tc>
          <w:tcPr>
            <w:tcW w:w="1200" w:type="dxa"/>
            <w:tcBorders>
              <w:top w:val="single" w:sz="8" w:space="0" w:color="000000"/>
              <w:left w:val="nil"/>
              <w:bottom w:val="single" w:sz="8" w:space="0" w:color="000000"/>
              <w:right w:val="nil"/>
            </w:tcBorders>
            <w:shd w:val="clear" w:color="auto" w:fill="auto"/>
            <w:vAlign w:val="center"/>
            <w:hideMark/>
          </w:tcPr>
          <w:p w14:paraId="3D0C6C90" w14:textId="77777777" w:rsidR="00BE0AF5" w:rsidRPr="00BE0AF5" w:rsidRDefault="00BE0AF5" w:rsidP="00C3477B">
            <w:pPr>
              <w:spacing w:after="0" w:line="240" w:lineRule="auto"/>
              <w:jc w:val="center"/>
              <w:rPr>
                <w:rFonts w:ascii="Times New Roman" w:eastAsia="Times New Roman" w:hAnsi="Times New Roman" w:cs="Times New Roman"/>
                <w:b/>
                <w:bCs/>
                <w:color w:val="000000"/>
                <w:sz w:val="24"/>
                <w:szCs w:val="24"/>
                <w:lang w:eastAsia="es-PE"/>
              </w:rPr>
            </w:pPr>
            <w:r w:rsidRPr="00BE0AF5">
              <w:rPr>
                <w:rFonts w:ascii="Times New Roman" w:eastAsia="Times New Roman" w:hAnsi="Times New Roman" w:cs="Times New Roman"/>
                <w:b/>
                <w:bCs/>
                <w:color w:val="000000"/>
                <w:sz w:val="24"/>
                <w:szCs w:val="24"/>
                <w:lang w:eastAsia="es-PE"/>
              </w:rPr>
              <w:t>6</w:t>
            </w:r>
          </w:p>
        </w:tc>
        <w:tc>
          <w:tcPr>
            <w:tcW w:w="1200" w:type="dxa"/>
            <w:tcBorders>
              <w:top w:val="single" w:sz="8" w:space="0" w:color="000000"/>
              <w:left w:val="nil"/>
              <w:bottom w:val="single" w:sz="8" w:space="0" w:color="000000"/>
              <w:right w:val="nil"/>
            </w:tcBorders>
            <w:shd w:val="clear" w:color="auto" w:fill="auto"/>
            <w:vAlign w:val="center"/>
            <w:hideMark/>
          </w:tcPr>
          <w:p w14:paraId="20AD9600" w14:textId="77777777" w:rsidR="00BE0AF5" w:rsidRPr="00BE0AF5" w:rsidRDefault="00BE0AF5" w:rsidP="00C3477B">
            <w:pPr>
              <w:spacing w:after="0" w:line="240" w:lineRule="auto"/>
              <w:jc w:val="center"/>
              <w:rPr>
                <w:rFonts w:ascii="Times New Roman" w:eastAsia="Times New Roman" w:hAnsi="Times New Roman" w:cs="Times New Roman"/>
                <w:b/>
                <w:bCs/>
                <w:color w:val="000000"/>
                <w:sz w:val="24"/>
                <w:szCs w:val="24"/>
                <w:lang w:eastAsia="es-PE"/>
              </w:rPr>
            </w:pPr>
            <w:r w:rsidRPr="00BE0AF5">
              <w:rPr>
                <w:rFonts w:ascii="Times New Roman" w:eastAsia="Times New Roman" w:hAnsi="Times New Roman" w:cs="Times New Roman"/>
                <w:b/>
                <w:bCs/>
                <w:color w:val="000000"/>
                <w:sz w:val="24"/>
                <w:szCs w:val="24"/>
                <w:lang w:eastAsia="es-PE"/>
              </w:rPr>
              <w:t>7</w:t>
            </w:r>
          </w:p>
        </w:tc>
        <w:tc>
          <w:tcPr>
            <w:tcW w:w="1200" w:type="dxa"/>
            <w:tcBorders>
              <w:top w:val="single" w:sz="8" w:space="0" w:color="000000"/>
              <w:left w:val="nil"/>
              <w:bottom w:val="single" w:sz="8" w:space="0" w:color="000000"/>
              <w:right w:val="nil"/>
            </w:tcBorders>
            <w:shd w:val="clear" w:color="auto" w:fill="auto"/>
            <w:vAlign w:val="center"/>
            <w:hideMark/>
          </w:tcPr>
          <w:p w14:paraId="3E602EA1" w14:textId="77777777" w:rsidR="00BE0AF5" w:rsidRPr="00BE0AF5" w:rsidRDefault="00BE0AF5" w:rsidP="00C3477B">
            <w:pPr>
              <w:spacing w:after="0" w:line="240" w:lineRule="auto"/>
              <w:jc w:val="center"/>
              <w:rPr>
                <w:rFonts w:ascii="Times New Roman" w:eastAsia="Times New Roman" w:hAnsi="Times New Roman" w:cs="Times New Roman"/>
                <w:b/>
                <w:bCs/>
                <w:color w:val="000000"/>
                <w:sz w:val="24"/>
                <w:szCs w:val="24"/>
                <w:lang w:eastAsia="es-PE"/>
              </w:rPr>
            </w:pPr>
            <w:r w:rsidRPr="00BE0AF5">
              <w:rPr>
                <w:rFonts w:ascii="Times New Roman" w:eastAsia="Times New Roman" w:hAnsi="Times New Roman" w:cs="Times New Roman"/>
                <w:b/>
                <w:bCs/>
                <w:color w:val="000000"/>
                <w:sz w:val="24"/>
                <w:szCs w:val="24"/>
                <w:lang w:eastAsia="es-PE"/>
              </w:rPr>
              <w:t>8</w:t>
            </w:r>
          </w:p>
        </w:tc>
      </w:tr>
      <w:tr w:rsidR="00BE0AF5" w:rsidRPr="00BE0AF5" w14:paraId="7BA9CDC5" w14:textId="77777777" w:rsidTr="005B7533">
        <w:trPr>
          <w:trHeight w:val="300"/>
        </w:trPr>
        <w:tc>
          <w:tcPr>
            <w:tcW w:w="2835" w:type="dxa"/>
            <w:tcBorders>
              <w:top w:val="nil"/>
              <w:left w:val="nil"/>
              <w:bottom w:val="nil"/>
              <w:right w:val="nil"/>
            </w:tcBorders>
            <w:shd w:val="clear" w:color="auto" w:fill="auto"/>
            <w:vAlign w:val="center"/>
            <w:hideMark/>
          </w:tcPr>
          <w:p w14:paraId="4174BFD1" w14:textId="1A7876AA"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1. Desesperanza</w:t>
            </w:r>
          </w:p>
        </w:tc>
        <w:tc>
          <w:tcPr>
            <w:tcW w:w="1200" w:type="dxa"/>
            <w:tcBorders>
              <w:top w:val="nil"/>
              <w:left w:val="nil"/>
              <w:bottom w:val="nil"/>
              <w:right w:val="nil"/>
            </w:tcBorders>
            <w:shd w:val="clear" w:color="auto" w:fill="auto"/>
            <w:vAlign w:val="center"/>
            <w:hideMark/>
          </w:tcPr>
          <w:p w14:paraId="36EF9B47"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2124D148"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w:t>
            </w:r>
          </w:p>
        </w:tc>
        <w:tc>
          <w:tcPr>
            <w:tcW w:w="1200" w:type="dxa"/>
            <w:tcBorders>
              <w:top w:val="nil"/>
              <w:left w:val="nil"/>
              <w:bottom w:val="nil"/>
              <w:right w:val="nil"/>
            </w:tcBorders>
            <w:shd w:val="clear" w:color="auto" w:fill="auto"/>
            <w:vAlign w:val="center"/>
            <w:hideMark/>
          </w:tcPr>
          <w:p w14:paraId="1C7D6C82" w14:textId="77777777" w:rsidR="00BE0AF5" w:rsidRPr="00BE0AF5" w:rsidRDefault="00BE0AF5" w:rsidP="00C3477B">
            <w:pPr>
              <w:spacing w:after="0" w:line="240" w:lineRule="auto"/>
              <w:jc w:val="right"/>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12B8774B" w14:textId="77777777" w:rsidR="00BE0AF5" w:rsidRPr="00BE0AF5" w:rsidRDefault="00BE0AF5" w:rsidP="00C3477B">
            <w:pPr>
              <w:spacing w:after="0" w:line="240" w:lineRule="auto"/>
              <w:jc w:val="right"/>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49C53756" w14:textId="77777777" w:rsidR="00BE0AF5" w:rsidRPr="00BE0AF5" w:rsidRDefault="00BE0AF5" w:rsidP="00C3477B">
            <w:pPr>
              <w:spacing w:after="0" w:line="240" w:lineRule="auto"/>
              <w:jc w:val="right"/>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2DE8B5D6" w14:textId="77777777" w:rsidR="00BE0AF5" w:rsidRPr="00BE0AF5" w:rsidRDefault="00BE0AF5" w:rsidP="00C3477B">
            <w:pPr>
              <w:spacing w:after="0" w:line="240" w:lineRule="auto"/>
              <w:jc w:val="right"/>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5394932E" w14:textId="77777777" w:rsidR="00BE0AF5" w:rsidRPr="00BE0AF5" w:rsidRDefault="00BE0AF5" w:rsidP="00C3477B">
            <w:pPr>
              <w:spacing w:after="0" w:line="240" w:lineRule="auto"/>
              <w:jc w:val="right"/>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05DF2DA5" w14:textId="77777777" w:rsidR="00BE0AF5" w:rsidRPr="00BE0AF5" w:rsidRDefault="00BE0AF5" w:rsidP="00C3477B">
            <w:pPr>
              <w:spacing w:after="0" w:line="240" w:lineRule="auto"/>
              <w:jc w:val="right"/>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5DE6D5ED" w14:textId="77777777" w:rsidR="00BE0AF5" w:rsidRPr="00BE0AF5" w:rsidRDefault="00BE0AF5" w:rsidP="00C3477B">
            <w:pPr>
              <w:spacing w:after="0" w:line="240" w:lineRule="auto"/>
              <w:jc w:val="right"/>
              <w:rPr>
                <w:rFonts w:ascii="Times New Roman" w:eastAsia="Times New Roman" w:hAnsi="Times New Roman" w:cs="Times New Roman"/>
                <w:sz w:val="24"/>
                <w:szCs w:val="24"/>
                <w:lang w:eastAsia="es-PE"/>
              </w:rPr>
            </w:pPr>
          </w:p>
        </w:tc>
      </w:tr>
      <w:tr w:rsidR="00BE0AF5" w:rsidRPr="00BE0AF5" w14:paraId="127EA0EF" w14:textId="77777777" w:rsidTr="005B7533">
        <w:trPr>
          <w:trHeight w:val="300"/>
        </w:trPr>
        <w:tc>
          <w:tcPr>
            <w:tcW w:w="2835" w:type="dxa"/>
            <w:tcBorders>
              <w:top w:val="nil"/>
              <w:left w:val="nil"/>
              <w:bottom w:val="nil"/>
              <w:right w:val="nil"/>
            </w:tcBorders>
            <w:shd w:val="clear" w:color="auto" w:fill="auto"/>
            <w:vAlign w:val="center"/>
            <w:hideMark/>
          </w:tcPr>
          <w:p w14:paraId="3C47F541" w14:textId="54D7C84C"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2. Emoción negativa</w:t>
            </w:r>
          </w:p>
        </w:tc>
        <w:tc>
          <w:tcPr>
            <w:tcW w:w="1200" w:type="dxa"/>
            <w:tcBorders>
              <w:top w:val="nil"/>
              <w:left w:val="nil"/>
              <w:bottom w:val="nil"/>
              <w:right w:val="nil"/>
            </w:tcBorders>
            <w:shd w:val="clear" w:color="auto" w:fill="auto"/>
            <w:vAlign w:val="center"/>
            <w:hideMark/>
          </w:tcPr>
          <w:p w14:paraId="2F988DAA"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0A7F7E70"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0.641***</w:t>
            </w:r>
          </w:p>
        </w:tc>
        <w:tc>
          <w:tcPr>
            <w:tcW w:w="1200" w:type="dxa"/>
            <w:tcBorders>
              <w:top w:val="nil"/>
              <w:left w:val="nil"/>
              <w:bottom w:val="nil"/>
              <w:right w:val="nil"/>
            </w:tcBorders>
            <w:shd w:val="clear" w:color="auto" w:fill="auto"/>
            <w:vAlign w:val="center"/>
            <w:hideMark/>
          </w:tcPr>
          <w:p w14:paraId="582253B2"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w:t>
            </w:r>
          </w:p>
        </w:tc>
        <w:tc>
          <w:tcPr>
            <w:tcW w:w="1200" w:type="dxa"/>
            <w:tcBorders>
              <w:top w:val="nil"/>
              <w:left w:val="nil"/>
              <w:bottom w:val="nil"/>
              <w:right w:val="nil"/>
            </w:tcBorders>
            <w:shd w:val="clear" w:color="auto" w:fill="auto"/>
            <w:vAlign w:val="center"/>
            <w:hideMark/>
          </w:tcPr>
          <w:p w14:paraId="37F1B8AB"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4F464C44"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56E8A5DE"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36301555"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6DAF35FE"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75B7427D"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r>
      <w:tr w:rsidR="00BE0AF5" w:rsidRPr="00BE0AF5" w14:paraId="76FB5193" w14:textId="77777777" w:rsidTr="005B7533">
        <w:trPr>
          <w:trHeight w:val="300"/>
        </w:trPr>
        <w:tc>
          <w:tcPr>
            <w:tcW w:w="2835" w:type="dxa"/>
            <w:tcBorders>
              <w:top w:val="nil"/>
              <w:left w:val="nil"/>
              <w:bottom w:val="nil"/>
              <w:right w:val="nil"/>
            </w:tcBorders>
            <w:shd w:val="clear" w:color="auto" w:fill="auto"/>
            <w:vAlign w:val="center"/>
            <w:hideMark/>
          </w:tcPr>
          <w:p w14:paraId="1EF0BD7A" w14:textId="1107241A"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3. Anhedonia</w:t>
            </w:r>
          </w:p>
        </w:tc>
        <w:tc>
          <w:tcPr>
            <w:tcW w:w="1200" w:type="dxa"/>
            <w:tcBorders>
              <w:top w:val="nil"/>
              <w:left w:val="nil"/>
              <w:bottom w:val="nil"/>
              <w:right w:val="nil"/>
            </w:tcBorders>
            <w:shd w:val="clear" w:color="auto" w:fill="auto"/>
            <w:vAlign w:val="center"/>
            <w:hideMark/>
          </w:tcPr>
          <w:p w14:paraId="14A1C432"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1CF06199" w14:textId="72966344"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-0.036</w:t>
            </w:r>
          </w:p>
        </w:tc>
        <w:tc>
          <w:tcPr>
            <w:tcW w:w="1200" w:type="dxa"/>
            <w:tcBorders>
              <w:top w:val="nil"/>
              <w:left w:val="nil"/>
              <w:bottom w:val="nil"/>
              <w:right w:val="nil"/>
            </w:tcBorders>
            <w:shd w:val="clear" w:color="auto" w:fill="auto"/>
            <w:vAlign w:val="center"/>
            <w:hideMark/>
          </w:tcPr>
          <w:p w14:paraId="4CDCDD3C"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-0.013</w:t>
            </w:r>
          </w:p>
        </w:tc>
        <w:tc>
          <w:tcPr>
            <w:tcW w:w="1200" w:type="dxa"/>
            <w:tcBorders>
              <w:top w:val="nil"/>
              <w:left w:val="nil"/>
              <w:bottom w:val="nil"/>
              <w:right w:val="nil"/>
            </w:tcBorders>
            <w:shd w:val="clear" w:color="auto" w:fill="auto"/>
            <w:vAlign w:val="center"/>
            <w:hideMark/>
          </w:tcPr>
          <w:p w14:paraId="5020188B"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w:t>
            </w:r>
          </w:p>
        </w:tc>
        <w:tc>
          <w:tcPr>
            <w:tcW w:w="1200" w:type="dxa"/>
            <w:tcBorders>
              <w:top w:val="nil"/>
              <w:left w:val="nil"/>
              <w:bottom w:val="nil"/>
              <w:right w:val="nil"/>
            </w:tcBorders>
            <w:shd w:val="clear" w:color="auto" w:fill="auto"/>
            <w:vAlign w:val="center"/>
            <w:hideMark/>
          </w:tcPr>
          <w:p w14:paraId="7A5A6CDA"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7A0ED7A9"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267460F6"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59B88CDD"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1800EFC7"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r>
      <w:tr w:rsidR="00BE0AF5" w:rsidRPr="00BE0AF5" w14:paraId="001B2C91" w14:textId="77777777" w:rsidTr="005B7533">
        <w:trPr>
          <w:trHeight w:val="300"/>
        </w:trPr>
        <w:tc>
          <w:tcPr>
            <w:tcW w:w="2835" w:type="dxa"/>
            <w:tcBorders>
              <w:top w:val="nil"/>
              <w:left w:val="nil"/>
              <w:bottom w:val="nil"/>
              <w:right w:val="nil"/>
            </w:tcBorders>
            <w:shd w:val="clear" w:color="auto" w:fill="auto"/>
            <w:vAlign w:val="center"/>
            <w:hideMark/>
          </w:tcPr>
          <w:p w14:paraId="22755BA8" w14:textId="7F008A6F"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4.Desvalorizacion</w:t>
            </w:r>
          </w:p>
        </w:tc>
        <w:tc>
          <w:tcPr>
            <w:tcW w:w="1200" w:type="dxa"/>
            <w:tcBorders>
              <w:top w:val="nil"/>
              <w:left w:val="nil"/>
              <w:bottom w:val="nil"/>
              <w:right w:val="nil"/>
            </w:tcBorders>
            <w:shd w:val="clear" w:color="auto" w:fill="auto"/>
            <w:vAlign w:val="center"/>
            <w:hideMark/>
          </w:tcPr>
          <w:p w14:paraId="0B49FB33"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30368BBA"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0.692***</w:t>
            </w:r>
          </w:p>
        </w:tc>
        <w:tc>
          <w:tcPr>
            <w:tcW w:w="1200" w:type="dxa"/>
            <w:tcBorders>
              <w:top w:val="nil"/>
              <w:left w:val="nil"/>
              <w:bottom w:val="nil"/>
              <w:right w:val="nil"/>
            </w:tcBorders>
            <w:shd w:val="clear" w:color="auto" w:fill="auto"/>
            <w:vAlign w:val="center"/>
            <w:hideMark/>
          </w:tcPr>
          <w:p w14:paraId="379B1AE3"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0.687***</w:t>
            </w:r>
          </w:p>
        </w:tc>
        <w:tc>
          <w:tcPr>
            <w:tcW w:w="1200" w:type="dxa"/>
            <w:tcBorders>
              <w:top w:val="nil"/>
              <w:left w:val="nil"/>
              <w:bottom w:val="nil"/>
              <w:right w:val="nil"/>
            </w:tcBorders>
            <w:shd w:val="clear" w:color="auto" w:fill="auto"/>
            <w:vAlign w:val="center"/>
            <w:hideMark/>
          </w:tcPr>
          <w:p w14:paraId="546358C5"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-0.137</w:t>
            </w:r>
          </w:p>
        </w:tc>
        <w:tc>
          <w:tcPr>
            <w:tcW w:w="1200" w:type="dxa"/>
            <w:tcBorders>
              <w:top w:val="nil"/>
              <w:left w:val="nil"/>
              <w:bottom w:val="nil"/>
              <w:right w:val="nil"/>
            </w:tcBorders>
            <w:shd w:val="clear" w:color="auto" w:fill="auto"/>
            <w:vAlign w:val="center"/>
            <w:hideMark/>
          </w:tcPr>
          <w:p w14:paraId="02516366"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w:t>
            </w:r>
          </w:p>
        </w:tc>
        <w:tc>
          <w:tcPr>
            <w:tcW w:w="1200" w:type="dxa"/>
            <w:tcBorders>
              <w:top w:val="nil"/>
              <w:left w:val="nil"/>
              <w:bottom w:val="nil"/>
              <w:right w:val="nil"/>
            </w:tcBorders>
            <w:shd w:val="clear" w:color="auto" w:fill="auto"/>
            <w:vAlign w:val="center"/>
            <w:hideMark/>
          </w:tcPr>
          <w:p w14:paraId="075EEDC4"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5FD42409"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68776811"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47E039EE"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r>
      <w:tr w:rsidR="00BE0AF5" w:rsidRPr="00BE0AF5" w14:paraId="7529DBCD" w14:textId="77777777" w:rsidTr="005B7533">
        <w:trPr>
          <w:trHeight w:val="300"/>
        </w:trPr>
        <w:tc>
          <w:tcPr>
            <w:tcW w:w="2835" w:type="dxa"/>
            <w:tcBorders>
              <w:top w:val="nil"/>
              <w:left w:val="nil"/>
              <w:bottom w:val="nil"/>
              <w:right w:val="nil"/>
            </w:tcBorders>
            <w:shd w:val="clear" w:color="auto" w:fill="auto"/>
            <w:vAlign w:val="center"/>
            <w:hideMark/>
          </w:tcPr>
          <w:p w14:paraId="2D8966A2" w14:textId="7D698C1E"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5.Rasgos Somáticos</w:t>
            </w:r>
          </w:p>
        </w:tc>
        <w:tc>
          <w:tcPr>
            <w:tcW w:w="1200" w:type="dxa"/>
            <w:tcBorders>
              <w:top w:val="nil"/>
              <w:left w:val="nil"/>
              <w:bottom w:val="nil"/>
              <w:right w:val="nil"/>
            </w:tcBorders>
            <w:shd w:val="clear" w:color="auto" w:fill="auto"/>
            <w:vAlign w:val="center"/>
            <w:hideMark/>
          </w:tcPr>
          <w:p w14:paraId="0B3311EC"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41434E05"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0.472***</w:t>
            </w:r>
          </w:p>
        </w:tc>
        <w:tc>
          <w:tcPr>
            <w:tcW w:w="1200" w:type="dxa"/>
            <w:tcBorders>
              <w:top w:val="nil"/>
              <w:left w:val="nil"/>
              <w:bottom w:val="nil"/>
              <w:right w:val="nil"/>
            </w:tcBorders>
            <w:shd w:val="clear" w:color="auto" w:fill="auto"/>
            <w:vAlign w:val="center"/>
            <w:hideMark/>
          </w:tcPr>
          <w:p w14:paraId="4E14F400"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0.538***</w:t>
            </w:r>
          </w:p>
        </w:tc>
        <w:tc>
          <w:tcPr>
            <w:tcW w:w="1200" w:type="dxa"/>
            <w:tcBorders>
              <w:top w:val="nil"/>
              <w:left w:val="nil"/>
              <w:bottom w:val="nil"/>
              <w:right w:val="nil"/>
            </w:tcBorders>
            <w:shd w:val="clear" w:color="auto" w:fill="auto"/>
            <w:vAlign w:val="center"/>
            <w:hideMark/>
          </w:tcPr>
          <w:p w14:paraId="14E18A35" w14:textId="77D77C4C"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0.03</w:t>
            </w:r>
            <w:r>
              <w:rPr>
                <w:rFonts w:ascii="Times New Roman" w:eastAsia="Times New Roman" w:hAnsi="Times New Roman" w:cs="Times New Roman"/>
                <w:color w:val="000000"/>
                <w:sz w:val="24"/>
                <w:szCs w:val="24"/>
                <w:lang w:eastAsia="es-PE"/>
              </w:rPr>
              <w:t>0</w:t>
            </w:r>
          </w:p>
        </w:tc>
        <w:tc>
          <w:tcPr>
            <w:tcW w:w="1200" w:type="dxa"/>
            <w:tcBorders>
              <w:top w:val="nil"/>
              <w:left w:val="nil"/>
              <w:bottom w:val="nil"/>
              <w:right w:val="nil"/>
            </w:tcBorders>
            <w:shd w:val="clear" w:color="auto" w:fill="auto"/>
            <w:vAlign w:val="center"/>
            <w:hideMark/>
          </w:tcPr>
          <w:p w14:paraId="2B7FBD71" w14:textId="4C9FF989"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0.44</w:t>
            </w:r>
            <w:r>
              <w:rPr>
                <w:rFonts w:ascii="Times New Roman" w:eastAsia="Times New Roman" w:hAnsi="Times New Roman" w:cs="Times New Roman"/>
                <w:color w:val="000000"/>
                <w:sz w:val="24"/>
                <w:szCs w:val="24"/>
                <w:lang w:eastAsia="es-PE"/>
              </w:rPr>
              <w:t>0</w:t>
            </w:r>
            <w:r w:rsidRPr="00BE0AF5">
              <w:rPr>
                <w:rFonts w:ascii="Times New Roman" w:eastAsia="Times New Roman" w:hAnsi="Times New Roman" w:cs="Times New Roman"/>
                <w:color w:val="000000"/>
                <w:sz w:val="24"/>
                <w:szCs w:val="24"/>
                <w:lang w:eastAsia="es-PE"/>
              </w:rPr>
              <w:t>***</w:t>
            </w:r>
          </w:p>
        </w:tc>
        <w:tc>
          <w:tcPr>
            <w:tcW w:w="1200" w:type="dxa"/>
            <w:tcBorders>
              <w:top w:val="nil"/>
              <w:left w:val="nil"/>
              <w:bottom w:val="nil"/>
              <w:right w:val="nil"/>
            </w:tcBorders>
            <w:shd w:val="clear" w:color="auto" w:fill="auto"/>
            <w:vAlign w:val="center"/>
            <w:hideMark/>
          </w:tcPr>
          <w:p w14:paraId="5E9355A4"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w:t>
            </w:r>
          </w:p>
        </w:tc>
        <w:tc>
          <w:tcPr>
            <w:tcW w:w="1200" w:type="dxa"/>
            <w:tcBorders>
              <w:top w:val="nil"/>
              <w:left w:val="nil"/>
              <w:bottom w:val="nil"/>
              <w:right w:val="nil"/>
            </w:tcBorders>
            <w:shd w:val="clear" w:color="auto" w:fill="auto"/>
            <w:vAlign w:val="center"/>
            <w:hideMark/>
          </w:tcPr>
          <w:p w14:paraId="55495A41"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7A185C1B"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vAlign w:val="center"/>
            <w:hideMark/>
          </w:tcPr>
          <w:p w14:paraId="1392789D"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r>
      <w:tr w:rsidR="00BE0AF5" w:rsidRPr="00BE0AF5" w14:paraId="46BE9CF2" w14:textId="77777777" w:rsidTr="005B7533">
        <w:trPr>
          <w:trHeight w:val="300"/>
        </w:trPr>
        <w:tc>
          <w:tcPr>
            <w:tcW w:w="2835" w:type="dxa"/>
            <w:tcBorders>
              <w:top w:val="nil"/>
              <w:left w:val="nil"/>
              <w:bottom w:val="nil"/>
              <w:right w:val="nil"/>
            </w:tcBorders>
            <w:shd w:val="clear" w:color="auto" w:fill="auto"/>
            <w:vAlign w:val="center"/>
            <w:hideMark/>
          </w:tcPr>
          <w:p w14:paraId="61E22D39" w14:textId="2E3CAAC5"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6.Ansiedad escolar</w:t>
            </w:r>
          </w:p>
        </w:tc>
        <w:tc>
          <w:tcPr>
            <w:tcW w:w="1200" w:type="dxa"/>
            <w:tcBorders>
              <w:top w:val="nil"/>
              <w:left w:val="nil"/>
              <w:bottom w:val="nil"/>
              <w:right w:val="nil"/>
            </w:tcBorders>
            <w:shd w:val="clear" w:color="auto" w:fill="auto"/>
            <w:vAlign w:val="center"/>
            <w:hideMark/>
          </w:tcPr>
          <w:p w14:paraId="3CEDD752"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0B6A490C"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0.194***</w:t>
            </w:r>
          </w:p>
        </w:tc>
        <w:tc>
          <w:tcPr>
            <w:tcW w:w="1200" w:type="dxa"/>
            <w:tcBorders>
              <w:top w:val="nil"/>
              <w:left w:val="nil"/>
              <w:bottom w:val="nil"/>
              <w:right w:val="nil"/>
            </w:tcBorders>
            <w:shd w:val="clear" w:color="auto" w:fill="auto"/>
            <w:vAlign w:val="center"/>
            <w:hideMark/>
          </w:tcPr>
          <w:p w14:paraId="07810630"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0.227***</w:t>
            </w:r>
          </w:p>
        </w:tc>
        <w:tc>
          <w:tcPr>
            <w:tcW w:w="1200" w:type="dxa"/>
            <w:tcBorders>
              <w:top w:val="nil"/>
              <w:left w:val="nil"/>
              <w:bottom w:val="nil"/>
              <w:right w:val="nil"/>
            </w:tcBorders>
            <w:shd w:val="clear" w:color="auto" w:fill="auto"/>
            <w:vAlign w:val="center"/>
            <w:hideMark/>
          </w:tcPr>
          <w:p w14:paraId="7BD71515"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0.031</w:t>
            </w:r>
          </w:p>
        </w:tc>
        <w:tc>
          <w:tcPr>
            <w:tcW w:w="1200" w:type="dxa"/>
            <w:tcBorders>
              <w:top w:val="nil"/>
              <w:left w:val="nil"/>
              <w:bottom w:val="nil"/>
              <w:right w:val="nil"/>
            </w:tcBorders>
            <w:shd w:val="clear" w:color="auto" w:fill="auto"/>
            <w:vAlign w:val="center"/>
            <w:hideMark/>
          </w:tcPr>
          <w:p w14:paraId="0550C8EF"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0.176***</w:t>
            </w:r>
          </w:p>
        </w:tc>
        <w:tc>
          <w:tcPr>
            <w:tcW w:w="1200" w:type="dxa"/>
            <w:tcBorders>
              <w:top w:val="nil"/>
              <w:left w:val="nil"/>
              <w:bottom w:val="nil"/>
              <w:right w:val="nil"/>
            </w:tcBorders>
            <w:shd w:val="clear" w:color="auto" w:fill="auto"/>
            <w:vAlign w:val="center"/>
            <w:hideMark/>
          </w:tcPr>
          <w:p w14:paraId="07392782"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0.194***</w:t>
            </w:r>
          </w:p>
        </w:tc>
        <w:tc>
          <w:tcPr>
            <w:tcW w:w="1200" w:type="dxa"/>
            <w:tcBorders>
              <w:top w:val="nil"/>
              <w:left w:val="nil"/>
              <w:bottom w:val="nil"/>
              <w:right w:val="nil"/>
            </w:tcBorders>
            <w:shd w:val="clear" w:color="auto" w:fill="auto"/>
            <w:vAlign w:val="center"/>
            <w:hideMark/>
          </w:tcPr>
          <w:p w14:paraId="36AD5FEC"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w:t>
            </w:r>
          </w:p>
        </w:tc>
        <w:tc>
          <w:tcPr>
            <w:tcW w:w="1200" w:type="dxa"/>
            <w:tcBorders>
              <w:top w:val="nil"/>
              <w:left w:val="nil"/>
              <w:bottom w:val="nil"/>
              <w:right w:val="nil"/>
            </w:tcBorders>
            <w:shd w:val="clear" w:color="auto" w:fill="auto"/>
            <w:vAlign w:val="center"/>
            <w:hideMark/>
          </w:tcPr>
          <w:p w14:paraId="3445B554"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714A3420" w14:textId="77777777" w:rsidR="00BE0AF5" w:rsidRPr="00BE0AF5" w:rsidRDefault="00BE0AF5" w:rsidP="00C3477B">
            <w:pPr>
              <w:spacing w:after="0" w:line="240" w:lineRule="auto"/>
              <w:rPr>
                <w:rFonts w:ascii="Times New Roman" w:eastAsia="Times New Roman" w:hAnsi="Times New Roman" w:cs="Times New Roman"/>
                <w:sz w:val="24"/>
                <w:szCs w:val="24"/>
                <w:lang w:eastAsia="es-PE"/>
              </w:rPr>
            </w:pPr>
          </w:p>
        </w:tc>
      </w:tr>
      <w:tr w:rsidR="00BE0AF5" w:rsidRPr="00BE0AF5" w14:paraId="19DA3DFE" w14:textId="77777777" w:rsidTr="005B7533">
        <w:trPr>
          <w:trHeight w:val="300"/>
        </w:trPr>
        <w:tc>
          <w:tcPr>
            <w:tcW w:w="2835" w:type="dxa"/>
            <w:tcBorders>
              <w:top w:val="nil"/>
              <w:left w:val="nil"/>
              <w:bottom w:val="nil"/>
              <w:right w:val="nil"/>
            </w:tcBorders>
            <w:shd w:val="clear" w:color="auto" w:fill="auto"/>
            <w:vAlign w:val="center"/>
            <w:hideMark/>
          </w:tcPr>
          <w:p w14:paraId="1997CA5B" w14:textId="53D0A61D"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7.Autocastigo</w:t>
            </w:r>
          </w:p>
        </w:tc>
        <w:tc>
          <w:tcPr>
            <w:tcW w:w="1200" w:type="dxa"/>
            <w:tcBorders>
              <w:top w:val="nil"/>
              <w:left w:val="nil"/>
              <w:bottom w:val="nil"/>
              <w:right w:val="nil"/>
            </w:tcBorders>
            <w:shd w:val="clear" w:color="auto" w:fill="auto"/>
            <w:vAlign w:val="center"/>
            <w:hideMark/>
          </w:tcPr>
          <w:p w14:paraId="6F3AC1BF"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3C27C189" w14:textId="35DD54A0"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0.455***</w:t>
            </w:r>
          </w:p>
        </w:tc>
        <w:tc>
          <w:tcPr>
            <w:tcW w:w="1200" w:type="dxa"/>
            <w:tcBorders>
              <w:top w:val="nil"/>
              <w:left w:val="nil"/>
              <w:bottom w:val="nil"/>
              <w:right w:val="nil"/>
            </w:tcBorders>
            <w:shd w:val="clear" w:color="auto" w:fill="auto"/>
            <w:vAlign w:val="center"/>
            <w:hideMark/>
          </w:tcPr>
          <w:p w14:paraId="5C387611"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0.471***</w:t>
            </w:r>
          </w:p>
        </w:tc>
        <w:tc>
          <w:tcPr>
            <w:tcW w:w="1200" w:type="dxa"/>
            <w:tcBorders>
              <w:top w:val="nil"/>
              <w:left w:val="nil"/>
              <w:bottom w:val="nil"/>
              <w:right w:val="nil"/>
            </w:tcBorders>
            <w:shd w:val="clear" w:color="auto" w:fill="auto"/>
            <w:vAlign w:val="center"/>
            <w:hideMark/>
          </w:tcPr>
          <w:p w14:paraId="7D164715"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-0.053</w:t>
            </w:r>
          </w:p>
        </w:tc>
        <w:tc>
          <w:tcPr>
            <w:tcW w:w="1200" w:type="dxa"/>
            <w:tcBorders>
              <w:top w:val="nil"/>
              <w:left w:val="nil"/>
              <w:bottom w:val="nil"/>
              <w:right w:val="nil"/>
            </w:tcBorders>
            <w:shd w:val="clear" w:color="auto" w:fill="auto"/>
            <w:vAlign w:val="center"/>
            <w:hideMark/>
          </w:tcPr>
          <w:p w14:paraId="5AB1F9D2"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0.462***</w:t>
            </w:r>
          </w:p>
        </w:tc>
        <w:tc>
          <w:tcPr>
            <w:tcW w:w="1200" w:type="dxa"/>
            <w:tcBorders>
              <w:top w:val="nil"/>
              <w:left w:val="nil"/>
              <w:bottom w:val="nil"/>
              <w:right w:val="nil"/>
            </w:tcBorders>
            <w:shd w:val="clear" w:color="auto" w:fill="auto"/>
            <w:vAlign w:val="center"/>
            <w:hideMark/>
          </w:tcPr>
          <w:p w14:paraId="78C9DD9A" w14:textId="3034E239"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0.32</w:t>
            </w:r>
            <w:r>
              <w:rPr>
                <w:rFonts w:ascii="Times New Roman" w:eastAsia="Times New Roman" w:hAnsi="Times New Roman" w:cs="Times New Roman"/>
                <w:color w:val="000000"/>
                <w:sz w:val="24"/>
                <w:szCs w:val="24"/>
                <w:lang w:eastAsia="es-PE"/>
              </w:rPr>
              <w:t>0</w:t>
            </w:r>
            <w:r w:rsidRPr="00BE0AF5">
              <w:rPr>
                <w:rFonts w:ascii="Times New Roman" w:eastAsia="Times New Roman" w:hAnsi="Times New Roman" w:cs="Times New Roman"/>
                <w:color w:val="000000"/>
                <w:sz w:val="24"/>
                <w:szCs w:val="24"/>
                <w:lang w:eastAsia="es-PE"/>
              </w:rPr>
              <w:t>***</w:t>
            </w:r>
          </w:p>
        </w:tc>
        <w:tc>
          <w:tcPr>
            <w:tcW w:w="1200" w:type="dxa"/>
            <w:tcBorders>
              <w:top w:val="nil"/>
              <w:left w:val="nil"/>
              <w:bottom w:val="nil"/>
              <w:right w:val="nil"/>
            </w:tcBorders>
            <w:shd w:val="clear" w:color="auto" w:fill="auto"/>
            <w:vAlign w:val="center"/>
            <w:hideMark/>
          </w:tcPr>
          <w:p w14:paraId="734767DC"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0.178***</w:t>
            </w:r>
          </w:p>
        </w:tc>
        <w:tc>
          <w:tcPr>
            <w:tcW w:w="1200" w:type="dxa"/>
            <w:tcBorders>
              <w:top w:val="nil"/>
              <w:left w:val="nil"/>
              <w:bottom w:val="nil"/>
              <w:right w:val="nil"/>
            </w:tcBorders>
            <w:shd w:val="clear" w:color="auto" w:fill="auto"/>
            <w:vAlign w:val="center"/>
            <w:hideMark/>
          </w:tcPr>
          <w:p w14:paraId="15685A23"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w:t>
            </w:r>
          </w:p>
        </w:tc>
        <w:tc>
          <w:tcPr>
            <w:tcW w:w="1200" w:type="dxa"/>
            <w:tcBorders>
              <w:top w:val="nil"/>
              <w:left w:val="nil"/>
              <w:bottom w:val="nil"/>
              <w:right w:val="nil"/>
            </w:tcBorders>
            <w:shd w:val="clear" w:color="auto" w:fill="auto"/>
            <w:vAlign w:val="center"/>
            <w:hideMark/>
          </w:tcPr>
          <w:p w14:paraId="5F56A3E4"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r>
      <w:tr w:rsidR="00BE0AF5" w:rsidRPr="00BE0AF5" w14:paraId="6E977A20" w14:textId="77777777" w:rsidTr="005B7533">
        <w:trPr>
          <w:trHeight w:val="300"/>
        </w:trPr>
        <w:tc>
          <w:tcPr>
            <w:tcW w:w="2835" w:type="dxa"/>
            <w:tcBorders>
              <w:top w:val="nil"/>
              <w:left w:val="nil"/>
              <w:bottom w:val="nil"/>
              <w:right w:val="nil"/>
            </w:tcBorders>
            <w:shd w:val="clear" w:color="auto" w:fill="auto"/>
            <w:vAlign w:val="center"/>
            <w:hideMark/>
          </w:tcPr>
          <w:p w14:paraId="6488FCC8" w14:textId="6AF29B2C"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8.Malestar</w:t>
            </w:r>
            <w:r w:rsidR="005B7533">
              <w:rPr>
                <w:rFonts w:ascii="Times New Roman" w:eastAsia="Times New Roman" w:hAnsi="Times New Roman" w:cs="Times New Roman"/>
                <w:color w:val="000000"/>
                <w:sz w:val="24"/>
                <w:szCs w:val="24"/>
                <w:lang w:eastAsia="es-PE"/>
              </w:rPr>
              <w:t>-Preocupacion</w:t>
            </w:r>
          </w:p>
        </w:tc>
        <w:tc>
          <w:tcPr>
            <w:tcW w:w="1200" w:type="dxa"/>
            <w:tcBorders>
              <w:top w:val="nil"/>
              <w:left w:val="nil"/>
              <w:bottom w:val="nil"/>
              <w:right w:val="nil"/>
            </w:tcBorders>
            <w:shd w:val="clear" w:color="auto" w:fill="auto"/>
            <w:vAlign w:val="center"/>
            <w:hideMark/>
          </w:tcPr>
          <w:p w14:paraId="765677BE"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6E3CB439"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0.263***</w:t>
            </w:r>
          </w:p>
        </w:tc>
        <w:tc>
          <w:tcPr>
            <w:tcW w:w="1200" w:type="dxa"/>
            <w:tcBorders>
              <w:top w:val="nil"/>
              <w:left w:val="nil"/>
              <w:bottom w:val="nil"/>
              <w:right w:val="nil"/>
            </w:tcBorders>
            <w:shd w:val="clear" w:color="auto" w:fill="auto"/>
            <w:vAlign w:val="center"/>
            <w:hideMark/>
          </w:tcPr>
          <w:p w14:paraId="29DAE6D2" w14:textId="20C8566A"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0.24</w:t>
            </w:r>
            <w:r>
              <w:rPr>
                <w:rFonts w:ascii="Times New Roman" w:eastAsia="Times New Roman" w:hAnsi="Times New Roman" w:cs="Times New Roman"/>
                <w:color w:val="000000"/>
                <w:sz w:val="24"/>
                <w:szCs w:val="24"/>
                <w:lang w:eastAsia="es-PE"/>
              </w:rPr>
              <w:t>0</w:t>
            </w:r>
            <w:r w:rsidRPr="00BE0AF5">
              <w:rPr>
                <w:rFonts w:ascii="Times New Roman" w:eastAsia="Times New Roman" w:hAnsi="Times New Roman" w:cs="Times New Roman"/>
                <w:color w:val="000000"/>
                <w:sz w:val="24"/>
                <w:szCs w:val="24"/>
                <w:lang w:eastAsia="es-PE"/>
              </w:rPr>
              <w:t>***</w:t>
            </w:r>
          </w:p>
        </w:tc>
        <w:tc>
          <w:tcPr>
            <w:tcW w:w="1200" w:type="dxa"/>
            <w:tcBorders>
              <w:top w:val="nil"/>
              <w:left w:val="nil"/>
              <w:bottom w:val="nil"/>
              <w:right w:val="nil"/>
            </w:tcBorders>
            <w:shd w:val="clear" w:color="auto" w:fill="auto"/>
            <w:vAlign w:val="center"/>
            <w:hideMark/>
          </w:tcPr>
          <w:p w14:paraId="4DD5C05C"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0.028</w:t>
            </w:r>
          </w:p>
        </w:tc>
        <w:tc>
          <w:tcPr>
            <w:tcW w:w="1200" w:type="dxa"/>
            <w:tcBorders>
              <w:top w:val="nil"/>
              <w:left w:val="nil"/>
              <w:bottom w:val="nil"/>
              <w:right w:val="nil"/>
            </w:tcBorders>
            <w:shd w:val="clear" w:color="auto" w:fill="auto"/>
            <w:vAlign w:val="center"/>
            <w:hideMark/>
          </w:tcPr>
          <w:p w14:paraId="1C415A7F"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0.196***</w:t>
            </w:r>
          </w:p>
        </w:tc>
        <w:tc>
          <w:tcPr>
            <w:tcW w:w="1200" w:type="dxa"/>
            <w:tcBorders>
              <w:top w:val="nil"/>
              <w:left w:val="nil"/>
              <w:bottom w:val="nil"/>
              <w:right w:val="nil"/>
            </w:tcBorders>
            <w:shd w:val="clear" w:color="auto" w:fill="auto"/>
            <w:vAlign w:val="center"/>
            <w:hideMark/>
          </w:tcPr>
          <w:p w14:paraId="12398225"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0.167***</w:t>
            </w:r>
          </w:p>
        </w:tc>
        <w:tc>
          <w:tcPr>
            <w:tcW w:w="1200" w:type="dxa"/>
            <w:tcBorders>
              <w:top w:val="nil"/>
              <w:left w:val="nil"/>
              <w:bottom w:val="nil"/>
              <w:right w:val="nil"/>
            </w:tcBorders>
            <w:shd w:val="clear" w:color="auto" w:fill="auto"/>
            <w:vAlign w:val="center"/>
            <w:hideMark/>
          </w:tcPr>
          <w:p w14:paraId="43428E46"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0.258***</w:t>
            </w:r>
          </w:p>
        </w:tc>
        <w:tc>
          <w:tcPr>
            <w:tcW w:w="1200" w:type="dxa"/>
            <w:tcBorders>
              <w:top w:val="nil"/>
              <w:left w:val="nil"/>
              <w:bottom w:val="nil"/>
              <w:right w:val="nil"/>
            </w:tcBorders>
            <w:shd w:val="clear" w:color="auto" w:fill="auto"/>
            <w:vAlign w:val="center"/>
            <w:hideMark/>
          </w:tcPr>
          <w:p w14:paraId="6B58DC2F"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0.514***</w:t>
            </w:r>
          </w:p>
        </w:tc>
        <w:tc>
          <w:tcPr>
            <w:tcW w:w="1200" w:type="dxa"/>
            <w:tcBorders>
              <w:top w:val="nil"/>
              <w:left w:val="nil"/>
              <w:bottom w:val="nil"/>
              <w:right w:val="nil"/>
            </w:tcBorders>
            <w:shd w:val="clear" w:color="auto" w:fill="auto"/>
            <w:vAlign w:val="center"/>
            <w:hideMark/>
          </w:tcPr>
          <w:p w14:paraId="4B03DF39"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w:t>
            </w:r>
          </w:p>
        </w:tc>
      </w:tr>
      <w:tr w:rsidR="00BE0AF5" w:rsidRPr="00BE0AF5" w14:paraId="4747CE38" w14:textId="77777777" w:rsidTr="005B7533">
        <w:trPr>
          <w:trHeight w:val="315"/>
        </w:trPr>
        <w:tc>
          <w:tcPr>
            <w:tcW w:w="2835" w:type="dxa"/>
            <w:tcBorders>
              <w:top w:val="nil"/>
              <w:left w:val="nil"/>
              <w:bottom w:val="nil"/>
              <w:right w:val="nil"/>
            </w:tcBorders>
            <w:shd w:val="clear" w:color="auto" w:fill="auto"/>
            <w:vAlign w:val="center"/>
            <w:hideMark/>
          </w:tcPr>
          <w:p w14:paraId="44351775" w14:textId="073CF1E1"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9.</w:t>
            </w:r>
            <w:r w:rsidR="005B7533">
              <w:rPr>
                <w:rFonts w:ascii="Times New Roman" w:eastAsia="Times New Roman" w:hAnsi="Times New Roman" w:cs="Times New Roman"/>
                <w:color w:val="000000"/>
                <w:sz w:val="24"/>
                <w:szCs w:val="24"/>
                <w:lang w:eastAsia="es-PE"/>
              </w:rPr>
              <w:t>Demandas perfeccionistas</w:t>
            </w:r>
          </w:p>
        </w:tc>
        <w:tc>
          <w:tcPr>
            <w:tcW w:w="1200" w:type="dxa"/>
            <w:tcBorders>
              <w:top w:val="nil"/>
              <w:left w:val="nil"/>
              <w:bottom w:val="nil"/>
              <w:right w:val="nil"/>
            </w:tcBorders>
            <w:shd w:val="clear" w:color="auto" w:fill="auto"/>
            <w:vAlign w:val="center"/>
            <w:hideMark/>
          </w:tcPr>
          <w:p w14:paraId="43D1CAD5"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vAlign w:val="center"/>
            <w:hideMark/>
          </w:tcPr>
          <w:p w14:paraId="625F135C"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0.064</w:t>
            </w:r>
          </w:p>
        </w:tc>
        <w:tc>
          <w:tcPr>
            <w:tcW w:w="1200" w:type="dxa"/>
            <w:tcBorders>
              <w:top w:val="nil"/>
              <w:left w:val="nil"/>
              <w:bottom w:val="nil"/>
              <w:right w:val="nil"/>
            </w:tcBorders>
            <w:shd w:val="clear" w:color="auto" w:fill="auto"/>
            <w:vAlign w:val="center"/>
            <w:hideMark/>
          </w:tcPr>
          <w:p w14:paraId="7476A349"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-0.04</w:t>
            </w:r>
          </w:p>
        </w:tc>
        <w:tc>
          <w:tcPr>
            <w:tcW w:w="1200" w:type="dxa"/>
            <w:tcBorders>
              <w:top w:val="nil"/>
              <w:left w:val="nil"/>
              <w:bottom w:val="nil"/>
              <w:right w:val="nil"/>
            </w:tcBorders>
            <w:shd w:val="clear" w:color="auto" w:fill="auto"/>
            <w:vAlign w:val="center"/>
            <w:hideMark/>
          </w:tcPr>
          <w:p w14:paraId="066312D2"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0.029</w:t>
            </w:r>
          </w:p>
        </w:tc>
        <w:tc>
          <w:tcPr>
            <w:tcW w:w="1200" w:type="dxa"/>
            <w:tcBorders>
              <w:top w:val="nil"/>
              <w:left w:val="nil"/>
              <w:bottom w:val="nil"/>
              <w:right w:val="nil"/>
            </w:tcBorders>
            <w:shd w:val="clear" w:color="auto" w:fill="auto"/>
            <w:vAlign w:val="center"/>
            <w:hideMark/>
          </w:tcPr>
          <w:p w14:paraId="21D5B9F7"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-0.03</w:t>
            </w:r>
          </w:p>
        </w:tc>
        <w:tc>
          <w:tcPr>
            <w:tcW w:w="1200" w:type="dxa"/>
            <w:tcBorders>
              <w:top w:val="nil"/>
              <w:left w:val="nil"/>
              <w:bottom w:val="nil"/>
              <w:right w:val="nil"/>
            </w:tcBorders>
            <w:shd w:val="clear" w:color="auto" w:fill="auto"/>
            <w:vAlign w:val="center"/>
            <w:hideMark/>
          </w:tcPr>
          <w:p w14:paraId="1F4BEAA3"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0.044</w:t>
            </w:r>
          </w:p>
        </w:tc>
        <w:tc>
          <w:tcPr>
            <w:tcW w:w="1200" w:type="dxa"/>
            <w:tcBorders>
              <w:top w:val="nil"/>
              <w:left w:val="nil"/>
              <w:bottom w:val="nil"/>
              <w:right w:val="nil"/>
            </w:tcBorders>
            <w:shd w:val="clear" w:color="auto" w:fill="auto"/>
            <w:vAlign w:val="center"/>
            <w:hideMark/>
          </w:tcPr>
          <w:p w14:paraId="3E7521A4"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0.077*</w:t>
            </w:r>
          </w:p>
        </w:tc>
        <w:tc>
          <w:tcPr>
            <w:tcW w:w="1200" w:type="dxa"/>
            <w:tcBorders>
              <w:top w:val="nil"/>
              <w:left w:val="nil"/>
              <w:bottom w:val="nil"/>
              <w:right w:val="nil"/>
            </w:tcBorders>
            <w:shd w:val="clear" w:color="auto" w:fill="auto"/>
            <w:vAlign w:val="center"/>
            <w:hideMark/>
          </w:tcPr>
          <w:p w14:paraId="2E9873C9"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0.255***</w:t>
            </w:r>
          </w:p>
        </w:tc>
        <w:tc>
          <w:tcPr>
            <w:tcW w:w="1200" w:type="dxa"/>
            <w:tcBorders>
              <w:top w:val="nil"/>
              <w:left w:val="nil"/>
              <w:bottom w:val="nil"/>
              <w:right w:val="nil"/>
            </w:tcBorders>
            <w:shd w:val="clear" w:color="auto" w:fill="auto"/>
            <w:vAlign w:val="center"/>
            <w:hideMark/>
          </w:tcPr>
          <w:p w14:paraId="299EAC61" w14:textId="77777777"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0.453***</w:t>
            </w:r>
          </w:p>
        </w:tc>
      </w:tr>
      <w:tr w:rsidR="00BE0AF5" w:rsidRPr="00BE0AF5" w14:paraId="44FD662E" w14:textId="77777777" w:rsidTr="005B7533">
        <w:trPr>
          <w:trHeight w:val="300"/>
        </w:trPr>
        <w:tc>
          <w:tcPr>
            <w:tcW w:w="13635" w:type="dxa"/>
            <w:gridSpan w:val="10"/>
            <w:tcBorders>
              <w:top w:val="single" w:sz="8" w:space="0" w:color="000000"/>
              <w:left w:val="nil"/>
              <w:bottom w:val="nil"/>
              <w:right w:val="nil"/>
            </w:tcBorders>
            <w:shd w:val="clear" w:color="auto" w:fill="auto"/>
            <w:vAlign w:val="center"/>
            <w:hideMark/>
          </w:tcPr>
          <w:p w14:paraId="28BF110A" w14:textId="0BC0F69C" w:rsidR="00BE0AF5" w:rsidRPr="00BE0AF5" w:rsidRDefault="00BE0AF5" w:rsidP="00C3477B">
            <w:pPr>
              <w:spacing w:after="0" w:line="240" w:lineRule="auto"/>
              <w:rPr>
                <w:rFonts w:ascii="Times New Roman" w:eastAsia="Times New Roman" w:hAnsi="Times New Roman" w:cs="Times New Roman"/>
                <w:color w:val="000000"/>
                <w:sz w:val="24"/>
                <w:szCs w:val="24"/>
                <w:lang w:eastAsia="es-PE"/>
              </w:rPr>
            </w:pPr>
            <w:r w:rsidRPr="00BE0AF5">
              <w:rPr>
                <w:rFonts w:ascii="Times New Roman" w:eastAsia="Times New Roman" w:hAnsi="Times New Roman" w:cs="Times New Roman"/>
                <w:color w:val="000000"/>
                <w:sz w:val="24"/>
                <w:szCs w:val="24"/>
                <w:lang w:eastAsia="es-PE"/>
              </w:rPr>
              <w:t>* p &lt; .05, ** p &lt; .01, *** p &lt; .001</w:t>
            </w:r>
          </w:p>
        </w:tc>
      </w:tr>
    </w:tbl>
    <w:p w14:paraId="7751F71F" w14:textId="6E9AB867" w:rsidR="00BE0AF5" w:rsidRDefault="00BE0AF5" w:rsidP="00C3477B">
      <w:pPr>
        <w:spacing w:line="240" w:lineRule="auto"/>
        <w:rPr>
          <w:rFonts w:ascii="Times New Roman" w:hAnsi="Times New Roman" w:cs="Times New Roman"/>
          <w:sz w:val="24"/>
          <w:szCs w:val="24"/>
        </w:rPr>
      </w:pPr>
      <w:r>
        <w:rPr>
          <w:rFonts w:ascii="Times New Roman" w:hAnsi="Times New Roman" w:cs="Times New Roman"/>
          <w:sz w:val="24"/>
          <w:szCs w:val="24"/>
        </w:rPr>
        <w:br w:type="textWrapping" w:clear="all"/>
      </w:r>
      <w:r w:rsidR="00216767">
        <w:rPr>
          <w:rFonts w:ascii="Times New Roman" w:hAnsi="Times New Roman" w:cs="Times New Roman"/>
          <w:noProof/>
          <w:sz w:val="24"/>
          <w:szCs w:val="24"/>
          <w:lang w:eastAsia="es-PE"/>
        </w:rPr>
        <w:drawing>
          <wp:inline distT="0" distB="0" distL="0" distR="0" wp14:anchorId="5557AE77" wp14:editId="040444CD">
            <wp:extent cx="8880135" cy="278691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4483" cy="2807109"/>
                    </a:xfrm>
                    <a:prstGeom prst="rect">
                      <a:avLst/>
                    </a:prstGeom>
                    <a:noFill/>
                    <a:ln>
                      <a:noFill/>
                    </a:ln>
                  </pic:spPr>
                </pic:pic>
              </a:graphicData>
            </a:graphic>
          </wp:inline>
        </w:drawing>
      </w:r>
    </w:p>
    <w:p w14:paraId="70F614CC" w14:textId="77777777" w:rsidR="00BE0AF5" w:rsidRDefault="00BE0AF5" w:rsidP="00C3477B">
      <w:pPr>
        <w:spacing w:line="240" w:lineRule="auto"/>
        <w:rPr>
          <w:rFonts w:ascii="Times New Roman" w:hAnsi="Times New Roman" w:cs="Times New Roman"/>
          <w:sz w:val="24"/>
          <w:szCs w:val="24"/>
        </w:rPr>
        <w:sectPr w:rsidR="00BE0AF5" w:rsidSect="00BE0AF5">
          <w:pgSz w:w="16838" w:h="11906" w:orient="landscape"/>
          <w:pgMar w:top="1701" w:right="1418" w:bottom="1701" w:left="1418" w:header="709" w:footer="709" w:gutter="0"/>
          <w:cols w:space="708"/>
          <w:docGrid w:linePitch="360"/>
        </w:sectPr>
      </w:pPr>
    </w:p>
    <w:p w14:paraId="68E09317" w14:textId="46C3C999" w:rsidR="00B23AD4" w:rsidRPr="00A77D58" w:rsidRDefault="009154F3" w:rsidP="00C3477B">
      <w:pPr>
        <w:spacing w:line="240" w:lineRule="auto"/>
        <w:jc w:val="both"/>
        <w:rPr>
          <w:rFonts w:ascii="Times New Roman" w:hAnsi="Times New Roman" w:cs="Times New Roman"/>
          <w:i/>
          <w:sz w:val="24"/>
          <w:szCs w:val="24"/>
        </w:rPr>
      </w:pPr>
      <w:r>
        <w:rPr>
          <w:rFonts w:ascii="Times New Roman" w:hAnsi="Times New Roman" w:cs="Times New Roman"/>
          <w:i/>
          <w:sz w:val="24"/>
          <w:szCs w:val="24"/>
        </w:rPr>
        <w:t>Discusión</w:t>
      </w:r>
    </w:p>
    <w:p w14:paraId="48F1B4B7" w14:textId="45B7FA06" w:rsidR="005720A2" w:rsidRPr="005720A2" w:rsidRDefault="006D4662" w:rsidP="00C3477B">
      <w:pPr>
        <w:spacing w:line="240" w:lineRule="auto"/>
        <w:ind w:firstLine="708"/>
        <w:rPr>
          <w:rFonts w:ascii="Times New Roman" w:hAnsi="Times New Roman" w:cs="Times New Roman"/>
          <w:sz w:val="24"/>
          <w:szCs w:val="24"/>
        </w:rPr>
      </w:pPr>
      <w:r w:rsidRPr="006D4662">
        <w:rPr>
          <w:rFonts w:ascii="Times New Roman" w:hAnsi="Times New Roman" w:cs="Times New Roman"/>
          <w:sz w:val="24"/>
          <w:szCs w:val="24"/>
        </w:rPr>
        <w:t>Los niveles de perfeccionismo está aumentando en los últimos trei</w:t>
      </w:r>
      <w:r w:rsidR="005C6D9D">
        <w:rPr>
          <w:rFonts w:ascii="Times New Roman" w:hAnsi="Times New Roman" w:cs="Times New Roman"/>
          <w:sz w:val="24"/>
          <w:szCs w:val="24"/>
        </w:rPr>
        <w:t xml:space="preserve">nta años (Curran &amp; Hill, </w:t>
      </w:r>
      <w:r w:rsidRPr="006D4662">
        <w:rPr>
          <w:rFonts w:ascii="Times New Roman" w:hAnsi="Times New Roman" w:cs="Times New Roman"/>
          <w:sz w:val="24"/>
          <w:szCs w:val="24"/>
        </w:rPr>
        <w:t xml:space="preserve">2019), y en especial los adolescentes </w:t>
      </w:r>
      <w:r>
        <w:rPr>
          <w:rFonts w:ascii="Times New Roman" w:hAnsi="Times New Roman" w:cs="Times New Roman"/>
          <w:sz w:val="24"/>
          <w:szCs w:val="24"/>
        </w:rPr>
        <w:t xml:space="preserve">que </w:t>
      </w:r>
      <w:r w:rsidRPr="006D4662">
        <w:rPr>
          <w:rFonts w:ascii="Times New Roman" w:hAnsi="Times New Roman" w:cs="Times New Roman"/>
          <w:sz w:val="24"/>
          <w:szCs w:val="24"/>
        </w:rPr>
        <w:t xml:space="preserve">se encuentran en </w:t>
      </w:r>
      <w:r>
        <w:rPr>
          <w:rFonts w:ascii="Times New Roman" w:hAnsi="Times New Roman" w:cs="Times New Roman"/>
          <w:sz w:val="24"/>
          <w:szCs w:val="24"/>
        </w:rPr>
        <w:t>una etapa de desarrollo importante</w:t>
      </w:r>
      <w:r w:rsidRPr="006D4662">
        <w:rPr>
          <w:rFonts w:ascii="Times New Roman" w:hAnsi="Times New Roman" w:cs="Times New Roman"/>
          <w:sz w:val="24"/>
          <w:szCs w:val="24"/>
        </w:rPr>
        <w:t xml:space="preserve"> en la construcción de la personalidad</w:t>
      </w:r>
      <w:r>
        <w:rPr>
          <w:rFonts w:ascii="Times New Roman" w:hAnsi="Times New Roman" w:cs="Times New Roman"/>
          <w:sz w:val="24"/>
          <w:szCs w:val="24"/>
        </w:rPr>
        <w:t>, que</w:t>
      </w:r>
      <w:r w:rsidRPr="006D4662">
        <w:rPr>
          <w:rFonts w:ascii="Times New Roman" w:hAnsi="Times New Roman" w:cs="Times New Roman"/>
          <w:sz w:val="24"/>
          <w:szCs w:val="24"/>
        </w:rPr>
        <w:t xml:space="preserve"> pueden verse envueltos en la “paradoja del perfeccionismo”</w:t>
      </w:r>
      <w:r>
        <w:rPr>
          <w:rFonts w:ascii="Times New Roman" w:hAnsi="Times New Roman" w:cs="Times New Roman"/>
          <w:sz w:val="24"/>
          <w:szCs w:val="24"/>
        </w:rPr>
        <w:t>,</w:t>
      </w:r>
      <w:r w:rsidRPr="006D4662">
        <w:rPr>
          <w:rFonts w:ascii="Times New Roman" w:hAnsi="Times New Roman" w:cs="Times New Roman"/>
          <w:sz w:val="24"/>
          <w:szCs w:val="24"/>
        </w:rPr>
        <w:t xml:space="preserve"> impulsados por el entorno a perseguir objetivos </w:t>
      </w:r>
      <w:r>
        <w:rPr>
          <w:rFonts w:ascii="Times New Roman" w:hAnsi="Times New Roman" w:cs="Times New Roman"/>
          <w:sz w:val="24"/>
          <w:szCs w:val="24"/>
        </w:rPr>
        <w:t>elevados en su</w:t>
      </w:r>
      <w:r w:rsidRPr="006D4662">
        <w:rPr>
          <w:rFonts w:ascii="Times New Roman" w:hAnsi="Times New Roman" w:cs="Times New Roman"/>
          <w:sz w:val="24"/>
          <w:szCs w:val="24"/>
        </w:rPr>
        <w:t xml:space="preserve"> vida personal proponiéndose exigencias </w:t>
      </w:r>
      <w:r w:rsidR="00216767">
        <w:rPr>
          <w:rFonts w:ascii="Times New Roman" w:hAnsi="Times New Roman" w:cs="Times New Roman"/>
          <w:sz w:val="24"/>
          <w:szCs w:val="24"/>
        </w:rPr>
        <w:t>elevadas</w:t>
      </w:r>
      <w:r w:rsidRPr="006D4662">
        <w:rPr>
          <w:rFonts w:ascii="Times New Roman" w:hAnsi="Times New Roman" w:cs="Times New Roman"/>
          <w:sz w:val="24"/>
          <w:szCs w:val="24"/>
        </w:rPr>
        <w:t xml:space="preserve"> por lograr un rendimiento perfecto que pueden perjudicar su salud mental (</w:t>
      </w:r>
      <w:r w:rsidR="001C5011">
        <w:rPr>
          <w:rFonts w:ascii="Times New Roman" w:hAnsi="Times New Roman" w:cs="Times New Roman"/>
          <w:sz w:val="24"/>
          <w:szCs w:val="24"/>
        </w:rPr>
        <w:t xml:space="preserve">Bieling, Israel y Antony, </w:t>
      </w:r>
      <w:r w:rsidR="000742F1">
        <w:rPr>
          <w:rFonts w:ascii="Times New Roman" w:hAnsi="Times New Roman" w:cs="Times New Roman"/>
          <w:sz w:val="24"/>
          <w:szCs w:val="24"/>
        </w:rPr>
        <w:t>2004</w:t>
      </w:r>
      <w:r w:rsidRPr="006D4662">
        <w:rPr>
          <w:rFonts w:ascii="Times New Roman" w:hAnsi="Times New Roman" w:cs="Times New Roman"/>
          <w:sz w:val="24"/>
          <w:szCs w:val="24"/>
        </w:rPr>
        <w:t>).</w:t>
      </w:r>
      <w:r>
        <w:rPr>
          <w:rFonts w:ascii="Times New Roman" w:hAnsi="Times New Roman" w:cs="Times New Roman"/>
          <w:sz w:val="24"/>
          <w:szCs w:val="24"/>
        </w:rPr>
        <w:t xml:space="preserve"> Por lo tanto</w:t>
      </w:r>
      <w:r w:rsidR="005720A2" w:rsidRPr="005720A2">
        <w:rPr>
          <w:rFonts w:ascii="Times New Roman" w:hAnsi="Times New Roman" w:cs="Times New Roman"/>
          <w:sz w:val="24"/>
          <w:szCs w:val="24"/>
        </w:rPr>
        <w:t xml:space="preserve"> </w:t>
      </w:r>
      <w:r>
        <w:rPr>
          <w:rFonts w:ascii="Times New Roman" w:hAnsi="Times New Roman" w:cs="Times New Roman"/>
          <w:sz w:val="24"/>
          <w:szCs w:val="24"/>
        </w:rPr>
        <w:t xml:space="preserve">el </w:t>
      </w:r>
      <w:r w:rsidR="005720A2" w:rsidRPr="005720A2">
        <w:rPr>
          <w:rFonts w:ascii="Times New Roman" w:hAnsi="Times New Roman" w:cs="Times New Roman"/>
          <w:sz w:val="24"/>
          <w:szCs w:val="24"/>
        </w:rPr>
        <w:t>objetivo consistió en adaptar la Escala de Perfeccionismo de Oros (2003)</w:t>
      </w:r>
      <w:r w:rsidR="005720A2">
        <w:rPr>
          <w:rFonts w:ascii="Times New Roman" w:hAnsi="Times New Roman" w:cs="Times New Roman"/>
          <w:sz w:val="24"/>
          <w:szCs w:val="24"/>
        </w:rPr>
        <w:t xml:space="preserve"> en una muestra de adolescentes</w:t>
      </w:r>
      <w:r w:rsidR="00804A2E">
        <w:rPr>
          <w:rFonts w:ascii="Times New Roman" w:hAnsi="Times New Roman" w:cs="Times New Roman"/>
          <w:sz w:val="24"/>
          <w:szCs w:val="24"/>
        </w:rPr>
        <w:t xml:space="preserve"> peruanos</w:t>
      </w:r>
      <w:r w:rsidR="005720A2" w:rsidRPr="005720A2">
        <w:rPr>
          <w:rFonts w:ascii="Times New Roman" w:hAnsi="Times New Roman" w:cs="Times New Roman"/>
          <w:sz w:val="24"/>
          <w:szCs w:val="24"/>
        </w:rPr>
        <w:t>, así como determina</w:t>
      </w:r>
      <w:r w:rsidR="00804A2E">
        <w:rPr>
          <w:rFonts w:ascii="Times New Roman" w:hAnsi="Times New Roman" w:cs="Times New Roman"/>
          <w:sz w:val="24"/>
          <w:szCs w:val="24"/>
        </w:rPr>
        <w:t xml:space="preserve">r sus propiedades psicométricas. </w:t>
      </w:r>
      <w:r w:rsidR="00804A2E" w:rsidRPr="00804A2E">
        <w:rPr>
          <w:rFonts w:ascii="Times New Roman" w:hAnsi="Times New Roman" w:cs="Times New Roman"/>
          <w:sz w:val="24"/>
          <w:szCs w:val="24"/>
        </w:rPr>
        <w:t>En ese sentido, l</w:t>
      </w:r>
      <w:r w:rsidR="00804A2E">
        <w:rPr>
          <w:rFonts w:ascii="Times New Roman" w:hAnsi="Times New Roman" w:cs="Times New Roman"/>
          <w:sz w:val="24"/>
          <w:szCs w:val="24"/>
        </w:rPr>
        <w:t>os resultados indican que la EPA</w:t>
      </w:r>
      <w:r w:rsidR="00804A2E" w:rsidRPr="00804A2E">
        <w:rPr>
          <w:rFonts w:ascii="Times New Roman" w:hAnsi="Times New Roman" w:cs="Times New Roman"/>
          <w:sz w:val="24"/>
          <w:szCs w:val="24"/>
        </w:rPr>
        <w:t xml:space="preserve"> debe ser interpretada como una escala </w:t>
      </w:r>
      <w:r w:rsidR="00804A2E">
        <w:rPr>
          <w:rFonts w:ascii="Times New Roman" w:hAnsi="Times New Roman" w:cs="Times New Roman"/>
          <w:sz w:val="24"/>
          <w:szCs w:val="24"/>
        </w:rPr>
        <w:t>trifactorial</w:t>
      </w:r>
      <w:r w:rsidR="00804A2E" w:rsidRPr="00804A2E">
        <w:rPr>
          <w:rFonts w:ascii="Times New Roman" w:hAnsi="Times New Roman" w:cs="Times New Roman"/>
          <w:sz w:val="24"/>
          <w:szCs w:val="24"/>
        </w:rPr>
        <w:t xml:space="preserve"> y que la fiabilidad de las puntuaciones resultan buenas m</w:t>
      </w:r>
      <w:r w:rsidR="00BE0AF5">
        <w:rPr>
          <w:rFonts w:ascii="Times New Roman" w:hAnsi="Times New Roman" w:cs="Times New Roman"/>
          <w:sz w:val="24"/>
          <w:szCs w:val="24"/>
        </w:rPr>
        <w:t>edidas de</w:t>
      </w:r>
      <w:r w:rsidR="00690C24">
        <w:rPr>
          <w:rFonts w:ascii="Times New Roman" w:hAnsi="Times New Roman" w:cs="Times New Roman"/>
          <w:sz w:val="24"/>
          <w:szCs w:val="24"/>
        </w:rPr>
        <w:t>l</w:t>
      </w:r>
      <w:r w:rsidR="00BE0AF5">
        <w:rPr>
          <w:rFonts w:ascii="Times New Roman" w:hAnsi="Times New Roman" w:cs="Times New Roman"/>
          <w:sz w:val="24"/>
          <w:szCs w:val="24"/>
        </w:rPr>
        <w:t xml:space="preserve"> constructo examinado.</w:t>
      </w:r>
    </w:p>
    <w:p w14:paraId="7E247E19" w14:textId="1807D2D1" w:rsidR="006D4662" w:rsidRDefault="00804A2E" w:rsidP="00C3477B">
      <w:pPr>
        <w:spacing w:line="240" w:lineRule="auto"/>
        <w:ind w:firstLine="708"/>
        <w:rPr>
          <w:rFonts w:ascii="Times New Roman" w:hAnsi="Times New Roman" w:cs="Times New Roman"/>
          <w:sz w:val="24"/>
          <w:szCs w:val="24"/>
        </w:rPr>
      </w:pPr>
      <w:r w:rsidRPr="00804A2E">
        <w:rPr>
          <w:rFonts w:ascii="Times New Roman" w:hAnsi="Times New Roman" w:cs="Times New Roman"/>
          <w:sz w:val="24"/>
          <w:szCs w:val="24"/>
        </w:rPr>
        <w:t xml:space="preserve">La validación basada en la estructura interna se realizó mediante el modelo factorial. En un primero momento, de modo exploratorio (AFE) que indicó que son </w:t>
      </w:r>
      <w:r>
        <w:rPr>
          <w:rFonts w:ascii="Times New Roman" w:hAnsi="Times New Roman" w:cs="Times New Roman"/>
          <w:sz w:val="24"/>
          <w:szCs w:val="24"/>
        </w:rPr>
        <w:t>tres</w:t>
      </w:r>
      <w:r w:rsidRPr="00804A2E">
        <w:rPr>
          <w:rFonts w:ascii="Times New Roman" w:hAnsi="Times New Roman" w:cs="Times New Roman"/>
          <w:sz w:val="24"/>
          <w:szCs w:val="24"/>
        </w:rPr>
        <w:t xml:space="preserve"> los factores que subyacen a los dieciséis ítems. </w:t>
      </w:r>
      <w:r w:rsidR="006D4662">
        <w:rPr>
          <w:rFonts w:ascii="Times New Roman" w:hAnsi="Times New Roman" w:cs="Times New Roman"/>
          <w:sz w:val="24"/>
          <w:szCs w:val="24"/>
        </w:rPr>
        <w:t>Aunque estos</w:t>
      </w:r>
      <w:r w:rsidRPr="00804A2E">
        <w:rPr>
          <w:rFonts w:ascii="Times New Roman" w:hAnsi="Times New Roman" w:cs="Times New Roman"/>
          <w:sz w:val="24"/>
          <w:szCs w:val="24"/>
        </w:rPr>
        <w:t xml:space="preserve"> hallazgos </w:t>
      </w:r>
      <w:r>
        <w:rPr>
          <w:rFonts w:ascii="Times New Roman" w:hAnsi="Times New Roman" w:cs="Times New Roman"/>
          <w:sz w:val="24"/>
          <w:szCs w:val="24"/>
        </w:rPr>
        <w:t xml:space="preserve">no </w:t>
      </w:r>
      <w:r w:rsidRPr="00804A2E">
        <w:rPr>
          <w:rFonts w:ascii="Times New Roman" w:hAnsi="Times New Roman" w:cs="Times New Roman"/>
          <w:sz w:val="24"/>
          <w:szCs w:val="24"/>
        </w:rPr>
        <w:t xml:space="preserve">concuerdan con la versión original (Oros, 2003) </w:t>
      </w:r>
      <w:r>
        <w:rPr>
          <w:rFonts w:ascii="Times New Roman" w:hAnsi="Times New Roman" w:cs="Times New Roman"/>
          <w:sz w:val="24"/>
          <w:szCs w:val="24"/>
        </w:rPr>
        <w:t>y peruana (Ventura et al., 2017)</w:t>
      </w:r>
      <w:r w:rsidRPr="00804A2E">
        <w:rPr>
          <w:rFonts w:ascii="Times New Roman" w:hAnsi="Times New Roman" w:cs="Times New Roman"/>
          <w:sz w:val="24"/>
          <w:szCs w:val="24"/>
        </w:rPr>
        <w:t xml:space="preserve"> </w:t>
      </w:r>
      <w:r>
        <w:rPr>
          <w:rFonts w:ascii="Times New Roman" w:hAnsi="Times New Roman" w:cs="Times New Roman"/>
          <w:sz w:val="24"/>
          <w:szCs w:val="24"/>
        </w:rPr>
        <w:t xml:space="preserve">de dos dimensiones </w:t>
      </w:r>
      <w:r w:rsidRPr="00804A2E">
        <w:rPr>
          <w:rFonts w:ascii="Times New Roman" w:hAnsi="Times New Roman" w:cs="Times New Roman"/>
          <w:sz w:val="24"/>
          <w:szCs w:val="24"/>
        </w:rPr>
        <w:t>y difieren de la versión venezolan</w:t>
      </w:r>
      <w:r>
        <w:rPr>
          <w:rFonts w:ascii="Times New Roman" w:hAnsi="Times New Roman" w:cs="Times New Roman"/>
          <w:sz w:val="24"/>
          <w:szCs w:val="24"/>
        </w:rPr>
        <w:t xml:space="preserve">a (Aguilar &amp; Castellanos, 2017) </w:t>
      </w:r>
      <w:r w:rsidRPr="00804A2E">
        <w:rPr>
          <w:rFonts w:ascii="Times New Roman" w:hAnsi="Times New Roman" w:cs="Times New Roman"/>
          <w:sz w:val="24"/>
          <w:szCs w:val="24"/>
        </w:rPr>
        <w:t>que r</w:t>
      </w:r>
      <w:r w:rsidR="006D4662">
        <w:rPr>
          <w:rFonts w:ascii="Times New Roman" w:hAnsi="Times New Roman" w:cs="Times New Roman"/>
          <w:sz w:val="24"/>
          <w:szCs w:val="24"/>
        </w:rPr>
        <w:t>eporta cuatro factores latentes, se agrupan en indicadores teoricos del perfeccionismo según el estudio original de Oros (2003).</w:t>
      </w:r>
      <w:r w:rsidRPr="00804A2E">
        <w:rPr>
          <w:rFonts w:ascii="Times New Roman" w:hAnsi="Times New Roman" w:cs="Times New Roman"/>
          <w:sz w:val="24"/>
          <w:szCs w:val="24"/>
        </w:rPr>
        <w:t xml:space="preserve"> </w:t>
      </w:r>
    </w:p>
    <w:p w14:paraId="77EB7CE3" w14:textId="13706258" w:rsidR="00804A2E" w:rsidRDefault="00804A2E" w:rsidP="00C3477B">
      <w:pPr>
        <w:spacing w:line="240" w:lineRule="auto"/>
        <w:ind w:firstLine="708"/>
        <w:jc w:val="both"/>
        <w:rPr>
          <w:rFonts w:ascii="Times New Roman" w:hAnsi="Times New Roman" w:cs="Times New Roman"/>
          <w:sz w:val="24"/>
          <w:szCs w:val="24"/>
        </w:rPr>
      </w:pPr>
      <w:r w:rsidRPr="00804A2E">
        <w:rPr>
          <w:rFonts w:ascii="Times New Roman" w:hAnsi="Times New Roman" w:cs="Times New Roman"/>
          <w:sz w:val="24"/>
          <w:szCs w:val="24"/>
        </w:rPr>
        <w:t xml:space="preserve">En un segundo momento, se utilizó el AFC, modelándose </w:t>
      </w:r>
      <w:r>
        <w:rPr>
          <w:rFonts w:ascii="Times New Roman" w:hAnsi="Times New Roman" w:cs="Times New Roman"/>
          <w:sz w:val="24"/>
          <w:szCs w:val="24"/>
        </w:rPr>
        <w:t>dos</w:t>
      </w:r>
      <w:r w:rsidRPr="00804A2E">
        <w:rPr>
          <w:rFonts w:ascii="Times New Roman" w:hAnsi="Times New Roman" w:cs="Times New Roman"/>
          <w:sz w:val="24"/>
          <w:szCs w:val="24"/>
        </w:rPr>
        <w:t xml:space="preserve"> estructuras factoriales: Modelo 1, la versión original, dieciséis ítems con dos factores oblicuo</w:t>
      </w:r>
      <w:r>
        <w:rPr>
          <w:rFonts w:ascii="Times New Roman" w:hAnsi="Times New Roman" w:cs="Times New Roman"/>
          <w:sz w:val="24"/>
          <w:szCs w:val="24"/>
        </w:rPr>
        <w:t>s; Modelo 2, la versión del AFE de  tres factores</w:t>
      </w:r>
      <w:r w:rsidRPr="00804A2E">
        <w:rPr>
          <w:rFonts w:ascii="Times New Roman" w:hAnsi="Times New Roman" w:cs="Times New Roman"/>
          <w:sz w:val="24"/>
          <w:szCs w:val="24"/>
        </w:rPr>
        <w:t>. Los re</w:t>
      </w:r>
      <w:r w:rsidR="00690C24">
        <w:rPr>
          <w:rFonts w:ascii="Times New Roman" w:hAnsi="Times New Roman" w:cs="Times New Roman"/>
          <w:sz w:val="24"/>
          <w:szCs w:val="24"/>
        </w:rPr>
        <w:t>sultados indican que el modelo 2</w:t>
      </w:r>
      <w:r w:rsidRPr="00804A2E">
        <w:rPr>
          <w:rFonts w:ascii="Times New Roman" w:hAnsi="Times New Roman" w:cs="Times New Roman"/>
          <w:sz w:val="24"/>
          <w:szCs w:val="24"/>
        </w:rPr>
        <w:t>, muestra m</w:t>
      </w:r>
      <w:r w:rsidR="006B59B8">
        <w:rPr>
          <w:rFonts w:ascii="Times New Roman" w:hAnsi="Times New Roman" w:cs="Times New Roman"/>
          <w:sz w:val="24"/>
          <w:szCs w:val="24"/>
        </w:rPr>
        <w:t>ejores bondades de ajuste.</w:t>
      </w:r>
    </w:p>
    <w:p w14:paraId="41FDCFC7" w14:textId="739A4AA0" w:rsidR="00AD2E20" w:rsidRDefault="006B59B8" w:rsidP="00C3477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Teniendo en cuenta que el estudio original (Oros, 2003) que propuso</w:t>
      </w:r>
      <w:r w:rsidRPr="006B59B8">
        <w:rPr>
          <w:rFonts w:ascii="Times New Roman" w:hAnsi="Times New Roman" w:cs="Times New Roman"/>
          <w:sz w:val="24"/>
          <w:szCs w:val="24"/>
        </w:rPr>
        <w:t xml:space="preserve"> dos factores </w:t>
      </w:r>
      <w:r>
        <w:rPr>
          <w:rFonts w:ascii="Times New Roman" w:hAnsi="Times New Roman" w:cs="Times New Roman"/>
          <w:sz w:val="24"/>
          <w:szCs w:val="24"/>
        </w:rPr>
        <w:t>en su análisis factorial solo</w:t>
      </w:r>
      <w:r w:rsidRPr="006B59B8">
        <w:rPr>
          <w:rFonts w:ascii="Times New Roman" w:hAnsi="Times New Roman" w:cs="Times New Roman"/>
          <w:sz w:val="24"/>
          <w:szCs w:val="24"/>
        </w:rPr>
        <w:t xml:space="preserve"> explicaba </w:t>
      </w:r>
      <w:r>
        <w:rPr>
          <w:rFonts w:ascii="Times New Roman" w:hAnsi="Times New Roman" w:cs="Times New Roman"/>
          <w:sz w:val="24"/>
          <w:szCs w:val="24"/>
        </w:rPr>
        <w:t>el 41</w:t>
      </w:r>
      <w:r w:rsidRPr="006B59B8">
        <w:rPr>
          <w:rFonts w:ascii="Times New Roman" w:hAnsi="Times New Roman" w:cs="Times New Roman"/>
          <w:sz w:val="24"/>
          <w:szCs w:val="24"/>
        </w:rPr>
        <w:t xml:space="preserve">% de la </w:t>
      </w:r>
      <w:r>
        <w:rPr>
          <w:rFonts w:ascii="Times New Roman" w:hAnsi="Times New Roman" w:cs="Times New Roman"/>
          <w:sz w:val="24"/>
          <w:szCs w:val="24"/>
        </w:rPr>
        <w:t>varianza total, de igual manera en la versión peruana (</w:t>
      </w:r>
      <w:r w:rsidRPr="006B59B8">
        <w:rPr>
          <w:rFonts w:ascii="Times New Roman" w:hAnsi="Times New Roman" w:cs="Times New Roman"/>
          <w:sz w:val="24"/>
          <w:szCs w:val="24"/>
        </w:rPr>
        <w:t>44% de la varianza del constructo perfeccionismo</w:t>
      </w:r>
      <w:r w:rsidR="00AD2E20">
        <w:rPr>
          <w:rFonts w:ascii="Times New Roman" w:hAnsi="Times New Roman" w:cs="Times New Roman"/>
          <w:sz w:val="24"/>
          <w:szCs w:val="24"/>
        </w:rPr>
        <w:t>).</w:t>
      </w:r>
      <w:r>
        <w:rPr>
          <w:rFonts w:ascii="Times New Roman" w:hAnsi="Times New Roman" w:cs="Times New Roman"/>
          <w:sz w:val="24"/>
          <w:szCs w:val="24"/>
        </w:rPr>
        <w:t xml:space="preserve"> </w:t>
      </w:r>
      <w:r w:rsidR="00AD2E20" w:rsidRPr="006B59B8">
        <w:rPr>
          <w:rFonts w:ascii="Times New Roman" w:hAnsi="Times New Roman" w:cs="Times New Roman"/>
          <w:sz w:val="24"/>
          <w:szCs w:val="24"/>
        </w:rPr>
        <w:t xml:space="preserve">En </w:t>
      </w:r>
      <w:r w:rsidRPr="006B59B8">
        <w:rPr>
          <w:rFonts w:ascii="Times New Roman" w:hAnsi="Times New Roman" w:cs="Times New Roman"/>
          <w:sz w:val="24"/>
          <w:szCs w:val="24"/>
        </w:rPr>
        <w:t xml:space="preserve">segundo lugar, </w:t>
      </w:r>
      <w:r w:rsidR="00C27652">
        <w:rPr>
          <w:rFonts w:ascii="Times New Roman" w:hAnsi="Times New Roman" w:cs="Times New Roman"/>
          <w:sz w:val="24"/>
          <w:szCs w:val="24"/>
        </w:rPr>
        <w:t xml:space="preserve">con respecto a la división del componente de </w:t>
      </w:r>
      <w:r w:rsidR="00832AFD">
        <w:rPr>
          <w:rFonts w:ascii="Times New Roman" w:hAnsi="Times New Roman" w:cs="Times New Roman"/>
          <w:sz w:val="24"/>
          <w:szCs w:val="24"/>
        </w:rPr>
        <w:t>reacciones negativas</w:t>
      </w:r>
      <w:r w:rsidR="00C27652">
        <w:rPr>
          <w:rFonts w:ascii="Times New Roman" w:hAnsi="Times New Roman" w:cs="Times New Roman"/>
          <w:sz w:val="24"/>
          <w:szCs w:val="24"/>
        </w:rPr>
        <w:t xml:space="preserve"> ante el fracaso, </w:t>
      </w:r>
      <w:r w:rsidR="00AD2E20">
        <w:rPr>
          <w:rFonts w:ascii="Times New Roman" w:hAnsi="Times New Roman" w:cs="Times New Roman"/>
          <w:sz w:val="24"/>
          <w:szCs w:val="24"/>
        </w:rPr>
        <w:t xml:space="preserve">estudios recientes han demostrado diferentes facetas del perfeccionismo, en especial el perfeccionismo autocritico representa un factor muldimensional que engloba preocupaciones perfeccionistas y </w:t>
      </w:r>
      <w:r w:rsidR="00565F6B">
        <w:rPr>
          <w:rFonts w:ascii="Times New Roman" w:hAnsi="Times New Roman" w:cs="Times New Roman"/>
          <w:sz w:val="24"/>
          <w:szCs w:val="24"/>
        </w:rPr>
        <w:t>reacciones negativas de culpa y autocastigo critico</w:t>
      </w:r>
      <w:r w:rsidR="00AD2E20">
        <w:rPr>
          <w:rFonts w:ascii="Times New Roman" w:hAnsi="Times New Roman" w:cs="Times New Roman"/>
          <w:sz w:val="24"/>
          <w:szCs w:val="24"/>
        </w:rPr>
        <w:t xml:space="preserve"> </w:t>
      </w:r>
      <w:r w:rsidR="00C27652">
        <w:rPr>
          <w:rFonts w:ascii="Times New Roman" w:hAnsi="Times New Roman" w:cs="Times New Roman"/>
          <w:sz w:val="24"/>
          <w:szCs w:val="24"/>
        </w:rPr>
        <w:t>(</w:t>
      </w:r>
      <w:r w:rsidR="00C27652" w:rsidRPr="00C27652">
        <w:rPr>
          <w:rFonts w:ascii="Times New Roman" w:hAnsi="Times New Roman" w:cs="Times New Roman"/>
          <w:sz w:val="24"/>
          <w:szCs w:val="24"/>
        </w:rPr>
        <w:t xml:space="preserve">Sherry, Mackinnon, </w:t>
      </w:r>
      <w:r w:rsidR="00C27652">
        <w:rPr>
          <w:rFonts w:ascii="Times New Roman" w:hAnsi="Times New Roman" w:cs="Times New Roman"/>
          <w:sz w:val="24"/>
          <w:szCs w:val="24"/>
        </w:rPr>
        <w:t xml:space="preserve">&amp; </w:t>
      </w:r>
      <w:r w:rsidR="00C27652" w:rsidRPr="00C27652">
        <w:rPr>
          <w:rFonts w:ascii="Times New Roman" w:hAnsi="Times New Roman" w:cs="Times New Roman"/>
          <w:sz w:val="24"/>
          <w:szCs w:val="24"/>
        </w:rPr>
        <w:t>Nealis</w:t>
      </w:r>
      <w:r w:rsidR="00C27652">
        <w:rPr>
          <w:rFonts w:ascii="Times New Roman" w:hAnsi="Times New Roman" w:cs="Times New Roman"/>
          <w:sz w:val="24"/>
          <w:szCs w:val="24"/>
        </w:rPr>
        <w:t>, 2018</w:t>
      </w:r>
      <w:r w:rsidR="007A2BB3">
        <w:rPr>
          <w:rFonts w:ascii="Times New Roman" w:hAnsi="Times New Roman" w:cs="Times New Roman"/>
          <w:sz w:val="24"/>
          <w:szCs w:val="24"/>
        </w:rPr>
        <w:t>;</w:t>
      </w:r>
      <w:r w:rsidR="007A2BB3" w:rsidRPr="007A2BB3">
        <w:t xml:space="preserve"> </w:t>
      </w:r>
      <w:r w:rsidR="007A2BB3" w:rsidRPr="007A2BB3">
        <w:rPr>
          <w:rFonts w:ascii="Times New Roman" w:hAnsi="Times New Roman" w:cs="Times New Roman"/>
          <w:sz w:val="24"/>
          <w:szCs w:val="24"/>
        </w:rPr>
        <w:t xml:space="preserve">Smith, Saklofske, </w:t>
      </w:r>
      <w:r w:rsidR="007A2BB3">
        <w:rPr>
          <w:rFonts w:ascii="Times New Roman" w:hAnsi="Times New Roman" w:cs="Times New Roman"/>
          <w:sz w:val="24"/>
          <w:szCs w:val="24"/>
        </w:rPr>
        <w:t>Stoeber</w:t>
      </w:r>
      <w:r w:rsidR="007A2BB3" w:rsidRPr="007A2BB3">
        <w:rPr>
          <w:rFonts w:ascii="Times New Roman" w:hAnsi="Times New Roman" w:cs="Times New Roman"/>
          <w:sz w:val="24"/>
          <w:szCs w:val="24"/>
        </w:rPr>
        <w:t xml:space="preserve"> &amp; Sherry, </w:t>
      </w:r>
      <w:r w:rsidR="007A2BB3">
        <w:rPr>
          <w:rFonts w:ascii="Times New Roman" w:hAnsi="Times New Roman" w:cs="Times New Roman"/>
          <w:sz w:val="24"/>
          <w:szCs w:val="24"/>
        </w:rPr>
        <w:t>2016)</w:t>
      </w:r>
      <w:r w:rsidR="00C27652">
        <w:rPr>
          <w:rFonts w:ascii="Times New Roman" w:hAnsi="Times New Roman" w:cs="Times New Roman"/>
          <w:sz w:val="24"/>
          <w:szCs w:val="24"/>
        </w:rPr>
        <w:t>.</w:t>
      </w:r>
    </w:p>
    <w:p w14:paraId="771DBFA6" w14:textId="732FBA0F" w:rsidR="006B59B8" w:rsidRPr="00C13A20" w:rsidRDefault="00502DAB" w:rsidP="00C3477B">
      <w:pPr>
        <w:spacing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La investigación presenta resultados claros sobre los items que reflejan </w:t>
      </w:r>
      <w:r w:rsidR="00832AFD">
        <w:rPr>
          <w:rFonts w:ascii="Times New Roman" w:hAnsi="Times New Roman" w:cs="Times New Roman"/>
          <w:sz w:val="24"/>
          <w:szCs w:val="24"/>
        </w:rPr>
        <w:t>rasgos perfeccionistas agrupados</w:t>
      </w:r>
      <w:r>
        <w:rPr>
          <w:rFonts w:ascii="Times New Roman" w:hAnsi="Times New Roman" w:cs="Times New Roman"/>
          <w:sz w:val="24"/>
          <w:szCs w:val="24"/>
        </w:rPr>
        <w:t xml:space="preserve"> en el factor denominado autodemandas. Mientras que el componente de reacciones ante el fracaso se agruparon en dos grupos: malestar y preocupación</w:t>
      </w:r>
      <w:r w:rsidR="00E50148">
        <w:rPr>
          <w:rFonts w:ascii="Times New Roman" w:hAnsi="Times New Roman" w:cs="Times New Roman"/>
          <w:sz w:val="24"/>
          <w:szCs w:val="24"/>
        </w:rPr>
        <w:t xml:space="preserve"> </w:t>
      </w:r>
      <w:r w:rsidR="00565F6B">
        <w:rPr>
          <w:rFonts w:ascii="Times New Roman" w:hAnsi="Times New Roman" w:cs="Times New Roman"/>
          <w:sz w:val="24"/>
          <w:szCs w:val="24"/>
        </w:rPr>
        <w:t>perfeccionista, y el otro factor de reacciones de</w:t>
      </w:r>
      <w:r>
        <w:rPr>
          <w:rFonts w:ascii="Times New Roman" w:hAnsi="Times New Roman" w:cs="Times New Roman"/>
          <w:sz w:val="24"/>
          <w:szCs w:val="24"/>
        </w:rPr>
        <w:t xml:space="preserve"> culpa-autocastigo, característico en los adolescentes que se atribuyen internamente de manera reiterada los errores cometido mediante auto-reproches o descalificaciones así mismo</w:t>
      </w:r>
      <w:r w:rsidR="00E50148">
        <w:rPr>
          <w:rFonts w:ascii="Times New Roman" w:hAnsi="Times New Roman" w:cs="Times New Roman"/>
          <w:sz w:val="24"/>
          <w:szCs w:val="24"/>
        </w:rPr>
        <w:t xml:space="preserve"> (Aguilar y Castellanos, 2016; Oros, 2003)</w:t>
      </w:r>
      <w:r>
        <w:rPr>
          <w:rFonts w:ascii="Times New Roman" w:hAnsi="Times New Roman" w:cs="Times New Roman"/>
          <w:sz w:val="24"/>
          <w:szCs w:val="24"/>
        </w:rPr>
        <w:t>.</w:t>
      </w:r>
      <w:r w:rsidR="005A2574">
        <w:rPr>
          <w:rFonts w:ascii="Times New Roman" w:hAnsi="Times New Roman" w:cs="Times New Roman"/>
          <w:sz w:val="24"/>
          <w:szCs w:val="24"/>
        </w:rPr>
        <w:t xml:space="preserve"> </w:t>
      </w:r>
      <w:r w:rsidR="00565F6B" w:rsidRPr="00C13A20">
        <w:rPr>
          <w:rFonts w:ascii="Times New Roman" w:hAnsi="Times New Roman" w:cs="Times New Roman"/>
          <w:sz w:val="24"/>
          <w:szCs w:val="24"/>
        </w:rPr>
        <w:t xml:space="preserve">Estos </w:t>
      </w:r>
      <w:r w:rsidR="005A2574" w:rsidRPr="00C13A20">
        <w:rPr>
          <w:rFonts w:ascii="Times New Roman" w:hAnsi="Times New Roman" w:cs="Times New Roman"/>
          <w:sz w:val="24"/>
          <w:szCs w:val="24"/>
        </w:rPr>
        <w:t>componente</w:t>
      </w:r>
      <w:r w:rsidR="00565F6B" w:rsidRPr="00C13A20">
        <w:rPr>
          <w:rFonts w:ascii="Times New Roman" w:hAnsi="Times New Roman" w:cs="Times New Roman"/>
          <w:sz w:val="24"/>
          <w:szCs w:val="24"/>
        </w:rPr>
        <w:t xml:space="preserve">s </w:t>
      </w:r>
      <w:r w:rsidR="005A2574" w:rsidRPr="00C13A20">
        <w:rPr>
          <w:rFonts w:ascii="Times New Roman" w:hAnsi="Times New Roman" w:cs="Times New Roman"/>
          <w:sz w:val="24"/>
          <w:szCs w:val="24"/>
        </w:rPr>
        <w:t>puede</w:t>
      </w:r>
      <w:r w:rsidR="00565F6B" w:rsidRPr="00C13A20">
        <w:rPr>
          <w:rFonts w:ascii="Times New Roman" w:hAnsi="Times New Roman" w:cs="Times New Roman"/>
          <w:sz w:val="24"/>
          <w:szCs w:val="24"/>
        </w:rPr>
        <w:t>n</w:t>
      </w:r>
      <w:r w:rsidR="005A2574" w:rsidRPr="00C13A20">
        <w:rPr>
          <w:rFonts w:ascii="Times New Roman" w:hAnsi="Times New Roman" w:cs="Times New Roman"/>
          <w:sz w:val="24"/>
          <w:szCs w:val="24"/>
        </w:rPr>
        <w:t xml:space="preserve"> considerarse como una faceta </w:t>
      </w:r>
      <w:r w:rsidR="00C13A20">
        <w:rPr>
          <w:rFonts w:ascii="Times New Roman" w:hAnsi="Times New Roman" w:cs="Times New Roman"/>
          <w:sz w:val="24"/>
          <w:szCs w:val="24"/>
        </w:rPr>
        <w:t>desadaptativa</w:t>
      </w:r>
      <w:r w:rsidR="003D5A99">
        <w:rPr>
          <w:rFonts w:ascii="Times New Roman" w:hAnsi="Times New Roman" w:cs="Times New Roman"/>
          <w:sz w:val="24"/>
          <w:szCs w:val="24"/>
        </w:rPr>
        <w:t xml:space="preserve"> vinculado al “perfeccionismo autocritico”</w:t>
      </w:r>
      <w:r w:rsidR="00C13A20">
        <w:rPr>
          <w:rFonts w:ascii="Times New Roman" w:hAnsi="Times New Roman" w:cs="Times New Roman"/>
          <w:sz w:val="24"/>
          <w:szCs w:val="24"/>
        </w:rPr>
        <w:t xml:space="preserve"> </w:t>
      </w:r>
      <w:r w:rsidR="005A2574" w:rsidRPr="00C13A20">
        <w:rPr>
          <w:rFonts w:ascii="Times New Roman" w:hAnsi="Times New Roman" w:cs="Times New Roman"/>
          <w:sz w:val="24"/>
          <w:szCs w:val="24"/>
        </w:rPr>
        <w:t>(McCreary, Joiner, Schmidt &amp; Ialongo, 2004; O'C</w:t>
      </w:r>
      <w:r w:rsidR="00C13A20">
        <w:rPr>
          <w:rFonts w:ascii="Times New Roman" w:hAnsi="Times New Roman" w:cs="Times New Roman"/>
          <w:sz w:val="24"/>
          <w:szCs w:val="24"/>
        </w:rPr>
        <w:t xml:space="preserve">onnor, Dixon y Rasmussen, 2009), mientras que las exigencias perfeccionistas representarían una característica adaptativa </w:t>
      </w:r>
      <w:r w:rsidR="003D5A99">
        <w:rPr>
          <w:rFonts w:ascii="Times New Roman" w:hAnsi="Times New Roman" w:cs="Times New Roman"/>
          <w:sz w:val="24"/>
          <w:szCs w:val="24"/>
        </w:rPr>
        <w:t>interviniendo ambos conceptos</w:t>
      </w:r>
      <w:r w:rsidR="00C13A20">
        <w:rPr>
          <w:rFonts w:ascii="Times New Roman" w:hAnsi="Times New Roman" w:cs="Times New Roman"/>
          <w:sz w:val="24"/>
          <w:szCs w:val="24"/>
        </w:rPr>
        <w:t xml:space="preserve"> en el desarrollo del perfeccionismo (Bieling et al., 2004; Stoeber, 2018). </w:t>
      </w:r>
    </w:p>
    <w:p w14:paraId="4F16039B" w14:textId="3DD2354D" w:rsidR="00970BA2" w:rsidRDefault="00970BA2" w:rsidP="00C3477B">
      <w:pPr>
        <w:spacing w:line="240" w:lineRule="auto"/>
        <w:ind w:firstLine="708"/>
        <w:rPr>
          <w:rFonts w:ascii="Times New Roman" w:hAnsi="Times New Roman" w:cs="Times New Roman"/>
          <w:sz w:val="24"/>
          <w:szCs w:val="24"/>
        </w:rPr>
      </w:pPr>
      <w:r w:rsidRPr="003D5A99">
        <w:rPr>
          <w:rFonts w:ascii="Times New Roman" w:hAnsi="Times New Roman" w:cs="Times New Roman"/>
          <w:sz w:val="24"/>
          <w:szCs w:val="24"/>
        </w:rPr>
        <w:t xml:space="preserve">Por otro lado, </w:t>
      </w:r>
      <w:r>
        <w:rPr>
          <w:rFonts w:ascii="Times New Roman" w:hAnsi="Times New Roman" w:cs="Times New Roman"/>
          <w:sz w:val="24"/>
          <w:szCs w:val="24"/>
        </w:rPr>
        <w:t xml:space="preserve">el análisis de </w:t>
      </w:r>
      <w:r w:rsidRPr="003D5A99">
        <w:rPr>
          <w:rFonts w:ascii="Times New Roman" w:hAnsi="Times New Roman" w:cs="Times New Roman"/>
          <w:sz w:val="24"/>
          <w:szCs w:val="24"/>
        </w:rPr>
        <w:t>la invariabilidad según sexo,</w:t>
      </w:r>
      <w:r>
        <w:rPr>
          <w:rFonts w:ascii="Times New Roman" w:hAnsi="Times New Roman" w:cs="Times New Roman"/>
          <w:sz w:val="24"/>
          <w:szCs w:val="24"/>
        </w:rPr>
        <w:t xml:space="preserve"> permite fortalecer las propiedades psicométricas del </w:t>
      </w:r>
      <w:r w:rsidR="00E85F51">
        <w:rPr>
          <w:rFonts w:ascii="Times New Roman" w:hAnsi="Times New Roman" w:cs="Times New Roman"/>
          <w:sz w:val="24"/>
          <w:szCs w:val="24"/>
        </w:rPr>
        <w:t>EPA</w:t>
      </w:r>
      <w:r w:rsidR="00B06FEE">
        <w:rPr>
          <w:rFonts w:ascii="Times New Roman" w:hAnsi="Times New Roman" w:cs="Times New Roman"/>
          <w:sz w:val="24"/>
          <w:szCs w:val="24"/>
        </w:rPr>
        <w:t xml:space="preserve"> </w:t>
      </w:r>
      <w:r w:rsidR="00B06FEE" w:rsidRPr="00AC3917">
        <w:rPr>
          <w:rFonts w:ascii="Times New Roman" w:eastAsia="Times New Roman" w:hAnsi="Times New Roman" w:cs="Times New Roman"/>
          <w:sz w:val="24"/>
          <w:szCs w:val="24"/>
        </w:rPr>
        <w:t>no encontrándose diferencias en la</w:t>
      </w:r>
      <w:r w:rsidR="00B06FEE">
        <w:rPr>
          <w:rFonts w:ascii="Times New Roman" w:eastAsia="Times New Roman" w:hAnsi="Times New Roman" w:cs="Times New Roman"/>
          <w:sz w:val="24"/>
          <w:szCs w:val="24"/>
        </w:rPr>
        <w:t xml:space="preserve"> </w:t>
      </w:r>
      <w:r w:rsidR="00B06FEE" w:rsidRPr="00AC3917">
        <w:rPr>
          <w:rFonts w:ascii="Times New Roman" w:eastAsia="Times New Roman" w:hAnsi="Times New Roman" w:cs="Times New Roman"/>
          <w:sz w:val="24"/>
          <w:szCs w:val="24"/>
        </w:rPr>
        <w:t>conceptualización del con</w:t>
      </w:r>
      <w:r w:rsidR="00B06FEE">
        <w:rPr>
          <w:rFonts w:ascii="Times New Roman" w:eastAsia="Times New Roman" w:hAnsi="Times New Roman" w:cs="Times New Roman"/>
          <w:sz w:val="24"/>
          <w:szCs w:val="24"/>
        </w:rPr>
        <w:t>structo entre varones y mujeres</w:t>
      </w:r>
      <w:r w:rsidR="00B06FEE" w:rsidRPr="00AA027A">
        <w:rPr>
          <w:rFonts w:ascii="Times New Roman" w:hAnsi="Times New Roman" w:cs="Times New Roman"/>
          <w:sz w:val="24"/>
          <w:szCs w:val="24"/>
        </w:rPr>
        <w:t xml:space="preserve"> </w:t>
      </w:r>
      <w:r w:rsidR="00B06FEE">
        <w:rPr>
          <w:rFonts w:ascii="Times New Roman" w:hAnsi="Times New Roman" w:cs="Times New Roman"/>
          <w:sz w:val="24"/>
          <w:szCs w:val="24"/>
        </w:rPr>
        <w:t>de acorde con</w:t>
      </w:r>
      <w:r w:rsidR="00B06FEE" w:rsidRPr="003D5A99">
        <w:rPr>
          <w:rFonts w:ascii="Times New Roman" w:hAnsi="Times New Roman" w:cs="Times New Roman"/>
          <w:sz w:val="24"/>
          <w:szCs w:val="24"/>
        </w:rPr>
        <w:t xml:space="preserve"> los estándares propuestos por The Standards for Educational and Psychological Testing (AERA, APA, &amp; </w:t>
      </w:r>
      <w:r w:rsidR="00B06FEE">
        <w:rPr>
          <w:rFonts w:ascii="Times New Roman" w:hAnsi="Times New Roman" w:cs="Times New Roman"/>
          <w:sz w:val="24"/>
          <w:szCs w:val="24"/>
        </w:rPr>
        <w:t>NCME, 2014)</w:t>
      </w:r>
      <w:r w:rsidR="00B06FEE">
        <w:rPr>
          <w:rFonts w:ascii="Times New Roman" w:eastAsia="Times New Roman" w:hAnsi="Times New Roman" w:cs="Times New Roman"/>
          <w:sz w:val="24"/>
          <w:szCs w:val="24"/>
        </w:rPr>
        <w:t>.</w:t>
      </w:r>
      <w:r w:rsidR="00B06FEE">
        <w:rPr>
          <w:rFonts w:ascii="Times New Roman" w:hAnsi="Times New Roman" w:cs="Times New Roman"/>
          <w:sz w:val="24"/>
          <w:szCs w:val="24"/>
        </w:rPr>
        <w:t xml:space="preserve"> Otro estudio instrumental</w:t>
      </w:r>
      <w:r w:rsidR="00C57C68">
        <w:rPr>
          <w:rFonts w:ascii="Times New Roman" w:hAnsi="Times New Roman" w:cs="Times New Roman"/>
          <w:sz w:val="24"/>
          <w:szCs w:val="24"/>
        </w:rPr>
        <w:t xml:space="preserve"> </w:t>
      </w:r>
      <w:r w:rsidR="00B06FEE">
        <w:rPr>
          <w:rFonts w:ascii="Times New Roman" w:hAnsi="Times New Roman" w:cs="Times New Roman"/>
          <w:sz w:val="24"/>
          <w:szCs w:val="24"/>
        </w:rPr>
        <w:t>que evaluó el</w:t>
      </w:r>
      <w:r w:rsidR="004E5033">
        <w:rPr>
          <w:rFonts w:ascii="Times New Roman" w:hAnsi="Times New Roman" w:cs="Times New Roman"/>
          <w:sz w:val="24"/>
          <w:szCs w:val="24"/>
        </w:rPr>
        <w:t xml:space="preserve"> perfeccionismo en adolescentes</w:t>
      </w:r>
      <w:r w:rsidR="00B06FEE">
        <w:rPr>
          <w:rFonts w:ascii="Times New Roman" w:hAnsi="Times New Roman" w:cs="Times New Roman"/>
          <w:sz w:val="24"/>
          <w:szCs w:val="24"/>
        </w:rPr>
        <w:t xml:space="preserve"> </w:t>
      </w:r>
      <w:r w:rsidR="004E5033">
        <w:rPr>
          <w:rFonts w:ascii="Times New Roman" w:hAnsi="Times New Roman" w:cs="Times New Roman"/>
          <w:sz w:val="24"/>
          <w:szCs w:val="24"/>
        </w:rPr>
        <w:t xml:space="preserve">de España </w:t>
      </w:r>
      <w:r w:rsidR="00B06FEE">
        <w:rPr>
          <w:rFonts w:ascii="Times New Roman" w:hAnsi="Times New Roman" w:cs="Times New Roman"/>
          <w:sz w:val="24"/>
          <w:szCs w:val="24"/>
        </w:rPr>
        <w:t>encontró</w:t>
      </w:r>
      <w:r w:rsidR="00C57C68">
        <w:rPr>
          <w:rFonts w:ascii="Times New Roman" w:hAnsi="Times New Roman" w:cs="Times New Roman"/>
          <w:sz w:val="24"/>
          <w:szCs w:val="24"/>
        </w:rPr>
        <w:t xml:space="preserve"> la</w:t>
      </w:r>
      <w:r w:rsidR="00E85F51">
        <w:rPr>
          <w:rFonts w:ascii="Times New Roman" w:hAnsi="Times New Roman" w:cs="Times New Roman"/>
          <w:sz w:val="24"/>
          <w:szCs w:val="24"/>
        </w:rPr>
        <w:t xml:space="preserve"> </w:t>
      </w:r>
      <w:r w:rsidR="004E5033">
        <w:rPr>
          <w:rFonts w:ascii="Times New Roman" w:hAnsi="Times New Roman" w:cs="Times New Roman"/>
          <w:sz w:val="24"/>
          <w:szCs w:val="24"/>
        </w:rPr>
        <w:t xml:space="preserve">invarianza </w:t>
      </w:r>
      <w:r w:rsidR="004474B9">
        <w:rPr>
          <w:rFonts w:ascii="Times New Roman" w:hAnsi="Times New Roman" w:cs="Times New Roman"/>
          <w:sz w:val="24"/>
          <w:szCs w:val="24"/>
        </w:rPr>
        <w:t xml:space="preserve">factorial </w:t>
      </w:r>
      <w:r w:rsidR="00E85F51">
        <w:rPr>
          <w:rFonts w:ascii="Times New Roman" w:hAnsi="Times New Roman" w:cs="Times New Roman"/>
          <w:sz w:val="24"/>
          <w:szCs w:val="24"/>
        </w:rPr>
        <w:t xml:space="preserve">según sexo </w:t>
      </w:r>
      <w:r w:rsidR="00B06FEE">
        <w:rPr>
          <w:rFonts w:ascii="Times New Roman" w:hAnsi="Times New Roman" w:cs="Times New Roman"/>
          <w:sz w:val="24"/>
          <w:szCs w:val="24"/>
        </w:rPr>
        <w:t>(Gavino et al., 2017</w:t>
      </w:r>
      <w:r w:rsidR="00E85F51">
        <w:rPr>
          <w:rFonts w:ascii="Times New Roman" w:hAnsi="Times New Roman" w:cs="Times New Roman"/>
          <w:sz w:val="24"/>
          <w:szCs w:val="24"/>
        </w:rPr>
        <w:t>)</w:t>
      </w:r>
      <w:r w:rsidR="004474B9">
        <w:rPr>
          <w:rFonts w:ascii="Times New Roman" w:hAnsi="Times New Roman" w:cs="Times New Roman"/>
          <w:sz w:val="24"/>
          <w:szCs w:val="24"/>
        </w:rPr>
        <w:t xml:space="preserve">, por lo que </w:t>
      </w:r>
      <w:r w:rsidR="004C00F6">
        <w:rPr>
          <w:rFonts w:ascii="Times New Roman" w:hAnsi="Times New Roman" w:cs="Times New Roman"/>
          <w:sz w:val="24"/>
          <w:szCs w:val="24"/>
        </w:rPr>
        <w:t>el</w:t>
      </w:r>
      <w:r w:rsidR="004474B9">
        <w:rPr>
          <w:rFonts w:ascii="Times New Roman" w:hAnsi="Times New Roman" w:cs="Times New Roman"/>
          <w:sz w:val="24"/>
          <w:szCs w:val="24"/>
        </w:rPr>
        <w:t xml:space="preserve"> presente estudio </w:t>
      </w:r>
      <w:r w:rsidR="004E5033">
        <w:rPr>
          <w:rFonts w:ascii="Times New Roman" w:hAnsi="Times New Roman" w:cs="Times New Roman"/>
          <w:sz w:val="24"/>
          <w:szCs w:val="24"/>
        </w:rPr>
        <w:t xml:space="preserve">también demuestra que tal </w:t>
      </w:r>
      <w:r w:rsidR="004E5033" w:rsidRPr="003D5A99">
        <w:rPr>
          <w:rFonts w:ascii="Times New Roman" w:hAnsi="Times New Roman" w:cs="Times New Roman"/>
          <w:sz w:val="24"/>
          <w:szCs w:val="24"/>
        </w:rPr>
        <w:t xml:space="preserve">equivalencia </w:t>
      </w:r>
      <w:r w:rsidR="004E5033">
        <w:rPr>
          <w:rFonts w:ascii="Times New Roman" w:hAnsi="Times New Roman" w:cs="Times New Roman"/>
          <w:sz w:val="24"/>
          <w:szCs w:val="24"/>
        </w:rPr>
        <w:t xml:space="preserve">del constructo también ocurre </w:t>
      </w:r>
      <w:r w:rsidR="00B06FEE">
        <w:rPr>
          <w:rFonts w:ascii="Times New Roman" w:hAnsi="Times New Roman" w:cs="Times New Roman"/>
          <w:sz w:val="24"/>
          <w:szCs w:val="24"/>
        </w:rPr>
        <w:t xml:space="preserve">en adolescentes </w:t>
      </w:r>
      <w:r w:rsidR="004E5033">
        <w:rPr>
          <w:rFonts w:ascii="Times New Roman" w:hAnsi="Times New Roman" w:cs="Times New Roman"/>
          <w:sz w:val="24"/>
          <w:szCs w:val="24"/>
        </w:rPr>
        <w:t>peruanos</w:t>
      </w:r>
      <w:r w:rsidR="00B06FEE">
        <w:rPr>
          <w:rFonts w:ascii="Times New Roman" w:hAnsi="Times New Roman" w:cs="Times New Roman"/>
          <w:sz w:val="24"/>
          <w:szCs w:val="24"/>
        </w:rPr>
        <w:t>.</w:t>
      </w:r>
    </w:p>
    <w:p w14:paraId="4CD58938" w14:textId="1C7567AF" w:rsidR="00011095" w:rsidRDefault="00011095" w:rsidP="00C3477B">
      <w:pPr>
        <w:spacing w:line="240" w:lineRule="auto"/>
        <w:ind w:firstLine="708"/>
        <w:rPr>
          <w:rFonts w:ascii="Times New Roman" w:hAnsi="Times New Roman" w:cs="Times New Roman"/>
          <w:sz w:val="24"/>
          <w:szCs w:val="24"/>
        </w:rPr>
      </w:pPr>
      <w:r>
        <w:rPr>
          <w:rFonts w:ascii="Times New Roman" w:hAnsi="Times New Roman" w:cs="Times New Roman"/>
          <w:sz w:val="24"/>
          <w:szCs w:val="24"/>
        </w:rPr>
        <w:t>A</w:t>
      </w:r>
      <w:r w:rsidRPr="00011095">
        <w:rPr>
          <w:rFonts w:ascii="Times New Roman" w:hAnsi="Times New Roman" w:cs="Times New Roman"/>
          <w:sz w:val="24"/>
          <w:szCs w:val="24"/>
        </w:rPr>
        <w:t>dicionalmente, hubo evidencia de validez basada en la relación con variables externas, de orden convergen</w:t>
      </w:r>
      <w:r>
        <w:rPr>
          <w:rFonts w:ascii="Times New Roman" w:hAnsi="Times New Roman" w:cs="Times New Roman"/>
          <w:sz w:val="24"/>
          <w:szCs w:val="24"/>
        </w:rPr>
        <w:t>te, con variables relacionadas a la depresión</w:t>
      </w:r>
      <w:r w:rsidR="000742F1">
        <w:rPr>
          <w:rFonts w:ascii="Times New Roman" w:hAnsi="Times New Roman" w:cs="Times New Roman"/>
          <w:sz w:val="24"/>
          <w:szCs w:val="24"/>
        </w:rPr>
        <w:t xml:space="preserve"> (incluye un indicador de ansiedad)</w:t>
      </w:r>
      <w:r w:rsidRPr="00011095">
        <w:rPr>
          <w:rFonts w:ascii="Times New Roman" w:hAnsi="Times New Roman" w:cs="Times New Roman"/>
          <w:sz w:val="24"/>
          <w:szCs w:val="24"/>
        </w:rPr>
        <w:t>. Los resultados obtenidos corroboran las hipótesis teóricas y son consistentes con otros estudios que utilizaron estas variables (</w:t>
      </w:r>
      <w:r w:rsidR="00D371C1" w:rsidRPr="00D371C1">
        <w:rPr>
          <w:rFonts w:ascii="Times New Roman" w:hAnsi="Times New Roman" w:cs="Times New Roman"/>
          <w:sz w:val="24"/>
          <w:szCs w:val="24"/>
        </w:rPr>
        <w:t>Hewi</w:t>
      </w:r>
      <w:r w:rsidR="00D371C1">
        <w:rPr>
          <w:rFonts w:ascii="Times New Roman" w:hAnsi="Times New Roman" w:cs="Times New Roman"/>
          <w:sz w:val="24"/>
          <w:szCs w:val="24"/>
        </w:rPr>
        <w:t xml:space="preserve">tt et al., </w:t>
      </w:r>
      <w:r w:rsidR="005A2574">
        <w:rPr>
          <w:rFonts w:ascii="Times New Roman" w:hAnsi="Times New Roman" w:cs="Times New Roman"/>
          <w:sz w:val="24"/>
          <w:szCs w:val="24"/>
        </w:rPr>
        <w:t>2002;</w:t>
      </w:r>
      <w:r w:rsidR="00D371C1" w:rsidRPr="00D371C1">
        <w:rPr>
          <w:rFonts w:ascii="Times New Roman" w:hAnsi="Times New Roman" w:cs="Times New Roman"/>
          <w:sz w:val="24"/>
          <w:szCs w:val="24"/>
        </w:rPr>
        <w:t xml:space="preserve"> </w:t>
      </w:r>
      <w:r w:rsidR="00C3477B">
        <w:rPr>
          <w:rFonts w:ascii="Times New Roman" w:hAnsi="Times New Roman" w:cs="Times New Roman"/>
          <w:sz w:val="24"/>
          <w:szCs w:val="24"/>
        </w:rPr>
        <w:t xml:space="preserve">Klibert et al., 2015; </w:t>
      </w:r>
      <w:r w:rsidR="00675A2E">
        <w:rPr>
          <w:rFonts w:ascii="Times New Roman" w:hAnsi="Times New Roman" w:cs="Times New Roman"/>
          <w:sz w:val="24"/>
          <w:szCs w:val="24"/>
        </w:rPr>
        <w:t>Limburg et al., 2017</w:t>
      </w:r>
      <w:r w:rsidR="00976350">
        <w:rPr>
          <w:rFonts w:ascii="Times New Roman" w:hAnsi="Times New Roman" w:cs="Times New Roman"/>
          <w:sz w:val="24"/>
          <w:szCs w:val="24"/>
        </w:rPr>
        <w:t>)</w:t>
      </w:r>
      <w:r w:rsidRPr="00011095">
        <w:rPr>
          <w:rFonts w:ascii="Times New Roman" w:hAnsi="Times New Roman" w:cs="Times New Roman"/>
          <w:sz w:val="24"/>
          <w:szCs w:val="24"/>
        </w:rPr>
        <w:t>. Además, los resultados respaldan la</w:t>
      </w:r>
      <w:r w:rsidR="00625612">
        <w:rPr>
          <w:rFonts w:ascii="Times New Roman" w:hAnsi="Times New Roman" w:cs="Times New Roman"/>
          <w:sz w:val="24"/>
          <w:szCs w:val="24"/>
        </w:rPr>
        <w:t xml:space="preserve"> expectativa de que </w:t>
      </w:r>
      <w:r w:rsidRPr="00011095">
        <w:rPr>
          <w:rFonts w:ascii="Times New Roman" w:hAnsi="Times New Roman" w:cs="Times New Roman"/>
          <w:sz w:val="24"/>
          <w:szCs w:val="24"/>
        </w:rPr>
        <w:t>la depres</w:t>
      </w:r>
      <w:r w:rsidR="00D371C1">
        <w:rPr>
          <w:rFonts w:ascii="Times New Roman" w:hAnsi="Times New Roman" w:cs="Times New Roman"/>
          <w:sz w:val="24"/>
          <w:szCs w:val="24"/>
        </w:rPr>
        <w:t xml:space="preserve">ión </w:t>
      </w:r>
      <w:r w:rsidR="00625612">
        <w:rPr>
          <w:rFonts w:ascii="Times New Roman" w:hAnsi="Times New Roman" w:cs="Times New Roman"/>
          <w:sz w:val="24"/>
          <w:szCs w:val="24"/>
        </w:rPr>
        <w:t xml:space="preserve">es factor </w:t>
      </w:r>
      <w:r w:rsidR="00D371C1">
        <w:rPr>
          <w:rFonts w:ascii="Times New Roman" w:hAnsi="Times New Roman" w:cs="Times New Roman"/>
          <w:sz w:val="24"/>
          <w:szCs w:val="24"/>
        </w:rPr>
        <w:t xml:space="preserve">de riesgo en adolescentes que presentan </w:t>
      </w:r>
      <w:r w:rsidR="00A024E5">
        <w:rPr>
          <w:rFonts w:ascii="Times New Roman" w:hAnsi="Times New Roman" w:cs="Times New Roman"/>
          <w:sz w:val="24"/>
          <w:szCs w:val="24"/>
        </w:rPr>
        <w:t>rasgos perfeccionistas de preocupación</w:t>
      </w:r>
      <w:r w:rsidR="00AC07FD">
        <w:rPr>
          <w:rFonts w:ascii="Times New Roman" w:hAnsi="Times New Roman" w:cs="Times New Roman"/>
          <w:sz w:val="24"/>
          <w:szCs w:val="24"/>
        </w:rPr>
        <w:t xml:space="preserve">, y conductas de autocastigo </w:t>
      </w:r>
      <w:r w:rsidR="00A024E5">
        <w:rPr>
          <w:rFonts w:ascii="Times New Roman" w:hAnsi="Times New Roman" w:cs="Times New Roman"/>
          <w:sz w:val="24"/>
          <w:szCs w:val="24"/>
        </w:rPr>
        <w:t xml:space="preserve">por los errores y fallos </w:t>
      </w:r>
      <w:r w:rsidRPr="00011095">
        <w:rPr>
          <w:rFonts w:ascii="Times New Roman" w:hAnsi="Times New Roman" w:cs="Times New Roman"/>
          <w:sz w:val="24"/>
          <w:szCs w:val="24"/>
        </w:rPr>
        <w:t>(</w:t>
      </w:r>
      <w:r w:rsidR="00A024E5" w:rsidRPr="00A024E5">
        <w:rPr>
          <w:rFonts w:ascii="Times New Roman" w:hAnsi="Times New Roman" w:cs="Times New Roman"/>
          <w:sz w:val="24"/>
          <w:szCs w:val="24"/>
        </w:rPr>
        <w:t xml:space="preserve">Herman, Wang, </w:t>
      </w:r>
      <w:r w:rsidR="00A024E5">
        <w:rPr>
          <w:rFonts w:ascii="Times New Roman" w:hAnsi="Times New Roman" w:cs="Times New Roman"/>
          <w:sz w:val="24"/>
          <w:szCs w:val="24"/>
        </w:rPr>
        <w:t xml:space="preserve">Trotter, Reinke &amp; Ialongo, 2013; </w:t>
      </w:r>
      <w:r w:rsidR="00A024E5" w:rsidRPr="00A024E5">
        <w:rPr>
          <w:rFonts w:ascii="Times New Roman" w:hAnsi="Times New Roman" w:cs="Times New Roman"/>
          <w:sz w:val="24"/>
          <w:szCs w:val="24"/>
        </w:rPr>
        <w:t>O'Connor,</w:t>
      </w:r>
      <w:r w:rsidR="00A024E5">
        <w:rPr>
          <w:rFonts w:ascii="Times New Roman" w:hAnsi="Times New Roman" w:cs="Times New Roman"/>
          <w:sz w:val="24"/>
          <w:szCs w:val="24"/>
        </w:rPr>
        <w:t xml:space="preserve"> Rasmussen y Hawton, 2010</w:t>
      </w:r>
      <w:r w:rsidR="00513671">
        <w:rPr>
          <w:rFonts w:ascii="Times New Roman" w:hAnsi="Times New Roman" w:cs="Times New Roman"/>
          <w:sz w:val="24"/>
          <w:szCs w:val="24"/>
        </w:rPr>
        <w:t xml:space="preserve">). </w:t>
      </w:r>
    </w:p>
    <w:p w14:paraId="281C618B" w14:textId="4ED4D0A5" w:rsidR="00356CBF" w:rsidRDefault="00ED4331" w:rsidP="00C3477B">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Es el primer estudio instrumental del perfeccionismo </w:t>
      </w:r>
      <w:r w:rsidR="00E44B06">
        <w:rPr>
          <w:rFonts w:ascii="Times New Roman" w:hAnsi="Times New Roman" w:cs="Times New Roman"/>
          <w:sz w:val="24"/>
          <w:szCs w:val="24"/>
        </w:rPr>
        <w:t xml:space="preserve">en adolescentes </w:t>
      </w:r>
      <w:r w:rsidR="00675A2E">
        <w:rPr>
          <w:rFonts w:ascii="Times New Roman" w:hAnsi="Times New Roman" w:cs="Times New Roman"/>
          <w:sz w:val="24"/>
          <w:szCs w:val="24"/>
        </w:rPr>
        <w:t xml:space="preserve">(Garcia-Fernández et al., 2016) </w:t>
      </w:r>
      <w:r>
        <w:rPr>
          <w:rFonts w:ascii="Times New Roman" w:hAnsi="Times New Roman" w:cs="Times New Roman"/>
          <w:sz w:val="24"/>
          <w:szCs w:val="24"/>
        </w:rPr>
        <w:t xml:space="preserve">que realiza </w:t>
      </w:r>
      <w:r w:rsidR="00F1146D">
        <w:rPr>
          <w:rFonts w:ascii="Times New Roman" w:hAnsi="Times New Roman" w:cs="Times New Roman"/>
          <w:sz w:val="24"/>
          <w:szCs w:val="24"/>
        </w:rPr>
        <w:t>un</w:t>
      </w:r>
      <w:r>
        <w:rPr>
          <w:rFonts w:ascii="Times New Roman" w:hAnsi="Times New Roman" w:cs="Times New Roman"/>
          <w:sz w:val="24"/>
          <w:szCs w:val="24"/>
        </w:rPr>
        <w:t xml:space="preserve"> </w:t>
      </w:r>
      <w:r w:rsidR="00F1146D">
        <w:rPr>
          <w:rFonts w:ascii="Times New Roman" w:hAnsi="Times New Roman" w:cs="Times New Roman"/>
          <w:sz w:val="24"/>
          <w:szCs w:val="24"/>
        </w:rPr>
        <w:t>análisis</w:t>
      </w:r>
      <w:r>
        <w:rPr>
          <w:rFonts w:ascii="Times New Roman" w:hAnsi="Times New Roman" w:cs="Times New Roman"/>
          <w:sz w:val="24"/>
          <w:szCs w:val="24"/>
        </w:rPr>
        <w:t xml:space="preserve"> de red </w:t>
      </w:r>
      <w:r w:rsidR="00A965AD">
        <w:rPr>
          <w:rFonts w:ascii="Times New Roman" w:hAnsi="Times New Roman" w:cs="Times New Roman"/>
          <w:sz w:val="24"/>
          <w:szCs w:val="24"/>
        </w:rPr>
        <w:t>hasta donde sabemos, el modelo de red permite</w:t>
      </w:r>
      <w:r w:rsidR="00011095" w:rsidRPr="00011095">
        <w:rPr>
          <w:rFonts w:ascii="Times New Roman" w:hAnsi="Times New Roman" w:cs="Times New Roman"/>
          <w:sz w:val="24"/>
          <w:szCs w:val="24"/>
        </w:rPr>
        <w:t xml:space="preserve"> una comprensión dinámica de las asociaciones entre las variables utilizadas en la presente investigación</w:t>
      </w:r>
      <w:r w:rsidR="00DB2C8A">
        <w:rPr>
          <w:rFonts w:ascii="Times New Roman" w:hAnsi="Times New Roman" w:cs="Times New Roman"/>
          <w:sz w:val="24"/>
          <w:szCs w:val="24"/>
        </w:rPr>
        <w:t xml:space="preserve"> (</w:t>
      </w:r>
      <w:r w:rsidR="006A3197">
        <w:rPr>
          <w:rFonts w:ascii="Times New Roman" w:hAnsi="Times New Roman" w:cs="Times New Roman"/>
          <w:sz w:val="24"/>
          <w:szCs w:val="24"/>
        </w:rPr>
        <w:t xml:space="preserve">Fried, 2017; </w:t>
      </w:r>
      <w:r w:rsidR="00DB2C8A">
        <w:rPr>
          <w:rFonts w:ascii="Times New Roman" w:hAnsi="Times New Roman" w:cs="Times New Roman"/>
          <w:sz w:val="24"/>
          <w:szCs w:val="24"/>
        </w:rPr>
        <w:t>Hevey, 2018)</w:t>
      </w:r>
      <w:r w:rsidR="005B7533">
        <w:rPr>
          <w:rFonts w:ascii="Times New Roman" w:hAnsi="Times New Roman" w:cs="Times New Roman"/>
          <w:sz w:val="24"/>
          <w:szCs w:val="24"/>
        </w:rPr>
        <w:t xml:space="preserve">. </w:t>
      </w:r>
      <w:r w:rsidR="001B7D13">
        <w:rPr>
          <w:rFonts w:ascii="Times New Roman" w:hAnsi="Times New Roman" w:cs="Times New Roman"/>
          <w:sz w:val="24"/>
          <w:szCs w:val="24"/>
        </w:rPr>
        <w:t>Además de corroborar las relaciones positivas del análisis bivariados, también presenta</w:t>
      </w:r>
      <w:r w:rsidR="00BE7864" w:rsidRPr="00BE7864">
        <w:rPr>
          <w:rFonts w:ascii="Times New Roman" w:hAnsi="Times New Roman" w:cs="Times New Roman"/>
          <w:sz w:val="24"/>
          <w:szCs w:val="24"/>
        </w:rPr>
        <w:t xml:space="preserve"> asociaciones negativas </w:t>
      </w:r>
      <w:r w:rsidR="005B7533">
        <w:rPr>
          <w:rFonts w:ascii="Times New Roman" w:hAnsi="Times New Roman" w:cs="Times New Roman"/>
          <w:sz w:val="24"/>
          <w:szCs w:val="24"/>
        </w:rPr>
        <w:t xml:space="preserve">de </w:t>
      </w:r>
      <w:r w:rsidR="00B21DAE">
        <w:rPr>
          <w:rFonts w:ascii="Times New Roman" w:hAnsi="Times New Roman" w:cs="Times New Roman"/>
          <w:sz w:val="24"/>
          <w:szCs w:val="24"/>
        </w:rPr>
        <w:t xml:space="preserve">los componentes depresivos relacionados a </w:t>
      </w:r>
      <w:r w:rsidR="005B7533">
        <w:rPr>
          <w:rFonts w:ascii="Times New Roman" w:hAnsi="Times New Roman" w:cs="Times New Roman"/>
          <w:sz w:val="24"/>
          <w:szCs w:val="24"/>
        </w:rPr>
        <w:t>las emociones negativas y la desvalorización</w:t>
      </w:r>
      <w:r w:rsidR="005B7533" w:rsidRPr="00BE7864">
        <w:rPr>
          <w:rFonts w:ascii="Times New Roman" w:hAnsi="Times New Roman" w:cs="Times New Roman"/>
          <w:sz w:val="24"/>
          <w:szCs w:val="24"/>
        </w:rPr>
        <w:t xml:space="preserve"> </w:t>
      </w:r>
      <w:r w:rsidR="005B7533">
        <w:rPr>
          <w:rFonts w:ascii="Times New Roman" w:hAnsi="Times New Roman" w:cs="Times New Roman"/>
          <w:sz w:val="24"/>
          <w:szCs w:val="24"/>
        </w:rPr>
        <w:t>con</w:t>
      </w:r>
      <w:r w:rsidR="00BE7864" w:rsidRPr="00BE7864">
        <w:rPr>
          <w:rFonts w:ascii="Times New Roman" w:hAnsi="Times New Roman" w:cs="Times New Roman"/>
          <w:sz w:val="24"/>
          <w:szCs w:val="24"/>
        </w:rPr>
        <w:t xml:space="preserve"> la</w:t>
      </w:r>
      <w:r w:rsidR="005B7533">
        <w:rPr>
          <w:rFonts w:ascii="Times New Roman" w:hAnsi="Times New Roman" w:cs="Times New Roman"/>
          <w:sz w:val="24"/>
          <w:szCs w:val="24"/>
        </w:rPr>
        <w:t>s</w:t>
      </w:r>
      <w:r w:rsidR="00BE7864" w:rsidRPr="00BE7864">
        <w:rPr>
          <w:rFonts w:ascii="Times New Roman" w:hAnsi="Times New Roman" w:cs="Times New Roman"/>
          <w:sz w:val="24"/>
          <w:szCs w:val="24"/>
        </w:rPr>
        <w:t xml:space="preserve"> autodemandas perfeccionistas</w:t>
      </w:r>
      <w:r w:rsidR="009826FD" w:rsidRPr="009826FD">
        <w:rPr>
          <w:rFonts w:ascii="Times New Roman" w:hAnsi="Times New Roman" w:cs="Times New Roman"/>
          <w:sz w:val="24"/>
          <w:szCs w:val="24"/>
        </w:rPr>
        <w:t xml:space="preserve"> </w:t>
      </w:r>
      <w:r w:rsidR="009826FD">
        <w:rPr>
          <w:rFonts w:ascii="Times New Roman" w:hAnsi="Times New Roman" w:cs="Times New Roman"/>
          <w:sz w:val="24"/>
          <w:szCs w:val="24"/>
        </w:rPr>
        <w:t xml:space="preserve">(perfeccionismo orientado </w:t>
      </w:r>
      <w:r w:rsidR="00356CBF">
        <w:rPr>
          <w:rFonts w:ascii="Times New Roman" w:hAnsi="Times New Roman" w:cs="Times New Roman"/>
          <w:sz w:val="24"/>
          <w:szCs w:val="24"/>
        </w:rPr>
        <w:t>hacia el esfuerzo</w:t>
      </w:r>
      <w:r w:rsidR="009826FD">
        <w:rPr>
          <w:rFonts w:ascii="Times New Roman" w:hAnsi="Times New Roman" w:cs="Times New Roman"/>
          <w:sz w:val="24"/>
          <w:szCs w:val="24"/>
        </w:rPr>
        <w:t>)</w:t>
      </w:r>
      <w:r w:rsidR="00B21DAE">
        <w:rPr>
          <w:rFonts w:ascii="Times New Roman" w:hAnsi="Times New Roman" w:cs="Times New Roman"/>
          <w:sz w:val="24"/>
          <w:szCs w:val="24"/>
        </w:rPr>
        <w:t>.</w:t>
      </w:r>
      <w:r w:rsidR="005B7533">
        <w:rPr>
          <w:rFonts w:ascii="Times New Roman" w:hAnsi="Times New Roman" w:cs="Times New Roman"/>
          <w:sz w:val="24"/>
          <w:szCs w:val="24"/>
        </w:rPr>
        <w:t xml:space="preserve"> </w:t>
      </w:r>
      <w:r w:rsidR="00B21DAE">
        <w:rPr>
          <w:rFonts w:ascii="Times New Roman" w:hAnsi="Times New Roman" w:cs="Times New Roman"/>
          <w:sz w:val="24"/>
          <w:szCs w:val="24"/>
        </w:rPr>
        <w:t xml:space="preserve">Esta </w:t>
      </w:r>
      <w:r w:rsidR="005B7533">
        <w:rPr>
          <w:rFonts w:ascii="Times New Roman" w:hAnsi="Times New Roman" w:cs="Times New Roman"/>
          <w:sz w:val="24"/>
          <w:szCs w:val="24"/>
        </w:rPr>
        <w:t>faceta del perfeccionismo presenta</w:t>
      </w:r>
      <w:r w:rsidR="00BE7864" w:rsidRPr="00BE7864">
        <w:rPr>
          <w:rFonts w:ascii="Times New Roman" w:hAnsi="Times New Roman" w:cs="Times New Roman"/>
          <w:sz w:val="24"/>
          <w:szCs w:val="24"/>
        </w:rPr>
        <w:t xml:space="preserve"> un mecanismo adapta</w:t>
      </w:r>
      <w:r w:rsidR="009826FD">
        <w:rPr>
          <w:rFonts w:ascii="Times New Roman" w:hAnsi="Times New Roman" w:cs="Times New Roman"/>
          <w:sz w:val="24"/>
          <w:szCs w:val="24"/>
        </w:rPr>
        <w:t>tivo</w:t>
      </w:r>
      <w:r w:rsidR="00BE7864" w:rsidRPr="00BE7864">
        <w:rPr>
          <w:rFonts w:ascii="Times New Roman" w:hAnsi="Times New Roman" w:cs="Times New Roman"/>
          <w:sz w:val="24"/>
          <w:szCs w:val="24"/>
        </w:rPr>
        <w:t xml:space="preserve">, </w:t>
      </w:r>
      <w:r w:rsidR="009826FD">
        <w:rPr>
          <w:rFonts w:ascii="Times New Roman" w:hAnsi="Times New Roman" w:cs="Times New Roman"/>
          <w:sz w:val="24"/>
          <w:szCs w:val="24"/>
        </w:rPr>
        <w:t>que se puede distinguir de los factores de preocupación y auto</w:t>
      </w:r>
      <w:r w:rsidR="00FC1991">
        <w:rPr>
          <w:rFonts w:ascii="Times New Roman" w:hAnsi="Times New Roman" w:cs="Times New Roman"/>
          <w:sz w:val="24"/>
          <w:szCs w:val="24"/>
        </w:rPr>
        <w:t>castigo (perfeccionismo autocritico</w:t>
      </w:r>
      <w:r w:rsidR="009826FD">
        <w:rPr>
          <w:rFonts w:ascii="Times New Roman" w:hAnsi="Times New Roman" w:cs="Times New Roman"/>
          <w:sz w:val="24"/>
          <w:szCs w:val="24"/>
        </w:rPr>
        <w:t>) (</w:t>
      </w:r>
      <w:r w:rsidR="009826FD" w:rsidRPr="001C5011">
        <w:rPr>
          <w:rFonts w:ascii="Times New Roman" w:hAnsi="Times New Roman" w:cs="Times New Roman"/>
          <w:sz w:val="24"/>
          <w:szCs w:val="24"/>
        </w:rPr>
        <w:t>Harvey, Moore &amp; Koestner, 2017</w:t>
      </w:r>
      <w:r w:rsidR="009826FD">
        <w:rPr>
          <w:rFonts w:ascii="Times New Roman" w:hAnsi="Times New Roman" w:cs="Times New Roman"/>
          <w:sz w:val="24"/>
          <w:szCs w:val="24"/>
        </w:rPr>
        <w:t xml:space="preserve">; </w:t>
      </w:r>
      <w:r w:rsidR="009826FD" w:rsidRPr="00976350">
        <w:rPr>
          <w:rFonts w:ascii="Times New Roman" w:hAnsi="Times New Roman" w:cs="Times New Roman"/>
          <w:sz w:val="24"/>
          <w:szCs w:val="24"/>
        </w:rPr>
        <w:t>Vicent, et al., 2019</w:t>
      </w:r>
      <w:r w:rsidR="00976350" w:rsidRPr="00976350">
        <w:rPr>
          <w:rFonts w:ascii="Times New Roman" w:hAnsi="Times New Roman" w:cs="Times New Roman"/>
          <w:sz w:val="24"/>
          <w:szCs w:val="24"/>
        </w:rPr>
        <w:t>b</w:t>
      </w:r>
      <w:r w:rsidR="009826FD">
        <w:rPr>
          <w:rFonts w:ascii="Times New Roman" w:hAnsi="Times New Roman" w:cs="Times New Roman"/>
          <w:sz w:val="24"/>
          <w:szCs w:val="24"/>
        </w:rPr>
        <w:t>)</w:t>
      </w:r>
      <w:r w:rsidR="001B7D13">
        <w:rPr>
          <w:rFonts w:ascii="Times New Roman" w:hAnsi="Times New Roman" w:cs="Times New Roman"/>
          <w:sz w:val="24"/>
          <w:szCs w:val="24"/>
        </w:rPr>
        <w:t>,</w:t>
      </w:r>
      <w:r w:rsidR="009826FD">
        <w:rPr>
          <w:rFonts w:ascii="Times New Roman" w:hAnsi="Times New Roman" w:cs="Times New Roman"/>
          <w:sz w:val="24"/>
          <w:szCs w:val="24"/>
        </w:rPr>
        <w:t xml:space="preserve"> </w:t>
      </w:r>
      <w:r w:rsidR="001B7D13">
        <w:rPr>
          <w:rFonts w:ascii="Times New Roman" w:hAnsi="Times New Roman" w:cs="Times New Roman"/>
          <w:sz w:val="24"/>
          <w:szCs w:val="24"/>
        </w:rPr>
        <w:t>siendo así que las personas que se exigen de manera perfeccionista tienden a asociarse a factores</w:t>
      </w:r>
      <w:r w:rsidR="00FC1991">
        <w:rPr>
          <w:rFonts w:ascii="Times New Roman" w:hAnsi="Times New Roman" w:cs="Times New Roman"/>
          <w:sz w:val="24"/>
          <w:szCs w:val="24"/>
        </w:rPr>
        <w:t xml:space="preserve"> </w:t>
      </w:r>
      <w:r w:rsidR="001B7D13">
        <w:rPr>
          <w:rFonts w:ascii="Times New Roman" w:hAnsi="Times New Roman" w:cs="Times New Roman"/>
          <w:sz w:val="24"/>
          <w:szCs w:val="24"/>
        </w:rPr>
        <w:t>de un mejor ajuste psicológico, contrario en los sujetos que presentan</w:t>
      </w:r>
      <w:r w:rsidR="00CE3C06">
        <w:rPr>
          <w:rFonts w:ascii="Times New Roman" w:hAnsi="Times New Roman" w:cs="Times New Roman"/>
          <w:sz w:val="24"/>
          <w:szCs w:val="24"/>
        </w:rPr>
        <w:t xml:space="preserve"> </w:t>
      </w:r>
      <w:r w:rsidR="00832AFD">
        <w:rPr>
          <w:rFonts w:ascii="Times New Roman" w:hAnsi="Times New Roman" w:cs="Times New Roman"/>
          <w:sz w:val="24"/>
          <w:szCs w:val="24"/>
        </w:rPr>
        <w:t xml:space="preserve">solamente </w:t>
      </w:r>
      <w:r w:rsidR="00CE3C06">
        <w:rPr>
          <w:rFonts w:ascii="Times New Roman" w:hAnsi="Times New Roman" w:cs="Times New Roman"/>
          <w:sz w:val="24"/>
          <w:szCs w:val="24"/>
        </w:rPr>
        <w:t xml:space="preserve">rasgos del perfeccionismo autocritico </w:t>
      </w:r>
      <w:r w:rsidR="00B21DAE">
        <w:rPr>
          <w:rFonts w:ascii="Times New Roman" w:hAnsi="Times New Roman" w:cs="Times New Roman"/>
          <w:sz w:val="24"/>
          <w:szCs w:val="24"/>
        </w:rPr>
        <w:t>(Stoeber y Otto, 2006).</w:t>
      </w:r>
      <w:r w:rsidR="00BE7864" w:rsidRPr="00BE7864">
        <w:rPr>
          <w:rFonts w:ascii="Times New Roman" w:hAnsi="Times New Roman" w:cs="Times New Roman"/>
          <w:sz w:val="24"/>
          <w:szCs w:val="24"/>
        </w:rPr>
        <w:t xml:space="preserve"> </w:t>
      </w:r>
      <w:r w:rsidR="00B21DAE" w:rsidRPr="00BE7864">
        <w:rPr>
          <w:rFonts w:ascii="Times New Roman" w:hAnsi="Times New Roman" w:cs="Times New Roman"/>
          <w:sz w:val="24"/>
          <w:szCs w:val="24"/>
        </w:rPr>
        <w:t xml:space="preserve">Estos </w:t>
      </w:r>
      <w:r w:rsidR="00BE7864" w:rsidRPr="00BE7864">
        <w:rPr>
          <w:rFonts w:ascii="Times New Roman" w:hAnsi="Times New Roman" w:cs="Times New Roman"/>
          <w:sz w:val="24"/>
          <w:szCs w:val="24"/>
        </w:rPr>
        <w:t xml:space="preserve">resultados </w:t>
      </w:r>
      <w:r w:rsidR="005B7533">
        <w:rPr>
          <w:rFonts w:ascii="Times New Roman" w:hAnsi="Times New Roman" w:cs="Times New Roman"/>
          <w:sz w:val="24"/>
          <w:szCs w:val="24"/>
        </w:rPr>
        <w:t>han sido evidenciado sistemáticamente en</w:t>
      </w:r>
      <w:r w:rsidR="00BE7864" w:rsidRPr="00BE7864">
        <w:rPr>
          <w:rFonts w:ascii="Times New Roman" w:hAnsi="Times New Roman" w:cs="Times New Roman"/>
          <w:sz w:val="24"/>
          <w:szCs w:val="24"/>
        </w:rPr>
        <w:t xml:space="preserve"> estudios anteriores (Nejad, Ali-Besharat, Haddadi y Abdolmanafi, 2011</w:t>
      </w:r>
      <w:r w:rsidR="00B21DAE">
        <w:rPr>
          <w:rFonts w:ascii="Times New Roman" w:hAnsi="Times New Roman" w:cs="Times New Roman"/>
          <w:sz w:val="24"/>
          <w:szCs w:val="24"/>
        </w:rPr>
        <w:t xml:space="preserve">; </w:t>
      </w:r>
      <w:r w:rsidR="00B21DAE" w:rsidRPr="00B21DAE">
        <w:rPr>
          <w:rFonts w:ascii="Times New Roman" w:hAnsi="Times New Roman" w:cs="Times New Roman"/>
          <w:sz w:val="24"/>
          <w:szCs w:val="24"/>
        </w:rPr>
        <w:t>Stoeber</w:t>
      </w:r>
      <w:r w:rsidR="00B21DAE">
        <w:rPr>
          <w:rFonts w:ascii="Times New Roman" w:hAnsi="Times New Roman" w:cs="Times New Roman"/>
          <w:sz w:val="24"/>
          <w:szCs w:val="24"/>
        </w:rPr>
        <w:t xml:space="preserve"> </w:t>
      </w:r>
      <w:r w:rsidR="00B21DAE" w:rsidRPr="00B21DAE">
        <w:rPr>
          <w:rFonts w:ascii="Times New Roman" w:hAnsi="Times New Roman" w:cs="Times New Roman"/>
          <w:sz w:val="24"/>
          <w:szCs w:val="24"/>
        </w:rPr>
        <w:t>&amp; Gaudreau</w:t>
      </w:r>
      <w:r w:rsidR="00B21DAE">
        <w:rPr>
          <w:rFonts w:ascii="Times New Roman" w:hAnsi="Times New Roman" w:cs="Times New Roman"/>
          <w:sz w:val="24"/>
          <w:szCs w:val="24"/>
        </w:rPr>
        <w:t xml:space="preserve">, </w:t>
      </w:r>
      <w:r w:rsidR="00B21DAE" w:rsidRPr="00B21DAE">
        <w:rPr>
          <w:rFonts w:ascii="Times New Roman" w:hAnsi="Times New Roman" w:cs="Times New Roman"/>
          <w:sz w:val="24"/>
          <w:szCs w:val="24"/>
        </w:rPr>
        <w:t>2017</w:t>
      </w:r>
      <w:r w:rsidR="00B21DAE">
        <w:rPr>
          <w:rFonts w:ascii="Times New Roman" w:hAnsi="Times New Roman" w:cs="Times New Roman"/>
          <w:sz w:val="24"/>
          <w:szCs w:val="24"/>
        </w:rPr>
        <w:t>).</w:t>
      </w:r>
    </w:p>
    <w:p w14:paraId="363108E2" w14:textId="0D31864D" w:rsidR="00C97142" w:rsidRDefault="00011095" w:rsidP="00C3477B">
      <w:pPr>
        <w:spacing w:line="240" w:lineRule="auto"/>
        <w:ind w:firstLine="708"/>
        <w:rPr>
          <w:rFonts w:ascii="Times New Roman" w:hAnsi="Times New Roman" w:cs="Times New Roman"/>
          <w:sz w:val="24"/>
          <w:szCs w:val="24"/>
        </w:rPr>
      </w:pPr>
      <w:r w:rsidRPr="00DF4BC6">
        <w:rPr>
          <w:rFonts w:ascii="Times New Roman" w:hAnsi="Times New Roman" w:cs="Times New Roman"/>
          <w:sz w:val="24"/>
          <w:szCs w:val="24"/>
        </w:rPr>
        <w:t xml:space="preserve">Los resultados </w:t>
      </w:r>
      <w:r w:rsidR="006443BB">
        <w:rPr>
          <w:rFonts w:ascii="Times New Roman" w:hAnsi="Times New Roman" w:cs="Times New Roman"/>
          <w:sz w:val="24"/>
          <w:szCs w:val="24"/>
        </w:rPr>
        <w:t>mediante el modelo sistémico</w:t>
      </w:r>
      <w:r w:rsidR="006443BB" w:rsidRPr="00DF4BC6">
        <w:rPr>
          <w:rFonts w:ascii="Times New Roman" w:hAnsi="Times New Roman" w:cs="Times New Roman"/>
          <w:sz w:val="24"/>
          <w:szCs w:val="24"/>
        </w:rPr>
        <w:t xml:space="preserve"> </w:t>
      </w:r>
      <w:r w:rsidR="006443BB">
        <w:rPr>
          <w:rFonts w:ascii="Times New Roman" w:hAnsi="Times New Roman" w:cs="Times New Roman"/>
          <w:sz w:val="24"/>
          <w:szCs w:val="24"/>
        </w:rPr>
        <w:t>de red</w:t>
      </w:r>
      <w:r w:rsidR="006443BB" w:rsidRPr="00DF4BC6">
        <w:rPr>
          <w:rFonts w:ascii="Times New Roman" w:hAnsi="Times New Roman" w:cs="Times New Roman"/>
          <w:sz w:val="24"/>
          <w:szCs w:val="24"/>
        </w:rPr>
        <w:t xml:space="preserve"> </w:t>
      </w:r>
      <w:r w:rsidRPr="00DF4BC6">
        <w:rPr>
          <w:rFonts w:ascii="Times New Roman" w:hAnsi="Times New Roman" w:cs="Times New Roman"/>
          <w:sz w:val="24"/>
          <w:szCs w:val="24"/>
        </w:rPr>
        <w:t>indicaron</w:t>
      </w:r>
      <w:r w:rsidR="00BE7864" w:rsidRPr="00DF4BC6">
        <w:rPr>
          <w:rFonts w:ascii="Times New Roman" w:hAnsi="Times New Roman" w:cs="Times New Roman"/>
          <w:sz w:val="24"/>
          <w:szCs w:val="24"/>
        </w:rPr>
        <w:t xml:space="preserve"> </w:t>
      </w:r>
      <w:r w:rsidR="00FC1991" w:rsidRPr="00DF4BC6">
        <w:rPr>
          <w:rFonts w:ascii="Times New Roman" w:hAnsi="Times New Roman" w:cs="Times New Roman"/>
          <w:sz w:val="24"/>
          <w:szCs w:val="24"/>
        </w:rPr>
        <w:t>el papel central de las reacciones negativas de aut</w:t>
      </w:r>
      <w:r w:rsidR="006443BB">
        <w:rPr>
          <w:rFonts w:ascii="Times New Roman" w:hAnsi="Times New Roman" w:cs="Times New Roman"/>
          <w:sz w:val="24"/>
          <w:szCs w:val="24"/>
        </w:rPr>
        <w:t>ocastigo y culpa perfeccionista</w:t>
      </w:r>
      <w:r w:rsidRPr="00DF4BC6">
        <w:rPr>
          <w:rFonts w:ascii="Times New Roman" w:hAnsi="Times New Roman" w:cs="Times New Roman"/>
          <w:sz w:val="24"/>
          <w:szCs w:val="24"/>
        </w:rPr>
        <w:t xml:space="preserve">, que puede caracterizarse como un hallazgo importante de la investigación hacia intervenciones prácticas en relación con la reducción del comportamiento </w:t>
      </w:r>
      <w:r w:rsidR="00FC1991" w:rsidRPr="00DF4BC6">
        <w:rPr>
          <w:rFonts w:ascii="Times New Roman" w:hAnsi="Times New Roman" w:cs="Times New Roman"/>
          <w:sz w:val="24"/>
          <w:szCs w:val="24"/>
        </w:rPr>
        <w:t>perfeccionista</w:t>
      </w:r>
      <w:r w:rsidR="00D21C69" w:rsidRPr="00DF4BC6">
        <w:rPr>
          <w:rFonts w:ascii="Times New Roman" w:hAnsi="Times New Roman" w:cs="Times New Roman"/>
          <w:sz w:val="24"/>
          <w:szCs w:val="24"/>
        </w:rPr>
        <w:t xml:space="preserve"> en los adolescentes</w:t>
      </w:r>
      <w:r w:rsidR="00F41334" w:rsidRPr="00F41334">
        <w:rPr>
          <w:rFonts w:ascii="Times New Roman" w:hAnsi="Times New Roman" w:cs="Times New Roman"/>
          <w:sz w:val="24"/>
          <w:szCs w:val="24"/>
        </w:rPr>
        <w:t xml:space="preserve"> </w:t>
      </w:r>
      <w:r w:rsidR="00F41334">
        <w:rPr>
          <w:rFonts w:ascii="Times New Roman" w:hAnsi="Times New Roman" w:cs="Times New Roman"/>
          <w:sz w:val="24"/>
          <w:szCs w:val="24"/>
        </w:rPr>
        <w:t>(Valente, 2012)</w:t>
      </w:r>
      <w:r w:rsidR="00D21C69" w:rsidRPr="00DF4BC6">
        <w:rPr>
          <w:rFonts w:ascii="Times New Roman" w:hAnsi="Times New Roman" w:cs="Times New Roman"/>
          <w:sz w:val="24"/>
          <w:szCs w:val="24"/>
        </w:rPr>
        <w:t>.</w:t>
      </w:r>
      <w:r w:rsidR="009252D7">
        <w:rPr>
          <w:rFonts w:ascii="Times New Roman" w:hAnsi="Times New Roman" w:cs="Times New Roman"/>
          <w:sz w:val="24"/>
          <w:szCs w:val="24"/>
        </w:rPr>
        <w:t xml:space="preserve"> </w:t>
      </w:r>
      <w:r w:rsidR="00402CAC">
        <w:rPr>
          <w:rFonts w:ascii="Times New Roman" w:hAnsi="Times New Roman" w:cs="Times New Roman"/>
          <w:sz w:val="24"/>
          <w:szCs w:val="24"/>
        </w:rPr>
        <w:t>También se debe tener en cuenta</w:t>
      </w:r>
      <w:r w:rsidR="00D21C69" w:rsidRPr="00DF4BC6">
        <w:rPr>
          <w:rFonts w:ascii="Times New Roman" w:hAnsi="Times New Roman" w:cs="Times New Roman"/>
          <w:sz w:val="24"/>
          <w:szCs w:val="24"/>
        </w:rPr>
        <w:t xml:space="preserve"> la importancia </w:t>
      </w:r>
      <w:r w:rsidR="00CC1002">
        <w:rPr>
          <w:rFonts w:ascii="Times New Roman" w:hAnsi="Times New Roman" w:cs="Times New Roman"/>
          <w:sz w:val="24"/>
          <w:szCs w:val="24"/>
        </w:rPr>
        <w:t xml:space="preserve">en la red </w:t>
      </w:r>
      <w:r w:rsidR="00D21C69" w:rsidRPr="00DF4BC6">
        <w:rPr>
          <w:rFonts w:ascii="Times New Roman" w:hAnsi="Times New Roman" w:cs="Times New Roman"/>
          <w:sz w:val="24"/>
          <w:szCs w:val="24"/>
        </w:rPr>
        <w:t xml:space="preserve">de los conceptos de desvalorización y emociones negativas </w:t>
      </w:r>
      <w:r w:rsidR="00E44B06">
        <w:rPr>
          <w:rFonts w:ascii="Times New Roman" w:hAnsi="Times New Roman" w:cs="Times New Roman"/>
          <w:sz w:val="24"/>
          <w:szCs w:val="24"/>
        </w:rPr>
        <w:t>que se asocian a</w:t>
      </w:r>
      <w:r w:rsidR="00D21C69" w:rsidRPr="00DF4BC6">
        <w:rPr>
          <w:rFonts w:ascii="Times New Roman" w:hAnsi="Times New Roman" w:cs="Times New Roman"/>
          <w:sz w:val="24"/>
          <w:szCs w:val="24"/>
        </w:rPr>
        <w:t xml:space="preserve">l perfeccionismo </w:t>
      </w:r>
      <w:r w:rsidR="001B7D13">
        <w:rPr>
          <w:rFonts w:ascii="Times New Roman" w:hAnsi="Times New Roman" w:cs="Times New Roman"/>
          <w:sz w:val="24"/>
          <w:szCs w:val="24"/>
        </w:rPr>
        <w:t xml:space="preserve">desadaptativo </w:t>
      </w:r>
      <w:r w:rsidR="00D21C69" w:rsidRPr="00DF4BC6">
        <w:rPr>
          <w:rFonts w:ascii="Times New Roman" w:hAnsi="Times New Roman" w:cs="Times New Roman"/>
          <w:sz w:val="24"/>
          <w:szCs w:val="24"/>
        </w:rPr>
        <w:t>(Stoeber, 2018)</w:t>
      </w:r>
      <w:r w:rsidR="001B7D13">
        <w:rPr>
          <w:rFonts w:ascii="Times New Roman" w:hAnsi="Times New Roman" w:cs="Times New Roman"/>
          <w:sz w:val="24"/>
          <w:szCs w:val="24"/>
        </w:rPr>
        <w:t>.</w:t>
      </w:r>
      <w:r w:rsidRPr="00DF4BC6">
        <w:rPr>
          <w:rFonts w:ascii="Times New Roman" w:hAnsi="Times New Roman" w:cs="Times New Roman"/>
          <w:sz w:val="24"/>
          <w:szCs w:val="24"/>
        </w:rPr>
        <w:t xml:space="preserve"> </w:t>
      </w:r>
      <w:r w:rsidR="00CC1002">
        <w:rPr>
          <w:rFonts w:ascii="Times New Roman" w:hAnsi="Times New Roman" w:cs="Times New Roman"/>
          <w:sz w:val="24"/>
          <w:szCs w:val="24"/>
        </w:rPr>
        <w:t>Asimismo,</w:t>
      </w:r>
      <w:r w:rsidR="00911AC9">
        <w:rPr>
          <w:rFonts w:ascii="Times New Roman" w:hAnsi="Times New Roman" w:cs="Times New Roman"/>
          <w:sz w:val="24"/>
          <w:szCs w:val="24"/>
        </w:rPr>
        <w:t xml:space="preserve"> se presentan resultados que evidencian los vínculos ambivalentes de la complejidad adaptativa e inadaptativa del perfeccionismo (Flett y Hewitt, 2019)</w:t>
      </w:r>
      <w:r w:rsidR="00CC1002">
        <w:rPr>
          <w:rFonts w:ascii="Times New Roman" w:hAnsi="Times New Roman" w:cs="Times New Roman"/>
          <w:sz w:val="24"/>
          <w:szCs w:val="24"/>
        </w:rPr>
        <w:t>,</w:t>
      </w:r>
      <w:r w:rsidR="00C97142">
        <w:rPr>
          <w:rFonts w:ascii="Times New Roman" w:hAnsi="Times New Roman" w:cs="Times New Roman"/>
          <w:sz w:val="24"/>
          <w:szCs w:val="24"/>
        </w:rPr>
        <w:t xml:space="preserve"> es decir relaciones positivas y negativas </w:t>
      </w:r>
      <w:r w:rsidR="00E44B06">
        <w:rPr>
          <w:rFonts w:ascii="Times New Roman" w:hAnsi="Times New Roman" w:cs="Times New Roman"/>
          <w:sz w:val="24"/>
          <w:szCs w:val="24"/>
        </w:rPr>
        <w:t xml:space="preserve">de los componentes del perfeccionismo </w:t>
      </w:r>
      <w:r w:rsidR="00C97142">
        <w:rPr>
          <w:rFonts w:ascii="Times New Roman" w:hAnsi="Times New Roman" w:cs="Times New Roman"/>
          <w:sz w:val="24"/>
          <w:szCs w:val="24"/>
        </w:rPr>
        <w:t xml:space="preserve">en </w:t>
      </w:r>
      <w:r w:rsidR="00E44B06">
        <w:rPr>
          <w:rFonts w:ascii="Times New Roman" w:hAnsi="Times New Roman" w:cs="Times New Roman"/>
          <w:sz w:val="24"/>
          <w:szCs w:val="24"/>
        </w:rPr>
        <w:t>las emociones depresivas y la</w:t>
      </w:r>
      <w:r w:rsidR="00C97142">
        <w:rPr>
          <w:rFonts w:ascii="Times New Roman" w:hAnsi="Times New Roman" w:cs="Times New Roman"/>
          <w:sz w:val="24"/>
          <w:szCs w:val="24"/>
        </w:rPr>
        <w:t xml:space="preserve"> </w:t>
      </w:r>
      <w:r w:rsidR="00FD4512">
        <w:rPr>
          <w:rFonts w:ascii="Times New Roman" w:hAnsi="Times New Roman" w:cs="Times New Roman"/>
          <w:sz w:val="24"/>
          <w:szCs w:val="24"/>
        </w:rPr>
        <w:t>auto-desvalorización</w:t>
      </w:r>
      <w:r w:rsidR="00E92A2E">
        <w:rPr>
          <w:rFonts w:ascii="Times New Roman" w:hAnsi="Times New Roman" w:cs="Times New Roman"/>
          <w:sz w:val="24"/>
          <w:szCs w:val="24"/>
        </w:rPr>
        <w:t>, debido a que las</w:t>
      </w:r>
      <w:r w:rsidR="00E44B06">
        <w:rPr>
          <w:rFonts w:ascii="Times New Roman" w:hAnsi="Times New Roman" w:cs="Times New Roman"/>
          <w:sz w:val="24"/>
          <w:szCs w:val="24"/>
        </w:rPr>
        <w:t xml:space="preserve"> </w:t>
      </w:r>
      <w:r w:rsidR="00C97142">
        <w:rPr>
          <w:rFonts w:ascii="Times New Roman" w:hAnsi="Times New Roman" w:cs="Times New Roman"/>
          <w:sz w:val="24"/>
          <w:szCs w:val="24"/>
        </w:rPr>
        <w:t xml:space="preserve">personas perfeccionistas </w:t>
      </w:r>
      <w:r w:rsidR="00E92A2E">
        <w:rPr>
          <w:rFonts w:ascii="Times New Roman" w:hAnsi="Times New Roman" w:cs="Times New Roman"/>
          <w:sz w:val="24"/>
          <w:szCs w:val="24"/>
        </w:rPr>
        <w:t xml:space="preserve">son más vulnerables a los trastornos depresivos </w:t>
      </w:r>
      <w:r w:rsidR="00C97142">
        <w:rPr>
          <w:rFonts w:ascii="Times New Roman" w:hAnsi="Times New Roman" w:cs="Times New Roman"/>
          <w:sz w:val="24"/>
          <w:szCs w:val="24"/>
        </w:rPr>
        <w:t>(Stoeber, 2018).</w:t>
      </w:r>
      <w:r w:rsidR="00C97142" w:rsidRPr="00C97142">
        <w:rPr>
          <w:rFonts w:ascii="Times New Roman" w:hAnsi="Times New Roman" w:cs="Times New Roman"/>
          <w:sz w:val="24"/>
          <w:szCs w:val="24"/>
        </w:rPr>
        <w:t xml:space="preserve"> </w:t>
      </w:r>
      <w:r w:rsidR="00C97142">
        <w:rPr>
          <w:rFonts w:ascii="Times New Roman" w:hAnsi="Times New Roman" w:cs="Times New Roman"/>
          <w:sz w:val="24"/>
          <w:szCs w:val="24"/>
        </w:rPr>
        <w:t>Por lo cual las características del perfeccionismo no solamente presentarían riesgos en la salud mental sino también presentan beneficios. Estas evidencias obtenidas</w:t>
      </w:r>
      <w:r w:rsidR="00C97142" w:rsidRPr="00DF4BC6">
        <w:rPr>
          <w:rFonts w:ascii="Times New Roman" w:hAnsi="Times New Roman" w:cs="Times New Roman"/>
          <w:sz w:val="24"/>
          <w:szCs w:val="24"/>
        </w:rPr>
        <w:t xml:space="preserve"> de</w:t>
      </w:r>
      <w:r w:rsidR="00C97142">
        <w:rPr>
          <w:rFonts w:ascii="Times New Roman" w:hAnsi="Times New Roman" w:cs="Times New Roman"/>
          <w:sz w:val="24"/>
          <w:szCs w:val="24"/>
        </w:rPr>
        <w:t>sde el modelo interactivo de</w:t>
      </w:r>
      <w:r w:rsidR="00C97142" w:rsidRPr="00DF4BC6">
        <w:rPr>
          <w:rFonts w:ascii="Times New Roman" w:hAnsi="Times New Roman" w:cs="Times New Roman"/>
          <w:sz w:val="24"/>
          <w:szCs w:val="24"/>
        </w:rPr>
        <w:t xml:space="preserve"> red servirían para ser tomados en cuenta para futuras intervenciones psicológicas </w:t>
      </w:r>
      <w:r w:rsidR="00C97142">
        <w:rPr>
          <w:rFonts w:ascii="Times New Roman" w:hAnsi="Times New Roman" w:cs="Times New Roman"/>
          <w:sz w:val="24"/>
          <w:szCs w:val="24"/>
        </w:rPr>
        <w:t>(</w:t>
      </w:r>
      <w:r w:rsidR="00C97142" w:rsidRPr="0007598D">
        <w:rPr>
          <w:rFonts w:ascii="Times New Roman" w:hAnsi="Times New Roman" w:cs="Times New Roman"/>
          <w:sz w:val="24"/>
          <w:szCs w:val="24"/>
        </w:rPr>
        <w:t xml:space="preserve">Mkhitaryan, Crutzen, </w:t>
      </w:r>
      <w:r w:rsidR="00C97142">
        <w:rPr>
          <w:rFonts w:ascii="Times New Roman" w:hAnsi="Times New Roman" w:cs="Times New Roman"/>
          <w:sz w:val="24"/>
          <w:szCs w:val="24"/>
        </w:rPr>
        <w:t>Steenaart</w:t>
      </w:r>
      <w:r w:rsidR="00C97142" w:rsidRPr="0007598D">
        <w:rPr>
          <w:rFonts w:ascii="Times New Roman" w:hAnsi="Times New Roman" w:cs="Times New Roman"/>
          <w:sz w:val="24"/>
          <w:szCs w:val="24"/>
        </w:rPr>
        <w:t xml:space="preserve"> &amp; de Vries, </w:t>
      </w:r>
      <w:r w:rsidR="00C97142">
        <w:rPr>
          <w:rFonts w:ascii="Times New Roman" w:hAnsi="Times New Roman" w:cs="Times New Roman"/>
          <w:sz w:val="24"/>
          <w:szCs w:val="24"/>
        </w:rPr>
        <w:t>2019</w:t>
      </w:r>
      <w:r w:rsidR="005A460A">
        <w:rPr>
          <w:rFonts w:ascii="Times New Roman" w:hAnsi="Times New Roman" w:cs="Times New Roman"/>
          <w:sz w:val="24"/>
          <w:szCs w:val="24"/>
        </w:rPr>
        <w:t>; Valente, 2012</w:t>
      </w:r>
      <w:r w:rsidR="00E92A2E">
        <w:rPr>
          <w:rFonts w:ascii="Times New Roman" w:hAnsi="Times New Roman" w:cs="Times New Roman"/>
          <w:sz w:val="24"/>
          <w:szCs w:val="24"/>
        </w:rPr>
        <w:t xml:space="preserve">) </w:t>
      </w:r>
    </w:p>
    <w:p w14:paraId="43E89D9A" w14:textId="4DE08EB2" w:rsidR="001E5553" w:rsidRPr="003C4A58" w:rsidRDefault="00CC1002" w:rsidP="00C3477B">
      <w:pPr>
        <w:spacing w:line="240" w:lineRule="auto"/>
        <w:ind w:firstLine="708"/>
        <w:rPr>
          <w:rFonts w:ascii="Times New Roman" w:hAnsi="Times New Roman" w:cs="Times New Roman"/>
          <w:sz w:val="24"/>
          <w:szCs w:val="24"/>
        </w:rPr>
      </w:pPr>
      <w:r>
        <w:rPr>
          <w:rFonts w:ascii="Times New Roman" w:hAnsi="Times New Roman" w:cs="Times New Roman"/>
          <w:sz w:val="24"/>
          <w:szCs w:val="24"/>
        </w:rPr>
        <w:t>Actualmente</w:t>
      </w:r>
      <w:r w:rsidR="006B4CCB">
        <w:rPr>
          <w:rFonts w:ascii="Times New Roman" w:hAnsi="Times New Roman" w:cs="Times New Roman"/>
          <w:sz w:val="24"/>
          <w:szCs w:val="24"/>
        </w:rPr>
        <w:t xml:space="preserve"> existen</w:t>
      </w:r>
      <w:r w:rsidR="0043554E">
        <w:rPr>
          <w:rFonts w:ascii="Times New Roman" w:hAnsi="Times New Roman" w:cs="Times New Roman"/>
          <w:sz w:val="24"/>
          <w:szCs w:val="24"/>
        </w:rPr>
        <w:t xml:space="preserve"> propuestas y estudios que evidencian la supresión de</w:t>
      </w:r>
      <w:r w:rsidR="008212E8">
        <w:rPr>
          <w:rFonts w:ascii="Times New Roman" w:hAnsi="Times New Roman" w:cs="Times New Roman"/>
          <w:sz w:val="24"/>
          <w:szCs w:val="24"/>
        </w:rPr>
        <w:t xml:space="preserve"> los riesgos asociados a la personalidad perfeccionista </w:t>
      </w:r>
      <w:r w:rsidR="0099772E">
        <w:rPr>
          <w:rFonts w:ascii="Times New Roman" w:hAnsi="Times New Roman" w:cs="Times New Roman"/>
          <w:sz w:val="24"/>
          <w:szCs w:val="24"/>
        </w:rPr>
        <w:t>(</w:t>
      </w:r>
      <w:r w:rsidR="0043554E">
        <w:rPr>
          <w:rFonts w:ascii="Times New Roman" w:hAnsi="Times New Roman" w:cs="Times New Roman"/>
          <w:sz w:val="24"/>
          <w:szCs w:val="24"/>
        </w:rPr>
        <w:t xml:space="preserve">Starley, 2018; </w:t>
      </w:r>
      <w:r w:rsidR="0099772E">
        <w:rPr>
          <w:rFonts w:ascii="Times New Roman" w:hAnsi="Times New Roman" w:cs="Times New Roman"/>
          <w:sz w:val="24"/>
          <w:szCs w:val="24"/>
        </w:rPr>
        <w:t xml:space="preserve">Stoeber y Gaudreau, 2017). </w:t>
      </w:r>
      <w:r w:rsidR="0043554E">
        <w:rPr>
          <w:rFonts w:ascii="Times New Roman" w:hAnsi="Times New Roman" w:cs="Times New Roman"/>
          <w:sz w:val="24"/>
          <w:szCs w:val="24"/>
        </w:rPr>
        <w:t xml:space="preserve">Por ejemplo en la </w:t>
      </w:r>
      <w:r w:rsidR="009363B4">
        <w:rPr>
          <w:rFonts w:ascii="Times New Roman" w:hAnsi="Times New Roman" w:cs="Times New Roman"/>
          <w:sz w:val="24"/>
          <w:szCs w:val="24"/>
        </w:rPr>
        <w:t>dinámica</w:t>
      </w:r>
      <w:r w:rsidR="0043554E">
        <w:rPr>
          <w:rFonts w:ascii="Times New Roman" w:hAnsi="Times New Roman" w:cs="Times New Roman"/>
          <w:sz w:val="24"/>
          <w:szCs w:val="24"/>
        </w:rPr>
        <w:t xml:space="preserve"> de red</w:t>
      </w:r>
      <w:r w:rsidR="00C97142">
        <w:rPr>
          <w:rFonts w:ascii="Times New Roman" w:hAnsi="Times New Roman" w:cs="Times New Roman"/>
          <w:sz w:val="24"/>
          <w:szCs w:val="24"/>
        </w:rPr>
        <w:t xml:space="preserve">, destaca </w:t>
      </w:r>
      <w:r w:rsidR="0043554E">
        <w:rPr>
          <w:rFonts w:ascii="Times New Roman" w:hAnsi="Times New Roman" w:cs="Times New Roman"/>
          <w:sz w:val="24"/>
          <w:szCs w:val="24"/>
        </w:rPr>
        <w:t>el</w:t>
      </w:r>
      <w:r w:rsidR="00927E9D">
        <w:rPr>
          <w:rFonts w:ascii="Times New Roman" w:hAnsi="Times New Roman" w:cs="Times New Roman"/>
          <w:sz w:val="24"/>
          <w:szCs w:val="24"/>
        </w:rPr>
        <w:t xml:space="preserve"> vínculo</w:t>
      </w:r>
      <w:r w:rsidR="000844BB">
        <w:rPr>
          <w:rFonts w:ascii="Times New Roman" w:hAnsi="Times New Roman" w:cs="Times New Roman"/>
          <w:sz w:val="24"/>
          <w:szCs w:val="24"/>
        </w:rPr>
        <w:t xml:space="preserve"> entre la ansiedad y las preocupaciones ante l</w:t>
      </w:r>
      <w:r w:rsidR="00C97142">
        <w:rPr>
          <w:rFonts w:ascii="Times New Roman" w:hAnsi="Times New Roman" w:cs="Times New Roman"/>
          <w:sz w:val="24"/>
          <w:szCs w:val="24"/>
        </w:rPr>
        <w:t>os errores</w:t>
      </w:r>
      <w:r w:rsidR="000844BB">
        <w:rPr>
          <w:rFonts w:ascii="Times New Roman" w:hAnsi="Times New Roman" w:cs="Times New Roman"/>
          <w:sz w:val="24"/>
          <w:szCs w:val="24"/>
        </w:rPr>
        <w:t xml:space="preserve">. </w:t>
      </w:r>
      <w:r w:rsidR="0099772E">
        <w:rPr>
          <w:rFonts w:ascii="Times New Roman" w:hAnsi="Times New Roman" w:cs="Times New Roman"/>
          <w:sz w:val="24"/>
          <w:szCs w:val="24"/>
        </w:rPr>
        <w:t xml:space="preserve">Estos </w:t>
      </w:r>
      <w:r w:rsidR="0043554E">
        <w:rPr>
          <w:rFonts w:ascii="Times New Roman" w:hAnsi="Times New Roman" w:cs="Times New Roman"/>
          <w:sz w:val="24"/>
          <w:szCs w:val="24"/>
        </w:rPr>
        <w:t xml:space="preserve">resultados específicos </w:t>
      </w:r>
      <w:r w:rsidR="00C97142">
        <w:rPr>
          <w:rFonts w:ascii="Times New Roman" w:hAnsi="Times New Roman" w:cs="Times New Roman"/>
          <w:sz w:val="24"/>
          <w:szCs w:val="24"/>
        </w:rPr>
        <w:t>re</w:t>
      </w:r>
      <w:r w:rsidR="0043554E">
        <w:rPr>
          <w:rFonts w:ascii="Times New Roman" w:hAnsi="Times New Roman" w:cs="Times New Roman"/>
          <w:sz w:val="24"/>
          <w:szCs w:val="24"/>
        </w:rPr>
        <w:t xml:space="preserve">presentan </w:t>
      </w:r>
      <w:r w:rsidR="0099772E">
        <w:rPr>
          <w:rFonts w:ascii="Times New Roman" w:hAnsi="Times New Roman" w:cs="Times New Roman"/>
          <w:sz w:val="24"/>
          <w:szCs w:val="24"/>
        </w:rPr>
        <w:t>problemas relacionados al perfeccionismo</w:t>
      </w:r>
      <w:r w:rsidR="00A965AD">
        <w:rPr>
          <w:rFonts w:ascii="Times New Roman" w:hAnsi="Times New Roman" w:cs="Times New Roman"/>
          <w:sz w:val="24"/>
          <w:szCs w:val="24"/>
        </w:rPr>
        <w:t>,</w:t>
      </w:r>
      <w:r w:rsidR="0099772E">
        <w:rPr>
          <w:rFonts w:ascii="Times New Roman" w:hAnsi="Times New Roman" w:cs="Times New Roman"/>
          <w:sz w:val="24"/>
          <w:szCs w:val="24"/>
        </w:rPr>
        <w:t xml:space="preserve"> </w:t>
      </w:r>
      <w:r w:rsidR="00A965AD">
        <w:rPr>
          <w:rFonts w:ascii="Times New Roman" w:hAnsi="Times New Roman" w:cs="Times New Roman"/>
          <w:sz w:val="24"/>
          <w:szCs w:val="24"/>
        </w:rPr>
        <w:t>que pueden ser intervenidos y direccionados</w:t>
      </w:r>
      <w:r w:rsidR="00ED4331">
        <w:rPr>
          <w:rFonts w:ascii="Times New Roman" w:hAnsi="Times New Roman" w:cs="Times New Roman"/>
          <w:sz w:val="24"/>
          <w:szCs w:val="24"/>
        </w:rPr>
        <w:t xml:space="preserve"> desde un</w:t>
      </w:r>
      <w:r w:rsidR="0099772E">
        <w:rPr>
          <w:rFonts w:ascii="Times New Roman" w:hAnsi="Times New Roman" w:cs="Times New Roman"/>
          <w:sz w:val="24"/>
          <w:szCs w:val="24"/>
        </w:rPr>
        <w:t xml:space="preserve"> enfoque positivo donde el</w:t>
      </w:r>
      <w:r w:rsidR="00C97142">
        <w:rPr>
          <w:rFonts w:ascii="Times New Roman" w:hAnsi="Times New Roman" w:cs="Times New Roman"/>
          <w:sz w:val="24"/>
          <w:szCs w:val="24"/>
        </w:rPr>
        <w:t xml:space="preserve"> carácter</w:t>
      </w:r>
      <w:r w:rsidR="00EE4C33">
        <w:rPr>
          <w:rFonts w:ascii="Times New Roman" w:hAnsi="Times New Roman" w:cs="Times New Roman"/>
          <w:sz w:val="24"/>
          <w:szCs w:val="24"/>
        </w:rPr>
        <w:t xml:space="preserve"> perfeccionista</w:t>
      </w:r>
      <w:r w:rsidR="0099772E">
        <w:rPr>
          <w:rFonts w:ascii="Times New Roman" w:hAnsi="Times New Roman" w:cs="Times New Roman"/>
          <w:sz w:val="24"/>
          <w:szCs w:val="24"/>
        </w:rPr>
        <w:t xml:space="preserve"> es</w:t>
      </w:r>
      <w:r w:rsidR="00192AB5">
        <w:rPr>
          <w:rFonts w:ascii="Times New Roman" w:hAnsi="Times New Roman" w:cs="Times New Roman"/>
          <w:sz w:val="24"/>
          <w:szCs w:val="24"/>
        </w:rPr>
        <w:t xml:space="preserve"> una forma de hacer frente a la ansiedad que surge de una neces</w:t>
      </w:r>
      <w:r w:rsidR="0043554E">
        <w:rPr>
          <w:rFonts w:ascii="Times New Roman" w:hAnsi="Times New Roman" w:cs="Times New Roman"/>
          <w:sz w:val="24"/>
          <w:szCs w:val="24"/>
        </w:rPr>
        <w:t>idad insatisfecha. A partir</w:t>
      </w:r>
      <w:r w:rsidR="00BD0254">
        <w:rPr>
          <w:rFonts w:ascii="Times New Roman" w:hAnsi="Times New Roman" w:cs="Times New Roman"/>
          <w:sz w:val="24"/>
          <w:szCs w:val="24"/>
        </w:rPr>
        <w:t xml:space="preserve"> </w:t>
      </w:r>
      <w:r w:rsidR="0043554E">
        <w:rPr>
          <w:rFonts w:ascii="Times New Roman" w:hAnsi="Times New Roman" w:cs="Times New Roman"/>
          <w:sz w:val="24"/>
          <w:szCs w:val="24"/>
        </w:rPr>
        <w:t>de esta</w:t>
      </w:r>
      <w:r w:rsidR="00EE4C33">
        <w:rPr>
          <w:rFonts w:ascii="Times New Roman" w:hAnsi="Times New Roman" w:cs="Times New Roman"/>
          <w:sz w:val="24"/>
          <w:szCs w:val="24"/>
        </w:rPr>
        <w:t xml:space="preserve"> perspectiva se</w:t>
      </w:r>
      <w:r w:rsidR="00192AB5">
        <w:rPr>
          <w:rFonts w:ascii="Times New Roman" w:hAnsi="Times New Roman" w:cs="Times New Roman"/>
          <w:sz w:val="24"/>
          <w:szCs w:val="24"/>
        </w:rPr>
        <w:t xml:space="preserve"> </w:t>
      </w:r>
      <w:r w:rsidR="0099772E">
        <w:rPr>
          <w:rFonts w:ascii="Times New Roman" w:hAnsi="Times New Roman" w:cs="Times New Roman"/>
          <w:sz w:val="24"/>
          <w:szCs w:val="24"/>
        </w:rPr>
        <w:t>puede plantear</w:t>
      </w:r>
      <w:r w:rsidR="00BD0254">
        <w:rPr>
          <w:rFonts w:ascii="Times New Roman" w:hAnsi="Times New Roman" w:cs="Times New Roman"/>
          <w:sz w:val="24"/>
          <w:szCs w:val="24"/>
        </w:rPr>
        <w:t xml:space="preserve"> una intervención </w:t>
      </w:r>
      <w:r w:rsidR="00192AB5">
        <w:rPr>
          <w:rFonts w:ascii="Times New Roman" w:hAnsi="Times New Roman" w:cs="Times New Roman"/>
          <w:sz w:val="24"/>
          <w:szCs w:val="24"/>
        </w:rPr>
        <w:t xml:space="preserve">centrada en soluciones y </w:t>
      </w:r>
      <w:r w:rsidR="00EE4C33">
        <w:rPr>
          <w:rFonts w:ascii="Times New Roman" w:hAnsi="Times New Roman" w:cs="Times New Roman"/>
          <w:sz w:val="24"/>
          <w:szCs w:val="24"/>
        </w:rPr>
        <w:t xml:space="preserve">orientada </w:t>
      </w:r>
      <w:r w:rsidR="00192AB5">
        <w:rPr>
          <w:rFonts w:ascii="Times New Roman" w:hAnsi="Times New Roman" w:cs="Times New Roman"/>
          <w:sz w:val="24"/>
          <w:szCs w:val="24"/>
        </w:rPr>
        <w:t>en el pensamiento sistémico</w:t>
      </w:r>
      <w:r w:rsidR="00BD0254">
        <w:rPr>
          <w:rFonts w:ascii="Times New Roman" w:hAnsi="Times New Roman" w:cs="Times New Roman"/>
          <w:sz w:val="24"/>
          <w:szCs w:val="24"/>
        </w:rPr>
        <w:t xml:space="preserve"> </w:t>
      </w:r>
      <w:r w:rsidR="00C97142">
        <w:rPr>
          <w:rFonts w:ascii="Times New Roman" w:hAnsi="Times New Roman" w:cs="Times New Roman"/>
          <w:sz w:val="24"/>
          <w:szCs w:val="24"/>
        </w:rPr>
        <w:t>de lo</w:t>
      </w:r>
      <w:r w:rsidR="0099772E">
        <w:rPr>
          <w:rFonts w:ascii="Times New Roman" w:hAnsi="Times New Roman" w:cs="Times New Roman"/>
          <w:sz w:val="24"/>
          <w:szCs w:val="24"/>
        </w:rPr>
        <w:t xml:space="preserve">s </w:t>
      </w:r>
      <w:r w:rsidR="00C97142">
        <w:rPr>
          <w:rFonts w:ascii="Times New Roman" w:hAnsi="Times New Roman" w:cs="Times New Roman"/>
          <w:sz w:val="24"/>
          <w:szCs w:val="24"/>
        </w:rPr>
        <w:t xml:space="preserve">rasgos </w:t>
      </w:r>
      <w:r w:rsidR="0099772E">
        <w:rPr>
          <w:rFonts w:ascii="Times New Roman" w:hAnsi="Times New Roman" w:cs="Times New Roman"/>
          <w:sz w:val="24"/>
          <w:szCs w:val="24"/>
        </w:rPr>
        <w:t xml:space="preserve">perfeccionistas </w:t>
      </w:r>
      <w:r w:rsidR="00BD0254">
        <w:rPr>
          <w:rFonts w:ascii="Times New Roman" w:hAnsi="Times New Roman" w:cs="Times New Roman"/>
          <w:sz w:val="24"/>
          <w:szCs w:val="24"/>
        </w:rPr>
        <w:t>(</w:t>
      </w:r>
      <w:r w:rsidR="00BD0254" w:rsidRPr="00553FFC">
        <w:rPr>
          <w:rFonts w:ascii="Times New Roman" w:hAnsi="Times New Roman" w:cs="Times New Roman"/>
          <w:sz w:val="24"/>
          <w:szCs w:val="24"/>
        </w:rPr>
        <w:t>Starley</w:t>
      </w:r>
      <w:r w:rsidR="00BD0254">
        <w:rPr>
          <w:rFonts w:ascii="Times New Roman" w:hAnsi="Times New Roman" w:cs="Times New Roman"/>
          <w:sz w:val="24"/>
          <w:szCs w:val="24"/>
        </w:rPr>
        <w:t>, 2018). Este abordaje favorecería</w:t>
      </w:r>
      <w:r w:rsidR="00192AB5">
        <w:rPr>
          <w:rFonts w:ascii="Times New Roman" w:hAnsi="Times New Roman" w:cs="Times New Roman"/>
          <w:sz w:val="24"/>
          <w:szCs w:val="24"/>
        </w:rPr>
        <w:t xml:space="preserve"> al entorno y las personas cercanas de los </w:t>
      </w:r>
      <w:r w:rsidR="006443BB">
        <w:rPr>
          <w:rFonts w:ascii="Times New Roman" w:hAnsi="Times New Roman" w:cs="Times New Roman"/>
          <w:sz w:val="24"/>
          <w:szCs w:val="24"/>
        </w:rPr>
        <w:t>adolescentes</w:t>
      </w:r>
      <w:r w:rsidR="00192AB5">
        <w:rPr>
          <w:rFonts w:ascii="Times New Roman" w:hAnsi="Times New Roman" w:cs="Times New Roman"/>
          <w:sz w:val="24"/>
          <w:szCs w:val="24"/>
        </w:rPr>
        <w:t xml:space="preserve"> </w:t>
      </w:r>
      <w:r w:rsidR="000844BB">
        <w:rPr>
          <w:rFonts w:ascii="Times New Roman" w:hAnsi="Times New Roman" w:cs="Times New Roman"/>
          <w:sz w:val="24"/>
          <w:szCs w:val="24"/>
        </w:rPr>
        <w:t>perfeccionistas a adaptarse a las dificultades vinculadas al perfeccionismo (e</w:t>
      </w:r>
      <w:r w:rsidR="002813C7">
        <w:rPr>
          <w:rFonts w:ascii="Times New Roman" w:hAnsi="Times New Roman" w:cs="Times New Roman"/>
          <w:sz w:val="24"/>
          <w:szCs w:val="24"/>
        </w:rPr>
        <w:t xml:space="preserve">.g. reacciones negativas), </w:t>
      </w:r>
      <w:r w:rsidR="00C97142">
        <w:rPr>
          <w:rFonts w:ascii="Times New Roman" w:hAnsi="Times New Roman" w:cs="Times New Roman"/>
          <w:sz w:val="24"/>
          <w:szCs w:val="24"/>
        </w:rPr>
        <w:t>enfocándose</w:t>
      </w:r>
      <w:r w:rsidR="00DE1DC8">
        <w:rPr>
          <w:rFonts w:ascii="Times New Roman" w:hAnsi="Times New Roman" w:cs="Times New Roman"/>
          <w:sz w:val="24"/>
          <w:szCs w:val="24"/>
        </w:rPr>
        <w:t xml:space="preserve"> como una habilidad de afrontamiento que necesita direccionarse </w:t>
      </w:r>
      <w:r w:rsidR="00ED4331">
        <w:rPr>
          <w:rFonts w:ascii="Times New Roman" w:hAnsi="Times New Roman" w:cs="Times New Roman"/>
          <w:sz w:val="24"/>
          <w:szCs w:val="24"/>
        </w:rPr>
        <w:t xml:space="preserve">de manera positiva considerando </w:t>
      </w:r>
      <w:r w:rsidR="00DE1DC8">
        <w:rPr>
          <w:rFonts w:ascii="Times New Roman" w:hAnsi="Times New Roman" w:cs="Times New Roman"/>
          <w:sz w:val="24"/>
          <w:szCs w:val="24"/>
        </w:rPr>
        <w:t xml:space="preserve">sus características adaptativas </w:t>
      </w:r>
      <w:r w:rsidR="00ED4331">
        <w:rPr>
          <w:rFonts w:ascii="Times New Roman" w:hAnsi="Times New Roman" w:cs="Times New Roman"/>
          <w:sz w:val="24"/>
          <w:szCs w:val="24"/>
        </w:rPr>
        <w:t xml:space="preserve">asociadas a un buen ajuste </w:t>
      </w:r>
      <w:r w:rsidR="00DE1DC8">
        <w:rPr>
          <w:rFonts w:ascii="Times New Roman" w:hAnsi="Times New Roman" w:cs="Times New Roman"/>
          <w:sz w:val="24"/>
          <w:szCs w:val="24"/>
        </w:rPr>
        <w:t>(</w:t>
      </w:r>
      <w:r w:rsidR="00DE1DC8" w:rsidRPr="00553FFC">
        <w:rPr>
          <w:rFonts w:ascii="Times New Roman" w:hAnsi="Times New Roman" w:cs="Times New Roman"/>
          <w:sz w:val="24"/>
          <w:szCs w:val="24"/>
        </w:rPr>
        <w:t>Starley</w:t>
      </w:r>
      <w:r w:rsidR="00F145C0">
        <w:rPr>
          <w:rFonts w:ascii="Times New Roman" w:hAnsi="Times New Roman" w:cs="Times New Roman"/>
          <w:sz w:val="24"/>
          <w:szCs w:val="24"/>
        </w:rPr>
        <w:t>, 2018).</w:t>
      </w:r>
    </w:p>
    <w:p w14:paraId="314019FA" w14:textId="21384E23" w:rsidR="00F145C0" w:rsidRDefault="00F145C0" w:rsidP="00C3477B">
      <w:pPr>
        <w:spacing w:line="240" w:lineRule="auto"/>
        <w:ind w:firstLine="708"/>
        <w:rPr>
          <w:rFonts w:ascii="Times New Roman" w:hAnsi="Times New Roman" w:cs="Times New Roman"/>
          <w:sz w:val="24"/>
          <w:szCs w:val="24"/>
        </w:rPr>
      </w:pPr>
      <w:r w:rsidRPr="00F145C0">
        <w:rPr>
          <w:rFonts w:ascii="Times New Roman" w:hAnsi="Times New Roman" w:cs="Times New Roman"/>
          <w:sz w:val="24"/>
          <w:szCs w:val="24"/>
        </w:rPr>
        <w:t>En cuanto a las limitaciones del estudio, en primer lugar, debido a razones de accesibilidad, solo se incluyeron los escolares de instituciones educativas nacionales, mientras que aquellos de las privadas no fueron considerados. De esta manera, la generalización de los resultados queda limitada a las características de los participantes. En se</w:t>
      </w:r>
      <w:r w:rsidR="009252D7">
        <w:rPr>
          <w:rFonts w:ascii="Times New Roman" w:hAnsi="Times New Roman" w:cs="Times New Roman"/>
          <w:sz w:val="24"/>
          <w:szCs w:val="24"/>
        </w:rPr>
        <w:t>gundo lugar, la medición de la</w:t>
      </w:r>
      <w:r>
        <w:rPr>
          <w:rFonts w:ascii="Times New Roman" w:hAnsi="Times New Roman" w:cs="Times New Roman"/>
          <w:sz w:val="24"/>
          <w:szCs w:val="24"/>
        </w:rPr>
        <w:t xml:space="preserve"> EPA</w:t>
      </w:r>
      <w:r w:rsidRPr="00F145C0">
        <w:rPr>
          <w:rFonts w:ascii="Times New Roman" w:hAnsi="Times New Roman" w:cs="Times New Roman"/>
          <w:sz w:val="24"/>
          <w:szCs w:val="24"/>
        </w:rPr>
        <w:t xml:space="preserve"> se realizó transversalmente, por lo que estudios longitudinales brindarían mayor evidencia de validez predictiva.</w:t>
      </w:r>
    </w:p>
    <w:p w14:paraId="7E4FC1E2" w14:textId="0A1CBAD8" w:rsidR="009252D7" w:rsidRDefault="009252D7" w:rsidP="00C3477B">
      <w:pPr>
        <w:spacing w:line="240" w:lineRule="auto"/>
        <w:ind w:firstLine="708"/>
        <w:rPr>
          <w:rFonts w:ascii="Times New Roman" w:hAnsi="Times New Roman" w:cs="Times New Roman"/>
          <w:sz w:val="24"/>
          <w:szCs w:val="24"/>
        </w:rPr>
      </w:pPr>
      <w:r w:rsidRPr="009252D7">
        <w:rPr>
          <w:rFonts w:ascii="Times New Roman" w:hAnsi="Times New Roman" w:cs="Times New Roman"/>
          <w:sz w:val="24"/>
          <w:szCs w:val="24"/>
        </w:rPr>
        <w:t>La principal fortaleza fue la inclusión del modelo de red, debido a que muchos estudios psicométricos todavía no utilizan este procedimiento estadístico que garantiza una mejor información técnica porque estima las asociaciones después del co</w:t>
      </w:r>
      <w:r w:rsidR="009363B4">
        <w:rPr>
          <w:rFonts w:ascii="Times New Roman" w:hAnsi="Times New Roman" w:cs="Times New Roman"/>
          <w:sz w:val="24"/>
          <w:szCs w:val="24"/>
        </w:rPr>
        <w:t>ntrol multivariado de todos las variables</w:t>
      </w:r>
      <w:r w:rsidR="00625612">
        <w:rPr>
          <w:rFonts w:ascii="Times New Roman" w:hAnsi="Times New Roman" w:cs="Times New Roman"/>
          <w:sz w:val="24"/>
          <w:szCs w:val="24"/>
        </w:rPr>
        <w:t xml:space="preserve"> (Epskamp y Fried, 2018)</w:t>
      </w:r>
      <w:r w:rsidR="009363B4">
        <w:rPr>
          <w:rFonts w:ascii="Times New Roman" w:hAnsi="Times New Roman" w:cs="Times New Roman"/>
          <w:sz w:val="24"/>
          <w:szCs w:val="24"/>
        </w:rPr>
        <w:t>, desde este modelo dinámico</w:t>
      </w:r>
      <w:r>
        <w:rPr>
          <w:rFonts w:ascii="Times New Roman" w:hAnsi="Times New Roman" w:cs="Times New Roman"/>
          <w:sz w:val="24"/>
          <w:szCs w:val="24"/>
        </w:rPr>
        <w:t xml:space="preserve"> </w:t>
      </w:r>
      <w:r w:rsidR="009363B4">
        <w:rPr>
          <w:rFonts w:ascii="Times New Roman" w:hAnsi="Times New Roman" w:cs="Times New Roman"/>
          <w:sz w:val="24"/>
          <w:szCs w:val="24"/>
        </w:rPr>
        <w:t>permite explorar los correlatos entre el</w:t>
      </w:r>
      <w:r>
        <w:rPr>
          <w:rFonts w:ascii="Times New Roman" w:hAnsi="Times New Roman" w:cs="Times New Roman"/>
          <w:sz w:val="24"/>
          <w:szCs w:val="24"/>
        </w:rPr>
        <w:t xml:space="preserve"> perfeccionismo </w:t>
      </w:r>
      <w:r w:rsidR="009363B4">
        <w:rPr>
          <w:rFonts w:ascii="Times New Roman" w:hAnsi="Times New Roman" w:cs="Times New Roman"/>
          <w:sz w:val="24"/>
          <w:szCs w:val="24"/>
        </w:rPr>
        <w:t xml:space="preserve">y la depresión </w:t>
      </w:r>
      <w:r>
        <w:rPr>
          <w:rFonts w:ascii="Times New Roman" w:hAnsi="Times New Roman" w:cs="Times New Roman"/>
          <w:sz w:val="24"/>
          <w:szCs w:val="24"/>
        </w:rPr>
        <w:t>en adolescentes</w:t>
      </w:r>
      <w:r w:rsidRPr="009252D7">
        <w:rPr>
          <w:rFonts w:ascii="Times New Roman" w:hAnsi="Times New Roman" w:cs="Times New Roman"/>
          <w:sz w:val="24"/>
          <w:szCs w:val="24"/>
        </w:rPr>
        <w:t xml:space="preserve"> (Mkhitaryan et al., 2019). Otra fortaleza a tomar en cuenta </w:t>
      </w:r>
      <w:r>
        <w:rPr>
          <w:rFonts w:ascii="Times New Roman" w:hAnsi="Times New Roman" w:cs="Times New Roman"/>
          <w:sz w:val="24"/>
          <w:szCs w:val="24"/>
        </w:rPr>
        <w:t>es la equivalencia de medición según sexo que fortalece</w:t>
      </w:r>
      <w:r w:rsidRPr="009252D7">
        <w:rPr>
          <w:rFonts w:ascii="Times New Roman" w:hAnsi="Times New Roman" w:cs="Times New Roman"/>
          <w:sz w:val="24"/>
          <w:szCs w:val="24"/>
        </w:rPr>
        <w:t xml:space="preserve"> las propiedades psicométrica</w:t>
      </w:r>
      <w:r>
        <w:rPr>
          <w:rFonts w:ascii="Times New Roman" w:hAnsi="Times New Roman" w:cs="Times New Roman"/>
          <w:sz w:val="24"/>
          <w:szCs w:val="24"/>
        </w:rPr>
        <w:t>s de la versión peruana de la EPA</w:t>
      </w:r>
      <w:r w:rsidRPr="009252D7">
        <w:rPr>
          <w:rFonts w:ascii="Times New Roman" w:hAnsi="Times New Roman" w:cs="Times New Roman"/>
          <w:sz w:val="24"/>
          <w:szCs w:val="24"/>
        </w:rPr>
        <w:t>.</w:t>
      </w:r>
    </w:p>
    <w:p w14:paraId="3CC74681" w14:textId="5F69F045" w:rsidR="001E5553" w:rsidRDefault="001E5553" w:rsidP="00C3477B">
      <w:pPr>
        <w:spacing w:line="240" w:lineRule="auto"/>
        <w:ind w:firstLine="708"/>
        <w:rPr>
          <w:rFonts w:ascii="Times New Roman" w:hAnsi="Times New Roman" w:cs="Times New Roman"/>
          <w:sz w:val="24"/>
          <w:szCs w:val="24"/>
        </w:rPr>
      </w:pPr>
      <w:r w:rsidRPr="003C4A58">
        <w:rPr>
          <w:rFonts w:ascii="Times New Roman" w:hAnsi="Times New Roman" w:cs="Times New Roman"/>
          <w:sz w:val="24"/>
          <w:szCs w:val="24"/>
        </w:rPr>
        <w:t>Se recomienda, de todos modos, ampliar los estudios psicométricos en diversas poblaciones estudiantiles. En este sentido, investigaciones futuras debería</w:t>
      </w:r>
      <w:r w:rsidR="002813C7">
        <w:rPr>
          <w:rFonts w:ascii="Times New Roman" w:hAnsi="Times New Roman" w:cs="Times New Roman"/>
          <w:sz w:val="24"/>
          <w:szCs w:val="24"/>
        </w:rPr>
        <w:t>n avanzar en el estudio de la invarianza factorial</w:t>
      </w:r>
      <w:r w:rsidRPr="003C4A58">
        <w:rPr>
          <w:rFonts w:ascii="Times New Roman" w:hAnsi="Times New Roman" w:cs="Times New Roman"/>
          <w:sz w:val="24"/>
          <w:szCs w:val="24"/>
        </w:rPr>
        <w:t xml:space="preserve"> de la </w:t>
      </w:r>
      <w:r w:rsidR="00C3734C" w:rsidRPr="003C4A58">
        <w:rPr>
          <w:rFonts w:ascii="Times New Roman" w:hAnsi="Times New Roman" w:cs="Times New Roman"/>
          <w:sz w:val="24"/>
          <w:szCs w:val="24"/>
        </w:rPr>
        <w:t>EPA</w:t>
      </w:r>
      <w:r w:rsidRPr="003C4A58">
        <w:rPr>
          <w:rFonts w:ascii="Times New Roman" w:hAnsi="Times New Roman" w:cs="Times New Roman"/>
          <w:sz w:val="24"/>
          <w:szCs w:val="24"/>
        </w:rPr>
        <w:t xml:space="preserve"> según grupos de edad, nivel socioeconómico, grupo étnico, etc., con el fin de garantizar la comparabilidad y la equivalencia del constructo evaluado por la </w:t>
      </w:r>
      <w:r w:rsidR="00C3734C" w:rsidRPr="003C4A58">
        <w:rPr>
          <w:rFonts w:ascii="Times New Roman" w:hAnsi="Times New Roman" w:cs="Times New Roman"/>
          <w:sz w:val="24"/>
          <w:szCs w:val="24"/>
        </w:rPr>
        <w:t>EPA</w:t>
      </w:r>
      <w:r w:rsidRPr="003C4A58">
        <w:rPr>
          <w:rFonts w:ascii="Times New Roman" w:hAnsi="Times New Roman" w:cs="Times New Roman"/>
          <w:sz w:val="24"/>
          <w:szCs w:val="24"/>
        </w:rPr>
        <w:t>.</w:t>
      </w:r>
    </w:p>
    <w:p w14:paraId="520A1F52" w14:textId="2F6A03AE" w:rsidR="00F145C0" w:rsidRDefault="00F145C0" w:rsidP="00C3477B">
      <w:pPr>
        <w:spacing w:line="240" w:lineRule="auto"/>
        <w:ind w:firstLine="708"/>
        <w:rPr>
          <w:rFonts w:ascii="Times New Roman" w:hAnsi="Times New Roman" w:cs="Times New Roman"/>
          <w:sz w:val="24"/>
          <w:szCs w:val="24"/>
        </w:rPr>
      </w:pPr>
      <w:r w:rsidRPr="00F145C0">
        <w:rPr>
          <w:rFonts w:ascii="Times New Roman" w:hAnsi="Times New Roman" w:cs="Times New Roman"/>
          <w:sz w:val="24"/>
          <w:szCs w:val="24"/>
        </w:rPr>
        <w:t>En conclusión, los resultados en cuanto a los aspectos evaluados de la confiabilidad y las evidencias de validez consideradas en este estudio, indican que la versión peruana de la EPA muestra excelentes propiedades psicométricas para su evaluación en adolescentes peruanos. El empleo de medidas de autoinformes como la EPA en estudios a escala nacional, dada su fácil y rápida administración, representa una línea de investigación altamente prometedora.</w:t>
      </w:r>
    </w:p>
    <w:p w14:paraId="081AA739" w14:textId="77777777" w:rsidR="00F145C0" w:rsidRPr="00A965AD" w:rsidRDefault="00F145C0" w:rsidP="00C3477B">
      <w:pPr>
        <w:spacing w:line="240" w:lineRule="auto"/>
        <w:ind w:firstLine="708"/>
        <w:rPr>
          <w:rFonts w:ascii="Times New Roman" w:hAnsi="Times New Roman" w:cs="Times New Roman"/>
          <w:sz w:val="24"/>
          <w:szCs w:val="24"/>
        </w:rPr>
      </w:pPr>
    </w:p>
    <w:p w14:paraId="55D40C29" w14:textId="2A3FD7DF" w:rsidR="00E50148" w:rsidRPr="003C4A58" w:rsidRDefault="00356CBF" w:rsidP="00C3477B">
      <w:pPr>
        <w:spacing w:before="120" w:after="12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Referencias</w:t>
      </w:r>
    </w:p>
    <w:p w14:paraId="7267E848" w14:textId="2496B71E" w:rsidR="00DE5AB9" w:rsidRDefault="00DE5AB9" w:rsidP="00C3477B">
      <w:pPr>
        <w:spacing w:before="120" w:after="120" w:line="240" w:lineRule="auto"/>
        <w:ind w:left="709" w:hanging="709"/>
        <w:rPr>
          <w:rFonts w:ascii="Times New Roman" w:hAnsi="Times New Roman" w:cs="Times New Roman"/>
          <w:sz w:val="24"/>
          <w:szCs w:val="24"/>
        </w:rPr>
      </w:pPr>
      <w:r w:rsidRPr="00DE5AB9">
        <w:rPr>
          <w:rFonts w:ascii="Times New Roman" w:hAnsi="Times New Roman" w:cs="Times New Roman"/>
          <w:sz w:val="24"/>
          <w:szCs w:val="24"/>
        </w:rPr>
        <w:t xml:space="preserve">AERA, APA, NCME. (2014). Standards for </w:t>
      </w:r>
      <w:r w:rsidR="00EE4C33" w:rsidRPr="00DE5AB9">
        <w:rPr>
          <w:rFonts w:ascii="Times New Roman" w:hAnsi="Times New Roman" w:cs="Times New Roman"/>
          <w:sz w:val="24"/>
          <w:szCs w:val="24"/>
        </w:rPr>
        <w:t>Educational</w:t>
      </w:r>
      <w:r w:rsidRPr="00DE5AB9">
        <w:rPr>
          <w:rFonts w:ascii="Times New Roman" w:hAnsi="Times New Roman" w:cs="Times New Roman"/>
          <w:sz w:val="24"/>
          <w:szCs w:val="24"/>
        </w:rPr>
        <w:t xml:space="preserve"> and </w:t>
      </w:r>
      <w:r w:rsidR="00EE4C33" w:rsidRPr="00DE5AB9">
        <w:rPr>
          <w:rFonts w:ascii="Times New Roman" w:hAnsi="Times New Roman" w:cs="Times New Roman"/>
          <w:sz w:val="24"/>
          <w:szCs w:val="24"/>
        </w:rPr>
        <w:t>Psychological</w:t>
      </w:r>
      <w:r w:rsidRPr="00DE5AB9">
        <w:rPr>
          <w:rFonts w:ascii="Times New Roman" w:hAnsi="Times New Roman" w:cs="Times New Roman"/>
          <w:sz w:val="24"/>
          <w:szCs w:val="24"/>
        </w:rPr>
        <w:t xml:space="preserve"> </w:t>
      </w:r>
      <w:r w:rsidR="00EE4C33" w:rsidRPr="00DE5AB9">
        <w:rPr>
          <w:rFonts w:ascii="Times New Roman" w:hAnsi="Times New Roman" w:cs="Times New Roman"/>
          <w:sz w:val="24"/>
          <w:szCs w:val="24"/>
        </w:rPr>
        <w:t>Testing</w:t>
      </w:r>
      <w:r w:rsidRPr="00DE5AB9">
        <w:rPr>
          <w:rFonts w:ascii="Times New Roman" w:hAnsi="Times New Roman" w:cs="Times New Roman"/>
          <w:sz w:val="24"/>
          <w:szCs w:val="24"/>
        </w:rPr>
        <w:t>. Washington, DC: American Educational Research Association, American Psychological Association, National Council on Measurement in Education.</w:t>
      </w:r>
      <w:r w:rsidR="00EE4C33" w:rsidRPr="00EE4C33">
        <w:t xml:space="preserve"> </w:t>
      </w:r>
      <w:r w:rsidR="00EE4C33" w:rsidRPr="00EE4C33">
        <w:rPr>
          <w:rFonts w:ascii="Times New Roman" w:hAnsi="Times New Roman" w:cs="Times New Roman"/>
          <w:sz w:val="24"/>
          <w:szCs w:val="24"/>
        </w:rPr>
        <w:t>Recuperado de https://www.apa.org/science/programs/testing/standards.</w:t>
      </w:r>
    </w:p>
    <w:p w14:paraId="3FDD1D97" w14:textId="77777777" w:rsidR="005C6D9D" w:rsidRPr="005C6D9D" w:rsidRDefault="005C6D9D" w:rsidP="00C3477B">
      <w:pPr>
        <w:spacing w:before="120" w:after="120" w:line="240" w:lineRule="auto"/>
        <w:ind w:left="709" w:hanging="709"/>
        <w:jc w:val="both"/>
        <w:rPr>
          <w:rFonts w:ascii="Times New Roman" w:hAnsi="Times New Roman" w:cs="Times New Roman"/>
          <w:sz w:val="24"/>
          <w:szCs w:val="24"/>
        </w:rPr>
      </w:pPr>
      <w:r w:rsidRPr="005C6D9D">
        <w:rPr>
          <w:rFonts w:ascii="Times New Roman" w:hAnsi="Times New Roman" w:cs="Times New Roman"/>
          <w:sz w:val="24"/>
          <w:szCs w:val="24"/>
        </w:rPr>
        <w:t xml:space="preserve">Aguilar, L.A., y Castellanos, M.Y. (2017). Validación psicométrica de una escala de perfeccionismo infantil en niños venezolanos. </w:t>
      </w:r>
      <w:r w:rsidRPr="00400B29">
        <w:rPr>
          <w:rFonts w:ascii="Times New Roman" w:hAnsi="Times New Roman" w:cs="Times New Roman"/>
          <w:i/>
          <w:sz w:val="24"/>
          <w:szCs w:val="24"/>
        </w:rPr>
        <w:t>Psicoespacios, 11</w:t>
      </w:r>
      <w:r w:rsidRPr="005C6D9D">
        <w:rPr>
          <w:rFonts w:ascii="Times New Roman" w:hAnsi="Times New Roman" w:cs="Times New Roman"/>
          <w:sz w:val="24"/>
          <w:szCs w:val="24"/>
        </w:rPr>
        <w:t>(18), 9-42. Recuperado de http://revistas.iue.edu.co/index.php/ Psicoespacios</w:t>
      </w:r>
    </w:p>
    <w:p w14:paraId="20C4F888" w14:textId="77777777" w:rsidR="005C6D9D" w:rsidRPr="005C6D9D" w:rsidRDefault="005C6D9D" w:rsidP="00C3477B">
      <w:pPr>
        <w:spacing w:before="120" w:after="120" w:line="240" w:lineRule="auto"/>
        <w:ind w:left="709" w:hanging="709"/>
        <w:jc w:val="both"/>
        <w:rPr>
          <w:rFonts w:ascii="Times New Roman" w:hAnsi="Times New Roman" w:cs="Times New Roman"/>
          <w:sz w:val="24"/>
          <w:szCs w:val="24"/>
        </w:rPr>
      </w:pPr>
      <w:r w:rsidRPr="005C6D9D">
        <w:rPr>
          <w:rFonts w:ascii="Times New Roman" w:hAnsi="Times New Roman" w:cs="Times New Roman"/>
          <w:sz w:val="24"/>
          <w:szCs w:val="24"/>
        </w:rPr>
        <w:t xml:space="preserve">Ato, M., López, J. J., &amp; Benavente, A. (2013). Un sistema de clasificación de los diseños de investigación en Psicología. </w:t>
      </w:r>
      <w:r w:rsidRPr="00400B29">
        <w:rPr>
          <w:rFonts w:ascii="Times New Roman" w:hAnsi="Times New Roman" w:cs="Times New Roman"/>
          <w:sz w:val="24"/>
          <w:szCs w:val="24"/>
        </w:rPr>
        <w:t>Análisis de psicología, 29</w:t>
      </w:r>
      <w:r w:rsidRPr="005C6D9D">
        <w:rPr>
          <w:rFonts w:ascii="Times New Roman" w:hAnsi="Times New Roman" w:cs="Times New Roman"/>
          <w:sz w:val="24"/>
          <w:szCs w:val="24"/>
        </w:rPr>
        <w:t>(3), 1038-1059. Recuperado de http://www.redalyc.org/pdf/167/16728244043.pdf</w:t>
      </w:r>
    </w:p>
    <w:p w14:paraId="3F7F489B" w14:textId="59B0FE65" w:rsidR="005C6D9D" w:rsidRPr="005C6D9D" w:rsidRDefault="005C6D9D" w:rsidP="00C3477B">
      <w:pPr>
        <w:spacing w:before="120" w:after="120" w:line="240" w:lineRule="auto"/>
        <w:ind w:left="709" w:hanging="709"/>
        <w:jc w:val="both"/>
        <w:rPr>
          <w:rFonts w:ascii="Times New Roman" w:hAnsi="Times New Roman" w:cs="Times New Roman"/>
          <w:sz w:val="24"/>
          <w:szCs w:val="24"/>
        </w:rPr>
      </w:pPr>
      <w:r w:rsidRPr="005C6D9D">
        <w:rPr>
          <w:rFonts w:ascii="Times New Roman" w:hAnsi="Times New Roman" w:cs="Times New Roman"/>
          <w:sz w:val="24"/>
          <w:szCs w:val="24"/>
        </w:rPr>
        <w:t xml:space="preserve">Bartlett, M. S. (1950). Tests of significance in factor analysis. </w:t>
      </w:r>
      <w:r w:rsidRPr="00400B29">
        <w:rPr>
          <w:rFonts w:ascii="Times New Roman" w:hAnsi="Times New Roman" w:cs="Times New Roman"/>
          <w:i/>
          <w:sz w:val="24"/>
          <w:szCs w:val="24"/>
        </w:rPr>
        <w:t>British Journal of Mathematical and Statistical Psychology,</w:t>
      </w:r>
      <w:r w:rsidR="00400B29" w:rsidRPr="00400B29">
        <w:rPr>
          <w:rFonts w:ascii="Times New Roman" w:hAnsi="Times New Roman" w:cs="Times New Roman"/>
          <w:i/>
          <w:sz w:val="24"/>
          <w:szCs w:val="24"/>
        </w:rPr>
        <w:t xml:space="preserve"> 3</w:t>
      </w:r>
      <w:r w:rsidR="00400B29">
        <w:rPr>
          <w:rFonts w:ascii="Times New Roman" w:hAnsi="Times New Roman" w:cs="Times New Roman"/>
          <w:sz w:val="24"/>
          <w:szCs w:val="24"/>
        </w:rPr>
        <w:t>(2), 77-85.</w:t>
      </w:r>
      <w:r w:rsidRPr="005C6D9D">
        <w:rPr>
          <w:rFonts w:ascii="Times New Roman" w:hAnsi="Times New Roman" w:cs="Times New Roman"/>
          <w:sz w:val="24"/>
          <w:szCs w:val="24"/>
        </w:rPr>
        <w:t>doi: 10.1111/j.2044- 8317.1950.tb00285.x</w:t>
      </w:r>
    </w:p>
    <w:p w14:paraId="11113BED" w14:textId="08AA38A0" w:rsidR="005C6D9D" w:rsidRPr="005C6D9D" w:rsidRDefault="005C6D9D" w:rsidP="00C3477B">
      <w:pPr>
        <w:spacing w:before="120" w:after="120" w:line="240" w:lineRule="auto"/>
        <w:ind w:left="709" w:hanging="709"/>
        <w:jc w:val="both"/>
        <w:rPr>
          <w:rFonts w:ascii="Times New Roman" w:hAnsi="Times New Roman" w:cs="Times New Roman"/>
          <w:sz w:val="24"/>
          <w:szCs w:val="24"/>
        </w:rPr>
      </w:pPr>
      <w:r w:rsidRPr="005C6D9D">
        <w:rPr>
          <w:rFonts w:ascii="Times New Roman" w:hAnsi="Times New Roman" w:cs="Times New Roman"/>
          <w:sz w:val="24"/>
          <w:szCs w:val="24"/>
        </w:rPr>
        <w:t xml:space="preserve">Bieling, P. J., Israeli, A. L., &amp; Antony, M. M. (2004). Is perfectionism good, bad, or both? Examining models of the perfectionism construct. </w:t>
      </w:r>
      <w:r w:rsidRPr="00400B29">
        <w:rPr>
          <w:rFonts w:ascii="Times New Roman" w:hAnsi="Times New Roman" w:cs="Times New Roman"/>
          <w:i/>
          <w:sz w:val="24"/>
          <w:szCs w:val="24"/>
        </w:rPr>
        <w:t>Personality and Individual Differences,</w:t>
      </w:r>
      <w:r w:rsidR="00400B29" w:rsidRPr="00400B29">
        <w:rPr>
          <w:rFonts w:ascii="Times New Roman" w:hAnsi="Times New Roman" w:cs="Times New Roman"/>
          <w:i/>
          <w:sz w:val="24"/>
          <w:szCs w:val="24"/>
        </w:rPr>
        <w:t xml:space="preserve"> </w:t>
      </w:r>
      <w:r w:rsidRPr="00400B29">
        <w:rPr>
          <w:rFonts w:ascii="Times New Roman" w:hAnsi="Times New Roman" w:cs="Times New Roman"/>
          <w:i/>
          <w:sz w:val="24"/>
          <w:szCs w:val="24"/>
        </w:rPr>
        <w:t>36(</w:t>
      </w:r>
      <w:r w:rsidRPr="005C6D9D">
        <w:rPr>
          <w:rFonts w:ascii="Times New Roman" w:hAnsi="Times New Roman" w:cs="Times New Roman"/>
          <w:sz w:val="24"/>
          <w:szCs w:val="24"/>
        </w:rPr>
        <w:t>6), 1373-1385. https://doi.org/10.1016/S0191-8869(03)00235-6</w:t>
      </w:r>
    </w:p>
    <w:p w14:paraId="5D34AFDD" w14:textId="77777777" w:rsidR="005C6D9D" w:rsidRPr="005C6D9D" w:rsidRDefault="005C6D9D" w:rsidP="00C3477B">
      <w:pPr>
        <w:spacing w:before="120" w:after="120" w:line="240" w:lineRule="auto"/>
        <w:ind w:left="709" w:hanging="709"/>
        <w:jc w:val="both"/>
        <w:rPr>
          <w:rFonts w:ascii="Times New Roman" w:hAnsi="Times New Roman" w:cs="Times New Roman"/>
          <w:sz w:val="24"/>
          <w:szCs w:val="24"/>
        </w:rPr>
      </w:pPr>
      <w:r w:rsidRPr="005C6D9D">
        <w:rPr>
          <w:rFonts w:ascii="Times New Roman" w:hAnsi="Times New Roman" w:cs="Times New Roman"/>
          <w:sz w:val="24"/>
          <w:szCs w:val="24"/>
        </w:rPr>
        <w:t xml:space="preserve">Byrne, B. M. (2008). Testing for multigroup equivalence of a measuring instrument: A walk through the process. </w:t>
      </w:r>
      <w:r w:rsidRPr="00400B29">
        <w:rPr>
          <w:rFonts w:ascii="Times New Roman" w:hAnsi="Times New Roman" w:cs="Times New Roman"/>
          <w:i/>
          <w:sz w:val="24"/>
          <w:szCs w:val="24"/>
        </w:rPr>
        <w:t>Psicothema, 20</w:t>
      </w:r>
      <w:r w:rsidRPr="005C6D9D">
        <w:rPr>
          <w:rFonts w:ascii="Times New Roman" w:hAnsi="Times New Roman" w:cs="Times New Roman"/>
          <w:sz w:val="24"/>
          <w:szCs w:val="24"/>
        </w:rPr>
        <w:t>(4), 872-882. Recuperado de https://www.redalyc.org/pdf/727/72720455.pdf.</w:t>
      </w:r>
    </w:p>
    <w:p w14:paraId="494B970A" w14:textId="58A9E45A" w:rsidR="005C6D9D" w:rsidRPr="005C6D9D" w:rsidRDefault="005C6D9D" w:rsidP="00C3477B">
      <w:pPr>
        <w:spacing w:before="120" w:after="120" w:line="240" w:lineRule="auto"/>
        <w:ind w:left="709" w:hanging="709"/>
        <w:jc w:val="both"/>
        <w:rPr>
          <w:rFonts w:ascii="Times New Roman" w:hAnsi="Times New Roman" w:cs="Times New Roman"/>
          <w:sz w:val="24"/>
          <w:szCs w:val="24"/>
        </w:rPr>
      </w:pPr>
      <w:r w:rsidRPr="005C6D9D">
        <w:rPr>
          <w:rFonts w:ascii="Times New Roman" w:hAnsi="Times New Roman" w:cs="Times New Roman"/>
          <w:sz w:val="24"/>
          <w:szCs w:val="24"/>
        </w:rPr>
        <w:t xml:space="preserve">Chen, F. (2007). Sensitivity of Goodness of Fit Indexes to Lack of Measurement Invariance, </w:t>
      </w:r>
      <w:r w:rsidRPr="00400B29">
        <w:rPr>
          <w:rFonts w:ascii="Times New Roman" w:hAnsi="Times New Roman" w:cs="Times New Roman"/>
          <w:i/>
          <w:sz w:val="24"/>
          <w:szCs w:val="24"/>
        </w:rPr>
        <w:t>Structural Equation Modeling. A Multidisciplinary Journal,</w:t>
      </w:r>
      <w:r w:rsidR="00400B29">
        <w:rPr>
          <w:rFonts w:ascii="Times New Roman" w:hAnsi="Times New Roman" w:cs="Times New Roman"/>
          <w:i/>
          <w:sz w:val="24"/>
          <w:szCs w:val="24"/>
        </w:rPr>
        <w:t xml:space="preserve"> </w:t>
      </w:r>
      <w:r w:rsidRPr="00400B29">
        <w:rPr>
          <w:rFonts w:ascii="Times New Roman" w:hAnsi="Times New Roman" w:cs="Times New Roman"/>
          <w:i/>
          <w:sz w:val="24"/>
          <w:szCs w:val="24"/>
        </w:rPr>
        <w:t>14</w:t>
      </w:r>
      <w:r w:rsidRPr="005C6D9D">
        <w:rPr>
          <w:rFonts w:ascii="Times New Roman" w:hAnsi="Times New Roman" w:cs="Times New Roman"/>
          <w:sz w:val="24"/>
          <w:szCs w:val="24"/>
        </w:rPr>
        <w:t>(3), 464-504. https://doi.org/10.1080/10705510701301834</w:t>
      </w:r>
    </w:p>
    <w:p w14:paraId="12772D9E" w14:textId="5BA09B2F" w:rsidR="005C6D9D" w:rsidRDefault="005C6D9D" w:rsidP="00C3477B">
      <w:pPr>
        <w:spacing w:before="120" w:after="120" w:line="240" w:lineRule="auto"/>
        <w:ind w:left="709" w:hanging="709"/>
        <w:jc w:val="both"/>
        <w:rPr>
          <w:rFonts w:ascii="Times New Roman" w:hAnsi="Times New Roman" w:cs="Times New Roman"/>
          <w:sz w:val="24"/>
          <w:szCs w:val="24"/>
        </w:rPr>
      </w:pPr>
      <w:r w:rsidRPr="005C6D9D">
        <w:rPr>
          <w:rFonts w:ascii="Times New Roman" w:hAnsi="Times New Roman" w:cs="Times New Roman"/>
          <w:sz w:val="24"/>
          <w:szCs w:val="24"/>
        </w:rPr>
        <w:t xml:space="preserve">Chen, J., &amp; Chen, Z. (2008). Extended Bayesian information criteria for model selection with large model spaces. </w:t>
      </w:r>
      <w:r w:rsidRPr="00400B29">
        <w:rPr>
          <w:rFonts w:ascii="Times New Roman" w:hAnsi="Times New Roman" w:cs="Times New Roman"/>
          <w:i/>
          <w:sz w:val="24"/>
          <w:szCs w:val="24"/>
        </w:rPr>
        <w:t>Biometrika, 95</w:t>
      </w:r>
      <w:r w:rsidRPr="005C6D9D">
        <w:rPr>
          <w:rFonts w:ascii="Times New Roman" w:hAnsi="Times New Roman" w:cs="Times New Roman"/>
          <w:sz w:val="24"/>
          <w:szCs w:val="24"/>
        </w:rPr>
        <w:t>(3), 759-771. https://doi.org/10.1093/biomet/asn034</w:t>
      </w:r>
    </w:p>
    <w:p w14:paraId="39F44B46" w14:textId="011DC378" w:rsidR="006A66B0" w:rsidRDefault="006A66B0" w:rsidP="00C3477B">
      <w:pPr>
        <w:spacing w:before="120" w:after="120" w:line="240" w:lineRule="auto"/>
        <w:ind w:left="709" w:hanging="709"/>
        <w:jc w:val="both"/>
        <w:rPr>
          <w:rFonts w:ascii="Times New Roman" w:eastAsia="Times New Roman" w:hAnsi="Times New Roman" w:cs="Times New Roman"/>
          <w:sz w:val="24"/>
          <w:szCs w:val="24"/>
          <w:lang w:val="en-US"/>
        </w:rPr>
      </w:pPr>
      <w:r w:rsidRPr="00854205">
        <w:rPr>
          <w:rFonts w:ascii="Times New Roman" w:eastAsia="Times New Roman" w:hAnsi="Times New Roman" w:cs="Times New Roman"/>
          <w:sz w:val="24"/>
          <w:szCs w:val="24"/>
          <w:lang w:val="en-US"/>
        </w:rPr>
        <w:t xml:space="preserve">Cheung, G., &amp; Rensvold, R. (2002). Evaluating goodness-of-fit indexes for testing measurement invariance. </w:t>
      </w:r>
      <w:r w:rsidRPr="00854205">
        <w:rPr>
          <w:rFonts w:ascii="Times New Roman" w:eastAsia="Times New Roman" w:hAnsi="Times New Roman" w:cs="Times New Roman"/>
          <w:i/>
          <w:sz w:val="24"/>
          <w:szCs w:val="24"/>
          <w:lang w:val="en-US"/>
        </w:rPr>
        <w:t>Structural Equation Modeling</w:t>
      </w:r>
      <w:r w:rsidRPr="00854205">
        <w:rPr>
          <w:rFonts w:ascii="Times New Roman" w:eastAsia="Times New Roman" w:hAnsi="Times New Roman" w:cs="Times New Roman"/>
          <w:sz w:val="24"/>
          <w:szCs w:val="24"/>
          <w:lang w:val="en-US"/>
        </w:rPr>
        <w:t xml:space="preserve">, </w:t>
      </w:r>
      <w:r w:rsidRPr="00854205">
        <w:rPr>
          <w:rFonts w:ascii="Times New Roman" w:eastAsia="Times New Roman" w:hAnsi="Times New Roman" w:cs="Times New Roman"/>
          <w:i/>
          <w:sz w:val="24"/>
          <w:szCs w:val="24"/>
          <w:lang w:val="en-US"/>
        </w:rPr>
        <w:t>9</w:t>
      </w:r>
      <w:r w:rsidRPr="00854205">
        <w:rPr>
          <w:rFonts w:ascii="Times New Roman" w:eastAsia="Times New Roman" w:hAnsi="Times New Roman" w:cs="Times New Roman"/>
          <w:sz w:val="24"/>
          <w:szCs w:val="24"/>
          <w:lang w:val="en-US"/>
        </w:rPr>
        <w:t>(2), 233-255.</w:t>
      </w:r>
    </w:p>
    <w:p w14:paraId="3B5BDEB8" w14:textId="77777777" w:rsidR="006A66B0" w:rsidRPr="00F14F9F" w:rsidRDefault="006A66B0" w:rsidP="00C3477B">
      <w:pPr>
        <w:spacing w:before="120" w:after="120" w:line="240" w:lineRule="auto"/>
        <w:ind w:left="709" w:hanging="709"/>
        <w:jc w:val="both"/>
        <w:rPr>
          <w:rFonts w:ascii="Times New Roman" w:eastAsia="Times New Roman" w:hAnsi="Times New Roman" w:cs="Times New Roman"/>
          <w:sz w:val="24"/>
          <w:szCs w:val="24"/>
          <w:lang w:val="en-US"/>
        </w:rPr>
      </w:pPr>
      <w:r w:rsidRPr="00F14F9F">
        <w:rPr>
          <w:rFonts w:ascii="Times New Roman" w:eastAsia="Times New Roman" w:hAnsi="Times New Roman" w:cs="Times New Roman"/>
          <w:sz w:val="24"/>
          <w:szCs w:val="24"/>
          <w:lang w:val="en-US"/>
        </w:rPr>
        <w:t>Costantini, G., &amp; Perugini, M. (2017). Network analysis for psychological situations</w:t>
      </w:r>
      <w:r w:rsidRPr="00553FFC">
        <w:rPr>
          <w:rFonts w:ascii="Times New Roman" w:eastAsia="Times New Roman" w:hAnsi="Times New Roman" w:cs="Times New Roman"/>
          <w:i/>
          <w:sz w:val="24"/>
          <w:szCs w:val="24"/>
          <w:lang w:val="en-US"/>
        </w:rPr>
        <w:t>. In D. C. Funder, J. F. Rauthmann, &amp; R. A. Sherman (Eds.),</w:t>
      </w:r>
      <w:r w:rsidRPr="00F14F9F">
        <w:rPr>
          <w:rFonts w:ascii="Times New Roman" w:eastAsia="Times New Roman" w:hAnsi="Times New Roman" w:cs="Times New Roman"/>
          <w:sz w:val="24"/>
          <w:szCs w:val="24"/>
          <w:lang w:val="en-US"/>
        </w:rPr>
        <w:t xml:space="preserve"> </w:t>
      </w:r>
      <w:r w:rsidRPr="00F14F9F">
        <w:rPr>
          <w:rFonts w:ascii="Times New Roman" w:eastAsia="Times New Roman" w:hAnsi="Times New Roman" w:cs="Times New Roman"/>
          <w:i/>
          <w:sz w:val="24"/>
          <w:szCs w:val="24"/>
          <w:lang w:val="en-US"/>
        </w:rPr>
        <w:t>The Oxford Handbook of psychological situations</w:t>
      </w:r>
      <w:r w:rsidRPr="00F14F9F">
        <w:rPr>
          <w:rFonts w:ascii="Times New Roman" w:eastAsia="Times New Roman" w:hAnsi="Times New Roman" w:cs="Times New Roman"/>
          <w:sz w:val="24"/>
          <w:szCs w:val="24"/>
          <w:lang w:val="en-US"/>
        </w:rPr>
        <w:t>. New York: Oxford University Press.</w:t>
      </w:r>
    </w:p>
    <w:p w14:paraId="61EA9354" w14:textId="0BD2E7C5" w:rsidR="00DE5AB9" w:rsidRDefault="00DE5AB9" w:rsidP="00C3477B">
      <w:pPr>
        <w:pStyle w:val="NormalWeb"/>
        <w:spacing w:before="120" w:beforeAutospacing="0" w:after="120" w:afterAutospacing="0"/>
        <w:ind w:left="709" w:hanging="709"/>
        <w:rPr>
          <w:rFonts w:eastAsiaTheme="minorHAnsi"/>
          <w:noProof/>
          <w:lang w:val="en-US" w:eastAsia="en-US"/>
        </w:rPr>
      </w:pPr>
      <w:r w:rsidRPr="00DE5AB9">
        <w:rPr>
          <w:rFonts w:eastAsiaTheme="minorHAnsi"/>
          <w:noProof/>
          <w:lang w:val="en-US" w:eastAsia="en-US"/>
        </w:rPr>
        <w:t xml:space="preserve">Costello, A. B. &amp; Osborne, J. W. (2009). Best practices in exploratory factor analysis: Four recommendations for getting the most from your analysis. </w:t>
      </w:r>
      <w:r w:rsidRPr="00400B29">
        <w:rPr>
          <w:rFonts w:eastAsiaTheme="minorHAnsi"/>
          <w:i/>
          <w:noProof/>
          <w:lang w:val="en-US" w:eastAsia="en-US"/>
        </w:rPr>
        <w:t>Pan-Pacific Management Review, 12</w:t>
      </w:r>
      <w:r w:rsidRPr="00DE5AB9">
        <w:rPr>
          <w:rFonts w:eastAsiaTheme="minorHAnsi"/>
          <w:noProof/>
          <w:lang w:val="en-US" w:eastAsia="en-US"/>
        </w:rPr>
        <w:t>(2), 131-146.</w:t>
      </w:r>
    </w:p>
    <w:p w14:paraId="782088F2" w14:textId="3E595EC9" w:rsidR="00654013" w:rsidRDefault="00654013" w:rsidP="00C3477B">
      <w:pPr>
        <w:pStyle w:val="NormalWeb"/>
        <w:spacing w:before="120" w:beforeAutospacing="0" w:after="120" w:afterAutospacing="0"/>
        <w:ind w:left="709" w:hanging="709"/>
        <w:rPr>
          <w:color w:val="000000"/>
        </w:rPr>
      </w:pPr>
      <w:r w:rsidRPr="00654013">
        <w:rPr>
          <w:color w:val="000000"/>
        </w:rPr>
        <w:t xml:space="preserve">Curran, T., &amp; Hill, A. P. (2019). Perfectionism is increasing over time: A meta-analysis of birth cohort differences from 1989 to 2016. </w:t>
      </w:r>
      <w:r w:rsidRPr="005C6D9D">
        <w:rPr>
          <w:i/>
          <w:color w:val="000000"/>
        </w:rPr>
        <w:t>Psychological Bulletin, 145</w:t>
      </w:r>
      <w:r w:rsidRPr="00654013">
        <w:rPr>
          <w:color w:val="000000"/>
        </w:rPr>
        <w:t>, 410-429.</w:t>
      </w:r>
    </w:p>
    <w:p w14:paraId="0FCE7256" w14:textId="1E212AD3" w:rsidR="00C4056F" w:rsidRPr="003C4A58" w:rsidRDefault="00C4056F" w:rsidP="00C3477B">
      <w:pPr>
        <w:pStyle w:val="NormalWeb"/>
        <w:spacing w:before="120" w:beforeAutospacing="0" w:after="120" w:afterAutospacing="0"/>
        <w:ind w:left="709" w:hanging="709"/>
        <w:rPr>
          <w:color w:val="000000"/>
        </w:rPr>
      </w:pPr>
      <w:r w:rsidRPr="003C4A58">
        <w:rPr>
          <w:color w:val="000000"/>
        </w:rPr>
        <w:t xml:space="preserve">Davis, M. C., &amp; Wosinski, N. L. (2011). Cognitive Errors as Predictors of Adaptive and Maladaptive Perfectionism in Children. </w:t>
      </w:r>
      <w:r w:rsidRPr="005C6D9D">
        <w:rPr>
          <w:i/>
          <w:color w:val="000000"/>
        </w:rPr>
        <w:t>Journal of Rational-Emotive &amp; Cognitive-Behavior Therapy, 30</w:t>
      </w:r>
      <w:r w:rsidRPr="003C4A58">
        <w:rPr>
          <w:color w:val="000000"/>
        </w:rPr>
        <w:t>(2), 105–117.doi:10.1007/s10942-011-0129-1</w:t>
      </w:r>
    </w:p>
    <w:p w14:paraId="48FFAD4C" w14:textId="34AB31D8" w:rsidR="006A66B0" w:rsidRPr="006A66B0" w:rsidRDefault="006A66B0" w:rsidP="00C3477B">
      <w:pPr>
        <w:spacing w:before="120" w:after="120" w:line="240" w:lineRule="auto"/>
        <w:ind w:left="709" w:hanging="709"/>
        <w:jc w:val="both"/>
        <w:rPr>
          <w:rFonts w:ascii="Times New Roman" w:eastAsia="Times New Roman" w:hAnsi="Times New Roman" w:cs="Times New Roman"/>
          <w:sz w:val="24"/>
          <w:szCs w:val="24"/>
          <w:highlight w:val="white"/>
          <w:lang w:val="en-US"/>
        </w:rPr>
      </w:pPr>
      <w:r w:rsidRPr="00854205">
        <w:rPr>
          <w:rFonts w:ascii="Times New Roman" w:eastAsia="Times New Roman" w:hAnsi="Times New Roman" w:cs="Times New Roman"/>
          <w:sz w:val="24"/>
          <w:szCs w:val="24"/>
          <w:highlight w:val="white"/>
          <w:lang w:val="en-US"/>
        </w:rPr>
        <w:t xml:space="preserve">Dimitrov, D. (2010). Testing for factorial invariance in the context of construct validation. </w:t>
      </w:r>
      <w:r w:rsidRPr="00854205">
        <w:rPr>
          <w:rFonts w:ascii="Times New Roman" w:eastAsia="Times New Roman" w:hAnsi="Times New Roman" w:cs="Times New Roman"/>
          <w:i/>
          <w:sz w:val="24"/>
          <w:szCs w:val="24"/>
          <w:highlight w:val="white"/>
          <w:lang w:val="en-US"/>
        </w:rPr>
        <w:t>Measurement and Evaluation in Counseling and Development</w:t>
      </w:r>
      <w:r w:rsidRPr="00854205">
        <w:rPr>
          <w:rFonts w:ascii="Times New Roman" w:eastAsia="Times New Roman" w:hAnsi="Times New Roman" w:cs="Times New Roman"/>
          <w:sz w:val="24"/>
          <w:szCs w:val="24"/>
          <w:highlight w:val="white"/>
          <w:lang w:val="en-US"/>
        </w:rPr>
        <w:t xml:space="preserve">, </w:t>
      </w:r>
      <w:r w:rsidRPr="00854205">
        <w:rPr>
          <w:rFonts w:ascii="Times New Roman" w:eastAsia="Times New Roman" w:hAnsi="Times New Roman" w:cs="Times New Roman"/>
          <w:i/>
          <w:sz w:val="24"/>
          <w:szCs w:val="24"/>
          <w:highlight w:val="white"/>
          <w:lang w:val="en-US"/>
        </w:rPr>
        <w:t>43</w:t>
      </w:r>
      <w:r>
        <w:rPr>
          <w:rFonts w:ascii="Times New Roman" w:eastAsia="Times New Roman" w:hAnsi="Times New Roman" w:cs="Times New Roman"/>
          <w:sz w:val="24"/>
          <w:szCs w:val="24"/>
          <w:highlight w:val="white"/>
          <w:lang w:val="en-US"/>
        </w:rPr>
        <w:t>(2), 121–149.</w:t>
      </w:r>
    </w:p>
    <w:p w14:paraId="0371706D" w14:textId="5666C996" w:rsidR="000C3B39" w:rsidRDefault="000C3B39" w:rsidP="00C3477B">
      <w:pPr>
        <w:pStyle w:val="NormalWeb"/>
        <w:spacing w:before="120" w:beforeAutospacing="0" w:after="120" w:afterAutospacing="0"/>
        <w:ind w:left="709" w:hanging="709"/>
      </w:pPr>
      <w:r>
        <w:t xml:space="preserve">Dunkley, D. M., Berg, J.-L., &amp; Zuroff, D. C. (2012). The role of perfectionism in daily self-esteem, attachment, and negative affect. </w:t>
      </w:r>
      <w:r w:rsidRPr="000C3B39">
        <w:rPr>
          <w:i/>
        </w:rPr>
        <w:t>Journal of Personality, 80</w:t>
      </w:r>
      <w:r>
        <w:t>, 633–663</w:t>
      </w:r>
      <w:r w:rsidR="00F145C0">
        <w:t>.</w:t>
      </w:r>
    </w:p>
    <w:p w14:paraId="17786297" w14:textId="77777777" w:rsidR="004C307C" w:rsidRDefault="004C307C" w:rsidP="00C3477B">
      <w:pPr>
        <w:pStyle w:val="NormalWeb"/>
        <w:spacing w:before="120" w:beforeAutospacing="0" w:after="120" w:afterAutospacing="0"/>
        <w:ind w:left="709" w:hanging="709"/>
      </w:pPr>
      <w:r w:rsidRPr="004C307C">
        <w:t xml:space="preserve">Epskamp, S., Borsboom, D., &amp; Fried, E. (2017). Estimating Psychological Networks and their Accuracy: A Tutorial Paper. </w:t>
      </w:r>
      <w:r w:rsidRPr="004C307C">
        <w:rPr>
          <w:i/>
        </w:rPr>
        <w:t>Behavior Research Methods, 50</w:t>
      </w:r>
      <w:r w:rsidRPr="004C307C">
        <w:t>(4), 195–212.doi: 10.3758/s13428-017-0862-1</w:t>
      </w:r>
    </w:p>
    <w:p w14:paraId="5E76F2AD" w14:textId="006AF65A" w:rsidR="00E12056" w:rsidRPr="00E12056" w:rsidRDefault="00E12056" w:rsidP="00C3477B">
      <w:pPr>
        <w:pStyle w:val="NormalWeb"/>
        <w:spacing w:before="120" w:beforeAutospacing="0" w:after="120" w:afterAutospacing="0"/>
        <w:ind w:left="709" w:hanging="709"/>
      </w:pPr>
      <w:r w:rsidRPr="00E12056">
        <w:t xml:space="preserve">Epskamp, S., &amp; Fried, E. (2018). A tutorial on regularized partial correlation networks. </w:t>
      </w:r>
      <w:r w:rsidRPr="00400B29">
        <w:rPr>
          <w:i/>
        </w:rPr>
        <w:t>Psychological Methods, 23</w:t>
      </w:r>
      <w:r w:rsidRPr="00E12056">
        <w:t>(4), 617-634. Recuperado de: http://www.papelesdelpsicologo.es/pdf/1793.pdf</w:t>
      </w:r>
    </w:p>
    <w:p w14:paraId="46B4A006" w14:textId="6787B9D9" w:rsidR="0007598D" w:rsidRDefault="0007598D" w:rsidP="00C3477B">
      <w:pPr>
        <w:pStyle w:val="NormalWeb"/>
        <w:spacing w:before="120" w:beforeAutospacing="0" w:after="120" w:afterAutospacing="0"/>
        <w:ind w:left="709" w:hanging="709"/>
      </w:pPr>
      <w:r w:rsidRPr="0007598D">
        <w:t>Escobar, P. J &amp; Cuervo, M. A. (2008). Validez de contenido y juicio de expertos: una aproximación a su actua</w:t>
      </w:r>
      <w:r w:rsidR="00400B29">
        <w:t xml:space="preserve">lización. </w:t>
      </w:r>
      <w:r w:rsidR="00400B29" w:rsidRPr="00400B29">
        <w:rPr>
          <w:i/>
        </w:rPr>
        <w:t>Avance en Medición, 6</w:t>
      </w:r>
      <w:r w:rsidRPr="0007598D">
        <w:t>(1)</w:t>
      </w:r>
      <w:r w:rsidR="00400B29">
        <w:t>,</w:t>
      </w:r>
      <w:r w:rsidRPr="0007598D">
        <w:t xml:space="preserve"> 27 – 36. Recuperado de: http://www.humanas.unal.edu.co/psicometria/files/7113/8574/5708/Articulo3_Juicio_de_expertos_27-36.pdf</w:t>
      </w:r>
    </w:p>
    <w:p w14:paraId="01D74952" w14:textId="77777777" w:rsidR="005F6104" w:rsidRPr="00E12056" w:rsidRDefault="005F6104" w:rsidP="00C3477B">
      <w:pPr>
        <w:pStyle w:val="NormalWeb"/>
        <w:spacing w:before="120" w:beforeAutospacing="0" w:after="120" w:afterAutospacing="0"/>
        <w:ind w:left="709" w:hanging="709"/>
      </w:pPr>
      <w:r w:rsidRPr="00E12056">
        <w:t xml:space="preserve">Escurra, L. (1988). Cuantificación de la validez de contenido por criterio de jueces. </w:t>
      </w:r>
      <w:r w:rsidRPr="00400B29">
        <w:rPr>
          <w:i/>
        </w:rPr>
        <w:t>Revista de Psicología, 6</w:t>
      </w:r>
      <w:r w:rsidRPr="00400B29">
        <w:t>(</w:t>
      </w:r>
      <w:r w:rsidRPr="00E12056">
        <w:t>1-2), 103-111. Recuperado de http://revistas.pucp.edu.pe/index.php/psicologia/article/view/4555.</w:t>
      </w:r>
    </w:p>
    <w:p w14:paraId="3B24850A" w14:textId="77777777" w:rsidR="005F6104" w:rsidRPr="003C4A58" w:rsidRDefault="005F6104" w:rsidP="00C3477B">
      <w:pPr>
        <w:pStyle w:val="NormalWeb"/>
        <w:spacing w:before="120" w:beforeAutospacing="0" w:after="120" w:afterAutospacing="0"/>
        <w:ind w:left="709" w:hanging="709"/>
        <w:rPr>
          <w:color w:val="000000"/>
        </w:rPr>
      </w:pPr>
      <w:r w:rsidRPr="003C4A58">
        <w:rPr>
          <w:color w:val="000000"/>
        </w:rPr>
        <w:t xml:space="preserve">Flamarique, I., Plana, M. T., Castro-Fornieles, J., Borràs, R., Moreno, E., &amp; Lázaro, L. (2019). Comparison of Perfectionism Dimensions in Adolescents with Anorexia Nervosa or Obsessive-Compulsive Disorder. </w:t>
      </w:r>
      <w:r w:rsidRPr="00400B29">
        <w:rPr>
          <w:i/>
          <w:color w:val="000000"/>
        </w:rPr>
        <w:t>Journal of the Canadian Academy of Child and Adolescent Psychiatry, 28</w:t>
      </w:r>
      <w:r w:rsidRPr="003C4A58">
        <w:rPr>
          <w:color w:val="000000"/>
        </w:rPr>
        <w:t>(2), 45. Recuperado: https://www.ncbi.nlm.nih.gov/pmc/articles/PMC6691799/</w:t>
      </w:r>
    </w:p>
    <w:p w14:paraId="2FF0A8B4" w14:textId="54831866" w:rsidR="0007598D" w:rsidRDefault="0007598D" w:rsidP="00C3477B">
      <w:pPr>
        <w:pStyle w:val="NormalWeb"/>
        <w:spacing w:before="120" w:beforeAutospacing="0" w:after="120" w:afterAutospacing="0"/>
        <w:ind w:left="709" w:hanging="709"/>
        <w:rPr>
          <w:color w:val="000000"/>
        </w:rPr>
      </w:pPr>
      <w:r w:rsidRPr="0007598D">
        <w:rPr>
          <w:color w:val="000000"/>
        </w:rPr>
        <w:t xml:space="preserve">Flett, G. L., &amp; Hewitt, P. L. (2019). Reflections on Three Decades of Research on Multidimensional Perfectionism: An Introduction to the Special Issue on Further Advances in the Assessment of Perfectionism. </w:t>
      </w:r>
      <w:r w:rsidRPr="0007598D">
        <w:rPr>
          <w:i/>
          <w:color w:val="000000"/>
        </w:rPr>
        <w:t>Journal of Psychoeducational Assessment</w:t>
      </w:r>
      <w:r>
        <w:rPr>
          <w:color w:val="000000"/>
        </w:rPr>
        <w:t>, 1-12.</w:t>
      </w:r>
      <w:r w:rsidRPr="0007598D">
        <w:rPr>
          <w:color w:val="000000"/>
        </w:rPr>
        <w:t>doi:10.1177/0734282919881928</w:t>
      </w:r>
    </w:p>
    <w:p w14:paraId="03109799" w14:textId="77777777" w:rsidR="005F6104" w:rsidRPr="003C4A58" w:rsidRDefault="005F6104" w:rsidP="00C3477B">
      <w:pPr>
        <w:pStyle w:val="NormalWeb"/>
        <w:spacing w:before="120" w:beforeAutospacing="0" w:after="120" w:afterAutospacing="0"/>
        <w:ind w:left="709" w:hanging="709"/>
        <w:rPr>
          <w:color w:val="000000"/>
        </w:rPr>
      </w:pPr>
      <w:r w:rsidRPr="003C4A58">
        <w:rPr>
          <w:color w:val="000000"/>
        </w:rPr>
        <w:t>Flett, G. L., Hewitt, P. L., Boucher, D. J., Davidson, L. A., &amp; Munro, Y. (2000). The child-adolescent perfectionism scale: Development, validation, and association with adjustment. Unpublished manuscript.</w:t>
      </w:r>
    </w:p>
    <w:p w14:paraId="2E946D39" w14:textId="260B3BF4" w:rsidR="005F6104" w:rsidRPr="003C4A58" w:rsidRDefault="005F6104" w:rsidP="00C3477B">
      <w:pPr>
        <w:pStyle w:val="NormalWeb"/>
        <w:spacing w:before="120" w:beforeAutospacing="0" w:after="120" w:afterAutospacing="0"/>
        <w:ind w:left="709" w:hanging="709"/>
        <w:rPr>
          <w:color w:val="000000"/>
        </w:rPr>
      </w:pPr>
      <w:r w:rsidRPr="003C4A58">
        <w:rPr>
          <w:color w:val="000000"/>
        </w:rPr>
        <w:t xml:space="preserve">Flett, G. L., Hewitt, P. L., Besser, A., Su, C., Vaillancourt, T., Boucher, D., Munro, Y., Davidson, L. A., &amp; Gale, O. (2016). The Child–Adolescent Perfectionism Scale: Development, psychometric properties, and associations with stress, distress, and psychiatric symptoms. </w:t>
      </w:r>
      <w:r w:rsidRPr="00400B29">
        <w:rPr>
          <w:i/>
          <w:color w:val="000000"/>
        </w:rPr>
        <w:t>Journal of Psychoeducatio</w:t>
      </w:r>
      <w:r w:rsidR="005A33B8" w:rsidRPr="00400B29">
        <w:rPr>
          <w:i/>
          <w:color w:val="000000"/>
        </w:rPr>
        <w:t>nal Assessment, 34</w:t>
      </w:r>
      <w:r w:rsidR="005A33B8">
        <w:rPr>
          <w:color w:val="000000"/>
        </w:rPr>
        <w:t>(7), 634–652.</w:t>
      </w:r>
      <w:r w:rsidRPr="003C4A58">
        <w:rPr>
          <w:color w:val="000000"/>
        </w:rPr>
        <w:t>doi: 10.1177/0734282916651381</w:t>
      </w:r>
    </w:p>
    <w:p w14:paraId="266E403E" w14:textId="2536B184" w:rsidR="00E12056" w:rsidRPr="00E12056" w:rsidRDefault="00E12056" w:rsidP="00C3477B">
      <w:pPr>
        <w:pStyle w:val="NormalWeb"/>
        <w:spacing w:before="120" w:beforeAutospacing="0" w:after="120" w:afterAutospacing="0"/>
        <w:ind w:left="709" w:hanging="709"/>
        <w:rPr>
          <w:color w:val="000000"/>
        </w:rPr>
      </w:pPr>
      <w:r w:rsidRPr="00E12056">
        <w:rPr>
          <w:color w:val="000000"/>
        </w:rPr>
        <w:t xml:space="preserve">Foygel, R., y Drton, M. (2010). Extended Bayesian information criteria for Gaussian graphical models. </w:t>
      </w:r>
      <w:r w:rsidRPr="00400B29">
        <w:rPr>
          <w:i/>
          <w:color w:val="000000"/>
        </w:rPr>
        <w:t>Advances in Neural Information Processing Systems, 23</w:t>
      </w:r>
      <w:r w:rsidR="00400B29">
        <w:t>(1)</w:t>
      </w:r>
      <w:r w:rsidR="00400B29" w:rsidRPr="00E12056">
        <w:t>,</w:t>
      </w:r>
      <w:r w:rsidRPr="00E12056">
        <w:rPr>
          <w:color w:val="000000"/>
        </w:rPr>
        <w:t>, 2020–2028. Recuperado de: https://papers.nips.cc/paper/4087-extended-bayesian-information-criteria-for-gaussian-graphical-models</w:t>
      </w:r>
    </w:p>
    <w:p w14:paraId="3D8AE829" w14:textId="664BEE15" w:rsidR="006A3197" w:rsidRDefault="006A3197" w:rsidP="00C3477B">
      <w:pPr>
        <w:pStyle w:val="NormalWeb"/>
        <w:spacing w:before="120" w:beforeAutospacing="0" w:after="120" w:afterAutospacing="0"/>
        <w:ind w:left="709" w:hanging="709"/>
        <w:rPr>
          <w:color w:val="000000"/>
        </w:rPr>
      </w:pPr>
      <w:r w:rsidRPr="006A3197">
        <w:rPr>
          <w:color w:val="000000"/>
        </w:rPr>
        <w:t xml:space="preserve">Fried, E. I. (2017). What are psychological constructs? On the nature and statistical modelling of emotions, intelligence, personality traits and mental disorders. </w:t>
      </w:r>
      <w:r w:rsidRPr="006A3197">
        <w:rPr>
          <w:i/>
          <w:color w:val="000000"/>
        </w:rPr>
        <w:t>Health Psychology Review, 11</w:t>
      </w:r>
      <w:r>
        <w:rPr>
          <w:color w:val="000000"/>
        </w:rPr>
        <w:t xml:space="preserve">(2), 130–134. </w:t>
      </w:r>
      <w:r w:rsidRPr="006A3197">
        <w:rPr>
          <w:color w:val="000000"/>
        </w:rPr>
        <w:t xml:space="preserve">doi:10.1080/17437199.2017.1306718 </w:t>
      </w:r>
    </w:p>
    <w:p w14:paraId="08B38A7C" w14:textId="14F951FA" w:rsidR="00E12056" w:rsidRPr="00E12056" w:rsidRDefault="00E12056" w:rsidP="00C3477B">
      <w:pPr>
        <w:pStyle w:val="NormalWeb"/>
        <w:spacing w:before="120" w:beforeAutospacing="0" w:after="120" w:afterAutospacing="0"/>
        <w:ind w:left="709" w:hanging="709"/>
        <w:rPr>
          <w:color w:val="000000"/>
        </w:rPr>
      </w:pPr>
      <w:r w:rsidRPr="00E12056">
        <w:rPr>
          <w:color w:val="000000"/>
        </w:rPr>
        <w:t xml:space="preserve">Friedman, J., Hastie, T., &amp; Tibshirani, R. (2008). Sparse inverse covariance estimation with the graphical lasso. </w:t>
      </w:r>
      <w:r w:rsidRPr="00400B29">
        <w:rPr>
          <w:i/>
          <w:color w:val="000000"/>
        </w:rPr>
        <w:t>Biostatistics (Oxford, England), 9</w:t>
      </w:r>
      <w:r w:rsidRPr="00E12056">
        <w:rPr>
          <w:color w:val="000000"/>
        </w:rPr>
        <w:t>(3), 432–441. doi:10.1093/biostatistics/kxm045.</w:t>
      </w:r>
    </w:p>
    <w:p w14:paraId="3471D38B" w14:textId="394E098C" w:rsidR="00E12056" w:rsidRDefault="00E12056" w:rsidP="00C3477B">
      <w:pPr>
        <w:pStyle w:val="NormalWeb"/>
        <w:spacing w:before="120" w:beforeAutospacing="0" w:after="120" w:afterAutospacing="0"/>
        <w:ind w:left="709" w:hanging="709"/>
        <w:rPr>
          <w:color w:val="000000"/>
        </w:rPr>
      </w:pPr>
      <w:r w:rsidRPr="00E12056">
        <w:rPr>
          <w:color w:val="000000"/>
        </w:rPr>
        <w:t xml:space="preserve">Fruchterman, T., y Reingold, E. (1991). Graph drawing by force-directed placement. </w:t>
      </w:r>
      <w:r w:rsidRPr="00400B29">
        <w:rPr>
          <w:i/>
          <w:color w:val="000000"/>
        </w:rPr>
        <w:t>Software Pract. Exp. 21</w:t>
      </w:r>
      <w:r w:rsidR="00400B29">
        <w:t>(1)</w:t>
      </w:r>
      <w:r w:rsidRPr="00E12056">
        <w:rPr>
          <w:color w:val="000000"/>
        </w:rPr>
        <w:t>, 1129–1164.doi: 10.1002/spe.4380211102.</w:t>
      </w:r>
    </w:p>
    <w:p w14:paraId="6EACFAEE" w14:textId="180B2F2E" w:rsidR="00400B29" w:rsidRDefault="00400B29" w:rsidP="00C3477B">
      <w:pPr>
        <w:pStyle w:val="NormalWeb"/>
        <w:spacing w:before="120" w:beforeAutospacing="0" w:after="120" w:afterAutospacing="0"/>
        <w:ind w:left="709" w:hanging="709"/>
        <w:rPr>
          <w:color w:val="000000"/>
        </w:rPr>
      </w:pPr>
      <w:r w:rsidRPr="00400B29">
        <w:rPr>
          <w:color w:val="000000"/>
        </w:rPr>
        <w:t xml:space="preserve">Frost, R. O., Heimberg, R. G., Holt, C. S., Mattia, J. I., &amp; Neubauer, A. L. (1993). A comparison of two measures of perfectionism. </w:t>
      </w:r>
      <w:r w:rsidRPr="00400B29">
        <w:rPr>
          <w:i/>
          <w:color w:val="000000"/>
        </w:rPr>
        <w:t>Personality and Individual Differences, 14</w:t>
      </w:r>
      <w:r w:rsidRPr="00400B29">
        <w:rPr>
          <w:color w:val="000000"/>
        </w:rPr>
        <w:t>(1), 119–126. https://doi.org/10.1016/0191-8869(93)90181-2</w:t>
      </w:r>
    </w:p>
    <w:p w14:paraId="74E20950" w14:textId="3E44DA69" w:rsidR="005F6104" w:rsidRPr="003C4A58" w:rsidRDefault="005F6104" w:rsidP="00C3477B">
      <w:pPr>
        <w:pStyle w:val="NormalWeb"/>
        <w:spacing w:before="120" w:beforeAutospacing="0" w:after="120" w:afterAutospacing="0"/>
        <w:ind w:left="709" w:hanging="709"/>
        <w:rPr>
          <w:color w:val="000000"/>
        </w:rPr>
      </w:pPr>
      <w:r w:rsidRPr="003C4A58">
        <w:rPr>
          <w:color w:val="000000"/>
        </w:rPr>
        <w:t xml:space="preserve">Frost, R. O., Marten, P., Lahart, C., &amp; Rosenblate, R. (1990). The dimensions of perfectionism. </w:t>
      </w:r>
      <w:r w:rsidRPr="00400B29">
        <w:rPr>
          <w:i/>
          <w:color w:val="000000"/>
        </w:rPr>
        <w:t>Cognitive The</w:t>
      </w:r>
      <w:r w:rsidR="00004B1E" w:rsidRPr="00400B29">
        <w:rPr>
          <w:i/>
          <w:color w:val="000000"/>
        </w:rPr>
        <w:t>rapy and Research, 14</w:t>
      </w:r>
      <w:r w:rsidR="00400B29">
        <w:t>(1)</w:t>
      </w:r>
      <w:r w:rsidR="00400B29" w:rsidRPr="00E12056">
        <w:t>,</w:t>
      </w:r>
      <w:r w:rsidR="00004B1E" w:rsidRPr="003C4A58">
        <w:rPr>
          <w:color w:val="000000"/>
        </w:rPr>
        <w:t xml:space="preserve"> 449-468.</w:t>
      </w:r>
      <w:r w:rsidRPr="003C4A58">
        <w:rPr>
          <w:color w:val="000000"/>
        </w:rPr>
        <w:t>doi: 10.1007 / bf01172967.</w:t>
      </w:r>
    </w:p>
    <w:p w14:paraId="2A5A334C" w14:textId="14E12FC3" w:rsidR="00004B1E" w:rsidRPr="003C4A58" w:rsidRDefault="00004B1E" w:rsidP="00C3477B">
      <w:pPr>
        <w:pStyle w:val="NormalWeb"/>
        <w:spacing w:before="120" w:beforeAutospacing="0" w:after="120" w:afterAutospacing="0"/>
        <w:ind w:left="709" w:hanging="709"/>
        <w:rPr>
          <w:color w:val="000000"/>
        </w:rPr>
      </w:pPr>
      <w:r w:rsidRPr="003C4A58">
        <w:rPr>
          <w:color w:val="000000"/>
        </w:rPr>
        <w:t xml:space="preserve">García-Fernández, J. M., Inglés, C. J., Vicent, M., Gonzálvez, C., Gómez-Núñez, M. I., &amp; Poveda-Serra, P. (2016). Perfeccionismo durante la infancia y la adolescencia. Análisis bibliométrico y temático (2004-2014). </w:t>
      </w:r>
      <w:r w:rsidRPr="003C4A58">
        <w:rPr>
          <w:i/>
          <w:color w:val="000000"/>
        </w:rPr>
        <w:t>Revista Iberoamericana de Psicología y Salud, 7</w:t>
      </w:r>
      <w:r w:rsidRPr="003C4A58">
        <w:rPr>
          <w:color w:val="000000"/>
        </w:rPr>
        <w:t>(2), 79–88. doi:10.1016/j.rips.2016.02.001</w:t>
      </w:r>
    </w:p>
    <w:p w14:paraId="1E8C41AB" w14:textId="62A1CAB9" w:rsidR="005F6104" w:rsidRPr="003C4A58" w:rsidRDefault="005F6104" w:rsidP="00C3477B">
      <w:pPr>
        <w:pStyle w:val="NormalWeb"/>
        <w:spacing w:before="120" w:beforeAutospacing="0" w:after="120" w:afterAutospacing="0"/>
        <w:ind w:left="709" w:hanging="709"/>
        <w:rPr>
          <w:color w:val="000000"/>
        </w:rPr>
      </w:pPr>
      <w:r w:rsidRPr="003C4A58">
        <w:rPr>
          <w:color w:val="000000"/>
        </w:rPr>
        <w:t>Gavino, A., Nogueira, R., Pérez-Costillas, L., &amp; Godoy, A. (2017). Psychometric Properties of the Frost Multidimensional Perfectionism Scale in Spanish Children and Adolescen</w:t>
      </w:r>
      <w:r w:rsidR="00004B1E" w:rsidRPr="003C4A58">
        <w:rPr>
          <w:color w:val="000000"/>
        </w:rPr>
        <w:t xml:space="preserve">ts. </w:t>
      </w:r>
      <w:r w:rsidR="00004B1E" w:rsidRPr="00400B29">
        <w:rPr>
          <w:i/>
          <w:color w:val="000000"/>
        </w:rPr>
        <w:t>Assessment, 26</w:t>
      </w:r>
      <w:r w:rsidR="00004B1E" w:rsidRPr="003C4A58">
        <w:rPr>
          <w:color w:val="000000"/>
        </w:rPr>
        <w:t>(3), 445-464.</w:t>
      </w:r>
      <w:r w:rsidRPr="003C4A58">
        <w:rPr>
          <w:color w:val="000000"/>
        </w:rPr>
        <w:t>doi: 10.1177/1073191117740204</w:t>
      </w:r>
    </w:p>
    <w:p w14:paraId="6CA519F0" w14:textId="78BB4864" w:rsidR="00F14F9F" w:rsidRDefault="00F14F9F" w:rsidP="00C3477B">
      <w:pPr>
        <w:pStyle w:val="NormalWeb"/>
        <w:spacing w:before="120" w:beforeAutospacing="0" w:after="120" w:afterAutospacing="0"/>
        <w:ind w:left="709" w:hanging="709"/>
      </w:pPr>
      <w:r w:rsidRPr="00F14F9F">
        <w:rPr>
          <w:lang w:val="en-US"/>
        </w:rPr>
        <w:t xml:space="preserve">Hair, J.F., Anderson, R.E., Tatham, R.L., &amp; Black, W.C. (1995). </w:t>
      </w:r>
      <w:r w:rsidRPr="00F14F9F">
        <w:rPr>
          <w:i/>
        </w:rPr>
        <w:t>Análisis Multivariante</w:t>
      </w:r>
      <w:r w:rsidRPr="00F14F9F">
        <w:t xml:space="preserve">. (5a Ed.) </w:t>
      </w:r>
      <w:r w:rsidR="002A0253">
        <w:t xml:space="preserve">UK: </w:t>
      </w:r>
      <w:r w:rsidRPr="00F14F9F">
        <w:t>Prentice Hall.</w:t>
      </w:r>
    </w:p>
    <w:p w14:paraId="18455978" w14:textId="1C68243F" w:rsidR="005F6104" w:rsidRPr="00976350" w:rsidRDefault="005F6104" w:rsidP="00C3477B">
      <w:pPr>
        <w:pStyle w:val="NormalWeb"/>
        <w:spacing w:before="120" w:beforeAutospacing="0" w:after="120" w:afterAutospacing="0"/>
        <w:ind w:left="709" w:hanging="709"/>
      </w:pPr>
      <w:r w:rsidRPr="00976350">
        <w:t>Hair, J.F., Black, W.C., Babin, B.J., &amp; Anderson, R.E. (2014). Multivariate Data Analysis (7a Ed.). UK: Pearson.</w:t>
      </w:r>
    </w:p>
    <w:p w14:paraId="63D6E8F0" w14:textId="5A39AE3E" w:rsidR="00356CBF" w:rsidRDefault="00356CBF" w:rsidP="00C3477B">
      <w:pPr>
        <w:spacing w:before="120" w:after="120" w:line="240" w:lineRule="auto"/>
        <w:ind w:left="709" w:hanging="709"/>
        <w:rPr>
          <w:rFonts w:ascii="Times New Roman" w:eastAsia="Times New Roman" w:hAnsi="Times New Roman" w:cs="Times New Roman"/>
          <w:color w:val="000000"/>
          <w:sz w:val="24"/>
          <w:szCs w:val="24"/>
          <w:lang w:eastAsia="es-PE"/>
        </w:rPr>
      </w:pPr>
      <w:r w:rsidRPr="00356CBF">
        <w:rPr>
          <w:rFonts w:ascii="Times New Roman" w:eastAsia="Times New Roman" w:hAnsi="Times New Roman" w:cs="Times New Roman"/>
          <w:color w:val="000000"/>
          <w:sz w:val="24"/>
          <w:szCs w:val="24"/>
          <w:lang w:eastAsia="es-PE"/>
        </w:rPr>
        <w:t xml:space="preserve">Harvey, B.C., Moore, A.M., &amp; Koestner, R. (2017). Distinguishing self-oriented perfectionism-striving and self-oriented perfectionism-critical in school-aged children: Divergent patterns of perceived parenting, personal affect and school performance. </w:t>
      </w:r>
      <w:r w:rsidRPr="00C33F81">
        <w:rPr>
          <w:rFonts w:ascii="Times New Roman" w:eastAsia="Times New Roman" w:hAnsi="Times New Roman" w:cs="Times New Roman"/>
          <w:i/>
          <w:color w:val="000000"/>
          <w:sz w:val="24"/>
          <w:szCs w:val="24"/>
          <w:lang w:eastAsia="es-PE"/>
        </w:rPr>
        <w:t>Personality and Individual Differences, 113</w:t>
      </w:r>
      <w:r w:rsidR="00C33F81" w:rsidRPr="008B4172">
        <w:rPr>
          <w:rFonts w:ascii="Times New Roman" w:eastAsia="Times New Roman" w:hAnsi="Times New Roman" w:cs="Times New Roman"/>
          <w:color w:val="000000"/>
          <w:sz w:val="24"/>
          <w:szCs w:val="24"/>
          <w:lang w:val="en-US" w:eastAsia="es-PE"/>
        </w:rPr>
        <w:t>(1)</w:t>
      </w:r>
      <w:r w:rsidRPr="00356CBF">
        <w:rPr>
          <w:rFonts w:ascii="Times New Roman" w:eastAsia="Times New Roman" w:hAnsi="Times New Roman" w:cs="Times New Roman"/>
          <w:color w:val="000000"/>
          <w:sz w:val="24"/>
          <w:szCs w:val="24"/>
          <w:lang w:eastAsia="es-PE"/>
        </w:rPr>
        <w:t>, 136-141. https://doi.org/10.10</w:t>
      </w:r>
      <w:r>
        <w:rPr>
          <w:rFonts w:ascii="Times New Roman" w:eastAsia="Times New Roman" w:hAnsi="Times New Roman" w:cs="Times New Roman"/>
          <w:color w:val="000000"/>
          <w:sz w:val="24"/>
          <w:szCs w:val="24"/>
          <w:lang w:eastAsia="es-PE"/>
        </w:rPr>
        <w:t>16/j.paid.2017.02.069</w:t>
      </w:r>
    </w:p>
    <w:p w14:paraId="0402E3F6" w14:textId="7D6FCF71" w:rsidR="00A5305A" w:rsidRPr="00A5305A" w:rsidRDefault="00A5305A" w:rsidP="00C3477B">
      <w:pPr>
        <w:spacing w:before="120" w:after="120" w:line="240" w:lineRule="auto"/>
        <w:ind w:left="709" w:hanging="709"/>
        <w:rPr>
          <w:rFonts w:ascii="Times New Roman" w:eastAsia="Times New Roman" w:hAnsi="Times New Roman" w:cs="Times New Roman"/>
          <w:color w:val="000000"/>
          <w:sz w:val="24"/>
          <w:szCs w:val="24"/>
          <w:lang w:eastAsia="es-PE"/>
        </w:rPr>
      </w:pPr>
      <w:r w:rsidRPr="00A5305A">
        <w:rPr>
          <w:rFonts w:ascii="Times New Roman" w:eastAsia="Times New Roman" w:hAnsi="Times New Roman" w:cs="Times New Roman"/>
          <w:color w:val="000000"/>
          <w:sz w:val="24"/>
          <w:szCs w:val="24"/>
          <w:lang w:eastAsia="es-PE"/>
        </w:rPr>
        <w:t xml:space="preserve">Herman, K.C., Wang, K., Trotter, R., Reinke, W.M., &amp; Ialongo, N. (2013). Developmental trajectories of maladaptive perfectionism among African American adolescents. </w:t>
      </w:r>
      <w:r w:rsidRPr="00C33F81">
        <w:rPr>
          <w:rFonts w:ascii="Times New Roman" w:eastAsia="Times New Roman" w:hAnsi="Times New Roman" w:cs="Times New Roman"/>
          <w:i/>
          <w:color w:val="000000"/>
          <w:sz w:val="24"/>
          <w:szCs w:val="24"/>
          <w:lang w:eastAsia="es-PE"/>
        </w:rPr>
        <w:t>Child Development, 84</w:t>
      </w:r>
      <w:r w:rsidRPr="00A5305A">
        <w:rPr>
          <w:rFonts w:ascii="Times New Roman" w:eastAsia="Times New Roman" w:hAnsi="Times New Roman" w:cs="Times New Roman"/>
          <w:color w:val="000000"/>
          <w:sz w:val="24"/>
          <w:szCs w:val="24"/>
          <w:lang w:eastAsia="es-PE"/>
        </w:rPr>
        <w:t>(5), 1633-1650. https://doi.o</w:t>
      </w:r>
      <w:r>
        <w:rPr>
          <w:rFonts w:ascii="Times New Roman" w:eastAsia="Times New Roman" w:hAnsi="Times New Roman" w:cs="Times New Roman"/>
          <w:color w:val="000000"/>
          <w:sz w:val="24"/>
          <w:szCs w:val="24"/>
          <w:lang w:eastAsia="es-PE"/>
        </w:rPr>
        <w:t xml:space="preserve">rg/10.1111/cdev.12078 </w:t>
      </w:r>
    </w:p>
    <w:p w14:paraId="75D1DDF8" w14:textId="7E7306F2" w:rsidR="00E12056" w:rsidRDefault="00E12056" w:rsidP="00C3477B">
      <w:pPr>
        <w:pStyle w:val="NormalWeb"/>
        <w:spacing w:before="120" w:beforeAutospacing="0" w:after="120" w:afterAutospacing="0"/>
        <w:ind w:left="709" w:hanging="709"/>
        <w:rPr>
          <w:color w:val="000000"/>
        </w:rPr>
      </w:pPr>
      <w:r w:rsidRPr="00F14F9F">
        <w:rPr>
          <w:color w:val="000000"/>
        </w:rPr>
        <w:t>Hevey. D. (2018). Network analysis</w:t>
      </w:r>
      <w:r w:rsidR="00C33F81">
        <w:rPr>
          <w:color w:val="000000"/>
        </w:rPr>
        <w:t>: a brief overview and tutorial.</w:t>
      </w:r>
      <w:r w:rsidRPr="00F14F9F">
        <w:rPr>
          <w:color w:val="000000"/>
        </w:rPr>
        <w:t xml:space="preserve"> </w:t>
      </w:r>
      <w:r w:rsidRPr="00C33F81">
        <w:rPr>
          <w:i/>
          <w:color w:val="000000"/>
        </w:rPr>
        <w:t>Health Psychology and Behavioral Medicine, 6</w:t>
      </w:r>
      <w:r w:rsidRPr="00F14F9F">
        <w:rPr>
          <w:color w:val="000000"/>
        </w:rPr>
        <w:t>(1), 301-328.doi: 10.1080/21642850.2018.1521283.</w:t>
      </w:r>
    </w:p>
    <w:p w14:paraId="1257A17D" w14:textId="3688129C" w:rsidR="0090107B" w:rsidRDefault="0090107B" w:rsidP="00C3477B">
      <w:pPr>
        <w:pStyle w:val="NormalWeb"/>
        <w:spacing w:before="120" w:beforeAutospacing="0" w:after="120" w:afterAutospacing="0"/>
        <w:ind w:left="709" w:hanging="709"/>
        <w:rPr>
          <w:color w:val="000000"/>
        </w:rPr>
      </w:pPr>
      <w:r w:rsidRPr="0090107B">
        <w:rPr>
          <w:color w:val="000000"/>
        </w:rPr>
        <w:t xml:space="preserve">Hewitt, P. L., Caelian, C. F., Flett, G. L., Sherry, S. B., Collins, L., &amp; Flynn, C. A. (2002). Perfectionism in children: Associations with depression, anxiety, and anger. </w:t>
      </w:r>
      <w:r w:rsidRPr="00C33F81">
        <w:rPr>
          <w:i/>
          <w:color w:val="000000"/>
        </w:rPr>
        <w:t>Personality and Individual Differences, 32</w:t>
      </w:r>
      <w:r w:rsidRPr="0090107B">
        <w:rPr>
          <w:color w:val="000000"/>
        </w:rPr>
        <w:t>(6), 1049-1061.</w:t>
      </w:r>
      <w:r w:rsidRPr="0090107B">
        <w:t xml:space="preserve"> </w:t>
      </w:r>
      <w:r>
        <w:t xml:space="preserve">Recuperado de: </w:t>
      </w:r>
      <w:r w:rsidRPr="0090107B">
        <w:rPr>
          <w:color w:val="000000"/>
        </w:rPr>
        <w:t>http://www.academia.edu/download/51394600/Hewittetal.2002.1049-1061.pdf</w:t>
      </w:r>
    </w:p>
    <w:p w14:paraId="2A71028F" w14:textId="77777777" w:rsidR="005F6104" w:rsidRPr="003C4A58" w:rsidRDefault="005F6104" w:rsidP="00C3477B">
      <w:pPr>
        <w:pStyle w:val="NormalWeb"/>
        <w:spacing w:before="120" w:beforeAutospacing="0" w:after="120" w:afterAutospacing="0"/>
        <w:ind w:left="709" w:hanging="709"/>
        <w:rPr>
          <w:color w:val="000000"/>
        </w:rPr>
      </w:pPr>
      <w:r w:rsidRPr="00EB523A">
        <w:rPr>
          <w:color w:val="000000"/>
        </w:rPr>
        <w:t xml:space="preserve">Hewitt, P. L &amp; Flett, G. L. (1991) Perfectionism in the Self and Social Contexts: Conceptualization, Assessment, and Association with Psychopathology. </w:t>
      </w:r>
      <w:r w:rsidRPr="00C33F81">
        <w:rPr>
          <w:i/>
          <w:color w:val="000000"/>
        </w:rPr>
        <w:t>Journal of Personality and Social Psychology. 60</w:t>
      </w:r>
      <w:r w:rsidRPr="00EB523A">
        <w:rPr>
          <w:color w:val="000000"/>
        </w:rPr>
        <w:t>(3) 456-470.</w:t>
      </w:r>
    </w:p>
    <w:p w14:paraId="4C7BF1C1" w14:textId="61F9EF74" w:rsidR="005F6104" w:rsidRPr="003C4A58" w:rsidRDefault="005F6104" w:rsidP="00C3477B">
      <w:pPr>
        <w:pStyle w:val="NormalWeb"/>
        <w:spacing w:before="120" w:beforeAutospacing="0" w:after="120" w:afterAutospacing="0"/>
        <w:ind w:left="709" w:hanging="709"/>
        <w:rPr>
          <w:color w:val="000000"/>
        </w:rPr>
      </w:pPr>
      <w:r w:rsidRPr="003C4A58">
        <w:rPr>
          <w:color w:val="000000"/>
        </w:rPr>
        <w:t>Hewitt, P. L., Flett, G.</w:t>
      </w:r>
      <w:r w:rsidR="004C307C">
        <w:rPr>
          <w:color w:val="000000"/>
        </w:rPr>
        <w:t xml:space="preserve"> L., Turnbull-Donovan, W., &amp; Mi</w:t>
      </w:r>
      <w:r w:rsidRPr="003C4A58">
        <w:rPr>
          <w:color w:val="000000"/>
        </w:rPr>
        <w:t>kail, S. F. (1991). The Multi-dimensional Perfectionism Scale: Reliability, validity, and psychometric properties in psychiatric samples. Psycho-logical Assessment, 3, 46</w:t>
      </w:r>
      <w:r w:rsidR="006D51D0" w:rsidRPr="003C4A58">
        <w:rPr>
          <w:color w:val="000000"/>
        </w:rPr>
        <w:t>4-468.</w:t>
      </w:r>
      <w:r w:rsidRPr="003C4A58">
        <w:rPr>
          <w:color w:val="000000"/>
        </w:rPr>
        <w:t>doi: 10.1037/1040-3590.3.3.464</w:t>
      </w:r>
    </w:p>
    <w:p w14:paraId="13D488F7" w14:textId="509AD86E" w:rsidR="006D51D0" w:rsidRPr="003C4A58" w:rsidRDefault="006D51D0" w:rsidP="00C3477B">
      <w:pPr>
        <w:pStyle w:val="NormalWeb"/>
        <w:spacing w:before="120" w:beforeAutospacing="0" w:after="120" w:afterAutospacing="0"/>
        <w:ind w:left="709" w:hanging="709"/>
        <w:rPr>
          <w:color w:val="000000"/>
        </w:rPr>
      </w:pPr>
      <w:r w:rsidRPr="003C4A58">
        <w:rPr>
          <w:color w:val="000000"/>
        </w:rPr>
        <w:t xml:space="preserve">Hill, A. P., &amp; Curran, T. (2016). Multidimensional perfectionism and burnout: A meta-analysis. </w:t>
      </w:r>
      <w:r w:rsidRPr="00C33F81">
        <w:rPr>
          <w:i/>
          <w:color w:val="000000"/>
        </w:rPr>
        <w:t>Personality and Social Psychology Review, 20</w:t>
      </w:r>
      <w:r w:rsidRPr="003C4A58">
        <w:rPr>
          <w:color w:val="000000"/>
        </w:rPr>
        <w:t>(3), 269-288.</w:t>
      </w:r>
      <w:r w:rsidRPr="003C4A58">
        <w:t xml:space="preserve"> Recuperado de: </w:t>
      </w:r>
      <w:r w:rsidRPr="003C4A58">
        <w:rPr>
          <w:color w:val="000000"/>
        </w:rPr>
        <w:t>http://ray.yorksj.ac.uk/id/eprint/701/1/Hill%20%26%20Curran%20%28in%20press%29.pdf</w:t>
      </w:r>
    </w:p>
    <w:p w14:paraId="42CA4CF9" w14:textId="6A9DC8BC" w:rsidR="00E438C0" w:rsidRDefault="00E438C0" w:rsidP="00C3477B">
      <w:pPr>
        <w:pStyle w:val="NormalWeb"/>
        <w:spacing w:before="120" w:beforeAutospacing="0" w:after="120" w:afterAutospacing="0"/>
        <w:ind w:left="709" w:hanging="709"/>
        <w:rPr>
          <w:color w:val="000000"/>
        </w:rPr>
      </w:pPr>
      <w:r w:rsidRPr="00E438C0">
        <w:rPr>
          <w:color w:val="000000"/>
        </w:rPr>
        <w:t>Horn, J.L. (1965). A ratio</w:t>
      </w:r>
      <w:r>
        <w:rPr>
          <w:color w:val="000000"/>
        </w:rPr>
        <w:t xml:space="preserve">nale and test for the number of </w:t>
      </w:r>
      <w:r w:rsidRPr="00E438C0">
        <w:rPr>
          <w:color w:val="000000"/>
        </w:rPr>
        <w:t xml:space="preserve">factors in factor analysis. </w:t>
      </w:r>
      <w:r w:rsidRPr="00C33F81">
        <w:rPr>
          <w:i/>
          <w:color w:val="000000"/>
        </w:rPr>
        <w:t>Psychometrika, 30</w:t>
      </w:r>
      <w:r w:rsidR="00C33F81" w:rsidRPr="008B4172">
        <w:rPr>
          <w:color w:val="000000"/>
          <w:lang w:val="en-US"/>
        </w:rPr>
        <w:t>(1)</w:t>
      </w:r>
      <w:r w:rsidRPr="00E438C0">
        <w:rPr>
          <w:color w:val="000000"/>
        </w:rPr>
        <w:t>, 179-185.</w:t>
      </w:r>
      <w:r w:rsidR="00C33F81" w:rsidRPr="00C33F81">
        <w:rPr>
          <w:color w:val="000000"/>
        </w:rPr>
        <w:t>doi: 10.1007/bf02289447</w:t>
      </w:r>
    </w:p>
    <w:p w14:paraId="23B78DEF" w14:textId="65F7B489" w:rsidR="002A0253" w:rsidRDefault="002A0253" w:rsidP="00C3477B">
      <w:pPr>
        <w:pStyle w:val="NormalWeb"/>
        <w:spacing w:before="120" w:beforeAutospacing="0" w:after="120" w:afterAutospacing="0"/>
        <w:ind w:left="709" w:hanging="709"/>
        <w:rPr>
          <w:color w:val="000000"/>
        </w:rPr>
      </w:pPr>
      <w:r w:rsidRPr="002A0253">
        <w:rPr>
          <w:color w:val="000000"/>
        </w:rPr>
        <w:t>Hu, L.-t., &amp; Bentler, P. M. (1999). Cutoff criteria for fit indexes in covariance structure analysis: Conventional criteria versus new alternatives</w:t>
      </w:r>
      <w:r w:rsidRPr="00C33F81">
        <w:rPr>
          <w:i/>
          <w:color w:val="000000"/>
        </w:rPr>
        <w:t>. Structural Equation Modeling, 6</w:t>
      </w:r>
      <w:r w:rsidRPr="002A0253">
        <w:rPr>
          <w:color w:val="000000"/>
        </w:rPr>
        <w:t>(1), 1–55. https://doi.org/10.1080/10705519909540118</w:t>
      </w:r>
    </w:p>
    <w:p w14:paraId="017DCAE1" w14:textId="6CE58265" w:rsidR="00E12056" w:rsidRDefault="00E12056" w:rsidP="00C3477B">
      <w:pPr>
        <w:pStyle w:val="NormalWeb"/>
        <w:spacing w:before="120" w:beforeAutospacing="0" w:after="120" w:afterAutospacing="0"/>
        <w:ind w:left="709" w:hanging="709"/>
        <w:rPr>
          <w:color w:val="000000"/>
        </w:rPr>
      </w:pPr>
      <w:r w:rsidRPr="00E12056">
        <w:rPr>
          <w:color w:val="000000"/>
        </w:rPr>
        <w:t>JASP T</w:t>
      </w:r>
      <w:r w:rsidR="00622C3E">
        <w:rPr>
          <w:color w:val="000000"/>
        </w:rPr>
        <w:t>eam (2019). JASP (Version 0.11.</w:t>
      </w:r>
      <w:r w:rsidRPr="00E12056">
        <w:rPr>
          <w:color w:val="000000"/>
        </w:rPr>
        <w:t>)</w:t>
      </w:r>
      <w:r w:rsidR="00622C3E">
        <w:rPr>
          <w:color w:val="000000"/>
        </w:rPr>
        <w:t xml:space="preserve"> </w:t>
      </w:r>
      <w:r w:rsidRPr="00E12056">
        <w:rPr>
          <w:color w:val="000000"/>
        </w:rPr>
        <w:t>[Computer software].</w:t>
      </w:r>
    </w:p>
    <w:p w14:paraId="53EF2DD6" w14:textId="4114E230" w:rsidR="00E438C0" w:rsidRDefault="00E438C0" w:rsidP="00C3477B">
      <w:pPr>
        <w:pStyle w:val="NormalWeb"/>
        <w:spacing w:before="120" w:beforeAutospacing="0" w:after="120" w:afterAutospacing="0"/>
        <w:ind w:left="709" w:hanging="709"/>
        <w:rPr>
          <w:color w:val="000000"/>
        </w:rPr>
      </w:pPr>
      <w:r w:rsidRPr="00E438C0">
        <w:rPr>
          <w:color w:val="000000"/>
        </w:rPr>
        <w:t>Kaiser, H. F. (1970). A second generation Little Jiffy.</w:t>
      </w:r>
      <w:r>
        <w:rPr>
          <w:color w:val="000000"/>
        </w:rPr>
        <w:t xml:space="preserve"> </w:t>
      </w:r>
      <w:r w:rsidRPr="00E438C0">
        <w:rPr>
          <w:i/>
          <w:color w:val="000000"/>
        </w:rPr>
        <w:t>Psychometrika, 35</w:t>
      </w:r>
      <w:r>
        <w:rPr>
          <w:color w:val="000000"/>
        </w:rPr>
        <w:t>(4), 401-415.</w:t>
      </w:r>
      <w:r w:rsidRPr="00E438C0">
        <w:rPr>
          <w:color w:val="000000"/>
        </w:rPr>
        <w:t>doi: 10.1007/BF02291817.</w:t>
      </w:r>
    </w:p>
    <w:p w14:paraId="373CE108" w14:textId="1701A56E" w:rsidR="00C4056F" w:rsidRPr="003C4A58" w:rsidRDefault="00C4056F" w:rsidP="00C3477B">
      <w:pPr>
        <w:pStyle w:val="NormalWeb"/>
        <w:spacing w:before="120" w:beforeAutospacing="0" w:after="120" w:afterAutospacing="0"/>
        <w:ind w:left="709" w:hanging="709"/>
        <w:rPr>
          <w:color w:val="000000"/>
        </w:rPr>
      </w:pPr>
      <w:r w:rsidRPr="003C4A58">
        <w:rPr>
          <w:color w:val="000000"/>
        </w:rPr>
        <w:t xml:space="preserve">Kelly, A. C. y Zuroff, D. C. (2013). Perfectionism. </w:t>
      </w:r>
      <w:r w:rsidRPr="00C33F81">
        <w:rPr>
          <w:i/>
          <w:color w:val="000000"/>
        </w:rPr>
        <w:t>En L. Grossman y S. Valfish (Coords.), Translating psychological research into practice (pp. 233-236).</w:t>
      </w:r>
      <w:r w:rsidRPr="003C4A58">
        <w:rPr>
          <w:color w:val="000000"/>
        </w:rPr>
        <w:t xml:space="preserve"> Nueva York: Springer Publishing Company, LLC.</w:t>
      </w:r>
    </w:p>
    <w:p w14:paraId="3F7E927D" w14:textId="7B5C8EC3" w:rsidR="00C16995" w:rsidRDefault="00C16995" w:rsidP="00C3477B">
      <w:pPr>
        <w:pStyle w:val="NormalWeb"/>
        <w:spacing w:before="120" w:beforeAutospacing="0" w:after="120" w:afterAutospacing="0"/>
        <w:ind w:left="709" w:hanging="709"/>
        <w:rPr>
          <w:color w:val="000000"/>
        </w:rPr>
      </w:pPr>
      <w:r w:rsidRPr="00C16995">
        <w:rPr>
          <w:color w:val="000000"/>
        </w:rPr>
        <w:t xml:space="preserve">Klibert, J., Lamis, D. A., Naufel, K., Yancey, A. T., &amp; Lohr, </w:t>
      </w:r>
      <w:r>
        <w:rPr>
          <w:color w:val="000000"/>
        </w:rPr>
        <w:t xml:space="preserve">S. (2015). Associations between </w:t>
      </w:r>
      <w:r w:rsidRPr="00C16995">
        <w:rPr>
          <w:color w:val="000000"/>
        </w:rPr>
        <w:t>perfectionism and generalized anxiety: Examinin</w:t>
      </w:r>
      <w:r>
        <w:rPr>
          <w:color w:val="000000"/>
        </w:rPr>
        <w:t xml:space="preserve">g cognitive schemas and gender. </w:t>
      </w:r>
      <w:r w:rsidRPr="00C16995">
        <w:rPr>
          <w:i/>
          <w:color w:val="000000"/>
        </w:rPr>
        <w:t>Journal of Rational-Emotive Cognitive-Behavioral Therapy, 33</w:t>
      </w:r>
      <w:r w:rsidR="00C33F81" w:rsidRPr="008B4172">
        <w:rPr>
          <w:color w:val="000000"/>
          <w:lang w:val="en-US"/>
        </w:rPr>
        <w:t>(2)</w:t>
      </w:r>
      <w:r w:rsidRPr="00C16995">
        <w:rPr>
          <w:color w:val="000000"/>
        </w:rPr>
        <w:t>, 160–178. https://doi.org/10.1007/s10942-015-0208-9.</w:t>
      </w:r>
    </w:p>
    <w:p w14:paraId="1F58BDF2" w14:textId="3688B5EB" w:rsidR="00DE5AB9" w:rsidRDefault="00DE5AB9" w:rsidP="00C3477B">
      <w:pPr>
        <w:pStyle w:val="NormalWeb"/>
        <w:spacing w:before="120" w:beforeAutospacing="0" w:after="120" w:afterAutospacing="0"/>
        <w:ind w:left="709" w:hanging="709"/>
        <w:rPr>
          <w:color w:val="000000"/>
        </w:rPr>
      </w:pPr>
      <w:r w:rsidRPr="00DE5AB9">
        <w:rPr>
          <w:color w:val="000000"/>
        </w:rPr>
        <w:t xml:space="preserve">Kline, R. B. (2010). </w:t>
      </w:r>
      <w:r w:rsidRPr="00C33F81">
        <w:rPr>
          <w:i/>
          <w:color w:val="000000"/>
        </w:rPr>
        <w:t>Principles and practice of structural equation modeling</w:t>
      </w:r>
      <w:r w:rsidRPr="00DE5AB9">
        <w:rPr>
          <w:color w:val="000000"/>
        </w:rPr>
        <w:t>. USA: Guilford Press.</w:t>
      </w:r>
    </w:p>
    <w:p w14:paraId="7A1601A5" w14:textId="747A9B1F" w:rsidR="005F6104" w:rsidRPr="003C4A58" w:rsidRDefault="00EB523A" w:rsidP="00C3477B">
      <w:pPr>
        <w:pStyle w:val="NormalWeb"/>
        <w:spacing w:before="120" w:beforeAutospacing="0" w:after="120" w:afterAutospacing="0"/>
        <w:ind w:left="709" w:hanging="709"/>
        <w:rPr>
          <w:color w:val="000000"/>
        </w:rPr>
      </w:pPr>
      <w:r w:rsidRPr="00EB523A">
        <w:rPr>
          <w:color w:val="000000"/>
        </w:rPr>
        <w:t>Leone, E. M., &amp; Wade, T. (2017</w:t>
      </w:r>
      <w:r w:rsidR="005F6104" w:rsidRPr="00EB523A">
        <w:rPr>
          <w:color w:val="000000"/>
        </w:rPr>
        <w:t xml:space="preserve">). Measuring perfectionism in children: a systematic review of the mental health literature. </w:t>
      </w:r>
      <w:r w:rsidR="005F6104" w:rsidRPr="00C33F81">
        <w:rPr>
          <w:i/>
          <w:color w:val="000000"/>
        </w:rPr>
        <w:t>European Child and Adolesc</w:t>
      </w:r>
      <w:r w:rsidR="006D51D0" w:rsidRPr="00C33F81">
        <w:rPr>
          <w:i/>
          <w:color w:val="000000"/>
        </w:rPr>
        <w:t>ent Psychiatry, 27</w:t>
      </w:r>
      <w:r w:rsidR="006D51D0" w:rsidRPr="00EB523A">
        <w:rPr>
          <w:color w:val="000000"/>
        </w:rPr>
        <w:t>(1), 553–567.</w:t>
      </w:r>
      <w:r w:rsidR="005F6104" w:rsidRPr="00EB523A">
        <w:rPr>
          <w:color w:val="000000"/>
        </w:rPr>
        <w:t>doi: 10.1007/s00787-017-1078-8</w:t>
      </w:r>
    </w:p>
    <w:p w14:paraId="09E52F48" w14:textId="26276670" w:rsidR="006D51D0" w:rsidRPr="003C4A58" w:rsidRDefault="006D51D0" w:rsidP="00C3477B">
      <w:pPr>
        <w:pStyle w:val="NormalWeb"/>
        <w:spacing w:before="120" w:beforeAutospacing="0" w:after="120" w:afterAutospacing="0"/>
        <w:ind w:left="709" w:hanging="709"/>
        <w:rPr>
          <w:color w:val="000000"/>
        </w:rPr>
      </w:pPr>
      <w:r w:rsidRPr="003C4A58">
        <w:rPr>
          <w:color w:val="000000"/>
        </w:rPr>
        <w:t xml:space="preserve">Limburg, K., Watson, H. J., Hagger, M. S., &amp; Egan, S. J. (2017). The relationship between perfectionism and psychopathology: A meta‐analysis. </w:t>
      </w:r>
      <w:r w:rsidRPr="00C33F81">
        <w:rPr>
          <w:i/>
          <w:color w:val="000000"/>
        </w:rPr>
        <w:t>Journal of Clinical Psychology, 73</w:t>
      </w:r>
      <w:r w:rsidRPr="003C4A58">
        <w:rPr>
          <w:color w:val="000000"/>
        </w:rPr>
        <w:t>(10), 1301-1326.</w:t>
      </w:r>
      <w:r w:rsidRPr="003C4A58">
        <w:t xml:space="preserve"> Recuperado de: </w:t>
      </w:r>
      <w:r w:rsidRPr="003C4A58">
        <w:rPr>
          <w:color w:val="000000"/>
        </w:rPr>
        <w:t>https://espace.curtin.edu.au/bitstream/handle/20.500.11937/38934/247608.pdf?sequence=2</w:t>
      </w:r>
    </w:p>
    <w:p w14:paraId="770FC9AD" w14:textId="7601159F" w:rsidR="003C4A58" w:rsidRPr="003C4A58" w:rsidRDefault="003C4A58" w:rsidP="00C3477B">
      <w:pPr>
        <w:pStyle w:val="NormalWeb"/>
        <w:spacing w:before="120" w:beforeAutospacing="0" w:after="120" w:afterAutospacing="0"/>
        <w:ind w:left="709" w:hanging="709"/>
        <w:rPr>
          <w:color w:val="000000"/>
        </w:rPr>
      </w:pPr>
      <w:r w:rsidRPr="003C4A58">
        <w:rPr>
          <w:color w:val="000000"/>
        </w:rPr>
        <w:t xml:space="preserve">Lloyd, S., Schmidt, U., Khondoker, M., &amp; Tchanturia, K. (2015). Can psychological interventions reduce perfectionism? A systematic review and meta-analysis. </w:t>
      </w:r>
      <w:r w:rsidRPr="00C33F81">
        <w:rPr>
          <w:i/>
          <w:color w:val="000000"/>
        </w:rPr>
        <w:t>Behavioural and cognitive psychotherapy, 43</w:t>
      </w:r>
      <w:r w:rsidRPr="003C4A58">
        <w:rPr>
          <w:color w:val="000000"/>
        </w:rPr>
        <w:t>(6), 705-731.</w:t>
      </w:r>
      <w:r w:rsidRPr="003C4A58">
        <w:t xml:space="preserve"> Recuperado de: </w:t>
      </w:r>
      <w:r w:rsidRPr="003C4A58">
        <w:rPr>
          <w:color w:val="000000"/>
        </w:rPr>
        <w:t>http://www.academia.edu/download/4754421</w:t>
      </w:r>
      <w:r w:rsidR="0094170F">
        <w:rPr>
          <w:color w:val="000000"/>
        </w:rPr>
        <w:t>8/Can_Psychological_Interventio</w:t>
      </w:r>
      <w:r w:rsidRPr="003C4A58">
        <w:rPr>
          <w:color w:val="000000"/>
        </w:rPr>
        <w:t>s_Reduce_P20160726-912-9kvul2.pdf</w:t>
      </w:r>
    </w:p>
    <w:p w14:paraId="162E1274" w14:textId="2BA6EE36" w:rsidR="00DE5AB9" w:rsidRDefault="00DE5AB9" w:rsidP="00C3477B">
      <w:pPr>
        <w:pStyle w:val="NormalWeb"/>
        <w:spacing w:before="120" w:beforeAutospacing="0" w:after="120" w:afterAutospacing="0"/>
        <w:ind w:left="709" w:hanging="709"/>
        <w:rPr>
          <w:color w:val="000000"/>
        </w:rPr>
      </w:pPr>
      <w:r w:rsidRPr="00DE5AB9">
        <w:rPr>
          <w:color w:val="000000"/>
        </w:rPr>
        <w:t xml:space="preserve">Lorenzo-Seva, U. (1999). Promin: A method for oblique factor rotation. </w:t>
      </w:r>
      <w:r w:rsidRPr="00C33F81">
        <w:rPr>
          <w:i/>
          <w:color w:val="000000"/>
        </w:rPr>
        <w:t>Multivariate Behavioral Research, 34</w:t>
      </w:r>
      <w:r w:rsidRPr="00DE5AB9">
        <w:rPr>
          <w:color w:val="000000"/>
        </w:rPr>
        <w:t>(3), 347-365.</w:t>
      </w:r>
    </w:p>
    <w:p w14:paraId="6262BEDF" w14:textId="2562D881" w:rsidR="00DE561D" w:rsidRDefault="00DE561D" w:rsidP="00C3477B">
      <w:pPr>
        <w:pStyle w:val="NormalWeb"/>
        <w:spacing w:before="120" w:beforeAutospacing="0" w:after="120" w:afterAutospacing="0"/>
        <w:ind w:left="709" w:hanging="709"/>
        <w:rPr>
          <w:color w:val="000000"/>
        </w:rPr>
      </w:pPr>
      <w:r w:rsidRPr="00DE561D">
        <w:rPr>
          <w:color w:val="000000"/>
        </w:rPr>
        <w:t xml:space="preserve">Lozano, L. M., García-Cueto, E., &amp; Muñiz, J. (2008). Effect of the Number of Response Categories on the Reliability and Validity of Rating Scales. </w:t>
      </w:r>
      <w:r w:rsidRPr="00DE561D">
        <w:rPr>
          <w:i/>
          <w:color w:val="000000"/>
        </w:rPr>
        <w:t>Methodology,</w:t>
      </w:r>
      <w:r w:rsidRPr="00DE561D">
        <w:rPr>
          <w:color w:val="000000"/>
        </w:rPr>
        <w:t xml:space="preserve"> 4(2), 73-79.</w:t>
      </w:r>
      <w:r>
        <w:rPr>
          <w:color w:val="000000"/>
        </w:rPr>
        <w:t xml:space="preserve"> </w:t>
      </w:r>
      <w:r w:rsidRPr="00DE561D">
        <w:rPr>
          <w:color w:val="000000"/>
        </w:rPr>
        <w:t>https://doi.org/10.1027/1614-2241.4.2.73</w:t>
      </w:r>
    </w:p>
    <w:p w14:paraId="321E4CB7" w14:textId="5BDF59AC" w:rsidR="00C33F81" w:rsidRPr="00C33F81" w:rsidRDefault="00C33F81" w:rsidP="00C3477B">
      <w:pPr>
        <w:spacing w:before="120" w:after="120" w:line="240" w:lineRule="auto"/>
        <w:ind w:left="709" w:hanging="709"/>
        <w:rPr>
          <w:rFonts w:ascii="Times New Roman" w:eastAsia="Times New Roman" w:hAnsi="Times New Roman" w:cs="Times New Roman"/>
          <w:color w:val="000000"/>
          <w:sz w:val="24"/>
          <w:szCs w:val="24"/>
          <w:lang w:val="en-US" w:eastAsia="es-PE"/>
        </w:rPr>
      </w:pPr>
      <w:r w:rsidRPr="00C33F81">
        <w:rPr>
          <w:rFonts w:ascii="Times New Roman" w:eastAsia="Times New Roman" w:hAnsi="Times New Roman" w:cs="Times New Roman"/>
          <w:color w:val="000000"/>
          <w:sz w:val="24"/>
          <w:szCs w:val="24"/>
          <w:lang w:val="en-US" w:eastAsia="es-PE"/>
        </w:rPr>
        <w:t xml:space="preserve">Mardia, K.V. (1970). Measures of multivariate skewness and kurtosis with applications. </w:t>
      </w:r>
      <w:r w:rsidRPr="00C33F81">
        <w:rPr>
          <w:rFonts w:ascii="Times New Roman" w:eastAsia="Times New Roman" w:hAnsi="Times New Roman" w:cs="Times New Roman"/>
          <w:i/>
          <w:color w:val="000000"/>
          <w:sz w:val="24"/>
          <w:szCs w:val="24"/>
          <w:lang w:val="en-US" w:eastAsia="es-PE"/>
        </w:rPr>
        <w:t>Biometrika,</w:t>
      </w:r>
      <w:r>
        <w:rPr>
          <w:rFonts w:ascii="Times New Roman" w:eastAsia="Times New Roman" w:hAnsi="Times New Roman" w:cs="Times New Roman"/>
          <w:i/>
          <w:color w:val="000000"/>
          <w:sz w:val="24"/>
          <w:szCs w:val="24"/>
          <w:lang w:val="en-US" w:eastAsia="es-PE"/>
        </w:rPr>
        <w:t xml:space="preserve"> </w:t>
      </w:r>
      <w:r w:rsidRPr="00C33F81">
        <w:rPr>
          <w:rFonts w:ascii="Times New Roman" w:eastAsia="Times New Roman" w:hAnsi="Times New Roman" w:cs="Times New Roman"/>
          <w:i/>
          <w:color w:val="000000"/>
          <w:sz w:val="24"/>
          <w:szCs w:val="24"/>
          <w:lang w:val="en-US" w:eastAsia="es-PE"/>
        </w:rPr>
        <w:t>57</w:t>
      </w:r>
      <w:r w:rsidRPr="00C33F81">
        <w:rPr>
          <w:rFonts w:ascii="Times New Roman" w:eastAsia="Times New Roman" w:hAnsi="Times New Roman" w:cs="Times New Roman"/>
          <w:color w:val="000000"/>
          <w:sz w:val="24"/>
          <w:szCs w:val="24"/>
          <w:lang w:val="en-US" w:eastAsia="es-PE"/>
        </w:rPr>
        <w:t>(3), 519–530.doi: 10.2307/2334770</w:t>
      </w:r>
    </w:p>
    <w:p w14:paraId="3265A904" w14:textId="31B18253" w:rsidR="005A2574" w:rsidRDefault="005A2574" w:rsidP="00C3477B">
      <w:pPr>
        <w:pStyle w:val="NormalWeb"/>
        <w:spacing w:before="120" w:beforeAutospacing="0" w:after="120" w:afterAutospacing="0"/>
        <w:ind w:left="709" w:hanging="709"/>
        <w:rPr>
          <w:color w:val="000000"/>
        </w:rPr>
      </w:pPr>
      <w:r w:rsidRPr="005A2574">
        <w:rPr>
          <w:color w:val="000000"/>
        </w:rPr>
        <w:t xml:space="preserve">McCreary, B.T., Joiner, T.E., Schmidt, N.B., &amp; Ialongo, N.S. (2004). The structure and correlates of perfectionism in African American children. </w:t>
      </w:r>
      <w:r w:rsidRPr="00C33F81">
        <w:rPr>
          <w:i/>
          <w:color w:val="000000"/>
        </w:rPr>
        <w:t>Journal of Clinical Child &amp; Adolescent Psychology, 33</w:t>
      </w:r>
      <w:r w:rsidR="00C33F81" w:rsidRPr="008B4172">
        <w:rPr>
          <w:color w:val="000000"/>
          <w:lang w:val="en-US"/>
        </w:rPr>
        <w:t>(2)</w:t>
      </w:r>
      <w:r w:rsidRPr="005A2574">
        <w:rPr>
          <w:color w:val="000000"/>
        </w:rPr>
        <w:t>, 313-324. https://doi.org/10.1207/s15374424jccp3302_13</w:t>
      </w:r>
    </w:p>
    <w:p w14:paraId="6F3371D2" w14:textId="625C0B80" w:rsidR="00ED4331" w:rsidRDefault="00ED4331" w:rsidP="00C3477B">
      <w:pPr>
        <w:pStyle w:val="NormalWeb"/>
        <w:spacing w:before="120" w:beforeAutospacing="0" w:after="120" w:afterAutospacing="0"/>
        <w:ind w:left="709" w:hanging="709"/>
        <w:rPr>
          <w:color w:val="000000"/>
        </w:rPr>
      </w:pPr>
      <w:r w:rsidRPr="00ED4331">
        <w:rPr>
          <w:color w:val="000000"/>
        </w:rPr>
        <w:t xml:space="preserve">Mkhitaryan, S., Crutzen, R., Steenaart, E., &amp; de Vries, N. K. (2019). Network approach in health behavior research: how can we explore new questions? </w:t>
      </w:r>
      <w:r w:rsidRPr="00C33F81">
        <w:rPr>
          <w:i/>
          <w:color w:val="000000"/>
        </w:rPr>
        <w:t>Health Psychology and Behavioral Medicine, 7</w:t>
      </w:r>
      <w:r w:rsidRPr="00ED4331">
        <w:rPr>
          <w:color w:val="000000"/>
        </w:rPr>
        <w:t>(1), 362–384. doi:10.1080/21642850.2019.1682587</w:t>
      </w:r>
    </w:p>
    <w:p w14:paraId="74D727B0" w14:textId="2ED9C5DF" w:rsidR="005F6104" w:rsidRPr="003C4A58" w:rsidRDefault="005F6104" w:rsidP="00C3477B">
      <w:pPr>
        <w:pStyle w:val="NormalWeb"/>
        <w:spacing w:before="120" w:beforeAutospacing="0" w:after="120" w:afterAutospacing="0"/>
        <w:ind w:left="709" w:hanging="709"/>
        <w:rPr>
          <w:color w:val="000000"/>
        </w:rPr>
      </w:pPr>
      <w:r w:rsidRPr="003C4A58">
        <w:rPr>
          <w:color w:val="000000"/>
        </w:rPr>
        <w:t>Morris, L</w:t>
      </w:r>
      <w:r w:rsidR="004C307C">
        <w:rPr>
          <w:color w:val="000000"/>
        </w:rPr>
        <w:t>.,</w:t>
      </w:r>
      <w:r w:rsidRPr="003C4A58">
        <w:rPr>
          <w:color w:val="000000"/>
        </w:rPr>
        <w:t xml:space="preserve"> y Lomax, C. (2014). Review: Assessment, development, and treatment of childhood perfectionism: a systematic review. </w:t>
      </w:r>
      <w:r w:rsidRPr="00C33F81">
        <w:rPr>
          <w:i/>
          <w:color w:val="000000"/>
        </w:rPr>
        <w:t>Child and Adolescent Mental Health, 19</w:t>
      </w:r>
      <w:r w:rsidRPr="003C4A58">
        <w:rPr>
          <w:color w:val="000000"/>
        </w:rPr>
        <w:t>(4), 225–234.doi: 10.1111/camh.12067</w:t>
      </w:r>
    </w:p>
    <w:p w14:paraId="7EFF6E52" w14:textId="2B22A4F2" w:rsidR="005F6104" w:rsidRPr="003C4A58" w:rsidRDefault="005F6104" w:rsidP="00C3477B">
      <w:pPr>
        <w:pStyle w:val="NormalWeb"/>
        <w:spacing w:before="120" w:beforeAutospacing="0" w:after="120" w:afterAutospacing="0"/>
        <w:ind w:left="709" w:hanging="709"/>
        <w:rPr>
          <w:color w:val="000000"/>
        </w:rPr>
      </w:pPr>
      <w:r w:rsidRPr="003C4A58">
        <w:rPr>
          <w:color w:val="000000"/>
        </w:rPr>
        <w:t>Muñiz, J., Elosua, P.</w:t>
      </w:r>
      <w:r w:rsidR="00A5305A">
        <w:rPr>
          <w:color w:val="000000"/>
        </w:rPr>
        <w:t>,</w:t>
      </w:r>
      <w:r w:rsidRPr="003C4A58">
        <w:rPr>
          <w:color w:val="000000"/>
        </w:rPr>
        <w:t xml:space="preserve"> &amp; Hambleton, R. (2013). Directrices para la traducción y adaptación de los tests: segunda edición. </w:t>
      </w:r>
      <w:r w:rsidRPr="00A5305A">
        <w:rPr>
          <w:i/>
          <w:color w:val="000000"/>
        </w:rPr>
        <w:t>Psicothema, 25</w:t>
      </w:r>
      <w:r w:rsidRPr="003C4A58">
        <w:rPr>
          <w:color w:val="000000"/>
        </w:rPr>
        <w:t>(2), 151-157.doi: 10.7334/psicothema2013.24.</w:t>
      </w:r>
    </w:p>
    <w:p w14:paraId="3FF53B4D" w14:textId="187D33FE" w:rsidR="00964904" w:rsidRDefault="00964904" w:rsidP="00C3477B">
      <w:pPr>
        <w:spacing w:before="120" w:after="120" w:line="240" w:lineRule="auto"/>
        <w:ind w:left="709" w:hanging="709"/>
        <w:rPr>
          <w:rFonts w:ascii="Times New Roman" w:eastAsia="Times New Roman" w:hAnsi="Times New Roman" w:cs="Times New Roman"/>
          <w:color w:val="000000"/>
          <w:sz w:val="24"/>
          <w:szCs w:val="24"/>
          <w:lang w:eastAsia="es-PE"/>
        </w:rPr>
      </w:pPr>
      <w:r w:rsidRPr="00964904">
        <w:rPr>
          <w:rFonts w:ascii="Times New Roman" w:eastAsia="Times New Roman" w:hAnsi="Times New Roman" w:cs="Times New Roman"/>
          <w:color w:val="000000"/>
          <w:sz w:val="24"/>
          <w:szCs w:val="24"/>
          <w:lang w:eastAsia="es-PE"/>
        </w:rPr>
        <w:t xml:space="preserve">Muthén, B., y Kaplan, D. (1985). A comparison of some methodologies for the factor analysis of non-normal Likert variables. </w:t>
      </w:r>
      <w:r w:rsidRPr="00C33F81">
        <w:rPr>
          <w:rFonts w:ascii="Times New Roman" w:eastAsia="Times New Roman" w:hAnsi="Times New Roman" w:cs="Times New Roman"/>
          <w:i/>
          <w:color w:val="000000"/>
          <w:sz w:val="24"/>
          <w:szCs w:val="24"/>
          <w:lang w:eastAsia="es-PE"/>
        </w:rPr>
        <w:t>British Journal of Mathematical and Statistical Psychology, 38</w:t>
      </w:r>
      <w:r w:rsidR="00F145C0">
        <w:rPr>
          <w:rFonts w:ascii="Times New Roman" w:eastAsia="Times New Roman" w:hAnsi="Times New Roman" w:cs="Times New Roman"/>
          <w:color w:val="000000"/>
          <w:sz w:val="24"/>
          <w:szCs w:val="24"/>
          <w:lang w:eastAsia="es-PE"/>
        </w:rPr>
        <w:t>(2), 171–189.</w:t>
      </w:r>
      <w:r w:rsidR="00F145C0" w:rsidRPr="00964904">
        <w:rPr>
          <w:rFonts w:ascii="Times New Roman" w:eastAsia="Times New Roman" w:hAnsi="Times New Roman" w:cs="Times New Roman"/>
          <w:color w:val="000000"/>
          <w:sz w:val="24"/>
          <w:szCs w:val="24"/>
          <w:lang w:eastAsia="es-PE"/>
        </w:rPr>
        <w:t>doi</w:t>
      </w:r>
      <w:r w:rsidRPr="00964904">
        <w:rPr>
          <w:rFonts w:ascii="Times New Roman" w:eastAsia="Times New Roman" w:hAnsi="Times New Roman" w:cs="Times New Roman"/>
          <w:color w:val="000000"/>
          <w:sz w:val="24"/>
          <w:szCs w:val="24"/>
          <w:lang w:eastAsia="es-PE"/>
        </w:rPr>
        <w:t>:10.1111/j.2044-8317.1985.tb00832.x.</w:t>
      </w:r>
    </w:p>
    <w:p w14:paraId="62F093E4" w14:textId="3B716168" w:rsidR="00A5305A" w:rsidRPr="00A5305A" w:rsidRDefault="00A5305A" w:rsidP="00C3477B">
      <w:pPr>
        <w:spacing w:before="120" w:after="120" w:line="240" w:lineRule="auto"/>
        <w:ind w:left="709" w:hanging="709"/>
        <w:rPr>
          <w:rFonts w:ascii="Times New Roman" w:eastAsia="Times New Roman" w:hAnsi="Times New Roman" w:cs="Times New Roman"/>
          <w:color w:val="000000"/>
          <w:sz w:val="24"/>
          <w:szCs w:val="24"/>
          <w:lang w:eastAsia="es-PE"/>
        </w:rPr>
      </w:pPr>
      <w:r w:rsidRPr="00A5305A">
        <w:rPr>
          <w:rFonts w:ascii="Times New Roman" w:eastAsia="Times New Roman" w:hAnsi="Times New Roman" w:cs="Times New Roman"/>
          <w:color w:val="000000"/>
          <w:sz w:val="24"/>
          <w:szCs w:val="24"/>
          <w:lang w:eastAsia="es-PE"/>
        </w:rPr>
        <w:t xml:space="preserve">Nejad, E.M., Ali-Besharat, M., Haddadi, P., &amp; Abdolmanafi, A. (2011). Mediation effects of positive and negative affect on the relationship between perfectionism and physical health. </w:t>
      </w:r>
      <w:r w:rsidRPr="00C33F81">
        <w:rPr>
          <w:rFonts w:ascii="Times New Roman" w:eastAsia="Times New Roman" w:hAnsi="Times New Roman" w:cs="Times New Roman"/>
          <w:i/>
          <w:color w:val="000000"/>
          <w:sz w:val="24"/>
          <w:szCs w:val="24"/>
          <w:lang w:eastAsia="es-PE"/>
        </w:rPr>
        <w:t>Procedia - Social and Behavioral Sciences, 30</w:t>
      </w:r>
      <w:r w:rsidR="00C33F81">
        <w:rPr>
          <w:rFonts w:ascii="Times New Roman" w:eastAsia="Times New Roman" w:hAnsi="Times New Roman" w:cs="Times New Roman"/>
          <w:color w:val="000000"/>
          <w:sz w:val="24"/>
          <w:szCs w:val="24"/>
          <w:lang w:eastAsia="es-PE"/>
        </w:rPr>
        <w:t>(1</w:t>
      </w:r>
      <w:r w:rsidR="00C33F81" w:rsidRPr="00C33F81">
        <w:rPr>
          <w:rFonts w:ascii="Times New Roman" w:eastAsia="Times New Roman" w:hAnsi="Times New Roman" w:cs="Times New Roman"/>
          <w:color w:val="000000"/>
          <w:sz w:val="24"/>
          <w:szCs w:val="24"/>
          <w:lang w:eastAsia="es-PE"/>
        </w:rPr>
        <w:t>),</w:t>
      </w:r>
      <w:r w:rsidRPr="00A5305A">
        <w:rPr>
          <w:rFonts w:ascii="Times New Roman" w:eastAsia="Times New Roman" w:hAnsi="Times New Roman" w:cs="Times New Roman"/>
          <w:color w:val="000000"/>
          <w:sz w:val="24"/>
          <w:szCs w:val="24"/>
          <w:lang w:eastAsia="es-PE"/>
        </w:rPr>
        <w:t xml:space="preserve"> 176-181. https://doi.org/10.1016</w:t>
      </w:r>
      <w:r>
        <w:rPr>
          <w:rFonts w:ascii="Times New Roman" w:eastAsia="Times New Roman" w:hAnsi="Times New Roman" w:cs="Times New Roman"/>
          <w:color w:val="000000"/>
          <w:sz w:val="24"/>
          <w:szCs w:val="24"/>
          <w:lang w:eastAsia="es-PE"/>
        </w:rPr>
        <w:t xml:space="preserve">/j.sbspro.2011.10.035 </w:t>
      </w:r>
    </w:p>
    <w:p w14:paraId="28383DBF" w14:textId="2262CA25" w:rsidR="005F6104" w:rsidRPr="003C4A58" w:rsidRDefault="005F6104" w:rsidP="00C3477B">
      <w:pPr>
        <w:pStyle w:val="NormalWeb"/>
        <w:spacing w:before="120" w:beforeAutospacing="0" w:after="120" w:afterAutospacing="0"/>
        <w:ind w:left="709" w:hanging="709"/>
        <w:rPr>
          <w:color w:val="000000"/>
        </w:rPr>
      </w:pPr>
      <w:r w:rsidRPr="003C4A58">
        <w:rPr>
          <w:color w:val="000000"/>
        </w:rPr>
        <w:t xml:space="preserve">Nigar, A., &amp; Naqvi, I. (2019). Body dissatisfaction, perfectionism, and media exposure among adolescents. </w:t>
      </w:r>
      <w:r w:rsidRPr="00C33F81">
        <w:rPr>
          <w:i/>
          <w:color w:val="000000"/>
        </w:rPr>
        <w:t>Pakistan Journal of Psychological Research, 34</w:t>
      </w:r>
      <w:r w:rsidRPr="003C4A58">
        <w:rPr>
          <w:color w:val="000000"/>
        </w:rPr>
        <w:t>(1).doi: 10.33824/PJPR.2019.34.1.4</w:t>
      </w:r>
    </w:p>
    <w:p w14:paraId="283987F7" w14:textId="7C5D1E01" w:rsidR="005A2574" w:rsidRPr="005A2574" w:rsidRDefault="005A2574" w:rsidP="00C3477B">
      <w:pPr>
        <w:pStyle w:val="NormalWeb"/>
        <w:spacing w:before="120" w:beforeAutospacing="0" w:after="120" w:afterAutospacing="0"/>
        <w:ind w:left="709" w:hanging="709"/>
        <w:rPr>
          <w:color w:val="000000"/>
        </w:rPr>
      </w:pPr>
      <w:r w:rsidRPr="005A2574">
        <w:rPr>
          <w:color w:val="000000"/>
        </w:rPr>
        <w:t xml:space="preserve">O’Connor, R.C., Dixon, D., &amp; Rasmussen, S. (2009). The structure and temporal stability of the Child and Adolescent Perfectionism Scale. </w:t>
      </w:r>
      <w:r w:rsidRPr="00C33F81">
        <w:rPr>
          <w:i/>
          <w:color w:val="000000"/>
        </w:rPr>
        <w:t>Psychological Assessment, 21</w:t>
      </w:r>
      <w:r w:rsidRPr="005A2574">
        <w:rPr>
          <w:color w:val="000000"/>
        </w:rPr>
        <w:t>(3), 437-443. https://d</w:t>
      </w:r>
      <w:r w:rsidR="00356CBF">
        <w:rPr>
          <w:color w:val="000000"/>
        </w:rPr>
        <w:t xml:space="preserve">oi.org/10.1037/a0016264 </w:t>
      </w:r>
    </w:p>
    <w:p w14:paraId="0CD595D2" w14:textId="057D7EAC" w:rsidR="005A2574" w:rsidRDefault="005A2574" w:rsidP="00C3477B">
      <w:pPr>
        <w:pStyle w:val="NormalWeb"/>
        <w:spacing w:before="120" w:beforeAutospacing="0" w:after="120" w:afterAutospacing="0"/>
        <w:ind w:left="709" w:hanging="709"/>
        <w:rPr>
          <w:color w:val="000000"/>
        </w:rPr>
      </w:pPr>
      <w:r w:rsidRPr="005A2574">
        <w:rPr>
          <w:color w:val="000000"/>
        </w:rPr>
        <w:t xml:space="preserve">O’Connor, R.C., Rasmussen, S., &amp; Hawton, K. (2010). Predicting depression, anxiety and self-harm in adolescents: the role of perfectionism and acute life stress. </w:t>
      </w:r>
      <w:r w:rsidRPr="00C33F81">
        <w:rPr>
          <w:i/>
          <w:color w:val="000000"/>
        </w:rPr>
        <w:t>Behaviour Research and Therapy, 48</w:t>
      </w:r>
      <w:r w:rsidR="00C33F81" w:rsidRPr="00C33F81">
        <w:rPr>
          <w:color w:val="000000"/>
        </w:rPr>
        <w:t>(1),</w:t>
      </w:r>
      <w:r w:rsidRPr="005A2574">
        <w:rPr>
          <w:color w:val="000000"/>
        </w:rPr>
        <w:t xml:space="preserve"> 52-59. https://doi</w:t>
      </w:r>
      <w:r>
        <w:rPr>
          <w:color w:val="000000"/>
        </w:rPr>
        <w:t>.org/10.1016/j.brat.2009.09.008</w:t>
      </w:r>
    </w:p>
    <w:p w14:paraId="3F95346A" w14:textId="7981A452" w:rsidR="00E12056" w:rsidRDefault="00E12056" w:rsidP="00C3477B">
      <w:pPr>
        <w:pStyle w:val="NormalWeb"/>
        <w:spacing w:before="120" w:beforeAutospacing="0" w:after="120" w:afterAutospacing="0"/>
        <w:ind w:left="709" w:hanging="709"/>
        <w:rPr>
          <w:color w:val="000000"/>
        </w:rPr>
      </w:pPr>
      <w:r w:rsidRPr="00F14F9F">
        <w:rPr>
          <w:color w:val="000000"/>
        </w:rPr>
        <w:t xml:space="preserve">Opsahl, T., Agneessens, F., &amp; Skvoretz, J. (2010). Node centrality in weighted networks: Generalizing degree and shortest paths. </w:t>
      </w:r>
      <w:r w:rsidRPr="00C33F81">
        <w:rPr>
          <w:i/>
          <w:color w:val="000000"/>
        </w:rPr>
        <w:t>Social Networks, 32</w:t>
      </w:r>
      <w:r w:rsidRPr="00F14F9F">
        <w:rPr>
          <w:color w:val="000000"/>
        </w:rPr>
        <w:t>(3), 245-251. https://doi.org/10.1016/j.socnet.2010.03.006</w:t>
      </w:r>
    </w:p>
    <w:p w14:paraId="10A588E7" w14:textId="11B4B5B5" w:rsidR="005F6104" w:rsidRPr="003C4A58" w:rsidRDefault="005F6104" w:rsidP="00C3477B">
      <w:pPr>
        <w:pStyle w:val="NormalWeb"/>
        <w:spacing w:before="120" w:beforeAutospacing="0" w:after="120" w:afterAutospacing="0"/>
        <w:ind w:left="709" w:hanging="709"/>
        <w:rPr>
          <w:color w:val="000000"/>
        </w:rPr>
      </w:pPr>
      <w:r w:rsidRPr="003C4A58">
        <w:rPr>
          <w:color w:val="000000"/>
        </w:rPr>
        <w:t xml:space="preserve">Oros, L. M. (2003) Medición del perfeccionismo infantil: desarrollo y validación de una escala para niños de 8 a 13 años de edad. </w:t>
      </w:r>
      <w:r w:rsidRPr="00C33F81">
        <w:rPr>
          <w:i/>
          <w:color w:val="000000"/>
        </w:rPr>
        <w:t>Revista Iberoamericana De Diagnóstico Y Evaluación Psicológica, 16</w:t>
      </w:r>
      <w:r w:rsidRPr="003C4A58">
        <w:rPr>
          <w:color w:val="000000"/>
        </w:rPr>
        <w:t xml:space="preserve">(2), 99-112. Recuperado: </w:t>
      </w:r>
      <w:r w:rsidR="00DF4BC6" w:rsidRPr="00DF4BC6">
        <w:rPr>
          <w:color w:val="000000"/>
        </w:rPr>
        <w:t>http://www.academia.edu/download/36894892/perfeccionismo.pdf</w:t>
      </w:r>
    </w:p>
    <w:p w14:paraId="2332D233" w14:textId="77777777" w:rsidR="005F6104" w:rsidRPr="00976350" w:rsidRDefault="005F6104" w:rsidP="00C3477B">
      <w:pPr>
        <w:pStyle w:val="NormalWeb"/>
        <w:spacing w:before="120" w:beforeAutospacing="0" w:after="120" w:afterAutospacing="0"/>
        <w:ind w:left="709" w:hanging="709"/>
      </w:pPr>
      <w:r w:rsidRPr="00976350">
        <w:t>Reynolds, W. (1987). Reynolds Adolescent Depression Scale. Professional Manual. Psychological Assessment Resources, Inc. PAR.</w:t>
      </w:r>
    </w:p>
    <w:p w14:paraId="59E1B22B" w14:textId="0A382D5F" w:rsidR="00705964" w:rsidRDefault="00705964" w:rsidP="00C3477B">
      <w:pPr>
        <w:pStyle w:val="NormalWeb"/>
        <w:spacing w:before="120" w:beforeAutospacing="0" w:after="120" w:afterAutospacing="0"/>
        <w:ind w:left="709" w:hanging="709"/>
        <w:rPr>
          <w:color w:val="000000"/>
        </w:rPr>
      </w:pPr>
      <w:r w:rsidRPr="00705964">
        <w:rPr>
          <w:color w:val="000000"/>
        </w:rPr>
        <w:t>Rimm, S. (2007). What's wrong with perfect? clinical perspectives on perfe</w:t>
      </w:r>
      <w:r>
        <w:rPr>
          <w:color w:val="000000"/>
        </w:rPr>
        <w:t xml:space="preserve">ctionism and </w:t>
      </w:r>
      <w:r w:rsidRPr="00705964">
        <w:rPr>
          <w:color w:val="000000"/>
        </w:rPr>
        <w:t xml:space="preserve">underachievement. </w:t>
      </w:r>
      <w:r w:rsidRPr="00705964">
        <w:rPr>
          <w:i/>
          <w:color w:val="000000"/>
        </w:rPr>
        <w:t>Gifted Education International, 23</w:t>
      </w:r>
      <w:r>
        <w:rPr>
          <w:color w:val="000000"/>
        </w:rPr>
        <w:t>(3), 246-253.</w:t>
      </w:r>
      <w:r w:rsidRPr="00705964">
        <w:rPr>
          <w:color w:val="000000"/>
        </w:rPr>
        <w:t>doi:10.1177/026142940702300305</w:t>
      </w:r>
    </w:p>
    <w:p w14:paraId="503D6653" w14:textId="77777777" w:rsidR="005F6104" w:rsidRPr="003C4A58" w:rsidRDefault="005F6104" w:rsidP="00C3477B">
      <w:pPr>
        <w:pStyle w:val="NormalWeb"/>
        <w:spacing w:before="120" w:beforeAutospacing="0" w:after="120" w:afterAutospacing="0"/>
        <w:ind w:left="709" w:hanging="709"/>
        <w:rPr>
          <w:color w:val="000000"/>
        </w:rPr>
      </w:pPr>
      <w:r w:rsidRPr="003C4A58">
        <w:rPr>
          <w:color w:val="000000"/>
        </w:rPr>
        <w:t xml:space="preserve">Satorra, A., &amp; Bentler, P. M. (2001). A scaled difference chi-square test statistic for moment structure analysis. </w:t>
      </w:r>
      <w:r w:rsidRPr="00C33F81">
        <w:rPr>
          <w:i/>
          <w:color w:val="000000"/>
        </w:rPr>
        <w:t>Psychometrika, 66(</w:t>
      </w:r>
      <w:r w:rsidRPr="003C4A58">
        <w:rPr>
          <w:color w:val="000000"/>
        </w:rPr>
        <w:t>4), 507–514.doi:10.1007/bf02296192</w:t>
      </w:r>
    </w:p>
    <w:p w14:paraId="6CACC78B" w14:textId="075D7759" w:rsidR="00C27652" w:rsidRDefault="00C27652" w:rsidP="00C3477B">
      <w:pPr>
        <w:pStyle w:val="NormalWeb"/>
        <w:spacing w:before="120" w:beforeAutospacing="0" w:after="120" w:afterAutospacing="0"/>
        <w:ind w:left="709" w:hanging="709"/>
        <w:rPr>
          <w:color w:val="000000"/>
        </w:rPr>
      </w:pPr>
      <w:r w:rsidRPr="00C27652">
        <w:rPr>
          <w:color w:val="000000"/>
        </w:rPr>
        <w:t xml:space="preserve">Sherry, </w:t>
      </w:r>
      <w:r>
        <w:rPr>
          <w:color w:val="000000"/>
        </w:rPr>
        <w:t>S.</w:t>
      </w:r>
      <w:r w:rsidRPr="00C27652">
        <w:rPr>
          <w:color w:val="000000"/>
        </w:rPr>
        <w:t>B.</w:t>
      </w:r>
      <w:r>
        <w:rPr>
          <w:color w:val="000000"/>
        </w:rPr>
        <w:t>,</w:t>
      </w:r>
      <w:r w:rsidRPr="00C27652">
        <w:rPr>
          <w:color w:val="000000"/>
        </w:rPr>
        <w:t xml:space="preserve"> Mackinnon, </w:t>
      </w:r>
      <w:r>
        <w:rPr>
          <w:color w:val="000000"/>
        </w:rPr>
        <w:t>S.</w:t>
      </w:r>
      <w:r w:rsidRPr="00C27652">
        <w:rPr>
          <w:color w:val="000000"/>
        </w:rPr>
        <w:t>P</w:t>
      </w:r>
      <w:r>
        <w:rPr>
          <w:color w:val="000000"/>
        </w:rPr>
        <w:t>.,</w:t>
      </w:r>
      <w:r w:rsidRPr="00C27652">
        <w:rPr>
          <w:color w:val="000000"/>
        </w:rPr>
        <w:t xml:space="preserve"> </w:t>
      </w:r>
      <w:r>
        <w:rPr>
          <w:color w:val="000000"/>
        </w:rPr>
        <w:t>&amp;</w:t>
      </w:r>
      <w:r w:rsidRPr="00C27652">
        <w:rPr>
          <w:color w:val="000000"/>
        </w:rPr>
        <w:t xml:space="preserve"> Nealis</w:t>
      </w:r>
      <w:r>
        <w:rPr>
          <w:color w:val="000000"/>
        </w:rPr>
        <w:t>,</w:t>
      </w:r>
      <w:r w:rsidRPr="00C27652">
        <w:rPr>
          <w:color w:val="000000"/>
        </w:rPr>
        <w:t xml:space="preserve"> </w:t>
      </w:r>
      <w:r>
        <w:rPr>
          <w:color w:val="000000"/>
        </w:rPr>
        <w:t xml:space="preserve"> L.</w:t>
      </w:r>
      <w:r w:rsidRPr="00C27652">
        <w:rPr>
          <w:color w:val="000000"/>
        </w:rPr>
        <w:t xml:space="preserve">J. </w:t>
      </w:r>
      <w:r>
        <w:rPr>
          <w:color w:val="000000"/>
        </w:rPr>
        <w:t>(2018).</w:t>
      </w:r>
      <w:r w:rsidRPr="00C27652">
        <w:t xml:space="preserve"> </w:t>
      </w:r>
      <w:r w:rsidRPr="00C27652">
        <w:rPr>
          <w:color w:val="000000"/>
        </w:rPr>
        <w:t>Perfectionism and Interpers</w:t>
      </w:r>
      <w:r>
        <w:rPr>
          <w:color w:val="000000"/>
        </w:rPr>
        <w:t xml:space="preserve">onal Problems: Narcissistic and </w:t>
      </w:r>
      <w:r w:rsidRPr="00C27652">
        <w:rPr>
          <w:color w:val="000000"/>
        </w:rPr>
        <w:t>Self-Critical Perfectionism</w:t>
      </w:r>
      <w:r>
        <w:rPr>
          <w:color w:val="000000"/>
        </w:rPr>
        <w:t>.</w:t>
      </w:r>
      <w:r w:rsidRPr="00C27652">
        <w:rPr>
          <w:color w:val="000000"/>
        </w:rPr>
        <w:t xml:space="preserve"> </w:t>
      </w:r>
      <w:r w:rsidRPr="00C27652">
        <w:rPr>
          <w:i/>
          <w:color w:val="000000"/>
        </w:rPr>
        <w:t>In J. Stoeber (Ed.), The Psychology of Perfectionism: Theory, Research, Applications</w:t>
      </w:r>
      <w:r>
        <w:rPr>
          <w:color w:val="000000"/>
        </w:rPr>
        <w:t xml:space="preserve"> (pp. 177–200). London, </w:t>
      </w:r>
      <w:r w:rsidRPr="00C27652">
        <w:rPr>
          <w:color w:val="000000"/>
        </w:rPr>
        <w:t>UK: Routledge.</w:t>
      </w:r>
    </w:p>
    <w:p w14:paraId="36E90320" w14:textId="714DF428" w:rsidR="00E12056" w:rsidRDefault="00E12056" w:rsidP="00C3477B">
      <w:pPr>
        <w:pStyle w:val="NormalWeb"/>
        <w:spacing w:before="120" w:beforeAutospacing="0" w:after="120" w:afterAutospacing="0"/>
        <w:ind w:left="709" w:hanging="709"/>
        <w:rPr>
          <w:color w:val="000000"/>
        </w:rPr>
      </w:pPr>
      <w:r w:rsidRPr="00F14F9F">
        <w:rPr>
          <w:color w:val="000000"/>
        </w:rPr>
        <w:t>Schmittmann, V., Cramer, A., Waldorp, L., Epskamp, S., Kievit, R., &amp; Borsboom, D. (2013). Deconstructing the construct: A network perspective on psychological phenomena. New Ideas in Psychology, 31(1), 43–53. doi:10.1016/j.newideapsych.2011.02.007.</w:t>
      </w:r>
    </w:p>
    <w:p w14:paraId="20E41228" w14:textId="65336165" w:rsidR="005F6104" w:rsidRPr="003C4A58" w:rsidRDefault="005F6104" w:rsidP="00C3477B">
      <w:pPr>
        <w:pStyle w:val="NormalWeb"/>
        <w:spacing w:before="120" w:beforeAutospacing="0" w:after="120" w:afterAutospacing="0"/>
        <w:ind w:left="709" w:hanging="709"/>
        <w:rPr>
          <w:color w:val="000000"/>
        </w:rPr>
      </w:pPr>
      <w:r w:rsidRPr="003C4A58">
        <w:rPr>
          <w:color w:val="000000"/>
        </w:rPr>
        <w:t xml:space="preserve">Sironic, A., &amp; Reeve, R. A. (2015). A combined analysis of the Frost Multidimensional Perfectionism Scale (FMPS), Child and Adolescent Perfectionism Scale (CAPS), and Almost Perfect Scale-Revised (APSR): Different perfectionist profiles in adolescent high school students. </w:t>
      </w:r>
      <w:r w:rsidRPr="00C33F81">
        <w:rPr>
          <w:i/>
          <w:color w:val="000000"/>
        </w:rPr>
        <w:t>Psychological Ass</w:t>
      </w:r>
      <w:r w:rsidR="00976350" w:rsidRPr="00C33F81">
        <w:rPr>
          <w:i/>
          <w:color w:val="000000"/>
        </w:rPr>
        <w:t>essment, 27</w:t>
      </w:r>
      <w:r w:rsidR="00976350">
        <w:rPr>
          <w:color w:val="000000"/>
        </w:rPr>
        <w:t>(1), 1471-1483.doi:</w:t>
      </w:r>
      <w:r w:rsidRPr="003C4A58">
        <w:rPr>
          <w:color w:val="000000"/>
        </w:rPr>
        <w:t>10.1037/pas0000137</w:t>
      </w:r>
    </w:p>
    <w:p w14:paraId="7F7393D3" w14:textId="3AB755A1" w:rsidR="007A2BB3" w:rsidRDefault="007A2BB3" w:rsidP="00C3477B">
      <w:pPr>
        <w:spacing w:before="120" w:after="120" w:line="240" w:lineRule="auto"/>
        <w:ind w:left="709" w:hanging="709"/>
        <w:rPr>
          <w:rFonts w:ascii="Times New Roman" w:eastAsia="Times New Roman" w:hAnsi="Times New Roman" w:cs="Times New Roman"/>
          <w:color w:val="000000"/>
          <w:sz w:val="24"/>
          <w:szCs w:val="24"/>
          <w:lang w:eastAsia="es-PE"/>
        </w:rPr>
      </w:pPr>
      <w:r w:rsidRPr="007A2BB3">
        <w:rPr>
          <w:rFonts w:ascii="Times New Roman" w:eastAsia="Times New Roman" w:hAnsi="Times New Roman" w:cs="Times New Roman"/>
          <w:color w:val="000000"/>
          <w:sz w:val="24"/>
          <w:szCs w:val="24"/>
          <w:lang w:eastAsia="es-PE"/>
        </w:rPr>
        <w:t xml:space="preserve">Smith, M. M., Saklofske, D. H., Stoeber, J., &amp; Sherry, S. B. (2016). The big three perfectionism scale: A new measure of perfectionism. </w:t>
      </w:r>
      <w:r w:rsidRPr="00C33F81">
        <w:rPr>
          <w:rFonts w:ascii="Times New Roman" w:eastAsia="Times New Roman" w:hAnsi="Times New Roman" w:cs="Times New Roman"/>
          <w:i/>
          <w:color w:val="000000"/>
          <w:sz w:val="24"/>
          <w:szCs w:val="24"/>
          <w:lang w:eastAsia="es-PE"/>
        </w:rPr>
        <w:t>Journal of Psychoeducational Assessment, 34</w:t>
      </w:r>
      <w:r w:rsidRPr="007A2BB3">
        <w:rPr>
          <w:rFonts w:ascii="Times New Roman" w:eastAsia="Times New Roman" w:hAnsi="Times New Roman" w:cs="Times New Roman"/>
          <w:color w:val="000000"/>
          <w:sz w:val="24"/>
          <w:szCs w:val="24"/>
          <w:lang w:eastAsia="es-PE"/>
        </w:rPr>
        <w:t>(7), 670-687.</w:t>
      </w:r>
      <w:r>
        <w:rPr>
          <w:rFonts w:ascii="Times New Roman" w:eastAsia="Times New Roman" w:hAnsi="Times New Roman" w:cs="Times New Roman"/>
          <w:color w:val="000000"/>
          <w:sz w:val="24"/>
          <w:szCs w:val="24"/>
          <w:lang w:eastAsia="es-PE"/>
        </w:rPr>
        <w:t xml:space="preserve"> Recuperado de:</w:t>
      </w:r>
      <w:r w:rsidRPr="007A2BB3">
        <w:t xml:space="preserve"> </w:t>
      </w:r>
      <w:r w:rsidRPr="007A2BB3">
        <w:rPr>
          <w:rFonts w:ascii="Times New Roman" w:eastAsia="Times New Roman" w:hAnsi="Times New Roman" w:cs="Times New Roman"/>
          <w:color w:val="000000"/>
          <w:sz w:val="24"/>
          <w:szCs w:val="24"/>
          <w:lang w:eastAsia="es-PE"/>
        </w:rPr>
        <w:t>https://kar.kent.ac.uk/55214/1/Smith%20Saklofske%20Stoeber%20Sherry%20(2016)%20JPA.pdf</w:t>
      </w:r>
    </w:p>
    <w:p w14:paraId="25DF6B06" w14:textId="2107B402" w:rsidR="00BD0254" w:rsidRPr="00BD0254" w:rsidRDefault="00BD0254" w:rsidP="00C3477B">
      <w:pPr>
        <w:spacing w:before="120" w:after="120" w:line="240" w:lineRule="auto"/>
        <w:ind w:left="709" w:hanging="709"/>
        <w:rPr>
          <w:rFonts w:ascii="Times New Roman" w:eastAsia="Times New Roman" w:hAnsi="Times New Roman" w:cs="Times New Roman"/>
          <w:iCs/>
          <w:color w:val="000000"/>
          <w:sz w:val="24"/>
          <w:szCs w:val="24"/>
          <w:lang w:eastAsia="es-PE"/>
        </w:rPr>
      </w:pPr>
      <w:r w:rsidRPr="00BD0254">
        <w:rPr>
          <w:rFonts w:ascii="Times New Roman" w:eastAsia="Times New Roman" w:hAnsi="Times New Roman" w:cs="Times New Roman"/>
          <w:color w:val="000000"/>
          <w:sz w:val="24"/>
          <w:szCs w:val="24"/>
          <w:lang w:eastAsia="es-PE"/>
        </w:rPr>
        <w:t>Starley, D. (2018). </w:t>
      </w:r>
      <w:r w:rsidRPr="00BD0254">
        <w:rPr>
          <w:rFonts w:ascii="Times New Roman" w:eastAsia="Times New Roman" w:hAnsi="Times New Roman" w:cs="Times New Roman"/>
          <w:iCs/>
          <w:color w:val="000000"/>
          <w:sz w:val="24"/>
          <w:szCs w:val="24"/>
          <w:lang w:eastAsia="es-PE"/>
        </w:rPr>
        <w:t>Perfectionism: a challenging but worthwhile research area for educational psychology</w:t>
      </w:r>
      <w:r w:rsidRPr="00BD0254">
        <w:rPr>
          <w:rFonts w:ascii="Times New Roman" w:eastAsia="Times New Roman" w:hAnsi="Times New Roman" w:cs="Times New Roman"/>
          <w:i/>
          <w:iCs/>
          <w:color w:val="000000"/>
          <w:sz w:val="24"/>
          <w:szCs w:val="24"/>
          <w:lang w:eastAsia="es-PE"/>
        </w:rPr>
        <w:t>. Educational Psychology in Practice,</w:t>
      </w:r>
      <w:r>
        <w:rPr>
          <w:rFonts w:ascii="Times New Roman" w:eastAsia="Times New Roman" w:hAnsi="Times New Roman" w:cs="Times New Roman"/>
          <w:i/>
          <w:iCs/>
          <w:color w:val="000000"/>
          <w:sz w:val="24"/>
          <w:szCs w:val="24"/>
          <w:lang w:eastAsia="es-PE"/>
        </w:rPr>
        <w:t xml:space="preserve"> 35</w:t>
      </w:r>
      <w:r w:rsidRPr="00BD0254">
        <w:rPr>
          <w:rFonts w:ascii="Times New Roman" w:eastAsia="Times New Roman" w:hAnsi="Times New Roman" w:cs="Times New Roman"/>
          <w:iCs/>
          <w:color w:val="000000"/>
          <w:sz w:val="24"/>
          <w:szCs w:val="24"/>
          <w:lang w:eastAsia="es-PE"/>
        </w:rPr>
        <w:t>(2),</w:t>
      </w:r>
      <w:r>
        <w:rPr>
          <w:rFonts w:ascii="Times New Roman" w:eastAsia="Times New Roman" w:hAnsi="Times New Roman" w:cs="Times New Roman"/>
          <w:iCs/>
          <w:color w:val="000000"/>
          <w:sz w:val="24"/>
          <w:szCs w:val="24"/>
          <w:lang w:eastAsia="es-PE"/>
        </w:rPr>
        <w:t xml:space="preserve"> 1-26. </w:t>
      </w:r>
      <w:r w:rsidRPr="00BD0254">
        <w:rPr>
          <w:rFonts w:ascii="Times New Roman" w:eastAsia="Times New Roman" w:hAnsi="Times New Roman" w:cs="Times New Roman"/>
          <w:color w:val="000000"/>
          <w:sz w:val="24"/>
          <w:szCs w:val="24"/>
          <w:lang w:eastAsia="es-PE"/>
        </w:rPr>
        <w:t>doi:10.1080/02667363.2018.1539949 </w:t>
      </w:r>
    </w:p>
    <w:p w14:paraId="773F6B7A" w14:textId="461552BE" w:rsidR="00EC43DA" w:rsidRDefault="00EC43DA" w:rsidP="00C3477B">
      <w:pPr>
        <w:spacing w:before="120" w:after="120" w:line="240" w:lineRule="auto"/>
        <w:ind w:left="709" w:hanging="709"/>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Stoeber, J. (2018</w:t>
      </w:r>
      <w:r w:rsidRPr="00EC43DA">
        <w:rPr>
          <w:rFonts w:ascii="Times New Roman" w:eastAsia="Times New Roman" w:hAnsi="Times New Roman" w:cs="Times New Roman"/>
          <w:color w:val="000000"/>
          <w:sz w:val="24"/>
          <w:szCs w:val="24"/>
          <w:lang w:eastAsia="es-PE"/>
        </w:rPr>
        <w:t>). The psychology of perfectionism: An introdu</w:t>
      </w:r>
      <w:r>
        <w:rPr>
          <w:rFonts w:ascii="Times New Roman" w:eastAsia="Times New Roman" w:hAnsi="Times New Roman" w:cs="Times New Roman"/>
          <w:color w:val="000000"/>
          <w:sz w:val="24"/>
          <w:szCs w:val="24"/>
          <w:lang w:eastAsia="es-PE"/>
        </w:rPr>
        <w:t xml:space="preserve">ction. </w:t>
      </w:r>
      <w:r w:rsidRPr="00EC43DA">
        <w:rPr>
          <w:rFonts w:ascii="Times New Roman" w:eastAsia="Times New Roman" w:hAnsi="Times New Roman" w:cs="Times New Roman"/>
          <w:i/>
          <w:color w:val="000000"/>
          <w:sz w:val="24"/>
          <w:szCs w:val="24"/>
          <w:lang w:eastAsia="es-PE"/>
        </w:rPr>
        <w:t>In J. Stoeber (Ed.), The psychology of perfectionism: Theory, research, applications</w:t>
      </w:r>
      <w:r>
        <w:rPr>
          <w:rFonts w:ascii="Times New Roman" w:eastAsia="Times New Roman" w:hAnsi="Times New Roman" w:cs="Times New Roman"/>
          <w:color w:val="000000"/>
          <w:sz w:val="24"/>
          <w:szCs w:val="24"/>
          <w:lang w:eastAsia="es-PE"/>
        </w:rPr>
        <w:t xml:space="preserve"> (pp. 3-16). London: </w:t>
      </w:r>
      <w:r w:rsidRPr="00EC43DA">
        <w:rPr>
          <w:rFonts w:ascii="Times New Roman" w:eastAsia="Times New Roman" w:hAnsi="Times New Roman" w:cs="Times New Roman"/>
          <w:color w:val="000000"/>
          <w:sz w:val="24"/>
          <w:szCs w:val="24"/>
          <w:lang w:eastAsia="es-PE"/>
        </w:rPr>
        <w:t>Routledge</w:t>
      </w:r>
    </w:p>
    <w:p w14:paraId="4869B3E4" w14:textId="75F9DFC1" w:rsidR="00DB6E8C" w:rsidRPr="00DB6E8C" w:rsidRDefault="00DB6E8C" w:rsidP="00C3477B">
      <w:pPr>
        <w:spacing w:before="120" w:after="120" w:line="240" w:lineRule="auto"/>
        <w:ind w:left="709" w:hanging="709"/>
        <w:rPr>
          <w:rFonts w:ascii="Times New Roman" w:eastAsia="Times New Roman" w:hAnsi="Times New Roman" w:cs="Times New Roman"/>
          <w:color w:val="000000"/>
          <w:sz w:val="24"/>
          <w:szCs w:val="24"/>
          <w:lang w:eastAsia="es-PE"/>
        </w:rPr>
      </w:pPr>
      <w:r w:rsidRPr="00DB6E8C">
        <w:rPr>
          <w:rFonts w:ascii="Times New Roman" w:eastAsia="Times New Roman" w:hAnsi="Times New Roman" w:cs="Times New Roman"/>
          <w:color w:val="000000"/>
          <w:sz w:val="24"/>
          <w:szCs w:val="24"/>
          <w:lang w:eastAsia="es-PE"/>
        </w:rPr>
        <w:t>Stoeber</w:t>
      </w:r>
      <w:r>
        <w:rPr>
          <w:rFonts w:ascii="Times New Roman" w:eastAsia="Times New Roman" w:hAnsi="Times New Roman" w:cs="Times New Roman"/>
          <w:color w:val="000000"/>
          <w:sz w:val="24"/>
          <w:szCs w:val="24"/>
          <w:lang w:eastAsia="es-PE"/>
        </w:rPr>
        <w:t>,</w:t>
      </w:r>
      <w:r w:rsidRPr="00DB6E8C">
        <w:rPr>
          <w:rFonts w:ascii="Times New Roman" w:eastAsia="Times New Roman" w:hAnsi="Times New Roman" w:cs="Times New Roman"/>
          <w:color w:val="000000"/>
          <w:sz w:val="24"/>
          <w:szCs w:val="24"/>
          <w:lang w:eastAsia="es-PE"/>
        </w:rPr>
        <w:t xml:space="preserve"> J</w:t>
      </w:r>
      <w:r>
        <w:rPr>
          <w:rFonts w:ascii="Times New Roman" w:eastAsia="Times New Roman" w:hAnsi="Times New Roman" w:cs="Times New Roman"/>
          <w:color w:val="000000"/>
          <w:sz w:val="24"/>
          <w:szCs w:val="24"/>
          <w:lang w:eastAsia="es-PE"/>
        </w:rPr>
        <w:t>.</w:t>
      </w:r>
      <w:r w:rsidRPr="00DB6E8C">
        <w:rPr>
          <w:rFonts w:ascii="Times New Roman" w:eastAsia="Times New Roman" w:hAnsi="Times New Roman" w:cs="Times New Roman"/>
          <w:color w:val="000000"/>
          <w:sz w:val="24"/>
          <w:szCs w:val="24"/>
          <w:lang w:eastAsia="es-PE"/>
        </w:rPr>
        <w:t xml:space="preserve">, </w:t>
      </w:r>
      <w:r>
        <w:rPr>
          <w:rFonts w:ascii="Times New Roman" w:eastAsia="Times New Roman" w:hAnsi="Times New Roman" w:cs="Times New Roman"/>
          <w:color w:val="000000"/>
          <w:sz w:val="24"/>
          <w:szCs w:val="24"/>
          <w:lang w:eastAsia="es-PE"/>
        </w:rPr>
        <w:t xml:space="preserve">&amp; </w:t>
      </w:r>
      <w:r w:rsidRPr="00DB6E8C">
        <w:rPr>
          <w:rFonts w:ascii="Times New Roman" w:eastAsia="Times New Roman" w:hAnsi="Times New Roman" w:cs="Times New Roman"/>
          <w:color w:val="000000"/>
          <w:sz w:val="24"/>
          <w:szCs w:val="24"/>
          <w:lang w:eastAsia="es-PE"/>
        </w:rPr>
        <w:t>Childs</w:t>
      </w:r>
      <w:r>
        <w:rPr>
          <w:rFonts w:ascii="Times New Roman" w:eastAsia="Times New Roman" w:hAnsi="Times New Roman" w:cs="Times New Roman"/>
          <w:color w:val="000000"/>
          <w:sz w:val="24"/>
          <w:szCs w:val="24"/>
          <w:lang w:eastAsia="es-PE"/>
        </w:rPr>
        <w:t>,</w:t>
      </w:r>
      <w:r w:rsidRPr="00DB6E8C">
        <w:rPr>
          <w:rFonts w:ascii="Times New Roman" w:eastAsia="Times New Roman" w:hAnsi="Times New Roman" w:cs="Times New Roman"/>
          <w:color w:val="000000"/>
          <w:sz w:val="24"/>
          <w:szCs w:val="24"/>
          <w:lang w:eastAsia="es-PE"/>
        </w:rPr>
        <w:t xml:space="preserve"> J</w:t>
      </w:r>
      <w:r>
        <w:rPr>
          <w:rFonts w:ascii="Times New Roman" w:eastAsia="Times New Roman" w:hAnsi="Times New Roman" w:cs="Times New Roman"/>
          <w:color w:val="000000"/>
          <w:sz w:val="24"/>
          <w:szCs w:val="24"/>
          <w:lang w:eastAsia="es-PE"/>
        </w:rPr>
        <w:t>.</w:t>
      </w:r>
      <w:r w:rsidRPr="00DB6E8C">
        <w:rPr>
          <w:rFonts w:ascii="Times New Roman" w:eastAsia="Times New Roman" w:hAnsi="Times New Roman" w:cs="Times New Roman"/>
          <w:color w:val="000000"/>
          <w:sz w:val="24"/>
          <w:szCs w:val="24"/>
          <w:lang w:eastAsia="es-PE"/>
        </w:rPr>
        <w:t>H</w:t>
      </w:r>
      <w:r>
        <w:rPr>
          <w:rFonts w:ascii="Times New Roman" w:eastAsia="Times New Roman" w:hAnsi="Times New Roman" w:cs="Times New Roman"/>
          <w:color w:val="000000"/>
          <w:sz w:val="24"/>
          <w:szCs w:val="24"/>
          <w:lang w:eastAsia="es-PE"/>
        </w:rPr>
        <w:t>.</w:t>
      </w:r>
      <w:r w:rsidRPr="00DB6E8C">
        <w:rPr>
          <w:rFonts w:ascii="Times New Roman" w:eastAsia="Times New Roman" w:hAnsi="Times New Roman" w:cs="Times New Roman"/>
          <w:color w:val="000000"/>
          <w:sz w:val="24"/>
          <w:szCs w:val="24"/>
          <w:lang w:eastAsia="es-PE"/>
        </w:rPr>
        <w:t xml:space="preserve"> (2012)</w:t>
      </w:r>
      <w:r>
        <w:rPr>
          <w:rFonts w:ascii="Times New Roman" w:eastAsia="Times New Roman" w:hAnsi="Times New Roman" w:cs="Times New Roman"/>
          <w:color w:val="000000"/>
          <w:sz w:val="24"/>
          <w:szCs w:val="24"/>
          <w:lang w:eastAsia="es-PE"/>
        </w:rPr>
        <w:t>.</w:t>
      </w:r>
      <w:r w:rsidRPr="00DB6E8C">
        <w:rPr>
          <w:rFonts w:ascii="Times New Roman" w:eastAsia="Times New Roman" w:hAnsi="Times New Roman" w:cs="Times New Roman"/>
          <w:color w:val="000000"/>
          <w:sz w:val="24"/>
          <w:szCs w:val="24"/>
          <w:lang w:eastAsia="es-PE"/>
        </w:rPr>
        <w:t xml:space="preserve"> Perfectionism. </w:t>
      </w:r>
      <w:r w:rsidRPr="00DB6E8C">
        <w:rPr>
          <w:rFonts w:ascii="Times New Roman" w:eastAsia="Times New Roman" w:hAnsi="Times New Roman" w:cs="Times New Roman"/>
          <w:i/>
          <w:color w:val="000000"/>
          <w:sz w:val="24"/>
          <w:szCs w:val="24"/>
          <w:lang w:eastAsia="es-PE"/>
        </w:rPr>
        <w:t>In: Levesque R.J.R. (Ed.) Encyclopaedia of adolescence</w:t>
      </w:r>
      <w:r>
        <w:rPr>
          <w:rFonts w:ascii="Times New Roman" w:eastAsia="Times New Roman" w:hAnsi="Times New Roman" w:cs="Times New Roman"/>
          <w:i/>
          <w:color w:val="000000"/>
          <w:sz w:val="24"/>
          <w:szCs w:val="24"/>
          <w:lang w:eastAsia="es-PE"/>
        </w:rPr>
        <w:t xml:space="preserve"> </w:t>
      </w:r>
      <w:r w:rsidRPr="00DB6E8C">
        <w:rPr>
          <w:rFonts w:ascii="Times New Roman" w:eastAsia="Times New Roman" w:hAnsi="Times New Roman" w:cs="Times New Roman"/>
          <w:color w:val="000000"/>
          <w:sz w:val="24"/>
          <w:szCs w:val="24"/>
          <w:lang w:eastAsia="es-PE"/>
        </w:rPr>
        <w:t>(pp. 2053-2059).</w:t>
      </w:r>
      <w:r>
        <w:rPr>
          <w:rFonts w:ascii="Times New Roman" w:eastAsia="Times New Roman" w:hAnsi="Times New Roman" w:cs="Times New Roman"/>
          <w:color w:val="000000"/>
          <w:sz w:val="24"/>
          <w:szCs w:val="24"/>
          <w:lang w:eastAsia="es-PE"/>
        </w:rPr>
        <w:t xml:space="preserve"> New York: Springer. </w:t>
      </w:r>
    </w:p>
    <w:p w14:paraId="6A413532" w14:textId="77CC2B67" w:rsidR="000A3531" w:rsidRDefault="000A3531" w:rsidP="00C3477B">
      <w:pPr>
        <w:pStyle w:val="NormalWeb"/>
        <w:spacing w:before="120" w:beforeAutospacing="0" w:after="120" w:afterAutospacing="0"/>
        <w:ind w:left="709" w:hanging="709"/>
        <w:rPr>
          <w:color w:val="000000"/>
        </w:rPr>
      </w:pPr>
      <w:r w:rsidRPr="000A3531">
        <w:rPr>
          <w:color w:val="000000"/>
        </w:rPr>
        <w:t xml:space="preserve">Stoeber, J., &amp; Gaudreau, P. (2017). The advantages of partialling perfectionistic strivings and perfectionistic concerns: Critical issues and recommendations. </w:t>
      </w:r>
      <w:r w:rsidRPr="00C33F81">
        <w:rPr>
          <w:i/>
          <w:color w:val="000000"/>
        </w:rPr>
        <w:t>Personality and Individual Differences, 104</w:t>
      </w:r>
      <w:r w:rsidR="00C33F81">
        <w:rPr>
          <w:color w:val="000000"/>
        </w:rPr>
        <w:t>(1)</w:t>
      </w:r>
      <w:r w:rsidRPr="000A3531">
        <w:rPr>
          <w:color w:val="000000"/>
        </w:rPr>
        <w:t>, 379-386.</w:t>
      </w:r>
      <w:r>
        <w:rPr>
          <w:color w:val="000000"/>
        </w:rPr>
        <w:t xml:space="preserve"> Recuperado de:</w:t>
      </w:r>
      <w:r w:rsidRPr="000A3531">
        <w:t xml:space="preserve"> </w:t>
      </w:r>
      <w:r w:rsidRPr="000A3531">
        <w:rPr>
          <w:color w:val="000000"/>
        </w:rPr>
        <w:t>https://kar.kent.ac.uk/56969/1/Stoeber%20%26%20Gaudreau%20%282017%29%20PAID.pdf</w:t>
      </w:r>
    </w:p>
    <w:p w14:paraId="596E8852" w14:textId="5F7A19EB" w:rsidR="000A3531" w:rsidRDefault="005F6104" w:rsidP="00C3477B">
      <w:pPr>
        <w:pStyle w:val="NormalWeb"/>
        <w:spacing w:before="120" w:beforeAutospacing="0" w:after="120" w:afterAutospacing="0"/>
        <w:ind w:left="709" w:hanging="709"/>
        <w:rPr>
          <w:color w:val="000000"/>
        </w:rPr>
      </w:pPr>
      <w:r w:rsidRPr="003C4A58">
        <w:rPr>
          <w:color w:val="000000"/>
        </w:rPr>
        <w:t xml:space="preserve">Stoeber, J. &amp; Otto, K. (2006). Positive Conceptions of Perfectionism: Approaches, Evidence, Challenges. </w:t>
      </w:r>
      <w:r w:rsidRPr="00DB6E8C">
        <w:rPr>
          <w:i/>
          <w:color w:val="000000"/>
        </w:rPr>
        <w:t>Personality and Social P</w:t>
      </w:r>
      <w:r w:rsidR="00DB6E8C" w:rsidRPr="00DB6E8C">
        <w:rPr>
          <w:i/>
          <w:color w:val="000000"/>
        </w:rPr>
        <w:t>sychology Review 10</w:t>
      </w:r>
      <w:r w:rsidR="00DB6E8C">
        <w:rPr>
          <w:color w:val="000000"/>
        </w:rPr>
        <w:t>(4) 295-319.</w:t>
      </w:r>
      <w:r w:rsidRPr="003C4A58">
        <w:rPr>
          <w:color w:val="000000"/>
        </w:rPr>
        <w:t>doi: 10.1207/s153279</w:t>
      </w:r>
      <w:r w:rsidR="000A3531">
        <w:rPr>
          <w:color w:val="000000"/>
        </w:rPr>
        <w:t>57pspr1004_2</w:t>
      </w:r>
    </w:p>
    <w:p w14:paraId="3280BF98" w14:textId="3F858337" w:rsidR="005F6104" w:rsidRPr="00C33F81" w:rsidRDefault="005F6104" w:rsidP="00C3477B">
      <w:pPr>
        <w:pStyle w:val="NormalWeb"/>
        <w:spacing w:before="120" w:beforeAutospacing="0" w:after="120" w:afterAutospacing="0"/>
        <w:ind w:left="709" w:hanging="709"/>
        <w:rPr>
          <w:lang w:val="en-US"/>
        </w:rPr>
      </w:pPr>
      <w:r w:rsidRPr="00976350">
        <w:t xml:space="preserve">Ugarriza, N., &amp; Escurra, M. (2002). Adaptación psicométrica de la Escala de Depresión para Adolescentes de Reynolds (EDAR) en estudiantes de secundaria de Lima Metropolitana. </w:t>
      </w:r>
      <w:r w:rsidRPr="00976350">
        <w:rPr>
          <w:i/>
        </w:rPr>
        <w:t>Persona, 5</w:t>
      </w:r>
      <w:r w:rsidR="00C33F81" w:rsidRPr="008B4172">
        <w:rPr>
          <w:lang w:val="en-US"/>
        </w:rPr>
        <w:t>(1)</w:t>
      </w:r>
      <w:r w:rsidRPr="00976350">
        <w:t>, 83-130.</w:t>
      </w:r>
      <w:r w:rsidR="00C33F81" w:rsidRPr="008B4172">
        <w:rPr>
          <w:lang w:val="en-US"/>
        </w:rPr>
        <w:t>doi: 10.26439/persona2002.n005.872</w:t>
      </w:r>
    </w:p>
    <w:p w14:paraId="7D7149BD" w14:textId="0B4F5836" w:rsidR="00E12056" w:rsidRDefault="00E12056" w:rsidP="00C3477B">
      <w:pPr>
        <w:pStyle w:val="NormalWeb"/>
        <w:spacing w:before="120" w:beforeAutospacing="0" w:after="120" w:afterAutospacing="0"/>
        <w:ind w:left="709" w:hanging="709"/>
        <w:rPr>
          <w:color w:val="000000"/>
        </w:rPr>
      </w:pPr>
      <w:r w:rsidRPr="00F14F9F">
        <w:rPr>
          <w:color w:val="000000"/>
        </w:rPr>
        <w:t xml:space="preserve">Valente, T. W. (2012). Network Interventions. </w:t>
      </w:r>
      <w:r w:rsidRPr="00C33F81">
        <w:rPr>
          <w:i/>
          <w:color w:val="000000"/>
        </w:rPr>
        <w:t>Science, 337</w:t>
      </w:r>
      <w:r w:rsidRPr="00F14F9F">
        <w:rPr>
          <w:color w:val="000000"/>
        </w:rPr>
        <w:t>(6090), 49–53. doi:10.1126/science.1217330</w:t>
      </w:r>
    </w:p>
    <w:p w14:paraId="1AF43334" w14:textId="38F3A47F" w:rsidR="003C4A58" w:rsidRPr="003C4A58" w:rsidRDefault="003C4A58" w:rsidP="00C3477B">
      <w:pPr>
        <w:pStyle w:val="NormalWeb"/>
        <w:spacing w:before="120" w:beforeAutospacing="0" w:after="120" w:afterAutospacing="0"/>
        <w:ind w:left="709" w:hanging="709"/>
        <w:rPr>
          <w:color w:val="000000"/>
        </w:rPr>
      </w:pPr>
      <w:r w:rsidRPr="003C4A58">
        <w:rPr>
          <w:color w:val="000000"/>
        </w:rPr>
        <w:t xml:space="preserve">Van der Kaap-Deeder, J., S mets, J., y Boone, L. (2016). The Impeding Role of Self-Critical Perfectionism on Therapeutic Alliance During Treatment and Eating Disorder Symptoms at Follow-up in Patients with an Eating Disorder. </w:t>
      </w:r>
      <w:r w:rsidRPr="00C33F81">
        <w:rPr>
          <w:i/>
          <w:color w:val="000000"/>
        </w:rPr>
        <w:t>Psychologica Belgica, 56</w:t>
      </w:r>
      <w:r w:rsidRPr="003C4A58">
        <w:rPr>
          <w:color w:val="000000"/>
        </w:rPr>
        <w:t>(2), 101-110.</w:t>
      </w:r>
      <w:r w:rsidRPr="003C4A58">
        <w:t>doi: http://dx.doi.org/10.5334/pb.297</w:t>
      </w:r>
    </w:p>
    <w:p w14:paraId="3F227641" w14:textId="3D365144" w:rsidR="005F6104" w:rsidRPr="003C4A58" w:rsidRDefault="005F6104" w:rsidP="00C3477B">
      <w:pPr>
        <w:pStyle w:val="NormalWeb"/>
        <w:spacing w:before="120" w:beforeAutospacing="0" w:after="120" w:afterAutospacing="0"/>
        <w:ind w:left="709" w:hanging="709"/>
        <w:rPr>
          <w:color w:val="000000"/>
        </w:rPr>
      </w:pPr>
      <w:r w:rsidRPr="003C4A58">
        <w:rPr>
          <w:color w:val="000000"/>
        </w:rPr>
        <w:t xml:space="preserve">Ventura, J., Jara, S., Garcia, C. &amp; Ortiz, C. (2018). Validación de una escala de perfeccionismo en niños peruanos. </w:t>
      </w:r>
      <w:r w:rsidRPr="00C33F81">
        <w:rPr>
          <w:i/>
          <w:color w:val="000000"/>
        </w:rPr>
        <w:t>Actualidades en Psicología, 32</w:t>
      </w:r>
      <w:r w:rsidR="00C33F81">
        <w:rPr>
          <w:color w:val="000000"/>
        </w:rPr>
        <w:t>(124)</w:t>
      </w:r>
      <w:r w:rsidRPr="003C4A58">
        <w:rPr>
          <w:color w:val="000000"/>
        </w:rPr>
        <w:t xml:space="preserve">, 15-32. </w:t>
      </w:r>
      <w:r w:rsidR="00C33F81" w:rsidRPr="003C4A58">
        <w:rPr>
          <w:color w:val="000000"/>
        </w:rPr>
        <w:t>doi</w:t>
      </w:r>
      <w:r w:rsidRPr="003C4A58">
        <w:rPr>
          <w:color w:val="000000"/>
        </w:rPr>
        <w:t>:10.15517/ap.v32i124.30385.</w:t>
      </w:r>
    </w:p>
    <w:p w14:paraId="60B2EDC7" w14:textId="65E5EE0B" w:rsidR="003C4A58" w:rsidRPr="003C4A58" w:rsidRDefault="003C4A58" w:rsidP="00C3477B">
      <w:pPr>
        <w:pStyle w:val="NormalWeb"/>
        <w:spacing w:before="120" w:beforeAutospacing="0" w:after="120" w:afterAutospacing="0"/>
        <w:ind w:left="709" w:hanging="709"/>
        <w:rPr>
          <w:color w:val="000000"/>
        </w:rPr>
      </w:pPr>
      <w:r w:rsidRPr="003C4A58">
        <w:rPr>
          <w:color w:val="000000"/>
        </w:rPr>
        <w:t>Vicent, M., Inglés, C. J., Sanmartín, R., Gonzálvez, C., Delgado, B., &amp; García-Fernández, J. M. (2019</w:t>
      </w:r>
      <w:r w:rsidR="00976350">
        <w:rPr>
          <w:color w:val="000000"/>
        </w:rPr>
        <w:t>a</w:t>
      </w:r>
      <w:r w:rsidRPr="003C4A58">
        <w:rPr>
          <w:color w:val="000000"/>
        </w:rPr>
        <w:t xml:space="preserve">). Spanish Validation of the Child and Adolescent Perfectionism Scale: Factorial Invariance and Latent Means Differences across Sex and Age. </w:t>
      </w:r>
      <w:r w:rsidRPr="00C33F81">
        <w:rPr>
          <w:i/>
          <w:color w:val="000000"/>
        </w:rPr>
        <w:t>Brain sciences, 9</w:t>
      </w:r>
      <w:r w:rsidRPr="003C4A58">
        <w:rPr>
          <w:color w:val="000000"/>
        </w:rPr>
        <w:t>(11), 310</w:t>
      </w:r>
      <w:r w:rsidR="00B80664">
        <w:rPr>
          <w:color w:val="000000"/>
        </w:rPr>
        <w:t xml:space="preserve"> .doi</w:t>
      </w:r>
      <w:r w:rsidRPr="003C4A58">
        <w:rPr>
          <w:color w:val="000000"/>
        </w:rPr>
        <w:t>:10.3390/brainsci9110310</w:t>
      </w:r>
    </w:p>
    <w:p w14:paraId="085CFA2D" w14:textId="52C44440" w:rsidR="00425AFF" w:rsidRPr="00356CBF" w:rsidRDefault="00356CBF" w:rsidP="00C3477B">
      <w:pPr>
        <w:spacing w:before="120" w:after="120" w:line="240" w:lineRule="auto"/>
        <w:ind w:left="709" w:hanging="709"/>
        <w:jc w:val="both"/>
        <w:rPr>
          <w:rFonts w:ascii="Times New Roman" w:hAnsi="Times New Roman" w:cs="Times New Roman"/>
          <w:sz w:val="24"/>
          <w:szCs w:val="24"/>
        </w:rPr>
      </w:pPr>
      <w:r w:rsidRPr="00356CBF">
        <w:rPr>
          <w:rFonts w:ascii="Times New Roman" w:hAnsi="Times New Roman" w:cs="Times New Roman"/>
          <w:sz w:val="24"/>
          <w:szCs w:val="24"/>
        </w:rPr>
        <w:t>Vicent, M., Inglés, C. J., Sanmartín, R., Gonzálvez, C., del Pilar Aparicio-Flores, M., &amp; García-Fernández, J. M. (2019</w:t>
      </w:r>
      <w:r w:rsidR="00976350">
        <w:rPr>
          <w:rFonts w:ascii="Times New Roman" w:hAnsi="Times New Roman" w:cs="Times New Roman"/>
          <w:sz w:val="24"/>
          <w:szCs w:val="24"/>
        </w:rPr>
        <w:t>b</w:t>
      </w:r>
      <w:r w:rsidRPr="00356CBF">
        <w:rPr>
          <w:rFonts w:ascii="Times New Roman" w:hAnsi="Times New Roman" w:cs="Times New Roman"/>
          <w:sz w:val="24"/>
          <w:szCs w:val="24"/>
        </w:rPr>
        <w:t>). Clarifying the two facets of Self-Oriented Perfectionism: influences on affect and the Big Five traits of personality in children. </w:t>
      </w:r>
      <w:r w:rsidRPr="00356CBF">
        <w:rPr>
          <w:rFonts w:ascii="Times New Roman" w:hAnsi="Times New Roman" w:cs="Times New Roman"/>
          <w:i/>
          <w:iCs/>
          <w:sz w:val="24"/>
          <w:szCs w:val="24"/>
        </w:rPr>
        <w:t>Anales De Psicología/Annals of Psychology</w:t>
      </w:r>
      <w:r w:rsidRPr="00356CBF">
        <w:rPr>
          <w:rFonts w:ascii="Times New Roman" w:hAnsi="Times New Roman" w:cs="Times New Roman"/>
          <w:sz w:val="24"/>
          <w:szCs w:val="24"/>
        </w:rPr>
        <w:t>, </w:t>
      </w:r>
      <w:r w:rsidRPr="00356CBF">
        <w:rPr>
          <w:rFonts w:ascii="Times New Roman" w:hAnsi="Times New Roman" w:cs="Times New Roman"/>
          <w:i/>
          <w:iCs/>
          <w:sz w:val="24"/>
          <w:szCs w:val="24"/>
        </w:rPr>
        <w:t>35</w:t>
      </w:r>
      <w:r w:rsidRPr="00356CBF">
        <w:rPr>
          <w:rFonts w:ascii="Times New Roman" w:hAnsi="Times New Roman" w:cs="Times New Roman"/>
          <w:sz w:val="24"/>
          <w:szCs w:val="24"/>
        </w:rPr>
        <w:t>(2), 280-289.</w:t>
      </w:r>
    </w:p>
    <w:sectPr w:rsidR="00425AFF" w:rsidRPr="00356CBF" w:rsidSect="00BE0AF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99B9E" w14:textId="77777777" w:rsidR="00C51683" w:rsidRDefault="00C51683" w:rsidP="00CA54A7">
      <w:pPr>
        <w:spacing w:after="0" w:line="240" w:lineRule="auto"/>
      </w:pPr>
      <w:r>
        <w:separator/>
      </w:r>
    </w:p>
  </w:endnote>
  <w:endnote w:type="continuationSeparator" w:id="0">
    <w:p w14:paraId="1FC20320" w14:textId="77777777" w:rsidR="00C51683" w:rsidRDefault="00C51683" w:rsidP="00CA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98593" w14:textId="77777777" w:rsidR="00C51683" w:rsidRDefault="00C51683" w:rsidP="00CA54A7">
      <w:pPr>
        <w:spacing w:after="0" w:line="240" w:lineRule="auto"/>
      </w:pPr>
      <w:r>
        <w:separator/>
      </w:r>
    </w:p>
  </w:footnote>
  <w:footnote w:type="continuationSeparator" w:id="0">
    <w:p w14:paraId="57723CA7" w14:textId="77777777" w:rsidR="00C51683" w:rsidRDefault="00C51683" w:rsidP="00CA5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15ED4"/>
    <w:multiLevelType w:val="multilevel"/>
    <w:tmpl w:val="DFF08D9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nsid w:val="12935684"/>
    <w:multiLevelType w:val="multilevel"/>
    <w:tmpl w:val="DFF08D9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nsid w:val="13BD7859"/>
    <w:multiLevelType w:val="hybridMultilevel"/>
    <w:tmpl w:val="F7EE1466"/>
    <w:lvl w:ilvl="0" w:tplc="E12284E6">
      <w:start w:val="1"/>
      <w:numFmt w:val="upperRoman"/>
      <w:lvlText w:val="%1."/>
      <w:lvlJc w:val="left"/>
      <w:pPr>
        <w:ind w:left="1800" w:hanging="72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
    <w:nsid w:val="14F6610C"/>
    <w:multiLevelType w:val="hybridMultilevel"/>
    <w:tmpl w:val="4A0AB836"/>
    <w:lvl w:ilvl="0" w:tplc="35C4F128">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4">
    <w:nsid w:val="1C9B21DD"/>
    <w:multiLevelType w:val="hybridMultilevel"/>
    <w:tmpl w:val="319C883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1D697EA2"/>
    <w:multiLevelType w:val="hybridMultilevel"/>
    <w:tmpl w:val="725EF27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21002B4A"/>
    <w:multiLevelType w:val="hybridMultilevel"/>
    <w:tmpl w:val="91EC82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6443777"/>
    <w:multiLevelType w:val="hybridMultilevel"/>
    <w:tmpl w:val="1E00432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28063553"/>
    <w:multiLevelType w:val="hybridMultilevel"/>
    <w:tmpl w:val="BFC43700"/>
    <w:lvl w:ilvl="0" w:tplc="280A0005">
      <w:start w:val="1"/>
      <w:numFmt w:val="bullet"/>
      <w:lvlText w:val=""/>
      <w:lvlJc w:val="left"/>
      <w:pPr>
        <w:ind w:left="2717" w:hanging="360"/>
      </w:pPr>
      <w:rPr>
        <w:rFonts w:ascii="Wingdings" w:hAnsi="Wingdings" w:hint="default"/>
      </w:rPr>
    </w:lvl>
    <w:lvl w:ilvl="1" w:tplc="280A0003" w:tentative="1">
      <w:start w:val="1"/>
      <w:numFmt w:val="bullet"/>
      <w:lvlText w:val="o"/>
      <w:lvlJc w:val="left"/>
      <w:pPr>
        <w:ind w:left="3437" w:hanging="360"/>
      </w:pPr>
      <w:rPr>
        <w:rFonts w:ascii="Courier New" w:hAnsi="Courier New" w:cs="Courier New" w:hint="default"/>
      </w:rPr>
    </w:lvl>
    <w:lvl w:ilvl="2" w:tplc="280A0005" w:tentative="1">
      <w:start w:val="1"/>
      <w:numFmt w:val="bullet"/>
      <w:lvlText w:val=""/>
      <w:lvlJc w:val="left"/>
      <w:pPr>
        <w:ind w:left="4157" w:hanging="360"/>
      </w:pPr>
      <w:rPr>
        <w:rFonts w:ascii="Wingdings" w:hAnsi="Wingdings" w:hint="default"/>
      </w:rPr>
    </w:lvl>
    <w:lvl w:ilvl="3" w:tplc="280A0001" w:tentative="1">
      <w:start w:val="1"/>
      <w:numFmt w:val="bullet"/>
      <w:lvlText w:val=""/>
      <w:lvlJc w:val="left"/>
      <w:pPr>
        <w:ind w:left="4877" w:hanging="360"/>
      </w:pPr>
      <w:rPr>
        <w:rFonts w:ascii="Symbol" w:hAnsi="Symbol" w:hint="default"/>
      </w:rPr>
    </w:lvl>
    <w:lvl w:ilvl="4" w:tplc="280A0003" w:tentative="1">
      <w:start w:val="1"/>
      <w:numFmt w:val="bullet"/>
      <w:lvlText w:val="o"/>
      <w:lvlJc w:val="left"/>
      <w:pPr>
        <w:ind w:left="5597" w:hanging="360"/>
      </w:pPr>
      <w:rPr>
        <w:rFonts w:ascii="Courier New" w:hAnsi="Courier New" w:cs="Courier New" w:hint="default"/>
      </w:rPr>
    </w:lvl>
    <w:lvl w:ilvl="5" w:tplc="280A0005" w:tentative="1">
      <w:start w:val="1"/>
      <w:numFmt w:val="bullet"/>
      <w:lvlText w:val=""/>
      <w:lvlJc w:val="left"/>
      <w:pPr>
        <w:ind w:left="6317" w:hanging="360"/>
      </w:pPr>
      <w:rPr>
        <w:rFonts w:ascii="Wingdings" w:hAnsi="Wingdings" w:hint="default"/>
      </w:rPr>
    </w:lvl>
    <w:lvl w:ilvl="6" w:tplc="280A0001" w:tentative="1">
      <w:start w:val="1"/>
      <w:numFmt w:val="bullet"/>
      <w:lvlText w:val=""/>
      <w:lvlJc w:val="left"/>
      <w:pPr>
        <w:ind w:left="7037" w:hanging="360"/>
      </w:pPr>
      <w:rPr>
        <w:rFonts w:ascii="Symbol" w:hAnsi="Symbol" w:hint="default"/>
      </w:rPr>
    </w:lvl>
    <w:lvl w:ilvl="7" w:tplc="280A0003" w:tentative="1">
      <w:start w:val="1"/>
      <w:numFmt w:val="bullet"/>
      <w:lvlText w:val="o"/>
      <w:lvlJc w:val="left"/>
      <w:pPr>
        <w:ind w:left="7757" w:hanging="360"/>
      </w:pPr>
      <w:rPr>
        <w:rFonts w:ascii="Courier New" w:hAnsi="Courier New" w:cs="Courier New" w:hint="default"/>
      </w:rPr>
    </w:lvl>
    <w:lvl w:ilvl="8" w:tplc="280A0005" w:tentative="1">
      <w:start w:val="1"/>
      <w:numFmt w:val="bullet"/>
      <w:lvlText w:val=""/>
      <w:lvlJc w:val="left"/>
      <w:pPr>
        <w:ind w:left="8477" w:hanging="360"/>
      </w:pPr>
      <w:rPr>
        <w:rFonts w:ascii="Wingdings" w:hAnsi="Wingdings" w:hint="default"/>
      </w:rPr>
    </w:lvl>
  </w:abstractNum>
  <w:abstractNum w:abstractNumId="9">
    <w:nsid w:val="2B27448C"/>
    <w:multiLevelType w:val="multilevel"/>
    <w:tmpl w:val="21C61578"/>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nsid w:val="2D985772"/>
    <w:multiLevelType w:val="hybridMultilevel"/>
    <w:tmpl w:val="053E7A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2F480AD1"/>
    <w:multiLevelType w:val="hybridMultilevel"/>
    <w:tmpl w:val="298C5FA2"/>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2">
    <w:nsid w:val="2F836700"/>
    <w:multiLevelType w:val="multilevel"/>
    <w:tmpl w:val="21C61578"/>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nsid w:val="3596797A"/>
    <w:multiLevelType w:val="hybridMultilevel"/>
    <w:tmpl w:val="33EC6E20"/>
    <w:lvl w:ilvl="0" w:tplc="280A0005">
      <w:start w:val="1"/>
      <w:numFmt w:val="bullet"/>
      <w:lvlText w:val=""/>
      <w:lvlJc w:val="left"/>
      <w:pPr>
        <w:ind w:left="1353" w:hanging="360"/>
      </w:pPr>
      <w:rPr>
        <w:rFonts w:ascii="Wingdings" w:hAnsi="Wingdings" w:hint="default"/>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14">
    <w:nsid w:val="3A9D546A"/>
    <w:multiLevelType w:val="hybridMultilevel"/>
    <w:tmpl w:val="74963C02"/>
    <w:lvl w:ilvl="0" w:tplc="280A0005">
      <w:start w:val="1"/>
      <w:numFmt w:val="bullet"/>
      <w:lvlText w:val=""/>
      <w:lvlJc w:val="left"/>
      <w:pPr>
        <w:ind w:left="2717" w:hanging="360"/>
      </w:pPr>
      <w:rPr>
        <w:rFonts w:ascii="Wingdings" w:hAnsi="Wingdings" w:hint="default"/>
      </w:rPr>
    </w:lvl>
    <w:lvl w:ilvl="1" w:tplc="280A0003" w:tentative="1">
      <w:start w:val="1"/>
      <w:numFmt w:val="bullet"/>
      <w:lvlText w:val="o"/>
      <w:lvlJc w:val="left"/>
      <w:pPr>
        <w:ind w:left="3437" w:hanging="360"/>
      </w:pPr>
      <w:rPr>
        <w:rFonts w:ascii="Courier New" w:hAnsi="Courier New" w:cs="Courier New" w:hint="default"/>
      </w:rPr>
    </w:lvl>
    <w:lvl w:ilvl="2" w:tplc="280A0005" w:tentative="1">
      <w:start w:val="1"/>
      <w:numFmt w:val="bullet"/>
      <w:lvlText w:val=""/>
      <w:lvlJc w:val="left"/>
      <w:pPr>
        <w:ind w:left="4157" w:hanging="360"/>
      </w:pPr>
      <w:rPr>
        <w:rFonts w:ascii="Wingdings" w:hAnsi="Wingdings" w:hint="default"/>
      </w:rPr>
    </w:lvl>
    <w:lvl w:ilvl="3" w:tplc="280A0001" w:tentative="1">
      <w:start w:val="1"/>
      <w:numFmt w:val="bullet"/>
      <w:lvlText w:val=""/>
      <w:lvlJc w:val="left"/>
      <w:pPr>
        <w:ind w:left="4877" w:hanging="360"/>
      </w:pPr>
      <w:rPr>
        <w:rFonts w:ascii="Symbol" w:hAnsi="Symbol" w:hint="default"/>
      </w:rPr>
    </w:lvl>
    <w:lvl w:ilvl="4" w:tplc="280A0003" w:tentative="1">
      <w:start w:val="1"/>
      <w:numFmt w:val="bullet"/>
      <w:lvlText w:val="o"/>
      <w:lvlJc w:val="left"/>
      <w:pPr>
        <w:ind w:left="5597" w:hanging="360"/>
      </w:pPr>
      <w:rPr>
        <w:rFonts w:ascii="Courier New" w:hAnsi="Courier New" w:cs="Courier New" w:hint="default"/>
      </w:rPr>
    </w:lvl>
    <w:lvl w:ilvl="5" w:tplc="280A0005" w:tentative="1">
      <w:start w:val="1"/>
      <w:numFmt w:val="bullet"/>
      <w:lvlText w:val=""/>
      <w:lvlJc w:val="left"/>
      <w:pPr>
        <w:ind w:left="6317" w:hanging="360"/>
      </w:pPr>
      <w:rPr>
        <w:rFonts w:ascii="Wingdings" w:hAnsi="Wingdings" w:hint="default"/>
      </w:rPr>
    </w:lvl>
    <w:lvl w:ilvl="6" w:tplc="280A0001" w:tentative="1">
      <w:start w:val="1"/>
      <w:numFmt w:val="bullet"/>
      <w:lvlText w:val=""/>
      <w:lvlJc w:val="left"/>
      <w:pPr>
        <w:ind w:left="7037" w:hanging="360"/>
      </w:pPr>
      <w:rPr>
        <w:rFonts w:ascii="Symbol" w:hAnsi="Symbol" w:hint="default"/>
      </w:rPr>
    </w:lvl>
    <w:lvl w:ilvl="7" w:tplc="280A0003" w:tentative="1">
      <w:start w:val="1"/>
      <w:numFmt w:val="bullet"/>
      <w:lvlText w:val="o"/>
      <w:lvlJc w:val="left"/>
      <w:pPr>
        <w:ind w:left="7757" w:hanging="360"/>
      </w:pPr>
      <w:rPr>
        <w:rFonts w:ascii="Courier New" w:hAnsi="Courier New" w:cs="Courier New" w:hint="default"/>
      </w:rPr>
    </w:lvl>
    <w:lvl w:ilvl="8" w:tplc="280A0005" w:tentative="1">
      <w:start w:val="1"/>
      <w:numFmt w:val="bullet"/>
      <w:lvlText w:val=""/>
      <w:lvlJc w:val="left"/>
      <w:pPr>
        <w:ind w:left="8477" w:hanging="360"/>
      </w:pPr>
      <w:rPr>
        <w:rFonts w:ascii="Wingdings" w:hAnsi="Wingdings" w:hint="default"/>
      </w:rPr>
    </w:lvl>
  </w:abstractNum>
  <w:abstractNum w:abstractNumId="15">
    <w:nsid w:val="44C73E38"/>
    <w:multiLevelType w:val="hybridMultilevel"/>
    <w:tmpl w:val="369EB6C6"/>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6">
    <w:nsid w:val="5AA36064"/>
    <w:multiLevelType w:val="hybridMultilevel"/>
    <w:tmpl w:val="553062F4"/>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7">
    <w:nsid w:val="5C4A5AF2"/>
    <w:multiLevelType w:val="hybridMultilevel"/>
    <w:tmpl w:val="6FF6C5CA"/>
    <w:lvl w:ilvl="0" w:tplc="2B1AF59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659A079B"/>
    <w:multiLevelType w:val="multilevel"/>
    <w:tmpl w:val="21C61578"/>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nsid w:val="67090C1B"/>
    <w:multiLevelType w:val="multilevel"/>
    <w:tmpl w:val="21C61578"/>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nsid w:val="6FB8342D"/>
    <w:multiLevelType w:val="hybridMultilevel"/>
    <w:tmpl w:val="E3746D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711D2B26"/>
    <w:multiLevelType w:val="multilevel"/>
    <w:tmpl w:val="21C61578"/>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nsid w:val="723660B6"/>
    <w:multiLevelType w:val="hybridMultilevel"/>
    <w:tmpl w:val="E33043F4"/>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3">
    <w:nsid w:val="7E5E350F"/>
    <w:multiLevelType w:val="multilevel"/>
    <w:tmpl w:val="21C61578"/>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9"/>
  </w:num>
  <w:num w:numId="2">
    <w:abstractNumId w:val="15"/>
  </w:num>
  <w:num w:numId="3">
    <w:abstractNumId w:val="6"/>
  </w:num>
  <w:num w:numId="4">
    <w:abstractNumId w:val="1"/>
  </w:num>
  <w:num w:numId="5">
    <w:abstractNumId w:val="0"/>
  </w:num>
  <w:num w:numId="6">
    <w:abstractNumId w:val="4"/>
  </w:num>
  <w:num w:numId="7">
    <w:abstractNumId w:val="5"/>
  </w:num>
  <w:num w:numId="8">
    <w:abstractNumId w:val="17"/>
  </w:num>
  <w:num w:numId="9">
    <w:abstractNumId w:val="8"/>
  </w:num>
  <w:num w:numId="10">
    <w:abstractNumId w:val="14"/>
  </w:num>
  <w:num w:numId="11">
    <w:abstractNumId w:val="7"/>
  </w:num>
  <w:num w:numId="12">
    <w:abstractNumId w:val="2"/>
  </w:num>
  <w:num w:numId="13">
    <w:abstractNumId w:val="20"/>
  </w:num>
  <w:num w:numId="14">
    <w:abstractNumId w:val="10"/>
  </w:num>
  <w:num w:numId="15">
    <w:abstractNumId w:val="22"/>
  </w:num>
  <w:num w:numId="16">
    <w:abstractNumId w:val="16"/>
  </w:num>
  <w:num w:numId="17">
    <w:abstractNumId w:val="3"/>
  </w:num>
  <w:num w:numId="18">
    <w:abstractNumId w:val="13"/>
  </w:num>
  <w:num w:numId="19">
    <w:abstractNumId w:val="11"/>
  </w:num>
  <w:num w:numId="20">
    <w:abstractNumId w:val="12"/>
  </w:num>
  <w:num w:numId="21">
    <w:abstractNumId w:val="23"/>
  </w:num>
  <w:num w:numId="22">
    <w:abstractNumId w:val="18"/>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C2"/>
    <w:rsid w:val="00001261"/>
    <w:rsid w:val="00004B1E"/>
    <w:rsid w:val="000064ED"/>
    <w:rsid w:val="00010C1E"/>
    <w:rsid w:val="00011095"/>
    <w:rsid w:val="00047AD1"/>
    <w:rsid w:val="00050BD5"/>
    <w:rsid w:val="00055DB4"/>
    <w:rsid w:val="0006763F"/>
    <w:rsid w:val="000742F1"/>
    <w:rsid w:val="0007598D"/>
    <w:rsid w:val="000844BB"/>
    <w:rsid w:val="00087173"/>
    <w:rsid w:val="00097BB4"/>
    <w:rsid w:val="000A3531"/>
    <w:rsid w:val="000B0E64"/>
    <w:rsid w:val="000C396B"/>
    <w:rsid w:val="000C3B39"/>
    <w:rsid w:val="000C5271"/>
    <w:rsid w:val="000C59A5"/>
    <w:rsid w:val="000C5C08"/>
    <w:rsid w:val="000E39A3"/>
    <w:rsid w:val="000E404E"/>
    <w:rsid w:val="00110D44"/>
    <w:rsid w:val="001348BD"/>
    <w:rsid w:val="001501C8"/>
    <w:rsid w:val="001669D0"/>
    <w:rsid w:val="00177BCC"/>
    <w:rsid w:val="00192AB5"/>
    <w:rsid w:val="001A59A8"/>
    <w:rsid w:val="001B7D13"/>
    <w:rsid w:val="001C3011"/>
    <w:rsid w:val="001C5011"/>
    <w:rsid w:val="001D5ABB"/>
    <w:rsid w:val="001D7438"/>
    <w:rsid w:val="001E5553"/>
    <w:rsid w:val="002133C2"/>
    <w:rsid w:val="00216767"/>
    <w:rsid w:val="00232E8E"/>
    <w:rsid w:val="00243142"/>
    <w:rsid w:val="00260C09"/>
    <w:rsid w:val="0026384A"/>
    <w:rsid w:val="00271D8E"/>
    <w:rsid w:val="002813C7"/>
    <w:rsid w:val="00285AF5"/>
    <w:rsid w:val="002A0253"/>
    <w:rsid w:val="002A3267"/>
    <w:rsid w:val="002C4B4A"/>
    <w:rsid w:val="002D3E4A"/>
    <w:rsid w:val="003019FE"/>
    <w:rsid w:val="003066B2"/>
    <w:rsid w:val="00327E88"/>
    <w:rsid w:val="0034621C"/>
    <w:rsid w:val="003473B3"/>
    <w:rsid w:val="00356CBF"/>
    <w:rsid w:val="0036549C"/>
    <w:rsid w:val="00380F47"/>
    <w:rsid w:val="0038287F"/>
    <w:rsid w:val="003B5A77"/>
    <w:rsid w:val="003C4A58"/>
    <w:rsid w:val="003D5A99"/>
    <w:rsid w:val="003E0809"/>
    <w:rsid w:val="003F0DCC"/>
    <w:rsid w:val="00400B29"/>
    <w:rsid w:val="00402CAC"/>
    <w:rsid w:val="00411579"/>
    <w:rsid w:val="00425AFF"/>
    <w:rsid w:val="004347AF"/>
    <w:rsid w:val="0043554E"/>
    <w:rsid w:val="004474B9"/>
    <w:rsid w:val="00482ECA"/>
    <w:rsid w:val="004934D0"/>
    <w:rsid w:val="004C00F6"/>
    <w:rsid w:val="004C307C"/>
    <w:rsid w:val="004D04BB"/>
    <w:rsid w:val="004D199E"/>
    <w:rsid w:val="004E2D5F"/>
    <w:rsid w:val="004E5033"/>
    <w:rsid w:val="004F6F45"/>
    <w:rsid w:val="004F7B15"/>
    <w:rsid w:val="00502DAB"/>
    <w:rsid w:val="00510127"/>
    <w:rsid w:val="00513671"/>
    <w:rsid w:val="00520BD3"/>
    <w:rsid w:val="00526384"/>
    <w:rsid w:val="005265A4"/>
    <w:rsid w:val="00534C10"/>
    <w:rsid w:val="00553FFC"/>
    <w:rsid w:val="0056330D"/>
    <w:rsid w:val="00565F6B"/>
    <w:rsid w:val="005720A2"/>
    <w:rsid w:val="005A2574"/>
    <w:rsid w:val="005A33B8"/>
    <w:rsid w:val="005A460A"/>
    <w:rsid w:val="005B7533"/>
    <w:rsid w:val="005C50E9"/>
    <w:rsid w:val="005C6D9D"/>
    <w:rsid w:val="005F33AE"/>
    <w:rsid w:val="005F35F0"/>
    <w:rsid w:val="005F6104"/>
    <w:rsid w:val="00612CF2"/>
    <w:rsid w:val="0061661C"/>
    <w:rsid w:val="00622C3E"/>
    <w:rsid w:val="00625612"/>
    <w:rsid w:val="00632273"/>
    <w:rsid w:val="00635A8E"/>
    <w:rsid w:val="006443BB"/>
    <w:rsid w:val="00654013"/>
    <w:rsid w:val="006560E6"/>
    <w:rsid w:val="0066291A"/>
    <w:rsid w:val="0066600C"/>
    <w:rsid w:val="00675A2E"/>
    <w:rsid w:val="00690C24"/>
    <w:rsid w:val="00695A62"/>
    <w:rsid w:val="00696855"/>
    <w:rsid w:val="006A3197"/>
    <w:rsid w:val="006A66B0"/>
    <w:rsid w:val="006B4CCB"/>
    <w:rsid w:val="006B59B8"/>
    <w:rsid w:val="006D4662"/>
    <w:rsid w:val="006D51D0"/>
    <w:rsid w:val="006E3403"/>
    <w:rsid w:val="006E7DD5"/>
    <w:rsid w:val="006F1D50"/>
    <w:rsid w:val="006F4A0D"/>
    <w:rsid w:val="00705964"/>
    <w:rsid w:val="0072764F"/>
    <w:rsid w:val="00747206"/>
    <w:rsid w:val="00747F9C"/>
    <w:rsid w:val="00753E2E"/>
    <w:rsid w:val="007843C0"/>
    <w:rsid w:val="00786024"/>
    <w:rsid w:val="007866A0"/>
    <w:rsid w:val="007A2BB3"/>
    <w:rsid w:val="007B5C93"/>
    <w:rsid w:val="007C1120"/>
    <w:rsid w:val="007C3C76"/>
    <w:rsid w:val="007D45E5"/>
    <w:rsid w:val="007D7C25"/>
    <w:rsid w:val="007E3629"/>
    <w:rsid w:val="007F13C4"/>
    <w:rsid w:val="00804A2E"/>
    <w:rsid w:val="008212E8"/>
    <w:rsid w:val="00824A2E"/>
    <w:rsid w:val="00832AFD"/>
    <w:rsid w:val="00850FD0"/>
    <w:rsid w:val="00884A42"/>
    <w:rsid w:val="008C3B22"/>
    <w:rsid w:val="008D38AF"/>
    <w:rsid w:val="008D4D29"/>
    <w:rsid w:val="008D708F"/>
    <w:rsid w:val="008E463F"/>
    <w:rsid w:val="0090107B"/>
    <w:rsid w:val="00910F53"/>
    <w:rsid w:val="00911AC9"/>
    <w:rsid w:val="009154F3"/>
    <w:rsid w:val="009252D7"/>
    <w:rsid w:val="00927E9D"/>
    <w:rsid w:val="009363B4"/>
    <w:rsid w:val="0094170F"/>
    <w:rsid w:val="009466A2"/>
    <w:rsid w:val="009540C7"/>
    <w:rsid w:val="00956DF1"/>
    <w:rsid w:val="009601E0"/>
    <w:rsid w:val="00964904"/>
    <w:rsid w:val="00965D25"/>
    <w:rsid w:val="00970BA2"/>
    <w:rsid w:val="00976350"/>
    <w:rsid w:val="009775C4"/>
    <w:rsid w:val="009826FD"/>
    <w:rsid w:val="00994805"/>
    <w:rsid w:val="0099772E"/>
    <w:rsid w:val="009B10EE"/>
    <w:rsid w:val="009C52C1"/>
    <w:rsid w:val="009C79E5"/>
    <w:rsid w:val="00A012BA"/>
    <w:rsid w:val="00A024E5"/>
    <w:rsid w:val="00A10881"/>
    <w:rsid w:val="00A1592B"/>
    <w:rsid w:val="00A20EF9"/>
    <w:rsid w:val="00A22594"/>
    <w:rsid w:val="00A5305A"/>
    <w:rsid w:val="00A57697"/>
    <w:rsid w:val="00A77D58"/>
    <w:rsid w:val="00A834D3"/>
    <w:rsid w:val="00A941A9"/>
    <w:rsid w:val="00A9457E"/>
    <w:rsid w:val="00A95014"/>
    <w:rsid w:val="00A965AD"/>
    <w:rsid w:val="00AC07FD"/>
    <w:rsid w:val="00AD2E20"/>
    <w:rsid w:val="00AD4EC4"/>
    <w:rsid w:val="00AE32E6"/>
    <w:rsid w:val="00AE71D8"/>
    <w:rsid w:val="00AF4543"/>
    <w:rsid w:val="00AF5153"/>
    <w:rsid w:val="00B06FEE"/>
    <w:rsid w:val="00B075B3"/>
    <w:rsid w:val="00B15F2B"/>
    <w:rsid w:val="00B21091"/>
    <w:rsid w:val="00B21DAE"/>
    <w:rsid w:val="00B232FF"/>
    <w:rsid w:val="00B23AD4"/>
    <w:rsid w:val="00B23C38"/>
    <w:rsid w:val="00B24142"/>
    <w:rsid w:val="00B40583"/>
    <w:rsid w:val="00B43232"/>
    <w:rsid w:val="00B56B45"/>
    <w:rsid w:val="00B61C02"/>
    <w:rsid w:val="00B65078"/>
    <w:rsid w:val="00B80664"/>
    <w:rsid w:val="00BA4750"/>
    <w:rsid w:val="00BB251D"/>
    <w:rsid w:val="00BB58D3"/>
    <w:rsid w:val="00BD0254"/>
    <w:rsid w:val="00BD2123"/>
    <w:rsid w:val="00BD7DED"/>
    <w:rsid w:val="00BE04A7"/>
    <w:rsid w:val="00BE0AF5"/>
    <w:rsid w:val="00BE7864"/>
    <w:rsid w:val="00C05745"/>
    <w:rsid w:val="00C05F6F"/>
    <w:rsid w:val="00C10669"/>
    <w:rsid w:val="00C13A20"/>
    <w:rsid w:val="00C16995"/>
    <w:rsid w:val="00C27652"/>
    <w:rsid w:val="00C312D7"/>
    <w:rsid w:val="00C33F81"/>
    <w:rsid w:val="00C3477B"/>
    <w:rsid w:val="00C34F27"/>
    <w:rsid w:val="00C355ED"/>
    <w:rsid w:val="00C362E4"/>
    <w:rsid w:val="00C3734C"/>
    <w:rsid w:val="00C4056F"/>
    <w:rsid w:val="00C4090D"/>
    <w:rsid w:val="00C51683"/>
    <w:rsid w:val="00C5651C"/>
    <w:rsid w:val="00C56942"/>
    <w:rsid w:val="00C57C68"/>
    <w:rsid w:val="00C80B09"/>
    <w:rsid w:val="00C80E5B"/>
    <w:rsid w:val="00C97142"/>
    <w:rsid w:val="00C979C5"/>
    <w:rsid w:val="00CA04DD"/>
    <w:rsid w:val="00CA54A7"/>
    <w:rsid w:val="00CA6ED1"/>
    <w:rsid w:val="00CC00D9"/>
    <w:rsid w:val="00CC1002"/>
    <w:rsid w:val="00CD13BA"/>
    <w:rsid w:val="00CE3C06"/>
    <w:rsid w:val="00CF4133"/>
    <w:rsid w:val="00CF5C6D"/>
    <w:rsid w:val="00CF6852"/>
    <w:rsid w:val="00D009C6"/>
    <w:rsid w:val="00D11A1D"/>
    <w:rsid w:val="00D21C69"/>
    <w:rsid w:val="00D35E51"/>
    <w:rsid w:val="00D371C1"/>
    <w:rsid w:val="00D53867"/>
    <w:rsid w:val="00D53D78"/>
    <w:rsid w:val="00D72609"/>
    <w:rsid w:val="00D72FDC"/>
    <w:rsid w:val="00D877DB"/>
    <w:rsid w:val="00D96B0B"/>
    <w:rsid w:val="00DB1CA9"/>
    <w:rsid w:val="00DB2C8A"/>
    <w:rsid w:val="00DB3700"/>
    <w:rsid w:val="00DB6E8C"/>
    <w:rsid w:val="00DC00D9"/>
    <w:rsid w:val="00DE1DC8"/>
    <w:rsid w:val="00DE561D"/>
    <w:rsid w:val="00DE5AB9"/>
    <w:rsid w:val="00DF4BC6"/>
    <w:rsid w:val="00E03731"/>
    <w:rsid w:val="00E12056"/>
    <w:rsid w:val="00E17967"/>
    <w:rsid w:val="00E438C0"/>
    <w:rsid w:val="00E43ECA"/>
    <w:rsid w:val="00E44B06"/>
    <w:rsid w:val="00E50148"/>
    <w:rsid w:val="00E556D8"/>
    <w:rsid w:val="00E72399"/>
    <w:rsid w:val="00E84400"/>
    <w:rsid w:val="00E85F51"/>
    <w:rsid w:val="00E92A2E"/>
    <w:rsid w:val="00EA0E11"/>
    <w:rsid w:val="00EA6B8E"/>
    <w:rsid w:val="00EB523A"/>
    <w:rsid w:val="00EC43DA"/>
    <w:rsid w:val="00ED3F1A"/>
    <w:rsid w:val="00ED4331"/>
    <w:rsid w:val="00EE157C"/>
    <w:rsid w:val="00EE4C33"/>
    <w:rsid w:val="00EE5487"/>
    <w:rsid w:val="00EF36A9"/>
    <w:rsid w:val="00F02CD3"/>
    <w:rsid w:val="00F1146D"/>
    <w:rsid w:val="00F145C0"/>
    <w:rsid w:val="00F14F9F"/>
    <w:rsid w:val="00F23AA7"/>
    <w:rsid w:val="00F41334"/>
    <w:rsid w:val="00F451B9"/>
    <w:rsid w:val="00F5324A"/>
    <w:rsid w:val="00F64B08"/>
    <w:rsid w:val="00F76B6F"/>
    <w:rsid w:val="00F77051"/>
    <w:rsid w:val="00F933CB"/>
    <w:rsid w:val="00FB2396"/>
    <w:rsid w:val="00FC1991"/>
    <w:rsid w:val="00FC2D73"/>
    <w:rsid w:val="00FD4512"/>
    <w:rsid w:val="00FE3501"/>
    <w:rsid w:val="00FF06EF"/>
    <w:rsid w:val="00FF3AC0"/>
    <w:rsid w:val="00FF6E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7A99"/>
  <w15:chartTrackingRefBased/>
  <w15:docId w15:val="{D23C12D8-6C65-4A12-81A0-2664CF21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figuras cap 5"/>
    <w:basedOn w:val="Normal"/>
    <w:link w:val="PrrafodelistaCar"/>
    <w:uiPriority w:val="34"/>
    <w:qFormat/>
    <w:rsid w:val="002133C2"/>
    <w:pPr>
      <w:ind w:left="720"/>
      <w:contextualSpacing/>
    </w:pPr>
  </w:style>
  <w:style w:type="character" w:customStyle="1" w:styleId="HTMLconformatoprevioCar">
    <w:name w:val="HTML con formato previo Car"/>
    <w:basedOn w:val="Fuentedeprrafopredeter"/>
    <w:link w:val="HTMLconformatoprevio"/>
    <w:uiPriority w:val="99"/>
    <w:semiHidden/>
    <w:rsid w:val="00425AFF"/>
    <w:rPr>
      <w:rFonts w:ascii="Consolas" w:hAnsi="Consolas"/>
      <w:sz w:val="20"/>
      <w:szCs w:val="20"/>
    </w:rPr>
  </w:style>
  <w:style w:type="paragraph" w:styleId="HTMLconformatoprevio">
    <w:name w:val="HTML Preformatted"/>
    <w:basedOn w:val="Normal"/>
    <w:link w:val="HTMLconformatoprevioCar"/>
    <w:uiPriority w:val="99"/>
    <w:semiHidden/>
    <w:unhideWhenUsed/>
    <w:rsid w:val="00425AFF"/>
    <w:pPr>
      <w:spacing w:after="0" w:line="240" w:lineRule="auto"/>
    </w:pPr>
    <w:rPr>
      <w:rFonts w:ascii="Consolas" w:hAnsi="Consolas"/>
      <w:sz w:val="20"/>
      <w:szCs w:val="20"/>
    </w:rPr>
  </w:style>
  <w:style w:type="character" w:customStyle="1" w:styleId="TextodegloboCar">
    <w:name w:val="Texto de globo Car"/>
    <w:basedOn w:val="Fuentedeprrafopredeter"/>
    <w:link w:val="Textodeglobo"/>
    <w:uiPriority w:val="99"/>
    <w:semiHidden/>
    <w:rsid w:val="00425AFF"/>
    <w:rPr>
      <w:rFonts w:ascii="Segoe UI" w:hAnsi="Segoe UI" w:cs="Segoe UI"/>
      <w:sz w:val="18"/>
      <w:szCs w:val="18"/>
    </w:rPr>
  </w:style>
  <w:style w:type="paragraph" w:styleId="Textodeglobo">
    <w:name w:val="Balloon Text"/>
    <w:basedOn w:val="Normal"/>
    <w:link w:val="TextodegloboCar"/>
    <w:uiPriority w:val="99"/>
    <w:semiHidden/>
    <w:unhideWhenUsed/>
    <w:rsid w:val="00425AFF"/>
    <w:pPr>
      <w:spacing w:after="0" w:line="240" w:lineRule="auto"/>
    </w:pPr>
    <w:rPr>
      <w:rFonts w:ascii="Segoe UI" w:hAnsi="Segoe UI" w:cs="Segoe UI"/>
      <w:sz w:val="18"/>
      <w:szCs w:val="18"/>
    </w:rPr>
  </w:style>
  <w:style w:type="character" w:styleId="Hipervnculo">
    <w:name w:val="Hyperlink"/>
    <w:basedOn w:val="Fuentedeprrafopredeter"/>
    <w:uiPriority w:val="99"/>
    <w:unhideWhenUsed/>
    <w:rsid w:val="00425AFF"/>
    <w:rPr>
      <w:color w:val="0000FF"/>
      <w:u w:val="single"/>
    </w:rPr>
  </w:style>
  <w:style w:type="paragraph" w:styleId="Encabezado">
    <w:name w:val="header"/>
    <w:basedOn w:val="Normal"/>
    <w:link w:val="EncabezadoCar"/>
    <w:uiPriority w:val="99"/>
    <w:unhideWhenUsed/>
    <w:rsid w:val="00425A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5AFF"/>
  </w:style>
  <w:style w:type="paragraph" w:styleId="Piedepgina">
    <w:name w:val="footer"/>
    <w:basedOn w:val="Normal"/>
    <w:link w:val="PiedepginaCar"/>
    <w:uiPriority w:val="99"/>
    <w:unhideWhenUsed/>
    <w:rsid w:val="00425A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5AFF"/>
  </w:style>
  <w:style w:type="table" w:styleId="Tablaconcuadrcula">
    <w:name w:val="Table Grid"/>
    <w:basedOn w:val="Tablanormal"/>
    <w:uiPriority w:val="39"/>
    <w:rsid w:val="00425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86024"/>
    <w:rPr>
      <w:sz w:val="16"/>
      <w:szCs w:val="16"/>
    </w:rPr>
  </w:style>
  <w:style w:type="paragraph" w:styleId="Textocomentario">
    <w:name w:val="annotation text"/>
    <w:basedOn w:val="Normal"/>
    <w:link w:val="TextocomentarioCar"/>
    <w:uiPriority w:val="99"/>
    <w:semiHidden/>
    <w:unhideWhenUsed/>
    <w:rsid w:val="007860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6024"/>
    <w:rPr>
      <w:sz w:val="20"/>
      <w:szCs w:val="20"/>
    </w:rPr>
  </w:style>
  <w:style w:type="paragraph" w:styleId="Asuntodelcomentario">
    <w:name w:val="annotation subject"/>
    <w:basedOn w:val="Textocomentario"/>
    <w:next w:val="Textocomentario"/>
    <w:link w:val="AsuntodelcomentarioCar"/>
    <w:uiPriority w:val="99"/>
    <w:semiHidden/>
    <w:unhideWhenUsed/>
    <w:rsid w:val="00786024"/>
    <w:rPr>
      <w:b/>
      <w:bCs/>
    </w:rPr>
  </w:style>
  <w:style w:type="character" w:customStyle="1" w:styleId="AsuntodelcomentarioCar">
    <w:name w:val="Asunto del comentario Car"/>
    <w:basedOn w:val="TextocomentarioCar"/>
    <w:link w:val="Asuntodelcomentario"/>
    <w:uiPriority w:val="99"/>
    <w:semiHidden/>
    <w:rsid w:val="00786024"/>
    <w:rPr>
      <w:b/>
      <w:bCs/>
      <w:sz w:val="20"/>
      <w:szCs w:val="20"/>
    </w:rPr>
  </w:style>
  <w:style w:type="paragraph" w:styleId="Textoindependiente">
    <w:name w:val="Body Text"/>
    <w:basedOn w:val="Normal"/>
    <w:link w:val="TextoindependienteCar"/>
    <w:uiPriority w:val="1"/>
    <w:qFormat/>
    <w:rsid w:val="009B10EE"/>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9B10EE"/>
    <w:rPr>
      <w:rFonts w:ascii="Times New Roman" w:eastAsia="Times New Roman" w:hAnsi="Times New Roman" w:cs="Times New Roman"/>
      <w:lang w:val="es-ES"/>
    </w:rPr>
  </w:style>
  <w:style w:type="character" w:customStyle="1" w:styleId="PrrafodelistaCar">
    <w:name w:val="Párrafo de lista Car"/>
    <w:aliases w:val="Fundamentacion Car,figuras cap 5 Car"/>
    <w:link w:val="Prrafodelista"/>
    <w:uiPriority w:val="34"/>
    <w:locked/>
    <w:rsid w:val="00D877DB"/>
  </w:style>
  <w:style w:type="paragraph" w:styleId="NormalWeb">
    <w:name w:val="Normal (Web)"/>
    <w:basedOn w:val="Normal"/>
    <w:uiPriority w:val="99"/>
    <w:unhideWhenUsed/>
    <w:rsid w:val="005F610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Default">
    <w:name w:val="Default"/>
    <w:rsid w:val="00DE5AB9"/>
    <w:pPr>
      <w:autoSpaceDE w:val="0"/>
      <w:autoSpaceDN w:val="0"/>
      <w:adjustRightInd w:val="0"/>
      <w:spacing w:after="0" w:line="240" w:lineRule="auto"/>
    </w:pPr>
    <w:rPr>
      <w:rFonts w:ascii="Arial" w:hAnsi="Arial" w:cs="Arial"/>
      <w:color w:val="000000"/>
      <w:sz w:val="24"/>
      <w:szCs w:val="24"/>
    </w:rPr>
  </w:style>
  <w:style w:type="character" w:styleId="Refdenotaalpie">
    <w:name w:val="footnote reference"/>
    <w:semiHidden/>
    <w:rsid w:val="00C516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6133">
      <w:bodyDiv w:val="1"/>
      <w:marLeft w:val="0"/>
      <w:marRight w:val="0"/>
      <w:marTop w:val="0"/>
      <w:marBottom w:val="0"/>
      <w:divBdr>
        <w:top w:val="none" w:sz="0" w:space="0" w:color="auto"/>
        <w:left w:val="none" w:sz="0" w:space="0" w:color="auto"/>
        <w:bottom w:val="none" w:sz="0" w:space="0" w:color="auto"/>
        <w:right w:val="none" w:sz="0" w:space="0" w:color="auto"/>
      </w:divBdr>
    </w:div>
    <w:div w:id="18313162">
      <w:bodyDiv w:val="1"/>
      <w:marLeft w:val="0"/>
      <w:marRight w:val="0"/>
      <w:marTop w:val="0"/>
      <w:marBottom w:val="0"/>
      <w:divBdr>
        <w:top w:val="none" w:sz="0" w:space="0" w:color="auto"/>
        <w:left w:val="none" w:sz="0" w:space="0" w:color="auto"/>
        <w:bottom w:val="none" w:sz="0" w:space="0" w:color="auto"/>
        <w:right w:val="none" w:sz="0" w:space="0" w:color="auto"/>
      </w:divBdr>
    </w:div>
    <w:div w:id="127747693">
      <w:bodyDiv w:val="1"/>
      <w:marLeft w:val="0"/>
      <w:marRight w:val="0"/>
      <w:marTop w:val="0"/>
      <w:marBottom w:val="0"/>
      <w:divBdr>
        <w:top w:val="none" w:sz="0" w:space="0" w:color="auto"/>
        <w:left w:val="none" w:sz="0" w:space="0" w:color="auto"/>
        <w:bottom w:val="none" w:sz="0" w:space="0" w:color="auto"/>
        <w:right w:val="none" w:sz="0" w:space="0" w:color="auto"/>
      </w:divBdr>
    </w:div>
    <w:div w:id="133062077">
      <w:bodyDiv w:val="1"/>
      <w:marLeft w:val="0"/>
      <w:marRight w:val="0"/>
      <w:marTop w:val="0"/>
      <w:marBottom w:val="0"/>
      <w:divBdr>
        <w:top w:val="none" w:sz="0" w:space="0" w:color="auto"/>
        <w:left w:val="none" w:sz="0" w:space="0" w:color="auto"/>
        <w:bottom w:val="none" w:sz="0" w:space="0" w:color="auto"/>
        <w:right w:val="none" w:sz="0" w:space="0" w:color="auto"/>
      </w:divBdr>
    </w:div>
    <w:div w:id="147213708">
      <w:bodyDiv w:val="1"/>
      <w:marLeft w:val="0"/>
      <w:marRight w:val="0"/>
      <w:marTop w:val="0"/>
      <w:marBottom w:val="0"/>
      <w:divBdr>
        <w:top w:val="none" w:sz="0" w:space="0" w:color="auto"/>
        <w:left w:val="none" w:sz="0" w:space="0" w:color="auto"/>
        <w:bottom w:val="none" w:sz="0" w:space="0" w:color="auto"/>
        <w:right w:val="none" w:sz="0" w:space="0" w:color="auto"/>
      </w:divBdr>
    </w:div>
    <w:div w:id="160243944">
      <w:bodyDiv w:val="1"/>
      <w:marLeft w:val="0"/>
      <w:marRight w:val="0"/>
      <w:marTop w:val="0"/>
      <w:marBottom w:val="0"/>
      <w:divBdr>
        <w:top w:val="none" w:sz="0" w:space="0" w:color="auto"/>
        <w:left w:val="none" w:sz="0" w:space="0" w:color="auto"/>
        <w:bottom w:val="none" w:sz="0" w:space="0" w:color="auto"/>
        <w:right w:val="none" w:sz="0" w:space="0" w:color="auto"/>
      </w:divBdr>
    </w:div>
    <w:div w:id="201019303">
      <w:bodyDiv w:val="1"/>
      <w:marLeft w:val="0"/>
      <w:marRight w:val="0"/>
      <w:marTop w:val="0"/>
      <w:marBottom w:val="0"/>
      <w:divBdr>
        <w:top w:val="none" w:sz="0" w:space="0" w:color="auto"/>
        <w:left w:val="none" w:sz="0" w:space="0" w:color="auto"/>
        <w:bottom w:val="none" w:sz="0" w:space="0" w:color="auto"/>
        <w:right w:val="none" w:sz="0" w:space="0" w:color="auto"/>
      </w:divBdr>
    </w:div>
    <w:div w:id="275255073">
      <w:bodyDiv w:val="1"/>
      <w:marLeft w:val="0"/>
      <w:marRight w:val="0"/>
      <w:marTop w:val="0"/>
      <w:marBottom w:val="0"/>
      <w:divBdr>
        <w:top w:val="none" w:sz="0" w:space="0" w:color="auto"/>
        <w:left w:val="none" w:sz="0" w:space="0" w:color="auto"/>
        <w:bottom w:val="none" w:sz="0" w:space="0" w:color="auto"/>
        <w:right w:val="none" w:sz="0" w:space="0" w:color="auto"/>
      </w:divBdr>
      <w:divsChild>
        <w:div w:id="1754205295">
          <w:marLeft w:val="0"/>
          <w:marRight w:val="108"/>
          <w:marTop w:val="108"/>
          <w:marBottom w:val="108"/>
          <w:divBdr>
            <w:top w:val="none" w:sz="0" w:space="0" w:color="auto"/>
            <w:left w:val="none" w:sz="0" w:space="0" w:color="auto"/>
            <w:bottom w:val="none" w:sz="0" w:space="0" w:color="auto"/>
            <w:right w:val="none" w:sz="0" w:space="0" w:color="auto"/>
          </w:divBdr>
          <w:divsChild>
            <w:div w:id="1486512721">
              <w:marLeft w:val="0"/>
              <w:marRight w:val="0"/>
              <w:marTop w:val="0"/>
              <w:marBottom w:val="0"/>
              <w:divBdr>
                <w:top w:val="none" w:sz="0" w:space="0" w:color="auto"/>
                <w:left w:val="none" w:sz="0" w:space="0" w:color="auto"/>
                <w:bottom w:val="none" w:sz="0" w:space="0" w:color="auto"/>
                <w:right w:val="none" w:sz="0" w:space="0" w:color="auto"/>
              </w:divBdr>
              <w:divsChild>
                <w:div w:id="21453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08984">
      <w:bodyDiv w:val="1"/>
      <w:marLeft w:val="0"/>
      <w:marRight w:val="0"/>
      <w:marTop w:val="0"/>
      <w:marBottom w:val="0"/>
      <w:divBdr>
        <w:top w:val="none" w:sz="0" w:space="0" w:color="auto"/>
        <w:left w:val="none" w:sz="0" w:space="0" w:color="auto"/>
        <w:bottom w:val="none" w:sz="0" w:space="0" w:color="auto"/>
        <w:right w:val="none" w:sz="0" w:space="0" w:color="auto"/>
      </w:divBdr>
    </w:div>
    <w:div w:id="413015892">
      <w:bodyDiv w:val="1"/>
      <w:marLeft w:val="0"/>
      <w:marRight w:val="0"/>
      <w:marTop w:val="0"/>
      <w:marBottom w:val="0"/>
      <w:divBdr>
        <w:top w:val="none" w:sz="0" w:space="0" w:color="auto"/>
        <w:left w:val="none" w:sz="0" w:space="0" w:color="auto"/>
        <w:bottom w:val="none" w:sz="0" w:space="0" w:color="auto"/>
        <w:right w:val="none" w:sz="0" w:space="0" w:color="auto"/>
      </w:divBdr>
    </w:div>
    <w:div w:id="463498468">
      <w:bodyDiv w:val="1"/>
      <w:marLeft w:val="0"/>
      <w:marRight w:val="0"/>
      <w:marTop w:val="0"/>
      <w:marBottom w:val="0"/>
      <w:divBdr>
        <w:top w:val="none" w:sz="0" w:space="0" w:color="auto"/>
        <w:left w:val="none" w:sz="0" w:space="0" w:color="auto"/>
        <w:bottom w:val="none" w:sz="0" w:space="0" w:color="auto"/>
        <w:right w:val="none" w:sz="0" w:space="0" w:color="auto"/>
      </w:divBdr>
    </w:div>
    <w:div w:id="502554525">
      <w:bodyDiv w:val="1"/>
      <w:marLeft w:val="0"/>
      <w:marRight w:val="0"/>
      <w:marTop w:val="0"/>
      <w:marBottom w:val="0"/>
      <w:divBdr>
        <w:top w:val="none" w:sz="0" w:space="0" w:color="auto"/>
        <w:left w:val="none" w:sz="0" w:space="0" w:color="auto"/>
        <w:bottom w:val="none" w:sz="0" w:space="0" w:color="auto"/>
        <w:right w:val="none" w:sz="0" w:space="0" w:color="auto"/>
      </w:divBdr>
    </w:div>
    <w:div w:id="625310507">
      <w:bodyDiv w:val="1"/>
      <w:marLeft w:val="0"/>
      <w:marRight w:val="0"/>
      <w:marTop w:val="0"/>
      <w:marBottom w:val="0"/>
      <w:divBdr>
        <w:top w:val="none" w:sz="0" w:space="0" w:color="auto"/>
        <w:left w:val="none" w:sz="0" w:space="0" w:color="auto"/>
        <w:bottom w:val="none" w:sz="0" w:space="0" w:color="auto"/>
        <w:right w:val="none" w:sz="0" w:space="0" w:color="auto"/>
      </w:divBdr>
    </w:div>
    <w:div w:id="630478148">
      <w:bodyDiv w:val="1"/>
      <w:marLeft w:val="0"/>
      <w:marRight w:val="0"/>
      <w:marTop w:val="0"/>
      <w:marBottom w:val="0"/>
      <w:divBdr>
        <w:top w:val="none" w:sz="0" w:space="0" w:color="auto"/>
        <w:left w:val="none" w:sz="0" w:space="0" w:color="auto"/>
        <w:bottom w:val="none" w:sz="0" w:space="0" w:color="auto"/>
        <w:right w:val="none" w:sz="0" w:space="0" w:color="auto"/>
      </w:divBdr>
    </w:div>
    <w:div w:id="708142605">
      <w:bodyDiv w:val="1"/>
      <w:marLeft w:val="0"/>
      <w:marRight w:val="0"/>
      <w:marTop w:val="0"/>
      <w:marBottom w:val="0"/>
      <w:divBdr>
        <w:top w:val="none" w:sz="0" w:space="0" w:color="auto"/>
        <w:left w:val="none" w:sz="0" w:space="0" w:color="auto"/>
        <w:bottom w:val="none" w:sz="0" w:space="0" w:color="auto"/>
        <w:right w:val="none" w:sz="0" w:space="0" w:color="auto"/>
      </w:divBdr>
    </w:div>
    <w:div w:id="831916270">
      <w:bodyDiv w:val="1"/>
      <w:marLeft w:val="0"/>
      <w:marRight w:val="0"/>
      <w:marTop w:val="0"/>
      <w:marBottom w:val="0"/>
      <w:divBdr>
        <w:top w:val="none" w:sz="0" w:space="0" w:color="auto"/>
        <w:left w:val="none" w:sz="0" w:space="0" w:color="auto"/>
        <w:bottom w:val="none" w:sz="0" w:space="0" w:color="auto"/>
        <w:right w:val="none" w:sz="0" w:space="0" w:color="auto"/>
      </w:divBdr>
    </w:div>
    <w:div w:id="880897034">
      <w:bodyDiv w:val="1"/>
      <w:marLeft w:val="0"/>
      <w:marRight w:val="0"/>
      <w:marTop w:val="0"/>
      <w:marBottom w:val="0"/>
      <w:divBdr>
        <w:top w:val="none" w:sz="0" w:space="0" w:color="auto"/>
        <w:left w:val="none" w:sz="0" w:space="0" w:color="auto"/>
        <w:bottom w:val="none" w:sz="0" w:space="0" w:color="auto"/>
        <w:right w:val="none" w:sz="0" w:space="0" w:color="auto"/>
      </w:divBdr>
    </w:div>
    <w:div w:id="901134500">
      <w:bodyDiv w:val="1"/>
      <w:marLeft w:val="0"/>
      <w:marRight w:val="0"/>
      <w:marTop w:val="0"/>
      <w:marBottom w:val="0"/>
      <w:divBdr>
        <w:top w:val="none" w:sz="0" w:space="0" w:color="auto"/>
        <w:left w:val="none" w:sz="0" w:space="0" w:color="auto"/>
        <w:bottom w:val="none" w:sz="0" w:space="0" w:color="auto"/>
        <w:right w:val="none" w:sz="0" w:space="0" w:color="auto"/>
      </w:divBdr>
    </w:div>
    <w:div w:id="1133065106">
      <w:bodyDiv w:val="1"/>
      <w:marLeft w:val="0"/>
      <w:marRight w:val="0"/>
      <w:marTop w:val="0"/>
      <w:marBottom w:val="0"/>
      <w:divBdr>
        <w:top w:val="none" w:sz="0" w:space="0" w:color="auto"/>
        <w:left w:val="none" w:sz="0" w:space="0" w:color="auto"/>
        <w:bottom w:val="none" w:sz="0" w:space="0" w:color="auto"/>
        <w:right w:val="none" w:sz="0" w:space="0" w:color="auto"/>
      </w:divBdr>
    </w:div>
    <w:div w:id="1240094623">
      <w:bodyDiv w:val="1"/>
      <w:marLeft w:val="0"/>
      <w:marRight w:val="0"/>
      <w:marTop w:val="0"/>
      <w:marBottom w:val="0"/>
      <w:divBdr>
        <w:top w:val="none" w:sz="0" w:space="0" w:color="auto"/>
        <w:left w:val="none" w:sz="0" w:space="0" w:color="auto"/>
        <w:bottom w:val="none" w:sz="0" w:space="0" w:color="auto"/>
        <w:right w:val="none" w:sz="0" w:space="0" w:color="auto"/>
      </w:divBdr>
    </w:div>
    <w:div w:id="1516268815">
      <w:bodyDiv w:val="1"/>
      <w:marLeft w:val="0"/>
      <w:marRight w:val="0"/>
      <w:marTop w:val="0"/>
      <w:marBottom w:val="0"/>
      <w:divBdr>
        <w:top w:val="none" w:sz="0" w:space="0" w:color="auto"/>
        <w:left w:val="none" w:sz="0" w:space="0" w:color="auto"/>
        <w:bottom w:val="none" w:sz="0" w:space="0" w:color="auto"/>
        <w:right w:val="none" w:sz="0" w:space="0" w:color="auto"/>
      </w:divBdr>
    </w:div>
    <w:div w:id="1693412609">
      <w:bodyDiv w:val="1"/>
      <w:marLeft w:val="0"/>
      <w:marRight w:val="0"/>
      <w:marTop w:val="0"/>
      <w:marBottom w:val="0"/>
      <w:divBdr>
        <w:top w:val="none" w:sz="0" w:space="0" w:color="auto"/>
        <w:left w:val="none" w:sz="0" w:space="0" w:color="auto"/>
        <w:bottom w:val="none" w:sz="0" w:space="0" w:color="auto"/>
        <w:right w:val="none" w:sz="0" w:space="0" w:color="auto"/>
      </w:divBdr>
    </w:div>
    <w:div w:id="1706906733">
      <w:bodyDiv w:val="1"/>
      <w:marLeft w:val="0"/>
      <w:marRight w:val="0"/>
      <w:marTop w:val="0"/>
      <w:marBottom w:val="0"/>
      <w:divBdr>
        <w:top w:val="none" w:sz="0" w:space="0" w:color="auto"/>
        <w:left w:val="none" w:sz="0" w:space="0" w:color="auto"/>
        <w:bottom w:val="none" w:sz="0" w:space="0" w:color="auto"/>
        <w:right w:val="none" w:sz="0" w:space="0" w:color="auto"/>
      </w:divBdr>
    </w:div>
    <w:div w:id="1741558873">
      <w:bodyDiv w:val="1"/>
      <w:marLeft w:val="0"/>
      <w:marRight w:val="0"/>
      <w:marTop w:val="0"/>
      <w:marBottom w:val="0"/>
      <w:divBdr>
        <w:top w:val="none" w:sz="0" w:space="0" w:color="auto"/>
        <w:left w:val="none" w:sz="0" w:space="0" w:color="auto"/>
        <w:bottom w:val="none" w:sz="0" w:space="0" w:color="auto"/>
        <w:right w:val="none" w:sz="0" w:space="0" w:color="auto"/>
      </w:divBdr>
    </w:div>
    <w:div w:id="1809320317">
      <w:bodyDiv w:val="1"/>
      <w:marLeft w:val="0"/>
      <w:marRight w:val="0"/>
      <w:marTop w:val="0"/>
      <w:marBottom w:val="0"/>
      <w:divBdr>
        <w:top w:val="none" w:sz="0" w:space="0" w:color="auto"/>
        <w:left w:val="none" w:sz="0" w:space="0" w:color="auto"/>
        <w:bottom w:val="none" w:sz="0" w:space="0" w:color="auto"/>
        <w:right w:val="none" w:sz="0" w:space="0" w:color="auto"/>
      </w:divBdr>
    </w:div>
    <w:div w:id="1830554995">
      <w:bodyDiv w:val="1"/>
      <w:marLeft w:val="0"/>
      <w:marRight w:val="0"/>
      <w:marTop w:val="0"/>
      <w:marBottom w:val="0"/>
      <w:divBdr>
        <w:top w:val="none" w:sz="0" w:space="0" w:color="auto"/>
        <w:left w:val="none" w:sz="0" w:space="0" w:color="auto"/>
        <w:bottom w:val="none" w:sz="0" w:space="0" w:color="auto"/>
        <w:right w:val="none" w:sz="0" w:space="0" w:color="auto"/>
      </w:divBdr>
    </w:div>
    <w:div w:id="1970238687">
      <w:bodyDiv w:val="1"/>
      <w:marLeft w:val="0"/>
      <w:marRight w:val="0"/>
      <w:marTop w:val="0"/>
      <w:marBottom w:val="0"/>
      <w:divBdr>
        <w:top w:val="none" w:sz="0" w:space="0" w:color="auto"/>
        <w:left w:val="none" w:sz="0" w:space="0" w:color="auto"/>
        <w:bottom w:val="none" w:sz="0" w:space="0" w:color="auto"/>
        <w:right w:val="none" w:sz="0" w:space="0" w:color="auto"/>
      </w:divBdr>
    </w:div>
    <w:div w:id="2127843188">
      <w:bodyDiv w:val="1"/>
      <w:marLeft w:val="0"/>
      <w:marRight w:val="0"/>
      <w:marTop w:val="0"/>
      <w:marBottom w:val="0"/>
      <w:divBdr>
        <w:top w:val="none" w:sz="0" w:space="0" w:color="auto"/>
        <w:left w:val="none" w:sz="0" w:space="0" w:color="auto"/>
        <w:bottom w:val="none" w:sz="0" w:space="0" w:color="auto"/>
        <w:right w:val="none" w:sz="0" w:space="0" w:color="auto"/>
      </w:divBdr>
    </w:div>
    <w:div w:id="214704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AB56C-4BF7-473C-9DD0-AB34A783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20</Pages>
  <Words>8820</Words>
  <Characters>48512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Jeak Frank</dc:creator>
  <cp:keywords/>
  <dc:description/>
  <cp:lastModifiedBy>CRISTIAN</cp:lastModifiedBy>
  <cp:revision>51</cp:revision>
  <dcterms:created xsi:type="dcterms:W3CDTF">2020-03-21T01:44:00Z</dcterms:created>
  <dcterms:modified xsi:type="dcterms:W3CDTF">2020-04-14T01:57:00Z</dcterms:modified>
</cp:coreProperties>
</file>