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12FCC" w14:textId="77777777" w:rsidR="008E17AF" w:rsidRDefault="008E17AF" w:rsidP="001565EE">
      <w:pPr>
        <w:pStyle w:val="Titulodeartculo"/>
        <w:rPr>
          <w:bCs/>
          <w:lang w:val="es-CR"/>
        </w:rPr>
      </w:pPr>
    </w:p>
    <w:p w14:paraId="215933EA" w14:textId="6A928B3D" w:rsidR="00C413D4" w:rsidRPr="00C215BD" w:rsidRDefault="002F2180" w:rsidP="00C215BD">
      <w:pPr>
        <w:pStyle w:val="Titulodeartculo"/>
        <w:rPr>
          <w:bCs/>
          <w:lang w:val="pt-BR"/>
        </w:rPr>
      </w:pPr>
      <w:r w:rsidRPr="002F2180">
        <w:rPr>
          <w:bCs/>
          <w:lang w:val="pt-BR"/>
        </w:rPr>
        <w:t>EDITORIAL</w:t>
      </w:r>
      <w:r w:rsidR="00552412">
        <w:rPr>
          <w:lang w:val="es-AR"/>
        </w:rPr>
        <w:drawing>
          <wp:inline distT="0" distB="0" distL="0" distR="0" wp14:anchorId="71041D2F" wp14:editId="7F27711C">
            <wp:extent cx="169200" cy="169200"/>
            <wp:effectExtent l="0" t="0" r="0" b="0"/>
            <wp:docPr id="14" name="Imagen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hlinkClick r:id="rId8"/>
                    </pic:cNvPr>
                    <pic:cNvPicPr/>
                  </pic:nvPicPr>
                  <pic:blipFill>
                    <a:blip r:embed="rId9"/>
                    <a:stretch>
                      <a:fillRect/>
                    </a:stretch>
                  </pic:blipFill>
                  <pic:spPr>
                    <a:xfrm>
                      <a:off x="0" y="0"/>
                      <a:ext cx="169200" cy="169200"/>
                    </a:xfrm>
                    <a:prstGeom prst="rect">
                      <a:avLst/>
                    </a:prstGeom>
                  </pic:spPr>
                </pic:pic>
              </a:graphicData>
            </a:graphic>
          </wp:inline>
        </w:drawing>
      </w:r>
    </w:p>
    <w:p w14:paraId="184B4B94" w14:textId="77777777" w:rsidR="008E17AF" w:rsidRPr="002F2180" w:rsidRDefault="008E17AF" w:rsidP="00C413D4">
      <w:pPr>
        <w:rPr>
          <w:b/>
          <w:lang w:val="pt-BR"/>
        </w:rPr>
      </w:pPr>
    </w:p>
    <w:p w14:paraId="56DBC0A7" w14:textId="14808D32" w:rsidR="00236AEF" w:rsidRPr="002F2180" w:rsidRDefault="002F2180" w:rsidP="00DB239D">
      <w:pPr>
        <w:rPr>
          <w:b/>
          <w:color w:val="222222"/>
          <w:sz w:val="28"/>
          <w:szCs w:val="28"/>
          <w:lang w:val="pt-BR"/>
        </w:rPr>
      </w:pPr>
      <w:r w:rsidRPr="002F2180">
        <w:rPr>
          <w:b/>
          <w:color w:val="222222"/>
          <w:sz w:val="28"/>
          <w:szCs w:val="28"/>
          <w:lang w:val="pt-BR"/>
        </w:rPr>
        <w:t xml:space="preserve">Fernando </w:t>
      </w:r>
      <w:proofErr w:type="spellStart"/>
      <w:r w:rsidRPr="002F2180">
        <w:rPr>
          <w:b/>
          <w:color w:val="222222"/>
          <w:sz w:val="28"/>
          <w:szCs w:val="28"/>
          <w:lang w:val="pt-BR"/>
        </w:rPr>
        <w:t>Andr</w:t>
      </w:r>
      <w:r w:rsidR="00C215BD">
        <w:rPr>
          <w:b/>
          <w:color w:val="222222"/>
          <w:sz w:val="28"/>
          <w:szCs w:val="28"/>
          <w:lang w:val="pt-BR"/>
        </w:rPr>
        <w:t>e</w:t>
      </w:r>
      <w:r w:rsidRPr="002F2180">
        <w:rPr>
          <w:b/>
          <w:color w:val="222222"/>
          <w:sz w:val="28"/>
          <w:szCs w:val="28"/>
          <w:lang w:val="pt-BR"/>
        </w:rPr>
        <w:t>s</w:t>
      </w:r>
      <w:proofErr w:type="spellEnd"/>
      <w:r w:rsidRPr="002F2180">
        <w:rPr>
          <w:b/>
          <w:color w:val="222222"/>
          <w:sz w:val="28"/>
          <w:szCs w:val="28"/>
          <w:lang w:val="pt-BR"/>
        </w:rPr>
        <w:t xml:space="preserve"> </w:t>
      </w:r>
      <w:proofErr w:type="spellStart"/>
      <w:r w:rsidRPr="002F2180">
        <w:rPr>
          <w:b/>
          <w:color w:val="222222"/>
          <w:sz w:val="28"/>
          <w:szCs w:val="28"/>
          <w:lang w:val="pt-BR"/>
        </w:rPr>
        <w:t>Polanco</w:t>
      </w:r>
      <w:r w:rsidRPr="002F2180">
        <w:rPr>
          <w:b/>
          <w:color w:val="4472C4" w:themeColor="accent1"/>
          <w:sz w:val="28"/>
          <w:szCs w:val="28"/>
          <w:vertAlign w:val="superscript"/>
          <w:lang w:val="pt-BR"/>
        </w:rPr>
        <w:t>a</w:t>
      </w:r>
      <w:proofErr w:type="spellEnd"/>
      <w:r>
        <w:rPr>
          <w:b/>
          <w:color w:val="4472C4" w:themeColor="accent1"/>
          <w:sz w:val="28"/>
          <w:szCs w:val="28"/>
          <w:vertAlign w:val="superscript"/>
          <w:lang w:val="pt-BR"/>
        </w:rPr>
        <w:t xml:space="preserve"> &amp; b</w:t>
      </w:r>
      <w:r w:rsidR="00753223">
        <w:rPr>
          <w:rStyle w:val="Refdenotaalpie"/>
          <w:b/>
          <w:color w:val="222222"/>
          <w:sz w:val="28"/>
          <w:szCs w:val="28"/>
        </w:rPr>
        <w:footnoteReference w:id="1"/>
      </w:r>
      <w:r w:rsidR="00541F7B">
        <w:rPr>
          <w:b/>
          <w:noProof/>
          <w:color w:val="222222"/>
          <w:sz w:val="28"/>
          <w:szCs w:val="28"/>
          <w:lang w:val="es-AR"/>
        </w:rPr>
        <w:drawing>
          <wp:inline distT="0" distB="0" distL="0" distR="0" wp14:anchorId="3A96CED9" wp14:editId="2E6290D2">
            <wp:extent cx="143510" cy="143510"/>
            <wp:effectExtent l="0" t="0" r="0" b="0"/>
            <wp:docPr id="4" name="Gráfico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47234C" w:rsidRPr="002F2180">
        <w:rPr>
          <w:rStyle w:val="label3"/>
          <w:b/>
          <w:color w:val="222222"/>
          <w:sz w:val="28"/>
          <w:szCs w:val="28"/>
          <w:lang w:val="pt-BR"/>
        </w:rPr>
        <w:t xml:space="preserve">, </w:t>
      </w:r>
      <w:r w:rsidRPr="002F2180">
        <w:rPr>
          <w:rStyle w:val="label3"/>
          <w:b/>
          <w:color w:val="222222"/>
          <w:sz w:val="28"/>
          <w:szCs w:val="28"/>
          <w:lang w:val="pt-BR"/>
        </w:rPr>
        <w:t xml:space="preserve">Aída </w:t>
      </w:r>
      <w:proofErr w:type="spellStart"/>
      <w:r w:rsidRPr="002F2180">
        <w:rPr>
          <w:rStyle w:val="label3"/>
          <w:b/>
          <w:color w:val="222222"/>
          <w:sz w:val="28"/>
          <w:szCs w:val="28"/>
          <w:lang w:val="pt-BR"/>
        </w:rPr>
        <w:t>Mencía-Ripley</w:t>
      </w:r>
      <w:r>
        <w:rPr>
          <w:rStyle w:val="label3"/>
          <w:b/>
          <w:color w:val="4472C4" w:themeColor="accent1"/>
          <w:sz w:val="28"/>
          <w:szCs w:val="28"/>
          <w:vertAlign w:val="superscript"/>
          <w:lang w:val="pt-BR"/>
        </w:rPr>
        <w:t>c</w:t>
      </w:r>
      <w:proofErr w:type="spellEnd"/>
      <w:r w:rsidR="00C215BD">
        <w:rPr>
          <w:b/>
          <w:noProof/>
          <w:color w:val="222222"/>
          <w:sz w:val="28"/>
          <w:szCs w:val="28"/>
          <w:lang w:val="es-AR"/>
        </w:rPr>
        <w:drawing>
          <wp:inline distT="0" distB="0" distL="0" distR="0" wp14:anchorId="69C4CD50" wp14:editId="3E0558D2">
            <wp:extent cx="143510" cy="143510"/>
            <wp:effectExtent l="0" t="0" r="0" b="0"/>
            <wp:docPr id="7" name="Gráfico 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Pr>
          <w:rStyle w:val="label3"/>
          <w:b/>
          <w:color w:val="222222"/>
          <w:sz w:val="28"/>
          <w:szCs w:val="28"/>
          <w:lang w:val="pt-BR"/>
        </w:rPr>
        <w:t xml:space="preserve">, </w:t>
      </w:r>
      <w:r w:rsidRPr="002F2180">
        <w:rPr>
          <w:b/>
          <w:color w:val="222222"/>
          <w:sz w:val="28"/>
          <w:szCs w:val="28"/>
          <w:lang w:val="pt-BR"/>
        </w:rPr>
        <w:t xml:space="preserve">Melissa L. </w:t>
      </w:r>
      <w:proofErr w:type="spellStart"/>
      <w:r w:rsidRPr="002F2180">
        <w:rPr>
          <w:b/>
          <w:color w:val="222222"/>
          <w:sz w:val="28"/>
          <w:szCs w:val="28"/>
          <w:lang w:val="pt-BR"/>
        </w:rPr>
        <w:t>Morgan</w:t>
      </w:r>
      <w:r w:rsidRPr="002F2180">
        <w:rPr>
          <w:b/>
          <w:color w:val="4472C4" w:themeColor="accent1"/>
          <w:sz w:val="28"/>
          <w:szCs w:val="28"/>
          <w:vertAlign w:val="superscript"/>
          <w:lang w:val="pt-BR"/>
        </w:rPr>
        <w:t>d</w:t>
      </w:r>
      <w:proofErr w:type="spellEnd"/>
      <w:r w:rsidR="00C215BD">
        <w:rPr>
          <w:b/>
          <w:noProof/>
          <w:color w:val="222222"/>
          <w:sz w:val="28"/>
          <w:szCs w:val="28"/>
          <w:lang w:val="es-AR"/>
        </w:rPr>
        <w:drawing>
          <wp:inline distT="0" distB="0" distL="0" distR="0" wp14:anchorId="09A87A1B" wp14:editId="1F611BB4">
            <wp:extent cx="143510" cy="143510"/>
            <wp:effectExtent l="0" t="0" r="0" b="0"/>
            <wp:docPr id="1" name="Gráfico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Pr>
          <w:rStyle w:val="label3"/>
          <w:b/>
          <w:color w:val="222222"/>
          <w:sz w:val="28"/>
          <w:szCs w:val="28"/>
          <w:lang w:val="pt-BR"/>
        </w:rPr>
        <w:t xml:space="preserve">, </w:t>
      </w:r>
      <w:r w:rsidRPr="002F2180">
        <w:rPr>
          <w:rStyle w:val="label3"/>
          <w:b/>
          <w:color w:val="222222"/>
          <w:sz w:val="28"/>
          <w:szCs w:val="28"/>
          <w:lang w:val="pt-BR"/>
        </w:rPr>
        <w:t xml:space="preserve">Roberto </w:t>
      </w:r>
      <w:proofErr w:type="spellStart"/>
      <w:r w:rsidRPr="002F2180">
        <w:rPr>
          <w:rStyle w:val="label3"/>
          <w:b/>
          <w:color w:val="222222"/>
          <w:sz w:val="28"/>
          <w:szCs w:val="28"/>
          <w:lang w:val="pt-BR"/>
        </w:rPr>
        <w:t>Polanco-Carrasco</w:t>
      </w:r>
      <w:r>
        <w:rPr>
          <w:b/>
          <w:color w:val="4472C4" w:themeColor="accent1"/>
          <w:sz w:val="28"/>
          <w:szCs w:val="28"/>
          <w:vertAlign w:val="superscript"/>
          <w:lang w:val="pt-BR"/>
        </w:rPr>
        <w:t>e</w:t>
      </w:r>
      <w:proofErr w:type="spellEnd"/>
      <w:r w:rsidR="00C215BD">
        <w:rPr>
          <w:b/>
          <w:noProof/>
          <w:color w:val="222222"/>
          <w:sz w:val="28"/>
          <w:szCs w:val="28"/>
          <w:lang w:val="es-AR"/>
        </w:rPr>
        <w:drawing>
          <wp:inline distT="0" distB="0" distL="0" distR="0" wp14:anchorId="0B7CBA97" wp14:editId="4B0EE595">
            <wp:extent cx="143510" cy="143510"/>
            <wp:effectExtent l="0" t="0" r="0" b="0"/>
            <wp:docPr id="2" name="Gráfico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Pr>
          <w:rStyle w:val="label3"/>
          <w:b/>
          <w:color w:val="222222"/>
          <w:sz w:val="28"/>
          <w:szCs w:val="28"/>
          <w:lang w:val="pt-BR"/>
        </w:rPr>
        <w:t xml:space="preserve">, </w:t>
      </w:r>
      <w:r w:rsidRPr="002F2180">
        <w:rPr>
          <w:rStyle w:val="label3"/>
          <w:b/>
          <w:color w:val="222222"/>
          <w:sz w:val="28"/>
          <w:szCs w:val="28"/>
          <w:lang w:val="pt-BR"/>
        </w:rPr>
        <w:t xml:space="preserve">Rodrigo Lopes </w:t>
      </w:r>
      <w:proofErr w:type="spellStart"/>
      <w:r w:rsidRPr="002F2180">
        <w:rPr>
          <w:rStyle w:val="label3"/>
          <w:b/>
          <w:color w:val="222222"/>
          <w:sz w:val="28"/>
          <w:szCs w:val="28"/>
          <w:lang w:val="pt-BR"/>
        </w:rPr>
        <w:t>Miranda</w:t>
      </w:r>
      <w:r>
        <w:rPr>
          <w:b/>
          <w:color w:val="4472C4" w:themeColor="accent1"/>
          <w:sz w:val="28"/>
          <w:szCs w:val="28"/>
          <w:vertAlign w:val="superscript"/>
          <w:lang w:val="pt-BR"/>
        </w:rPr>
        <w:t>f</w:t>
      </w:r>
      <w:proofErr w:type="spellEnd"/>
      <w:r w:rsidR="00C215BD">
        <w:rPr>
          <w:b/>
          <w:noProof/>
          <w:color w:val="222222"/>
          <w:sz w:val="28"/>
          <w:szCs w:val="28"/>
          <w:lang w:val="es-AR"/>
        </w:rPr>
        <w:drawing>
          <wp:inline distT="0" distB="0" distL="0" distR="0" wp14:anchorId="1102238E" wp14:editId="1A1AC060">
            <wp:extent cx="143510" cy="143510"/>
            <wp:effectExtent l="0" t="0" r="0" b="0"/>
            <wp:docPr id="3" name="Gráfico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Pr="002F2180">
        <w:rPr>
          <w:rStyle w:val="label3"/>
          <w:b/>
          <w:color w:val="222222"/>
          <w:sz w:val="28"/>
          <w:szCs w:val="28"/>
          <w:lang w:val="pt-BR"/>
        </w:rPr>
        <w:t xml:space="preserve"> </w:t>
      </w:r>
      <w:r w:rsidR="00BA6E73" w:rsidRPr="002F2180">
        <w:rPr>
          <w:rStyle w:val="label3"/>
          <w:b/>
          <w:color w:val="222222"/>
          <w:sz w:val="28"/>
          <w:szCs w:val="28"/>
          <w:lang w:val="pt-BR"/>
        </w:rPr>
        <w:t xml:space="preserve">&amp; </w:t>
      </w:r>
      <w:r w:rsidRPr="002F2180">
        <w:rPr>
          <w:b/>
          <w:color w:val="222222"/>
          <w:sz w:val="28"/>
          <w:szCs w:val="28"/>
          <w:lang w:val="pt-BR"/>
        </w:rPr>
        <w:t xml:space="preserve">Ramiro </w:t>
      </w:r>
      <w:proofErr w:type="spellStart"/>
      <w:r w:rsidRPr="002F2180">
        <w:rPr>
          <w:b/>
          <w:color w:val="222222"/>
          <w:sz w:val="28"/>
          <w:szCs w:val="28"/>
          <w:lang w:val="pt-BR"/>
        </w:rPr>
        <w:t>Tau</w:t>
      </w:r>
      <w:r>
        <w:rPr>
          <w:b/>
          <w:color w:val="4472C4" w:themeColor="accent1"/>
          <w:sz w:val="28"/>
          <w:szCs w:val="28"/>
          <w:vertAlign w:val="superscript"/>
          <w:lang w:val="pt-BR"/>
        </w:rPr>
        <w:t>g</w:t>
      </w:r>
      <w:proofErr w:type="spellEnd"/>
      <w:r w:rsidR="006F5633">
        <w:rPr>
          <w:b/>
          <w:noProof/>
          <w:color w:val="222222"/>
          <w:sz w:val="28"/>
          <w:szCs w:val="28"/>
          <w:lang w:val="es-AR"/>
        </w:rPr>
        <w:drawing>
          <wp:inline distT="0" distB="0" distL="0" distR="0" wp14:anchorId="79F34015" wp14:editId="165A8E33">
            <wp:extent cx="143510" cy="143510"/>
            <wp:effectExtent l="0" t="0" r="0" b="0"/>
            <wp:docPr id="6" name="Gráfico 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p>
    <w:p w14:paraId="44F7C16D" w14:textId="77777777" w:rsidR="008E17AF" w:rsidRPr="002F2180" w:rsidRDefault="008E17AF" w:rsidP="00DB239D">
      <w:pPr>
        <w:rPr>
          <w:i/>
          <w:sz w:val="28"/>
          <w:szCs w:val="28"/>
          <w:lang w:val="pt-BR"/>
        </w:rPr>
      </w:pPr>
    </w:p>
    <w:p w14:paraId="4DB1A960" w14:textId="4C3079F7" w:rsidR="002F2180" w:rsidRPr="00C215BD" w:rsidRDefault="002F2180" w:rsidP="002F2180">
      <w:pPr>
        <w:pStyle w:val="Instituciones"/>
        <w:rPr>
          <w:i w:val="0"/>
          <w:iCs/>
          <w:lang w:val="es-AR"/>
        </w:rPr>
      </w:pPr>
      <w:r w:rsidRPr="00C215BD">
        <w:rPr>
          <w:lang w:val="es-ES"/>
        </w:rPr>
        <w:t>Universidad Nacional de San Luis, San Luis, Argentina.</w:t>
      </w:r>
      <w:r w:rsidRPr="00C215BD">
        <w:rPr>
          <w:b/>
          <w:i w:val="0"/>
          <w:iCs/>
          <w:color w:val="4472C4" w:themeColor="accent1"/>
          <w:vertAlign w:val="superscript"/>
          <w:lang w:val="es-AR"/>
        </w:rPr>
        <w:t>a</w:t>
      </w:r>
    </w:p>
    <w:p w14:paraId="73E08603" w14:textId="5D9654CD" w:rsidR="00B845A1" w:rsidRPr="00C215BD" w:rsidRDefault="002F2180" w:rsidP="002F2180">
      <w:pPr>
        <w:pStyle w:val="Instituciones"/>
        <w:rPr>
          <w:i w:val="0"/>
          <w:iCs/>
          <w:lang w:val="es-AR"/>
        </w:rPr>
      </w:pPr>
      <w:r w:rsidRPr="00C215BD">
        <w:rPr>
          <w:lang w:val="es-ES"/>
        </w:rPr>
        <w:t>Consejo Nacional de Investigaciones Científicas y Técnicas, San Luis, Argentina</w:t>
      </w:r>
      <w:r w:rsidR="007F38FD" w:rsidRPr="00C215BD">
        <w:rPr>
          <w:lang w:val="es-PE"/>
        </w:rPr>
        <w:t>.</w:t>
      </w:r>
      <w:r w:rsidRPr="00C215BD">
        <w:rPr>
          <w:b/>
          <w:i w:val="0"/>
          <w:iCs/>
          <w:color w:val="4472C4" w:themeColor="accent1"/>
          <w:vertAlign w:val="superscript"/>
          <w:lang w:val="es-AR"/>
        </w:rPr>
        <w:t>b</w:t>
      </w:r>
    </w:p>
    <w:p w14:paraId="7BFBE023" w14:textId="6B403076" w:rsidR="002F2180" w:rsidRPr="00C215BD" w:rsidRDefault="002F2180" w:rsidP="002F2180">
      <w:pPr>
        <w:pStyle w:val="Instituciones"/>
        <w:rPr>
          <w:lang w:val="es-AR"/>
        </w:rPr>
      </w:pPr>
      <w:r w:rsidRPr="002F2180">
        <w:rPr>
          <w:lang w:val="es-AR"/>
        </w:rPr>
        <w:t>Universidad Iberoamericana</w:t>
      </w:r>
      <w:r w:rsidRPr="00C215BD">
        <w:rPr>
          <w:lang w:val="es-AR"/>
        </w:rPr>
        <w:t xml:space="preserve">, </w:t>
      </w:r>
      <w:r w:rsidRPr="002F2180">
        <w:rPr>
          <w:lang w:val="es-AR"/>
        </w:rPr>
        <w:t>Santo Domingo, República Dominicana</w:t>
      </w:r>
      <w:r w:rsidRPr="00C215BD">
        <w:rPr>
          <w:lang w:val="es-AR"/>
        </w:rPr>
        <w:t>.</w:t>
      </w:r>
      <w:r w:rsidRPr="00C215BD">
        <w:rPr>
          <w:b/>
          <w:bCs/>
          <w:i w:val="0"/>
          <w:iCs/>
          <w:color w:val="4472C4" w:themeColor="accent1"/>
          <w:vertAlign w:val="superscript"/>
          <w:lang w:val="es-AR"/>
        </w:rPr>
        <w:t>c</w:t>
      </w:r>
    </w:p>
    <w:p w14:paraId="728BD93D" w14:textId="188FFF9A" w:rsidR="002F2180" w:rsidRPr="00C215BD" w:rsidRDefault="002F2180" w:rsidP="002F2180">
      <w:pPr>
        <w:pStyle w:val="Instituciones"/>
        <w:rPr>
          <w:lang w:val="es-AR"/>
        </w:rPr>
      </w:pPr>
      <w:r w:rsidRPr="002F2180">
        <w:rPr>
          <w:lang w:val="es-AR"/>
        </w:rPr>
        <w:t>University of California</w:t>
      </w:r>
      <w:r w:rsidRPr="00C215BD">
        <w:rPr>
          <w:lang w:val="es-AR"/>
        </w:rPr>
        <w:t>, Santa Barbara, United States America.</w:t>
      </w:r>
      <w:r w:rsidRPr="00C215BD">
        <w:rPr>
          <w:b/>
          <w:bCs/>
          <w:i w:val="0"/>
          <w:iCs/>
          <w:color w:val="4472C4" w:themeColor="accent1"/>
          <w:vertAlign w:val="superscript"/>
          <w:lang w:val="es-AR"/>
        </w:rPr>
        <w:t>d</w:t>
      </w:r>
    </w:p>
    <w:p w14:paraId="3711E7CA" w14:textId="06BBC4A5" w:rsidR="002F2180" w:rsidRPr="00C215BD" w:rsidRDefault="002F2180" w:rsidP="002F2180">
      <w:pPr>
        <w:pStyle w:val="Instituciones"/>
        <w:rPr>
          <w:i w:val="0"/>
          <w:iCs/>
          <w:lang w:val="es-AR"/>
        </w:rPr>
      </w:pPr>
      <w:r w:rsidRPr="00C215BD">
        <w:rPr>
          <w:lang w:val="es-AR"/>
        </w:rPr>
        <w:t>Asociación Chilena de Revistas Científicas de Psicología, Santiago, Chile.</w:t>
      </w:r>
      <w:r w:rsidRPr="00C215BD">
        <w:rPr>
          <w:b/>
          <w:i w:val="0"/>
          <w:iCs/>
          <w:color w:val="4472C4" w:themeColor="accent1"/>
          <w:vertAlign w:val="superscript"/>
          <w:lang w:val="es-AR"/>
        </w:rPr>
        <w:t>e</w:t>
      </w:r>
    </w:p>
    <w:p w14:paraId="4E95A50E" w14:textId="4C34E3A4" w:rsidR="002F2180" w:rsidRPr="00C215BD" w:rsidRDefault="002F2180" w:rsidP="002F2180">
      <w:pPr>
        <w:pStyle w:val="Instituciones"/>
      </w:pPr>
      <w:r w:rsidRPr="00C215BD">
        <w:t xml:space="preserve">Universidade Católica Dom Bosco, Campo Grande, </w:t>
      </w:r>
      <w:proofErr w:type="spellStart"/>
      <w:r w:rsidRPr="00C215BD">
        <w:t>Brasil.</w:t>
      </w:r>
      <w:r w:rsidRPr="00C215BD">
        <w:rPr>
          <w:b/>
          <w:i w:val="0"/>
          <w:iCs/>
          <w:color w:val="4472C4" w:themeColor="accent1"/>
          <w:vertAlign w:val="superscript"/>
        </w:rPr>
        <w:t>f</w:t>
      </w:r>
      <w:proofErr w:type="spellEnd"/>
    </w:p>
    <w:p w14:paraId="67F3B4FB" w14:textId="2EDD96FC" w:rsidR="002F2180" w:rsidRPr="002F2180" w:rsidRDefault="002F2180" w:rsidP="002F2180">
      <w:pPr>
        <w:pStyle w:val="Instituciones"/>
      </w:pPr>
      <w:proofErr w:type="spellStart"/>
      <w:r w:rsidRPr="00C215BD">
        <w:t>Université</w:t>
      </w:r>
      <w:proofErr w:type="spellEnd"/>
      <w:r w:rsidRPr="00C215BD">
        <w:t xml:space="preserve"> de </w:t>
      </w:r>
      <w:proofErr w:type="spellStart"/>
      <w:r w:rsidRPr="00C215BD">
        <w:t>Genève</w:t>
      </w:r>
      <w:proofErr w:type="spellEnd"/>
      <w:r w:rsidRPr="00C215BD">
        <w:t xml:space="preserve">, </w:t>
      </w:r>
      <w:proofErr w:type="spellStart"/>
      <w:r w:rsidRPr="00C215BD">
        <w:t>Genève</w:t>
      </w:r>
      <w:proofErr w:type="spellEnd"/>
      <w:r w:rsidRPr="00C215BD">
        <w:t xml:space="preserve">, </w:t>
      </w:r>
      <w:proofErr w:type="spellStart"/>
      <w:r w:rsidRPr="00C215BD">
        <w:t>Suisse.</w:t>
      </w:r>
      <w:r w:rsidRPr="00C215BD">
        <w:rPr>
          <w:b/>
          <w:i w:val="0"/>
          <w:iCs/>
          <w:color w:val="4472C4" w:themeColor="accent1"/>
          <w:vertAlign w:val="superscript"/>
        </w:rPr>
        <w:t>g</w:t>
      </w:r>
      <w:proofErr w:type="spellEnd"/>
    </w:p>
    <w:p w14:paraId="1F4A2A8B" w14:textId="77777777" w:rsidR="001721EB" w:rsidRPr="00C215BD" w:rsidRDefault="001721EB" w:rsidP="00B87BAC">
      <w:pPr>
        <w:pStyle w:val="Instituciones"/>
      </w:pPr>
    </w:p>
    <w:p w14:paraId="0BAD9FA3" w14:textId="7B4EDF40" w:rsidR="00C413D4" w:rsidRPr="002F2180" w:rsidRDefault="00C413D4" w:rsidP="00C413D4">
      <w:pPr>
        <w:rPr>
          <w:rFonts w:ascii="Times" w:hAnsi="Times"/>
          <w:i/>
          <w:sz w:val="28"/>
          <w:szCs w:val="28"/>
          <w:lang w:val="pt-BR"/>
        </w:rPr>
      </w:pPr>
      <w:r>
        <w:rPr>
          <w:noProof/>
          <w:lang w:val="es-ES" w:eastAsia="es-ES"/>
        </w:rPr>
        <mc:AlternateContent>
          <mc:Choice Requires="wps">
            <w:drawing>
              <wp:anchor distT="4294967295" distB="4294967295" distL="114300" distR="114300" simplePos="0" relativeHeight="251659264" behindDoc="0" locked="0" layoutInCell="1" allowOverlap="1" wp14:anchorId="40A29C03" wp14:editId="394800DF">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219385"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" strokecolor="windowText" strokeweight="2pt">
                <o:lock v:ext="edit" shapetype="f"/>
              </v:line>
            </w:pict>
          </mc:Fallback>
        </mc:AlternateContent>
      </w:r>
    </w:p>
    <w:p w14:paraId="3EC2B63D" w14:textId="4A2CFDEB" w:rsidR="00C215BD" w:rsidRPr="00C215BD" w:rsidRDefault="00C215BD" w:rsidP="002F2180">
      <w:pPr>
        <w:pStyle w:val="Prrafocomn"/>
        <w:jc w:val="right"/>
        <w:rPr>
          <w:b/>
          <w:bCs/>
          <w:i/>
          <w:iCs/>
          <w:color w:val="4472C4" w:themeColor="accent1"/>
        </w:rPr>
      </w:pPr>
      <w:r w:rsidRPr="00C215BD">
        <w:rPr>
          <w:b/>
          <w:bCs/>
          <w:i/>
          <w:iCs/>
          <w:color w:val="4472C4" w:themeColor="accent1"/>
        </w:rPr>
        <w:t>English</w:t>
      </w:r>
    </w:p>
    <w:p w14:paraId="103E481E" w14:textId="091CB407" w:rsidR="001452DA" w:rsidRPr="001452DA" w:rsidRDefault="001452DA" w:rsidP="001452DA">
      <w:pPr>
        <w:pStyle w:val="Prrafocomn"/>
      </w:pPr>
      <w:r w:rsidRPr="001452DA">
        <w:t xml:space="preserve">With the current issue, we welcome a new editorial policy for the </w:t>
      </w:r>
      <w:proofErr w:type="spellStart"/>
      <w:r w:rsidRPr="001452DA">
        <w:rPr>
          <w:bCs/>
          <w:i/>
        </w:rPr>
        <w:t>Revista</w:t>
      </w:r>
      <w:proofErr w:type="spellEnd"/>
      <w:r w:rsidRPr="001452DA">
        <w:rPr>
          <w:bCs/>
          <w:i/>
        </w:rPr>
        <w:t xml:space="preserve"> </w:t>
      </w:r>
      <w:proofErr w:type="spellStart"/>
      <w:r w:rsidRPr="001452DA">
        <w:rPr>
          <w:bCs/>
          <w:i/>
        </w:rPr>
        <w:t>Interamericana</w:t>
      </w:r>
      <w:proofErr w:type="spellEnd"/>
      <w:r w:rsidRPr="001452DA">
        <w:rPr>
          <w:bCs/>
          <w:i/>
        </w:rPr>
        <w:t xml:space="preserve"> de </w:t>
      </w:r>
      <w:proofErr w:type="spellStart"/>
      <w:r w:rsidRPr="001452DA">
        <w:rPr>
          <w:bCs/>
          <w:i/>
        </w:rPr>
        <w:t>Psicología</w:t>
      </w:r>
      <w:proofErr w:type="spellEnd"/>
      <w:r w:rsidRPr="001452DA">
        <w:rPr>
          <w:bCs/>
          <w:i/>
        </w:rPr>
        <w:t>/Interamerican Journal of Psychology</w:t>
      </w:r>
      <w:r w:rsidRPr="001452DA">
        <w:t xml:space="preserve">. We are proud of our history and would like to thank all past editors and members of the scientific committee who have made an effort in maintaining the journal, which to date has published contributions of some of the most important psychologists of the Americas and the world. It is our hope we will build upon those contributions that have been in the making for more than half a century with the new phase we begin today. We are honored that the selection committee and the board of directors of the </w:t>
      </w:r>
      <w:r w:rsidRPr="001452DA">
        <w:rPr>
          <w:i/>
          <w:iCs/>
        </w:rPr>
        <w:t>Interamerican Psychological Society</w:t>
      </w:r>
      <w:r w:rsidRPr="001452DA">
        <w:t xml:space="preserve"> have entrusted us with this new editorial vision.</w:t>
      </w:r>
    </w:p>
    <w:p w14:paraId="4061634A" w14:textId="77777777" w:rsidR="001452DA" w:rsidRPr="001452DA" w:rsidRDefault="001452DA" w:rsidP="001452DA">
      <w:pPr>
        <w:pStyle w:val="Prrafocomn"/>
      </w:pPr>
      <w:r w:rsidRPr="001452DA">
        <w:t>It is also our hope that this new initiative is embraced by psychologists and specialists who are interested in the scientific production of our journal, which proposes regional integration, as well as rich methodological and theoretical discourse of the diverse psychological thought across our continent.</w:t>
      </w:r>
    </w:p>
    <w:p w14:paraId="732AF727" w14:textId="77777777" w:rsidR="001452DA" w:rsidRPr="001452DA" w:rsidRDefault="001452DA" w:rsidP="001452DA">
      <w:pPr>
        <w:pStyle w:val="Prrafocomn"/>
      </w:pPr>
      <w:r w:rsidRPr="001452DA">
        <w:t xml:space="preserve">In this particular social and historical moment, characterized by a pandemic due to COVID-19, we hope to be a constant companion of our community by making scientific advances in psychology related to COVID-19 readily available. In order to meet this objective, starting with the current issue, we will accept publications on a rolling basis. We firmly believe that this is a fundamental step that will allow us to promptly </w:t>
      </w:r>
      <w:r w:rsidRPr="001452DA">
        <w:lastRenderedPageBreak/>
        <w:t>respond to global challenges that transform our daily lives and as a consequence the way and means through which we communicate.</w:t>
      </w:r>
    </w:p>
    <w:p w14:paraId="52589B3D" w14:textId="77777777" w:rsidR="001452DA" w:rsidRPr="001452DA" w:rsidRDefault="001452DA" w:rsidP="001452DA">
      <w:pPr>
        <w:pStyle w:val="Prrafocomn"/>
      </w:pPr>
      <w:r w:rsidRPr="001452DA">
        <w:t xml:space="preserve">This step also allows us to approach well-established international publishing models that are renowned for their accessibility and impact in science such as </w:t>
      </w:r>
      <w:r w:rsidRPr="001452DA">
        <w:rPr>
          <w:i/>
          <w:iCs/>
        </w:rPr>
        <w:t>PLOS ONE</w:t>
      </w:r>
      <w:r w:rsidRPr="001452DA">
        <w:t xml:space="preserve">, the </w:t>
      </w:r>
      <w:r w:rsidRPr="001452DA">
        <w:rPr>
          <w:i/>
          <w:iCs/>
        </w:rPr>
        <w:t>Royal Society of Open Science</w:t>
      </w:r>
      <w:r w:rsidRPr="001452DA">
        <w:t>, and others. The journal will also maintain its quarterly issue with periods corresponding to January-April, May-August, and September-December. However, articles will be immediately accessible upon acceptance for publication. Issues and numbers will continue with regional and international standards. Each article will have a unique identifier and will belong to one of the journal’s sections, and will indicate date of publication. This modality should also allow us to solve the delay issues faced by current manuscripts under evaluation, which are in part due to OJS updates and the transition of the editorial team.</w:t>
      </w:r>
    </w:p>
    <w:p w14:paraId="2C48479B" w14:textId="77777777" w:rsidR="001452DA" w:rsidRPr="001452DA" w:rsidRDefault="001452DA" w:rsidP="001452DA">
      <w:pPr>
        <w:pStyle w:val="Prrafocomn"/>
      </w:pPr>
      <w:r w:rsidRPr="001452DA">
        <w:t xml:space="preserve">Starting this year, we will update editorial policies in order to ensure we can meet the new demands of publishing guidelines and the field. This will allow us to place greater emphasis on issues of scientific quality and methodology, giving authors a </w:t>
      </w:r>
      <w:proofErr w:type="gramStart"/>
      <w:r w:rsidRPr="001452DA">
        <w:t>classification systems</w:t>
      </w:r>
      <w:proofErr w:type="gramEnd"/>
      <w:r w:rsidRPr="001452DA">
        <w:t xml:space="preserve"> for their content in order to better guide the publishing process. We also expect policies to reflect issues pertaining to language and gender. We also hope to improve our screening process so that that the work we publish adheres to the highest ethical standards and promotes human rights.</w:t>
      </w:r>
    </w:p>
    <w:p w14:paraId="6BEFD3FB" w14:textId="77777777" w:rsidR="001452DA" w:rsidRPr="001452DA" w:rsidRDefault="001452DA" w:rsidP="001452DA">
      <w:pPr>
        <w:pStyle w:val="Prrafocomn"/>
      </w:pPr>
      <w:r w:rsidRPr="001452DA">
        <w:t xml:space="preserve">All of this is possible thanks to our authors, readers, and members of the </w:t>
      </w:r>
      <w:r w:rsidRPr="001452DA">
        <w:rPr>
          <w:i/>
          <w:iCs/>
        </w:rPr>
        <w:t>Interamerican Psychological Society</w:t>
      </w:r>
      <w:r w:rsidRPr="001452DA">
        <w:t>. We are convinced that science must be visible and are sure that we will deliver advances in psychology in a timely fashion so the science of our continent is disseminated and visible to all.</w:t>
      </w:r>
    </w:p>
    <w:p w14:paraId="6AA439BE" w14:textId="77777777" w:rsidR="001452DA" w:rsidRPr="001452DA" w:rsidRDefault="001452DA" w:rsidP="001452DA">
      <w:pPr>
        <w:pStyle w:val="Prrafocomn"/>
      </w:pPr>
      <w:r w:rsidRPr="001452DA">
        <w:t xml:space="preserve">We hope that psychologists of the Americas, the world, and especially Society members will participate in this new endeavor. To this end, Society working groups will be called upon to join us when there are special or thematic calls for papers. </w:t>
      </w:r>
    </w:p>
    <w:p w14:paraId="265B5525" w14:textId="79DDDFFF" w:rsidR="00C215BD" w:rsidRPr="00C215BD" w:rsidRDefault="001452DA" w:rsidP="001452DA">
      <w:pPr>
        <w:pStyle w:val="Prrafocomn"/>
      </w:pPr>
      <w:r w:rsidRPr="001452DA">
        <w:t xml:space="preserve">Welcome to the new </w:t>
      </w:r>
      <w:proofErr w:type="spellStart"/>
      <w:r w:rsidRPr="001452DA">
        <w:rPr>
          <w:bCs/>
          <w:i/>
        </w:rPr>
        <w:t>Revista</w:t>
      </w:r>
      <w:proofErr w:type="spellEnd"/>
      <w:r w:rsidRPr="001452DA">
        <w:rPr>
          <w:bCs/>
          <w:i/>
        </w:rPr>
        <w:t xml:space="preserve"> </w:t>
      </w:r>
      <w:proofErr w:type="spellStart"/>
      <w:r w:rsidRPr="001452DA">
        <w:rPr>
          <w:bCs/>
          <w:i/>
        </w:rPr>
        <w:t>Interamericana</w:t>
      </w:r>
      <w:proofErr w:type="spellEnd"/>
      <w:r w:rsidRPr="001452DA">
        <w:rPr>
          <w:bCs/>
          <w:i/>
        </w:rPr>
        <w:t xml:space="preserve"> de </w:t>
      </w:r>
      <w:proofErr w:type="spellStart"/>
      <w:r w:rsidRPr="001452DA">
        <w:rPr>
          <w:bCs/>
          <w:i/>
        </w:rPr>
        <w:t>Psicología</w:t>
      </w:r>
      <w:proofErr w:type="spellEnd"/>
      <w:r w:rsidRPr="001452DA">
        <w:rPr>
          <w:bCs/>
          <w:i/>
        </w:rPr>
        <w:t>/Interamerican Journal of Psychology</w:t>
      </w:r>
      <w:r w:rsidRPr="001452DA">
        <w:t>!</w:t>
      </w:r>
      <w:r w:rsidR="00C215BD" w:rsidRPr="00F81249">
        <w:br w:type="page"/>
      </w:r>
    </w:p>
    <w:p w14:paraId="69A4A9BC" w14:textId="36B87C48" w:rsidR="002F2180" w:rsidRPr="00C215BD" w:rsidRDefault="002F2180" w:rsidP="002F2180">
      <w:pPr>
        <w:pStyle w:val="Prrafocomn"/>
        <w:jc w:val="right"/>
        <w:rPr>
          <w:lang w:val="es-AR"/>
        </w:rPr>
      </w:pPr>
      <w:r w:rsidRPr="00C215BD">
        <w:rPr>
          <w:b/>
          <w:bCs/>
          <w:i/>
          <w:iCs/>
          <w:color w:val="4472C4" w:themeColor="accent1"/>
          <w:lang w:val="es-AR"/>
        </w:rPr>
        <w:lastRenderedPageBreak/>
        <w:t>Español</w:t>
      </w:r>
    </w:p>
    <w:p w14:paraId="6BE24DBE" w14:textId="284360A4" w:rsidR="002F2180" w:rsidRPr="00F81249" w:rsidRDefault="002F2180" w:rsidP="002F2180">
      <w:pPr>
        <w:pStyle w:val="Prrafocomn"/>
        <w:rPr>
          <w:lang w:val="es-AR"/>
        </w:rPr>
      </w:pPr>
      <w:r w:rsidRPr="00C215BD">
        <w:rPr>
          <w:lang w:val="es-AR"/>
        </w:rPr>
        <w:t xml:space="preserve">Junto al actual número, damos comienzo a un nuevo proceso editorial en la </w:t>
      </w:r>
      <w:r w:rsidR="001452DA" w:rsidRPr="001452DA">
        <w:rPr>
          <w:bCs/>
          <w:i/>
          <w:lang w:val="es-AR"/>
        </w:rPr>
        <w:t>Revista Interamericana de Psicología/Interamerican Journal of Psychology</w:t>
      </w:r>
      <w:r w:rsidRPr="00C215BD">
        <w:rPr>
          <w:lang w:val="es-AR"/>
        </w:rPr>
        <w:t xml:space="preserve">. </w:t>
      </w:r>
      <w:r w:rsidRPr="00F81249">
        <w:rPr>
          <w:lang w:val="es-AR"/>
        </w:rPr>
        <w:t xml:space="preserve">Ogullosos de nuestra historia, queremos agradecer a todos los pasados editores, integrantes del comité científico y evaluador, que hicieron el esfuerzo incalculable de mantener este importante medio, en el cual se publicaron contribuciones de las más importantes figuras de América y el mundo. Sinceramente, anhelamos dejar, durante este ciclo que hoy iniciamos, nuestro grano de arena en esta historia que se escribe hace ya más de medio siglo. Nos sentimos honrados por la confianza que nos ha sido transmitida por la comisión de selección y la mesa directiva de la </w:t>
      </w:r>
      <w:r w:rsidRPr="001452DA">
        <w:rPr>
          <w:i/>
          <w:iCs/>
          <w:lang w:val="es-AR"/>
        </w:rPr>
        <w:t>Sociedad Interamericana de Psicología</w:t>
      </w:r>
      <w:r w:rsidRPr="00F81249">
        <w:rPr>
          <w:lang w:val="es-AR"/>
        </w:rPr>
        <w:t>, a partir de nuestra propuesta editorial. Esperamos, también, que esta iniciativa sea la de todos aquellos psicólogos y especialistas que se interesan en la producción de nuestra revista, la cual, además de proponer una integración regional, promueve la reunión metodológica y teórica de las diferentes matrices de investigación que se extienden en todo nuestro diverso continente.</w:t>
      </w:r>
    </w:p>
    <w:p w14:paraId="63CD6902" w14:textId="77777777" w:rsidR="002F2180" w:rsidRPr="00F81249" w:rsidRDefault="002F2180" w:rsidP="002F2180">
      <w:pPr>
        <w:pStyle w:val="Prrafocomn"/>
        <w:rPr>
          <w:lang w:val="es-AR"/>
        </w:rPr>
      </w:pPr>
      <w:r w:rsidRPr="00F81249">
        <w:rPr>
          <w:lang w:val="es-AR"/>
        </w:rPr>
        <w:t xml:space="preserve">En este especial momento histórico y social de pandemia, generado por la COVID-19, esperamos poder acompañar a nuestra comunidad, poniendo a disposición, y de manera inmediata, los avances en psicología, directamente relacionados con los efectos de la situación de crisis sanitaria. En acuerdo con este objetivo y con el de seguir jerarquizando la revista, inauguramos con el presente número una modalidad de publicación continua. Desde el comité editorial, y apoyados por la mesa directiva de la </w:t>
      </w:r>
      <w:r w:rsidRPr="00500EFA">
        <w:rPr>
          <w:i/>
          <w:iCs/>
          <w:lang w:val="es-AR"/>
        </w:rPr>
        <w:t>SIP</w:t>
      </w:r>
      <w:r w:rsidRPr="00F81249">
        <w:rPr>
          <w:lang w:val="es-AR"/>
        </w:rPr>
        <w:t>, creemos que este paso es clave para atender los desafíos urgentes que nos imponen los cambios globales que transforman la vida cotidiana y, por tanto, las maneras, medios y frecuencia de nuestras comunicaciones habituales.</w:t>
      </w:r>
    </w:p>
    <w:p w14:paraId="5A425CA6" w14:textId="77777777" w:rsidR="002F2180" w:rsidRPr="00F81249" w:rsidRDefault="002F2180" w:rsidP="002F2180">
      <w:pPr>
        <w:pStyle w:val="Prrafocomn"/>
        <w:rPr>
          <w:lang w:val="es-AR"/>
        </w:rPr>
      </w:pPr>
      <w:r w:rsidRPr="00F81249">
        <w:rPr>
          <w:lang w:val="es-AR"/>
        </w:rPr>
        <w:t xml:space="preserve">De esta manera, nos acercamos a modelos de publicación internacional consagrados, que han sido reconocidos por su apertura y tienen un impacto considerable en la socialización de la ciencia, como </w:t>
      </w:r>
      <w:r w:rsidRPr="001452DA">
        <w:rPr>
          <w:i/>
          <w:iCs/>
          <w:lang w:val="es-AR"/>
        </w:rPr>
        <w:t>PLOS ONE</w:t>
      </w:r>
      <w:r w:rsidRPr="00F81249">
        <w:rPr>
          <w:lang w:val="es-AR"/>
        </w:rPr>
        <w:t xml:space="preserve"> o </w:t>
      </w:r>
      <w:r w:rsidRPr="001452DA">
        <w:rPr>
          <w:i/>
          <w:iCs/>
          <w:lang w:val="es-AR"/>
        </w:rPr>
        <w:t>Royal Society Open Science</w:t>
      </w:r>
      <w:r w:rsidRPr="00F81249">
        <w:rPr>
          <w:lang w:val="es-AR"/>
        </w:rPr>
        <w:t xml:space="preserve">, entre otras. Por supuesto, la revista seguirá conservando su periodicidad cuatrimestral (con números en los periodos de enero-abril, mayo-agosto, septiembre-diciembre). No obstante, ahora los artículos serán publicados de inmediato, una vez aprobados por los respectivos procesos editoriales de revisión por pares. En cuanto a la numeración, se realizará respetando los estándares regionales e internacionales: cada artículo contará con un identificador único, y será ordenado en alguna de las respectivas secciones que históricamente han formado parte de la revista, con indicación de la fecha de publicación hasta el cierre del periodo en curso. Con esta modificación también esperamos, disculpas </w:t>
      </w:r>
      <w:r w:rsidRPr="00F81249">
        <w:rPr>
          <w:lang w:val="es-AR"/>
        </w:rPr>
        <w:lastRenderedPageBreak/>
        <w:t>mediante, dar resolución a los procesos de evaluación en curso, los cuales se han visto afectados por la actualización del OJS y la transición editorial.</w:t>
      </w:r>
    </w:p>
    <w:p w14:paraId="3EE92DDD" w14:textId="77777777" w:rsidR="002F2180" w:rsidRPr="00F81249" w:rsidRDefault="002F2180" w:rsidP="002F2180">
      <w:pPr>
        <w:pStyle w:val="Prrafocomn"/>
        <w:rPr>
          <w:lang w:val="es-AR"/>
        </w:rPr>
      </w:pPr>
      <w:r w:rsidRPr="00F81249">
        <w:rPr>
          <w:lang w:val="es-AR"/>
        </w:rPr>
        <w:t>Además, a partir de este año se actualizarán las políticas editoriales, agregando algunas aristas que hacen a las nuevas demandas del campo académico y de la sociedad toda sobre nuestra función a la hora de difundir respuestas gestadas en los diversos ámbitos de la psicología. En este sentido, avanzaremos en el reconocimiento de ciertos aspectos de calidad científica y metodológica, ofreciéndoles a nuestros autores un sistema de clasificación y orientación para la definición de los contenidos de las publicaciones. Esto supone, además, el acompañamiento y la orientación en cuestiones referidas a las actualizaciones de las políticas editoriales, los usos lingüísticos o investigativos, así como en aquellos aspectos relacionados con la compleja dimensión del género. Asimismo, aspiramos a una mayor precisión de los aspectos éticos de nuestras comunicaciones, asegurando que reflejen claramente el acuerdo con las normas de respeto y promoción de los derechos humanos.</w:t>
      </w:r>
    </w:p>
    <w:p w14:paraId="12913DCC" w14:textId="77777777" w:rsidR="002F2180" w:rsidRPr="00F81249" w:rsidRDefault="002F2180" w:rsidP="002F2180">
      <w:pPr>
        <w:pStyle w:val="Prrafocomn"/>
        <w:rPr>
          <w:lang w:val="es-AR"/>
        </w:rPr>
      </w:pPr>
      <w:r w:rsidRPr="00F81249">
        <w:rPr>
          <w:lang w:val="es-AR"/>
        </w:rPr>
        <w:t xml:space="preserve">Ninguno de estos cambios, esfuerzos y mejoras podría ser plenamente realizable si no contamos con la colaboración de nuestros lectores, autores y miembros de la </w:t>
      </w:r>
      <w:r w:rsidRPr="001452DA">
        <w:rPr>
          <w:i/>
          <w:iCs/>
          <w:lang w:val="es-AR"/>
        </w:rPr>
        <w:t>Sociedad Interamericana de Psicología</w:t>
      </w:r>
      <w:r w:rsidRPr="00F81249">
        <w:rPr>
          <w:lang w:val="es-AR"/>
        </w:rPr>
        <w:t>, para difundir los estudios acá publicados. Convencidos de que la ciencia que no se ve no existe, el foco de nuestro trabajo será entregar de manera oportuna los avances en psicología, confiando en que pueda ser diseminada por el continente.</w:t>
      </w:r>
    </w:p>
    <w:p w14:paraId="68FC6BA9" w14:textId="77777777" w:rsidR="002F2180" w:rsidRPr="00F81249" w:rsidRDefault="002F2180" w:rsidP="002F2180">
      <w:pPr>
        <w:pStyle w:val="Prrafocomn"/>
        <w:rPr>
          <w:lang w:val="es-AR"/>
        </w:rPr>
      </w:pPr>
      <w:r w:rsidRPr="00F81249">
        <w:rPr>
          <w:lang w:val="es-AR"/>
        </w:rPr>
        <w:t xml:space="preserve">Como siempre, esperamos contar con la participación de toda la comunidad de psicólogos de América y el mundo, pero, especialmente, de los miembros de la </w:t>
      </w:r>
      <w:r w:rsidRPr="00500EFA">
        <w:rPr>
          <w:i/>
          <w:iCs/>
          <w:lang w:val="es-AR"/>
        </w:rPr>
        <w:t>Sociedad Interamericana de Psicología</w:t>
      </w:r>
      <w:r w:rsidRPr="00F81249">
        <w:rPr>
          <w:lang w:val="es-AR"/>
        </w:rPr>
        <w:t xml:space="preserve">. Para ello, los integrantes de los grupos de trabajo de la </w:t>
      </w:r>
      <w:r w:rsidRPr="001452DA">
        <w:rPr>
          <w:i/>
          <w:iCs/>
          <w:lang w:val="es-AR"/>
        </w:rPr>
        <w:t>SIP</w:t>
      </w:r>
      <w:r w:rsidRPr="00F81249">
        <w:rPr>
          <w:lang w:val="es-AR"/>
        </w:rPr>
        <w:t xml:space="preserve"> serán convocados a formar parte del equipo de editores temáticos.</w:t>
      </w:r>
    </w:p>
    <w:p w14:paraId="1AFA660F" w14:textId="7D6DF8C9" w:rsidR="002F2180" w:rsidRPr="00C215BD" w:rsidRDefault="002F2180" w:rsidP="002F2180">
      <w:pPr>
        <w:pStyle w:val="Prrafocomn"/>
        <w:rPr>
          <w:lang w:val="es-AR"/>
        </w:rPr>
      </w:pPr>
      <w:r w:rsidRPr="00C215BD">
        <w:rPr>
          <w:lang w:val="es-AR"/>
        </w:rPr>
        <w:t xml:space="preserve">Con estas líneas, les damos la bienvenida a esta nueva propuesta de la </w:t>
      </w:r>
      <w:r w:rsidR="001452DA" w:rsidRPr="001452DA">
        <w:rPr>
          <w:bCs/>
          <w:i/>
          <w:lang w:val="es-ES_tradnl"/>
        </w:rPr>
        <w:t>Revista Interamericana de Psicología/</w:t>
      </w:r>
      <w:proofErr w:type="spellStart"/>
      <w:r w:rsidR="001452DA" w:rsidRPr="001452DA">
        <w:rPr>
          <w:bCs/>
          <w:i/>
          <w:lang w:val="es-ES_tradnl"/>
        </w:rPr>
        <w:t>Interamerican</w:t>
      </w:r>
      <w:proofErr w:type="spellEnd"/>
      <w:r w:rsidR="001452DA" w:rsidRPr="001452DA">
        <w:rPr>
          <w:bCs/>
          <w:i/>
          <w:lang w:val="es-ES_tradnl"/>
        </w:rPr>
        <w:t xml:space="preserve"> </w:t>
      </w:r>
      <w:proofErr w:type="spellStart"/>
      <w:r w:rsidR="001452DA" w:rsidRPr="001452DA">
        <w:rPr>
          <w:bCs/>
          <w:i/>
          <w:lang w:val="es-ES_tradnl"/>
        </w:rPr>
        <w:t>Journal</w:t>
      </w:r>
      <w:proofErr w:type="spellEnd"/>
      <w:r w:rsidR="001452DA" w:rsidRPr="001452DA">
        <w:rPr>
          <w:bCs/>
          <w:i/>
          <w:lang w:val="es-ES_tradnl"/>
        </w:rPr>
        <w:t xml:space="preserve"> of </w:t>
      </w:r>
      <w:proofErr w:type="spellStart"/>
      <w:r w:rsidR="001452DA" w:rsidRPr="001452DA">
        <w:rPr>
          <w:bCs/>
          <w:i/>
          <w:lang w:val="es-ES_tradnl"/>
        </w:rPr>
        <w:t>Psychology</w:t>
      </w:r>
      <w:proofErr w:type="spellEnd"/>
      <w:r w:rsidRPr="00C215BD">
        <w:rPr>
          <w:lang w:val="es-AR"/>
        </w:rPr>
        <w:t xml:space="preserve"> y a los intercambios que, seguramente, promoverán sus páginas.</w:t>
      </w:r>
    </w:p>
    <w:p w14:paraId="5A065634" w14:textId="77777777" w:rsidR="002F2180" w:rsidRPr="00C215BD" w:rsidRDefault="002F2180" w:rsidP="002F2180">
      <w:pPr>
        <w:pStyle w:val="Prrafocomn"/>
        <w:rPr>
          <w:lang w:val="es-AR"/>
        </w:rPr>
      </w:pPr>
    </w:p>
    <w:p w14:paraId="212908FF" w14:textId="77777777" w:rsidR="002F2180" w:rsidRPr="00C215BD" w:rsidRDefault="002F2180" w:rsidP="002F2180">
      <w:pPr>
        <w:pStyle w:val="Prrafocomn"/>
        <w:rPr>
          <w:lang w:val="es-AR"/>
        </w:rPr>
      </w:pPr>
    </w:p>
    <w:p w14:paraId="0851B4B8" w14:textId="77777777" w:rsidR="002F2180" w:rsidRPr="00C215BD" w:rsidRDefault="002F2180">
      <w:pPr>
        <w:rPr>
          <w:lang w:val="es-AR"/>
        </w:rPr>
      </w:pPr>
      <w:r>
        <w:br w:type="page"/>
      </w:r>
    </w:p>
    <w:p w14:paraId="21D6B0FC" w14:textId="3924A4B8" w:rsidR="002F2180" w:rsidRPr="00F81249" w:rsidRDefault="00C215BD" w:rsidP="002F2180">
      <w:pPr>
        <w:pStyle w:val="Prrafocomn"/>
        <w:jc w:val="right"/>
        <w:rPr>
          <w:lang w:val="es-AR"/>
        </w:rPr>
      </w:pPr>
      <w:r w:rsidRPr="00F81249">
        <w:rPr>
          <w:b/>
          <w:bCs/>
          <w:i/>
          <w:iCs/>
          <w:color w:val="4472C4" w:themeColor="accent1"/>
          <w:lang w:val="es-AR"/>
        </w:rPr>
        <w:lastRenderedPageBreak/>
        <w:t>Français</w:t>
      </w:r>
    </w:p>
    <w:p w14:paraId="0DB654F3" w14:textId="1CF029E7" w:rsidR="00C215BD" w:rsidRPr="00F81249" w:rsidRDefault="00C215BD" w:rsidP="00C215BD">
      <w:pPr>
        <w:pStyle w:val="Prrafocomn"/>
        <w:rPr>
          <w:lang w:val="fr-CH"/>
        </w:rPr>
      </w:pPr>
      <w:r w:rsidRPr="00C215BD">
        <w:rPr>
          <w:lang w:val="fr-CH"/>
        </w:rPr>
        <w:t xml:space="preserve">Avec le numéro actuel, nous démarrons un nouveau processus éditorial dans la </w:t>
      </w:r>
      <w:r w:rsidR="001452DA" w:rsidRPr="001452DA">
        <w:rPr>
          <w:bCs/>
          <w:i/>
          <w:lang w:val="es-ES_tradnl"/>
        </w:rPr>
        <w:t>Revista Interamericana de Psicología/</w:t>
      </w:r>
      <w:proofErr w:type="spellStart"/>
      <w:r w:rsidR="001452DA" w:rsidRPr="001452DA">
        <w:rPr>
          <w:bCs/>
          <w:i/>
          <w:lang w:val="es-ES_tradnl"/>
        </w:rPr>
        <w:t>Interamerican</w:t>
      </w:r>
      <w:proofErr w:type="spellEnd"/>
      <w:r w:rsidR="001452DA" w:rsidRPr="001452DA">
        <w:rPr>
          <w:bCs/>
          <w:i/>
          <w:lang w:val="es-ES_tradnl"/>
        </w:rPr>
        <w:t xml:space="preserve"> </w:t>
      </w:r>
      <w:proofErr w:type="spellStart"/>
      <w:r w:rsidR="001452DA" w:rsidRPr="001452DA">
        <w:rPr>
          <w:bCs/>
          <w:i/>
          <w:lang w:val="es-ES_tradnl"/>
        </w:rPr>
        <w:t>Journal</w:t>
      </w:r>
      <w:proofErr w:type="spellEnd"/>
      <w:r w:rsidR="001452DA" w:rsidRPr="001452DA">
        <w:rPr>
          <w:bCs/>
          <w:i/>
          <w:lang w:val="es-ES_tradnl"/>
        </w:rPr>
        <w:t xml:space="preserve"> of </w:t>
      </w:r>
      <w:proofErr w:type="spellStart"/>
      <w:r w:rsidR="001452DA" w:rsidRPr="001452DA">
        <w:rPr>
          <w:bCs/>
          <w:i/>
          <w:lang w:val="es-ES_tradnl"/>
        </w:rPr>
        <w:t>Psychology</w:t>
      </w:r>
      <w:proofErr w:type="spellEnd"/>
      <w:r w:rsidRPr="00C215BD">
        <w:rPr>
          <w:lang w:val="fr-CH"/>
        </w:rPr>
        <w:t xml:space="preserve">. Fiers de notre histoire, nous tenons à remercier toutes les anciennes rédactrices </w:t>
      </w:r>
      <w:r w:rsidRPr="00F81249">
        <w:rPr>
          <w:lang w:val="fr-CH"/>
        </w:rPr>
        <w:t xml:space="preserve">et anciens rédacteurs, membres du comité scientifique et d'évaluation, qui ont fait un effort inestimable pour maintenir cet important support, dans lequel ont été publiées les contributions des plus importantes personnalités d'Amérique et du monde. Nous souhaitons sincèrement laisser, au cours de ce cycle que nous entamons aujourd'hui, notre grain de sable dans cette histoire qui s'écrit il y a plus d'un demi-siècle. Nous nous sentons honorés de la confiance qui nous a été transmise par le comité de sélection et le conseil d'administration de la </w:t>
      </w:r>
      <w:r w:rsidRPr="001452DA">
        <w:rPr>
          <w:i/>
          <w:iCs/>
          <w:lang w:val="fr-CH"/>
        </w:rPr>
        <w:t>Société Interaméricaine de Psychologie</w:t>
      </w:r>
      <w:r w:rsidRPr="00F81249">
        <w:rPr>
          <w:lang w:val="fr-CH"/>
        </w:rPr>
        <w:t>, sur la base de notre proposition éditoriale. Nous espérons également que cette initiative sera celle de tous les psychologues et spécialistes qui s'intéressent à la production de notre revue, qui, en plus de proposer une intégration régionale, favorise la rencontre méthodologique et théorique des différentes matrices de recherche qui se déploient sur notre hétérogène continent.</w:t>
      </w:r>
    </w:p>
    <w:p w14:paraId="26E5B204" w14:textId="77777777" w:rsidR="00C215BD" w:rsidRPr="001452DA" w:rsidRDefault="00C215BD" w:rsidP="00C215BD">
      <w:pPr>
        <w:pStyle w:val="Prrafocomn"/>
        <w:rPr>
          <w:lang w:val="fr-CH"/>
        </w:rPr>
      </w:pPr>
      <w:r w:rsidRPr="001452DA">
        <w:rPr>
          <w:lang w:val="fr-CH"/>
        </w:rPr>
        <w:t xml:space="preserve">En cette période historique et sociale particulière marquée par la pandémie provoquée par la COVID-19, nous espérons accompagner notre communauté, en mettant à sa disposition, et immédiatement, les progrès de la psychologie, directement liés aux effets de la situation de crise sanitaire. Conformément à cet objectif et dans le but de continuer à améliorer la qualité de la revue, nous inaugurons avec ce numéro une modalité de publication continue. Au sein du comité de rédaction, et avec le soutien du conseil d'administration de la </w:t>
      </w:r>
      <w:r w:rsidRPr="00500EFA">
        <w:rPr>
          <w:i/>
          <w:iCs/>
          <w:lang w:val="fr-CH"/>
        </w:rPr>
        <w:t>SIP</w:t>
      </w:r>
      <w:r w:rsidRPr="001452DA">
        <w:rPr>
          <w:lang w:val="fr-CH"/>
        </w:rPr>
        <w:t>, nous pensons que cette étape est essentielle pour répondre aux défis urgents que nous imposent les changements mondiaux qui transforment la vie quotidienne et, par conséquent, les moyens et la fréquence de nos communications habituelles.</w:t>
      </w:r>
    </w:p>
    <w:p w14:paraId="54EAFEB8" w14:textId="77777777" w:rsidR="00C215BD" w:rsidRPr="00F81249" w:rsidRDefault="00C215BD" w:rsidP="00C215BD">
      <w:pPr>
        <w:pStyle w:val="Prrafocomn"/>
        <w:rPr>
          <w:lang w:val="es-AR"/>
        </w:rPr>
      </w:pPr>
      <w:r w:rsidRPr="001452DA">
        <w:rPr>
          <w:lang w:val="fr-CH"/>
        </w:rPr>
        <w:t xml:space="preserve">De cette manière, nous nous rapprochons des modèles d'édition internationaux établis, qui ont été reconnus pour leur ouverture et qui ont un impact considérable sur la socialisation de la science, tels que </w:t>
      </w:r>
      <w:r w:rsidRPr="001452DA">
        <w:rPr>
          <w:i/>
          <w:iCs/>
          <w:lang w:val="fr-CH"/>
        </w:rPr>
        <w:t>PLOS ONE</w:t>
      </w:r>
      <w:r w:rsidRPr="001452DA">
        <w:rPr>
          <w:lang w:val="fr-CH"/>
        </w:rPr>
        <w:t xml:space="preserve"> ou la </w:t>
      </w:r>
      <w:r w:rsidRPr="001452DA">
        <w:rPr>
          <w:i/>
          <w:iCs/>
          <w:lang w:val="fr-CH"/>
        </w:rPr>
        <w:t>Royal Society Open Science</w:t>
      </w:r>
      <w:r w:rsidRPr="001452DA">
        <w:rPr>
          <w:lang w:val="fr-CH"/>
        </w:rPr>
        <w:t xml:space="preserve">, entre autres. Bien entendu, la revue continuera à être publiée avec une périodicité de quatre mois (avec des numéros en janvier-avril, mai-août, septembre-décembre). Toutefois, les articles seront désormais publiés immédiatement, une fois approuvés par les processus éditoriaux respectifs de révision par des experts. </w:t>
      </w:r>
      <w:r w:rsidRPr="00F81249">
        <w:rPr>
          <w:lang w:val="es-AR"/>
        </w:rPr>
        <w:t xml:space="preserve">Quant à la numérotation, elle se fera dans le respect des normes régionales et internationales : chaque article aura un identifiant unique, et sera classé dans l'une des sections respectives qui ont fait historiquement partie </w:t>
      </w:r>
      <w:r w:rsidRPr="00F81249">
        <w:rPr>
          <w:lang w:val="es-AR"/>
        </w:rPr>
        <w:lastRenderedPageBreak/>
        <w:t>de la revue, en indiquant la date de publication jusqu'à la fin de la période en cours. Avec cette modification, nous espérons également, en nous excusant, apporter une solution aux processus d'évaluation en cours, qui ont été affectés par la mise à jour de l'OJS et la transition éditoriale.</w:t>
      </w:r>
    </w:p>
    <w:p w14:paraId="563ACCAF" w14:textId="77777777" w:rsidR="00C215BD" w:rsidRPr="00F81249" w:rsidRDefault="00C215BD" w:rsidP="00C215BD">
      <w:pPr>
        <w:pStyle w:val="Prrafocomn"/>
        <w:rPr>
          <w:lang w:val="es-AR"/>
        </w:rPr>
      </w:pPr>
      <w:r w:rsidRPr="00F81249">
        <w:rPr>
          <w:lang w:val="es-AR"/>
        </w:rPr>
        <w:t>En outre, à partir de cette année, les politiques éditoriales seront mises à jour, en ajoutant certains aspects qui rendent les nouvelles exigences du monde académique et de la société tout à fait sur notre rôle dans la diffusion des réponses qui ont été développées dans les différents domaines de la psychologie. En ce sens, nous avancerons dans la reconnaissance de certains aspects de la qualité scientifique et méthodologique, en offrant à nos auteurs un système de classification et d'orientation pour la définition du contenu des publications. Cela implique également le soutien et l'orientation dans les questions relatives à la mise à jour des politiques éditoriales, des usages linguistiques ou de la recherche, ainsi que dans les aspects liés à la dimension complexe du genre. De même, nous aspirons à une plus grande précision dans les aspects éthiques de nos communications, en veillant à ce qu'elles reflètent clairement l'accord avec les normes de respect et de promotion des droits de l'homme.</w:t>
      </w:r>
    </w:p>
    <w:p w14:paraId="28CB285F" w14:textId="77777777" w:rsidR="00C215BD" w:rsidRPr="00F81249" w:rsidRDefault="00C215BD" w:rsidP="00C215BD">
      <w:pPr>
        <w:pStyle w:val="Prrafocomn"/>
        <w:rPr>
          <w:lang w:val="es-AR"/>
        </w:rPr>
      </w:pPr>
      <w:r w:rsidRPr="00F81249">
        <w:rPr>
          <w:lang w:val="es-AR"/>
        </w:rPr>
        <w:t xml:space="preserve">Aucun de ces changements, efforts et améliorations ne pourraient être pleinement réalisés sans la collaboration de nos lectrices et lecteurs, auteurs et membres de la </w:t>
      </w:r>
      <w:r w:rsidRPr="001452DA">
        <w:rPr>
          <w:i/>
          <w:iCs/>
          <w:lang w:val="es-AR"/>
        </w:rPr>
        <w:t>Société Interaméricaine de Psychologie</w:t>
      </w:r>
      <w:r w:rsidRPr="00F81249">
        <w:rPr>
          <w:lang w:val="es-AR"/>
        </w:rPr>
        <w:t>, pour diffuser les études ici publiées. Convaincus que la science que l'on ne voit pas n'existe pas, notre travail consistera essentiellement à fournir en temps utile les progrès de la psychologie, en espérant qu'ils pourront être diffusés sur tout le continent.</w:t>
      </w:r>
    </w:p>
    <w:p w14:paraId="14D89357" w14:textId="77777777" w:rsidR="00C215BD" w:rsidRPr="00F81249" w:rsidRDefault="00C215BD" w:rsidP="00C215BD">
      <w:pPr>
        <w:pStyle w:val="Prrafocomn"/>
        <w:rPr>
          <w:lang w:val="es-AR"/>
        </w:rPr>
      </w:pPr>
      <w:r w:rsidRPr="00F81249">
        <w:rPr>
          <w:lang w:val="es-AR"/>
        </w:rPr>
        <w:t xml:space="preserve">Comme toujours, nous espérons avoir la participation de toute la communauté des psychologues des Amériques et du monde, mais surtout des membres de la </w:t>
      </w:r>
      <w:r w:rsidRPr="001452DA">
        <w:rPr>
          <w:i/>
          <w:iCs/>
          <w:lang w:val="es-AR"/>
        </w:rPr>
        <w:t>Société Interaméricaine de Psychologie</w:t>
      </w:r>
      <w:r w:rsidRPr="00F81249">
        <w:rPr>
          <w:lang w:val="es-AR"/>
        </w:rPr>
        <w:t xml:space="preserve">. À ces fins, les membres des groupes de travail de la </w:t>
      </w:r>
      <w:r w:rsidRPr="001452DA">
        <w:rPr>
          <w:i/>
          <w:iCs/>
          <w:lang w:val="es-AR"/>
        </w:rPr>
        <w:t>SIP</w:t>
      </w:r>
      <w:r w:rsidRPr="00F81249">
        <w:rPr>
          <w:lang w:val="es-AR"/>
        </w:rPr>
        <w:t xml:space="preserve"> seront invités à rejoindre l'équipe des éditeurs thématiques.</w:t>
      </w:r>
    </w:p>
    <w:p w14:paraId="5B8C3321" w14:textId="232CA411" w:rsidR="00C215BD" w:rsidRPr="00F81249" w:rsidRDefault="00C215BD" w:rsidP="00C215BD">
      <w:pPr>
        <w:pStyle w:val="Prrafocomn"/>
        <w:rPr>
          <w:lang w:val="es-AR"/>
        </w:rPr>
      </w:pPr>
      <w:r w:rsidRPr="00F81249">
        <w:rPr>
          <w:lang w:val="es-AR"/>
        </w:rPr>
        <w:t xml:space="preserve">Avec ces lignes, nous vous souhaitons la bienvenue à cette nouvelle proposition de la </w:t>
      </w:r>
      <w:r w:rsidR="001452DA" w:rsidRPr="001452DA">
        <w:rPr>
          <w:bCs/>
          <w:i/>
          <w:lang w:val="es-ES_tradnl"/>
        </w:rPr>
        <w:t>Revista Interamericana de Psicología/</w:t>
      </w:r>
      <w:proofErr w:type="spellStart"/>
      <w:r w:rsidR="001452DA" w:rsidRPr="001452DA">
        <w:rPr>
          <w:bCs/>
          <w:i/>
          <w:lang w:val="es-ES_tradnl"/>
        </w:rPr>
        <w:t>Interamerican</w:t>
      </w:r>
      <w:proofErr w:type="spellEnd"/>
      <w:r w:rsidR="001452DA" w:rsidRPr="001452DA">
        <w:rPr>
          <w:bCs/>
          <w:i/>
          <w:lang w:val="es-ES_tradnl"/>
        </w:rPr>
        <w:t xml:space="preserve"> </w:t>
      </w:r>
      <w:proofErr w:type="spellStart"/>
      <w:r w:rsidR="001452DA" w:rsidRPr="001452DA">
        <w:rPr>
          <w:bCs/>
          <w:i/>
          <w:lang w:val="es-ES_tradnl"/>
        </w:rPr>
        <w:t>Journal</w:t>
      </w:r>
      <w:proofErr w:type="spellEnd"/>
      <w:r w:rsidR="001452DA" w:rsidRPr="001452DA">
        <w:rPr>
          <w:bCs/>
          <w:i/>
          <w:lang w:val="es-ES_tradnl"/>
        </w:rPr>
        <w:t xml:space="preserve"> of </w:t>
      </w:r>
      <w:proofErr w:type="spellStart"/>
      <w:r w:rsidR="001452DA" w:rsidRPr="001452DA">
        <w:rPr>
          <w:bCs/>
          <w:i/>
          <w:lang w:val="es-ES_tradnl"/>
        </w:rPr>
        <w:t>Psychology</w:t>
      </w:r>
      <w:proofErr w:type="spellEnd"/>
      <w:r w:rsidRPr="00F81249">
        <w:rPr>
          <w:lang w:val="es-AR"/>
        </w:rPr>
        <w:t xml:space="preserve"> et aux échanges que ses pages ne manqueront pas de promouvoir.</w:t>
      </w:r>
    </w:p>
    <w:p w14:paraId="0B7C3735" w14:textId="77777777" w:rsidR="00C215BD" w:rsidRPr="00F81249" w:rsidRDefault="00C215BD">
      <w:pPr>
        <w:rPr>
          <w:lang w:val="es-AR"/>
        </w:rPr>
      </w:pPr>
      <w:r w:rsidRPr="00F81249">
        <w:rPr>
          <w:lang w:val="es-AR"/>
        </w:rPr>
        <w:br w:type="page"/>
      </w:r>
    </w:p>
    <w:p w14:paraId="039E0614" w14:textId="0C3E3659" w:rsidR="0088290F" w:rsidRPr="0088290F" w:rsidRDefault="0088290F" w:rsidP="0088290F">
      <w:pPr>
        <w:pStyle w:val="Prrafocomn"/>
        <w:jc w:val="right"/>
        <w:rPr>
          <w:color w:val="4472C4" w:themeColor="accent1"/>
          <w:lang w:val="pt-BR"/>
        </w:rPr>
      </w:pPr>
      <w:proofErr w:type="spellStart"/>
      <w:r w:rsidRPr="001452DA">
        <w:rPr>
          <w:b/>
          <w:bCs/>
          <w:i/>
          <w:iCs/>
          <w:color w:val="4472C4" w:themeColor="accent1"/>
          <w:lang w:val="pt-BR"/>
        </w:rPr>
        <w:lastRenderedPageBreak/>
        <w:t>Portugués</w:t>
      </w:r>
      <w:proofErr w:type="spellEnd"/>
    </w:p>
    <w:p w14:paraId="4643907C" w14:textId="7E348841" w:rsidR="00C215BD" w:rsidRPr="00F81249" w:rsidRDefault="00C215BD" w:rsidP="00C215BD">
      <w:pPr>
        <w:pStyle w:val="Prrafocomn"/>
        <w:rPr>
          <w:lang w:val="pt-BR"/>
        </w:rPr>
      </w:pPr>
      <w:r w:rsidRPr="00C215BD">
        <w:rPr>
          <w:lang w:val="pt-BR"/>
        </w:rPr>
        <w:t xml:space="preserve">Com a publicação desta edição, iniciamos um novo processo editorial na </w:t>
      </w:r>
      <w:r w:rsidR="001452DA" w:rsidRPr="001452DA">
        <w:rPr>
          <w:bCs/>
          <w:i/>
          <w:lang w:val="pt-BR"/>
        </w:rPr>
        <w:t xml:space="preserve">Revista Interamericana de </w:t>
      </w:r>
      <w:proofErr w:type="spellStart"/>
      <w:r w:rsidR="001452DA" w:rsidRPr="001452DA">
        <w:rPr>
          <w:bCs/>
          <w:i/>
          <w:lang w:val="pt-BR"/>
        </w:rPr>
        <w:t>Psicología</w:t>
      </w:r>
      <w:proofErr w:type="spellEnd"/>
      <w:r w:rsidR="001452DA" w:rsidRPr="001452DA">
        <w:rPr>
          <w:bCs/>
          <w:i/>
          <w:lang w:val="pt-BR"/>
        </w:rPr>
        <w:t>/</w:t>
      </w:r>
      <w:proofErr w:type="spellStart"/>
      <w:r w:rsidR="001452DA" w:rsidRPr="001452DA">
        <w:rPr>
          <w:bCs/>
          <w:i/>
          <w:lang w:val="pt-BR"/>
        </w:rPr>
        <w:t>Interamerican</w:t>
      </w:r>
      <w:proofErr w:type="spellEnd"/>
      <w:r w:rsidR="001452DA" w:rsidRPr="001452DA">
        <w:rPr>
          <w:bCs/>
          <w:i/>
          <w:lang w:val="pt-BR"/>
        </w:rPr>
        <w:t xml:space="preserve"> </w:t>
      </w:r>
      <w:proofErr w:type="spellStart"/>
      <w:r w:rsidR="001452DA" w:rsidRPr="001452DA">
        <w:rPr>
          <w:bCs/>
          <w:i/>
          <w:lang w:val="pt-BR"/>
        </w:rPr>
        <w:t>Journal</w:t>
      </w:r>
      <w:proofErr w:type="spellEnd"/>
      <w:r w:rsidR="001452DA" w:rsidRPr="001452DA">
        <w:rPr>
          <w:bCs/>
          <w:i/>
          <w:lang w:val="pt-BR"/>
        </w:rPr>
        <w:t xml:space="preserve"> </w:t>
      </w:r>
      <w:proofErr w:type="spellStart"/>
      <w:r w:rsidR="001452DA" w:rsidRPr="001452DA">
        <w:rPr>
          <w:bCs/>
          <w:i/>
          <w:lang w:val="pt-BR"/>
        </w:rPr>
        <w:t>of</w:t>
      </w:r>
      <w:proofErr w:type="spellEnd"/>
      <w:r w:rsidR="001452DA" w:rsidRPr="001452DA">
        <w:rPr>
          <w:bCs/>
          <w:i/>
          <w:lang w:val="pt-BR"/>
        </w:rPr>
        <w:t xml:space="preserve"> </w:t>
      </w:r>
      <w:proofErr w:type="spellStart"/>
      <w:r w:rsidR="001452DA" w:rsidRPr="001452DA">
        <w:rPr>
          <w:bCs/>
          <w:i/>
          <w:lang w:val="pt-BR"/>
        </w:rPr>
        <w:t>Psychology</w:t>
      </w:r>
      <w:proofErr w:type="spellEnd"/>
      <w:r w:rsidRPr="00C215BD">
        <w:rPr>
          <w:lang w:val="pt-BR"/>
        </w:rPr>
        <w:t xml:space="preserve">. </w:t>
      </w:r>
      <w:r w:rsidRPr="00F81249">
        <w:rPr>
          <w:lang w:val="pt-BR"/>
        </w:rPr>
        <w:t xml:space="preserve">Orgulhosos de nossa história, queremos agradecer a todos os editores anteriores, membros do comitê científico e avaliador, que fizeram um esforço incalculável para manter esse importante meio, no qual foram publicadas as contribuições das figuras mais importantes das Américas e do mundo. Desejamos deixar, durante esse ciclo que começamos hoje, nosso grão de areia nesta história que está escrita há mais de meio século. Estamos honrados com a confiança que nos foi transmitida pela comissão de seleção e pelo conselho de administração da </w:t>
      </w:r>
      <w:r w:rsidRPr="001452DA">
        <w:rPr>
          <w:i/>
          <w:iCs/>
          <w:lang w:val="pt-BR"/>
        </w:rPr>
        <w:t>Sociedade Interamericana de Psicologia</w:t>
      </w:r>
      <w:r w:rsidRPr="00F81249">
        <w:rPr>
          <w:lang w:val="pt-BR"/>
        </w:rPr>
        <w:t>, com base em nossa proposta editorial. Esperamos também que essa iniciativa seja a de todos aqueles interessados na produção de nossa revista que, além de propor a integração regional, promova o encontro metodológico e teórico das diferentes matrizes de pesquisa que se estendem em todo o nosso continente diverso.</w:t>
      </w:r>
    </w:p>
    <w:p w14:paraId="290ABDD7" w14:textId="77777777" w:rsidR="00C215BD" w:rsidRPr="00F81249" w:rsidRDefault="00C215BD" w:rsidP="00C215BD">
      <w:pPr>
        <w:pStyle w:val="Prrafocomn"/>
        <w:rPr>
          <w:lang w:val="pt-BR"/>
        </w:rPr>
      </w:pPr>
      <w:r w:rsidRPr="00F81249">
        <w:rPr>
          <w:lang w:val="pt-BR"/>
        </w:rPr>
        <w:t xml:space="preserve">Neste momento histórico e social especial de pandemia, gerado pelo COVID-19, esperamos poder acompanhar nossa comunidade, disponibilizando imediatamente avanços na psicologia diretamente relacionados aos efeitos da situação de crise de saúde. Ademais, com o objetivo de continuar priorizando a revista, com esta edição inauguramos a modalidade de publicação contínua. O comitê editorial, apoiado pelo conselho de diretores da </w:t>
      </w:r>
      <w:r w:rsidRPr="00500EFA">
        <w:rPr>
          <w:i/>
          <w:iCs/>
          <w:lang w:val="pt-BR"/>
        </w:rPr>
        <w:t>SIP</w:t>
      </w:r>
      <w:r w:rsidRPr="00F81249">
        <w:rPr>
          <w:lang w:val="pt-BR"/>
        </w:rPr>
        <w:t>, acredita que esta etapa é fundamental para enfrentar os desafios urgentes impostos a nós pelas mudanças globais que transformam a vida cotidiana e, portanto, os modos, meios e frequências de nossas comunicações regulares.</w:t>
      </w:r>
    </w:p>
    <w:p w14:paraId="1C219DF3" w14:textId="77777777" w:rsidR="00C215BD" w:rsidRPr="00F81249" w:rsidRDefault="00C215BD" w:rsidP="00C215BD">
      <w:pPr>
        <w:pStyle w:val="Prrafocomn"/>
        <w:rPr>
          <w:lang w:val="pt-BR"/>
        </w:rPr>
      </w:pPr>
      <w:r w:rsidRPr="00F81249">
        <w:rPr>
          <w:lang w:val="pt-BR"/>
        </w:rPr>
        <w:t xml:space="preserve">Dessa forma, nos aproximamos de modelos de publicação internacionais estabelecidos, reconhecidos por sua abertura e com um impacto considerável na socialização da ciência, como </w:t>
      </w:r>
      <w:r w:rsidRPr="001452DA">
        <w:rPr>
          <w:i/>
          <w:iCs/>
          <w:lang w:val="pt-BR"/>
        </w:rPr>
        <w:t>PLOS ONE</w:t>
      </w:r>
      <w:r w:rsidRPr="00F81249">
        <w:rPr>
          <w:lang w:val="pt-BR"/>
        </w:rPr>
        <w:t xml:space="preserve"> ou a </w:t>
      </w:r>
      <w:r w:rsidRPr="001452DA">
        <w:rPr>
          <w:i/>
          <w:iCs/>
          <w:lang w:val="pt-BR"/>
        </w:rPr>
        <w:t xml:space="preserve">Royal </w:t>
      </w:r>
      <w:proofErr w:type="spellStart"/>
      <w:r w:rsidRPr="001452DA">
        <w:rPr>
          <w:i/>
          <w:iCs/>
          <w:lang w:val="pt-BR"/>
        </w:rPr>
        <w:t>Society</w:t>
      </w:r>
      <w:proofErr w:type="spellEnd"/>
      <w:r w:rsidRPr="001452DA">
        <w:rPr>
          <w:i/>
          <w:iCs/>
          <w:lang w:val="pt-BR"/>
        </w:rPr>
        <w:t xml:space="preserve"> Open Science</w:t>
      </w:r>
      <w:r w:rsidRPr="00F81249">
        <w:rPr>
          <w:lang w:val="pt-BR"/>
        </w:rPr>
        <w:t xml:space="preserve">, entre outros. Obviamente, a revista continuará mantendo sua periodicidade trimestral (com números nos períodos de janeiro a abril, maio-agosto, setembro-dezembro). No entanto, os artigos serão publicados imediatamente, uma vez aprovados pelos respectivos processos editoriais de revisão por pares. Quanto à numeração, será realizada respeitando os padrões regionais e internacionais: cada artigo terá um identificador único e será solicitado em uma das seções correspondentes que historicamente formaram parte da revista, indicando a data de publicação até a finalização do período em curso, da revista. Com essa modificação, antecipadamente nos desculpamos e esperamos resolver os processos de </w:t>
      </w:r>
      <w:r w:rsidRPr="00F81249">
        <w:rPr>
          <w:lang w:val="pt-BR"/>
        </w:rPr>
        <w:lastRenderedPageBreak/>
        <w:t>avaliação em andamento, que foram afetados pela atualização do OJS e pela transição editorial.</w:t>
      </w:r>
    </w:p>
    <w:p w14:paraId="50B539A2" w14:textId="77777777" w:rsidR="00C215BD" w:rsidRPr="00F81249" w:rsidRDefault="00C215BD" w:rsidP="00C215BD">
      <w:pPr>
        <w:pStyle w:val="Prrafocomn"/>
        <w:rPr>
          <w:lang w:val="pt-BR"/>
        </w:rPr>
      </w:pPr>
      <w:r w:rsidRPr="00F81249">
        <w:rPr>
          <w:lang w:val="pt-BR"/>
        </w:rPr>
        <w:t xml:space="preserve">Além disso, a partir deste ano as políticas editoriais serão atualizadas, respondendo às novas demandas do campo acadêmico e da sociedade afim de cumpri o nosso papel na disseminação de respostas geradas nos diversos campos da psicologia. Nesse sentido, avançaremos no reconhecimento de certos aspectos da qualidade científica e metodológica, oferecendo a nossos autores um sistema de classificação e orientação para a definição do conteúdo das publicações. Isso também implica apoio e orientação sobre questões relacionadas a atualizações de políticas editoriais, usos </w:t>
      </w:r>
      <w:proofErr w:type="spellStart"/>
      <w:r w:rsidRPr="00F81249">
        <w:rPr>
          <w:lang w:val="pt-BR"/>
        </w:rPr>
        <w:t>lingüísticos</w:t>
      </w:r>
      <w:proofErr w:type="spellEnd"/>
      <w:r w:rsidRPr="00F81249">
        <w:rPr>
          <w:lang w:val="pt-BR"/>
        </w:rPr>
        <w:t xml:space="preserve"> ou investigativos, bem como sobre aspectos relacionados à dimensão complexa de gênero. Da mesma forma, aspiramos a uma maior precisão dos aspectos éticos de nossas comunicações, garantindo que elas reflitam claramente o acordo com as normas de respeito e promoção dos direitos humanos.</w:t>
      </w:r>
    </w:p>
    <w:p w14:paraId="5370EB32" w14:textId="77777777" w:rsidR="00C215BD" w:rsidRPr="00F81249" w:rsidRDefault="00C215BD" w:rsidP="00C215BD">
      <w:pPr>
        <w:pStyle w:val="Prrafocomn"/>
        <w:rPr>
          <w:lang w:val="pt-BR"/>
        </w:rPr>
      </w:pPr>
      <w:r w:rsidRPr="00F81249">
        <w:rPr>
          <w:lang w:val="pt-BR"/>
        </w:rPr>
        <w:t>Nenhuma dessas mudanças, esforços e melhorias poderiam ser plenamente realizadas se não contassemos com a colaboração de nossos leitores, autores e membros da Sociedade Interamericana de Psicologia, para divulgar os estudos aqui publicados. Convencidos de que a ciência que não é vista não existe, o foco do nosso trabalho será proporcionar oportunamente avanços na psicologia, confiando que ela possa ser disseminada por todo o continente.</w:t>
      </w:r>
    </w:p>
    <w:p w14:paraId="2DFBB3DC" w14:textId="77777777" w:rsidR="00C215BD" w:rsidRPr="00F81249" w:rsidRDefault="00C215BD" w:rsidP="00C215BD">
      <w:pPr>
        <w:pStyle w:val="Prrafocomn"/>
        <w:rPr>
          <w:lang w:val="pt-BR"/>
        </w:rPr>
      </w:pPr>
      <w:r w:rsidRPr="00F81249">
        <w:rPr>
          <w:lang w:val="pt-BR"/>
        </w:rPr>
        <w:t xml:space="preserve">Como sempre, esperamos ter a participação de toda a comunidade de psicólogos das Américas e do mundo, mas principalmente dos membros da </w:t>
      </w:r>
      <w:r w:rsidRPr="001452DA">
        <w:rPr>
          <w:i/>
          <w:iCs/>
          <w:lang w:val="pt-BR"/>
        </w:rPr>
        <w:t>Sociedade Interamericana de Psicologia</w:t>
      </w:r>
      <w:r w:rsidRPr="00F81249">
        <w:rPr>
          <w:lang w:val="pt-BR"/>
        </w:rPr>
        <w:t xml:space="preserve">. Para isso, os membros dos grupos de trabalho da </w:t>
      </w:r>
      <w:r w:rsidRPr="001452DA">
        <w:rPr>
          <w:i/>
          <w:iCs/>
          <w:lang w:val="pt-BR"/>
        </w:rPr>
        <w:t>SIP</w:t>
      </w:r>
      <w:r w:rsidRPr="00F81249">
        <w:rPr>
          <w:lang w:val="pt-BR"/>
        </w:rPr>
        <w:t xml:space="preserve"> serão convidados a integrar a equipe de editores temáticos.</w:t>
      </w:r>
    </w:p>
    <w:p w14:paraId="4ABE0316" w14:textId="29DE97C7" w:rsidR="002F2180" w:rsidRPr="00C215BD" w:rsidRDefault="00C215BD" w:rsidP="00C215BD">
      <w:pPr>
        <w:pStyle w:val="Prrafocomn"/>
        <w:rPr>
          <w:lang w:val="pt-BR"/>
        </w:rPr>
      </w:pPr>
      <w:r w:rsidRPr="00C215BD">
        <w:rPr>
          <w:lang w:val="pt-BR"/>
        </w:rPr>
        <w:t xml:space="preserve">Com essas linhas, damos as boas-vindas a esta nova proposta da </w:t>
      </w:r>
      <w:r w:rsidR="001452DA" w:rsidRPr="001452DA">
        <w:rPr>
          <w:bCs/>
          <w:i/>
          <w:lang w:val="pt-BR"/>
        </w:rPr>
        <w:t>Revista Interamericana de Psicología/Interamerican Journal of Psychology</w:t>
      </w:r>
      <w:r w:rsidRPr="00C215BD">
        <w:rPr>
          <w:lang w:val="pt-BR"/>
        </w:rPr>
        <w:t xml:space="preserve"> e aos intercâmbios que certamente promoverão suas páginas.</w:t>
      </w:r>
    </w:p>
    <w:sectPr w:rsidR="002F2180" w:rsidRPr="00C215BD" w:rsidSect="00686DA9">
      <w:headerReference w:type="even" r:id="rId14"/>
      <w:headerReference w:type="default" r:id="rId15"/>
      <w:footerReference w:type="even" r:id="rId16"/>
      <w:footerReference w:type="default" r:id="rId17"/>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F832F" w14:textId="77777777" w:rsidR="00397207" w:rsidRDefault="00397207" w:rsidP="00C413D4">
      <w:r>
        <w:separator/>
      </w:r>
    </w:p>
  </w:endnote>
  <w:endnote w:type="continuationSeparator" w:id="0">
    <w:p w14:paraId="5C76C357" w14:textId="77777777" w:rsidR="00397207" w:rsidRDefault="00397207"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31D0E399" w:rsidR="00C2267F" w:rsidRDefault="00F81249" w:rsidP="006802D2">
        <w:pPr>
          <w:pStyle w:val="Piedepgina"/>
          <w:ind w:left="3960"/>
          <w:jc w:val="right"/>
          <w:rPr>
            <w:rStyle w:val="Nmerodepgina"/>
          </w:rPr>
        </w:pPr>
        <w:r>
          <w:rPr>
            <w:rFonts w:ascii="Times" w:hAnsi="Times" w:cs="Times"/>
            <w:sz w:val="16"/>
            <w:szCs w:val="16"/>
          </w:rPr>
          <w:t>EDITORIAL</w:t>
        </w:r>
        <w:r w:rsidR="00C2267F" w:rsidRPr="007F5913">
          <w:rPr>
            <w:rFonts w:ascii="Times" w:hAnsi="Times" w:cs="Times"/>
            <w:sz w:val="16"/>
            <w:szCs w:val="16"/>
          </w:rPr>
          <w:t xml:space="preserve"> | </w:t>
        </w:r>
        <w:r w:rsidR="00C2267F" w:rsidRPr="007F5913">
          <w:rPr>
            <w:rStyle w:val="Nmerodepgina"/>
            <w:rFonts w:ascii="Times" w:hAnsi="Times"/>
            <w:sz w:val="16"/>
            <w:szCs w:val="16"/>
          </w:rPr>
          <w:fldChar w:fldCharType="begin"/>
        </w:r>
        <w:r w:rsidR="00C2267F" w:rsidRPr="007F5913">
          <w:rPr>
            <w:rStyle w:val="Nmerodepgina"/>
            <w:rFonts w:ascii="Times" w:hAnsi="Times"/>
            <w:sz w:val="16"/>
            <w:szCs w:val="16"/>
          </w:rPr>
          <w:instrText xml:space="preserve"> PAGE </w:instrText>
        </w:r>
        <w:r w:rsidR="00C2267F" w:rsidRPr="007F5913">
          <w:rPr>
            <w:rStyle w:val="Nmerodepgina"/>
            <w:rFonts w:ascii="Times" w:hAnsi="Times"/>
            <w:sz w:val="16"/>
            <w:szCs w:val="16"/>
          </w:rPr>
          <w:fldChar w:fldCharType="separate"/>
        </w:r>
        <w:r w:rsidR="00C2267F">
          <w:rPr>
            <w:rStyle w:val="Nmerodepgina"/>
            <w:rFonts w:ascii="Times" w:hAnsi="Times"/>
            <w:noProof/>
            <w:sz w:val="16"/>
            <w:szCs w:val="16"/>
          </w:rPr>
          <w:t>14</w:t>
        </w:r>
        <w:r w:rsidR="00C2267F" w:rsidRPr="007F5913">
          <w:rPr>
            <w:rStyle w:val="Nmerodepgina"/>
            <w:rFonts w:ascii="Times" w:hAnsi="Times"/>
            <w:sz w:val="16"/>
            <w:szCs w:val="16"/>
          </w:rPr>
          <w:fldChar w:fldCharType="end"/>
        </w:r>
      </w:p>
    </w:sdtContent>
  </w:sdt>
  <w:p w14:paraId="7A222F7A" w14:textId="77777777" w:rsidR="00C2267F" w:rsidRDefault="00C226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400EB81A" w:rsidR="00C2267F" w:rsidRDefault="00F81249" w:rsidP="00C413D4">
        <w:pPr>
          <w:pStyle w:val="Piedepgina"/>
          <w:rPr>
            <w:rStyle w:val="Nmerodepgina"/>
          </w:rPr>
        </w:pPr>
        <w:r>
          <w:rPr>
            <w:rFonts w:ascii="Times" w:hAnsi="Times" w:cs="Times"/>
            <w:sz w:val="16"/>
            <w:szCs w:val="16"/>
          </w:rPr>
          <w:t>EDITORIAL</w:t>
        </w:r>
        <w:r w:rsidR="00C2267F" w:rsidRPr="007F5913">
          <w:rPr>
            <w:rFonts w:ascii="Times" w:hAnsi="Times" w:cs="Times"/>
            <w:sz w:val="16"/>
            <w:szCs w:val="16"/>
          </w:rPr>
          <w:t xml:space="preserve"> | </w:t>
        </w:r>
        <w:r w:rsidR="00C2267F" w:rsidRPr="007F5913">
          <w:rPr>
            <w:rStyle w:val="Nmerodepgina"/>
            <w:rFonts w:ascii="Times" w:hAnsi="Times"/>
            <w:sz w:val="16"/>
            <w:szCs w:val="16"/>
          </w:rPr>
          <w:fldChar w:fldCharType="begin"/>
        </w:r>
        <w:r w:rsidR="00C2267F" w:rsidRPr="007F5913">
          <w:rPr>
            <w:rStyle w:val="Nmerodepgina"/>
            <w:rFonts w:ascii="Times" w:hAnsi="Times"/>
            <w:sz w:val="16"/>
            <w:szCs w:val="16"/>
          </w:rPr>
          <w:instrText xml:space="preserve"> PAGE </w:instrText>
        </w:r>
        <w:r w:rsidR="00C2267F" w:rsidRPr="007F5913">
          <w:rPr>
            <w:rStyle w:val="Nmerodepgina"/>
            <w:rFonts w:ascii="Times" w:hAnsi="Times"/>
            <w:sz w:val="16"/>
            <w:szCs w:val="16"/>
          </w:rPr>
          <w:fldChar w:fldCharType="separate"/>
        </w:r>
        <w:r w:rsidR="00C2267F">
          <w:rPr>
            <w:rStyle w:val="Nmerodepgina"/>
            <w:rFonts w:ascii="Times" w:hAnsi="Times"/>
            <w:noProof/>
            <w:sz w:val="16"/>
            <w:szCs w:val="16"/>
          </w:rPr>
          <w:t>15</w:t>
        </w:r>
        <w:r w:rsidR="00C2267F" w:rsidRPr="007F5913">
          <w:rPr>
            <w:rStyle w:val="Nmerodepgina"/>
            <w:rFonts w:ascii="Times" w:hAnsi="Times"/>
            <w:sz w:val="16"/>
            <w:szCs w:val="16"/>
          </w:rPr>
          <w:fldChar w:fldCharType="end"/>
        </w:r>
      </w:p>
    </w:sdtContent>
  </w:sdt>
  <w:p w14:paraId="4E421D5C" w14:textId="77777777" w:rsidR="00C2267F" w:rsidRDefault="00C226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F7DAD" w14:textId="77777777" w:rsidR="00397207" w:rsidRDefault="00397207" w:rsidP="00C413D4">
      <w:r>
        <w:separator/>
      </w:r>
    </w:p>
  </w:footnote>
  <w:footnote w:type="continuationSeparator" w:id="0">
    <w:p w14:paraId="0987B494" w14:textId="77777777" w:rsidR="00397207" w:rsidRDefault="00397207" w:rsidP="00C413D4">
      <w:r>
        <w:continuationSeparator/>
      </w:r>
    </w:p>
  </w:footnote>
  <w:footnote w:id="1">
    <w:p w14:paraId="321CDF27" w14:textId="173A8F15" w:rsidR="00C2267F" w:rsidRPr="007F38FD" w:rsidRDefault="00C2267F" w:rsidP="006F5633">
      <w:pPr>
        <w:pStyle w:val="Notaalpie1erapgina"/>
        <w:rPr>
          <w:lang w:val="en-US"/>
        </w:rPr>
      </w:pPr>
      <w:r w:rsidRPr="00A528A4">
        <w:rPr>
          <w:rStyle w:val="Refdenotaalpie"/>
        </w:rPr>
        <w:footnoteRef/>
      </w:r>
      <w:r w:rsidRPr="00582881">
        <w:rPr>
          <w:lang w:val="en-US"/>
        </w:rPr>
        <w:t xml:space="preserve"> Correspondence about this article should be addres</w:t>
      </w:r>
      <w:r>
        <w:rPr>
          <w:lang w:val="en-US"/>
        </w:rPr>
        <w:t>s</w:t>
      </w:r>
      <w:r w:rsidRPr="00582881">
        <w:rPr>
          <w:lang w:val="en-US"/>
        </w:rPr>
        <w:t xml:space="preserve">ed to </w:t>
      </w:r>
      <w:r w:rsidR="002F2180">
        <w:rPr>
          <w:b/>
          <w:lang w:val="en-US"/>
        </w:rPr>
        <w:t>Fernando Andres Polanco</w:t>
      </w:r>
      <w:r w:rsidRPr="00582881">
        <w:rPr>
          <w:rFonts w:cs="Times"/>
          <w:lang w:val="en-US"/>
        </w:rPr>
        <w:t xml:space="preserve">: </w:t>
      </w:r>
      <w:hyperlink r:id="rId1" w:history="1">
        <w:r w:rsidR="002F2180" w:rsidRPr="00E6132C">
          <w:rPr>
            <w:rStyle w:val="Hipervnculo"/>
            <w:lang w:val="en-US"/>
          </w:rPr>
          <w:t>fernandoapolanco@gmail.com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20193" w14:textId="195FF39C" w:rsidR="00C2267F" w:rsidRPr="00F81249" w:rsidRDefault="00F81249" w:rsidP="0059034C">
    <w:pPr>
      <w:pStyle w:val="Encabezado"/>
      <w:jc w:val="center"/>
      <w:rPr>
        <w:rFonts w:ascii="Times" w:hAnsi="Times" w:cs="Times New Roman (Body CS)"/>
        <w:smallCaps/>
        <w:sz w:val="20"/>
        <w:szCs w:val="20"/>
        <w:lang w:val="es-AR"/>
      </w:rPr>
    </w:pPr>
    <w:r>
      <w:rPr>
        <w:rFonts w:ascii="Times" w:hAnsi="Times" w:cs="Times New Roman (Body CS)"/>
        <w:bCs/>
        <w:smallCaps/>
        <w:sz w:val="20"/>
        <w:szCs w:val="20"/>
        <w:lang w:val="es-ES"/>
      </w:rPr>
      <w:t>Polanco, Mencía-Ripley, Morgan, Polanco-Carrasco, Miranda</w:t>
    </w:r>
    <w:r w:rsidR="00315976" w:rsidRPr="00315976">
      <w:rPr>
        <w:rFonts w:ascii="Times" w:hAnsi="Times" w:cs="Times New Roman (Body CS)"/>
        <w:bCs/>
        <w:smallCaps/>
        <w:sz w:val="20"/>
        <w:szCs w:val="20"/>
        <w:lang w:val="es-AR"/>
      </w:rPr>
      <w:t xml:space="preserve"> &amp; </w:t>
    </w:r>
    <w:r>
      <w:rPr>
        <w:rFonts w:ascii="Times" w:hAnsi="Times" w:cs="Times New Roman (Body CS)"/>
        <w:bCs/>
        <w:smallCaps/>
        <w:sz w:val="20"/>
        <w:szCs w:val="20"/>
        <w:lang w:val="es-ES_tradnl"/>
      </w:rPr>
      <w:t>Tau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0CEF" w14:textId="1EC10975" w:rsidR="00C2267F" w:rsidRDefault="00C2267F"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54B1DCA1" w14:textId="54C637D4" w:rsidR="00C2267F" w:rsidRDefault="00C2267F" w:rsidP="00C413D4">
    <w:pPr>
      <w:pStyle w:val="Encabezado"/>
      <w:jc w:val="right"/>
      <w:rPr>
        <w:rFonts w:ascii="Times" w:hAnsi="Times"/>
        <w:i/>
        <w:sz w:val="18"/>
        <w:szCs w:val="18"/>
        <w:lang w:val="es-ES"/>
      </w:rPr>
    </w:pPr>
    <w:r>
      <w:rPr>
        <w:rFonts w:ascii="Times" w:hAnsi="Times"/>
        <w:i/>
        <w:sz w:val="18"/>
        <w:szCs w:val="18"/>
        <w:lang w:val="es-ES"/>
      </w:rPr>
      <w:t>20</w:t>
    </w:r>
    <w:r w:rsidR="004A1D0F">
      <w:rPr>
        <w:rFonts w:ascii="Times" w:hAnsi="Times"/>
        <w:i/>
        <w:sz w:val="18"/>
        <w:szCs w:val="18"/>
        <w:lang w:val="es-ES"/>
      </w:rPr>
      <w:t>20</w:t>
    </w:r>
    <w:r>
      <w:rPr>
        <w:rFonts w:ascii="Times" w:hAnsi="Times"/>
        <w:i/>
        <w:sz w:val="18"/>
        <w:szCs w:val="18"/>
        <w:lang w:val="es-ES"/>
      </w:rPr>
      <w:t xml:space="preserve">, Vol., 54, No. 1, </w:t>
    </w:r>
    <w:proofErr w:type="spellStart"/>
    <w:r>
      <w:rPr>
        <w:rFonts w:ascii="Times" w:hAnsi="Times"/>
        <w:i/>
        <w:sz w:val="18"/>
        <w:szCs w:val="18"/>
        <w:lang w:val="es-ES"/>
      </w:rPr>
      <w:t>e</w:t>
    </w:r>
    <w:r w:rsidR="002F2180">
      <w:rPr>
        <w:rFonts w:ascii="Times" w:hAnsi="Times"/>
        <w:i/>
        <w:sz w:val="18"/>
        <w:szCs w:val="18"/>
        <w:lang w:val="es-ES"/>
      </w:rPr>
      <w:t>xxx</w:t>
    </w:r>
    <w:proofErr w:type="spellEnd"/>
    <w:r>
      <w:rPr>
        <w:rFonts w:ascii="Times" w:hAnsi="Times"/>
        <w:i/>
        <w:sz w:val="18"/>
        <w:szCs w:val="18"/>
        <w:lang w:val="es-ES"/>
      </w:rPr>
      <w:t xml:space="preserve"> </w:t>
    </w:r>
  </w:p>
  <w:p w14:paraId="4669E1FB" w14:textId="77777777" w:rsidR="00C2267F" w:rsidRDefault="00C226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7"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5"/>
  </w:num>
  <w:num w:numId="5">
    <w:abstractNumId w:val="9"/>
  </w:num>
  <w:num w:numId="6">
    <w:abstractNumId w:val="6"/>
  </w:num>
  <w:num w:numId="7">
    <w:abstractNumId w:val="3"/>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78AF"/>
    <w:rsid w:val="000547D8"/>
    <w:rsid w:val="00064F18"/>
    <w:rsid w:val="00067898"/>
    <w:rsid w:val="000715BB"/>
    <w:rsid w:val="000733FA"/>
    <w:rsid w:val="000A323A"/>
    <w:rsid w:val="000B01FD"/>
    <w:rsid w:val="000E759A"/>
    <w:rsid w:val="001001E7"/>
    <w:rsid w:val="001253E7"/>
    <w:rsid w:val="001452DA"/>
    <w:rsid w:val="00146254"/>
    <w:rsid w:val="001465A7"/>
    <w:rsid w:val="00151604"/>
    <w:rsid w:val="001565EE"/>
    <w:rsid w:val="00160E3C"/>
    <w:rsid w:val="00166DA0"/>
    <w:rsid w:val="00171E35"/>
    <w:rsid w:val="001721EB"/>
    <w:rsid w:val="0018535A"/>
    <w:rsid w:val="001A4444"/>
    <w:rsid w:val="001A695F"/>
    <w:rsid w:val="001E1F61"/>
    <w:rsid w:val="001E4CD1"/>
    <w:rsid w:val="001F7920"/>
    <w:rsid w:val="002012E8"/>
    <w:rsid w:val="00201E32"/>
    <w:rsid w:val="00203EC7"/>
    <w:rsid w:val="00222862"/>
    <w:rsid w:val="00236AEF"/>
    <w:rsid w:val="00246BCD"/>
    <w:rsid w:val="00246D04"/>
    <w:rsid w:val="002624E0"/>
    <w:rsid w:val="00271502"/>
    <w:rsid w:val="00293DDA"/>
    <w:rsid w:val="00294547"/>
    <w:rsid w:val="0029543C"/>
    <w:rsid w:val="002C1EB1"/>
    <w:rsid w:val="002C7DF0"/>
    <w:rsid w:val="002D1053"/>
    <w:rsid w:val="002E2799"/>
    <w:rsid w:val="002E5EA3"/>
    <w:rsid w:val="002F070D"/>
    <w:rsid w:val="002F0CE9"/>
    <w:rsid w:val="002F2180"/>
    <w:rsid w:val="002F257B"/>
    <w:rsid w:val="002F38C8"/>
    <w:rsid w:val="00302C5C"/>
    <w:rsid w:val="00315976"/>
    <w:rsid w:val="00393ECF"/>
    <w:rsid w:val="00397207"/>
    <w:rsid w:val="003B3A06"/>
    <w:rsid w:val="003C4AA4"/>
    <w:rsid w:val="003D75C9"/>
    <w:rsid w:val="00403B8B"/>
    <w:rsid w:val="0041371A"/>
    <w:rsid w:val="00415708"/>
    <w:rsid w:val="004411CE"/>
    <w:rsid w:val="00447E89"/>
    <w:rsid w:val="0047234C"/>
    <w:rsid w:val="004A1D0F"/>
    <w:rsid w:val="004B2E6E"/>
    <w:rsid w:val="004C0823"/>
    <w:rsid w:val="004C17FA"/>
    <w:rsid w:val="004D5719"/>
    <w:rsid w:val="004E5D4A"/>
    <w:rsid w:val="004F27B1"/>
    <w:rsid w:val="00500EFA"/>
    <w:rsid w:val="005209EF"/>
    <w:rsid w:val="00541F7B"/>
    <w:rsid w:val="00552412"/>
    <w:rsid w:val="00582881"/>
    <w:rsid w:val="0059034C"/>
    <w:rsid w:val="00595C9D"/>
    <w:rsid w:val="005A0ADC"/>
    <w:rsid w:val="005D0E10"/>
    <w:rsid w:val="005D2E94"/>
    <w:rsid w:val="005F2766"/>
    <w:rsid w:val="006515FB"/>
    <w:rsid w:val="0065510C"/>
    <w:rsid w:val="0067054D"/>
    <w:rsid w:val="006802D2"/>
    <w:rsid w:val="00686DA9"/>
    <w:rsid w:val="006A1BA2"/>
    <w:rsid w:val="006B0812"/>
    <w:rsid w:val="006B2988"/>
    <w:rsid w:val="006C21BC"/>
    <w:rsid w:val="006E0541"/>
    <w:rsid w:val="006E4870"/>
    <w:rsid w:val="006F5633"/>
    <w:rsid w:val="006F7E7E"/>
    <w:rsid w:val="00715EFB"/>
    <w:rsid w:val="00720420"/>
    <w:rsid w:val="00724F5C"/>
    <w:rsid w:val="00742E4A"/>
    <w:rsid w:val="00746FB3"/>
    <w:rsid w:val="00753223"/>
    <w:rsid w:val="00770AE4"/>
    <w:rsid w:val="00795D57"/>
    <w:rsid w:val="007A7C7C"/>
    <w:rsid w:val="007C4A34"/>
    <w:rsid w:val="007D0BA9"/>
    <w:rsid w:val="007E4C07"/>
    <w:rsid w:val="007F38FD"/>
    <w:rsid w:val="00800313"/>
    <w:rsid w:val="0081083B"/>
    <w:rsid w:val="008114AC"/>
    <w:rsid w:val="00861A27"/>
    <w:rsid w:val="00872EFD"/>
    <w:rsid w:val="0088290F"/>
    <w:rsid w:val="00897638"/>
    <w:rsid w:val="008B0F10"/>
    <w:rsid w:val="008B251F"/>
    <w:rsid w:val="008B4B3A"/>
    <w:rsid w:val="008C409A"/>
    <w:rsid w:val="008D509E"/>
    <w:rsid w:val="008E17AF"/>
    <w:rsid w:val="0090320C"/>
    <w:rsid w:val="009032D5"/>
    <w:rsid w:val="00903DEB"/>
    <w:rsid w:val="00923438"/>
    <w:rsid w:val="009401BC"/>
    <w:rsid w:val="00950BD4"/>
    <w:rsid w:val="0095579B"/>
    <w:rsid w:val="009B4D60"/>
    <w:rsid w:val="009C4CF0"/>
    <w:rsid w:val="009D2551"/>
    <w:rsid w:val="009F58C4"/>
    <w:rsid w:val="00A411A9"/>
    <w:rsid w:val="00A457D0"/>
    <w:rsid w:val="00A516C7"/>
    <w:rsid w:val="00A97C99"/>
    <w:rsid w:val="00AA735D"/>
    <w:rsid w:val="00AD3238"/>
    <w:rsid w:val="00AE48D4"/>
    <w:rsid w:val="00AF2B1C"/>
    <w:rsid w:val="00B06283"/>
    <w:rsid w:val="00B35B61"/>
    <w:rsid w:val="00B511FB"/>
    <w:rsid w:val="00B546B7"/>
    <w:rsid w:val="00B60E75"/>
    <w:rsid w:val="00B63E3C"/>
    <w:rsid w:val="00B6522A"/>
    <w:rsid w:val="00B73881"/>
    <w:rsid w:val="00B74D71"/>
    <w:rsid w:val="00B75E4E"/>
    <w:rsid w:val="00B845A1"/>
    <w:rsid w:val="00B87BAC"/>
    <w:rsid w:val="00B92519"/>
    <w:rsid w:val="00B9678D"/>
    <w:rsid w:val="00BA6E73"/>
    <w:rsid w:val="00BC2AFB"/>
    <w:rsid w:val="00BD26F5"/>
    <w:rsid w:val="00C06D6D"/>
    <w:rsid w:val="00C14765"/>
    <w:rsid w:val="00C215BD"/>
    <w:rsid w:val="00C2267F"/>
    <w:rsid w:val="00C23E1D"/>
    <w:rsid w:val="00C413D4"/>
    <w:rsid w:val="00C55B07"/>
    <w:rsid w:val="00C86D23"/>
    <w:rsid w:val="00C92787"/>
    <w:rsid w:val="00CB3863"/>
    <w:rsid w:val="00CC4527"/>
    <w:rsid w:val="00CF5D21"/>
    <w:rsid w:val="00D13238"/>
    <w:rsid w:val="00D600FE"/>
    <w:rsid w:val="00D609BB"/>
    <w:rsid w:val="00D70EF7"/>
    <w:rsid w:val="00D94A3F"/>
    <w:rsid w:val="00DA1097"/>
    <w:rsid w:val="00DA759A"/>
    <w:rsid w:val="00DB239D"/>
    <w:rsid w:val="00DB7F55"/>
    <w:rsid w:val="00DD4D7B"/>
    <w:rsid w:val="00DE1119"/>
    <w:rsid w:val="00E07DEA"/>
    <w:rsid w:val="00E16C65"/>
    <w:rsid w:val="00E51EA2"/>
    <w:rsid w:val="00E5202D"/>
    <w:rsid w:val="00E53313"/>
    <w:rsid w:val="00E7723C"/>
    <w:rsid w:val="00E97D42"/>
    <w:rsid w:val="00EC6B8F"/>
    <w:rsid w:val="00F157E5"/>
    <w:rsid w:val="00F27CB5"/>
    <w:rsid w:val="00F31F4A"/>
    <w:rsid w:val="00F4526C"/>
    <w:rsid w:val="00F81249"/>
    <w:rsid w:val="00F824D6"/>
    <w:rsid w:val="00F92967"/>
    <w:rsid w:val="00FB1095"/>
    <w:rsid w:val="00FB1587"/>
    <w:rsid w:val="00FD2D27"/>
    <w:rsid w:val="00FE0717"/>
    <w:rsid w:val="00FE3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semiHidden/>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semiHidden/>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2012E8"/>
    <w:pPr>
      <w:jc w:val="both"/>
    </w:pPr>
    <w:rPr>
      <w:sz w:val="20"/>
      <w:szCs w:val="20"/>
      <w:lang w:val="pt-BR"/>
    </w:rPr>
  </w:style>
  <w:style w:type="paragraph" w:customStyle="1" w:styleId="Titulodeartculo">
    <w:name w:val="Titulo de artículo"/>
    <w:basedOn w:val="Normal"/>
    <w:link w:val="TitulodeartculoCar"/>
    <w:autoRedefine/>
    <w:qFormat/>
    <w:rsid w:val="00B87BAC"/>
    <w:pPr>
      <w:jc w:val="center"/>
      <w:outlineLvl w:val="0"/>
    </w:pPr>
    <w:rPr>
      <w:b/>
      <w:noProof/>
      <w:sz w:val="36"/>
      <w:szCs w:val="36"/>
    </w:rPr>
  </w:style>
  <w:style w:type="character" w:customStyle="1" w:styleId="TitulodeartculoCar">
    <w:name w:val="Titulo de artículo Car"/>
    <w:basedOn w:val="Fuentedeprrafopredeter"/>
    <w:link w:val="Titulodeartculo"/>
    <w:rsid w:val="00B87BAC"/>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7F38FD"/>
    <w:pPr>
      <w:jc w:val="center"/>
      <w:outlineLvl w:val="0"/>
    </w:pPr>
    <w:rPr>
      <w:bCs/>
      <w:lang w:val="en-US"/>
    </w:rPr>
  </w:style>
  <w:style w:type="character" w:customStyle="1" w:styleId="TtuloprincipiodeartculoCar">
    <w:name w:val="Título principio de artículo Car"/>
    <w:basedOn w:val="Fuentedeprrafopredeter"/>
    <w:link w:val="Ttuloprincipiodeartculo"/>
    <w:rsid w:val="007F38FD"/>
    <w:rPr>
      <w:rFonts w:ascii="Times New Roman" w:eastAsia="Times New Roman" w:hAnsi="Times New Roman" w:cs="Times New Roman"/>
      <w:bCs/>
      <w:lang w:eastAsia="es-ES_tradnl"/>
    </w:rPr>
  </w:style>
  <w:style w:type="paragraph" w:customStyle="1" w:styleId="TtuloResumen">
    <w:name w:val="Título Resumen"/>
    <w:basedOn w:val="Normal"/>
    <w:link w:val="TtuloResumenCar"/>
    <w:autoRedefine/>
    <w:qFormat/>
    <w:rsid w:val="00686DA9"/>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686DA9"/>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autoRedefine/>
    <w:qFormat/>
    <w:rsid w:val="00B87BAC"/>
    <w:pPr>
      <w:spacing w:before="100" w:beforeAutospacing="1" w:after="100" w:afterAutospacing="1" w:line="360" w:lineRule="auto"/>
      <w:contextualSpacing/>
      <w:jc w:val="both"/>
      <w:outlineLvl w:val="1"/>
    </w:pPr>
    <w:rPr>
      <w:b/>
      <w:i/>
      <w:lang w:val="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849/ripijp.v54i1.982" TargetMode="External"/><Relationship Id="rId13" Type="http://schemas.openxmlformats.org/officeDocument/2006/relationships/hyperlink" Target="https://orcid.org/0000-0003-0380-8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rcid.org/0000-0001-5926-766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fernandoapolanco@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2881</Words>
  <Characters>15849</Characters>
  <Application>Microsoft Office Word</Application>
  <DocSecurity>0</DocSecurity>
  <Lines>132</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2020-05-06T22:26:00Z</cp:lastPrinted>
  <dcterms:created xsi:type="dcterms:W3CDTF">2020-05-11T15:48:00Z</dcterms:created>
  <dcterms:modified xsi:type="dcterms:W3CDTF">2020-05-13T21:01:00Z</dcterms:modified>
</cp:coreProperties>
</file>