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2203A2" w14:textId="31922C63" w:rsidR="00FD0324" w:rsidRDefault="00B3632A" w:rsidP="00FD0324">
      <w:pPr>
        <w:spacing w:line="240" w:lineRule="auto"/>
        <w:jc w:val="center"/>
        <w:rPr>
          <w:rFonts w:ascii="Times New Roman" w:hAnsi="Times New Roman" w:cs="Times New Roman"/>
          <w:b/>
          <w:bCs/>
          <w:sz w:val="24"/>
          <w:szCs w:val="24"/>
        </w:rPr>
      </w:pPr>
      <w:bookmarkStart w:id="0" w:name="_Hlk41485580"/>
      <w:r>
        <w:rPr>
          <w:rFonts w:ascii="Times New Roman" w:hAnsi="Times New Roman" w:cs="Times New Roman"/>
          <w:b/>
          <w:bCs/>
          <w:sz w:val="24"/>
          <w:szCs w:val="24"/>
        </w:rPr>
        <w:t>I</w:t>
      </w:r>
      <w:r w:rsidR="00FD0324" w:rsidRPr="00FD0324">
        <w:rPr>
          <w:rFonts w:ascii="Times New Roman" w:hAnsi="Times New Roman" w:cs="Times New Roman"/>
          <w:b/>
          <w:bCs/>
          <w:sz w:val="24"/>
          <w:szCs w:val="24"/>
        </w:rPr>
        <w:t>ntervenciones para la construcción de paz y reconciliación en Colombia</w:t>
      </w:r>
      <w:r w:rsidR="00FD0324">
        <w:rPr>
          <w:rFonts w:ascii="Times New Roman" w:hAnsi="Times New Roman" w:cs="Times New Roman"/>
          <w:b/>
          <w:bCs/>
          <w:sz w:val="24"/>
          <w:szCs w:val="24"/>
        </w:rPr>
        <w:t>: una reflexión.</w:t>
      </w:r>
    </w:p>
    <w:p w14:paraId="461558FB" w14:textId="7CC837AC" w:rsidR="00FD0324" w:rsidRDefault="00D8346C" w:rsidP="00D8346C">
      <w:pPr>
        <w:spacing w:line="240" w:lineRule="auto"/>
        <w:jc w:val="center"/>
        <w:rPr>
          <w:rFonts w:ascii="Times New Roman" w:hAnsi="Times New Roman" w:cs="Times New Roman"/>
          <w:b/>
          <w:bCs/>
          <w:sz w:val="24"/>
          <w:szCs w:val="24"/>
        </w:rPr>
      </w:pPr>
      <w:r w:rsidRPr="00D8346C">
        <w:rPr>
          <w:rFonts w:ascii="Times New Roman" w:hAnsi="Times New Roman" w:cs="Times New Roman"/>
          <w:b/>
          <w:bCs/>
          <w:sz w:val="24"/>
          <w:szCs w:val="24"/>
        </w:rPr>
        <w:t xml:space="preserve">Interventions </w:t>
      </w:r>
      <w:proofErr w:type="spellStart"/>
      <w:r w:rsidRPr="00D8346C">
        <w:rPr>
          <w:rFonts w:ascii="Times New Roman" w:hAnsi="Times New Roman" w:cs="Times New Roman"/>
          <w:b/>
          <w:bCs/>
          <w:sz w:val="24"/>
          <w:szCs w:val="24"/>
        </w:rPr>
        <w:t>for</w:t>
      </w:r>
      <w:proofErr w:type="spellEnd"/>
      <w:r w:rsidRPr="00D8346C">
        <w:rPr>
          <w:rFonts w:ascii="Times New Roman" w:hAnsi="Times New Roman" w:cs="Times New Roman"/>
          <w:b/>
          <w:bCs/>
          <w:sz w:val="24"/>
          <w:szCs w:val="24"/>
        </w:rPr>
        <w:t xml:space="preserve"> the </w:t>
      </w:r>
      <w:proofErr w:type="spellStart"/>
      <w:r w:rsidRPr="00D8346C">
        <w:rPr>
          <w:rFonts w:ascii="Times New Roman" w:hAnsi="Times New Roman" w:cs="Times New Roman"/>
          <w:b/>
          <w:bCs/>
          <w:sz w:val="24"/>
          <w:szCs w:val="24"/>
        </w:rPr>
        <w:t>construction</w:t>
      </w:r>
      <w:proofErr w:type="spellEnd"/>
      <w:r w:rsidRPr="00D8346C">
        <w:rPr>
          <w:rFonts w:ascii="Times New Roman" w:hAnsi="Times New Roman" w:cs="Times New Roman"/>
          <w:b/>
          <w:bCs/>
          <w:sz w:val="24"/>
          <w:szCs w:val="24"/>
        </w:rPr>
        <w:t xml:space="preserve"> of </w:t>
      </w:r>
      <w:proofErr w:type="spellStart"/>
      <w:r w:rsidRPr="00D8346C">
        <w:rPr>
          <w:rFonts w:ascii="Times New Roman" w:hAnsi="Times New Roman" w:cs="Times New Roman"/>
          <w:b/>
          <w:bCs/>
          <w:sz w:val="24"/>
          <w:szCs w:val="24"/>
        </w:rPr>
        <w:t>peace</w:t>
      </w:r>
      <w:proofErr w:type="spellEnd"/>
      <w:r w:rsidRPr="00D8346C">
        <w:rPr>
          <w:rFonts w:ascii="Times New Roman" w:hAnsi="Times New Roman" w:cs="Times New Roman"/>
          <w:b/>
          <w:bCs/>
          <w:sz w:val="24"/>
          <w:szCs w:val="24"/>
        </w:rPr>
        <w:t xml:space="preserve"> and </w:t>
      </w:r>
      <w:proofErr w:type="spellStart"/>
      <w:r w:rsidRPr="00D8346C">
        <w:rPr>
          <w:rFonts w:ascii="Times New Roman" w:hAnsi="Times New Roman" w:cs="Times New Roman"/>
          <w:b/>
          <w:bCs/>
          <w:sz w:val="24"/>
          <w:szCs w:val="24"/>
        </w:rPr>
        <w:t>reconciliation</w:t>
      </w:r>
      <w:proofErr w:type="spellEnd"/>
      <w:r w:rsidRPr="00D8346C">
        <w:rPr>
          <w:rFonts w:ascii="Times New Roman" w:hAnsi="Times New Roman" w:cs="Times New Roman"/>
          <w:b/>
          <w:bCs/>
          <w:sz w:val="24"/>
          <w:szCs w:val="24"/>
        </w:rPr>
        <w:t xml:space="preserve"> in Colombia: a </w:t>
      </w:r>
      <w:proofErr w:type="spellStart"/>
      <w:r w:rsidRPr="00D8346C">
        <w:rPr>
          <w:rFonts w:ascii="Times New Roman" w:hAnsi="Times New Roman" w:cs="Times New Roman"/>
          <w:b/>
          <w:bCs/>
          <w:sz w:val="24"/>
          <w:szCs w:val="24"/>
        </w:rPr>
        <w:t>reflection</w:t>
      </w:r>
      <w:proofErr w:type="spellEnd"/>
      <w:r w:rsidRPr="00D8346C">
        <w:rPr>
          <w:rFonts w:ascii="Times New Roman" w:hAnsi="Times New Roman" w:cs="Times New Roman"/>
          <w:b/>
          <w:bCs/>
          <w:sz w:val="24"/>
          <w:szCs w:val="24"/>
        </w:rPr>
        <w:t>.</w:t>
      </w:r>
    </w:p>
    <w:bookmarkEnd w:id="0"/>
    <w:p w14:paraId="29D0280E" w14:textId="77777777" w:rsidR="00D8346C" w:rsidRPr="00FD0324" w:rsidRDefault="00D8346C" w:rsidP="00FD0324">
      <w:pPr>
        <w:spacing w:line="240" w:lineRule="auto"/>
        <w:jc w:val="center"/>
        <w:rPr>
          <w:rFonts w:ascii="Times New Roman" w:hAnsi="Times New Roman" w:cs="Times New Roman"/>
          <w:b/>
          <w:bCs/>
          <w:sz w:val="24"/>
          <w:szCs w:val="24"/>
        </w:rPr>
      </w:pPr>
    </w:p>
    <w:p w14:paraId="36D9BD78" w14:textId="6EF3E384" w:rsidR="00A36E00" w:rsidRDefault="00D878A9" w:rsidP="00402A23">
      <w:pPr>
        <w:spacing w:line="240" w:lineRule="auto"/>
        <w:jc w:val="both"/>
        <w:rPr>
          <w:rFonts w:ascii="Times New Roman" w:hAnsi="Times New Roman" w:cs="Times New Roman"/>
          <w:b/>
          <w:sz w:val="24"/>
          <w:szCs w:val="24"/>
        </w:rPr>
      </w:pPr>
      <w:r w:rsidRPr="00FD0324">
        <w:rPr>
          <w:rFonts w:ascii="Times New Roman" w:hAnsi="Times New Roman" w:cs="Times New Roman"/>
          <w:b/>
          <w:sz w:val="24"/>
          <w:szCs w:val="24"/>
        </w:rPr>
        <w:t>Resumen</w:t>
      </w:r>
      <w:r w:rsidR="00264D73" w:rsidRPr="00FD0324">
        <w:rPr>
          <w:rFonts w:ascii="Times New Roman" w:hAnsi="Times New Roman" w:cs="Times New Roman"/>
          <w:b/>
          <w:sz w:val="24"/>
          <w:szCs w:val="24"/>
        </w:rPr>
        <w:t xml:space="preserve"> </w:t>
      </w:r>
    </w:p>
    <w:p w14:paraId="48668952" w14:textId="27B9EE7B" w:rsidR="00F015E2" w:rsidRPr="00FD0324" w:rsidRDefault="00F015E2" w:rsidP="00F015E2">
      <w:pPr>
        <w:spacing w:line="240" w:lineRule="auto"/>
        <w:jc w:val="both"/>
        <w:rPr>
          <w:rFonts w:ascii="Times New Roman" w:hAnsi="Times New Roman" w:cs="Times New Roman"/>
          <w:sz w:val="24"/>
          <w:szCs w:val="24"/>
        </w:rPr>
      </w:pPr>
      <w:r w:rsidRPr="00FD0324">
        <w:rPr>
          <w:rFonts w:ascii="Times New Roman" w:hAnsi="Times New Roman" w:cs="Times New Roman"/>
          <w:sz w:val="24"/>
          <w:szCs w:val="24"/>
        </w:rPr>
        <w:t>Colombia</w:t>
      </w:r>
      <w:r>
        <w:rPr>
          <w:rFonts w:ascii="Times New Roman" w:hAnsi="Times New Roman" w:cs="Times New Roman"/>
          <w:sz w:val="24"/>
          <w:szCs w:val="24"/>
        </w:rPr>
        <w:t xml:space="preserve"> </w:t>
      </w:r>
      <w:r w:rsidRPr="00FD0324">
        <w:rPr>
          <w:rFonts w:ascii="Times New Roman" w:hAnsi="Times New Roman" w:cs="Times New Roman"/>
          <w:sz w:val="24"/>
          <w:szCs w:val="24"/>
        </w:rPr>
        <w:t>ha vivido diversas manifestaciones de violencia y consecutivos periodos de enfrentamientos que han dejado miles de muertos y heridas en la memoria de los colombianos</w:t>
      </w:r>
      <w:r>
        <w:rPr>
          <w:rFonts w:ascii="Times New Roman" w:hAnsi="Times New Roman" w:cs="Times New Roman"/>
          <w:sz w:val="24"/>
          <w:szCs w:val="24"/>
        </w:rPr>
        <w:t xml:space="preserve">. Por ello, resulta necesaria </w:t>
      </w:r>
      <w:r w:rsidRPr="00FD0324">
        <w:rPr>
          <w:rStyle w:val="Hipervnculo"/>
          <w:rFonts w:ascii="Times New Roman" w:hAnsi="Times New Roman" w:cs="Times New Roman"/>
          <w:color w:val="auto"/>
          <w:sz w:val="24"/>
          <w:szCs w:val="24"/>
          <w:u w:val="none"/>
        </w:rPr>
        <w:t>una transformación significativa en la conciencia colectiva de la sociedad</w:t>
      </w:r>
      <w:r>
        <w:rPr>
          <w:rStyle w:val="Hipervnculo"/>
          <w:rFonts w:ascii="Times New Roman" w:hAnsi="Times New Roman" w:cs="Times New Roman"/>
          <w:color w:val="auto"/>
          <w:sz w:val="24"/>
          <w:szCs w:val="24"/>
          <w:u w:val="none"/>
        </w:rPr>
        <w:t xml:space="preserve">. Así </w:t>
      </w:r>
      <w:r w:rsidRPr="00FD0324">
        <w:rPr>
          <w:rFonts w:ascii="Times New Roman" w:hAnsi="Times New Roman" w:cs="Times New Roman"/>
          <w:sz w:val="24"/>
          <w:szCs w:val="24"/>
        </w:rPr>
        <w:t xml:space="preserve">los conceptos </w:t>
      </w:r>
      <w:r w:rsidRPr="00FD0324">
        <w:rPr>
          <w:rFonts w:ascii="Times New Roman" w:hAnsi="Times New Roman" w:cs="Times New Roman"/>
          <w:i/>
          <w:sz w:val="24"/>
          <w:szCs w:val="24"/>
        </w:rPr>
        <w:t>reconciliación</w:t>
      </w:r>
      <w:r w:rsidRPr="00FD0324">
        <w:rPr>
          <w:rFonts w:ascii="Times New Roman" w:hAnsi="Times New Roman" w:cs="Times New Roman"/>
          <w:sz w:val="24"/>
          <w:szCs w:val="24"/>
        </w:rPr>
        <w:t xml:space="preserve"> y </w:t>
      </w:r>
      <w:r w:rsidRPr="00FD0324">
        <w:rPr>
          <w:rFonts w:ascii="Times New Roman" w:hAnsi="Times New Roman" w:cs="Times New Roman"/>
          <w:i/>
          <w:sz w:val="24"/>
          <w:szCs w:val="24"/>
        </w:rPr>
        <w:t>construcción de cultura de paz</w:t>
      </w:r>
      <w:r w:rsidRPr="00FD0324">
        <w:rPr>
          <w:rFonts w:ascii="Times New Roman" w:hAnsi="Times New Roman" w:cs="Times New Roman"/>
          <w:sz w:val="24"/>
          <w:szCs w:val="24"/>
        </w:rPr>
        <w:t>, toman fuerza en tiempos de postconflicto, siendo ambos el medio para reducir la violencia, exclusión y promover el desarrollo humano</w:t>
      </w:r>
      <w:r>
        <w:rPr>
          <w:rStyle w:val="Hipervnculo"/>
          <w:rFonts w:ascii="Times New Roman" w:hAnsi="Times New Roman" w:cs="Times New Roman"/>
          <w:color w:val="auto"/>
          <w:sz w:val="24"/>
          <w:szCs w:val="24"/>
          <w:u w:val="none"/>
        </w:rPr>
        <w:t>. Aquí se presenta un reflexión en torn</w:t>
      </w:r>
      <w:r w:rsidR="00701504">
        <w:rPr>
          <w:rStyle w:val="Hipervnculo"/>
          <w:rFonts w:ascii="Times New Roman" w:hAnsi="Times New Roman" w:cs="Times New Roman"/>
          <w:color w:val="auto"/>
          <w:sz w:val="24"/>
          <w:szCs w:val="24"/>
          <w:u w:val="none"/>
        </w:rPr>
        <w:t>o</w:t>
      </w:r>
      <w:r>
        <w:rPr>
          <w:rStyle w:val="Hipervnculo"/>
          <w:rFonts w:ascii="Times New Roman" w:hAnsi="Times New Roman" w:cs="Times New Roman"/>
          <w:color w:val="auto"/>
          <w:sz w:val="24"/>
          <w:szCs w:val="24"/>
          <w:u w:val="none"/>
        </w:rPr>
        <w:t xml:space="preserve"> a </w:t>
      </w:r>
      <w:r w:rsidRPr="00FD0324">
        <w:rPr>
          <w:rFonts w:ascii="Times New Roman" w:hAnsi="Times New Roman" w:cs="Times New Roman"/>
          <w:sz w:val="24"/>
          <w:szCs w:val="24"/>
        </w:rPr>
        <w:t>las distintas estrategias y programas de intervención propuestos en Colombia para la construcción de una cultura de paz y de reconciliación, dirigida a jóvenes y adultos mayores.</w:t>
      </w:r>
      <w:r>
        <w:rPr>
          <w:rFonts w:ascii="Times New Roman" w:hAnsi="Times New Roman" w:cs="Times New Roman"/>
          <w:sz w:val="24"/>
          <w:szCs w:val="24"/>
        </w:rPr>
        <w:t xml:space="preserve"> Finalmente, se sugiere </w:t>
      </w:r>
      <w:r w:rsidRPr="00FD0324">
        <w:rPr>
          <w:rFonts w:ascii="Times New Roman" w:hAnsi="Times New Roman" w:cs="Times New Roman"/>
          <w:sz w:val="24"/>
          <w:szCs w:val="24"/>
        </w:rPr>
        <w:t xml:space="preserve">el trabajo interdisciplinar </w:t>
      </w:r>
      <w:r>
        <w:rPr>
          <w:rFonts w:ascii="Times New Roman" w:hAnsi="Times New Roman" w:cs="Times New Roman"/>
          <w:sz w:val="24"/>
          <w:szCs w:val="24"/>
        </w:rPr>
        <w:t xml:space="preserve">desde enfoques intergeneracionales </w:t>
      </w:r>
      <w:r w:rsidRPr="00FD0324">
        <w:rPr>
          <w:rFonts w:ascii="Times New Roman" w:hAnsi="Times New Roman" w:cs="Times New Roman"/>
          <w:sz w:val="24"/>
          <w:szCs w:val="24"/>
        </w:rPr>
        <w:t>como un camino bastante provechoso, claro está, abordado con responsabilidad y una conjugación epistémica, teórica y metodológica apropiada.</w:t>
      </w:r>
    </w:p>
    <w:p w14:paraId="7ACA0254" w14:textId="19940704" w:rsidR="00A36E00" w:rsidRPr="00FD0324" w:rsidRDefault="00D878A9" w:rsidP="00402A23">
      <w:pPr>
        <w:spacing w:line="240" w:lineRule="auto"/>
        <w:ind w:right="357"/>
        <w:jc w:val="both"/>
        <w:rPr>
          <w:rFonts w:ascii="Times New Roman" w:hAnsi="Times New Roman" w:cs="Times New Roman"/>
          <w:i/>
          <w:sz w:val="24"/>
          <w:szCs w:val="24"/>
        </w:rPr>
      </w:pPr>
      <w:r w:rsidRPr="00FD0324">
        <w:rPr>
          <w:rFonts w:ascii="Times New Roman" w:hAnsi="Times New Roman" w:cs="Times New Roman"/>
          <w:b/>
          <w:i/>
          <w:sz w:val="24"/>
          <w:szCs w:val="24"/>
        </w:rPr>
        <w:t xml:space="preserve">Palaras clave: </w:t>
      </w:r>
      <w:r w:rsidR="00701504" w:rsidRPr="00701504">
        <w:rPr>
          <w:rFonts w:ascii="Times New Roman" w:hAnsi="Times New Roman" w:cs="Times New Roman"/>
          <w:bCs/>
          <w:i/>
          <w:sz w:val="24"/>
          <w:szCs w:val="24"/>
        </w:rPr>
        <w:t>Construcción de paz, Reconciliación, Postconflicto, Colombia, Adulto mayor, Jóvenes.</w:t>
      </w:r>
      <w:r w:rsidR="00701504">
        <w:rPr>
          <w:rFonts w:ascii="Times New Roman" w:hAnsi="Times New Roman" w:cs="Times New Roman"/>
          <w:b/>
          <w:i/>
          <w:sz w:val="24"/>
          <w:szCs w:val="24"/>
        </w:rPr>
        <w:t xml:space="preserve"> </w:t>
      </w:r>
    </w:p>
    <w:p w14:paraId="36C95F3D" w14:textId="56CFBCDC" w:rsidR="00D878A9" w:rsidRDefault="00D878A9" w:rsidP="00402A23">
      <w:pPr>
        <w:spacing w:line="240" w:lineRule="auto"/>
        <w:ind w:right="357"/>
        <w:jc w:val="both"/>
        <w:rPr>
          <w:rFonts w:ascii="Times New Roman" w:hAnsi="Times New Roman" w:cs="Times New Roman"/>
          <w:b/>
          <w:sz w:val="24"/>
          <w:szCs w:val="24"/>
        </w:rPr>
      </w:pPr>
      <w:r w:rsidRPr="00FD0324">
        <w:rPr>
          <w:rFonts w:ascii="Times New Roman" w:hAnsi="Times New Roman" w:cs="Times New Roman"/>
          <w:b/>
          <w:sz w:val="24"/>
          <w:szCs w:val="24"/>
        </w:rPr>
        <w:t>Abstract</w:t>
      </w:r>
    </w:p>
    <w:p w14:paraId="7A8D2F84" w14:textId="469D21C6" w:rsidR="00701504" w:rsidRPr="00701504" w:rsidRDefault="00701504" w:rsidP="00402A23">
      <w:pPr>
        <w:spacing w:line="240" w:lineRule="auto"/>
        <w:ind w:right="357"/>
        <w:jc w:val="both"/>
        <w:rPr>
          <w:rFonts w:ascii="Times New Roman" w:hAnsi="Times New Roman" w:cs="Times New Roman"/>
          <w:bCs/>
          <w:sz w:val="24"/>
          <w:szCs w:val="24"/>
        </w:rPr>
      </w:pPr>
      <w:r w:rsidRPr="00701504">
        <w:rPr>
          <w:rFonts w:ascii="Times New Roman" w:hAnsi="Times New Roman" w:cs="Times New Roman"/>
          <w:bCs/>
          <w:sz w:val="24"/>
          <w:szCs w:val="24"/>
        </w:rPr>
        <w:t xml:space="preserve">Colombia has </w:t>
      </w:r>
      <w:proofErr w:type="spellStart"/>
      <w:r w:rsidRPr="00701504">
        <w:rPr>
          <w:rFonts w:ascii="Times New Roman" w:hAnsi="Times New Roman" w:cs="Times New Roman"/>
          <w:bCs/>
          <w:sz w:val="24"/>
          <w:szCs w:val="24"/>
        </w:rPr>
        <w:t>experienced</w:t>
      </w:r>
      <w:proofErr w:type="spellEnd"/>
      <w:r w:rsidRPr="00701504">
        <w:rPr>
          <w:rFonts w:ascii="Times New Roman" w:hAnsi="Times New Roman" w:cs="Times New Roman"/>
          <w:bCs/>
          <w:sz w:val="24"/>
          <w:szCs w:val="24"/>
        </w:rPr>
        <w:t xml:space="preserve"> </w:t>
      </w:r>
      <w:proofErr w:type="spellStart"/>
      <w:r w:rsidRPr="00701504">
        <w:rPr>
          <w:rFonts w:ascii="Times New Roman" w:hAnsi="Times New Roman" w:cs="Times New Roman"/>
          <w:bCs/>
          <w:sz w:val="24"/>
          <w:szCs w:val="24"/>
        </w:rPr>
        <w:t>various</w:t>
      </w:r>
      <w:proofErr w:type="spellEnd"/>
      <w:r w:rsidRPr="00701504">
        <w:rPr>
          <w:rFonts w:ascii="Times New Roman" w:hAnsi="Times New Roman" w:cs="Times New Roman"/>
          <w:bCs/>
          <w:sz w:val="24"/>
          <w:szCs w:val="24"/>
        </w:rPr>
        <w:t xml:space="preserve"> </w:t>
      </w:r>
      <w:proofErr w:type="spellStart"/>
      <w:r w:rsidRPr="00701504">
        <w:rPr>
          <w:rFonts w:ascii="Times New Roman" w:hAnsi="Times New Roman" w:cs="Times New Roman"/>
          <w:bCs/>
          <w:sz w:val="24"/>
          <w:szCs w:val="24"/>
        </w:rPr>
        <w:t>manifestations</w:t>
      </w:r>
      <w:proofErr w:type="spellEnd"/>
      <w:r w:rsidRPr="00701504">
        <w:rPr>
          <w:rFonts w:ascii="Times New Roman" w:hAnsi="Times New Roman" w:cs="Times New Roman"/>
          <w:bCs/>
          <w:sz w:val="24"/>
          <w:szCs w:val="24"/>
        </w:rPr>
        <w:t xml:space="preserve"> of </w:t>
      </w:r>
      <w:proofErr w:type="spellStart"/>
      <w:r w:rsidRPr="00701504">
        <w:rPr>
          <w:rFonts w:ascii="Times New Roman" w:hAnsi="Times New Roman" w:cs="Times New Roman"/>
          <w:bCs/>
          <w:sz w:val="24"/>
          <w:szCs w:val="24"/>
        </w:rPr>
        <w:t>violence</w:t>
      </w:r>
      <w:proofErr w:type="spellEnd"/>
      <w:r w:rsidRPr="00701504">
        <w:rPr>
          <w:rFonts w:ascii="Times New Roman" w:hAnsi="Times New Roman" w:cs="Times New Roman"/>
          <w:bCs/>
          <w:sz w:val="24"/>
          <w:szCs w:val="24"/>
        </w:rPr>
        <w:t xml:space="preserve"> and </w:t>
      </w:r>
      <w:proofErr w:type="spellStart"/>
      <w:r w:rsidRPr="00701504">
        <w:rPr>
          <w:rFonts w:ascii="Times New Roman" w:hAnsi="Times New Roman" w:cs="Times New Roman"/>
          <w:bCs/>
          <w:sz w:val="24"/>
          <w:szCs w:val="24"/>
        </w:rPr>
        <w:t>consecutive</w:t>
      </w:r>
      <w:proofErr w:type="spellEnd"/>
      <w:r w:rsidRPr="00701504">
        <w:rPr>
          <w:rFonts w:ascii="Times New Roman" w:hAnsi="Times New Roman" w:cs="Times New Roman"/>
          <w:bCs/>
          <w:sz w:val="24"/>
          <w:szCs w:val="24"/>
        </w:rPr>
        <w:t xml:space="preserve"> </w:t>
      </w:r>
      <w:proofErr w:type="spellStart"/>
      <w:r w:rsidRPr="00701504">
        <w:rPr>
          <w:rFonts w:ascii="Times New Roman" w:hAnsi="Times New Roman" w:cs="Times New Roman"/>
          <w:bCs/>
          <w:sz w:val="24"/>
          <w:szCs w:val="24"/>
        </w:rPr>
        <w:t>periods</w:t>
      </w:r>
      <w:proofErr w:type="spellEnd"/>
      <w:r w:rsidRPr="00701504">
        <w:rPr>
          <w:rFonts w:ascii="Times New Roman" w:hAnsi="Times New Roman" w:cs="Times New Roman"/>
          <w:bCs/>
          <w:sz w:val="24"/>
          <w:szCs w:val="24"/>
        </w:rPr>
        <w:t xml:space="preserve"> of </w:t>
      </w:r>
      <w:proofErr w:type="spellStart"/>
      <w:r w:rsidRPr="00701504">
        <w:rPr>
          <w:rFonts w:ascii="Times New Roman" w:hAnsi="Times New Roman" w:cs="Times New Roman"/>
          <w:bCs/>
          <w:sz w:val="24"/>
          <w:szCs w:val="24"/>
        </w:rPr>
        <w:t>confrontations</w:t>
      </w:r>
      <w:proofErr w:type="spellEnd"/>
      <w:r w:rsidRPr="00701504">
        <w:rPr>
          <w:rFonts w:ascii="Times New Roman" w:hAnsi="Times New Roman" w:cs="Times New Roman"/>
          <w:bCs/>
          <w:sz w:val="24"/>
          <w:szCs w:val="24"/>
        </w:rPr>
        <w:t xml:space="preserve"> </w:t>
      </w:r>
      <w:proofErr w:type="spellStart"/>
      <w:r w:rsidRPr="00701504">
        <w:rPr>
          <w:rFonts w:ascii="Times New Roman" w:hAnsi="Times New Roman" w:cs="Times New Roman"/>
          <w:bCs/>
          <w:sz w:val="24"/>
          <w:szCs w:val="24"/>
        </w:rPr>
        <w:t>that</w:t>
      </w:r>
      <w:proofErr w:type="spellEnd"/>
      <w:r w:rsidRPr="00701504">
        <w:rPr>
          <w:rFonts w:ascii="Times New Roman" w:hAnsi="Times New Roman" w:cs="Times New Roman"/>
          <w:bCs/>
          <w:sz w:val="24"/>
          <w:szCs w:val="24"/>
        </w:rPr>
        <w:t xml:space="preserve"> </w:t>
      </w:r>
      <w:proofErr w:type="spellStart"/>
      <w:r w:rsidRPr="00701504">
        <w:rPr>
          <w:rFonts w:ascii="Times New Roman" w:hAnsi="Times New Roman" w:cs="Times New Roman"/>
          <w:bCs/>
          <w:sz w:val="24"/>
          <w:szCs w:val="24"/>
        </w:rPr>
        <w:t>have</w:t>
      </w:r>
      <w:proofErr w:type="spellEnd"/>
      <w:r w:rsidRPr="00701504">
        <w:rPr>
          <w:rFonts w:ascii="Times New Roman" w:hAnsi="Times New Roman" w:cs="Times New Roman"/>
          <w:bCs/>
          <w:sz w:val="24"/>
          <w:szCs w:val="24"/>
        </w:rPr>
        <w:t xml:space="preserve"> </w:t>
      </w:r>
      <w:proofErr w:type="spellStart"/>
      <w:r w:rsidRPr="00701504">
        <w:rPr>
          <w:rFonts w:ascii="Times New Roman" w:hAnsi="Times New Roman" w:cs="Times New Roman"/>
          <w:bCs/>
          <w:sz w:val="24"/>
          <w:szCs w:val="24"/>
        </w:rPr>
        <w:t>left</w:t>
      </w:r>
      <w:proofErr w:type="spellEnd"/>
      <w:r w:rsidRPr="00701504">
        <w:rPr>
          <w:rFonts w:ascii="Times New Roman" w:hAnsi="Times New Roman" w:cs="Times New Roman"/>
          <w:bCs/>
          <w:sz w:val="24"/>
          <w:szCs w:val="24"/>
        </w:rPr>
        <w:t xml:space="preserve"> </w:t>
      </w:r>
      <w:proofErr w:type="spellStart"/>
      <w:r w:rsidRPr="00701504">
        <w:rPr>
          <w:rFonts w:ascii="Times New Roman" w:hAnsi="Times New Roman" w:cs="Times New Roman"/>
          <w:bCs/>
          <w:sz w:val="24"/>
          <w:szCs w:val="24"/>
        </w:rPr>
        <w:t>thousands</w:t>
      </w:r>
      <w:proofErr w:type="spellEnd"/>
      <w:r w:rsidRPr="00701504">
        <w:rPr>
          <w:rFonts w:ascii="Times New Roman" w:hAnsi="Times New Roman" w:cs="Times New Roman"/>
          <w:bCs/>
          <w:sz w:val="24"/>
          <w:szCs w:val="24"/>
        </w:rPr>
        <w:t xml:space="preserve"> of </w:t>
      </w:r>
      <w:proofErr w:type="spellStart"/>
      <w:r w:rsidRPr="00701504">
        <w:rPr>
          <w:rFonts w:ascii="Times New Roman" w:hAnsi="Times New Roman" w:cs="Times New Roman"/>
          <w:bCs/>
          <w:sz w:val="24"/>
          <w:szCs w:val="24"/>
        </w:rPr>
        <w:t>dead</w:t>
      </w:r>
      <w:proofErr w:type="spellEnd"/>
      <w:r w:rsidRPr="00701504">
        <w:rPr>
          <w:rFonts w:ascii="Times New Roman" w:hAnsi="Times New Roman" w:cs="Times New Roman"/>
          <w:bCs/>
          <w:sz w:val="24"/>
          <w:szCs w:val="24"/>
        </w:rPr>
        <w:t xml:space="preserve"> and </w:t>
      </w:r>
      <w:proofErr w:type="spellStart"/>
      <w:r w:rsidRPr="00701504">
        <w:rPr>
          <w:rFonts w:ascii="Times New Roman" w:hAnsi="Times New Roman" w:cs="Times New Roman"/>
          <w:bCs/>
          <w:sz w:val="24"/>
          <w:szCs w:val="24"/>
        </w:rPr>
        <w:t>wounded</w:t>
      </w:r>
      <w:proofErr w:type="spellEnd"/>
      <w:r w:rsidRPr="00701504">
        <w:rPr>
          <w:rFonts w:ascii="Times New Roman" w:hAnsi="Times New Roman" w:cs="Times New Roman"/>
          <w:bCs/>
          <w:sz w:val="24"/>
          <w:szCs w:val="24"/>
        </w:rPr>
        <w:t xml:space="preserve"> in the </w:t>
      </w:r>
      <w:proofErr w:type="spellStart"/>
      <w:r w:rsidRPr="00701504">
        <w:rPr>
          <w:rFonts w:ascii="Times New Roman" w:hAnsi="Times New Roman" w:cs="Times New Roman"/>
          <w:bCs/>
          <w:sz w:val="24"/>
          <w:szCs w:val="24"/>
        </w:rPr>
        <w:t>memory</w:t>
      </w:r>
      <w:proofErr w:type="spellEnd"/>
      <w:r w:rsidRPr="00701504">
        <w:rPr>
          <w:rFonts w:ascii="Times New Roman" w:hAnsi="Times New Roman" w:cs="Times New Roman"/>
          <w:bCs/>
          <w:sz w:val="24"/>
          <w:szCs w:val="24"/>
        </w:rPr>
        <w:t xml:space="preserve"> of </w:t>
      </w:r>
      <w:proofErr w:type="spellStart"/>
      <w:r w:rsidRPr="00701504">
        <w:rPr>
          <w:rFonts w:ascii="Times New Roman" w:hAnsi="Times New Roman" w:cs="Times New Roman"/>
          <w:bCs/>
          <w:sz w:val="24"/>
          <w:szCs w:val="24"/>
        </w:rPr>
        <w:t>Colombians</w:t>
      </w:r>
      <w:proofErr w:type="spellEnd"/>
      <w:r w:rsidRPr="00701504">
        <w:rPr>
          <w:rFonts w:ascii="Times New Roman" w:hAnsi="Times New Roman" w:cs="Times New Roman"/>
          <w:bCs/>
          <w:sz w:val="24"/>
          <w:szCs w:val="24"/>
        </w:rPr>
        <w:t xml:space="preserve">. </w:t>
      </w:r>
      <w:proofErr w:type="spellStart"/>
      <w:r w:rsidRPr="00701504">
        <w:rPr>
          <w:rFonts w:ascii="Times New Roman" w:hAnsi="Times New Roman" w:cs="Times New Roman"/>
          <w:bCs/>
          <w:sz w:val="24"/>
          <w:szCs w:val="24"/>
        </w:rPr>
        <w:t>Therefore</w:t>
      </w:r>
      <w:proofErr w:type="spellEnd"/>
      <w:r w:rsidRPr="00701504">
        <w:rPr>
          <w:rFonts w:ascii="Times New Roman" w:hAnsi="Times New Roman" w:cs="Times New Roman"/>
          <w:bCs/>
          <w:sz w:val="24"/>
          <w:szCs w:val="24"/>
        </w:rPr>
        <w:t xml:space="preserve">, a </w:t>
      </w:r>
      <w:proofErr w:type="spellStart"/>
      <w:r w:rsidRPr="00701504">
        <w:rPr>
          <w:rFonts w:ascii="Times New Roman" w:hAnsi="Times New Roman" w:cs="Times New Roman"/>
          <w:bCs/>
          <w:sz w:val="24"/>
          <w:szCs w:val="24"/>
        </w:rPr>
        <w:t>significant</w:t>
      </w:r>
      <w:proofErr w:type="spellEnd"/>
      <w:r w:rsidRPr="00701504">
        <w:rPr>
          <w:rFonts w:ascii="Times New Roman" w:hAnsi="Times New Roman" w:cs="Times New Roman"/>
          <w:bCs/>
          <w:sz w:val="24"/>
          <w:szCs w:val="24"/>
        </w:rPr>
        <w:t xml:space="preserve"> </w:t>
      </w:r>
      <w:proofErr w:type="spellStart"/>
      <w:r w:rsidRPr="00701504">
        <w:rPr>
          <w:rFonts w:ascii="Times New Roman" w:hAnsi="Times New Roman" w:cs="Times New Roman"/>
          <w:bCs/>
          <w:sz w:val="24"/>
          <w:szCs w:val="24"/>
        </w:rPr>
        <w:t>transformation</w:t>
      </w:r>
      <w:proofErr w:type="spellEnd"/>
      <w:r w:rsidRPr="00701504">
        <w:rPr>
          <w:rFonts w:ascii="Times New Roman" w:hAnsi="Times New Roman" w:cs="Times New Roman"/>
          <w:bCs/>
          <w:sz w:val="24"/>
          <w:szCs w:val="24"/>
        </w:rPr>
        <w:t xml:space="preserve"> in the </w:t>
      </w:r>
      <w:proofErr w:type="spellStart"/>
      <w:r w:rsidRPr="00701504">
        <w:rPr>
          <w:rFonts w:ascii="Times New Roman" w:hAnsi="Times New Roman" w:cs="Times New Roman"/>
          <w:bCs/>
          <w:sz w:val="24"/>
          <w:szCs w:val="24"/>
        </w:rPr>
        <w:t>collective</w:t>
      </w:r>
      <w:proofErr w:type="spellEnd"/>
      <w:r w:rsidRPr="00701504">
        <w:rPr>
          <w:rFonts w:ascii="Times New Roman" w:hAnsi="Times New Roman" w:cs="Times New Roman"/>
          <w:bCs/>
          <w:sz w:val="24"/>
          <w:szCs w:val="24"/>
        </w:rPr>
        <w:t xml:space="preserve"> </w:t>
      </w:r>
      <w:proofErr w:type="spellStart"/>
      <w:r w:rsidRPr="00701504">
        <w:rPr>
          <w:rFonts w:ascii="Times New Roman" w:hAnsi="Times New Roman" w:cs="Times New Roman"/>
          <w:bCs/>
          <w:sz w:val="24"/>
          <w:szCs w:val="24"/>
        </w:rPr>
        <w:t>consciousness</w:t>
      </w:r>
      <w:proofErr w:type="spellEnd"/>
      <w:r w:rsidRPr="00701504">
        <w:rPr>
          <w:rFonts w:ascii="Times New Roman" w:hAnsi="Times New Roman" w:cs="Times New Roman"/>
          <w:bCs/>
          <w:sz w:val="24"/>
          <w:szCs w:val="24"/>
        </w:rPr>
        <w:t xml:space="preserve"> of </w:t>
      </w:r>
      <w:proofErr w:type="spellStart"/>
      <w:r w:rsidRPr="00701504">
        <w:rPr>
          <w:rFonts w:ascii="Times New Roman" w:hAnsi="Times New Roman" w:cs="Times New Roman"/>
          <w:bCs/>
          <w:sz w:val="24"/>
          <w:szCs w:val="24"/>
        </w:rPr>
        <w:t>society</w:t>
      </w:r>
      <w:proofErr w:type="spellEnd"/>
      <w:r w:rsidRPr="00701504">
        <w:rPr>
          <w:rFonts w:ascii="Times New Roman" w:hAnsi="Times New Roman" w:cs="Times New Roman"/>
          <w:bCs/>
          <w:sz w:val="24"/>
          <w:szCs w:val="24"/>
        </w:rPr>
        <w:t xml:space="preserve"> </w:t>
      </w:r>
      <w:proofErr w:type="spellStart"/>
      <w:r w:rsidRPr="00701504">
        <w:rPr>
          <w:rFonts w:ascii="Times New Roman" w:hAnsi="Times New Roman" w:cs="Times New Roman"/>
          <w:bCs/>
          <w:sz w:val="24"/>
          <w:szCs w:val="24"/>
        </w:rPr>
        <w:t>is</w:t>
      </w:r>
      <w:proofErr w:type="spellEnd"/>
      <w:r w:rsidRPr="00701504">
        <w:rPr>
          <w:rFonts w:ascii="Times New Roman" w:hAnsi="Times New Roman" w:cs="Times New Roman"/>
          <w:bCs/>
          <w:sz w:val="24"/>
          <w:szCs w:val="24"/>
        </w:rPr>
        <w:t xml:space="preserve"> </w:t>
      </w:r>
      <w:proofErr w:type="spellStart"/>
      <w:r w:rsidRPr="00701504">
        <w:rPr>
          <w:rFonts w:ascii="Times New Roman" w:hAnsi="Times New Roman" w:cs="Times New Roman"/>
          <w:bCs/>
          <w:sz w:val="24"/>
          <w:szCs w:val="24"/>
        </w:rPr>
        <w:t>necessary</w:t>
      </w:r>
      <w:proofErr w:type="spellEnd"/>
      <w:r w:rsidRPr="00701504">
        <w:rPr>
          <w:rFonts w:ascii="Times New Roman" w:hAnsi="Times New Roman" w:cs="Times New Roman"/>
          <w:bCs/>
          <w:sz w:val="24"/>
          <w:szCs w:val="24"/>
        </w:rPr>
        <w:t xml:space="preserve">. </w:t>
      </w:r>
      <w:proofErr w:type="spellStart"/>
      <w:r w:rsidRPr="00701504">
        <w:rPr>
          <w:rFonts w:ascii="Times New Roman" w:hAnsi="Times New Roman" w:cs="Times New Roman"/>
          <w:bCs/>
          <w:sz w:val="24"/>
          <w:szCs w:val="24"/>
        </w:rPr>
        <w:t>Thus</w:t>
      </w:r>
      <w:proofErr w:type="spellEnd"/>
      <w:r w:rsidRPr="00701504">
        <w:rPr>
          <w:rFonts w:ascii="Times New Roman" w:hAnsi="Times New Roman" w:cs="Times New Roman"/>
          <w:bCs/>
          <w:sz w:val="24"/>
          <w:szCs w:val="24"/>
        </w:rPr>
        <w:t xml:space="preserve">, the </w:t>
      </w:r>
      <w:proofErr w:type="spellStart"/>
      <w:r w:rsidRPr="00701504">
        <w:rPr>
          <w:rFonts w:ascii="Times New Roman" w:hAnsi="Times New Roman" w:cs="Times New Roman"/>
          <w:bCs/>
          <w:sz w:val="24"/>
          <w:szCs w:val="24"/>
        </w:rPr>
        <w:t>concepts</w:t>
      </w:r>
      <w:proofErr w:type="spellEnd"/>
      <w:r w:rsidRPr="00701504">
        <w:rPr>
          <w:rFonts w:ascii="Times New Roman" w:hAnsi="Times New Roman" w:cs="Times New Roman"/>
          <w:bCs/>
          <w:sz w:val="24"/>
          <w:szCs w:val="24"/>
        </w:rPr>
        <w:t xml:space="preserve"> of </w:t>
      </w:r>
      <w:proofErr w:type="spellStart"/>
      <w:r w:rsidRPr="00701504">
        <w:rPr>
          <w:rFonts w:ascii="Times New Roman" w:hAnsi="Times New Roman" w:cs="Times New Roman"/>
          <w:bCs/>
          <w:sz w:val="24"/>
          <w:szCs w:val="24"/>
        </w:rPr>
        <w:t>reconciliation</w:t>
      </w:r>
      <w:proofErr w:type="spellEnd"/>
      <w:r w:rsidRPr="00701504">
        <w:rPr>
          <w:rFonts w:ascii="Times New Roman" w:hAnsi="Times New Roman" w:cs="Times New Roman"/>
          <w:bCs/>
          <w:sz w:val="24"/>
          <w:szCs w:val="24"/>
        </w:rPr>
        <w:t xml:space="preserve"> and the </w:t>
      </w:r>
      <w:proofErr w:type="spellStart"/>
      <w:r w:rsidRPr="00701504">
        <w:rPr>
          <w:rFonts w:ascii="Times New Roman" w:hAnsi="Times New Roman" w:cs="Times New Roman"/>
          <w:bCs/>
          <w:sz w:val="24"/>
          <w:szCs w:val="24"/>
        </w:rPr>
        <w:t>construction</w:t>
      </w:r>
      <w:proofErr w:type="spellEnd"/>
      <w:r w:rsidRPr="00701504">
        <w:rPr>
          <w:rFonts w:ascii="Times New Roman" w:hAnsi="Times New Roman" w:cs="Times New Roman"/>
          <w:bCs/>
          <w:sz w:val="24"/>
          <w:szCs w:val="24"/>
        </w:rPr>
        <w:t xml:space="preserve"> of a culture of </w:t>
      </w:r>
      <w:proofErr w:type="spellStart"/>
      <w:r w:rsidRPr="00701504">
        <w:rPr>
          <w:rFonts w:ascii="Times New Roman" w:hAnsi="Times New Roman" w:cs="Times New Roman"/>
          <w:bCs/>
          <w:sz w:val="24"/>
          <w:szCs w:val="24"/>
        </w:rPr>
        <w:t>peace</w:t>
      </w:r>
      <w:proofErr w:type="spellEnd"/>
      <w:r w:rsidRPr="00701504">
        <w:rPr>
          <w:rFonts w:ascii="Times New Roman" w:hAnsi="Times New Roman" w:cs="Times New Roman"/>
          <w:bCs/>
          <w:sz w:val="24"/>
          <w:szCs w:val="24"/>
        </w:rPr>
        <w:t xml:space="preserve"> </w:t>
      </w:r>
      <w:proofErr w:type="spellStart"/>
      <w:r w:rsidRPr="00701504">
        <w:rPr>
          <w:rFonts w:ascii="Times New Roman" w:hAnsi="Times New Roman" w:cs="Times New Roman"/>
          <w:bCs/>
          <w:sz w:val="24"/>
          <w:szCs w:val="24"/>
        </w:rPr>
        <w:t>take</w:t>
      </w:r>
      <w:proofErr w:type="spellEnd"/>
      <w:r w:rsidRPr="00701504">
        <w:rPr>
          <w:rFonts w:ascii="Times New Roman" w:hAnsi="Times New Roman" w:cs="Times New Roman"/>
          <w:bCs/>
          <w:sz w:val="24"/>
          <w:szCs w:val="24"/>
        </w:rPr>
        <w:t xml:space="preserve"> </w:t>
      </w:r>
      <w:proofErr w:type="spellStart"/>
      <w:r w:rsidRPr="00701504">
        <w:rPr>
          <w:rFonts w:ascii="Times New Roman" w:hAnsi="Times New Roman" w:cs="Times New Roman"/>
          <w:bCs/>
          <w:sz w:val="24"/>
          <w:szCs w:val="24"/>
        </w:rPr>
        <w:t>hold</w:t>
      </w:r>
      <w:proofErr w:type="spellEnd"/>
      <w:r w:rsidRPr="00701504">
        <w:rPr>
          <w:rFonts w:ascii="Times New Roman" w:hAnsi="Times New Roman" w:cs="Times New Roman"/>
          <w:bCs/>
          <w:sz w:val="24"/>
          <w:szCs w:val="24"/>
        </w:rPr>
        <w:t xml:space="preserve"> in </w:t>
      </w:r>
      <w:proofErr w:type="spellStart"/>
      <w:r w:rsidRPr="00701504">
        <w:rPr>
          <w:rFonts w:ascii="Times New Roman" w:hAnsi="Times New Roman" w:cs="Times New Roman"/>
          <w:bCs/>
          <w:sz w:val="24"/>
          <w:szCs w:val="24"/>
        </w:rPr>
        <w:t>post-conflict</w:t>
      </w:r>
      <w:proofErr w:type="spellEnd"/>
      <w:r w:rsidRPr="00701504">
        <w:rPr>
          <w:rFonts w:ascii="Times New Roman" w:hAnsi="Times New Roman" w:cs="Times New Roman"/>
          <w:bCs/>
          <w:sz w:val="24"/>
          <w:szCs w:val="24"/>
        </w:rPr>
        <w:t xml:space="preserve"> times, </w:t>
      </w:r>
      <w:proofErr w:type="spellStart"/>
      <w:r w:rsidRPr="00701504">
        <w:rPr>
          <w:rFonts w:ascii="Times New Roman" w:hAnsi="Times New Roman" w:cs="Times New Roman"/>
          <w:bCs/>
          <w:sz w:val="24"/>
          <w:szCs w:val="24"/>
        </w:rPr>
        <w:t>both</w:t>
      </w:r>
      <w:proofErr w:type="spellEnd"/>
      <w:r w:rsidRPr="00701504">
        <w:rPr>
          <w:rFonts w:ascii="Times New Roman" w:hAnsi="Times New Roman" w:cs="Times New Roman"/>
          <w:bCs/>
          <w:sz w:val="24"/>
          <w:szCs w:val="24"/>
        </w:rPr>
        <w:t xml:space="preserve"> </w:t>
      </w:r>
      <w:proofErr w:type="spellStart"/>
      <w:r w:rsidRPr="00701504">
        <w:rPr>
          <w:rFonts w:ascii="Times New Roman" w:hAnsi="Times New Roman" w:cs="Times New Roman"/>
          <w:bCs/>
          <w:sz w:val="24"/>
          <w:szCs w:val="24"/>
        </w:rPr>
        <w:t>being</w:t>
      </w:r>
      <w:proofErr w:type="spellEnd"/>
      <w:r w:rsidRPr="00701504">
        <w:rPr>
          <w:rFonts w:ascii="Times New Roman" w:hAnsi="Times New Roman" w:cs="Times New Roman"/>
          <w:bCs/>
          <w:sz w:val="24"/>
          <w:szCs w:val="24"/>
        </w:rPr>
        <w:t xml:space="preserve"> the </w:t>
      </w:r>
      <w:proofErr w:type="spellStart"/>
      <w:r w:rsidRPr="00701504">
        <w:rPr>
          <w:rFonts w:ascii="Times New Roman" w:hAnsi="Times New Roman" w:cs="Times New Roman"/>
          <w:bCs/>
          <w:sz w:val="24"/>
          <w:szCs w:val="24"/>
        </w:rPr>
        <w:t>means</w:t>
      </w:r>
      <w:proofErr w:type="spellEnd"/>
      <w:r w:rsidRPr="00701504">
        <w:rPr>
          <w:rFonts w:ascii="Times New Roman" w:hAnsi="Times New Roman" w:cs="Times New Roman"/>
          <w:bCs/>
          <w:sz w:val="24"/>
          <w:szCs w:val="24"/>
        </w:rPr>
        <w:t xml:space="preserve"> </w:t>
      </w:r>
      <w:proofErr w:type="spellStart"/>
      <w:r w:rsidRPr="00701504">
        <w:rPr>
          <w:rFonts w:ascii="Times New Roman" w:hAnsi="Times New Roman" w:cs="Times New Roman"/>
          <w:bCs/>
          <w:sz w:val="24"/>
          <w:szCs w:val="24"/>
        </w:rPr>
        <w:t>to</w:t>
      </w:r>
      <w:proofErr w:type="spellEnd"/>
      <w:r w:rsidRPr="00701504">
        <w:rPr>
          <w:rFonts w:ascii="Times New Roman" w:hAnsi="Times New Roman" w:cs="Times New Roman"/>
          <w:bCs/>
          <w:sz w:val="24"/>
          <w:szCs w:val="24"/>
        </w:rPr>
        <w:t xml:space="preserve"> reduce </w:t>
      </w:r>
      <w:proofErr w:type="spellStart"/>
      <w:r w:rsidRPr="00701504">
        <w:rPr>
          <w:rFonts w:ascii="Times New Roman" w:hAnsi="Times New Roman" w:cs="Times New Roman"/>
          <w:bCs/>
          <w:sz w:val="24"/>
          <w:szCs w:val="24"/>
        </w:rPr>
        <w:t>violence</w:t>
      </w:r>
      <w:proofErr w:type="spellEnd"/>
      <w:r w:rsidRPr="00701504">
        <w:rPr>
          <w:rFonts w:ascii="Times New Roman" w:hAnsi="Times New Roman" w:cs="Times New Roman"/>
          <w:bCs/>
          <w:sz w:val="24"/>
          <w:szCs w:val="24"/>
        </w:rPr>
        <w:t xml:space="preserve">, </w:t>
      </w:r>
      <w:proofErr w:type="spellStart"/>
      <w:r w:rsidRPr="00701504">
        <w:rPr>
          <w:rFonts w:ascii="Times New Roman" w:hAnsi="Times New Roman" w:cs="Times New Roman"/>
          <w:bCs/>
          <w:sz w:val="24"/>
          <w:szCs w:val="24"/>
        </w:rPr>
        <w:t>exclusion</w:t>
      </w:r>
      <w:proofErr w:type="spellEnd"/>
      <w:r w:rsidRPr="00701504">
        <w:rPr>
          <w:rFonts w:ascii="Times New Roman" w:hAnsi="Times New Roman" w:cs="Times New Roman"/>
          <w:bCs/>
          <w:sz w:val="24"/>
          <w:szCs w:val="24"/>
        </w:rPr>
        <w:t xml:space="preserve"> and </w:t>
      </w:r>
      <w:proofErr w:type="spellStart"/>
      <w:r w:rsidRPr="00701504">
        <w:rPr>
          <w:rFonts w:ascii="Times New Roman" w:hAnsi="Times New Roman" w:cs="Times New Roman"/>
          <w:bCs/>
          <w:sz w:val="24"/>
          <w:szCs w:val="24"/>
        </w:rPr>
        <w:t>promote</w:t>
      </w:r>
      <w:proofErr w:type="spellEnd"/>
      <w:r w:rsidRPr="00701504">
        <w:rPr>
          <w:rFonts w:ascii="Times New Roman" w:hAnsi="Times New Roman" w:cs="Times New Roman"/>
          <w:bCs/>
          <w:sz w:val="24"/>
          <w:szCs w:val="24"/>
        </w:rPr>
        <w:t xml:space="preserve"> human </w:t>
      </w:r>
      <w:proofErr w:type="spellStart"/>
      <w:r w:rsidRPr="00701504">
        <w:rPr>
          <w:rFonts w:ascii="Times New Roman" w:hAnsi="Times New Roman" w:cs="Times New Roman"/>
          <w:bCs/>
          <w:sz w:val="24"/>
          <w:szCs w:val="24"/>
        </w:rPr>
        <w:t>development</w:t>
      </w:r>
      <w:proofErr w:type="spellEnd"/>
      <w:r w:rsidRPr="00701504">
        <w:rPr>
          <w:rFonts w:ascii="Times New Roman" w:hAnsi="Times New Roman" w:cs="Times New Roman"/>
          <w:bCs/>
          <w:sz w:val="24"/>
          <w:szCs w:val="24"/>
        </w:rPr>
        <w:t xml:space="preserve">. Here </w:t>
      </w:r>
      <w:proofErr w:type="spellStart"/>
      <w:r w:rsidRPr="00701504">
        <w:rPr>
          <w:rFonts w:ascii="Times New Roman" w:hAnsi="Times New Roman" w:cs="Times New Roman"/>
          <w:bCs/>
          <w:sz w:val="24"/>
          <w:szCs w:val="24"/>
        </w:rPr>
        <w:t>we</w:t>
      </w:r>
      <w:proofErr w:type="spellEnd"/>
      <w:r w:rsidRPr="00701504">
        <w:rPr>
          <w:rFonts w:ascii="Times New Roman" w:hAnsi="Times New Roman" w:cs="Times New Roman"/>
          <w:bCs/>
          <w:sz w:val="24"/>
          <w:szCs w:val="24"/>
        </w:rPr>
        <w:t xml:space="preserve"> </w:t>
      </w:r>
      <w:proofErr w:type="spellStart"/>
      <w:r w:rsidRPr="00701504">
        <w:rPr>
          <w:rFonts w:ascii="Times New Roman" w:hAnsi="Times New Roman" w:cs="Times New Roman"/>
          <w:bCs/>
          <w:sz w:val="24"/>
          <w:szCs w:val="24"/>
        </w:rPr>
        <w:t>present</w:t>
      </w:r>
      <w:proofErr w:type="spellEnd"/>
      <w:r w:rsidRPr="00701504">
        <w:rPr>
          <w:rFonts w:ascii="Times New Roman" w:hAnsi="Times New Roman" w:cs="Times New Roman"/>
          <w:bCs/>
          <w:sz w:val="24"/>
          <w:szCs w:val="24"/>
        </w:rPr>
        <w:t xml:space="preserve"> a </w:t>
      </w:r>
      <w:proofErr w:type="spellStart"/>
      <w:r w:rsidRPr="00701504">
        <w:rPr>
          <w:rFonts w:ascii="Times New Roman" w:hAnsi="Times New Roman" w:cs="Times New Roman"/>
          <w:bCs/>
          <w:sz w:val="24"/>
          <w:szCs w:val="24"/>
        </w:rPr>
        <w:t>reflection</w:t>
      </w:r>
      <w:proofErr w:type="spellEnd"/>
      <w:r w:rsidRPr="00701504">
        <w:rPr>
          <w:rFonts w:ascii="Times New Roman" w:hAnsi="Times New Roman" w:cs="Times New Roman"/>
          <w:bCs/>
          <w:sz w:val="24"/>
          <w:szCs w:val="24"/>
        </w:rPr>
        <w:t xml:space="preserve"> </w:t>
      </w:r>
      <w:proofErr w:type="spellStart"/>
      <w:r w:rsidRPr="00701504">
        <w:rPr>
          <w:rFonts w:ascii="Times New Roman" w:hAnsi="Times New Roman" w:cs="Times New Roman"/>
          <w:bCs/>
          <w:sz w:val="24"/>
          <w:szCs w:val="24"/>
        </w:rPr>
        <w:t>on</w:t>
      </w:r>
      <w:proofErr w:type="spellEnd"/>
      <w:r w:rsidRPr="00701504">
        <w:rPr>
          <w:rFonts w:ascii="Times New Roman" w:hAnsi="Times New Roman" w:cs="Times New Roman"/>
          <w:bCs/>
          <w:sz w:val="24"/>
          <w:szCs w:val="24"/>
        </w:rPr>
        <w:t xml:space="preserve"> the </w:t>
      </w:r>
      <w:proofErr w:type="spellStart"/>
      <w:r w:rsidRPr="00701504">
        <w:rPr>
          <w:rFonts w:ascii="Times New Roman" w:hAnsi="Times New Roman" w:cs="Times New Roman"/>
          <w:bCs/>
          <w:sz w:val="24"/>
          <w:szCs w:val="24"/>
        </w:rPr>
        <w:t>different</w:t>
      </w:r>
      <w:proofErr w:type="spellEnd"/>
      <w:r w:rsidRPr="00701504">
        <w:rPr>
          <w:rFonts w:ascii="Times New Roman" w:hAnsi="Times New Roman" w:cs="Times New Roman"/>
          <w:bCs/>
          <w:sz w:val="24"/>
          <w:szCs w:val="24"/>
        </w:rPr>
        <w:t xml:space="preserve"> </w:t>
      </w:r>
      <w:proofErr w:type="spellStart"/>
      <w:r w:rsidRPr="00701504">
        <w:rPr>
          <w:rFonts w:ascii="Times New Roman" w:hAnsi="Times New Roman" w:cs="Times New Roman"/>
          <w:bCs/>
          <w:sz w:val="24"/>
          <w:szCs w:val="24"/>
        </w:rPr>
        <w:t>strategies</w:t>
      </w:r>
      <w:proofErr w:type="spellEnd"/>
      <w:r w:rsidRPr="00701504">
        <w:rPr>
          <w:rFonts w:ascii="Times New Roman" w:hAnsi="Times New Roman" w:cs="Times New Roman"/>
          <w:bCs/>
          <w:sz w:val="24"/>
          <w:szCs w:val="24"/>
        </w:rPr>
        <w:t xml:space="preserve"> and </w:t>
      </w:r>
      <w:proofErr w:type="spellStart"/>
      <w:r w:rsidRPr="00701504">
        <w:rPr>
          <w:rFonts w:ascii="Times New Roman" w:hAnsi="Times New Roman" w:cs="Times New Roman"/>
          <w:bCs/>
          <w:sz w:val="24"/>
          <w:szCs w:val="24"/>
        </w:rPr>
        <w:t>intervention</w:t>
      </w:r>
      <w:proofErr w:type="spellEnd"/>
      <w:r w:rsidRPr="00701504">
        <w:rPr>
          <w:rFonts w:ascii="Times New Roman" w:hAnsi="Times New Roman" w:cs="Times New Roman"/>
          <w:bCs/>
          <w:sz w:val="24"/>
          <w:szCs w:val="24"/>
        </w:rPr>
        <w:t xml:space="preserve"> </w:t>
      </w:r>
      <w:proofErr w:type="spellStart"/>
      <w:r w:rsidRPr="00701504">
        <w:rPr>
          <w:rFonts w:ascii="Times New Roman" w:hAnsi="Times New Roman" w:cs="Times New Roman"/>
          <w:bCs/>
          <w:sz w:val="24"/>
          <w:szCs w:val="24"/>
        </w:rPr>
        <w:t>programs</w:t>
      </w:r>
      <w:proofErr w:type="spellEnd"/>
      <w:r w:rsidRPr="00701504">
        <w:rPr>
          <w:rFonts w:ascii="Times New Roman" w:hAnsi="Times New Roman" w:cs="Times New Roman"/>
          <w:bCs/>
          <w:sz w:val="24"/>
          <w:szCs w:val="24"/>
        </w:rPr>
        <w:t xml:space="preserve"> </w:t>
      </w:r>
      <w:proofErr w:type="spellStart"/>
      <w:r w:rsidRPr="00701504">
        <w:rPr>
          <w:rFonts w:ascii="Times New Roman" w:hAnsi="Times New Roman" w:cs="Times New Roman"/>
          <w:bCs/>
          <w:sz w:val="24"/>
          <w:szCs w:val="24"/>
        </w:rPr>
        <w:t>proposed</w:t>
      </w:r>
      <w:proofErr w:type="spellEnd"/>
      <w:r w:rsidRPr="00701504">
        <w:rPr>
          <w:rFonts w:ascii="Times New Roman" w:hAnsi="Times New Roman" w:cs="Times New Roman"/>
          <w:bCs/>
          <w:sz w:val="24"/>
          <w:szCs w:val="24"/>
        </w:rPr>
        <w:t xml:space="preserve"> in Colombia </w:t>
      </w:r>
      <w:proofErr w:type="spellStart"/>
      <w:r w:rsidRPr="00701504">
        <w:rPr>
          <w:rFonts w:ascii="Times New Roman" w:hAnsi="Times New Roman" w:cs="Times New Roman"/>
          <w:bCs/>
          <w:sz w:val="24"/>
          <w:szCs w:val="24"/>
        </w:rPr>
        <w:t>for</w:t>
      </w:r>
      <w:proofErr w:type="spellEnd"/>
      <w:r w:rsidRPr="00701504">
        <w:rPr>
          <w:rFonts w:ascii="Times New Roman" w:hAnsi="Times New Roman" w:cs="Times New Roman"/>
          <w:bCs/>
          <w:sz w:val="24"/>
          <w:szCs w:val="24"/>
        </w:rPr>
        <w:t xml:space="preserve"> the </w:t>
      </w:r>
      <w:proofErr w:type="spellStart"/>
      <w:r w:rsidRPr="00701504">
        <w:rPr>
          <w:rFonts w:ascii="Times New Roman" w:hAnsi="Times New Roman" w:cs="Times New Roman"/>
          <w:bCs/>
          <w:sz w:val="24"/>
          <w:szCs w:val="24"/>
        </w:rPr>
        <w:t>construction</w:t>
      </w:r>
      <w:proofErr w:type="spellEnd"/>
      <w:r w:rsidRPr="00701504">
        <w:rPr>
          <w:rFonts w:ascii="Times New Roman" w:hAnsi="Times New Roman" w:cs="Times New Roman"/>
          <w:bCs/>
          <w:sz w:val="24"/>
          <w:szCs w:val="24"/>
        </w:rPr>
        <w:t xml:space="preserve"> of a culture of </w:t>
      </w:r>
      <w:proofErr w:type="spellStart"/>
      <w:r w:rsidRPr="00701504">
        <w:rPr>
          <w:rFonts w:ascii="Times New Roman" w:hAnsi="Times New Roman" w:cs="Times New Roman"/>
          <w:bCs/>
          <w:sz w:val="24"/>
          <w:szCs w:val="24"/>
        </w:rPr>
        <w:t>peace</w:t>
      </w:r>
      <w:proofErr w:type="spellEnd"/>
      <w:r w:rsidRPr="00701504">
        <w:rPr>
          <w:rFonts w:ascii="Times New Roman" w:hAnsi="Times New Roman" w:cs="Times New Roman"/>
          <w:bCs/>
          <w:sz w:val="24"/>
          <w:szCs w:val="24"/>
        </w:rPr>
        <w:t xml:space="preserve"> and </w:t>
      </w:r>
      <w:proofErr w:type="spellStart"/>
      <w:r w:rsidRPr="00701504">
        <w:rPr>
          <w:rFonts w:ascii="Times New Roman" w:hAnsi="Times New Roman" w:cs="Times New Roman"/>
          <w:bCs/>
          <w:sz w:val="24"/>
          <w:szCs w:val="24"/>
        </w:rPr>
        <w:t>reconciliation</w:t>
      </w:r>
      <w:proofErr w:type="spellEnd"/>
      <w:r w:rsidRPr="00701504">
        <w:rPr>
          <w:rFonts w:ascii="Times New Roman" w:hAnsi="Times New Roman" w:cs="Times New Roman"/>
          <w:bCs/>
          <w:sz w:val="24"/>
          <w:szCs w:val="24"/>
        </w:rPr>
        <w:t xml:space="preserve">, </w:t>
      </w:r>
      <w:proofErr w:type="spellStart"/>
      <w:r w:rsidRPr="00701504">
        <w:rPr>
          <w:rFonts w:ascii="Times New Roman" w:hAnsi="Times New Roman" w:cs="Times New Roman"/>
          <w:bCs/>
          <w:sz w:val="24"/>
          <w:szCs w:val="24"/>
        </w:rPr>
        <w:t>aimed</w:t>
      </w:r>
      <w:proofErr w:type="spellEnd"/>
      <w:r w:rsidRPr="00701504">
        <w:rPr>
          <w:rFonts w:ascii="Times New Roman" w:hAnsi="Times New Roman" w:cs="Times New Roman"/>
          <w:bCs/>
          <w:sz w:val="24"/>
          <w:szCs w:val="24"/>
        </w:rPr>
        <w:t xml:space="preserve"> at </w:t>
      </w:r>
      <w:proofErr w:type="spellStart"/>
      <w:r w:rsidRPr="00701504">
        <w:rPr>
          <w:rFonts w:ascii="Times New Roman" w:hAnsi="Times New Roman" w:cs="Times New Roman"/>
          <w:bCs/>
          <w:sz w:val="24"/>
          <w:szCs w:val="24"/>
        </w:rPr>
        <w:t>young</w:t>
      </w:r>
      <w:proofErr w:type="spellEnd"/>
      <w:r w:rsidRPr="00701504">
        <w:rPr>
          <w:rFonts w:ascii="Times New Roman" w:hAnsi="Times New Roman" w:cs="Times New Roman"/>
          <w:bCs/>
          <w:sz w:val="24"/>
          <w:szCs w:val="24"/>
        </w:rPr>
        <w:t xml:space="preserve"> and </w:t>
      </w:r>
      <w:proofErr w:type="spellStart"/>
      <w:r w:rsidRPr="00701504">
        <w:rPr>
          <w:rFonts w:ascii="Times New Roman" w:hAnsi="Times New Roman" w:cs="Times New Roman"/>
          <w:bCs/>
          <w:sz w:val="24"/>
          <w:szCs w:val="24"/>
        </w:rPr>
        <w:t>old</w:t>
      </w:r>
      <w:proofErr w:type="spellEnd"/>
      <w:r w:rsidRPr="00701504">
        <w:rPr>
          <w:rFonts w:ascii="Times New Roman" w:hAnsi="Times New Roman" w:cs="Times New Roman"/>
          <w:bCs/>
          <w:sz w:val="24"/>
          <w:szCs w:val="24"/>
        </w:rPr>
        <w:t xml:space="preserve"> </w:t>
      </w:r>
      <w:proofErr w:type="spellStart"/>
      <w:r w:rsidRPr="00701504">
        <w:rPr>
          <w:rFonts w:ascii="Times New Roman" w:hAnsi="Times New Roman" w:cs="Times New Roman"/>
          <w:bCs/>
          <w:sz w:val="24"/>
          <w:szCs w:val="24"/>
        </w:rPr>
        <w:t>adults</w:t>
      </w:r>
      <w:proofErr w:type="spellEnd"/>
      <w:r w:rsidRPr="00701504">
        <w:rPr>
          <w:rFonts w:ascii="Times New Roman" w:hAnsi="Times New Roman" w:cs="Times New Roman"/>
          <w:bCs/>
          <w:sz w:val="24"/>
          <w:szCs w:val="24"/>
        </w:rPr>
        <w:t xml:space="preserve">. </w:t>
      </w:r>
      <w:proofErr w:type="spellStart"/>
      <w:r w:rsidRPr="00701504">
        <w:rPr>
          <w:rFonts w:ascii="Times New Roman" w:hAnsi="Times New Roman" w:cs="Times New Roman"/>
          <w:bCs/>
          <w:sz w:val="24"/>
          <w:szCs w:val="24"/>
        </w:rPr>
        <w:t>Finally</w:t>
      </w:r>
      <w:proofErr w:type="spellEnd"/>
      <w:r w:rsidRPr="00701504">
        <w:rPr>
          <w:rFonts w:ascii="Times New Roman" w:hAnsi="Times New Roman" w:cs="Times New Roman"/>
          <w:bCs/>
          <w:sz w:val="24"/>
          <w:szCs w:val="24"/>
        </w:rPr>
        <w:t xml:space="preserve">, </w:t>
      </w:r>
      <w:proofErr w:type="spellStart"/>
      <w:r w:rsidRPr="00701504">
        <w:rPr>
          <w:rFonts w:ascii="Times New Roman" w:hAnsi="Times New Roman" w:cs="Times New Roman"/>
          <w:bCs/>
          <w:sz w:val="24"/>
          <w:szCs w:val="24"/>
        </w:rPr>
        <w:t>interdisciplinary</w:t>
      </w:r>
      <w:proofErr w:type="spellEnd"/>
      <w:r w:rsidRPr="00701504">
        <w:rPr>
          <w:rFonts w:ascii="Times New Roman" w:hAnsi="Times New Roman" w:cs="Times New Roman"/>
          <w:bCs/>
          <w:sz w:val="24"/>
          <w:szCs w:val="24"/>
        </w:rPr>
        <w:t xml:space="preserve"> </w:t>
      </w:r>
      <w:proofErr w:type="spellStart"/>
      <w:r w:rsidRPr="00701504">
        <w:rPr>
          <w:rFonts w:ascii="Times New Roman" w:hAnsi="Times New Roman" w:cs="Times New Roman"/>
          <w:bCs/>
          <w:sz w:val="24"/>
          <w:szCs w:val="24"/>
        </w:rPr>
        <w:t>work</w:t>
      </w:r>
      <w:proofErr w:type="spellEnd"/>
      <w:r w:rsidRPr="00701504">
        <w:rPr>
          <w:rFonts w:ascii="Times New Roman" w:hAnsi="Times New Roman" w:cs="Times New Roman"/>
          <w:bCs/>
          <w:sz w:val="24"/>
          <w:szCs w:val="24"/>
        </w:rPr>
        <w:t xml:space="preserve"> </w:t>
      </w:r>
      <w:proofErr w:type="spellStart"/>
      <w:r w:rsidRPr="00701504">
        <w:rPr>
          <w:rFonts w:ascii="Times New Roman" w:hAnsi="Times New Roman" w:cs="Times New Roman"/>
          <w:bCs/>
          <w:sz w:val="24"/>
          <w:szCs w:val="24"/>
        </w:rPr>
        <w:t>from</w:t>
      </w:r>
      <w:proofErr w:type="spellEnd"/>
      <w:r w:rsidRPr="00701504">
        <w:rPr>
          <w:rFonts w:ascii="Times New Roman" w:hAnsi="Times New Roman" w:cs="Times New Roman"/>
          <w:bCs/>
          <w:sz w:val="24"/>
          <w:szCs w:val="24"/>
        </w:rPr>
        <w:t xml:space="preserve"> </w:t>
      </w:r>
      <w:proofErr w:type="spellStart"/>
      <w:r w:rsidRPr="00701504">
        <w:rPr>
          <w:rFonts w:ascii="Times New Roman" w:hAnsi="Times New Roman" w:cs="Times New Roman"/>
          <w:bCs/>
          <w:sz w:val="24"/>
          <w:szCs w:val="24"/>
        </w:rPr>
        <w:t>intergenerational</w:t>
      </w:r>
      <w:proofErr w:type="spellEnd"/>
      <w:r w:rsidRPr="00701504">
        <w:rPr>
          <w:rFonts w:ascii="Times New Roman" w:hAnsi="Times New Roman" w:cs="Times New Roman"/>
          <w:bCs/>
          <w:sz w:val="24"/>
          <w:szCs w:val="24"/>
        </w:rPr>
        <w:t xml:space="preserve"> </w:t>
      </w:r>
      <w:proofErr w:type="spellStart"/>
      <w:r w:rsidRPr="00701504">
        <w:rPr>
          <w:rFonts w:ascii="Times New Roman" w:hAnsi="Times New Roman" w:cs="Times New Roman"/>
          <w:bCs/>
          <w:sz w:val="24"/>
          <w:szCs w:val="24"/>
        </w:rPr>
        <w:t>approaches</w:t>
      </w:r>
      <w:proofErr w:type="spellEnd"/>
      <w:r w:rsidRPr="00701504">
        <w:rPr>
          <w:rFonts w:ascii="Times New Roman" w:hAnsi="Times New Roman" w:cs="Times New Roman"/>
          <w:bCs/>
          <w:sz w:val="24"/>
          <w:szCs w:val="24"/>
        </w:rPr>
        <w:t xml:space="preserve"> </w:t>
      </w:r>
      <w:proofErr w:type="spellStart"/>
      <w:r w:rsidRPr="00701504">
        <w:rPr>
          <w:rFonts w:ascii="Times New Roman" w:hAnsi="Times New Roman" w:cs="Times New Roman"/>
          <w:bCs/>
          <w:sz w:val="24"/>
          <w:szCs w:val="24"/>
        </w:rPr>
        <w:t>is</w:t>
      </w:r>
      <w:proofErr w:type="spellEnd"/>
      <w:r w:rsidRPr="00701504">
        <w:rPr>
          <w:rFonts w:ascii="Times New Roman" w:hAnsi="Times New Roman" w:cs="Times New Roman"/>
          <w:bCs/>
          <w:sz w:val="24"/>
          <w:szCs w:val="24"/>
        </w:rPr>
        <w:t xml:space="preserve"> </w:t>
      </w:r>
      <w:proofErr w:type="spellStart"/>
      <w:r w:rsidRPr="00701504">
        <w:rPr>
          <w:rFonts w:ascii="Times New Roman" w:hAnsi="Times New Roman" w:cs="Times New Roman"/>
          <w:bCs/>
          <w:sz w:val="24"/>
          <w:szCs w:val="24"/>
        </w:rPr>
        <w:t>suggested</w:t>
      </w:r>
      <w:proofErr w:type="spellEnd"/>
      <w:r w:rsidRPr="00701504">
        <w:rPr>
          <w:rFonts w:ascii="Times New Roman" w:hAnsi="Times New Roman" w:cs="Times New Roman"/>
          <w:bCs/>
          <w:sz w:val="24"/>
          <w:szCs w:val="24"/>
        </w:rPr>
        <w:t xml:space="preserve"> as a quite </w:t>
      </w:r>
      <w:proofErr w:type="spellStart"/>
      <w:r w:rsidRPr="00701504">
        <w:rPr>
          <w:rFonts w:ascii="Times New Roman" w:hAnsi="Times New Roman" w:cs="Times New Roman"/>
          <w:bCs/>
          <w:sz w:val="24"/>
          <w:szCs w:val="24"/>
        </w:rPr>
        <w:t>profitable</w:t>
      </w:r>
      <w:proofErr w:type="spellEnd"/>
      <w:r w:rsidRPr="00701504">
        <w:rPr>
          <w:rFonts w:ascii="Times New Roman" w:hAnsi="Times New Roman" w:cs="Times New Roman"/>
          <w:bCs/>
          <w:sz w:val="24"/>
          <w:szCs w:val="24"/>
        </w:rPr>
        <w:t xml:space="preserve"> </w:t>
      </w:r>
      <w:proofErr w:type="spellStart"/>
      <w:r w:rsidRPr="00701504">
        <w:rPr>
          <w:rFonts w:ascii="Times New Roman" w:hAnsi="Times New Roman" w:cs="Times New Roman"/>
          <w:bCs/>
          <w:sz w:val="24"/>
          <w:szCs w:val="24"/>
        </w:rPr>
        <w:t>path</w:t>
      </w:r>
      <w:proofErr w:type="spellEnd"/>
      <w:r w:rsidRPr="00701504">
        <w:rPr>
          <w:rFonts w:ascii="Times New Roman" w:hAnsi="Times New Roman" w:cs="Times New Roman"/>
          <w:bCs/>
          <w:sz w:val="24"/>
          <w:szCs w:val="24"/>
        </w:rPr>
        <w:t xml:space="preserve">, of </w:t>
      </w:r>
      <w:proofErr w:type="spellStart"/>
      <w:r w:rsidRPr="00701504">
        <w:rPr>
          <w:rFonts w:ascii="Times New Roman" w:hAnsi="Times New Roman" w:cs="Times New Roman"/>
          <w:bCs/>
          <w:sz w:val="24"/>
          <w:szCs w:val="24"/>
        </w:rPr>
        <w:t>course</w:t>
      </w:r>
      <w:proofErr w:type="spellEnd"/>
      <w:r w:rsidRPr="00701504">
        <w:rPr>
          <w:rFonts w:ascii="Times New Roman" w:hAnsi="Times New Roman" w:cs="Times New Roman"/>
          <w:bCs/>
          <w:sz w:val="24"/>
          <w:szCs w:val="24"/>
        </w:rPr>
        <w:t xml:space="preserve">, </w:t>
      </w:r>
      <w:proofErr w:type="spellStart"/>
      <w:r w:rsidRPr="00701504">
        <w:rPr>
          <w:rFonts w:ascii="Times New Roman" w:hAnsi="Times New Roman" w:cs="Times New Roman"/>
          <w:bCs/>
          <w:sz w:val="24"/>
          <w:szCs w:val="24"/>
        </w:rPr>
        <w:t>approached</w:t>
      </w:r>
      <w:proofErr w:type="spellEnd"/>
      <w:r w:rsidRPr="00701504">
        <w:rPr>
          <w:rFonts w:ascii="Times New Roman" w:hAnsi="Times New Roman" w:cs="Times New Roman"/>
          <w:bCs/>
          <w:sz w:val="24"/>
          <w:szCs w:val="24"/>
        </w:rPr>
        <w:t xml:space="preserve"> </w:t>
      </w:r>
      <w:proofErr w:type="spellStart"/>
      <w:r w:rsidRPr="00701504">
        <w:rPr>
          <w:rFonts w:ascii="Times New Roman" w:hAnsi="Times New Roman" w:cs="Times New Roman"/>
          <w:bCs/>
          <w:sz w:val="24"/>
          <w:szCs w:val="24"/>
        </w:rPr>
        <w:t>with</w:t>
      </w:r>
      <w:proofErr w:type="spellEnd"/>
      <w:r w:rsidRPr="00701504">
        <w:rPr>
          <w:rFonts w:ascii="Times New Roman" w:hAnsi="Times New Roman" w:cs="Times New Roman"/>
          <w:bCs/>
          <w:sz w:val="24"/>
          <w:szCs w:val="24"/>
        </w:rPr>
        <w:t xml:space="preserve"> </w:t>
      </w:r>
      <w:proofErr w:type="spellStart"/>
      <w:r w:rsidRPr="00701504">
        <w:rPr>
          <w:rFonts w:ascii="Times New Roman" w:hAnsi="Times New Roman" w:cs="Times New Roman"/>
          <w:bCs/>
          <w:sz w:val="24"/>
          <w:szCs w:val="24"/>
        </w:rPr>
        <w:t>responsibility</w:t>
      </w:r>
      <w:proofErr w:type="spellEnd"/>
      <w:r w:rsidRPr="00701504">
        <w:rPr>
          <w:rFonts w:ascii="Times New Roman" w:hAnsi="Times New Roman" w:cs="Times New Roman"/>
          <w:bCs/>
          <w:sz w:val="24"/>
          <w:szCs w:val="24"/>
        </w:rPr>
        <w:t xml:space="preserve"> and </w:t>
      </w:r>
      <w:proofErr w:type="spellStart"/>
      <w:r w:rsidRPr="00701504">
        <w:rPr>
          <w:rFonts w:ascii="Times New Roman" w:hAnsi="Times New Roman" w:cs="Times New Roman"/>
          <w:bCs/>
          <w:sz w:val="24"/>
          <w:szCs w:val="24"/>
        </w:rPr>
        <w:t>an</w:t>
      </w:r>
      <w:proofErr w:type="spellEnd"/>
      <w:r w:rsidRPr="00701504">
        <w:rPr>
          <w:rFonts w:ascii="Times New Roman" w:hAnsi="Times New Roman" w:cs="Times New Roman"/>
          <w:bCs/>
          <w:sz w:val="24"/>
          <w:szCs w:val="24"/>
        </w:rPr>
        <w:t xml:space="preserve"> </w:t>
      </w:r>
      <w:proofErr w:type="spellStart"/>
      <w:r w:rsidRPr="00701504">
        <w:rPr>
          <w:rFonts w:ascii="Times New Roman" w:hAnsi="Times New Roman" w:cs="Times New Roman"/>
          <w:bCs/>
          <w:sz w:val="24"/>
          <w:szCs w:val="24"/>
        </w:rPr>
        <w:t>appropriate</w:t>
      </w:r>
      <w:proofErr w:type="spellEnd"/>
      <w:r w:rsidRPr="00701504">
        <w:rPr>
          <w:rFonts w:ascii="Times New Roman" w:hAnsi="Times New Roman" w:cs="Times New Roman"/>
          <w:bCs/>
          <w:sz w:val="24"/>
          <w:szCs w:val="24"/>
        </w:rPr>
        <w:t xml:space="preserve"> </w:t>
      </w:r>
      <w:proofErr w:type="spellStart"/>
      <w:r w:rsidRPr="00701504">
        <w:rPr>
          <w:rFonts w:ascii="Times New Roman" w:hAnsi="Times New Roman" w:cs="Times New Roman"/>
          <w:bCs/>
          <w:sz w:val="24"/>
          <w:szCs w:val="24"/>
        </w:rPr>
        <w:t>epistemic</w:t>
      </w:r>
      <w:proofErr w:type="spellEnd"/>
      <w:r w:rsidRPr="00701504">
        <w:rPr>
          <w:rFonts w:ascii="Times New Roman" w:hAnsi="Times New Roman" w:cs="Times New Roman"/>
          <w:bCs/>
          <w:sz w:val="24"/>
          <w:szCs w:val="24"/>
        </w:rPr>
        <w:t xml:space="preserve">, </w:t>
      </w:r>
      <w:proofErr w:type="spellStart"/>
      <w:r w:rsidRPr="00701504">
        <w:rPr>
          <w:rFonts w:ascii="Times New Roman" w:hAnsi="Times New Roman" w:cs="Times New Roman"/>
          <w:bCs/>
          <w:sz w:val="24"/>
          <w:szCs w:val="24"/>
        </w:rPr>
        <w:t>theoretical</w:t>
      </w:r>
      <w:proofErr w:type="spellEnd"/>
      <w:r w:rsidRPr="00701504">
        <w:rPr>
          <w:rFonts w:ascii="Times New Roman" w:hAnsi="Times New Roman" w:cs="Times New Roman"/>
          <w:bCs/>
          <w:sz w:val="24"/>
          <w:szCs w:val="24"/>
        </w:rPr>
        <w:t xml:space="preserve"> and </w:t>
      </w:r>
      <w:proofErr w:type="spellStart"/>
      <w:r w:rsidRPr="00701504">
        <w:rPr>
          <w:rFonts w:ascii="Times New Roman" w:hAnsi="Times New Roman" w:cs="Times New Roman"/>
          <w:bCs/>
          <w:sz w:val="24"/>
          <w:szCs w:val="24"/>
        </w:rPr>
        <w:t>methodological</w:t>
      </w:r>
      <w:proofErr w:type="spellEnd"/>
      <w:r w:rsidRPr="00701504">
        <w:rPr>
          <w:rFonts w:ascii="Times New Roman" w:hAnsi="Times New Roman" w:cs="Times New Roman"/>
          <w:bCs/>
          <w:sz w:val="24"/>
          <w:szCs w:val="24"/>
        </w:rPr>
        <w:t xml:space="preserve"> </w:t>
      </w:r>
      <w:proofErr w:type="spellStart"/>
      <w:r w:rsidRPr="00701504">
        <w:rPr>
          <w:rFonts w:ascii="Times New Roman" w:hAnsi="Times New Roman" w:cs="Times New Roman"/>
          <w:bCs/>
          <w:sz w:val="24"/>
          <w:szCs w:val="24"/>
        </w:rPr>
        <w:t>conjugation</w:t>
      </w:r>
      <w:proofErr w:type="spellEnd"/>
      <w:r w:rsidRPr="00701504">
        <w:rPr>
          <w:rFonts w:ascii="Times New Roman" w:hAnsi="Times New Roman" w:cs="Times New Roman"/>
          <w:bCs/>
          <w:sz w:val="24"/>
          <w:szCs w:val="24"/>
        </w:rPr>
        <w:t>.</w:t>
      </w:r>
    </w:p>
    <w:p w14:paraId="44EB9AF5" w14:textId="29D96D14" w:rsidR="00F15654" w:rsidRPr="00FD0324" w:rsidRDefault="00F15654" w:rsidP="00402A23">
      <w:pPr>
        <w:spacing w:line="240" w:lineRule="auto"/>
        <w:ind w:right="357"/>
        <w:jc w:val="both"/>
        <w:rPr>
          <w:rFonts w:ascii="Times New Roman" w:hAnsi="Times New Roman" w:cs="Times New Roman"/>
          <w:b/>
          <w:i/>
          <w:sz w:val="24"/>
          <w:szCs w:val="24"/>
        </w:rPr>
      </w:pPr>
      <w:r w:rsidRPr="00FD0324">
        <w:rPr>
          <w:rFonts w:ascii="Times New Roman" w:hAnsi="Times New Roman" w:cs="Times New Roman"/>
          <w:b/>
          <w:i/>
          <w:sz w:val="24"/>
          <w:szCs w:val="24"/>
        </w:rPr>
        <w:t xml:space="preserve">Palaras clave: </w:t>
      </w:r>
    </w:p>
    <w:p w14:paraId="71EC2C53" w14:textId="77777777" w:rsidR="0052614C" w:rsidRPr="00FD0324" w:rsidRDefault="00C35C46" w:rsidP="00402A23">
      <w:pPr>
        <w:spacing w:line="240" w:lineRule="auto"/>
        <w:jc w:val="both"/>
        <w:rPr>
          <w:rFonts w:ascii="Times New Roman" w:hAnsi="Times New Roman" w:cs="Times New Roman"/>
          <w:b/>
          <w:sz w:val="24"/>
          <w:szCs w:val="24"/>
        </w:rPr>
      </w:pPr>
      <w:r w:rsidRPr="00FD0324">
        <w:rPr>
          <w:rFonts w:ascii="Times New Roman" w:hAnsi="Times New Roman" w:cs="Times New Roman"/>
          <w:b/>
          <w:sz w:val="24"/>
          <w:szCs w:val="24"/>
        </w:rPr>
        <w:t xml:space="preserve">Introducción </w:t>
      </w:r>
    </w:p>
    <w:p w14:paraId="0C6D6B16" w14:textId="5F90D2F7" w:rsidR="0082712A" w:rsidRPr="00FD0324" w:rsidRDefault="00B132B3" w:rsidP="00402A23">
      <w:pPr>
        <w:spacing w:line="240" w:lineRule="auto"/>
        <w:jc w:val="both"/>
        <w:rPr>
          <w:rFonts w:ascii="Times New Roman" w:hAnsi="Times New Roman" w:cs="Times New Roman"/>
          <w:sz w:val="24"/>
          <w:szCs w:val="24"/>
        </w:rPr>
      </w:pPr>
      <w:r w:rsidRPr="00FD0324">
        <w:rPr>
          <w:rFonts w:ascii="Times New Roman" w:hAnsi="Times New Roman" w:cs="Times New Roman"/>
          <w:sz w:val="24"/>
          <w:szCs w:val="24"/>
        </w:rPr>
        <w:t xml:space="preserve">Según el informe </w:t>
      </w:r>
      <w:r w:rsidR="005F7C1D" w:rsidRPr="00FD0324">
        <w:rPr>
          <w:rFonts w:ascii="Times New Roman" w:hAnsi="Times New Roman" w:cs="Times New Roman"/>
          <w:i/>
          <w:iCs/>
          <w:sz w:val="24"/>
          <w:szCs w:val="24"/>
        </w:rPr>
        <w:t>Detener la violencia en América Latina: una mirada a la prevención desde la cuna hasta la edad adulta</w:t>
      </w:r>
      <w:r w:rsidR="005F7C1D" w:rsidRPr="00FD0324">
        <w:rPr>
          <w:rFonts w:ascii="Times New Roman" w:hAnsi="Times New Roman" w:cs="Times New Roman"/>
          <w:iCs/>
          <w:sz w:val="24"/>
          <w:szCs w:val="24"/>
        </w:rPr>
        <w:t xml:space="preserve"> (</w:t>
      </w:r>
      <w:r w:rsidRPr="00FD0324">
        <w:rPr>
          <w:rFonts w:ascii="Times New Roman" w:hAnsi="Times New Roman" w:cs="Times New Roman"/>
          <w:iCs/>
          <w:sz w:val="24"/>
          <w:szCs w:val="24"/>
        </w:rPr>
        <w:t xml:space="preserve">Stop the </w:t>
      </w:r>
      <w:proofErr w:type="spellStart"/>
      <w:r w:rsidRPr="00FD0324">
        <w:rPr>
          <w:rFonts w:ascii="Times New Roman" w:hAnsi="Times New Roman" w:cs="Times New Roman"/>
          <w:iCs/>
          <w:sz w:val="24"/>
          <w:szCs w:val="24"/>
        </w:rPr>
        <w:t>Violence</w:t>
      </w:r>
      <w:proofErr w:type="spellEnd"/>
      <w:r w:rsidRPr="00FD0324">
        <w:rPr>
          <w:rFonts w:ascii="Times New Roman" w:hAnsi="Times New Roman" w:cs="Times New Roman"/>
          <w:iCs/>
          <w:sz w:val="24"/>
          <w:szCs w:val="24"/>
        </w:rPr>
        <w:t xml:space="preserve"> in Latin America: A Look at Prevention </w:t>
      </w:r>
      <w:proofErr w:type="spellStart"/>
      <w:r w:rsidRPr="00FD0324">
        <w:rPr>
          <w:rFonts w:ascii="Times New Roman" w:hAnsi="Times New Roman" w:cs="Times New Roman"/>
          <w:iCs/>
          <w:sz w:val="24"/>
          <w:szCs w:val="24"/>
        </w:rPr>
        <w:t>from</w:t>
      </w:r>
      <w:proofErr w:type="spellEnd"/>
      <w:r w:rsidRPr="00FD0324">
        <w:rPr>
          <w:rFonts w:ascii="Times New Roman" w:hAnsi="Times New Roman" w:cs="Times New Roman"/>
          <w:iCs/>
          <w:sz w:val="24"/>
          <w:szCs w:val="24"/>
        </w:rPr>
        <w:t xml:space="preserve"> </w:t>
      </w:r>
      <w:proofErr w:type="spellStart"/>
      <w:r w:rsidRPr="00FD0324">
        <w:rPr>
          <w:rFonts w:ascii="Times New Roman" w:hAnsi="Times New Roman" w:cs="Times New Roman"/>
          <w:iCs/>
          <w:sz w:val="24"/>
          <w:szCs w:val="24"/>
        </w:rPr>
        <w:t>Cradle</w:t>
      </w:r>
      <w:proofErr w:type="spellEnd"/>
      <w:r w:rsidRPr="00FD0324">
        <w:rPr>
          <w:rFonts w:ascii="Times New Roman" w:hAnsi="Times New Roman" w:cs="Times New Roman"/>
          <w:iCs/>
          <w:sz w:val="24"/>
          <w:szCs w:val="24"/>
        </w:rPr>
        <w:t xml:space="preserve"> </w:t>
      </w:r>
      <w:proofErr w:type="spellStart"/>
      <w:r w:rsidRPr="00FD0324">
        <w:rPr>
          <w:rFonts w:ascii="Times New Roman" w:hAnsi="Times New Roman" w:cs="Times New Roman"/>
          <w:iCs/>
          <w:sz w:val="24"/>
          <w:szCs w:val="24"/>
        </w:rPr>
        <w:t>to</w:t>
      </w:r>
      <w:proofErr w:type="spellEnd"/>
      <w:r w:rsidRPr="00FD0324">
        <w:rPr>
          <w:rFonts w:ascii="Times New Roman" w:hAnsi="Times New Roman" w:cs="Times New Roman"/>
          <w:iCs/>
          <w:sz w:val="24"/>
          <w:szCs w:val="24"/>
        </w:rPr>
        <w:t xml:space="preserve"> </w:t>
      </w:r>
      <w:proofErr w:type="spellStart"/>
      <w:r w:rsidRPr="00FD0324">
        <w:rPr>
          <w:rFonts w:ascii="Times New Roman" w:hAnsi="Times New Roman" w:cs="Times New Roman"/>
          <w:iCs/>
          <w:sz w:val="24"/>
          <w:szCs w:val="24"/>
        </w:rPr>
        <w:t>Adulthood</w:t>
      </w:r>
      <w:proofErr w:type="spellEnd"/>
      <w:r w:rsidR="005F7C1D" w:rsidRPr="00FD0324">
        <w:rPr>
          <w:rFonts w:ascii="Times New Roman" w:hAnsi="Times New Roman" w:cs="Times New Roman"/>
          <w:iCs/>
          <w:sz w:val="24"/>
          <w:szCs w:val="24"/>
        </w:rPr>
        <w:t>)</w:t>
      </w:r>
      <w:r w:rsidRPr="00FD0324">
        <w:rPr>
          <w:rFonts w:ascii="Times New Roman" w:hAnsi="Times New Roman" w:cs="Times New Roman"/>
          <w:i/>
          <w:sz w:val="24"/>
          <w:szCs w:val="24"/>
        </w:rPr>
        <w:t xml:space="preserve"> </w:t>
      </w:r>
      <w:r w:rsidRPr="00FD0324">
        <w:rPr>
          <w:rFonts w:ascii="Times New Roman" w:hAnsi="Times New Roman" w:cs="Times New Roman"/>
          <w:sz w:val="24"/>
          <w:szCs w:val="24"/>
        </w:rPr>
        <w:t xml:space="preserve">de la Organización Mundial de la salud, es América Latina y del Caribe la región más violenta del mundo, con una cifra de 23,9 homicidios por cada 100,000 </w:t>
      </w:r>
      <w:r w:rsidRPr="00FD0324">
        <w:rPr>
          <w:rFonts w:ascii="Times New Roman" w:hAnsi="Times New Roman" w:cs="Times New Roman"/>
          <w:sz w:val="24"/>
          <w:szCs w:val="24"/>
        </w:rPr>
        <w:lastRenderedPageBreak/>
        <w:t xml:space="preserve">habitantes para el año 2012, comparado con cifras de 9,7 (África), 4,4 (América del Norte), 2,7 (Asia) y 2,9 (Europa). Para 2013, de las 50 ciudades catalogadas como las más violentas del mundo, 42 eran latinoamericanas.  </w:t>
      </w:r>
    </w:p>
    <w:p w14:paraId="5CB1D314" w14:textId="3A7EACBE" w:rsidR="00B132B3" w:rsidRPr="00FD0324" w:rsidRDefault="00B40830" w:rsidP="00402A23">
      <w:pPr>
        <w:spacing w:line="240" w:lineRule="auto"/>
        <w:jc w:val="both"/>
        <w:rPr>
          <w:rFonts w:ascii="Times New Roman" w:hAnsi="Times New Roman" w:cs="Times New Roman"/>
          <w:sz w:val="24"/>
          <w:szCs w:val="24"/>
        </w:rPr>
      </w:pPr>
      <w:r w:rsidRPr="00FD0324">
        <w:rPr>
          <w:rFonts w:ascii="Times New Roman" w:hAnsi="Times New Roman" w:cs="Times New Roman"/>
          <w:sz w:val="24"/>
          <w:szCs w:val="24"/>
        </w:rPr>
        <w:t>Colombia</w:t>
      </w:r>
      <w:r w:rsidR="00AE5336" w:rsidRPr="00FD0324">
        <w:rPr>
          <w:rFonts w:ascii="Times New Roman" w:hAnsi="Times New Roman" w:cs="Times New Roman"/>
          <w:sz w:val="24"/>
          <w:szCs w:val="24"/>
        </w:rPr>
        <w:t xml:space="preserve"> </w:t>
      </w:r>
      <w:r w:rsidR="0082712A" w:rsidRPr="00FD0324">
        <w:rPr>
          <w:rFonts w:ascii="Times New Roman" w:hAnsi="Times New Roman" w:cs="Times New Roman"/>
          <w:sz w:val="24"/>
          <w:szCs w:val="24"/>
        </w:rPr>
        <w:t xml:space="preserve">no está en un buen puesto en el ranking de paz </w:t>
      </w:r>
      <w:r w:rsidR="00F84205" w:rsidRPr="00FD0324">
        <w:rPr>
          <w:rFonts w:ascii="Times New Roman" w:hAnsi="Times New Roman" w:cs="Times New Roman"/>
          <w:sz w:val="24"/>
          <w:szCs w:val="24"/>
        </w:rPr>
        <w:t xml:space="preserve">y ausencia de violencia </w:t>
      </w:r>
      <w:r w:rsidR="0082712A" w:rsidRPr="00FD0324">
        <w:rPr>
          <w:rFonts w:ascii="Times New Roman" w:hAnsi="Times New Roman" w:cs="Times New Roman"/>
          <w:sz w:val="24"/>
          <w:szCs w:val="24"/>
        </w:rPr>
        <w:t xml:space="preserve">global, </w:t>
      </w:r>
      <w:r w:rsidR="00355339" w:rsidRPr="00FD0324">
        <w:rPr>
          <w:rFonts w:ascii="Times New Roman" w:hAnsi="Times New Roman" w:cs="Times New Roman"/>
          <w:sz w:val="24"/>
          <w:szCs w:val="24"/>
        </w:rPr>
        <w:t xml:space="preserve">pues para el 2019 se situaba en el </w:t>
      </w:r>
      <w:r w:rsidR="0082712A" w:rsidRPr="00FD0324">
        <w:rPr>
          <w:rFonts w:ascii="Times New Roman" w:hAnsi="Times New Roman" w:cs="Times New Roman"/>
          <w:sz w:val="24"/>
          <w:szCs w:val="24"/>
        </w:rPr>
        <w:t>número 143,</w:t>
      </w:r>
      <w:r w:rsidR="00355339" w:rsidRPr="00FD0324">
        <w:rPr>
          <w:rFonts w:ascii="Times New Roman" w:hAnsi="Times New Roman" w:cs="Times New Roman"/>
          <w:sz w:val="24"/>
          <w:szCs w:val="24"/>
        </w:rPr>
        <w:t xml:space="preserve"> de manera que</w:t>
      </w:r>
      <w:r w:rsidR="0082712A" w:rsidRPr="00FD0324">
        <w:rPr>
          <w:rFonts w:ascii="Times New Roman" w:hAnsi="Times New Roman" w:cs="Times New Roman"/>
          <w:sz w:val="24"/>
          <w:szCs w:val="24"/>
        </w:rPr>
        <w:t xml:space="preserve"> puede considerarse un </w:t>
      </w:r>
      <w:r w:rsidR="00355339" w:rsidRPr="00FD0324">
        <w:rPr>
          <w:rFonts w:ascii="Times New Roman" w:hAnsi="Times New Roman" w:cs="Times New Roman"/>
          <w:sz w:val="24"/>
          <w:szCs w:val="24"/>
        </w:rPr>
        <w:t>país</w:t>
      </w:r>
      <w:r w:rsidR="0082712A" w:rsidRPr="00FD0324">
        <w:rPr>
          <w:rFonts w:ascii="Times New Roman" w:hAnsi="Times New Roman" w:cs="Times New Roman"/>
          <w:sz w:val="24"/>
          <w:szCs w:val="24"/>
        </w:rPr>
        <w:t xml:space="preserve"> peligroso. </w:t>
      </w:r>
      <w:r w:rsidR="006C0148" w:rsidRPr="00FD0324">
        <w:rPr>
          <w:rFonts w:ascii="Times New Roman" w:hAnsi="Times New Roman" w:cs="Times New Roman"/>
          <w:sz w:val="24"/>
          <w:szCs w:val="24"/>
        </w:rPr>
        <w:t>Sin embargo, h</w:t>
      </w:r>
      <w:r w:rsidR="0082712A" w:rsidRPr="00FD0324">
        <w:rPr>
          <w:rFonts w:ascii="Times New Roman" w:hAnsi="Times New Roman" w:cs="Times New Roman"/>
          <w:sz w:val="24"/>
          <w:szCs w:val="24"/>
        </w:rPr>
        <w:t>a mejorado su situación respecto al año anterior, ya que e</w:t>
      </w:r>
      <w:r w:rsidR="006C0148" w:rsidRPr="00FD0324">
        <w:rPr>
          <w:rFonts w:ascii="Times New Roman" w:hAnsi="Times New Roman" w:cs="Times New Roman"/>
          <w:sz w:val="24"/>
          <w:szCs w:val="24"/>
        </w:rPr>
        <w:t>n 2018 estaba en el puesto 14</w:t>
      </w:r>
      <w:r w:rsidR="00F84205" w:rsidRPr="00FD0324">
        <w:rPr>
          <w:rFonts w:ascii="Times New Roman" w:hAnsi="Times New Roman" w:cs="Times New Roman"/>
          <w:sz w:val="24"/>
          <w:szCs w:val="24"/>
        </w:rPr>
        <w:t>5</w:t>
      </w:r>
      <w:r w:rsidR="005F7C1D" w:rsidRPr="00FD0324">
        <w:rPr>
          <w:rFonts w:ascii="Times New Roman" w:hAnsi="Times New Roman" w:cs="Times New Roman"/>
          <w:sz w:val="24"/>
          <w:szCs w:val="24"/>
        </w:rPr>
        <w:t>. A</w:t>
      </w:r>
      <w:r w:rsidR="00F84205" w:rsidRPr="00FD0324">
        <w:rPr>
          <w:rFonts w:ascii="Times New Roman" w:hAnsi="Times New Roman" w:cs="Times New Roman"/>
          <w:sz w:val="24"/>
          <w:szCs w:val="24"/>
        </w:rPr>
        <w:t>sí</w:t>
      </w:r>
      <w:r w:rsidR="00910E40" w:rsidRPr="00FD0324">
        <w:rPr>
          <w:rFonts w:ascii="Times New Roman" w:hAnsi="Times New Roman" w:cs="Times New Roman"/>
          <w:sz w:val="24"/>
          <w:szCs w:val="24"/>
        </w:rPr>
        <w:t xml:space="preserve"> mismo, se </w:t>
      </w:r>
      <w:r w:rsidR="00F84205" w:rsidRPr="00FD0324">
        <w:rPr>
          <w:rFonts w:ascii="Times New Roman" w:hAnsi="Times New Roman" w:cs="Times New Roman"/>
          <w:sz w:val="24"/>
          <w:szCs w:val="24"/>
        </w:rPr>
        <w:t>ubica</w:t>
      </w:r>
      <w:r w:rsidR="00910E40" w:rsidRPr="00FD0324">
        <w:rPr>
          <w:rFonts w:ascii="Times New Roman" w:hAnsi="Times New Roman" w:cs="Times New Roman"/>
          <w:sz w:val="24"/>
          <w:szCs w:val="24"/>
        </w:rPr>
        <w:t xml:space="preserve"> entre las 10 tasas </w:t>
      </w:r>
      <w:r w:rsidR="00F84205" w:rsidRPr="00FD0324">
        <w:rPr>
          <w:rFonts w:ascii="Times New Roman" w:hAnsi="Times New Roman" w:cs="Times New Roman"/>
          <w:sz w:val="24"/>
          <w:szCs w:val="24"/>
        </w:rPr>
        <w:t>más</w:t>
      </w:r>
      <w:r w:rsidR="00910E40" w:rsidRPr="00FD0324">
        <w:rPr>
          <w:rFonts w:ascii="Times New Roman" w:hAnsi="Times New Roman" w:cs="Times New Roman"/>
          <w:sz w:val="24"/>
          <w:szCs w:val="24"/>
        </w:rPr>
        <w:t xml:space="preserve"> altas de homicidios en el mundo</w:t>
      </w:r>
      <w:r w:rsidR="00F84205" w:rsidRPr="00FD0324">
        <w:rPr>
          <w:rFonts w:ascii="Times New Roman" w:hAnsi="Times New Roman" w:cs="Times New Roman"/>
          <w:sz w:val="24"/>
          <w:szCs w:val="24"/>
        </w:rPr>
        <w:t xml:space="preserve"> (</w:t>
      </w:r>
      <w:proofErr w:type="spellStart"/>
      <w:r w:rsidR="00F84205" w:rsidRPr="00FD0324">
        <w:rPr>
          <w:rFonts w:ascii="Times New Roman" w:hAnsi="Times New Roman" w:cs="Times New Roman"/>
          <w:sz w:val="24"/>
          <w:szCs w:val="24"/>
        </w:rPr>
        <w:t>Institute</w:t>
      </w:r>
      <w:proofErr w:type="spellEnd"/>
      <w:r w:rsidR="00F84205" w:rsidRPr="00FD0324">
        <w:rPr>
          <w:rFonts w:ascii="Times New Roman" w:hAnsi="Times New Roman" w:cs="Times New Roman"/>
          <w:sz w:val="24"/>
          <w:szCs w:val="24"/>
        </w:rPr>
        <w:t xml:space="preserve"> </w:t>
      </w:r>
      <w:proofErr w:type="spellStart"/>
      <w:r w:rsidR="00F84205" w:rsidRPr="00FD0324">
        <w:rPr>
          <w:rFonts w:ascii="Times New Roman" w:hAnsi="Times New Roman" w:cs="Times New Roman"/>
          <w:sz w:val="24"/>
          <w:szCs w:val="24"/>
        </w:rPr>
        <w:t>for</w:t>
      </w:r>
      <w:proofErr w:type="spellEnd"/>
      <w:r w:rsidR="00F84205" w:rsidRPr="00FD0324">
        <w:rPr>
          <w:rFonts w:ascii="Times New Roman" w:hAnsi="Times New Roman" w:cs="Times New Roman"/>
          <w:sz w:val="24"/>
          <w:szCs w:val="24"/>
        </w:rPr>
        <w:t xml:space="preserve"> </w:t>
      </w:r>
      <w:proofErr w:type="spellStart"/>
      <w:r w:rsidR="00F84205" w:rsidRPr="00FD0324">
        <w:rPr>
          <w:rFonts w:ascii="Times New Roman" w:hAnsi="Times New Roman" w:cs="Times New Roman"/>
          <w:sz w:val="24"/>
          <w:szCs w:val="24"/>
        </w:rPr>
        <w:t>Economics</w:t>
      </w:r>
      <w:proofErr w:type="spellEnd"/>
      <w:r w:rsidR="00F84205" w:rsidRPr="00FD0324">
        <w:rPr>
          <w:rFonts w:ascii="Times New Roman" w:hAnsi="Times New Roman" w:cs="Times New Roman"/>
          <w:sz w:val="24"/>
          <w:szCs w:val="24"/>
        </w:rPr>
        <w:t xml:space="preserve"> and </w:t>
      </w:r>
      <w:proofErr w:type="spellStart"/>
      <w:r w:rsidR="00F84205" w:rsidRPr="00FD0324">
        <w:rPr>
          <w:rFonts w:ascii="Times New Roman" w:hAnsi="Times New Roman" w:cs="Times New Roman"/>
          <w:sz w:val="24"/>
          <w:szCs w:val="24"/>
        </w:rPr>
        <w:t>Peace</w:t>
      </w:r>
      <w:proofErr w:type="spellEnd"/>
      <w:r w:rsidR="00DB3DCE" w:rsidRPr="00FD0324">
        <w:rPr>
          <w:rFonts w:ascii="Times New Roman" w:hAnsi="Times New Roman" w:cs="Times New Roman"/>
          <w:sz w:val="24"/>
          <w:szCs w:val="24"/>
        </w:rPr>
        <w:t xml:space="preserve">, </w:t>
      </w:r>
      <w:r w:rsidR="00F84205" w:rsidRPr="00FD0324">
        <w:rPr>
          <w:rFonts w:ascii="Times New Roman" w:hAnsi="Times New Roman" w:cs="Times New Roman"/>
          <w:sz w:val="24"/>
          <w:szCs w:val="24"/>
        </w:rPr>
        <w:t>2019).</w:t>
      </w:r>
    </w:p>
    <w:p w14:paraId="2CFB86ED" w14:textId="7D4C9638" w:rsidR="00BC5548" w:rsidRPr="00FD0324" w:rsidRDefault="00EB543C" w:rsidP="00402A23">
      <w:pPr>
        <w:spacing w:line="240" w:lineRule="auto"/>
        <w:jc w:val="both"/>
        <w:rPr>
          <w:rFonts w:ascii="Times New Roman" w:hAnsi="Times New Roman" w:cs="Times New Roman"/>
          <w:b/>
          <w:sz w:val="24"/>
          <w:szCs w:val="24"/>
        </w:rPr>
      </w:pPr>
      <w:r w:rsidRPr="00FD0324">
        <w:rPr>
          <w:rFonts w:ascii="Times New Roman" w:hAnsi="Times New Roman" w:cs="Times New Roman"/>
          <w:b/>
          <w:sz w:val="24"/>
          <w:szCs w:val="24"/>
        </w:rPr>
        <w:t>Una mirada al contexto de los conflicto</w:t>
      </w:r>
      <w:r w:rsidR="00776E05" w:rsidRPr="00FD0324">
        <w:rPr>
          <w:rFonts w:ascii="Times New Roman" w:hAnsi="Times New Roman" w:cs="Times New Roman"/>
          <w:b/>
          <w:sz w:val="24"/>
          <w:szCs w:val="24"/>
        </w:rPr>
        <w:t>s</w:t>
      </w:r>
      <w:r w:rsidRPr="00FD0324">
        <w:rPr>
          <w:rFonts w:ascii="Times New Roman" w:hAnsi="Times New Roman" w:cs="Times New Roman"/>
          <w:b/>
          <w:sz w:val="24"/>
          <w:szCs w:val="24"/>
        </w:rPr>
        <w:t xml:space="preserve"> </w:t>
      </w:r>
      <w:r w:rsidR="0056711D" w:rsidRPr="00FD0324">
        <w:rPr>
          <w:rFonts w:ascii="Times New Roman" w:hAnsi="Times New Roman" w:cs="Times New Roman"/>
          <w:b/>
          <w:sz w:val="24"/>
          <w:szCs w:val="24"/>
        </w:rPr>
        <w:t>sociopolíticos</w:t>
      </w:r>
      <w:r w:rsidRPr="00FD0324">
        <w:rPr>
          <w:rFonts w:ascii="Times New Roman" w:hAnsi="Times New Roman" w:cs="Times New Roman"/>
          <w:b/>
          <w:sz w:val="24"/>
          <w:szCs w:val="24"/>
        </w:rPr>
        <w:t xml:space="preserve"> y la violencia</w:t>
      </w:r>
      <w:r w:rsidR="006202E3" w:rsidRPr="00FD0324">
        <w:rPr>
          <w:rFonts w:ascii="Times New Roman" w:hAnsi="Times New Roman" w:cs="Times New Roman"/>
          <w:b/>
          <w:sz w:val="24"/>
          <w:szCs w:val="24"/>
        </w:rPr>
        <w:t xml:space="preserve"> </w:t>
      </w:r>
      <w:r w:rsidR="00BC5548" w:rsidRPr="00FD0324">
        <w:rPr>
          <w:rFonts w:ascii="Times New Roman" w:hAnsi="Times New Roman" w:cs="Times New Roman"/>
          <w:b/>
          <w:sz w:val="24"/>
          <w:szCs w:val="24"/>
        </w:rPr>
        <w:t>en Colombia</w:t>
      </w:r>
    </w:p>
    <w:p w14:paraId="4873F1B6" w14:textId="7BBE7290" w:rsidR="006B79EC" w:rsidRPr="00FD0324" w:rsidRDefault="00FC39CD" w:rsidP="00402A23">
      <w:pPr>
        <w:spacing w:line="240" w:lineRule="auto"/>
        <w:jc w:val="both"/>
        <w:rPr>
          <w:rFonts w:ascii="Times New Roman" w:hAnsi="Times New Roman" w:cs="Times New Roman"/>
          <w:sz w:val="24"/>
          <w:szCs w:val="24"/>
        </w:rPr>
      </w:pPr>
      <w:r w:rsidRPr="00FD0324">
        <w:rPr>
          <w:rFonts w:ascii="Times New Roman" w:hAnsi="Times New Roman" w:cs="Times New Roman"/>
          <w:sz w:val="24"/>
          <w:szCs w:val="24"/>
        </w:rPr>
        <w:t xml:space="preserve">Específicamente en el caso de </w:t>
      </w:r>
      <w:r w:rsidR="008C16D8" w:rsidRPr="00FD0324">
        <w:rPr>
          <w:rFonts w:ascii="Times New Roman" w:hAnsi="Times New Roman" w:cs="Times New Roman"/>
          <w:sz w:val="24"/>
          <w:szCs w:val="24"/>
        </w:rPr>
        <w:t>Colombia</w:t>
      </w:r>
      <w:r w:rsidRPr="00FD0324">
        <w:rPr>
          <w:rFonts w:ascii="Times New Roman" w:hAnsi="Times New Roman" w:cs="Times New Roman"/>
          <w:sz w:val="24"/>
          <w:szCs w:val="24"/>
        </w:rPr>
        <w:t xml:space="preserve">, el país </w:t>
      </w:r>
      <w:r w:rsidR="00A0148F" w:rsidRPr="00FD0324">
        <w:rPr>
          <w:rFonts w:ascii="Times New Roman" w:hAnsi="Times New Roman" w:cs="Times New Roman"/>
          <w:sz w:val="24"/>
          <w:szCs w:val="24"/>
        </w:rPr>
        <w:t>ha vivido</w:t>
      </w:r>
      <w:r w:rsidRPr="00FD0324">
        <w:rPr>
          <w:rFonts w:ascii="Times New Roman" w:hAnsi="Times New Roman" w:cs="Times New Roman"/>
          <w:sz w:val="24"/>
          <w:szCs w:val="24"/>
        </w:rPr>
        <w:t xml:space="preserve"> </w:t>
      </w:r>
      <w:r w:rsidR="008805F1" w:rsidRPr="00FD0324">
        <w:rPr>
          <w:rFonts w:ascii="Times New Roman" w:hAnsi="Times New Roman" w:cs="Times New Roman"/>
          <w:sz w:val="24"/>
          <w:szCs w:val="24"/>
        </w:rPr>
        <w:t>diversas</w:t>
      </w:r>
      <w:r w:rsidR="0062575B" w:rsidRPr="00FD0324">
        <w:rPr>
          <w:rFonts w:ascii="Times New Roman" w:hAnsi="Times New Roman" w:cs="Times New Roman"/>
          <w:sz w:val="24"/>
          <w:szCs w:val="24"/>
        </w:rPr>
        <w:t xml:space="preserve"> manifestaciones de violencia y </w:t>
      </w:r>
      <w:r w:rsidR="00D07417" w:rsidRPr="00FD0324">
        <w:rPr>
          <w:rFonts w:ascii="Times New Roman" w:hAnsi="Times New Roman" w:cs="Times New Roman"/>
          <w:sz w:val="24"/>
          <w:szCs w:val="24"/>
        </w:rPr>
        <w:t xml:space="preserve">consecutivos </w:t>
      </w:r>
      <w:r w:rsidR="008C16D8" w:rsidRPr="00FD0324">
        <w:rPr>
          <w:rFonts w:ascii="Times New Roman" w:hAnsi="Times New Roman" w:cs="Times New Roman"/>
          <w:sz w:val="24"/>
          <w:szCs w:val="24"/>
        </w:rPr>
        <w:t xml:space="preserve">periodos de </w:t>
      </w:r>
      <w:r w:rsidR="0062575B" w:rsidRPr="00FD0324">
        <w:rPr>
          <w:rFonts w:ascii="Times New Roman" w:hAnsi="Times New Roman" w:cs="Times New Roman"/>
          <w:sz w:val="24"/>
          <w:szCs w:val="24"/>
        </w:rPr>
        <w:t>enfrentamientos</w:t>
      </w:r>
      <w:r w:rsidR="008C16D8" w:rsidRPr="00FD0324">
        <w:rPr>
          <w:rFonts w:ascii="Times New Roman" w:hAnsi="Times New Roman" w:cs="Times New Roman"/>
          <w:sz w:val="24"/>
          <w:szCs w:val="24"/>
        </w:rPr>
        <w:t xml:space="preserve"> que han dejado </w:t>
      </w:r>
      <w:r w:rsidRPr="00FD0324">
        <w:rPr>
          <w:rFonts w:ascii="Times New Roman" w:hAnsi="Times New Roman" w:cs="Times New Roman"/>
          <w:sz w:val="24"/>
          <w:szCs w:val="24"/>
        </w:rPr>
        <w:t>mil</w:t>
      </w:r>
      <w:r w:rsidR="00F7010A" w:rsidRPr="00FD0324">
        <w:rPr>
          <w:rFonts w:ascii="Times New Roman" w:hAnsi="Times New Roman" w:cs="Times New Roman"/>
          <w:sz w:val="24"/>
          <w:szCs w:val="24"/>
        </w:rPr>
        <w:t xml:space="preserve">es de muertos y </w:t>
      </w:r>
      <w:r w:rsidR="00F20415" w:rsidRPr="00FD0324">
        <w:rPr>
          <w:rFonts w:ascii="Times New Roman" w:hAnsi="Times New Roman" w:cs="Times New Roman"/>
          <w:sz w:val="24"/>
          <w:szCs w:val="24"/>
        </w:rPr>
        <w:t>heridas</w:t>
      </w:r>
      <w:r w:rsidR="008C16D8" w:rsidRPr="00FD0324">
        <w:rPr>
          <w:rFonts w:ascii="Times New Roman" w:hAnsi="Times New Roman" w:cs="Times New Roman"/>
          <w:sz w:val="24"/>
          <w:szCs w:val="24"/>
        </w:rPr>
        <w:t xml:space="preserve"> en la </w:t>
      </w:r>
      <w:r w:rsidR="00D07417" w:rsidRPr="00FD0324">
        <w:rPr>
          <w:rFonts w:ascii="Times New Roman" w:hAnsi="Times New Roman" w:cs="Times New Roman"/>
          <w:sz w:val="24"/>
          <w:szCs w:val="24"/>
        </w:rPr>
        <w:t xml:space="preserve">memoria </w:t>
      </w:r>
      <w:r w:rsidR="008C16D8" w:rsidRPr="00FD0324">
        <w:rPr>
          <w:rFonts w:ascii="Times New Roman" w:hAnsi="Times New Roman" w:cs="Times New Roman"/>
          <w:sz w:val="24"/>
          <w:szCs w:val="24"/>
        </w:rPr>
        <w:t xml:space="preserve">de </w:t>
      </w:r>
      <w:r w:rsidR="00A86F66" w:rsidRPr="00FD0324">
        <w:rPr>
          <w:rFonts w:ascii="Times New Roman" w:hAnsi="Times New Roman" w:cs="Times New Roman"/>
          <w:sz w:val="24"/>
          <w:szCs w:val="24"/>
        </w:rPr>
        <w:t xml:space="preserve">los </w:t>
      </w:r>
      <w:r w:rsidR="00F7010A" w:rsidRPr="00FD0324">
        <w:rPr>
          <w:rFonts w:ascii="Times New Roman" w:hAnsi="Times New Roman" w:cs="Times New Roman"/>
          <w:sz w:val="24"/>
          <w:szCs w:val="24"/>
        </w:rPr>
        <w:t xml:space="preserve">colombianos. </w:t>
      </w:r>
      <w:r w:rsidR="008C16D8" w:rsidRPr="00FD0324">
        <w:rPr>
          <w:rFonts w:ascii="Times New Roman" w:hAnsi="Times New Roman" w:cs="Times New Roman"/>
          <w:sz w:val="24"/>
          <w:szCs w:val="24"/>
        </w:rPr>
        <w:t xml:space="preserve"> </w:t>
      </w:r>
    </w:p>
    <w:p w14:paraId="230CB520" w14:textId="126B161E" w:rsidR="00A0148F" w:rsidRPr="00FD0324" w:rsidRDefault="00DA5A90" w:rsidP="00402A23">
      <w:pPr>
        <w:spacing w:line="240" w:lineRule="auto"/>
        <w:jc w:val="both"/>
        <w:rPr>
          <w:rFonts w:ascii="Times New Roman" w:hAnsi="Times New Roman" w:cs="Times New Roman"/>
          <w:sz w:val="24"/>
          <w:szCs w:val="24"/>
        </w:rPr>
      </w:pPr>
      <w:r w:rsidRPr="00FD0324">
        <w:rPr>
          <w:rFonts w:ascii="Times New Roman" w:hAnsi="Times New Roman" w:cs="Times New Roman"/>
          <w:sz w:val="24"/>
          <w:szCs w:val="24"/>
        </w:rPr>
        <w:t>L</w:t>
      </w:r>
      <w:r w:rsidR="00800089" w:rsidRPr="00FD0324">
        <w:rPr>
          <w:rFonts w:ascii="Times New Roman" w:hAnsi="Times New Roman" w:cs="Times New Roman"/>
          <w:sz w:val="24"/>
          <w:szCs w:val="24"/>
        </w:rPr>
        <w:t>os</w:t>
      </w:r>
      <w:r w:rsidR="00FA342C" w:rsidRPr="00FD0324">
        <w:rPr>
          <w:rFonts w:ascii="Times New Roman" w:hAnsi="Times New Roman" w:cs="Times New Roman"/>
          <w:sz w:val="24"/>
          <w:szCs w:val="24"/>
        </w:rPr>
        <w:t xml:space="preserve"> </w:t>
      </w:r>
      <w:r w:rsidR="006312DA" w:rsidRPr="00FD0324">
        <w:rPr>
          <w:rFonts w:ascii="Times New Roman" w:hAnsi="Times New Roman" w:cs="Times New Roman"/>
          <w:sz w:val="24"/>
          <w:szCs w:val="24"/>
        </w:rPr>
        <w:t>principales</w:t>
      </w:r>
      <w:r w:rsidRPr="00FD0324">
        <w:rPr>
          <w:rFonts w:ascii="Times New Roman" w:hAnsi="Times New Roman" w:cs="Times New Roman"/>
          <w:sz w:val="24"/>
          <w:szCs w:val="24"/>
        </w:rPr>
        <w:t xml:space="preserve"> y más conocidos</w:t>
      </w:r>
      <w:r w:rsidR="00800089" w:rsidRPr="00FD0324">
        <w:rPr>
          <w:rFonts w:ascii="Times New Roman" w:hAnsi="Times New Roman" w:cs="Times New Roman"/>
          <w:sz w:val="24"/>
          <w:szCs w:val="24"/>
        </w:rPr>
        <w:t xml:space="preserve"> enfrentamientos</w:t>
      </w:r>
      <w:r w:rsidR="00FA342C" w:rsidRPr="00FD0324">
        <w:rPr>
          <w:rFonts w:ascii="Times New Roman" w:hAnsi="Times New Roman" w:cs="Times New Roman"/>
          <w:sz w:val="24"/>
          <w:szCs w:val="24"/>
        </w:rPr>
        <w:t xml:space="preserve"> </w:t>
      </w:r>
      <w:r w:rsidR="006312DA" w:rsidRPr="00FD0324">
        <w:rPr>
          <w:rFonts w:ascii="Times New Roman" w:hAnsi="Times New Roman" w:cs="Times New Roman"/>
          <w:sz w:val="24"/>
          <w:szCs w:val="24"/>
        </w:rPr>
        <w:t>que se relacionan con violencias sociales, armadas y estales</w:t>
      </w:r>
      <w:r w:rsidR="00A501A5" w:rsidRPr="00FD0324">
        <w:rPr>
          <w:rFonts w:ascii="Times New Roman" w:hAnsi="Times New Roman" w:cs="Times New Roman"/>
          <w:sz w:val="24"/>
          <w:szCs w:val="24"/>
        </w:rPr>
        <w:t xml:space="preserve"> en Colombia</w:t>
      </w:r>
      <w:r w:rsidR="006312DA" w:rsidRPr="00FD0324">
        <w:rPr>
          <w:rFonts w:ascii="Times New Roman" w:hAnsi="Times New Roman" w:cs="Times New Roman"/>
          <w:sz w:val="24"/>
          <w:szCs w:val="24"/>
        </w:rPr>
        <w:t xml:space="preserve"> </w:t>
      </w:r>
      <w:r w:rsidR="00800089" w:rsidRPr="00FD0324">
        <w:rPr>
          <w:rFonts w:ascii="Times New Roman" w:hAnsi="Times New Roman" w:cs="Times New Roman"/>
          <w:sz w:val="24"/>
          <w:szCs w:val="24"/>
        </w:rPr>
        <w:t xml:space="preserve">datan </w:t>
      </w:r>
      <w:r w:rsidR="00897B42" w:rsidRPr="00FD0324">
        <w:rPr>
          <w:rFonts w:ascii="Times New Roman" w:hAnsi="Times New Roman" w:cs="Times New Roman"/>
          <w:sz w:val="24"/>
          <w:szCs w:val="24"/>
        </w:rPr>
        <w:t>de 1928</w:t>
      </w:r>
      <w:r w:rsidR="00800089" w:rsidRPr="00FD0324">
        <w:rPr>
          <w:rFonts w:ascii="Times New Roman" w:hAnsi="Times New Roman" w:cs="Times New Roman"/>
          <w:sz w:val="24"/>
          <w:szCs w:val="24"/>
        </w:rPr>
        <w:t xml:space="preserve">, </w:t>
      </w:r>
      <w:r w:rsidR="00D86E77" w:rsidRPr="00FD0324">
        <w:rPr>
          <w:rFonts w:ascii="Times New Roman" w:hAnsi="Times New Roman" w:cs="Times New Roman"/>
          <w:sz w:val="24"/>
          <w:szCs w:val="24"/>
        </w:rPr>
        <w:t xml:space="preserve">iniciando </w:t>
      </w:r>
      <w:r w:rsidR="00800089" w:rsidRPr="00FD0324">
        <w:rPr>
          <w:rFonts w:ascii="Times New Roman" w:hAnsi="Times New Roman" w:cs="Times New Roman"/>
          <w:sz w:val="24"/>
          <w:szCs w:val="24"/>
        </w:rPr>
        <w:t xml:space="preserve">con la masacre de las bananeras, cuando las Fuerzas Militares colombianas abrieron fuego </w:t>
      </w:r>
      <w:r w:rsidR="00897B42" w:rsidRPr="00FD0324">
        <w:rPr>
          <w:rFonts w:ascii="Times New Roman" w:hAnsi="Times New Roman" w:cs="Times New Roman"/>
          <w:sz w:val="24"/>
          <w:szCs w:val="24"/>
        </w:rPr>
        <w:t>contra manifestantes</w:t>
      </w:r>
      <w:r w:rsidR="00D86E77" w:rsidRPr="00FD0324">
        <w:rPr>
          <w:rFonts w:ascii="Times New Roman" w:hAnsi="Times New Roman" w:cs="Times New Roman"/>
          <w:sz w:val="24"/>
          <w:szCs w:val="24"/>
        </w:rPr>
        <w:t xml:space="preserve"> en huelga por las pésimas condiciones de trabajo</w:t>
      </w:r>
      <w:r w:rsidR="00800089" w:rsidRPr="00FD0324">
        <w:rPr>
          <w:rFonts w:ascii="Times New Roman" w:hAnsi="Times New Roman" w:cs="Times New Roman"/>
          <w:sz w:val="24"/>
          <w:szCs w:val="24"/>
        </w:rPr>
        <w:t>, se estima un saldo de 1.000 los muertos (</w:t>
      </w:r>
      <w:r w:rsidR="00800089" w:rsidRPr="00FD0324">
        <w:rPr>
          <w:rStyle w:val="Hipervnculo"/>
          <w:rFonts w:ascii="Times New Roman" w:hAnsi="Times New Roman" w:cs="Times New Roman"/>
          <w:color w:val="auto"/>
          <w:sz w:val="24"/>
          <w:szCs w:val="24"/>
          <w:u w:val="none"/>
        </w:rPr>
        <w:t>Caro, 2011</w:t>
      </w:r>
      <w:r w:rsidR="00E64A9E" w:rsidRPr="00FD0324">
        <w:rPr>
          <w:rFonts w:ascii="Times New Roman" w:hAnsi="Times New Roman" w:cs="Times New Roman"/>
          <w:sz w:val="24"/>
          <w:szCs w:val="24"/>
        </w:rPr>
        <w:t xml:space="preserve">; </w:t>
      </w:r>
      <w:proofErr w:type="spellStart"/>
      <w:r w:rsidR="00DC40B9" w:rsidRPr="00FD0324">
        <w:rPr>
          <w:rStyle w:val="Hipervnculo"/>
          <w:rFonts w:ascii="Times New Roman" w:hAnsi="Times New Roman" w:cs="Times New Roman"/>
          <w:color w:val="auto"/>
          <w:sz w:val="24"/>
          <w:szCs w:val="24"/>
          <w:u w:val="none"/>
        </w:rPr>
        <w:t>Gilhodés</w:t>
      </w:r>
      <w:proofErr w:type="spellEnd"/>
      <w:r w:rsidR="00DC40B9" w:rsidRPr="00FD0324">
        <w:rPr>
          <w:rStyle w:val="Hipervnculo"/>
          <w:rFonts w:ascii="Times New Roman" w:hAnsi="Times New Roman" w:cs="Times New Roman"/>
          <w:color w:val="auto"/>
          <w:sz w:val="24"/>
          <w:szCs w:val="24"/>
          <w:u w:val="none"/>
        </w:rPr>
        <w:t>, 1986</w:t>
      </w:r>
      <w:r w:rsidR="005F1D10" w:rsidRPr="00FD0324">
        <w:rPr>
          <w:rStyle w:val="Hipervnculo"/>
          <w:rFonts w:ascii="Times New Roman" w:hAnsi="Times New Roman" w:cs="Times New Roman"/>
          <w:color w:val="auto"/>
          <w:sz w:val="24"/>
          <w:szCs w:val="24"/>
          <w:u w:val="none"/>
        </w:rPr>
        <w:t>; Miranda, 2018</w:t>
      </w:r>
      <w:r w:rsidR="00DC40B9" w:rsidRPr="00FD0324">
        <w:rPr>
          <w:rFonts w:ascii="Times New Roman" w:hAnsi="Times New Roman" w:cs="Times New Roman"/>
          <w:sz w:val="24"/>
          <w:szCs w:val="24"/>
        </w:rPr>
        <w:t>)</w:t>
      </w:r>
      <w:r w:rsidR="00B82AC9" w:rsidRPr="00FD0324">
        <w:rPr>
          <w:rFonts w:ascii="Times New Roman" w:hAnsi="Times New Roman" w:cs="Times New Roman"/>
          <w:sz w:val="24"/>
          <w:szCs w:val="24"/>
        </w:rPr>
        <w:t>.</w:t>
      </w:r>
      <w:r w:rsidR="00800089" w:rsidRPr="00FD0324">
        <w:rPr>
          <w:rFonts w:ascii="Times New Roman" w:hAnsi="Times New Roman" w:cs="Times New Roman"/>
          <w:sz w:val="24"/>
          <w:szCs w:val="24"/>
        </w:rPr>
        <w:t xml:space="preserve"> </w:t>
      </w:r>
      <w:r w:rsidR="005F1D10" w:rsidRPr="00FD0324">
        <w:rPr>
          <w:rFonts w:ascii="Times New Roman" w:hAnsi="Times New Roman" w:cs="Times New Roman"/>
          <w:sz w:val="24"/>
          <w:szCs w:val="24"/>
        </w:rPr>
        <w:t xml:space="preserve"> </w:t>
      </w:r>
      <w:r w:rsidR="00BA65E8" w:rsidRPr="00FD0324">
        <w:rPr>
          <w:rFonts w:ascii="Times New Roman" w:hAnsi="Times New Roman" w:cs="Times New Roman"/>
          <w:sz w:val="24"/>
          <w:szCs w:val="24"/>
        </w:rPr>
        <w:t xml:space="preserve">Sin </w:t>
      </w:r>
      <w:r w:rsidR="00897B42" w:rsidRPr="00FD0324">
        <w:rPr>
          <w:rFonts w:ascii="Times New Roman" w:hAnsi="Times New Roman" w:cs="Times New Roman"/>
          <w:sz w:val="24"/>
          <w:szCs w:val="24"/>
        </w:rPr>
        <w:t>embargo, antes</w:t>
      </w:r>
      <w:r w:rsidR="00BA65E8" w:rsidRPr="00FD0324">
        <w:rPr>
          <w:rFonts w:ascii="Times New Roman" w:hAnsi="Times New Roman" w:cs="Times New Roman"/>
          <w:sz w:val="24"/>
          <w:szCs w:val="24"/>
        </w:rPr>
        <w:t xml:space="preserve"> </w:t>
      </w:r>
      <w:r w:rsidR="00E20D49" w:rsidRPr="00FD0324">
        <w:rPr>
          <w:rFonts w:ascii="Times New Roman" w:hAnsi="Times New Roman" w:cs="Times New Roman"/>
          <w:sz w:val="24"/>
          <w:szCs w:val="24"/>
        </w:rPr>
        <w:t xml:space="preserve">de este </w:t>
      </w:r>
      <w:r w:rsidR="00897B42" w:rsidRPr="00FD0324">
        <w:rPr>
          <w:rFonts w:ascii="Times New Roman" w:hAnsi="Times New Roman" w:cs="Times New Roman"/>
          <w:sz w:val="24"/>
          <w:szCs w:val="24"/>
        </w:rPr>
        <w:t>suceso el</w:t>
      </w:r>
      <w:r w:rsidR="00BA65E8" w:rsidRPr="00FD0324">
        <w:rPr>
          <w:rFonts w:ascii="Times New Roman" w:hAnsi="Times New Roman" w:cs="Times New Roman"/>
          <w:sz w:val="24"/>
          <w:szCs w:val="24"/>
        </w:rPr>
        <w:t xml:space="preserve"> país </w:t>
      </w:r>
      <w:r w:rsidR="00897B42" w:rsidRPr="00FD0324">
        <w:rPr>
          <w:rFonts w:ascii="Times New Roman" w:hAnsi="Times New Roman" w:cs="Times New Roman"/>
          <w:sz w:val="24"/>
          <w:szCs w:val="24"/>
        </w:rPr>
        <w:t>ya se</w:t>
      </w:r>
      <w:r w:rsidR="00BA65E8" w:rsidRPr="00FD0324">
        <w:rPr>
          <w:rFonts w:ascii="Times New Roman" w:hAnsi="Times New Roman" w:cs="Times New Roman"/>
          <w:sz w:val="24"/>
          <w:szCs w:val="24"/>
        </w:rPr>
        <w:t xml:space="preserve"> encontraba en una espiral de violencia, con casi 14.000 muertes para 1947 que iniciaron desde los años 30 (Arias, 1998). </w:t>
      </w:r>
    </w:p>
    <w:p w14:paraId="7E3F5051" w14:textId="261FCD0E" w:rsidR="005A052F" w:rsidRPr="00FD0324" w:rsidRDefault="000D548E" w:rsidP="00E64A9E">
      <w:pPr>
        <w:spacing w:line="240" w:lineRule="auto"/>
        <w:jc w:val="both"/>
        <w:rPr>
          <w:rFonts w:ascii="Times New Roman" w:hAnsi="Times New Roman" w:cs="Times New Roman"/>
          <w:sz w:val="24"/>
          <w:szCs w:val="24"/>
        </w:rPr>
      </w:pPr>
      <w:r w:rsidRPr="00FD0324">
        <w:rPr>
          <w:rFonts w:ascii="Times New Roman" w:hAnsi="Times New Roman" w:cs="Times New Roman"/>
          <w:sz w:val="24"/>
          <w:szCs w:val="24"/>
        </w:rPr>
        <w:t xml:space="preserve">A su vez, </w:t>
      </w:r>
      <w:r w:rsidR="00D07417" w:rsidRPr="00FD0324">
        <w:rPr>
          <w:rFonts w:ascii="Times New Roman" w:hAnsi="Times New Roman" w:cs="Times New Roman"/>
          <w:sz w:val="24"/>
          <w:szCs w:val="24"/>
        </w:rPr>
        <w:t>el hecho que</w:t>
      </w:r>
      <w:r w:rsidRPr="00FD0324">
        <w:rPr>
          <w:rFonts w:ascii="Times New Roman" w:hAnsi="Times New Roman" w:cs="Times New Roman"/>
          <w:sz w:val="24"/>
          <w:szCs w:val="24"/>
        </w:rPr>
        <w:t xml:space="preserve"> tal </w:t>
      </w:r>
      <w:r w:rsidR="00897B42" w:rsidRPr="00FD0324">
        <w:rPr>
          <w:rFonts w:ascii="Times New Roman" w:hAnsi="Times New Roman" w:cs="Times New Roman"/>
          <w:sz w:val="24"/>
          <w:szCs w:val="24"/>
        </w:rPr>
        <w:t>vez más</w:t>
      </w:r>
      <w:r w:rsidR="00D07417" w:rsidRPr="00FD0324">
        <w:rPr>
          <w:rFonts w:ascii="Times New Roman" w:hAnsi="Times New Roman" w:cs="Times New Roman"/>
          <w:sz w:val="24"/>
          <w:szCs w:val="24"/>
        </w:rPr>
        <w:t xml:space="preserve"> ha copado el pensamiento de los colombianos</w:t>
      </w:r>
      <w:r w:rsidR="00F026C2" w:rsidRPr="00FD0324">
        <w:rPr>
          <w:rFonts w:ascii="Times New Roman" w:hAnsi="Times New Roman" w:cs="Times New Roman"/>
          <w:sz w:val="24"/>
          <w:szCs w:val="24"/>
        </w:rPr>
        <w:t xml:space="preserve"> y los medios</w:t>
      </w:r>
      <w:r w:rsidRPr="00FD0324">
        <w:rPr>
          <w:rFonts w:ascii="Times New Roman" w:hAnsi="Times New Roman" w:cs="Times New Roman"/>
          <w:sz w:val="24"/>
          <w:szCs w:val="24"/>
        </w:rPr>
        <w:t xml:space="preserve"> de </w:t>
      </w:r>
      <w:r w:rsidR="00897B42" w:rsidRPr="00FD0324">
        <w:rPr>
          <w:rFonts w:ascii="Times New Roman" w:hAnsi="Times New Roman" w:cs="Times New Roman"/>
          <w:sz w:val="24"/>
          <w:szCs w:val="24"/>
        </w:rPr>
        <w:t>comunicación a</w:t>
      </w:r>
      <w:r w:rsidR="00F026C2" w:rsidRPr="00FD0324">
        <w:rPr>
          <w:rFonts w:ascii="Times New Roman" w:hAnsi="Times New Roman" w:cs="Times New Roman"/>
          <w:sz w:val="24"/>
          <w:szCs w:val="24"/>
        </w:rPr>
        <w:t xml:space="preserve"> nivel internacional</w:t>
      </w:r>
      <w:r w:rsidR="00D07417" w:rsidRPr="00FD0324">
        <w:rPr>
          <w:rFonts w:ascii="Times New Roman" w:hAnsi="Times New Roman" w:cs="Times New Roman"/>
          <w:sz w:val="24"/>
          <w:szCs w:val="24"/>
        </w:rPr>
        <w:t xml:space="preserve"> han sido </w:t>
      </w:r>
      <w:r w:rsidR="00A0148F" w:rsidRPr="00FD0324">
        <w:rPr>
          <w:rFonts w:ascii="Times New Roman" w:hAnsi="Times New Roman" w:cs="Times New Roman"/>
          <w:sz w:val="24"/>
          <w:szCs w:val="24"/>
        </w:rPr>
        <w:t>el</w:t>
      </w:r>
      <w:r w:rsidR="00D86E77" w:rsidRPr="00FD0324">
        <w:rPr>
          <w:rFonts w:ascii="Times New Roman" w:hAnsi="Times New Roman" w:cs="Times New Roman"/>
          <w:sz w:val="24"/>
          <w:szCs w:val="24"/>
        </w:rPr>
        <w:t xml:space="preserve"> </w:t>
      </w:r>
      <w:r w:rsidR="00D07417" w:rsidRPr="00FD0324">
        <w:rPr>
          <w:rFonts w:ascii="Times New Roman" w:hAnsi="Times New Roman" w:cs="Times New Roman"/>
          <w:i/>
          <w:sz w:val="24"/>
          <w:szCs w:val="24"/>
        </w:rPr>
        <w:t>conflicto armado interno</w:t>
      </w:r>
      <w:r w:rsidR="005A052F" w:rsidRPr="00FD0324">
        <w:rPr>
          <w:rFonts w:ascii="Times New Roman" w:hAnsi="Times New Roman" w:cs="Times New Roman"/>
          <w:sz w:val="24"/>
          <w:szCs w:val="24"/>
        </w:rPr>
        <w:t xml:space="preserve">, </w:t>
      </w:r>
      <w:r w:rsidR="00D07417" w:rsidRPr="00FD0324">
        <w:rPr>
          <w:rFonts w:ascii="Times New Roman" w:hAnsi="Times New Roman" w:cs="Times New Roman"/>
          <w:sz w:val="24"/>
          <w:szCs w:val="24"/>
        </w:rPr>
        <w:t>vivi</w:t>
      </w:r>
      <w:r w:rsidR="005A052F" w:rsidRPr="00FD0324">
        <w:rPr>
          <w:rFonts w:ascii="Times New Roman" w:hAnsi="Times New Roman" w:cs="Times New Roman"/>
          <w:sz w:val="24"/>
          <w:szCs w:val="24"/>
        </w:rPr>
        <w:t>do</w:t>
      </w:r>
      <w:r w:rsidR="00D07417" w:rsidRPr="00FD0324">
        <w:rPr>
          <w:rFonts w:ascii="Times New Roman" w:hAnsi="Times New Roman" w:cs="Times New Roman"/>
          <w:sz w:val="24"/>
          <w:szCs w:val="24"/>
        </w:rPr>
        <w:t xml:space="preserve"> desde </w:t>
      </w:r>
      <w:r w:rsidR="00DC43D2" w:rsidRPr="00FD0324">
        <w:rPr>
          <w:rFonts w:ascii="Times New Roman" w:hAnsi="Times New Roman" w:cs="Times New Roman"/>
          <w:sz w:val="24"/>
          <w:szCs w:val="24"/>
        </w:rPr>
        <w:t xml:space="preserve">el nacimiento de las tres principales guerrillas </w:t>
      </w:r>
      <w:r w:rsidR="00440559" w:rsidRPr="00FD0324">
        <w:rPr>
          <w:rFonts w:ascii="Times New Roman" w:hAnsi="Times New Roman" w:cs="Times New Roman"/>
          <w:sz w:val="24"/>
          <w:szCs w:val="24"/>
        </w:rPr>
        <w:t>a partir</w:t>
      </w:r>
      <w:r w:rsidR="00DC43D2" w:rsidRPr="00FD0324">
        <w:rPr>
          <w:rFonts w:ascii="Times New Roman" w:hAnsi="Times New Roman" w:cs="Times New Roman"/>
          <w:sz w:val="24"/>
          <w:szCs w:val="24"/>
        </w:rPr>
        <w:t xml:space="preserve"> </w:t>
      </w:r>
      <w:r w:rsidR="00440559" w:rsidRPr="00FD0324">
        <w:rPr>
          <w:rFonts w:ascii="Times New Roman" w:hAnsi="Times New Roman" w:cs="Times New Roman"/>
          <w:sz w:val="24"/>
          <w:szCs w:val="24"/>
        </w:rPr>
        <w:t>d</w:t>
      </w:r>
      <w:r w:rsidR="00DC43D2" w:rsidRPr="00FD0324">
        <w:rPr>
          <w:rFonts w:ascii="Times New Roman" w:hAnsi="Times New Roman" w:cs="Times New Roman"/>
          <w:sz w:val="24"/>
          <w:szCs w:val="24"/>
        </w:rPr>
        <w:t>el año 1960</w:t>
      </w:r>
      <w:r w:rsidR="00440559" w:rsidRPr="00FD0324">
        <w:rPr>
          <w:rFonts w:ascii="Times New Roman" w:hAnsi="Times New Roman" w:cs="Times New Roman"/>
          <w:sz w:val="24"/>
          <w:szCs w:val="24"/>
        </w:rPr>
        <w:t xml:space="preserve"> y</w:t>
      </w:r>
      <w:r w:rsidR="00DC43D2" w:rsidRPr="00FD0324">
        <w:rPr>
          <w:rFonts w:ascii="Times New Roman" w:hAnsi="Times New Roman" w:cs="Times New Roman"/>
          <w:sz w:val="24"/>
          <w:szCs w:val="24"/>
        </w:rPr>
        <w:t xml:space="preserve"> </w:t>
      </w:r>
      <w:r w:rsidR="00A75C03" w:rsidRPr="00FD0324">
        <w:rPr>
          <w:rFonts w:ascii="Times New Roman" w:hAnsi="Times New Roman" w:cs="Times New Roman"/>
          <w:sz w:val="24"/>
          <w:szCs w:val="24"/>
        </w:rPr>
        <w:t xml:space="preserve">tras </w:t>
      </w:r>
      <w:r w:rsidR="005A052F" w:rsidRPr="00FD0324">
        <w:rPr>
          <w:rFonts w:ascii="Times New Roman" w:hAnsi="Times New Roman" w:cs="Times New Roman"/>
          <w:sz w:val="24"/>
          <w:szCs w:val="24"/>
        </w:rPr>
        <w:t xml:space="preserve">las </w:t>
      </w:r>
      <w:r w:rsidR="00A75C03" w:rsidRPr="00FD0324">
        <w:rPr>
          <w:rFonts w:ascii="Times New Roman" w:hAnsi="Times New Roman" w:cs="Times New Roman"/>
          <w:sz w:val="24"/>
          <w:szCs w:val="24"/>
        </w:rPr>
        <w:t>violencias bipartidistas</w:t>
      </w:r>
      <w:r w:rsidR="00E64A9E" w:rsidRPr="00FD0324">
        <w:rPr>
          <w:rFonts w:ascii="Times New Roman" w:hAnsi="Times New Roman" w:cs="Times New Roman"/>
          <w:sz w:val="24"/>
          <w:szCs w:val="24"/>
        </w:rPr>
        <w:t xml:space="preserve"> </w:t>
      </w:r>
      <w:r w:rsidR="0028476F" w:rsidRPr="00FD0324">
        <w:rPr>
          <w:rFonts w:ascii="Times New Roman" w:hAnsi="Times New Roman" w:cs="Times New Roman"/>
          <w:sz w:val="24"/>
          <w:szCs w:val="24"/>
        </w:rPr>
        <w:t>(Centro Nacional de Memoria Histórica</w:t>
      </w:r>
      <w:r w:rsidR="0032378D" w:rsidRPr="00FD0324">
        <w:rPr>
          <w:rFonts w:ascii="Times New Roman" w:hAnsi="Times New Roman" w:cs="Times New Roman"/>
          <w:sz w:val="24"/>
          <w:szCs w:val="24"/>
        </w:rPr>
        <w:t xml:space="preserve"> </w:t>
      </w:r>
      <w:r w:rsidR="00813D14" w:rsidRPr="00FD0324">
        <w:rPr>
          <w:rFonts w:ascii="Times New Roman" w:hAnsi="Times New Roman" w:cs="Times New Roman"/>
          <w:sz w:val="24"/>
          <w:szCs w:val="24"/>
        </w:rPr>
        <w:t xml:space="preserve">[CNMH], </w:t>
      </w:r>
      <w:r w:rsidR="0028476F" w:rsidRPr="00FD0324">
        <w:rPr>
          <w:rFonts w:ascii="Times New Roman" w:hAnsi="Times New Roman" w:cs="Times New Roman"/>
          <w:sz w:val="24"/>
          <w:szCs w:val="24"/>
        </w:rPr>
        <w:t>2013)</w:t>
      </w:r>
      <w:r w:rsidR="005A052F" w:rsidRPr="00FD0324">
        <w:rPr>
          <w:rFonts w:ascii="Times New Roman" w:hAnsi="Times New Roman" w:cs="Times New Roman"/>
          <w:sz w:val="24"/>
          <w:szCs w:val="24"/>
        </w:rPr>
        <w:t>.</w:t>
      </w:r>
      <w:r w:rsidR="00A0148F" w:rsidRPr="00FD0324">
        <w:rPr>
          <w:rFonts w:ascii="Times New Roman" w:hAnsi="Times New Roman" w:cs="Times New Roman"/>
          <w:sz w:val="24"/>
          <w:szCs w:val="24"/>
        </w:rPr>
        <w:t xml:space="preserve"> </w:t>
      </w:r>
      <w:r w:rsidR="00D86E77" w:rsidRPr="00FD0324">
        <w:rPr>
          <w:rFonts w:ascii="Times New Roman" w:hAnsi="Times New Roman" w:cs="Times New Roman"/>
          <w:sz w:val="24"/>
          <w:szCs w:val="24"/>
        </w:rPr>
        <w:t xml:space="preserve"> </w:t>
      </w:r>
      <w:r w:rsidR="005A052F" w:rsidRPr="00FD0324">
        <w:rPr>
          <w:rFonts w:ascii="Times New Roman" w:hAnsi="Times New Roman" w:cs="Times New Roman"/>
          <w:sz w:val="24"/>
          <w:szCs w:val="24"/>
        </w:rPr>
        <w:t xml:space="preserve">Pero, </w:t>
      </w:r>
      <w:r w:rsidR="00A0148F" w:rsidRPr="00FD0324">
        <w:rPr>
          <w:rFonts w:ascii="Times New Roman" w:hAnsi="Times New Roman" w:cs="Times New Roman"/>
          <w:i/>
          <w:sz w:val="24"/>
          <w:szCs w:val="24"/>
        </w:rPr>
        <w:t>el</w:t>
      </w:r>
      <w:r w:rsidR="005A052F" w:rsidRPr="00FD0324">
        <w:rPr>
          <w:rFonts w:ascii="Times New Roman" w:hAnsi="Times New Roman" w:cs="Times New Roman"/>
          <w:i/>
          <w:sz w:val="24"/>
          <w:szCs w:val="24"/>
        </w:rPr>
        <w:t xml:space="preserve"> conflicto</w:t>
      </w:r>
      <w:r w:rsidR="005A052F" w:rsidRPr="00FD0324">
        <w:rPr>
          <w:rFonts w:ascii="Times New Roman" w:hAnsi="Times New Roman" w:cs="Times New Roman"/>
          <w:sz w:val="24"/>
          <w:szCs w:val="24"/>
        </w:rPr>
        <w:t xml:space="preserve"> </w:t>
      </w:r>
      <w:r w:rsidR="00A0148F" w:rsidRPr="00FD0324">
        <w:rPr>
          <w:rFonts w:ascii="Times New Roman" w:hAnsi="Times New Roman" w:cs="Times New Roman"/>
          <w:i/>
          <w:sz w:val="24"/>
          <w:szCs w:val="24"/>
        </w:rPr>
        <w:t>armado interno</w:t>
      </w:r>
      <w:r w:rsidR="00A0148F" w:rsidRPr="00FD0324">
        <w:rPr>
          <w:rFonts w:ascii="Times New Roman" w:hAnsi="Times New Roman" w:cs="Times New Roman"/>
          <w:sz w:val="24"/>
          <w:szCs w:val="24"/>
        </w:rPr>
        <w:t xml:space="preserve"> </w:t>
      </w:r>
      <w:r w:rsidR="005A052F" w:rsidRPr="00FD0324">
        <w:rPr>
          <w:rFonts w:ascii="Times New Roman" w:hAnsi="Times New Roman" w:cs="Times New Roman"/>
          <w:sz w:val="24"/>
          <w:szCs w:val="24"/>
        </w:rPr>
        <w:t>incluye</w:t>
      </w:r>
      <w:r w:rsidR="00A0148F" w:rsidRPr="00FD0324">
        <w:rPr>
          <w:rFonts w:ascii="Times New Roman" w:hAnsi="Times New Roman" w:cs="Times New Roman"/>
          <w:sz w:val="24"/>
          <w:szCs w:val="24"/>
        </w:rPr>
        <w:t xml:space="preserve"> </w:t>
      </w:r>
      <w:r w:rsidR="005A052F" w:rsidRPr="00FD0324">
        <w:rPr>
          <w:rFonts w:ascii="Times New Roman" w:hAnsi="Times New Roman" w:cs="Times New Roman"/>
          <w:sz w:val="24"/>
          <w:szCs w:val="24"/>
        </w:rPr>
        <w:t xml:space="preserve">también a grupos paramilitares, que surgieron en la década de los ochenta, como reacción civil a las acciones guerrilleras y apoyados por oficiales de las Fuerzas Militares colombianas, </w:t>
      </w:r>
      <w:r w:rsidR="00440559" w:rsidRPr="00FD0324">
        <w:rPr>
          <w:rFonts w:ascii="Times New Roman" w:hAnsi="Times New Roman" w:cs="Times New Roman"/>
          <w:sz w:val="24"/>
          <w:szCs w:val="24"/>
        </w:rPr>
        <w:t xml:space="preserve">estos grupos </w:t>
      </w:r>
      <w:r w:rsidR="00EB658A" w:rsidRPr="00FD0324">
        <w:rPr>
          <w:rFonts w:ascii="Times New Roman" w:hAnsi="Times New Roman" w:cs="Times New Roman"/>
          <w:sz w:val="24"/>
          <w:szCs w:val="24"/>
        </w:rPr>
        <w:t>se</w:t>
      </w:r>
      <w:r w:rsidR="00A0148F" w:rsidRPr="00FD0324">
        <w:rPr>
          <w:rFonts w:ascii="Times New Roman" w:hAnsi="Times New Roman" w:cs="Times New Roman"/>
          <w:sz w:val="24"/>
          <w:szCs w:val="24"/>
        </w:rPr>
        <w:t xml:space="preserve"> </w:t>
      </w:r>
      <w:r w:rsidR="00440559" w:rsidRPr="00FD0324">
        <w:rPr>
          <w:rFonts w:ascii="Times New Roman" w:hAnsi="Times New Roman" w:cs="Times New Roman"/>
          <w:sz w:val="24"/>
          <w:szCs w:val="24"/>
        </w:rPr>
        <w:t>reconocieron como</w:t>
      </w:r>
      <w:r w:rsidR="00E170FC" w:rsidRPr="00FD0324">
        <w:rPr>
          <w:rFonts w:ascii="Times New Roman" w:hAnsi="Times New Roman" w:cs="Times New Roman"/>
          <w:sz w:val="24"/>
          <w:szCs w:val="24"/>
        </w:rPr>
        <w:t xml:space="preserve"> Autodefensas Unidas de Colombia – AUC</w:t>
      </w:r>
      <w:r w:rsidR="00440559" w:rsidRPr="00FD0324">
        <w:rPr>
          <w:rFonts w:ascii="Times New Roman" w:hAnsi="Times New Roman" w:cs="Times New Roman"/>
          <w:sz w:val="24"/>
          <w:szCs w:val="24"/>
        </w:rPr>
        <w:t xml:space="preserve"> a mediados de los años noventa</w:t>
      </w:r>
      <w:r w:rsidR="00E170FC" w:rsidRPr="00FD0324">
        <w:rPr>
          <w:rFonts w:ascii="Times New Roman" w:hAnsi="Times New Roman" w:cs="Times New Roman"/>
          <w:sz w:val="24"/>
          <w:szCs w:val="24"/>
        </w:rPr>
        <w:t xml:space="preserve"> (</w:t>
      </w:r>
      <w:proofErr w:type="spellStart"/>
      <w:r w:rsidR="00E443C5" w:rsidRPr="00FD0324">
        <w:rPr>
          <w:rFonts w:ascii="Times New Roman" w:hAnsi="Times New Roman" w:cs="Times New Roman"/>
          <w:sz w:val="24"/>
          <w:szCs w:val="24"/>
        </w:rPr>
        <w:t>Lair</w:t>
      </w:r>
      <w:proofErr w:type="spellEnd"/>
      <w:r w:rsidR="00E443C5" w:rsidRPr="00FD0324">
        <w:rPr>
          <w:rFonts w:ascii="Times New Roman" w:hAnsi="Times New Roman" w:cs="Times New Roman"/>
          <w:sz w:val="24"/>
          <w:szCs w:val="24"/>
        </w:rPr>
        <w:t>, 2000</w:t>
      </w:r>
      <w:r w:rsidR="00BC5548" w:rsidRPr="00FD0324">
        <w:rPr>
          <w:rFonts w:ascii="Times New Roman" w:hAnsi="Times New Roman" w:cs="Times New Roman"/>
          <w:sz w:val="24"/>
          <w:szCs w:val="24"/>
        </w:rPr>
        <w:t>).</w:t>
      </w:r>
    </w:p>
    <w:p w14:paraId="74248547" w14:textId="77777777" w:rsidR="00D80B1C" w:rsidRPr="00FD0324" w:rsidRDefault="005A052F" w:rsidP="00402A23">
      <w:pPr>
        <w:spacing w:line="240" w:lineRule="auto"/>
        <w:jc w:val="both"/>
        <w:rPr>
          <w:rFonts w:ascii="Times New Roman" w:hAnsi="Times New Roman" w:cs="Times New Roman"/>
          <w:sz w:val="24"/>
          <w:szCs w:val="24"/>
        </w:rPr>
      </w:pPr>
      <w:r w:rsidRPr="00FD0324">
        <w:rPr>
          <w:rFonts w:ascii="Times New Roman" w:hAnsi="Times New Roman" w:cs="Times New Roman"/>
          <w:sz w:val="24"/>
          <w:szCs w:val="24"/>
        </w:rPr>
        <w:t>Produc</w:t>
      </w:r>
      <w:r w:rsidR="00411C3D" w:rsidRPr="00FD0324">
        <w:rPr>
          <w:rFonts w:ascii="Times New Roman" w:hAnsi="Times New Roman" w:cs="Times New Roman"/>
          <w:sz w:val="24"/>
          <w:szCs w:val="24"/>
        </w:rPr>
        <w:t>to del accionar de estos grupos</w:t>
      </w:r>
      <w:r w:rsidR="0084356E" w:rsidRPr="00FD0324">
        <w:rPr>
          <w:rFonts w:ascii="Times New Roman" w:hAnsi="Times New Roman" w:cs="Times New Roman"/>
          <w:sz w:val="24"/>
          <w:szCs w:val="24"/>
        </w:rPr>
        <w:t xml:space="preserve">, </w:t>
      </w:r>
      <w:r w:rsidRPr="00FD0324">
        <w:rPr>
          <w:rFonts w:ascii="Times New Roman" w:hAnsi="Times New Roman" w:cs="Times New Roman"/>
          <w:sz w:val="24"/>
          <w:szCs w:val="24"/>
        </w:rPr>
        <w:t>h</w:t>
      </w:r>
      <w:r w:rsidR="00A0148F" w:rsidRPr="00FD0324">
        <w:rPr>
          <w:rFonts w:ascii="Times New Roman" w:hAnsi="Times New Roman" w:cs="Times New Roman"/>
          <w:sz w:val="24"/>
          <w:szCs w:val="24"/>
        </w:rPr>
        <w:t xml:space="preserve">asta </w:t>
      </w:r>
      <w:r w:rsidR="00E64A9E" w:rsidRPr="00FD0324">
        <w:rPr>
          <w:rFonts w:ascii="Times New Roman" w:hAnsi="Times New Roman" w:cs="Times New Roman"/>
          <w:sz w:val="24"/>
          <w:szCs w:val="24"/>
        </w:rPr>
        <w:t>30</w:t>
      </w:r>
      <w:r w:rsidR="00A0148F" w:rsidRPr="00FD0324">
        <w:rPr>
          <w:rFonts w:ascii="Times New Roman" w:hAnsi="Times New Roman" w:cs="Times New Roman"/>
          <w:sz w:val="24"/>
          <w:szCs w:val="24"/>
        </w:rPr>
        <w:t xml:space="preserve"> de </w:t>
      </w:r>
      <w:r w:rsidR="00E64A9E" w:rsidRPr="00FD0324">
        <w:rPr>
          <w:rFonts w:ascii="Times New Roman" w:hAnsi="Times New Roman" w:cs="Times New Roman"/>
          <w:sz w:val="24"/>
          <w:szCs w:val="24"/>
        </w:rPr>
        <w:t>abril</w:t>
      </w:r>
      <w:r w:rsidR="00736F19" w:rsidRPr="00FD0324">
        <w:rPr>
          <w:rFonts w:ascii="Times New Roman" w:hAnsi="Times New Roman" w:cs="Times New Roman"/>
          <w:sz w:val="24"/>
          <w:szCs w:val="24"/>
        </w:rPr>
        <w:t xml:space="preserve"> de </w:t>
      </w:r>
      <w:r w:rsidR="00897B42" w:rsidRPr="00FD0324">
        <w:rPr>
          <w:rFonts w:ascii="Times New Roman" w:hAnsi="Times New Roman" w:cs="Times New Roman"/>
          <w:sz w:val="24"/>
          <w:szCs w:val="24"/>
        </w:rPr>
        <w:t>20</w:t>
      </w:r>
      <w:r w:rsidR="00250E3F" w:rsidRPr="00FD0324">
        <w:rPr>
          <w:rFonts w:ascii="Times New Roman" w:hAnsi="Times New Roman" w:cs="Times New Roman"/>
          <w:sz w:val="24"/>
          <w:szCs w:val="24"/>
        </w:rPr>
        <w:t>20</w:t>
      </w:r>
      <w:r w:rsidR="00897B42" w:rsidRPr="00FD0324">
        <w:rPr>
          <w:rFonts w:ascii="Times New Roman" w:hAnsi="Times New Roman" w:cs="Times New Roman"/>
          <w:sz w:val="24"/>
          <w:szCs w:val="24"/>
        </w:rPr>
        <w:t xml:space="preserve"> se</w:t>
      </w:r>
      <w:r w:rsidRPr="00FD0324">
        <w:rPr>
          <w:rFonts w:ascii="Times New Roman" w:hAnsi="Times New Roman" w:cs="Times New Roman"/>
          <w:sz w:val="24"/>
          <w:szCs w:val="24"/>
        </w:rPr>
        <w:t xml:space="preserve"> han </w:t>
      </w:r>
      <w:r w:rsidR="00D21A26" w:rsidRPr="00FD0324">
        <w:rPr>
          <w:rFonts w:ascii="Times New Roman" w:hAnsi="Times New Roman" w:cs="Times New Roman"/>
          <w:sz w:val="24"/>
          <w:szCs w:val="24"/>
        </w:rPr>
        <w:t xml:space="preserve">registrado </w:t>
      </w:r>
      <w:r w:rsidR="00E64A9E" w:rsidRPr="00FD0324">
        <w:rPr>
          <w:rFonts w:ascii="Times New Roman" w:hAnsi="Times New Roman" w:cs="Times New Roman"/>
          <w:sz w:val="24"/>
          <w:szCs w:val="24"/>
        </w:rPr>
        <w:t xml:space="preserve">9.005.319 </w:t>
      </w:r>
      <w:r w:rsidR="00736F19" w:rsidRPr="00FD0324">
        <w:rPr>
          <w:rFonts w:ascii="Times New Roman" w:hAnsi="Times New Roman" w:cs="Times New Roman"/>
          <w:sz w:val="24"/>
          <w:szCs w:val="24"/>
        </w:rPr>
        <w:t>personas víctimas del conflicto</w:t>
      </w:r>
      <w:r w:rsidR="00411C3D" w:rsidRPr="00FD0324">
        <w:rPr>
          <w:rFonts w:ascii="Times New Roman" w:hAnsi="Times New Roman" w:cs="Times New Roman"/>
          <w:sz w:val="24"/>
          <w:szCs w:val="24"/>
        </w:rPr>
        <w:t xml:space="preserve"> armado</w:t>
      </w:r>
      <w:r w:rsidR="005951B3" w:rsidRPr="00FD0324">
        <w:rPr>
          <w:rFonts w:ascii="Times New Roman" w:hAnsi="Times New Roman" w:cs="Times New Roman"/>
          <w:sz w:val="24"/>
          <w:szCs w:val="24"/>
        </w:rPr>
        <w:t xml:space="preserve"> </w:t>
      </w:r>
      <w:r w:rsidR="000A707D" w:rsidRPr="00FD0324">
        <w:rPr>
          <w:rFonts w:ascii="Times New Roman" w:hAnsi="Times New Roman" w:cs="Times New Roman"/>
          <w:sz w:val="24"/>
          <w:szCs w:val="24"/>
        </w:rPr>
        <w:t>que</w:t>
      </w:r>
      <w:r w:rsidR="005951B3" w:rsidRPr="00FD0324">
        <w:rPr>
          <w:rFonts w:ascii="Times New Roman" w:hAnsi="Times New Roman" w:cs="Times New Roman"/>
          <w:sz w:val="24"/>
          <w:szCs w:val="24"/>
        </w:rPr>
        <w:t xml:space="preserve"> hayan sufrido daño por hechos ocurridos a partir </w:t>
      </w:r>
      <w:r w:rsidR="009836B6" w:rsidRPr="00FD0324">
        <w:rPr>
          <w:rFonts w:ascii="Times New Roman" w:hAnsi="Times New Roman" w:cs="Times New Roman"/>
          <w:sz w:val="24"/>
          <w:szCs w:val="24"/>
        </w:rPr>
        <w:t>del 01</w:t>
      </w:r>
      <w:r w:rsidR="005951B3" w:rsidRPr="00FD0324">
        <w:rPr>
          <w:rFonts w:ascii="Times New Roman" w:hAnsi="Times New Roman" w:cs="Times New Roman"/>
          <w:sz w:val="24"/>
          <w:szCs w:val="24"/>
        </w:rPr>
        <w:t xml:space="preserve"> de enero</w:t>
      </w:r>
      <w:r w:rsidR="009836B6" w:rsidRPr="00FD0324">
        <w:rPr>
          <w:rFonts w:ascii="Times New Roman" w:hAnsi="Times New Roman" w:cs="Times New Roman"/>
          <w:sz w:val="24"/>
          <w:szCs w:val="24"/>
        </w:rPr>
        <w:t xml:space="preserve"> de 1985</w:t>
      </w:r>
      <w:r w:rsidR="003259F3" w:rsidRPr="00FD0324">
        <w:rPr>
          <w:rFonts w:ascii="Times New Roman" w:hAnsi="Times New Roman" w:cs="Times New Roman"/>
          <w:sz w:val="24"/>
          <w:szCs w:val="24"/>
        </w:rPr>
        <w:t xml:space="preserve"> a la actualidad</w:t>
      </w:r>
      <w:r w:rsidR="009836B6" w:rsidRPr="00FD0324">
        <w:rPr>
          <w:rFonts w:ascii="Times New Roman" w:hAnsi="Times New Roman" w:cs="Times New Roman"/>
          <w:sz w:val="24"/>
          <w:szCs w:val="24"/>
        </w:rPr>
        <w:t>.</w:t>
      </w:r>
      <w:r w:rsidR="00411C3D" w:rsidRPr="00FD0324">
        <w:rPr>
          <w:rFonts w:ascii="Times New Roman" w:hAnsi="Times New Roman" w:cs="Times New Roman"/>
          <w:sz w:val="24"/>
          <w:szCs w:val="24"/>
        </w:rPr>
        <w:t xml:space="preserve"> De los cuales</w:t>
      </w:r>
      <w:r w:rsidR="00FB4E49" w:rsidRPr="00FD0324">
        <w:rPr>
          <w:rFonts w:ascii="Times New Roman" w:hAnsi="Times New Roman" w:cs="Times New Roman"/>
          <w:sz w:val="24"/>
          <w:szCs w:val="24"/>
        </w:rPr>
        <w:t xml:space="preserve"> 1.204.906 </w:t>
      </w:r>
      <w:r w:rsidR="00D80B1C" w:rsidRPr="00FD0324">
        <w:rPr>
          <w:rFonts w:ascii="Times New Roman" w:hAnsi="Times New Roman" w:cs="Times New Roman"/>
          <w:sz w:val="24"/>
          <w:szCs w:val="24"/>
        </w:rPr>
        <w:t>actualmente son</w:t>
      </w:r>
      <w:r w:rsidR="00FB4E49" w:rsidRPr="00FD0324">
        <w:rPr>
          <w:rFonts w:ascii="Times New Roman" w:hAnsi="Times New Roman" w:cs="Times New Roman"/>
          <w:sz w:val="24"/>
          <w:szCs w:val="24"/>
        </w:rPr>
        <w:t xml:space="preserve"> menores entre los 0 y 11 años, 3.081.766</w:t>
      </w:r>
      <w:r w:rsidR="00411C3D" w:rsidRPr="00FD0324">
        <w:rPr>
          <w:rFonts w:ascii="Times New Roman" w:hAnsi="Times New Roman" w:cs="Times New Roman"/>
          <w:sz w:val="24"/>
          <w:szCs w:val="24"/>
        </w:rPr>
        <w:t xml:space="preserve"> aproximadamen</w:t>
      </w:r>
      <w:r w:rsidR="00A608F0" w:rsidRPr="00FD0324">
        <w:rPr>
          <w:rFonts w:ascii="Times New Roman" w:hAnsi="Times New Roman" w:cs="Times New Roman"/>
          <w:sz w:val="24"/>
          <w:szCs w:val="24"/>
        </w:rPr>
        <w:t>te son jóvenes</w:t>
      </w:r>
      <w:r w:rsidR="00FB4E49" w:rsidRPr="00FD0324">
        <w:rPr>
          <w:rFonts w:ascii="Times New Roman" w:hAnsi="Times New Roman" w:cs="Times New Roman"/>
          <w:sz w:val="24"/>
          <w:szCs w:val="24"/>
        </w:rPr>
        <w:t xml:space="preserve"> y adolescentes</w:t>
      </w:r>
      <w:r w:rsidR="00A608F0" w:rsidRPr="00FD0324">
        <w:rPr>
          <w:rFonts w:ascii="Times New Roman" w:hAnsi="Times New Roman" w:cs="Times New Roman"/>
          <w:sz w:val="24"/>
          <w:szCs w:val="24"/>
        </w:rPr>
        <w:t xml:space="preserve"> entre los 1</w:t>
      </w:r>
      <w:r w:rsidR="00FB4E49" w:rsidRPr="00FD0324">
        <w:rPr>
          <w:rFonts w:ascii="Times New Roman" w:hAnsi="Times New Roman" w:cs="Times New Roman"/>
          <w:sz w:val="24"/>
          <w:szCs w:val="24"/>
        </w:rPr>
        <w:t>2</w:t>
      </w:r>
      <w:r w:rsidR="00A608F0" w:rsidRPr="00FD0324">
        <w:rPr>
          <w:rFonts w:ascii="Times New Roman" w:hAnsi="Times New Roman" w:cs="Times New Roman"/>
          <w:sz w:val="24"/>
          <w:szCs w:val="24"/>
        </w:rPr>
        <w:t xml:space="preserve"> y 2</w:t>
      </w:r>
      <w:r w:rsidR="00FB4E49" w:rsidRPr="00FD0324">
        <w:rPr>
          <w:rFonts w:ascii="Times New Roman" w:hAnsi="Times New Roman" w:cs="Times New Roman"/>
          <w:sz w:val="24"/>
          <w:szCs w:val="24"/>
        </w:rPr>
        <w:t>8</w:t>
      </w:r>
      <w:r w:rsidR="00411C3D" w:rsidRPr="00FD0324">
        <w:rPr>
          <w:rFonts w:ascii="Times New Roman" w:hAnsi="Times New Roman" w:cs="Times New Roman"/>
          <w:sz w:val="24"/>
          <w:szCs w:val="24"/>
        </w:rPr>
        <w:t xml:space="preserve"> años, </w:t>
      </w:r>
      <w:r w:rsidR="00FB4E49" w:rsidRPr="00FD0324">
        <w:rPr>
          <w:rFonts w:ascii="Times New Roman" w:hAnsi="Times New Roman" w:cs="Times New Roman"/>
          <w:sz w:val="24"/>
          <w:szCs w:val="24"/>
        </w:rPr>
        <w:t>3.467.268</w:t>
      </w:r>
      <w:r w:rsidR="00411C3D" w:rsidRPr="00FD0324">
        <w:rPr>
          <w:rFonts w:ascii="Times New Roman" w:hAnsi="Times New Roman" w:cs="Times New Roman"/>
          <w:sz w:val="24"/>
          <w:szCs w:val="24"/>
        </w:rPr>
        <w:t xml:space="preserve"> </w:t>
      </w:r>
      <w:r w:rsidR="00FB4E49" w:rsidRPr="00FD0324">
        <w:rPr>
          <w:rFonts w:ascii="Times New Roman" w:hAnsi="Times New Roman" w:cs="Times New Roman"/>
          <w:sz w:val="24"/>
          <w:szCs w:val="24"/>
        </w:rPr>
        <w:t xml:space="preserve">son adultos y </w:t>
      </w:r>
      <w:r w:rsidR="00E64A9E" w:rsidRPr="00FD0324">
        <w:rPr>
          <w:rFonts w:ascii="Times New Roman" w:hAnsi="Times New Roman" w:cs="Times New Roman"/>
          <w:sz w:val="24"/>
          <w:szCs w:val="24"/>
        </w:rPr>
        <w:t xml:space="preserve">984.990 </w:t>
      </w:r>
      <w:r w:rsidR="00411C3D" w:rsidRPr="00FD0324">
        <w:rPr>
          <w:rFonts w:ascii="Times New Roman" w:hAnsi="Times New Roman" w:cs="Times New Roman"/>
          <w:sz w:val="24"/>
          <w:szCs w:val="24"/>
        </w:rPr>
        <w:t>son adultos mayores de 60 años (Red Nacional de Información</w:t>
      </w:r>
      <w:r w:rsidR="0032378D" w:rsidRPr="00FD0324">
        <w:rPr>
          <w:rFonts w:ascii="Times New Roman" w:hAnsi="Times New Roman" w:cs="Times New Roman"/>
          <w:sz w:val="24"/>
          <w:szCs w:val="24"/>
        </w:rPr>
        <w:t xml:space="preserve"> [</w:t>
      </w:r>
      <w:r w:rsidR="0069224E" w:rsidRPr="00FD0324">
        <w:rPr>
          <w:rFonts w:ascii="Times New Roman" w:hAnsi="Times New Roman" w:cs="Times New Roman"/>
          <w:sz w:val="24"/>
          <w:szCs w:val="24"/>
        </w:rPr>
        <w:t>RNI]</w:t>
      </w:r>
      <w:r w:rsidR="000F7E4E" w:rsidRPr="00FD0324">
        <w:rPr>
          <w:rFonts w:ascii="Times New Roman" w:hAnsi="Times New Roman" w:cs="Times New Roman"/>
          <w:sz w:val="24"/>
          <w:szCs w:val="24"/>
        </w:rPr>
        <w:t xml:space="preserve">, </w:t>
      </w:r>
      <w:r w:rsidR="00B30544" w:rsidRPr="00FD0324">
        <w:rPr>
          <w:rFonts w:ascii="Times New Roman" w:hAnsi="Times New Roman" w:cs="Times New Roman"/>
          <w:sz w:val="24"/>
          <w:szCs w:val="24"/>
        </w:rPr>
        <w:t>20</w:t>
      </w:r>
      <w:r w:rsidR="000279C8" w:rsidRPr="00FD0324">
        <w:rPr>
          <w:rFonts w:ascii="Times New Roman" w:hAnsi="Times New Roman" w:cs="Times New Roman"/>
          <w:sz w:val="24"/>
          <w:szCs w:val="24"/>
        </w:rPr>
        <w:t>20</w:t>
      </w:r>
      <w:r w:rsidR="00411C3D" w:rsidRPr="00FD0324">
        <w:rPr>
          <w:rFonts w:ascii="Times New Roman" w:hAnsi="Times New Roman" w:cs="Times New Roman"/>
          <w:sz w:val="24"/>
          <w:szCs w:val="24"/>
        </w:rPr>
        <w:t>)</w:t>
      </w:r>
      <w:r w:rsidR="005951B3" w:rsidRPr="00FD0324">
        <w:rPr>
          <w:rFonts w:ascii="Times New Roman" w:hAnsi="Times New Roman" w:cs="Times New Roman"/>
          <w:sz w:val="24"/>
          <w:szCs w:val="24"/>
        </w:rPr>
        <w:t xml:space="preserve">. </w:t>
      </w:r>
      <w:r w:rsidR="00D80B1C" w:rsidRPr="00FD0324">
        <w:rPr>
          <w:rFonts w:ascii="Times New Roman" w:hAnsi="Times New Roman" w:cs="Times New Roman"/>
          <w:sz w:val="24"/>
          <w:szCs w:val="24"/>
        </w:rPr>
        <w:t xml:space="preserve"> </w:t>
      </w:r>
    </w:p>
    <w:p w14:paraId="3ADFC903" w14:textId="69389ACC" w:rsidR="00E05EE3" w:rsidRPr="00FD0324" w:rsidRDefault="00D80B1C" w:rsidP="00402A23">
      <w:pPr>
        <w:spacing w:line="240" w:lineRule="auto"/>
        <w:jc w:val="both"/>
        <w:rPr>
          <w:rFonts w:ascii="Times New Roman" w:hAnsi="Times New Roman" w:cs="Times New Roman"/>
          <w:sz w:val="24"/>
          <w:szCs w:val="24"/>
        </w:rPr>
      </w:pPr>
      <w:r w:rsidRPr="00FD0324">
        <w:rPr>
          <w:rFonts w:ascii="Times New Roman" w:hAnsi="Times New Roman" w:cs="Times New Roman"/>
          <w:sz w:val="24"/>
          <w:szCs w:val="24"/>
        </w:rPr>
        <w:t>S</w:t>
      </w:r>
      <w:r w:rsidR="005951B3" w:rsidRPr="00FD0324">
        <w:rPr>
          <w:rFonts w:ascii="Times New Roman" w:hAnsi="Times New Roman" w:cs="Times New Roman"/>
          <w:sz w:val="24"/>
          <w:szCs w:val="24"/>
        </w:rPr>
        <w:t xml:space="preserve">e </w:t>
      </w:r>
      <w:r w:rsidRPr="00FD0324">
        <w:rPr>
          <w:rFonts w:ascii="Times New Roman" w:hAnsi="Times New Roman" w:cs="Times New Roman"/>
          <w:sz w:val="24"/>
          <w:szCs w:val="24"/>
        </w:rPr>
        <w:t xml:space="preserve">han </w:t>
      </w:r>
      <w:r w:rsidR="005951B3" w:rsidRPr="00FD0324">
        <w:rPr>
          <w:rFonts w:ascii="Times New Roman" w:hAnsi="Times New Roman" w:cs="Times New Roman"/>
          <w:sz w:val="24"/>
          <w:szCs w:val="24"/>
        </w:rPr>
        <w:t>asigna</w:t>
      </w:r>
      <w:r w:rsidRPr="00FD0324">
        <w:rPr>
          <w:rFonts w:ascii="Times New Roman" w:hAnsi="Times New Roman" w:cs="Times New Roman"/>
          <w:sz w:val="24"/>
          <w:szCs w:val="24"/>
        </w:rPr>
        <w:t>do</w:t>
      </w:r>
      <w:r w:rsidR="005951B3" w:rsidRPr="00FD0324">
        <w:rPr>
          <w:rFonts w:ascii="Times New Roman" w:hAnsi="Times New Roman" w:cs="Times New Roman"/>
          <w:sz w:val="24"/>
          <w:szCs w:val="24"/>
        </w:rPr>
        <w:t xml:space="preserve"> responsabilidades a los grupos paramilitares </w:t>
      </w:r>
      <w:r w:rsidR="00776E05" w:rsidRPr="00FD0324">
        <w:rPr>
          <w:rFonts w:ascii="Times New Roman" w:hAnsi="Times New Roman" w:cs="Times New Roman"/>
          <w:sz w:val="24"/>
          <w:szCs w:val="24"/>
        </w:rPr>
        <w:t>por</w:t>
      </w:r>
      <w:r w:rsidR="005951B3" w:rsidRPr="00FD0324">
        <w:rPr>
          <w:rFonts w:ascii="Times New Roman" w:hAnsi="Times New Roman" w:cs="Times New Roman"/>
          <w:sz w:val="24"/>
          <w:szCs w:val="24"/>
        </w:rPr>
        <w:t xml:space="preserve"> 8.902 asesinatos selectivos, 1.166 masacres con 7.160 muertos, 371 casos de tortura y sevicia, y más de 1.000 niños reclutados. Respecto a las guerrillas, </w:t>
      </w:r>
      <w:r w:rsidR="000A707D" w:rsidRPr="00FD0324">
        <w:rPr>
          <w:rFonts w:ascii="Times New Roman" w:hAnsi="Times New Roman" w:cs="Times New Roman"/>
          <w:sz w:val="24"/>
          <w:szCs w:val="24"/>
        </w:rPr>
        <w:t xml:space="preserve">se les hace responsables de </w:t>
      </w:r>
      <w:r w:rsidR="005951B3" w:rsidRPr="00FD0324">
        <w:rPr>
          <w:rFonts w:ascii="Times New Roman" w:hAnsi="Times New Roman" w:cs="Times New Roman"/>
          <w:sz w:val="24"/>
          <w:szCs w:val="24"/>
        </w:rPr>
        <w:t>24.482 secuestros, 3.900 asesinatos selectivos, más de 700 víctimas civiles en acciones bélicas, 854 ataques a poblaciones, 77 atentados terroristas, 343 masacres, más de 4</w:t>
      </w:r>
      <w:r w:rsidR="000A707D" w:rsidRPr="00FD0324">
        <w:rPr>
          <w:rFonts w:ascii="Times New Roman" w:hAnsi="Times New Roman" w:cs="Times New Roman"/>
          <w:sz w:val="24"/>
          <w:szCs w:val="24"/>
        </w:rPr>
        <w:t xml:space="preserve">.323 ataques a bienes civiles y </w:t>
      </w:r>
      <w:r w:rsidR="005951B3" w:rsidRPr="00FD0324">
        <w:rPr>
          <w:rFonts w:ascii="Times New Roman" w:hAnsi="Times New Roman" w:cs="Times New Roman"/>
          <w:sz w:val="24"/>
          <w:szCs w:val="24"/>
        </w:rPr>
        <w:t>casi 4.000 niños reclutados.</w:t>
      </w:r>
      <w:r w:rsidR="000A707D" w:rsidRPr="00FD0324">
        <w:rPr>
          <w:rFonts w:ascii="Times New Roman" w:hAnsi="Times New Roman" w:cs="Times New Roman"/>
          <w:sz w:val="24"/>
          <w:szCs w:val="24"/>
        </w:rPr>
        <w:t xml:space="preserve"> Finalmente, también la fuerza pública se le responsabiliza de </w:t>
      </w:r>
      <w:r w:rsidR="005951B3" w:rsidRPr="00FD0324">
        <w:rPr>
          <w:rFonts w:ascii="Times New Roman" w:hAnsi="Times New Roman" w:cs="Times New Roman"/>
          <w:sz w:val="24"/>
          <w:szCs w:val="24"/>
        </w:rPr>
        <w:lastRenderedPageBreak/>
        <w:t>2.399 asesinatos selectivos, 158 masacres con 870 muertos, 182 ataques a bienes civiles, 71 muert</w:t>
      </w:r>
      <w:r w:rsidR="000A707D" w:rsidRPr="00FD0324">
        <w:rPr>
          <w:rFonts w:ascii="Times New Roman" w:hAnsi="Times New Roman" w:cs="Times New Roman"/>
          <w:sz w:val="24"/>
          <w:szCs w:val="24"/>
        </w:rPr>
        <w:t xml:space="preserve">os civiles en acciones bélicas, y </w:t>
      </w:r>
      <w:r w:rsidR="005951B3" w:rsidRPr="00FD0324">
        <w:rPr>
          <w:rFonts w:ascii="Times New Roman" w:hAnsi="Times New Roman" w:cs="Times New Roman"/>
          <w:sz w:val="24"/>
          <w:szCs w:val="24"/>
        </w:rPr>
        <w:t>un número por determinar de casos de detenciones arbitrarias, torturas y desapariciones forzadas</w:t>
      </w:r>
      <w:r w:rsidR="000A707D" w:rsidRPr="00FD0324">
        <w:rPr>
          <w:rFonts w:ascii="Times New Roman" w:hAnsi="Times New Roman" w:cs="Times New Roman"/>
          <w:sz w:val="24"/>
          <w:szCs w:val="24"/>
        </w:rPr>
        <w:t xml:space="preserve"> (Centro Nacional de Memoria </w:t>
      </w:r>
      <w:r w:rsidR="00D74FE4" w:rsidRPr="00FD0324">
        <w:rPr>
          <w:rFonts w:ascii="Times New Roman" w:hAnsi="Times New Roman" w:cs="Times New Roman"/>
          <w:sz w:val="24"/>
          <w:szCs w:val="24"/>
        </w:rPr>
        <w:t>Histórica</w:t>
      </w:r>
      <w:r w:rsidR="007F0A00" w:rsidRPr="00FD0324">
        <w:rPr>
          <w:rFonts w:ascii="Times New Roman" w:hAnsi="Times New Roman" w:cs="Times New Roman"/>
          <w:sz w:val="24"/>
          <w:szCs w:val="24"/>
        </w:rPr>
        <w:t xml:space="preserve"> &amp; </w:t>
      </w:r>
      <w:r w:rsidR="000A707D" w:rsidRPr="00FD0324">
        <w:rPr>
          <w:rFonts w:ascii="Times New Roman" w:hAnsi="Times New Roman" w:cs="Times New Roman"/>
          <w:sz w:val="24"/>
          <w:szCs w:val="24"/>
        </w:rPr>
        <w:t xml:space="preserve">Revista semana, 2020). </w:t>
      </w:r>
      <w:r w:rsidR="00DA5A90" w:rsidRPr="00FD0324">
        <w:rPr>
          <w:rFonts w:ascii="Times New Roman" w:hAnsi="Times New Roman" w:cs="Times New Roman"/>
          <w:sz w:val="24"/>
          <w:szCs w:val="24"/>
        </w:rPr>
        <w:t>S</w:t>
      </w:r>
      <w:r w:rsidR="00693818" w:rsidRPr="00FD0324">
        <w:rPr>
          <w:rFonts w:ascii="Times New Roman" w:hAnsi="Times New Roman" w:cs="Times New Roman"/>
          <w:sz w:val="24"/>
          <w:szCs w:val="24"/>
        </w:rPr>
        <w:t>in embargo, esta</w:t>
      </w:r>
      <w:r w:rsidR="00DA5A90" w:rsidRPr="00FD0324">
        <w:rPr>
          <w:rFonts w:ascii="Times New Roman" w:hAnsi="Times New Roman" w:cs="Times New Roman"/>
          <w:sz w:val="24"/>
          <w:szCs w:val="24"/>
        </w:rPr>
        <w:t>s</w:t>
      </w:r>
      <w:r w:rsidR="00693818" w:rsidRPr="00FD0324">
        <w:rPr>
          <w:rFonts w:ascii="Times New Roman" w:hAnsi="Times New Roman" w:cs="Times New Roman"/>
          <w:sz w:val="24"/>
          <w:szCs w:val="24"/>
        </w:rPr>
        <w:t xml:space="preserve"> cifra</w:t>
      </w:r>
      <w:r w:rsidR="00DA5A90" w:rsidRPr="00FD0324">
        <w:rPr>
          <w:rFonts w:ascii="Times New Roman" w:hAnsi="Times New Roman" w:cs="Times New Roman"/>
          <w:sz w:val="24"/>
          <w:szCs w:val="24"/>
        </w:rPr>
        <w:t>s</w:t>
      </w:r>
      <w:r w:rsidR="00776E05" w:rsidRPr="00FD0324">
        <w:rPr>
          <w:rFonts w:ascii="Times New Roman" w:hAnsi="Times New Roman" w:cs="Times New Roman"/>
          <w:sz w:val="24"/>
          <w:szCs w:val="24"/>
        </w:rPr>
        <w:t xml:space="preserve"> aun</w:t>
      </w:r>
      <w:r w:rsidR="00693818" w:rsidRPr="00FD0324">
        <w:rPr>
          <w:rFonts w:ascii="Times New Roman" w:hAnsi="Times New Roman" w:cs="Times New Roman"/>
          <w:sz w:val="24"/>
          <w:szCs w:val="24"/>
        </w:rPr>
        <w:t xml:space="preserve"> resulta</w:t>
      </w:r>
      <w:r w:rsidR="00DA5A90" w:rsidRPr="00FD0324">
        <w:rPr>
          <w:rFonts w:ascii="Times New Roman" w:hAnsi="Times New Roman" w:cs="Times New Roman"/>
          <w:sz w:val="24"/>
          <w:szCs w:val="24"/>
        </w:rPr>
        <w:t>n</w:t>
      </w:r>
      <w:r w:rsidR="00693818" w:rsidRPr="00FD0324">
        <w:rPr>
          <w:rFonts w:ascii="Times New Roman" w:hAnsi="Times New Roman" w:cs="Times New Roman"/>
          <w:sz w:val="24"/>
          <w:szCs w:val="24"/>
        </w:rPr>
        <w:t xml:space="preserve"> inexacta</w:t>
      </w:r>
      <w:r w:rsidR="00DA5A90" w:rsidRPr="00FD0324">
        <w:rPr>
          <w:rFonts w:ascii="Times New Roman" w:hAnsi="Times New Roman" w:cs="Times New Roman"/>
          <w:sz w:val="24"/>
          <w:szCs w:val="24"/>
        </w:rPr>
        <w:t>s</w:t>
      </w:r>
      <w:r w:rsidR="00547B7F" w:rsidRPr="00FD0324">
        <w:rPr>
          <w:rFonts w:ascii="Times New Roman" w:hAnsi="Times New Roman" w:cs="Times New Roman"/>
          <w:sz w:val="24"/>
          <w:szCs w:val="24"/>
        </w:rPr>
        <w:t xml:space="preserve"> debido las múltiples dificultades relacionadas</w:t>
      </w:r>
      <w:r w:rsidR="00586E5B" w:rsidRPr="00FD0324">
        <w:rPr>
          <w:rFonts w:ascii="Times New Roman" w:hAnsi="Times New Roman" w:cs="Times New Roman"/>
          <w:sz w:val="24"/>
          <w:szCs w:val="24"/>
        </w:rPr>
        <w:t xml:space="preserve"> con</w:t>
      </w:r>
      <w:r w:rsidR="00A0148F" w:rsidRPr="00FD0324">
        <w:rPr>
          <w:rFonts w:ascii="Times New Roman" w:hAnsi="Times New Roman" w:cs="Times New Roman"/>
          <w:sz w:val="24"/>
          <w:szCs w:val="24"/>
        </w:rPr>
        <w:t xml:space="preserve"> el acceso a las </w:t>
      </w:r>
      <w:r w:rsidR="00547B7F" w:rsidRPr="00FD0324">
        <w:rPr>
          <w:rFonts w:ascii="Times New Roman" w:hAnsi="Times New Roman" w:cs="Times New Roman"/>
          <w:sz w:val="24"/>
          <w:szCs w:val="24"/>
        </w:rPr>
        <w:t>rutas de atención, beneficios y oportunidades a las que esta población tiene derecho (</w:t>
      </w:r>
      <w:r w:rsidR="00F40B1B" w:rsidRPr="00FD0324">
        <w:rPr>
          <w:rFonts w:ascii="Times New Roman" w:hAnsi="Times New Roman" w:cs="Times New Roman"/>
          <w:sz w:val="24"/>
          <w:szCs w:val="24"/>
        </w:rPr>
        <w:t>Morales &amp;</w:t>
      </w:r>
      <w:r w:rsidR="00DC3868" w:rsidRPr="00FD0324">
        <w:rPr>
          <w:rFonts w:ascii="Times New Roman" w:hAnsi="Times New Roman" w:cs="Times New Roman"/>
          <w:sz w:val="24"/>
          <w:szCs w:val="24"/>
        </w:rPr>
        <w:t xml:space="preserve"> Flórez, 2018</w:t>
      </w:r>
      <w:r w:rsidR="00547B7F" w:rsidRPr="00FD0324">
        <w:rPr>
          <w:rFonts w:ascii="Times New Roman" w:hAnsi="Times New Roman" w:cs="Times New Roman"/>
          <w:sz w:val="24"/>
          <w:szCs w:val="24"/>
        </w:rPr>
        <w:t>)</w:t>
      </w:r>
      <w:r w:rsidR="00DC3868" w:rsidRPr="00FD0324">
        <w:rPr>
          <w:rFonts w:ascii="Times New Roman" w:hAnsi="Times New Roman" w:cs="Times New Roman"/>
          <w:sz w:val="24"/>
          <w:szCs w:val="24"/>
        </w:rPr>
        <w:t>.</w:t>
      </w:r>
    </w:p>
    <w:p w14:paraId="362F5C7F" w14:textId="0C66FD80" w:rsidR="00890137" w:rsidRPr="00FD0324" w:rsidRDefault="00405B06" w:rsidP="00402A23">
      <w:pPr>
        <w:spacing w:line="240" w:lineRule="auto"/>
        <w:jc w:val="both"/>
        <w:rPr>
          <w:rFonts w:ascii="Times New Roman" w:hAnsi="Times New Roman" w:cs="Times New Roman"/>
          <w:sz w:val="24"/>
          <w:szCs w:val="24"/>
        </w:rPr>
      </w:pPr>
      <w:r w:rsidRPr="00FD0324">
        <w:rPr>
          <w:rFonts w:ascii="Times New Roman" w:hAnsi="Times New Roman" w:cs="Times New Roman"/>
          <w:sz w:val="24"/>
          <w:szCs w:val="24"/>
        </w:rPr>
        <w:t>Con la firma del</w:t>
      </w:r>
      <w:r w:rsidRPr="00FD0324">
        <w:rPr>
          <w:rFonts w:ascii="Times New Roman" w:hAnsi="Times New Roman" w:cs="Times New Roman"/>
          <w:i/>
          <w:sz w:val="24"/>
          <w:szCs w:val="24"/>
        </w:rPr>
        <w:t xml:space="preserve"> Acuerdo final para la terminación del conflicto y la construcción de una paz estable y duradera</w:t>
      </w:r>
      <w:r w:rsidRPr="00FD0324">
        <w:rPr>
          <w:rFonts w:ascii="Times New Roman" w:hAnsi="Times New Roman" w:cs="Times New Roman"/>
          <w:sz w:val="24"/>
          <w:szCs w:val="24"/>
        </w:rPr>
        <w:t xml:space="preserve"> entre el Gobierno nacional y las FARC-EP el 24 de </w:t>
      </w:r>
      <w:r w:rsidR="00897B42" w:rsidRPr="00FD0324">
        <w:rPr>
          <w:rFonts w:ascii="Times New Roman" w:hAnsi="Times New Roman" w:cs="Times New Roman"/>
          <w:sz w:val="24"/>
          <w:szCs w:val="24"/>
        </w:rPr>
        <w:t>noviembre</w:t>
      </w:r>
      <w:r w:rsidRPr="00FD0324">
        <w:rPr>
          <w:rFonts w:ascii="Times New Roman" w:hAnsi="Times New Roman" w:cs="Times New Roman"/>
          <w:sz w:val="24"/>
          <w:szCs w:val="24"/>
        </w:rPr>
        <w:t xml:space="preserve"> de </w:t>
      </w:r>
      <w:r w:rsidR="00897B42" w:rsidRPr="00FD0324">
        <w:rPr>
          <w:rFonts w:ascii="Times New Roman" w:hAnsi="Times New Roman" w:cs="Times New Roman"/>
          <w:sz w:val="24"/>
          <w:szCs w:val="24"/>
        </w:rPr>
        <w:t>2016, se</w:t>
      </w:r>
      <w:r w:rsidRPr="00FD0324">
        <w:rPr>
          <w:rFonts w:ascii="Times New Roman" w:hAnsi="Times New Roman" w:cs="Times New Roman"/>
          <w:sz w:val="24"/>
          <w:szCs w:val="24"/>
        </w:rPr>
        <w:t xml:space="preserve"> </w:t>
      </w:r>
      <w:r w:rsidR="00E946B5" w:rsidRPr="00FD0324">
        <w:rPr>
          <w:rFonts w:ascii="Times New Roman" w:hAnsi="Times New Roman" w:cs="Times New Roman"/>
          <w:sz w:val="24"/>
          <w:szCs w:val="24"/>
        </w:rPr>
        <w:t xml:space="preserve">espera </w:t>
      </w:r>
      <w:r w:rsidRPr="00FD0324">
        <w:rPr>
          <w:rFonts w:ascii="Times New Roman" w:hAnsi="Times New Roman" w:cs="Times New Roman"/>
          <w:sz w:val="24"/>
          <w:szCs w:val="24"/>
        </w:rPr>
        <w:t>pone</w:t>
      </w:r>
      <w:r w:rsidR="00E946B5" w:rsidRPr="00FD0324">
        <w:rPr>
          <w:rFonts w:ascii="Times New Roman" w:hAnsi="Times New Roman" w:cs="Times New Roman"/>
          <w:sz w:val="24"/>
          <w:szCs w:val="24"/>
        </w:rPr>
        <w:t>r</w:t>
      </w:r>
      <w:r w:rsidRPr="00FD0324">
        <w:rPr>
          <w:rFonts w:ascii="Times New Roman" w:hAnsi="Times New Roman" w:cs="Times New Roman"/>
          <w:sz w:val="24"/>
          <w:szCs w:val="24"/>
        </w:rPr>
        <w:t xml:space="preserve"> fin a aproximadamente 50 años de enfrentamientos armados entre estos dos actores</w:t>
      </w:r>
      <w:r w:rsidRPr="00FD0324">
        <w:rPr>
          <w:rStyle w:val="Hipervnculo"/>
          <w:rFonts w:ascii="Times New Roman" w:hAnsi="Times New Roman" w:cs="Times New Roman"/>
          <w:color w:val="auto"/>
          <w:sz w:val="24"/>
          <w:szCs w:val="24"/>
          <w:u w:val="none"/>
        </w:rPr>
        <w:t>, situación que mereció en el mismo año el segundo premio nobel que obtiene el país, esta vez</w:t>
      </w:r>
      <w:r w:rsidR="00E946B5" w:rsidRPr="00FD0324">
        <w:rPr>
          <w:rStyle w:val="Hipervnculo"/>
          <w:rFonts w:ascii="Times New Roman" w:hAnsi="Times New Roman" w:cs="Times New Roman"/>
          <w:color w:val="auto"/>
          <w:sz w:val="24"/>
          <w:szCs w:val="24"/>
          <w:u w:val="none"/>
        </w:rPr>
        <w:t xml:space="preserve"> el</w:t>
      </w:r>
      <w:r w:rsidRPr="00FD0324">
        <w:rPr>
          <w:rStyle w:val="Hipervnculo"/>
          <w:rFonts w:ascii="Times New Roman" w:hAnsi="Times New Roman" w:cs="Times New Roman"/>
          <w:color w:val="auto"/>
          <w:sz w:val="24"/>
          <w:szCs w:val="24"/>
          <w:u w:val="none"/>
        </w:rPr>
        <w:t xml:space="preserve"> otorgado a pioneros y constructores de paz (BBC News, 2016). </w:t>
      </w:r>
      <w:r w:rsidR="00EB543C" w:rsidRPr="00FD0324">
        <w:rPr>
          <w:rFonts w:ascii="Times New Roman" w:hAnsi="Times New Roman" w:cs="Times New Roman"/>
          <w:sz w:val="24"/>
          <w:szCs w:val="24"/>
        </w:rPr>
        <w:t>A pesar de esto, muchos grupos al margen de la ley aún se encuentran activos o las disidencias de los</w:t>
      </w:r>
      <w:r w:rsidR="00E946B5" w:rsidRPr="00FD0324">
        <w:rPr>
          <w:rFonts w:ascii="Times New Roman" w:hAnsi="Times New Roman" w:cs="Times New Roman"/>
          <w:sz w:val="24"/>
          <w:szCs w:val="24"/>
        </w:rPr>
        <w:t xml:space="preserve"> grupos</w:t>
      </w:r>
      <w:r w:rsidR="00EB543C" w:rsidRPr="00FD0324">
        <w:rPr>
          <w:rFonts w:ascii="Times New Roman" w:hAnsi="Times New Roman" w:cs="Times New Roman"/>
          <w:sz w:val="24"/>
          <w:szCs w:val="24"/>
        </w:rPr>
        <w:t xml:space="preserve"> ya disueltos toman fuerza con el paso del tiempo.  </w:t>
      </w:r>
    </w:p>
    <w:p w14:paraId="51FC36E6" w14:textId="2E04810F" w:rsidR="00DA5A90" w:rsidRPr="00FD0324" w:rsidRDefault="00EB543C" w:rsidP="00402A23">
      <w:pPr>
        <w:spacing w:line="240" w:lineRule="auto"/>
        <w:jc w:val="both"/>
        <w:rPr>
          <w:rFonts w:ascii="Times New Roman" w:hAnsi="Times New Roman" w:cs="Times New Roman"/>
          <w:sz w:val="24"/>
          <w:szCs w:val="24"/>
        </w:rPr>
      </w:pPr>
      <w:r w:rsidRPr="00FD0324">
        <w:rPr>
          <w:rFonts w:ascii="Times New Roman" w:hAnsi="Times New Roman" w:cs="Times New Roman"/>
          <w:sz w:val="24"/>
          <w:szCs w:val="24"/>
        </w:rPr>
        <w:t>La otra cara de la moneda en Colombia se relaciona con las manifestaciones violentas dentro de la sociedad civil. S</w:t>
      </w:r>
      <w:r w:rsidR="00DA5A90" w:rsidRPr="00FD0324">
        <w:rPr>
          <w:rFonts w:ascii="Times New Roman" w:hAnsi="Times New Roman" w:cs="Times New Roman"/>
          <w:sz w:val="24"/>
          <w:szCs w:val="24"/>
        </w:rPr>
        <w:t>egún el Instituto Nacional de Med</w:t>
      </w:r>
      <w:r w:rsidR="00867D4F" w:rsidRPr="00FD0324">
        <w:rPr>
          <w:rFonts w:ascii="Times New Roman" w:hAnsi="Times New Roman" w:cs="Times New Roman"/>
          <w:sz w:val="24"/>
          <w:szCs w:val="24"/>
        </w:rPr>
        <w:t>icina Legal y Ciencias Forenses</w:t>
      </w:r>
      <w:r w:rsidR="00DA5A90" w:rsidRPr="00FD0324">
        <w:rPr>
          <w:rFonts w:ascii="Times New Roman" w:hAnsi="Times New Roman" w:cs="Times New Roman"/>
          <w:sz w:val="24"/>
          <w:szCs w:val="24"/>
        </w:rPr>
        <w:t xml:space="preserve"> (2019),</w:t>
      </w:r>
      <w:r w:rsidR="004A2474" w:rsidRPr="00FD0324">
        <w:rPr>
          <w:rFonts w:ascii="Times New Roman" w:hAnsi="Times New Roman" w:cs="Times New Roman"/>
          <w:sz w:val="24"/>
          <w:szCs w:val="24"/>
        </w:rPr>
        <w:t xml:space="preserve"> en Colombia</w:t>
      </w:r>
      <w:r w:rsidR="00DA5A90" w:rsidRPr="00FD0324">
        <w:rPr>
          <w:rFonts w:ascii="Times New Roman" w:hAnsi="Times New Roman" w:cs="Times New Roman"/>
          <w:sz w:val="24"/>
          <w:szCs w:val="24"/>
        </w:rPr>
        <w:t xml:space="preserve"> se reportaron 85.752 casos de violencia interpersonal en 2018 y 80.740 en 2019, y en cuanto a violencia intrafamiliar se presentaron 58.874 en 2018 y 55.723 </w:t>
      </w:r>
      <w:r w:rsidR="00897B42" w:rsidRPr="00FD0324">
        <w:rPr>
          <w:rFonts w:ascii="Times New Roman" w:hAnsi="Times New Roman" w:cs="Times New Roman"/>
          <w:sz w:val="24"/>
          <w:szCs w:val="24"/>
        </w:rPr>
        <w:t>en 2019</w:t>
      </w:r>
      <w:r w:rsidR="00DA5A90" w:rsidRPr="00FD0324">
        <w:rPr>
          <w:rFonts w:ascii="Times New Roman" w:hAnsi="Times New Roman" w:cs="Times New Roman"/>
          <w:sz w:val="24"/>
          <w:szCs w:val="24"/>
        </w:rPr>
        <w:t>, los cuales</w:t>
      </w:r>
      <w:r w:rsidR="0060247F" w:rsidRPr="00FD0324">
        <w:rPr>
          <w:rFonts w:ascii="Times New Roman" w:hAnsi="Times New Roman" w:cs="Times New Roman"/>
          <w:sz w:val="24"/>
          <w:szCs w:val="24"/>
        </w:rPr>
        <w:t xml:space="preserve"> no terminaron en desenlaces fatales</w:t>
      </w:r>
      <w:r w:rsidR="00DA5A90" w:rsidRPr="00FD0324">
        <w:rPr>
          <w:rFonts w:ascii="Times New Roman" w:hAnsi="Times New Roman" w:cs="Times New Roman"/>
          <w:sz w:val="24"/>
          <w:szCs w:val="24"/>
        </w:rPr>
        <w:t xml:space="preserve">. </w:t>
      </w:r>
      <w:r w:rsidR="0060247F" w:rsidRPr="00FD0324">
        <w:rPr>
          <w:rFonts w:ascii="Times New Roman" w:hAnsi="Times New Roman" w:cs="Times New Roman"/>
          <w:sz w:val="24"/>
          <w:szCs w:val="24"/>
        </w:rPr>
        <w:t>También</w:t>
      </w:r>
      <w:r w:rsidR="00DA5A90" w:rsidRPr="00FD0324">
        <w:rPr>
          <w:rFonts w:ascii="Times New Roman" w:hAnsi="Times New Roman" w:cs="Times New Roman"/>
          <w:sz w:val="24"/>
          <w:szCs w:val="24"/>
        </w:rPr>
        <w:t xml:space="preserve">, en el país </w:t>
      </w:r>
      <w:r w:rsidR="0060247F" w:rsidRPr="00FD0324">
        <w:rPr>
          <w:rFonts w:ascii="Times New Roman" w:hAnsi="Times New Roman" w:cs="Times New Roman"/>
          <w:sz w:val="24"/>
          <w:szCs w:val="24"/>
        </w:rPr>
        <w:t xml:space="preserve">para 2019 se registrado 12.825 asesinatos, de los cuales 9.131 fueron perpetrados con arma de fuego, 2.700 con arma blanca y 59 con artefacto explosivo. </w:t>
      </w:r>
    </w:p>
    <w:p w14:paraId="53D2E953" w14:textId="4E684C09" w:rsidR="004A2474" w:rsidRPr="00FD0324" w:rsidRDefault="004A2474" w:rsidP="00402A23">
      <w:pPr>
        <w:spacing w:line="240" w:lineRule="auto"/>
        <w:jc w:val="both"/>
        <w:rPr>
          <w:rFonts w:ascii="Times New Roman" w:hAnsi="Times New Roman" w:cs="Times New Roman"/>
          <w:sz w:val="24"/>
          <w:szCs w:val="24"/>
        </w:rPr>
      </w:pPr>
      <w:r w:rsidRPr="00FD0324">
        <w:rPr>
          <w:rFonts w:ascii="Times New Roman" w:hAnsi="Times New Roman" w:cs="Times New Roman"/>
          <w:sz w:val="24"/>
          <w:szCs w:val="24"/>
        </w:rPr>
        <w:t>Lo visto hasta aquí ratifica que</w:t>
      </w:r>
      <w:r w:rsidRPr="00FD0324">
        <w:rPr>
          <w:rStyle w:val="Hipervnculo"/>
          <w:rFonts w:ascii="Times New Roman" w:hAnsi="Times New Roman" w:cs="Times New Roman"/>
          <w:color w:val="auto"/>
          <w:sz w:val="24"/>
          <w:szCs w:val="24"/>
          <w:u w:val="none"/>
        </w:rPr>
        <w:t xml:space="preserve"> la superación real del conflicto y la </w:t>
      </w:r>
      <w:r w:rsidR="00897B42" w:rsidRPr="00FD0324">
        <w:rPr>
          <w:rStyle w:val="Hipervnculo"/>
          <w:rFonts w:ascii="Times New Roman" w:hAnsi="Times New Roman" w:cs="Times New Roman"/>
          <w:color w:val="auto"/>
          <w:sz w:val="24"/>
          <w:szCs w:val="24"/>
          <w:u w:val="none"/>
        </w:rPr>
        <w:t>violencia en</w:t>
      </w:r>
      <w:r w:rsidRPr="00FD0324">
        <w:rPr>
          <w:rStyle w:val="Hipervnculo"/>
          <w:rFonts w:ascii="Times New Roman" w:hAnsi="Times New Roman" w:cs="Times New Roman"/>
          <w:color w:val="auto"/>
          <w:sz w:val="24"/>
          <w:szCs w:val="24"/>
          <w:u w:val="none"/>
        </w:rPr>
        <w:t xml:space="preserve"> Colombia va más allá del acuerdo, es necesario una transformación significativa en la conciencia colectiva de la sociedad colombiana (</w:t>
      </w:r>
      <w:proofErr w:type="spellStart"/>
      <w:r w:rsidRPr="00FD0324">
        <w:rPr>
          <w:rStyle w:val="Hipervnculo"/>
          <w:rFonts w:ascii="Times New Roman" w:hAnsi="Times New Roman" w:cs="Times New Roman"/>
          <w:color w:val="auto"/>
          <w:sz w:val="24"/>
          <w:szCs w:val="24"/>
          <w:u w:val="none"/>
        </w:rPr>
        <w:t>Tiusabá</w:t>
      </w:r>
      <w:proofErr w:type="spellEnd"/>
      <w:r w:rsidRPr="00FD0324">
        <w:rPr>
          <w:rStyle w:val="Hipervnculo"/>
          <w:rFonts w:ascii="Times New Roman" w:hAnsi="Times New Roman" w:cs="Times New Roman"/>
          <w:color w:val="auto"/>
          <w:sz w:val="24"/>
          <w:szCs w:val="24"/>
          <w:u w:val="none"/>
        </w:rPr>
        <w:t xml:space="preserve"> </w:t>
      </w:r>
      <w:r w:rsidR="003803C6" w:rsidRPr="00FD0324">
        <w:rPr>
          <w:rStyle w:val="Hipervnculo"/>
          <w:rFonts w:ascii="Times New Roman" w:hAnsi="Times New Roman" w:cs="Times New Roman"/>
          <w:color w:val="auto"/>
          <w:sz w:val="24"/>
          <w:szCs w:val="24"/>
          <w:u w:val="none"/>
        </w:rPr>
        <w:t>&amp;</w:t>
      </w:r>
      <w:r w:rsidRPr="00FD0324">
        <w:rPr>
          <w:rStyle w:val="Hipervnculo"/>
          <w:rFonts w:ascii="Times New Roman" w:hAnsi="Times New Roman" w:cs="Times New Roman"/>
          <w:color w:val="auto"/>
          <w:sz w:val="24"/>
          <w:szCs w:val="24"/>
          <w:u w:val="none"/>
        </w:rPr>
        <w:t xml:space="preserve"> López, 2019).</w:t>
      </w:r>
      <w:r w:rsidR="000731F1" w:rsidRPr="00FD0324">
        <w:rPr>
          <w:rFonts w:ascii="Times New Roman" w:hAnsi="Times New Roman" w:cs="Times New Roman"/>
          <w:sz w:val="24"/>
          <w:szCs w:val="24"/>
        </w:rPr>
        <w:t xml:space="preserve"> Más aun en el momento histórico en el que vive Colombia, una etapa de </w:t>
      </w:r>
      <w:r w:rsidR="0069224E" w:rsidRPr="00FD0324">
        <w:rPr>
          <w:rFonts w:ascii="Times New Roman" w:hAnsi="Times New Roman" w:cs="Times New Roman"/>
          <w:sz w:val="24"/>
          <w:szCs w:val="24"/>
        </w:rPr>
        <w:t>postconflicto</w:t>
      </w:r>
      <w:r w:rsidR="000731F1" w:rsidRPr="00FD0324">
        <w:rPr>
          <w:rFonts w:ascii="Times New Roman" w:hAnsi="Times New Roman" w:cs="Times New Roman"/>
          <w:sz w:val="24"/>
          <w:szCs w:val="24"/>
        </w:rPr>
        <w:t xml:space="preserve"> armado </w:t>
      </w:r>
      <w:r w:rsidR="001C2C01" w:rsidRPr="00FD0324">
        <w:rPr>
          <w:rFonts w:ascii="Times New Roman" w:hAnsi="Times New Roman" w:cs="Times New Roman"/>
          <w:sz w:val="24"/>
          <w:szCs w:val="24"/>
        </w:rPr>
        <w:t xml:space="preserve">o post-acuerdo </w:t>
      </w:r>
      <w:r w:rsidR="000731F1" w:rsidRPr="00FD0324">
        <w:rPr>
          <w:rFonts w:ascii="Times New Roman" w:hAnsi="Times New Roman" w:cs="Times New Roman"/>
          <w:sz w:val="24"/>
          <w:szCs w:val="24"/>
        </w:rPr>
        <w:t xml:space="preserve">donde las disidencias de las disueltas FARC-EP se rearman, los frentes del ELN continúan con su agenda subversiva, el paramilitarismo avanza en </w:t>
      </w:r>
      <w:r w:rsidR="00897B42" w:rsidRPr="00FD0324">
        <w:rPr>
          <w:rFonts w:ascii="Times New Roman" w:hAnsi="Times New Roman" w:cs="Times New Roman"/>
          <w:sz w:val="24"/>
          <w:szCs w:val="24"/>
        </w:rPr>
        <w:t>silencio, las</w:t>
      </w:r>
      <w:r w:rsidR="000731F1" w:rsidRPr="00FD0324">
        <w:rPr>
          <w:rFonts w:ascii="Times New Roman" w:hAnsi="Times New Roman" w:cs="Times New Roman"/>
          <w:sz w:val="24"/>
          <w:szCs w:val="24"/>
        </w:rPr>
        <w:t xml:space="preserve"> cifras de homicidios aumentan y los reportes de violencias no letales disminuyen significativamente lento.</w:t>
      </w:r>
    </w:p>
    <w:p w14:paraId="5D4DF1D6" w14:textId="77777777" w:rsidR="00EC0232" w:rsidRPr="00FD0324" w:rsidRDefault="00D9357F" w:rsidP="00402A23">
      <w:pPr>
        <w:spacing w:line="240" w:lineRule="auto"/>
        <w:jc w:val="both"/>
        <w:rPr>
          <w:rFonts w:ascii="Times New Roman" w:hAnsi="Times New Roman" w:cs="Times New Roman"/>
          <w:b/>
          <w:sz w:val="24"/>
          <w:szCs w:val="24"/>
        </w:rPr>
      </w:pPr>
      <w:r w:rsidRPr="00FD0324">
        <w:rPr>
          <w:rFonts w:ascii="Times New Roman" w:hAnsi="Times New Roman" w:cs="Times New Roman"/>
          <w:b/>
          <w:sz w:val="24"/>
          <w:szCs w:val="24"/>
        </w:rPr>
        <w:t>La dinámica de los</w:t>
      </w:r>
      <w:r w:rsidR="00EC0232" w:rsidRPr="00FD0324">
        <w:rPr>
          <w:rFonts w:ascii="Times New Roman" w:hAnsi="Times New Roman" w:cs="Times New Roman"/>
          <w:b/>
          <w:sz w:val="24"/>
          <w:szCs w:val="24"/>
        </w:rPr>
        <w:t xml:space="preserve"> conflicto</w:t>
      </w:r>
      <w:r w:rsidRPr="00FD0324">
        <w:rPr>
          <w:rFonts w:ascii="Times New Roman" w:hAnsi="Times New Roman" w:cs="Times New Roman"/>
          <w:b/>
          <w:sz w:val="24"/>
          <w:szCs w:val="24"/>
        </w:rPr>
        <w:t>s</w:t>
      </w:r>
      <w:r w:rsidR="00EC0232" w:rsidRPr="00FD0324">
        <w:rPr>
          <w:rFonts w:ascii="Times New Roman" w:hAnsi="Times New Roman" w:cs="Times New Roman"/>
          <w:b/>
          <w:sz w:val="24"/>
          <w:szCs w:val="24"/>
        </w:rPr>
        <w:t xml:space="preserve"> </w:t>
      </w:r>
      <w:r w:rsidR="004A172E" w:rsidRPr="00FD0324">
        <w:rPr>
          <w:rFonts w:ascii="Times New Roman" w:hAnsi="Times New Roman" w:cs="Times New Roman"/>
          <w:b/>
          <w:sz w:val="24"/>
          <w:szCs w:val="24"/>
        </w:rPr>
        <w:t>y su orientación transformadora</w:t>
      </w:r>
    </w:p>
    <w:p w14:paraId="12439309" w14:textId="2ADE5ED0" w:rsidR="00500DAE" w:rsidRPr="00FD0324" w:rsidRDefault="00CB1975" w:rsidP="00402A23">
      <w:pPr>
        <w:spacing w:line="240" w:lineRule="auto"/>
        <w:jc w:val="both"/>
        <w:rPr>
          <w:rFonts w:ascii="Times New Roman" w:hAnsi="Times New Roman" w:cs="Times New Roman"/>
          <w:sz w:val="24"/>
          <w:szCs w:val="24"/>
        </w:rPr>
      </w:pPr>
      <w:r w:rsidRPr="00FD0324">
        <w:rPr>
          <w:rFonts w:ascii="Times New Roman" w:hAnsi="Times New Roman" w:cs="Times New Roman"/>
          <w:sz w:val="24"/>
          <w:szCs w:val="24"/>
        </w:rPr>
        <w:t>Entonces, r</w:t>
      </w:r>
      <w:r w:rsidR="00762812" w:rsidRPr="00FD0324">
        <w:rPr>
          <w:rFonts w:ascii="Times New Roman" w:hAnsi="Times New Roman" w:cs="Times New Roman"/>
          <w:sz w:val="24"/>
          <w:szCs w:val="24"/>
        </w:rPr>
        <w:t xml:space="preserve">esulta </w:t>
      </w:r>
      <w:r w:rsidR="00897B42" w:rsidRPr="00FD0324">
        <w:rPr>
          <w:rFonts w:ascii="Times New Roman" w:hAnsi="Times New Roman" w:cs="Times New Roman"/>
          <w:sz w:val="24"/>
          <w:szCs w:val="24"/>
        </w:rPr>
        <w:t>indispensable reconocer</w:t>
      </w:r>
      <w:r w:rsidR="00884E56" w:rsidRPr="00FD0324">
        <w:rPr>
          <w:rFonts w:ascii="Times New Roman" w:hAnsi="Times New Roman" w:cs="Times New Roman"/>
          <w:sz w:val="24"/>
          <w:szCs w:val="24"/>
        </w:rPr>
        <w:t xml:space="preserve"> que </w:t>
      </w:r>
      <w:r w:rsidR="00897B42" w:rsidRPr="00FD0324">
        <w:rPr>
          <w:rFonts w:ascii="Times New Roman" w:hAnsi="Times New Roman" w:cs="Times New Roman"/>
          <w:sz w:val="24"/>
          <w:szCs w:val="24"/>
        </w:rPr>
        <w:t>el conflicto</w:t>
      </w:r>
      <w:r w:rsidR="00884E56" w:rsidRPr="00FD0324">
        <w:rPr>
          <w:rFonts w:ascii="Times New Roman" w:hAnsi="Times New Roman" w:cs="Times New Roman"/>
          <w:sz w:val="24"/>
          <w:szCs w:val="24"/>
        </w:rPr>
        <w:t xml:space="preserve">: se entiende como una forma de relación de poderes que </w:t>
      </w:r>
      <w:r w:rsidR="00762812" w:rsidRPr="00FD0324">
        <w:rPr>
          <w:rFonts w:ascii="Times New Roman" w:hAnsi="Times New Roman" w:cs="Times New Roman"/>
          <w:sz w:val="24"/>
          <w:szCs w:val="24"/>
        </w:rPr>
        <w:t>interfiere en todos lo</w:t>
      </w:r>
      <w:r w:rsidR="00884E56" w:rsidRPr="00FD0324">
        <w:rPr>
          <w:rFonts w:ascii="Times New Roman" w:hAnsi="Times New Roman" w:cs="Times New Roman"/>
          <w:sz w:val="24"/>
          <w:szCs w:val="24"/>
        </w:rPr>
        <w:t xml:space="preserve">s niveles de un sistema social; es </w:t>
      </w:r>
      <w:r w:rsidR="00762812" w:rsidRPr="00FD0324">
        <w:rPr>
          <w:rFonts w:ascii="Times New Roman" w:hAnsi="Times New Roman" w:cs="Times New Roman"/>
          <w:sz w:val="24"/>
          <w:szCs w:val="24"/>
        </w:rPr>
        <w:t xml:space="preserve">crisis y </w:t>
      </w:r>
      <w:r w:rsidR="00884E56" w:rsidRPr="00FD0324">
        <w:rPr>
          <w:rFonts w:ascii="Times New Roman" w:hAnsi="Times New Roman" w:cs="Times New Roman"/>
          <w:sz w:val="24"/>
          <w:szCs w:val="24"/>
        </w:rPr>
        <w:t xml:space="preserve">también </w:t>
      </w:r>
      <w:r w:rsidR="00762812" w:rsidRPr="00FD0324">
        <w:rPr>
          <w:rFonts w:ascii="Times New Roman" w:hAnsi="Times New Roman" w:cs="Times New Roman"/>
          <w:sz w:val="24"/>
          <w:szCs w:val="24"/>
        </w:rPr>
        <w:t xml:space="preserve">oportunidad; </w:t>
      </w:r>
      <w:r w:rsidR="00884E56" w:rsidRPr="00FD0324">
        <w:rPr>
          <w:rFonts w:ascii="Times New Roman" w:hAnsi="Times New Roman" w:cs="Times New Roman"/>
          <w:sz w:val="24"/>
          <w:szCs w:val="24"/>
        </w:rPr>
        <w:t xml:space="preserve">es </w:t>
      </w:r>
      <w:r w:rsidR="00762812" w:rsidRPr="00FD0324">
        <w:rPr>
          <w:rFonts w:ascii="Times New Roman" w:hAnsi="Times New Roman" w:cs="Times New Roman"/>
          <w:sz w:val="24"/>
          <w:szCs w:val="24"/>
        </w:rPr>
        <w:t>un hecho natural, estructural y permanente en el ser humano;</w:t>
      </w:r>
      <w:r w:rsidR="00884E56" w:rsidRPr="00FD0324">
        <w:rPr>
          <w:rFonts w:ascii="Times New Roman" w:hAnsi="Times New Roman" w:cs="Times New Roman"/>
          <w:sz w:val="24"/>
          <w:szCs w:val="24"/>
        </w:rPr>
        <w:t xml:space="preserve"> no se soluciona, si no se transforma e </w:t>
      </w:r>
      <w:r w:rsidR="00762812" w:rsidRPr="00FD0324">
        <w:rPr>
          <w:rFonts w:ascii="Times New Roman" w:hAnsi="Times New Roman" w:cs="Times New Roman"/>
          <w:sz w:val="24"/>
          <w:szCs w:val="24"/>
        </w:rPr>
        <w:t>implica una experiencia vital holística (Calderón, 2009</w:t>
      </w:r>
      <w:r w:rsidR="00F533FD" w:rsidRPr="00FD0324">
        <w:rPr>
          <w:rFonts w:ascii="Times New Roman" w:hAnsi="Times New Roman" w:cs="Times New Roman"/>
          <w:sz w:val="24"/>
          <w:szCs w:val="24"/>
        </w:rPr>
        <w:t>; Galtung, 2003</w:t>
      </w:r>
      <w:r w:rsidR="00762812" w:rsidRPr="00FD0324">
        <w:rPr>
          <w:rFonts w:ascii="Times New Roman" w:hAnsi="Times New Roman" w:cs="Times New Roman"/>
          <w:sz w:val="24"/>
          <w:szCs w:val="24"/>
        </w:rPr>
        <w:t xml:space="preserve">). </w:t>
      </w:r>
    </w:p>
    <w:p w14:paraId="456C7026" w14:textId="13AAEBB4" w:rsidR="00762812" w:rsidRPr="00FD0324" w:rsidRDefault="00762812" w:rsidP="00402A23">
      <w:pPr>
        <w:spacing w:line="240" w:lineRule="auto"/>
        <w:jc w:val="both"/>
        <w:rPr>
          <w:rFonts w:ascii="Times New Roman" w:hAnsi="Times New Roman" w:cs="Times New Roman"/>
          <w:sz w:val="24"/>
          <w:szCs w:val="24"/>
        </w:rPr>
      </w:pPr>
      <w:r w:rsidRPr="00FD0324">
        <w:rPr>
          <w:rFonts w:ascii="Times New Roman" w:hAnsi="Times New Roman" w:cs="Times New Roman"/>
          <w:sz w:val="24"/>
          <w:szCs w:val="24"/>
        </w:rPr>
        <w:t xml:space="preserve">Esta </w:t>
      </w:r>
      <w:r w:rsidR="00897B42" w:rsidRPr="00FD0324">
        <w:rPr>
          <w:rFonts w:ascii="Times New Roman" w:hAnsi="Times New Roman" w:cs="Times New Roman"/>
          <w:sz w:val="24"/>
          <w:szCs w:val="24"/>
        </w:rPr>
        <w:t>dinámica, en</w:t>
      </w:r>
      <w:r w:rsidRPr="00FD0324">
        <w:rPr>
          <w:rFonts w:ascii="Times New Roman" w:hAnsi="Times New Roman" w:cs="Times New Roman"/>
          <w:sz w:val="24"/>
          <w:szCs w:val="24"/>
        </w:rPr>
        <w:t xml:space="preserve"> ocasiones lleva a agresiones mutuas, que buscan </w:t>
      </w:r>
      <w:r w:rsidR="00897B42" w:rsidRPr="00FD0324">
        <w:rPr>
          <w:rFonts w:ascii="Times New Roman" w:hAnsi="Times New Roman" w:cs="Times New Roman"/>
          <w:sz w:val="24"/>
          <w:szCs w:val="24"/>
        </w:rPr>
        <w:t>anular,</w:t>
      </w:r>
      <w:r w:rsidRPr="00FD0324">
        <w:rPr>
          <w:rFonts w:ascii="Times New Roman" w:hAnsi="Times New Roman" w:cs="Times New Roman"/>
          <w:sz w:val="24"/>
          <w:szCs w:val="24"/>
        </w:rPr>
        <w:t xml:space="preserve"> al contrario, trayendo consigo sentimientos de frustración o irritación entre </w:t>
      </w:r>
      <w:r w:rsidR="00B034D9" w:rsidRPr="00FD0324">
        <w:rPr>
          <w:rFonts w:ascii="Times New Roman" w:hAnsi="Times New Roman" w:cs="Times New Roman"/>
          <w:sz w:val="24"/>
          <w:szCs w:val="24"/>
        </w:rPr>
        <w:t>las partes involucrada</w:t>
      </w:r>
      <w:r w:rsidRPr="00FD0324">
        <w:rPr>
          <w:rFonts w:ascii="Times New Roman" w:hAnsi="Times New Roman" w:cs="Times New Roman"/>
          <w:sz w:val="24"/>
          <w:szCs w:val="24"/>
        </w:rPr>
        <w:t xml:space="preserve">s (Simmel, 2010; </w:t>
      </w:r>
      <w:proofErr w:type="spellStart"/>
      <w:r w:rsidRPr="00FD0324">
        <w:rPr>
          <w:rFonts w:ascii="Times New Roman" w:hAnsi="Times New Roman" w:cs="Times New Roman"/>
          <w:sz w:val="24"/>
          <w:szCs w:val="24"/>
        </w:rPr>
        <w:t>Womack</w:t>
      </w:r>
      <w:proofErr w:type="spellEnd"/>
      <w:r w:rsidRPr="00FD0324">
        <w:rPr>
          <w:rFonts w:ascii="Times New Roman" w:hAnsi="Times New Roman" w:cs="Times New Roman"/>
          <w:sz w:val="24"/>
          <w:szCs w:val="24"/>
        </w:rPr>
        <w:t xml:space="preserve">, 1988). </w:t>
      </w:r>
      <w:r w:rsidR="00897B42" w:rsidRPr="00FD0324">
        <w:rPr>
          <w:rFonts w:ascii="Times New Roman" w:hAnsi="Times New Roman" w:cs="Times New Roman"/>
          <w:sz w:val="24"/>
          <w:szCs w:val="24"/>
        </w:rPr>
        <w:t>Allí el</w:t>
      </w:r>
      <w:r w:rsidRPr="00FD0324">
        <w:rPr>
          <w:rFonts w:ascii="Times New Roman" w:hAnsi="Times New Roman" w:cs="Times New Roman"/>
          <w:sz w:val="24"/>
          <w:szCs w:val="24"/>
        </w:rPr>
        <w:t xml:space="preserve"> conflicto </w:t>
      </w:r>
      <w:r w:rsidR="00500DAE" w:rsidRPr="00FD0324">
        <w:rPr>
          <w:rFonts w:ascii="Times New Roman" w:hAnsi="Times New Roman" w:cs="Times New Roman"/>
          <w:sz w:val="24"/>
          <w:szCs w:val="24"/>
        </w:rPr>
        <w:t xml:space="preserve">busca una </w:t>
      </w:r>
      <w:r w:rsidR="00144757" w:rsidRPr="00FD0324">
        <w:rPr>
          <w:rFonts w:ascii="Times New Roman" w:hAnsi="Times New Roman" w:cs="Times New Roman"/>
          <w:sz w:val="24"/>
          <w:szCs w:val="24"/>
        </w:rPr>
        <w:t>vía</w:t>
      </w:r>
      <w:r w:rsidR="00500DAE" w:rsidRPr="00FD0324">
        <w:rPr>
          <w:rFonts w:ascii="Times New Roman" w:hAnsi="Times New Roman" w:cs="Times New Roman"/>
          <w:sz w:val="24"/>
          <w:szCs w:val="24"/>
        </w:rPr>
        <w:t xml:space="preserve"> de solución y se da la </w:t>
      </w:r>
      <w:r w:rsidRPr="00FD0324">
        <w:rPr>
          <w:rFonts w:ascii="Times New Roman" w:hAnsi="Times New Roman" w:cs="Times New Roman"/>
          <w:sz w:val="24"/>
          <w:szCs w:val="24"/>
        </w:rPr>
        <w:t>violencia, a la cual, la Or</w:t>
      </w:r>
      <w:r w:rsidR="00656F1E" w:rsidRPr="00FD0324">
        <w:rPr>
          <w:rFonts w:ascii="Times New Roman" w:hAnsi="Times New Roman" w:cs="Times New Roman"/>
          <w:sz w:val="24"/>
          <w:szCs w:val="24"/>
        </w:rPr>
        <w:t xml:space="preserve">ganización Mundial de la Salud </w:t>
      </w:r>
      <w:r w:rsidR="00D024AE" w:rsidRPr="00FD0324">
        <w:rPr>
          <w:rFonts w:ascii="Times New Roman" w:hAnsi="Times New Roman" w:cs="Times New Roman"/>
          <w:sz w:val="24"/>
          <w:szCs w:val="24"/>
        </w:rPr>
        <w:t>[OMS]</w:t>
      </w:r>
      <w:r w:rsidR="00656F1E" w:rsidRPr="00FD0324">
        <w:rPr>
          <w:rFonts w:ascii="Times New Roman" w:hAnsi="Times New Roman" w:cs="Times New Roman"/>
          <w:sz w:val="24"/>
          <w:szCs w:val="24"/>
        </w:rPr>
        <w:t xml:space="preserve"> (</w:t>
      </w:r>
      <w:r w:rsidRPr="00FD0324">
        <w:rPr>
          <w:rFonts w:ascii="Times New Roman" w:hAnsi="Times New Roman" w:cs="Times New Roman"/>
          <w:sz w:val="24"/>
          <w:szCs w:val="24"/>
        </w:rPr>
        <w:t>2019) define como “el uso intencional de la fuerza física, amenazas contra uno mismo, otra persona, un grupo o una comunidad que tiene como consecuencia o es muy probable que tenga como consecuencia un traumatismo, daños psicológicos, problemas de desarrollo o la muerte</w:t>
      </w:r>
      <w:r w:rsidR="00D6753C" w:rsidRPr="00FD0324">
        <w:rPr>
          <w:rFonts w:ascii="Times New Roman" w:hAnsi="Times New Roman" w:cs="Times New Roman"/>
          <w:sz w:val="24"/>
          <w:szCs w:val="24"/>
        </w:rPr>
        <w:t>” (p. 1)</w:t>
      </w:r>
      <w:r w:rsidRPr="00FD0324">
        <w:rPr>
          <w:rFonts w:ascii="Times New Roman" w:hAnsi="Times New Roman" w:cs="Times New Roman"/>
          <w:sz w:val="24"/>
          <w:szCs w:val="24"/>
        </w:rPr>
        <w:t>.</w:t>
      </w:r>
      <w:r w:rsidR="00500DAE" w:rsidRPr="00FD0324">
        <w:rPr>
          <w:rFonts w:ascii="Times New Roman" w:hAnsi="Times New Roman" w:cs="Times New Roman"/>
          <w:sz w:val="24"/>
          <w:szCs w:val="24"/>
        </w:rPr>
        <w:t xml:space="preserve"> </w:t>
      </w:r>
    </w:p>
    <w:p w14:paraId="6C173E44" w14:textId="77777777" w:rsidR="004C6A57" w:rsidRPr="00FD0324" w:rsidRDefault="005F2C18" w:rsidP="00402A23">
      <w:pPr>
        <w:spacing w:line="240" w:lineRule="auto"/>
        <w:jc w:val="both"/>
        <w:rPr>
          <w:rFonts w:ascii="Times New Roman" w:hAnsi="Times New Roman" w:cs="Times New Roman"/>
          <w:sz w:val="24"/>
          <w:szCs w:val="24"/>
        </w:rPr>
      </w:pPr>
      <w:r w:rsidRPr="00FD0324">
        <w:rPr>
          <w:rFonts w:ascii="Times New Roman" w:hAnsi="Times New Roman" w:cs="Times New Roman"/>
          <w:sz w:val="24"/>
          <w:szCs w:val="24"/>
        </w:rPr>
        <w:lastRenderedPageBreak/>
        <w:t xml:space="preserve">Desde la perspectiva de </w:t>
      </w:r>
      <w:r w:rsidR="00E9554F" w:rsidRPr="00FD0324">
        <w:rPr>
          <w:rFonts w:ascii="Times New Roman" w:hAnsi="Times New Roman" w:cs="Times New Roman"/>
          <w:sz w:val="24"/>
          <w:szCs w:val="24"/>
        </w:rPr>
        <w:t>Galtung</w:t>
      </w:r>
      <w:r w:rsidRPr="00FD0324">
        <w:rPr>
          <w:rFonts w:ascii="Times New Roman" w:hAnsi="Times New Roman" w:cs="Times New Roman"/>
          <w:sz w:val="24"/>
          <w:szCs w:val="24"/>
        </w:rPr>
        <w:t xml:space="preserve">, </w:t>
      </w:r>
      <w:r w:rsidR="00066416" w:rsidRPr="00FD0324">
        <w:rPr>
          <w:rFonts w:ascii="Times New Roman" w:hAnsi="Times New Roman" w:cs="Times New Roman"/>
          <w:sz w:val="24"/>
          <w:szCs w:val="24"/>
        </w:rPr>
        <w:t>se entiende a la violencia como la agudización negativa de la crisis o conflicto, la cual obedece a la negación de las necesidades humanas</w:t>
      </w:r>
      <w:r w:rsidR="00734887" w:rsidRPr="00FD0324">
        <w:rPr>
          <w:rFonts w:ascii="Times New Roman" w:hAnsi="Times New Roman" w:cs="Times New Roman"/>
          <w:sz w:val="24"/>
          <w:szCs w:val="24"/>
        </w:rPr>
        <w:t xml:space="preserve"> de supervivencia, bienes</w:t>
      </w:r>
      <w:r w:rsidR="00CB1975" w:rsidRPr="00FD0324">
        <w:rPr>
          <w:rFonts w:ascii="Times New Roman" w:hAnsi="Times New Roman" w:cs="Times New Roman"/>
          <w:sz w:val="24"/>
          <w:szCs w:val="24"/>
        </w:rPr>
        <w:t>tar, de identidad y de libertad. E</w:t>
      </w:r>
      <w:r w:rsidR="00066416" w:rsidRPr="00FD0324">
        <w:rPr>
          <w:rFonts w:ascii="Times New Roman" w:hAnsi="Times New Roman" w:cs="Times New Roman"/>
          <w:sz w:val="24"/>
          <w:szCs w:val="24"/>
        </w:rPr>
        <w:t xml:space="preserve">sta negación </w:t>
      </w:r>
      <w:r w:rsidR="00CB1975" w:rsidRPr="00FD0324">
        <w:rPr>
          <w:rFonts w:ascii="Times New Roman" w:hAnsi="Times New Roman" w:cs="Times New Roman"/>
          <w:sz w:val="24"/>
          <w:szCs w:val="24"/>
        </w:rPr>
        <w:t xml:space="preserve">se </w:t>
      </w:r>
      <w:r w:rsidR="00066416" w:rsidRPr="00FD0324">
        <w:rPr>
          <w:rFonts w:ascii="Times New Roman" w:hAnsi="Times New Roman" w:cs="Times New Roman"/>
          <w:sz w:val="24"/>
          <w:szCs w:val="24"/>
        </w:rPr>
        <w:t>ejerc</w:t>
      </w:r>
      <w:r w:rsidR="00CB1975" w:rsidRPr="00FD0324">
        <w:rPr>
          <w:rFonts w:ascii="Times New Roman" w:hAnsi="Times New Roman" w:cs="Times New Roman"/>
          <w:sz w:val="24"/>
          <w:szCs w:val="24"/>
        </w:rPr>
        <w:t xml:space="preserve">e </w:t>
      </w:r>
      <w:r w:rsidR="00066416" w:rsidRPr="00FD0324">
        <w:rPr>
          <w:rFonts w:ascii="Times New Roman" w:hAnsi="Times New Roman" w:cs="Times New Roman"/>
          <w:sz w:val="24"/>
          <w:szCs w:val="24"/>
        </w:rPr>
        <w:t>a través de tres dimensiones</w:t>
      </w:r>
      <w:r w:rsidR="00744381" w:rsidRPr="00FD0324">
        <w:rPr>
          <w:rFonts w:ascii="Times New Roman" w:hAnsi="Times New Roman" w:cs="Times New Roman"/>
          <w:sz w:val="24"/>
          <w:szCs w:val="24"/>
        </w:rPr>
        <w:t xml:space="preserve"> o formas de ejercer violencia, las cuales tienen una estrecha relación entre sí</w:t>
      </w:r>
      <w:r w:rsidR="00734887" w:rsidRPr="00FD0324">
        <w:rPr>
          <w:rFonts w:ascii="Times New Roman" w:hAnsi="Times New Roman" w:cs="Times New Roman"/>
          <w:sz w:val="24"/>
          <w:szCs w:val="24"/>
        </w:rPr>
        <w:t>: l</w:t>
      </w:r>
      <w:r w:rsidR="00552598" w:rsidRPr="00FD0324">
        <w:rPr>
          <w:rFonts w:ascii="Times New Roman" w:hAnsi="Times New Roman" w:cs="Times New Roman"/>
          <w:sz w:val="24"/>
          <w:szCs w:val="24"/>
        </w:rPr>
        <w:t xml:space="preserve">a primera, refiere a la </w:t>
      </w:r>
      <w:r w:rsidR="00552598" w:rsidRPr="00FD0324">
        <w:rPr>
          <w:rFonts w:ascii="Times New Roman" w:hAnsi="Times New Roman" w:cs="Times New Roman"/>
          <w:i/>
          <w:sz w:val="24"/>
          <w:szCs w:val="24"/>
        </w:rPr>
        <w:t>violencia</w:t>
      </w:r>
      <w:r w:rsidR="00BB06D3" w:rsidRPr="00FD0324">
        <w:rPr>
          <w:rFonts w:ascii="Times New Roman" w:hAnsi="Times New Roman" w:cs="Times New Roman"/>
          <w:i/>
          <w:sz w:val="24"/>
          <w:szCs w:val="24"/>
        </w:rPr>
        <w:t xml:space="preserve"> directa</w:t>
      </w:r>
      <w:r w:rsidR="00BB06D3" w:rsidRPr="00FD0324">
        <w:rPr>
          <w:rFonts w:ascii="Times New Roman" w:hAnsi="Times New Roman" w:cs="Times New Roman"/>
          <w:sz w:val="24"/>
          <w:szCs w:val="24"/>
        </w:rPr>
        <w:t xml:space="preserve">, se relaciona con las expresiones que infringen daño o perjudican </w:t>
      </w:r>
      <w:r w:rsidR="00734887" w:rsidRPr="00FD0324">
        <w:rPr>
          <w:rFonts w:ascii="Times New Roman" w:hAnsi="Times New Roman" w:cs="Times New Roman"/>
          <w:sz w:val="24"/>
          <w:szCs w:val="24"/>
        </w:rPr>
        <w:t>a</w:t>
      </w:r>
      <w:r w:rsidR="00BB06D3" w:rsidRPr="00FD0324">
        <w:rPr>
          <w:rFonts w:ascii="Times New Roman" w:hAnsi="Times New Roman" w:cs="Times New Roman"/>
          <w:sz w:val="24"/>
          <w:szCs w:val="24"/>
        </w:rPr>
        <w:t xml:space="preserve"> otro u otros (</w:t>
      </w:r>
      <w:r w:rsidR="00734887" w:rsidRPr="00FD0324">
        <w:rPr>
          <w:rFonts w:ascii="Times New Roman" w:hAnsi="Times New Roman" w:cs="Times New Roman"/>
          <w:sz w:val="24"/>
          <w:szCs w:val="24"/>
        </w:rPr>
        <w:t>ataques físicos y contra la vida, amenaza, rechazo, detención arbitraria</w:t>
      </w:r>
      <w:r w:rsidR="00BB06D3" w:rsidRPr="00FD0324">
        <w:rPr>
          <w:rFonts w:ascii="Times New Roman" w:hAnsi="Times New Roman" w:cs="Times New Roman"/>
          <w:sz w:val="24"/>
          <w:szCs w:val="24"/>
        </w:rPr>
        <w:t>)</w:t>
      </w:r>
      <w:r w:rsidR="00734887" w:rsidRPr="00FD0324">
        <w:rPr>
          <w:rFonts w:ascii="Times New Roman" w:hAnsi="Times New Roman" w:cs="Times New Roman"/>
          <w:sz w:val="24"/>
          <w:szCs w:val="24"/>
        </w:rPr>
        <w:t xml:space="preserve">; seguidamente, se encuentra la </w:t>
      </w:r>
      <w:r w:rsidR="00552598" w:rsidRPr="00FD0324">
        <w:rPr>
          <w:rFonts w:ascii="Times New Roman" w:hAnsi="Times New Roman" w:cs="Times New Roman"/>
          <w:i/>
          <w:sz w:val="24"/>
          <w:szCs w:val="24"/>
        </w:rPr>
        <w:t>violencia estructural</w:t>
      </w:r>
      <w:r w:rsidR="00734887" w:rsidRPr="00FD0324">
        <w:rPr>
          <w:rFonts w:ascii="Times New Roman" w:hAnsi="Times New Roman" w:cs="Times New Roman"/>
          <w:sz w:val="24"/>
          <w:szCs w:val="24"/>
        </w:rPr>
        <w:t xml:space="preserve">, </w:t>
      </w:r>
      <w:r w:rsidR="00225BB8" w:rsidRPr="00FD0324">
        <w:rPr>
          <w:rFonts w:ascii="Times New Roman" w:hAnsi="Times New Roman" w:cs="Times New Roman"/>
          <w:sz w:val="24"/>
          <w:szCs w:val="24"/>
        </w:rPr>
        <w:t>que comprende las acciones de sistemas políticos, económicos y jurídicos que violentan en términos de represión, explotación, deterioro, etc</w:t>
      </w:r>
      <w:r w:rsidR="00AC3ECC" w:rsidRPr="00FD0324">
        <w:rPr>
          <w:rFonts w:ascii="Times New Roman" w:hAnsi="Times New Roman" w:cs="Times New Roman"/>
          <w:sz w:val="24"/>
          <w:szCs w:val="24"/>
        </w:rPr>
        <w:t>.</w:t>
      </w:r>
      <w:r w:rsidR="00552598" w:rsidRPr="00FD0324">
        <w:rPr>
          <w:rFonts w:ascii="Times New Roman" w:hAnsi="Times New Roman" w:cs="Times New Roman"/>
          <w:sz w:val="24"/>
          <w:szCs w:val="24"/>
        </w:rPr>
        <w:t xml:space="preserve"> y </w:t>
      </w:r>
      <w:r w:rsidR="00225BB8" w:rsidRPr="00FD0324">
        <w:rPr>
          <w:rFonts w:ascii="Times New Roman" w:hAnsi="Times New Roman" w:cs="Times New Roman"/>
          <w:sz w:val="24"/>
          <w:szCs w:val="24"/>
        </w:rPr>
        <w:t xml:space="preserve">por último, la </w:t>
      </w:r>
      <w:r w:rsidR="00841639" w:rsidRPr="00FD0324">
        <w:rPr>
          <w:rFonts w:ascii="Times New Roman" w:hAnsi="Times New Roman" w:cs="Times New Roman"/>
          <w:i/>
          <w:sz w:val="24"/>
          <w:szCs w:val="24"/>
        </w:rPr>
        <w:t>violencia</w:t>
      </w:r>
      <w:r w:rsidR="00552598" w:rsidRPr="00FD0324">
        <w:rPr>
          <w:rFonts w:ascii="Times New Roman" w:hAnsi="Times New Roman" w:cs="Times New Roman"/>
          <w:i/>
          <w:sz w:val="24"/>
          <w:szCs w:val="24"/>
        </w:rPr>
        <w:t xml:space="preserve"> cultural</w:t>
      </w:r>
      <w:r w:rsidR="00094CCA" w:rsidRPr="00FD0324">
        <w:rPr>
          <w:rFonts w:ascii="Times New Roman" w:hAnsi="Times New Roman" w:cs="Times New Roman"/>
          <w:sz w:val="24"/>
          <w:szCs w:val="24"/>
        </w:rPr>
        <w:t xml:space="preserve">, </w:t>
      </w:r>
      <w:r w:rsidR="00AC3ECC" w:rsidRPr="00FD0324">
        <w:rPr>
          <w:rFonts w:ascii="Times New Roman" w:hAnsi="Times New Roman" w:cs="Times New Roman"/>
          <w:sz w:val="24"/>
          <w:szCs w:val="24"/>
        </w:rPr>
        <w:t xml:space="preserve">relacionada con el simbolismo cultura y expresado mediante la religión, ideologías socio-políticas, la cultura, la ciencia, etc., que terminan por </w:t>
      </w:r>
      <w:r w:rsidR="00AD69EA" w:rsidRPr="00FD0324">
        <w:rPr>
          <w:rFonts w:ascii="Times New Roman" w:hAnsi="Times New Roman" w:cs="Times New Roman"/>
          <w:sz w:val="24"/>
          <w:szCs w:val="24"/>
        </w:rPr>
        <w:t>legitimar</w:t>
      </w:r>
      <w:r w:rsidR="00AC3ECC" w:rsidRPr="00FD0324">
        <w:rPr>
          <w:rFonts w:ascii="Times New Roman" w:hAnsi="Times New Roman" w:cs="Times New Roman"/>
          <w:sz w:val="24"/>
          <w:szCs w:val="24"/>
        </w:rPr>
        <w:t>, normaliza</w:t>
      </w:r>
      <w:r w:rsidR="00CC21AD" w:rsidRPr="00FD0324">
        <w:rPr>
          <w:rFonts w:ascii="Times New Roman" w:hAnsi="Times New Roman" w:cs="Times New Roman"/>
          <w:sz w:val="24"/>
          <w:szCs w:val="24"/>
        </w:rPr>
        <w:t>r</w:t>
      </w:r>
      <w:r w:rsidR="00AC3ECC" w:rsidRPr="00FD0324">
        <w:rPr>
          <w:rFonts w:ascii="Times New Roman" w:hAnsi="Times New Roman" w:cs="Times New Roman"/>
          <w:sz w:val="24"/>
          <w:szCs w:val="24"/>
        </w:rPr>
        <w:t xml:space="preserve"> </w:t>
      </w:r>
      <w:r w:rsidR="00CC21AD" w:rsidRPr="00FD0324">
        <w:rPr>
          <w:rFonts w:ascii="Times New Roman" w:hAnsi="Times New Roman" w:cs="Times New Roman"/>
          <w:sz w:val="24"/>
          <w:szCs w:val="24"/>
        </w:rPr>
        <w:t>o  justificar el uso de las dos anteriores</w:t>
      </w:r>
      <w:r w:rsidR="00552598" w:rsidRPr="00FD0324">
        <w:rPr>
          <w:rFonts w:ascii="Times New Roman" w:hAnsi="Times New Roman" w:cs="Times New Roman"/>
          <w:sz w:val="24"/>
          <w:szCs w:val="24"/>
        </w:rPr>
        <w:t xml:space="preserve"> (</w:t>
      </w:r>
      <w:r w:rsidR="00066416" w:rsidRPr="00FD0324">
        <w:rPr>
          <w:rFonts w:ascii="Times New Roman" w:hAnsi="Times New Roman" w:cs="Times New Roman"/>
          <w:sz w:val="24"/>
          <w:szCs w:val="24"/>
        </w:rPr>
        <w:t>Concha</w:t>
      </w:r>
      <w:r w:rsidR="00552598" w:rsidRPr="00FD0324">
        <w:rPr>
          <w:rFonts w:ascii="Times New Roman" w:hAnsi="Times New Roman" w:cs="Times New Roman"/>
          <w:sz w:val="24"/>
          <w:szCs w:val="24"/>
        </w:rPr>
        <w:t xml:space="preserve">, </w:t>
      </w:r>
      <w:r w:rsidR="00715A1D" w:rsidRPr="00FD0324">
        <w:rPr>
          <w:rFonts w:ascii="Times New Roman" w:hAnsi="Times New Roman" w:cs="Times New Roman"/>
          <w:sz w:val="24"/>
          <w:szCs w:val="24"/>
        </w:rPr>
        <w:t>2009</w:t>
      </w:r>
      <w:r w:rsidR="00066416" w:rsidRPr="00FD0324">
        <w:rPr>
          <w:rFonts w:ascii="Times New Roman" w:hAnsi="Times New Roman" w:cs="Times New Roman"/>
          <w:sz w:val="24"/>
          <w:szCs w:val="24"/>
        </w:rPr>
        <w:t>).</w:t>
      </w:r>
    </w:p>
    <w:p w14:paraId="52BC9616" w14:textId="77777777" w:rsidR="0046117A" w:rsidRPr="00FD0324" w:rsidRDefault="0010510C" w:rsidP="00402A23">
      <w:pPr>
        <w:spacing w:line="240" w:lineRule="auto"/>
        <w:jc w:val="both"/>
        <w:rPr>
          <w:rFonts w:ascii="Times New Roman" w:hAnsi="Times New Roman" w:cs="Times New Roman"/>
          <w:sz w:val="24"/>
          <w:szCs w:val="24"/>
        </w:rPr>
      </w:pPr>
      <w:r w:rsidRPr="00FD0324">
        <w:rPr>
          <w:rFonts w:ascii="Times New Roman" w:hAnsi="Times New Roman" w:cs="Times New Roman"/>
          <w:sz w:val="24"/>
          <w:szCs w:val="24"/>
        </w:rPr>
        <w:t>Siendo así, la violencia</w:t>
      </w:r>
      <w:r w:rsidR="004C6A57" w:rsidRPr="00FD0324">
        <w:rPr>
          <w:rFonts w:ascii="Times New Roman" w:hAnsi="Times New Roman" w:cs="Times New Roman"/>
          <w:sz w:val="24"/>
          <w:szCs w:val="24"/>
        </w:rPr>
        <w:t xml:space="preserve"> es un ejerci</w:t>
      </w:r>
      <w:r w:rsidRPr="00FD0324">
        <w:rPr>
          <w:rFonts w:ascii="Times New Roman" w:hAnsi="Times New Roman" w:cs="Times New Roman"/>
          <w:sz w:val="24"/>
          <w:szCs w:val="24"/>
        </w:rPr>
        <w:t>cio de poder, nunca es gratuita o desinteresada y siempre se utiliza</w:t>
      </w:r>
      <w:r w:rsidR="004C6A57" w:rsidRPr="00FD0324">
        <w:rPr>
          <w:rFonts w:ascii="Times New Roman" w:hAnsi="Times New Roman" w:cs="Times New Roman"/>
          <w:sz w:val="24"/>
          <w:szCs w:val="24"/>
        </w:rPr>
        <w:t xml:space="preserve"> para lograr el dominio de otro, es decir, aniquilarlo, negarlo, anularlo y dejarlo en condición de inferioridad. (</w:t>
      </w:r>
      <w:proofErr w:type="spellStart"/>
      <w:r w:rsidR="004C6A57" w:rsidRPr="00FD0324">
        <w:rPr>
          <w:rFonts w:ascii="Times New Roman" w:hAnsi="Times New Roman" w:cs="Times New Roman"/>
          <w:sz w:val="24"/>
          <w:szCs w:val="24"/>
        </w:rPr>
        <w:t>Fisas</w:t>
      </w:r>
      <w:proofErr w:type="spellEnd"/>
      <w:r w:rsidR="004C6A57" w:rsidRPr="00FD0324">
        <w:rPr>
          <w:rFonts w:ascii="Times New Roman" w:hAnsi="Times New Roman" w:cs="Times New Roman"/>
          <w:sz w:val="24"/>
          <w:szCs w:val="24"/>
        </w:rPr>
        <w:t xml:space="preserve">, 2004). </w:t>
      </w:r>
      <w:r w:rsidR="00066416" w:rsidRPr="00FD0324">
        <w:rPr>
          <w:rFonts w:ascii="Times New Roman" w:hAnsi="Times New Roman" w:cs="Times New Roman"/>
          <w:sz w:val="24"/>
          <w:szCs w:val="24"/>
        </w:rPr>
        <w:t xml:space="preserve"> </w:t>
      </w:r>
      <w:r w:rsidR="00AF0027" w:rsidRPr="00FD0324">
        <w:rPr>
          <w:rFonts w:ascii="Times New Roman" w:hAnsi="Times New Roman" w:cs="Times New Roman"/>
          <w:sz w:val="24"/>
          <w:szCs w:val="24"/>
        </w:rPr>
        <w:t xml:space="preserve">“La presencia de violencia deteriora la calidad de vida, genera miedo, fragmenta las comunidades, reduce las capacidades de producir, hace más costosa la vida cotidiana y hace menos posible competir bien, conduciendo al atraso social y económico” </w:t>
      </w:r>
      <w:r w:rsidR="003B7EFF" w:rsidRPr="00FD0324">
        <w:rPr>
          <w:rFonts w:ascii="Times New Roman" w:hAnsi="Times New Roman" w:cs="Times New Roman"/>
          <w:sz w:val="24"/>
          <w:szCs w:val="24"/>
        </w:rPr>
        <w:t xml:space="preserve">Centro de </w:t>
      </w:r>
      <w:r w:rsidR="00D4738A" w:rsidRPr="00FD0324">
        <w:rPr>
          <w:rFonts w:ascii="Times New Roman" w:hAnsi="Times New Roman" w:cs="Times New Roman"/>
          <w:sz w:val="24"/>
          <w:szCs w:val="24"/>
        </w:rPr>
        <w:t>Recursos</w:t>
      </w:r>
      <w:r w:rsidR="00B270D0" w:rsidRPr="00FD0324">
        <w:rPr>
          <w:rFonts w:ascii="Times New Roman" w:hAnsi="Times New Roman" w:cs="Times New Roman"/>
          <w:sz w:val="24"/>
          <w:szCs w:val="24"/>
        </w:rPr>
        <w:t xml:space="preserve"> para e</w:t>
      </w:r>
      <w:r w:rsidR="00D4738A" w:rsidRPr="00FD0324">
        <w:rPr>
          <w:rFonts w:ascii="Times New Roman" w:hAnsi="Times New Roman" w:cs="Times New Roman"/>
          <w:sz w:val="24"/>
          <w:szCs w:val="24"/>
        </w:rPr>
        <w:t>l</w:t>
      </w:r>
      <w:r w:rsidR="00B270D0" w:rsidRPr="00FD0324">
        <w:rPr>
          <w:rFonts w:ascii="Times New Roman" w:hAnsi="Times New Roman" w:cs="Times New Roman"/>
          <w:sz w:val="24"/>
          <w:szCs w:val="24"/>
        </w:rPr>
        <w:t xml:space="preserve"> </w:t>
      </w:r>
      <w:r w:rsidR="00D4738A" w:rsidRPr="00FD0324">
        <w:rPr>
          <w:rFonts w:ascii="Times New Roman" w:hAnsi="Times New Roman" w:cs="Times New Roman"/>
          <w:sz w:val="24"/>
          <w:szCs w:val="24"/>
        </w:rPr>
        <w:t>Análisis</w:t>
      </w:r>
      <w:r w:rsidR="00B270D0" w:rsidRPr="00FD0324">
        <w:rPr>
          <w:rFonts w:ascii="Times New Roman" w:hAnsi="Times New Roman" w:cs="Times New Roman"/>
          <w:sz w:val="24"/>
          <w:szCs w:val="24"/>
        </w:rPr>
        <w:t xml:space="preserve"> de Conflictos [</w:t>
      </w:r>
      <w:r w:rsidR="00AF0027" w:rsidRPr="00FD0324">
        <w:rPr>
          <w:rFonts w:ascii="Times New Roman" w:hAnsi="Times New Roman" w:cs="Times New Roman"/>
          <w:sz w:val="24"/>
          <w:szCs w:val="24"/>
        </w:rPr>
        <w:t>CERAC</w:t>
      </w:r>
      <w:r w:rsidR="00B270D0" w:rsidRPr="00FD0324">
        <w:rPr>
          <w:rFonts w:ascii="Times New Roman" w:hAnsi="Times New Roman" w:cs="Times New Roman"/>
          <w:sz w:val="24"/>
          <w:szCs w:val="24"/>
        </w:rPr>
        <w:t xml:space="preserve">] </w:t>
      </w:r>
      <w:r w:rsidR="003B7EFF" w:rsidRPr="00FD0324">
        <w:rPr>
          <w:rFonts w:ascii="Times New Roman" w:hAnsi="Times New Roman" w:cs="Times New Roman"/>
          <w:sz w:val="24"/>
          <w:szCs w:val="24"/>
        </w:rPr>
        <w:t>(</w:t>
      </w:r>
      <w:r w:rsidR="00AF0027" w:rsidRPr="00FD0324">
        <w:rPr>
          <w:rFonts w:ascii="Times New Roman" w:hAnsi="Times New Roman" w:cs="Times New Roman"/>
          <w:sz w:val="24"/>
          <w:szCs w:val="24"/>
        </w:rPr>
        <w:t>2014, p. 11).</w:t>
      </w:r>
    </w:p>
    <w:p w14:paraId="27D6ACAD" w14:textId="7B9DCB2B" w:rsidR="00EE5C85" w:rsidRPr="00FD0324" w:rsidRDefault="00EE5C85" w:rsidP="00402A23">
      <w:pPr>
        <w:spacing w:line="240" w:lineRule="auto"/>
        <w:jc w:val="both"/>
        <w:rPr>
          <w:rFonts w:ascii="Times New Roman" w:hAnsi="Times New Roman" w:cs="Times New Roman"/>
          <w:sz w:val="24"/>
          <w:szCs w:val="24"/>
        </w:rPr>
      </w:pPr>
      <w:r w:rsidRPr="00FD0324">
        <w:rPr>
          <w:rFonts w:ascii="Times New Roman" w:hAnsi="Times New Roman" w:cs="Times New Roman"/>
          <w:sz w:val="24"/>
          <w:szCs w:val="24"/>
        </w:rPr>
        <w:t xml:space="preserve">En este sentido, Granados (2001) manifiesta que ese ha evidenciado cómo las lecturas que se tengan acerca del </w:t>
      </w:r>
      <w:r w:rsidR="00897B42" w:rsidRPr="00FD0324">
        <w:rPr>
          <w:rFonts w:ascii="Times New Roman" w:hAnsi="Times New Roman" w:cs="Times New Roman"/>
          <w:sz w:val="24"/>
          <w:szCs w:val="24"/>
        </w:rPr>
        <w:t>conflicto</w:t>
      </w:r>
      <w:r w:rsidRPr="00FD0324">
        <w:rPr>
          <w:rFonts w:ascii="Times New Roman" w:hAnsi="Times New Roman" w:cs="Times New Roman"/>
          <w:sz w:val="24"/>
          <w:szCs w:val="24"/>
        </w:rPr>
        <w:t xml:space="preserve"> influyen de forma significativa en nuestra respuesta conductual y emocional frente a situaciones conflictivas y en la posibilidad de hallar soluciones viables desde una lectura no violenta, de esta manera pensamiento</w:t>
      </w:r>
      <w:r w:rsidR="00CB1975" w:rsidRPr="00FD0324">
        <w:rPr>
          <w:rFonts w:ascii="Times New Roman" w:hAnsi="Times New Roman" w:cs="Times New Roman"/>
          <w:sz w:val="24"/>
          <w:szCs w:val="24"/>
        </w:rPr>
        <w:t>s</w:t>
      </w:r>
      <w:r w:rsidRPr="00FD0324">
        <w:rPr>
          <w:rFonts w:ascii="Times New Roman" w:hAnsi="Times New Roman" w:cs="Times New Roman"/>
          <w:sz w:val="24"/>
          <w:szCs w:val="24"/>
        </w:rPr>
        <w:t xml:space="preserve"> </w:t>
      </w:r>
      <w:r w:rsidR="00CB1975" w:rsidRPr="00FD0324">
        <w:rPr>
          <w:rFonts w:ascii="Times New Roman" w:hAnsi="Times New Roman" w:cs="Times New Roman"/>
          <w:sz w:val="24"/>
          <w:szCs w:val="24"/>
        </w:rPr>
        <w:t>de</w:t>
      </w:r>
      <w:r w:rsidRPr="00FD0324">
        <w:rPr>
          <w:rFonts w:ascii="Times New Roman" w:hAnsi="Times New Roman" w:cs="Times New Roman"/>
          <w:sz w:val="24"/>
          <w:szCs w:val="24"/>
        </w:rPr>
        <w:t xml:space="preserve"> “enfrentamiento, confrontación, lucha, pug</w:t>
      </w:r>
      <w:r w:rsidR="0010510C" w:rsidRPr="00FD0324">
        <w:rPr>
          <w:rFonts w:ascii="Times New Roman" w:hAnsi="Times New Roman" w:cs="Times New Roman"/>
          <w:sz w:val="24"/>
          <w:szCs w:val="24"/>
        </w:rPr>
        <w:t>na” (p.19)</w:t>
      </w:r>
      <w:r w:rsidRPr="00FD0324">
        <w:rPr>
          <w:rFonts w:ascii="Times New Roman" w:hAnsi="Times New Roman" w:cs="Times New Roman"/>
          <w:sz w:val="24"/>
          <w:szCs w:val="24"/>
        </w:rPr>
        <w:t xml:space="preserve"> perpetúan la escala violenta. </w:t>
      </w:r>
    </w:p>
    <w:p w14:paraId="700BDBA4" w14:textId="77777777" w:rsidR="00FD0324" w:rsidRDefault="00F021CC" w:rsidP="00402A23">
      <w:pPr>
        <w:spacing w:line="240" w:lineRule="auto"/>
        <w:jc w:val="both"/>
        <w:rPr>
          <w:rFonts w:ascii="Times New Roman" w:hAnsi="Times New Roman" w:cs="Times New Roman"/>
          <w:sz w:val="24"/>
          <w:szCs w:val="24"/>
        </w:rPr>
      </w:pPr>
      <w:r w:rsidRPr="00FD0324">
        <w:rPr>
          <w:rFonts w:ascii="Times New Roman" w:hAnsi="Times New Roman" w:cs="Times New Roman"/>
          <w:sz w:val="24"/>
          <w:szCs w:val="24"/>
        </w:rPr>
        <w:t xml:space="preserve">Entonces, “si la ausencia de guerra podemos </w:t>
      </w:r>
      <w:r w:rsidR="00897B42" w:rsidRPr="00FD0324">
        <w:rPr>
          <w:rFonts w:ascii="Times New Roman" w:hAnsi="Times New Roman" w:cs="Times New Roman"/>
          <w:sz w:val="24"/>
          <w:szCs w:val="24"/>
        </w:rPr>
        <w:t>denominarla</w:t>
      </w:r>
      <w:r w:rsidRPr="00FD0324">
        <w:rPr>
          <w:rFonts w:ascii="Times New Roman" w:hAnsi="Times New Roman" w:cs="Times New Roman"/>
          <w:sz w:val="24"/>
          <w:szCs w:val="24"/>
        </w:rPr>
        <w:t xml:space="preserve"> paz negativa, la ausencia de violencia equivaldría a paz positiva, en el sentido de justicia social, armonía, satisfacción de las necesidades básicas (supervivencia, bienestar, identidad y libertad), autonomía, diálogo, solidaridad, integración y equidad” (</w:t>
      </w:r>
      <w:proofErr w:type="spellStart"/>
      <w:r w:rsidRPr="00FD0324">
        <w:rPr>
          <w:rFonts w:ascii="Times New Roman" w:hAnsi="Times New Roman" w:cs="Times New Roman"/>
          <w:sz w:val="24"/>
          <w:szCs w:val="24"/>
        </w:rPr>
        <w:t>Fisas</w:t>
      </w:r>
      <w:proofErr w:type="spellEnd"/>
      <w:r w:rsidRPr="00FD0324">
        <w:rPr>
          <w:rFonts w:ascii="Times New Roman" w:hAnsi="Times New Roman" w:cs="Times New Roman"/>
          <w:sz w:val="24"/>
          <w:szCs w:val="24"/>
        </w:rPr>
        <w:t>,</w:t>
      </w:r>
      <w:r w:rsidR="00E26981" w:rsidRPr="00FD0324">
        <w:rPr>
          <w:rFonts w:ascii="Times New Roman" w:hAnsi="Times New Roman" w:cs="Times New Roman"/>
          <w:sz w:val="24"/>
          <w:szCs w:val="24"/>
        </w:rPr>
        <w:t xml:space="preserve"> </w:t>
      </w:r>
      <w:r w:rsidRPr="00FD0324">
        <w:rPr>
          <w:rFonts w:ascii="Times New Roman" w:hAnsi="Times New Roman" w:cs="Times New Roman"/>
          <w:sz w:val="24"/>
          <w:szCs w:val="24"/>
        </w:rPr>
        <w:t>2006</w:t>
      </w:r>
      <w:r w:rsidR="00E622C2" w:rsidRPr="00FD0324">
        <w:rPr>
          <w:rFonts w:ascii="Times New Roman" w:hAnsi="Times New Roman" w:cs="Times New Roman"/>
          <w:sz w:val="24"/>
          <w:szCs w:val="24"/>
        </w:rPr>
        <w:t>, p. 30</w:t>
      </w:r>
      <w:r w:rsidRPr="00FD0324">
        <w:rPr>
          <w:rFonts w:ascii="Times New Roman" w:hAnsi="Times New Roman" w:cs="Times New Roman"/>
          <w:sz w:val="24"/>
          <w:szCs w:val="24"/>
        </w:rPr>
        <w:t>).</w:t>
      </w:r>
    </w:p>
    <w:p w14:paraId="4DAF3F36" w14:textId="6387E93E" w:rsidR="009A5A6D" w:rsidRPr="00FD0324" w:rsidRDefault="00D45BBD" w:rsidP="00402A23">
      <w:pPr>
        <w:spacing w:line="240" w:lineRule="auto"/>
        <w:jc w:val="both"/>
        <w:rPr>
          <w:rFonts w:ascii="Times New Roman" w:hAnsi="Times New Roman" w:cs="Times New Roman"/>
          <w:sz w:val="24"/>
          <w:szCs w:val="24"/>
        </w:rPr>
      </w:pPr>
      <w:r w:rsidRPr="00FD0324">
        <w:rPr>
          <w:rFonts w:ascii="Times New Roman" w:hAnsi="Times New Roman" w:cs="Times New Roman"/>
          <w:sz w:val="24"/>
          <w:szCs w:val="24"/>
        </w:rPr>
        <w:t xml:space="preserve">En el libro </w:t>
      </w:r>
      <w:r w:rsidRPr="00FD0324">
        <w:rPr>
          <w:rFonts w:ascii="Times New Roman" w:hAnsi="Times New Roman" w:cs="Times New Roman"/>
          <w:i/>
          <w:sz w:val="24"/>
          <w:szCs w:val="24"/>
        </w:rPr>
        <w:t>La Violencia en Colombia</w:t>
      </w:r>
      <w:r w:rsidRPr="00FD0324">
        <w:rPr>
          <w:rFonts w:ascii="Times New Roman" w:hAnsi="Times New Roman" w:cs="Times New Roman"/>
          <w:sz w:val="24"/>
          <w:szCs w:val="24"/>
        </w:rPr>
        <w:t xml:space="preserve"> de </w:t>
      </w:r>
      <w:r w:rsidR="007B7F08" w:rsidRPr="00FD0324">
        <w:rPr>
          <w:rStyle w:val="Hipervnculo"/>
          <w:rFonts w:ascii="Times New Roman" w:hAnsi="Times New Roman" w:cs="Times New Roman"/>
          <w:color w:val="auto"/>
          <w:sz w:val="24"/>
          <w:szCs w:val="24"/>
          <w:u w:val="none"/>
        </w:rPr>
        <w:t xml:space="preserve">Campos, Fals-Borda y Luna </w:t>
      </w:r>
      <w:r w:rsidR="00AB55DC" w:rsidRPr="00FD0324">
        <w:rPr>
          <w:rStyle w:val="Hipervnculo"/>
          <w:rFonts w:ascii="Times New Roman" w:hAnsi="Times New Roman" w:cs="Times New Roman"/>
          <w:color w:val="auto"/>
          <w:sz w:val="24"/>
          <w:szCs w:val="24"/>
          <w:u w:val="none"/>
        </w:rPr>
        <w:t xml:space="preserve">(2005), se </w:t>
      </w:r>
      <w:r w:rsidR="002B4E93" w:rsidRPr="00FD0324">
        <w:rPr>
          <w:rStyle w:val="Hipervnculo"/>
          <w:rFonts w:ascii="Times New Roman" w:hAnsi="Times New Roman" w:cs="Times New Roman"/>
          <w:color w:val="auto"/>
          <w:sz w:val="24"/>
          <w:szCs w:val="24"/>
          <w:u w:val="none"/>
        </w:rPr>
        <w:t>plasman</w:t>
      </w:r>
      <w:r w:rsidR="00AB55DC" w:rsidRPr="00FD0324">
        <w:rPr>
          <w:rStyle w:val="Hipervnculo"/>
          <w:rFonts w:ascii="Times New Roman" w:hAnsi="Times New Roman" w:cs="Times New Roman"/>
          <w:color w:val="auto"/>
          <w:sz w:val="24"/>
          <w:szCs w:val="24"/>
          <w:u w:val="none"/>
        </w:rPr>
        <w:t xml:space="preserve"> algunas hipótesis y </w:t>
      </w:r>
      <w:r w:rsidRPr="00FD0324">
        <w:rPr>
          <w:rFonts w:ascii="Times New Roman" w:hAnsi="Times New Roman" w:cs="Times New Roman"/>
          <w:sz w:val="24"/>
          <w:szCs w:val="24"/>
        </w:rPr>
        <w:t xml:space="preserve">constructos </w:t>
      </w:r>
      <w:r w:rsidR="00AB55DC" w:rsidRPr="00FD0324">
        <w:rPr>
          <w:rFonts w:ascii="Times New Roman" w:hAnsi="Times New Roman" w:cs="Times New Roman"/>
          <w:sz w:val="24"/>
          <w:szCs w:val="24"/>
        </w:rPr>
        <w:t xml:space="preserve">viables acerca de la violencia colombiana, de los que se </w:t>
      </w:r>
      <w:r w:rsidR="002B4E93" w:rsidRPr="00FD0324">
        <w:rPr>
          <w:rFonts w:ascii="Times New Roman" w:hAnsi="Times New Roman" w:cs="Times New Roman"/>
          <w:sz w:val="24"/>
          <w:szCs w:val="24"/>
        </w:rPr>
        <w:t>destacan</w:t>
      </w:r>
      <w:r w:rsidR="00AB55DC" w:rsidRPr="00FD0324">
        <w:rPr>
          <w:rFonts w:ascii="Times New Roman" w:hAnsi="Times New Roman" w:cs="Times New Roman"/>
          <w:sz w:val="24"/>
          <w:szCs w:val="24"/>
        </w:rPr>
        <w:t xml:space="preserve">: </w:t>
      </w:r>
      <w:r w:rsidR="00D543AA" w:rsidRPr="00FD0324">
        <w:rPr>
          <w:rFonts w:ascii="Times New Roman" w:hAnsi="Times New Roman" w:cs="Times New Roman"/>
          <w:sz w:val="24"/>
          <w:szCs w:val="24"/>
        </w:rPr>
        <w:t xml:space="preserve">la de </w:t>
      </w:r>
      <w:r w:rsidR="00D543AA" w:rsidRPr="00FD0324">
        <w:rPr>
          <w:rFonts w:ascii="Times New Roman" w:hAnsi="Times New Roman" w:cs="Times New Roman"/>
          <w:i/>
          <w:sz w:val="24"/>
          <w:szCs w:val="24"/>
        </w:rPr>
        <w:t xml:space="preserve">factores </w:t>
      </w:r>
      <w:r w:rsidR="00CB1975" w:rsidRPr="00FD0324">
        <w:rPr>
          <w:rFonts w:ascii="Times New Roman" w:hAnsi="Times New Roman" w:cs="Times New Roman"/>
          <w:i/>
          <w:sz w:val="24"/>
          <w:szCs w:val="24"/>
        </w:rPr>
        <w:t>subjetivos</w:t>
      </w:r>
      <w:r w:rsidR="00D543AA" w:rsidRPr="00FD0324">
        <w:rPr>
          <w:rFonts w:ascii="Times New Roman" w:hAnsi="Times New Roman" w:cs="Times New Roman"/>
          <w:sz w:val="24"/>
          <w:szCs w:val="24"/>
        </w:rPr>
        <w:t xml:space="preserve"> de ideología de actores armados; la de las </w:t>
      </w:r>
      <w:r w:rsidR="00D543AA" w:rsidRPr="00FD0324">
        <w:rPr>
          <w:rFonts w:ascii="Times New Roman" w:hAnsi="Times New Roman" w:cs="Times New Roman"/>
          <w:i/>
          <w:sz w:val="24"/>
          <w:szCs w:val="24"/>
        </w:rPr>
        <w:t>frustración de expectativas</w:t>
      </w:r>
      <w:r w:rsidR="00D543AA" w:rsidRPr="00FD0324">
        <w:rPr>
          <w:rFonts w:ascii="Times New Roman" w:hAnsi="Times New Roman" w:cs="Times New Roman"/>
          <w:sz w:val="24"/>
          <w:szCs w:val="24"/>
        </w:rPr>
        <w:t xml:space="preserve">, por </w:t>
      </w:r>
      <w:r w:rsidR="00D6753C" w:rsidRPr="00FD0324">
        <w:rPr>
          <w:rFonts w:ascii="Times New Roman" w:hAnsi="Times New Roman" w:cs="Times New Roman"/>
          <w:sz w:val="24"/>
          <w:szCs w:val="24"/>
        </w:rPr>
        <w:t>p</w:t>
      </w:r>
      <w:r w:rsidR="00D543AA" w:rsidRPr="00FD0324">
        <w:rPr>
          <w:rFonts w:ascii="Times New Roman" w:hAnsi="Times New Roman" w:cs="Times New Roman"/>
          <w:sz w:val="24"/>
          <w:szCs w:val="24"/>
        </w:rPr>
        <w:t>arte de los campesinos y</w:t>
      </w:r>
      <w:r w:rsidR="00CB1975" w:rsidRPr="00FD0324">
        <w:rPr>
          <w:rFonts w:ascii="Times New Roman" w:hAnsi="Times New Roman" w:cs="Times New Roman"/>
          <w:sz w:val="24"/>
          <w:szCs w:val="24"/>
        </w:rPr>
        <w:t xml:space="preserve"> colonos marginales; la de las </w:t>
      </w:r>
      <w:r w:rsidR="00D543AA" w:rsidRPr="00FD0324">
        <w:rPr>
          <w:rFonts w:ascii="Times New Roman" w:hAnsi="Times New Roman" w:cs="Times New Roman"/>
          <w:i/>
          <w:sz w:val="24"/>
          <w:szCs w:val="24"/>
        </w:rPr>
        <w:t>crisis total o parcial del Estado</w:t>
      </w:r>
      <w:r w:rsidR="00D543AA" w:rsidRPr="00FD0324">
        <w:rPr>
          <w:rFonts w:ascii="Times New Roman" w:hAnsi="Times New Roman" w:cs="Times New Roman"/>
          <w:sz w:val="24"/>
          <w:szCs w:val="24"/>
        </w:rPr>
        <w:t xml:space="preserve">; </w:t>
      </w:r>
      <w:r w:rsidR="00AB55DC" w:rsidRPr="00FD0324">
        <w:rPr>
          <w:rFonts w:ascii="Times New Roman" w:hAnsi="Times New Roman" w:cs="Times New Roman"/>
          <w:sz w:val="24"/>
          <w:szCs w:val="24"/>
        </w:rPr>
        <w:t xml:space="preserve">el del </w:t>
      </w:r>
      <w:r w:rsidR="00AB55DC" w:rsidRPr="00FD0324">
        <w:rPr>
          <w:rFonts w:ascii="Times New Roman" w:hAnsi="Times New Roman" w:cs="Times New Roman"/>
          <w:i/>
          <w:sz w:val="24"/>
          <w:szCs w:val="24"/>
        </w:rPr>
        <w:t>agrietamiento estructural</w:t>
      </w:r>
      <w:r w:rsidR="00AB55DC" w:rsidRPr="00FD0324">
        <w:rPr>
          <w:rFonts w:ascii="Times New Roman" w:hAnsi="Times New Roman" w:cs="Times New Roman"/>
          <w:sz w:val="24"/>
          <w:szCs w:val="24"/>
        </w:rPr>
        <w:t xml:space="preserve">, </w:t>
      </w:r>
      <w:r w:rsidRPr="00FD0324">
        <w:rPr>
          <w:rFonts w:ascii="Times New Roman" w:hAnsi="Times New Roman" w:cs="Times New Roman"/>
          <w:sz w:val="24"/>
          <w:szCs w:val="24"/>
        </w:rPr>
        <w:t>la de la</w:t>
      </w:r>
      <w:r w:rsidR="00AB55DC" w:rsidRPr="00FD0324">
        <w:rPr>
          <w:rFonts w:ascii="Times New Roman" w:hAnsi="Times New Roman" w:cs="Times New Roman"/>
          <w:sz w:val="24"/>
          <w:szCs w:val="24"/>
        </w:rPr>
        <w:t xml:space="preserve">s </w:t>
      </w:r>
      <w:r w:rsidR="00AB55DC" w:rsidRPr="00FD0324">
        <w:rPr>
          <w:rFonts w:ascii="Times New Roman" w:hAnsi="Times New Roman" w:cs="Times New Roman"/>
          <w:i/>
          <w:sz w:val="24"/>
          <w:szCs w:val="24"/>
        </w:rPr>
        <w:t>reivindicaciones regionales</w:t>
      </w:r>
      <w:r w:rsidRPr="00FD0324">
        <w:rPr>
          <w:rFonts w:ascii="Times New Roman" w:hAnsi="Times New Roman" w:cs="Times New Roman"/>
          <w:sz w:val="24"/>
          <w:szCs w:val="24"/>
        </w:rPr>
        <w:t xml:space="preserve">; la de </w:t>
      </w:r>
      <w:r w:rsidRPr="00FD0324">
        <w:rPr>
          <w:rFonts w:ascii="Times New Roman" w:hAnsi="Times New Roman" w:cs="Times New Roman"/>
          <w:i/>
          <w:sz w:val="24"/>
          <w:szCs w:val="24"/>
        </w:rPr>
        <w:t>causas</w:t>
      </w:r>
      <w:r w:rsidR="00AB55DC" w:rsidRPr="00FD0324">
        <w:rPr>
          <w:rFonts w:ascii="Times New Roman" w:hAnsi="Times New Roman" w:cs="Times New Roman"/>
          <w:i/>
          <w:sz w:val="24"/>
          <w:szCs w:val="24"/>
        </w:rPr>
        <w:t xml:space="preserve"> </w:t>
      </w:r>
      <w:r w:rsidRPr="00FD0324">
        <w:rPr>
          <w:rFonts w:ascii="Times New Roman" w:hAnsi="Times New Roman" w:cs="Times New Roman"/>
          <w:i/>
          <w:sz w:val="24"/>
          <w:szCs w:val="24"/>
        </w:rPr>
        <w:t>objetivas</w:t>
      </w:r>
      <w:r w:rsidRPr="00FD0324">
        <w:rPr>
          <w:rFonts w:ascii="Times New Roman" w:hAnsi="Times New Roman" w:cs="Times New Roman"/>
          <w:sz w:val="24"/>
          <w:szCs w:val="24"/>
        </w:rPr>
        <w:t xml:space="preserve"> o estruct</w:t>
      </w:r>
      <w:r w:rsidR="00AB55DC" w:rsidRPr="00FD0324">
        <w:rPr>
          <w:rFonts w:ascii="Times New Roman" w:hAnsi="Times New Roman" w:cs="Times New Roman"/>
          <w:sz w:val="24"/>
          <w:szCs w:val="24"/>
        </w:rPr>
        <w:t xml:space="preserve">urales, donde se incluye </w:t>
      </w:r>
      <w:r w:rsidRPr="00FD0324">
        <w:rPr>
          <w:rFonts w:ascii="Times New Roman" w:hAnsi="Times New Roman" w:cs="Times New Roman"/>
          <w:sz w:val="24"/>
          <w:szCs w:val="24"/>
        </w:rPr>
        <w:t>la pobreza</w:t>
      </w:r>
      <w:r w:rsidR="00AB55DC" w:rsidRPr="00FD0324">
        <w:rPr>
          <w:rFonts w:ascii="Times New Roman" w:hAnsi="Times New Roman" w:cs="Times New Roman"/>
          <w:sz w:val="24"/>
          <w:szCs w:val="24"/>
        </w:rPr>
        <w:t xml:space="preserve">, la </w:t>
      </w:r>
      <w:r w:rsidRPr="00FD0324">
        <w:rPr>
          <w:rFonts w:ascii="Times New Roman" w:hAnsi="Times New Roman" w:cs="Times New Roman"/>
          <w:sz w:val="24"/>
          <w:szCs w:val="24"/>
        </w:rPr>
        <w:t xml:space="preserve">explotación </w:t>
      </w:r>
      <w:r w:rsidR="00791E95" w:rsidRPr="00FD0324">
        <w:rPr>
          <w:rFonts w:ascii="Times New Roman" w:hAnsi="Times New Roman" w:cs="Times New Roman"/>
          <w:sz w:val="24"/>
          <w:szCs w:val="24"/>
        </w:rPr>
        <w:t xml:space="preserve">y la riqueza monopolizada que lleva a </w:t>
      </w:r>
      <w:r w:rsidRPr="00FD0324">
        <w:rPr>
          <w:rFonts w:ascii="Times New Roman" w:hAnsi="Times New Roman" w:cs="Times New Roman"/>
          <w:sz w:val="24"/>
          <w:szCs w:val="24"/>
        </w:rPr>
        <w:t xml:space="preserve"> guerras justas;</w:t>
      </w:r>
      <w:r w:rsidR="00791E95" w:rsidRPr="00FD0324">
        <w:rPr>
          <w:rFonts w:ascii="Times New Roman" w:hAnsi="Times New Roman" w:cs="Times New Roman"/>
          <w:sz w:val="24"/>
          <w:szCs w:val="24"/>
        </w:rPr>
        <w:t xml:space="preserve"> </w:t>
      </w:r>
      <w:r w:rsidRPr="00FD0324">
        <w:rPr>
          <w:rFonts w:ascii="Times New Roman" w:hAnsi="Times New Roman" w:cs="Times New Roman"/>
          <w:sz w:val="24"/>
          <w:szCs w:val="24"/>
        </w:rPr>
        <w:t xml:space="preserve">la </w:t>
      </w:r>
      <w:r w:rsidR="00791E95" w:rsidRPr="00FD0324">
        <w:rPr>
          <w:rFonts w:ascii="Times New Roman" w:hAnsi="Times New Roman" w:cs="Times New Roman"/>
          <w:sz w:val="24"/>
          <w:szCs w:val="24"/>
        </w:rPr>
        <w:t xml:space="preserve">de la </w:t>
      </w:r>
      <w:r w:rsidRPr="00FD0324">
        <w:rPr>
          <w:rFonts w:ascii="Times New Roman" w:hAnsi="Times New Roman" w:cs="Times New Roman"/>
          <w:i/>
          <w:sz w:val="24"/>
          <w:szCs w:val="24"/>
        </w:rPr>
        <w:t>espiral de la violencia</w:t>
      </w:r>
      <w:r w:rsidRPr="00FD0324">
        <w:rPr>
          <w:rFonts w:ascii="Times New Roman" w:hAnsi="Times New Roman" w:cs="Times New Roman"/>
          <w:sz w:val="24"/>
          <w:szCs w:val="24"/>
        </w:rPr>
        <w:t xml:space="preserve">; la </w:t>
      </w:r>
      <w:r w:rsidR="00791E95" w:rsidRPr="00FD0324">
        <w:rPr>
          <w:rFonts w:ascii="Times New Roman" w:hAnsi="Times New Roman" w:cs="Times New Roman"/>
          <w:sz w:val="24"/>
          <w:szCs w:val="24"/>
        </w:rPr>
        <w:t xml:space="preserve">existencia de </w:t>
      </w:r>
      <w:r w:rsidRPr="00FD0324">
        <w:rPr>
          <w:rFonts w:ascii="Times New Roman" w:hAnsi="Times New Roman" w:cs="Times New Roman"/>
          <w:sz w:val="24"/>
          <w:szCs w:val="24"/>
        </w:rPr>
        <w:t xml:space="preserve">una </w:t>
      </w:r>
      <w:r w:rsidR="00791E95" w:rsidRPr="00FD0324">
        <w:rPr>
          <w:rFonts w:ascii="Times New Roman" w:hAnsi="Times New Roman" w:cs="Times New Roman"/>
          <w:i/>
          <w:sz w:val="24"/>
          <w:szCs w:val="24"/>
        </w:rPr>
        <w:t xml:space="preserve">genética </w:t>
      </w:r>
      <w:r w:rsidRPr="00FD0324">
        <w:rPr>
          <w:rFonts w:ascii="Times New Roman" w:hAnsi="Times New Roman" w:cs="Times New Roman"/>
          <w:i/>
          <w:sz w:val="24"/>
          <w:szCs w:val="24"/>
        </w:rPr>
        <w:t xml:space="preserve"> y de una </w:t>
      </w:r>
      <w:r w:rsidR="00791E95" w:rsidRPr="00FD0324">
        <w:rPr>
          <w:rFonts w:ascii="Times New Roman" w:hAnsi="Times New Roman" w:cs="Times New Roman"/>
          <w:i/>
          <w:sz w:val="24"/>
          <w:szCs w:val="24"/>
        </w:rPr>
        <w:t>cultura</w:t>
      </w:r>
      <w:r w:rsidRPr="00FD0324">
        <w:rPr>
          <w:rFonts w:ascii="Times New Roman" w:hAnsi="Times New Roman" w:cs="Times New Roman"/>
          <w:i/>
          <w:sz w:val="24"/>
          <w:szCs w:val="24"/>
        </w:rPr>
        <w:t xml:space="preserve"> </w:t>
      </w:r>
      <w:r w:rsidR="00791E95" w:rsidRPr="00FD0324">
        <w:rPr>
          <w:rFonts w:ascii="Times New Roman" w:hAnsi="Times New Roman" w:cs="Times New Roman"/>
          <w:i/>
          <w:sz w:val="24"/>
          <w:szCs w:val="24"/>
        </w:rPr>
        <w:t>violenta</w:t>
      </w:r>
      <w:r w:rsidRPr="00FD0324">
        <w:rPr>
          <w:rFonts w:ascii="Times New Roman" w:hAnsi="Times New Roman" w:cs="Times New Roman"/>
          <w:sz w:val="24"/>
          <w:szCs w:val="24"/>
        </w:rPr>
        <w:t>,</w:t>
      </w:r>
      <w:r w:rsidR="00791E95" w:rsidRPr="00FD0324">
        <w:rPr>
          <w:rFonts w:ascii="Times New Roman" w:hAnsi="Times New Roman" w:cs="Times New Roman"/>
          <w:sz w:val="24"/>
          <w:szCs w:val="24"/>
        </w:rPr>
        <w:t xml:space="preserve"> </w:t>
      </w:r>
      <w:r w:rsidRPr="00FD0324">
        <w:rPr>
          <w:rFonts w:ascii="Times New Roman" w:hAnsi="Times New Roman" w:cs="Times New Roman"/>
          <w:sz w:val="24"/>
          <w:szCs w:val="24"/>
        </w:rPr>
        <w:t xml:space="preserve">aplicable según regiones; </w:t>
      </w:r>
      <w:r w:rsidR="002B4E93" w:rsidRPr="00FD0324">
        <w:rPr>
          <w:rFonts w:ascii="Times New Roman" w:hAnsi="Times New Roman" w:cs="Times New Roman"/>
          <w:sz w:val="24"/>
          <w:szCs w:val="24"/>
        </w:rPr>
        <w:t xml:space="preserve">la de </w:t>
      </w:r>
      <w:r w:rsidR="002B4E93" w:rsidRPr="00FD0324">
        <w:rPr>
          <w:rFonts w:ascii="Times New Roman" w:hAnsi="Times New Roman" w:cs="Times New Roman"/>
          <w:i/>
          <w:sz w:val="24"/>
          <w:szCs w:val="24"/>
        </w:rPr>
        <w:t>la ausencia</w:t>
      </w:r>
      <w:r w:rsidRPr="00FD0324">
        <w:rPr>
          <w:rFonts w:ascii="Times New Roman" w:hAnsi="Times New Roman" w:cs="Times New Roman"/>
          <w:i/>
          <w:sz w:val="24"/>
          <w:szCs w:val="24"/>
        </w:rPr>
        <w:t xml:space="preserve"> de espacios</w:t>
      </w:r>
      <w:r w:rsidR="00791E95" w:rsidRPr="00FD0324">
        <w:rPr>
          <w:rFonts w:ascii="Times New Roman" w:hAnsi="Times New Roman" w:cs="Times New Roman"/>
          <w:i/>
          <w:sz w:val="24"/>
          <w:szCs w:val="24"/>
        </w:rPr>
        <w:t xml:space="preserve"> </w:t>
      </w:r>
      <w:r w:rsidR="002B4E93" w:rsidRPr="00FD0324">
        <w:rPr>
          <w:rFonts w:ascii="Times New Roman" w:hAnsi="Times New Roman" w:cs="Times New Roman"/>
          <w:i/>
          <w:sz w:val="24"/>
          <w:szCs w:val="24"/>
        </w:rPr>
        <w:t xml:space="preserve">institucionales </w:t>
      </w:r>
      <w:r w:rsidRPr="00FD0324">
        <w:rPr>
          <w:rFonts w:ascii="Times New Roman" w:hAnsi="Times New Roman" w:cs="Times New Roman"/>
          <w:i/>
          <w:sz w:val="24"/>
          <w:szCs w:val="24"/>
        </w:rPr>
        <w:t xml:space="preserve"> o </w:t>
      </w:r>
      <w:r w:rsidR="002B4E93" w:rsidRPr="00FD0324">
        <w:rPr>
          <w:rFonts w:ascii="Times New Roman" w:hAnsi="Times New Roman" w:cs="Times New Roman"/>
          <w:i/>
          <w:sz w:val="24"/>
          <w:szCs w:val="24"/>
        </w:rPr>
        <w:t>públicos</w:t>
      </w:r>
      <w:r w:rsidRPr="00FD0324">
        <w:rPr>
          <w:rFonts w:ascii="Times New Roman" w:hAnsi="Times New Roman" w:cs="Times New Roman"/>
          <w:i/>
          <w:sz w:val="24"/>
          <w:szCs w:val="24"/>
        </w:rPr>
        <w:t xml:space="preserve"> </w:t>
      </w:r>
      <w:r w:rsidR="002B4E93" w:rsidRPr="00FD0324">
        <w:rPr>
          <w:rFonts w:ascii="Times New Roman" w:hAnsi="Times New Roman" w:cs="Times New Roman"/>
          <w:i/>
          <w:sz w:val="24"/>
          <w:szCs w:val="24"/>
        </w:rPr>
        <w:t>para la</w:t>
      </w:r>
      <w:r w:rsidRPr="00FD0324">
        <w:rPr>
          <w:rFonts w:ascii="Times New Roman" w:hAnsi="Times New Roman" w:cs="Times New Roman"/>
          <w:i/>
          <w:sz w:val="24"/>
          <w:szCs w:val="24"/>
        </w:rPr>
        <w:t xml:space="preserve"> resolución de</w:t>
      </w:r>
      <w:r w:rsidR="00791E95" w:rsidRPr="00FD0324">
        <w:rPr>
          <w:rFonts w:ascii="Times New Roman" w:hAnsi="Times New Roman" w:cs="Times New Roman"/>
          <w:i/>
          <w:sz w:val="24"/>
          <w:szCs w:val="24"/>
        </w:rPr>
        <w:t xml:space="preserve"> </w:t>
      </w:r>
      <w:r w:rsidRPr="00FD0324">
        <w:rPr>
          <w:rFonts w:ascii="Times New Roman" w:hAnsi="Times New Roman" w:cs="Times New Roman"/>
          <w:i/>
          <w:sz w:val="24"/>
          <w:szCs w:val="24"/>
        </w:rPr>
        <w:t>conflictos</w:t>
      </w:r>
      <w:r w:rsidRPr="00FD0324">
        <w:rPr>
          <w:rFonts w:ascii="Times New Roman" w:hAnsi="Times New Roman" w:cs="Times New Roman"/>
          <w:sz w:val="24"/>
          <w:szCs w:val="24"/>
        </w:rPr>
        <w:t xml:space="preserve">; la de la </w:t>
      </w:r>
      <w:r w:rsidRPr="00FD0324">
        <w:rPr>
          <w:rFonts w:ascii="Times New Roman" w:hAnsi="Times New Roman" w:cs="Times New Roman"/>
          <w:i/>
          <w:sz w:val="24"/>
          <w:szCs w:val="24"/>
        </w:rPr>
        <w:t>crisis moral</w:t>
      </w:r>
      <w:r w:rsidR="00CB1975" w:rsidRPr="00FD0324">
        <w:rPr>
          <w:rFonts w:ascii="Times New Roman" w:hAnsi="Times New Roman" w:cs="Times New Roman"/>
          <w:sz w:val="24"/>
          <w:szCs w:val="24"/>
        </w:rPr>
        <w:t xml:space="preserve"> y la </w:t>
      </w:r>
      <w:r w:rsidRPr="00FD0324">
        <w:rPr>
          <w:rFonts w:ascii="Times New Roman" w:hAnsi="Times New Roman" w:cs="Times New Roman"/>
          <w:i/>
          <w:sz w:val="24"/>
          <w:szCs w:val="24"/>
        </w:rPr>
        <w:t>ruptura</w:t>
      </w:r>
      <w:r w:rsidR="00791E95" w:rsidRPr="00FD0324">
        <w:rPr>
          <w:rFonts w:ascii="Times New Roman" w:hAnsi="Times New Roman" w:cs="Times New Roman"/>
          <w:i/>
          <w:sz w:val="24"/>
          <w:szCs w:val="24"/>
        </w:rPr>
        <w:t xml:space="preserve"> </w:t>
      </w:r>
      <w:r w:rsidRPr="00FD0324">
        <w:rPr>
          <w:rFonts w:ascii="Times New Roman" w:hAnsi="Times New Roman" w:cs="Times New Roman"/>
          <w:i/>
          <w:sz w:val="24"/>
          <w:szCs w:val="24"/>
        </w:rPr>
        <w:t>generacional</w:t>
      </w:r>
      <w:r w:rsidR="00CB1975" w:rsidRPr="00FD0324">
        <w:rPr>
          <w:rFonts w:ascii="Times New Roman" w:hAnsi="Times New Roman" w:cs="Times New Roman"/>
          <w:sz w:val="24"/>
          <w:szCs w:val="24"/>
        </w:rPr>
        <w:t xml:space="preserve"> y finalmente, las relacionadas a la </w:t>
      </w:r>
      <w:r w:rsidRPr="00FD0324">
        <w:rPr>
          <w:rFonts w:ascii="Times New Roman" w:hAnsi="Times New Roman" w:cs="Times New Roman"/>
          <w:i/>
          <w:sz w:val="24"/>
          <w:szCs w:val="24"/>
        </w:rPr>
        <w:t>violencia patológica</w:t>
      </w:r>
      <w:r w:rsidRPr="00FD0324">
        <w:rPr>
          <w:rFonts w:ascii="Times New Roman" w:hAnsi="Times New Roman" w:cs="Times New Roman"/>
          <w:sz w:val="24"/>
          <w:szCs w:val="24"/>
        </w:rPr>
        <w:t xml:space="preserve"> con</w:t>
      </w:r>
      <w:r w:rsidR="00791E95" w:rsidRPr="00FD0324">
        <w:rPr>
          <w:rFonts w:ascii="Times New Roman" w:hAnsi="Times New Roman" w:cs="Times New Roman"/>
          <w:sz w:val="24"/>
          <w:szCs w:val="24"/>
        </w:rPr>
        <w:t xml:space="preserve"> </w:t>
      </w:r>
      <w:r w:rsidRPr="00FD0324">
        <w:rPr>
          <w:rFonts w:ascii="Times New Roman" w:hAnsi="Times New Roman" w:cs="Times New Roman"/>
          <w:sz w:val="24"/>
          <w:szCs w:val="24"/>
        </w:rPr>
        <w:t>mafias, genocidios y sicari</w:t>
      </w:r>
      <w:r w:rsidR="00CB1975" w:rsidRPr="00FD0324">
        <w:rPr>
          <w:rFonts w:ascii="Times New Roman" w:hAnsi="Times New Roman" w:cs="Times New Roman"/>
          <w:sz w:val="24"/>
          <w:szCs w:val="24"/>
        </w:rPr>
        <w:t>atos</w:t>
      </w:r>
      <w:r w:rsidR="009A5A6D" w:rsidRPr="00FD0324">
        <w:rPr>
          <w:rFonts w:ascii="Times New Roman" w:hAnsi="Times New Roman" w:cs="Times New Roman"/>
          <w:sz w:val="24"/>
          <w:szCs w:val="24"/>
        </w:rPr>
        <w:t xml:space="preserve">. </w:t>
      </w:r>
    </w:p>
    <w:p w14:paraId="5718CEC3" w14:textId="3C551CA0" w:rsidR="002941DF" w:rsidRPr="00FD0324" w:rsidRDefault="009A5A6D" w:rsidP="00402A23">
      <w:pPr>
        <w:spacing w:line="240" w:lineRule="auto"/>
        <w:jc w:val="both"/>
        <w:rPr>
          <w:rFonts w:ascii="Times New Roman" w:hAnsi="Times New Roman" w:cs="Times New Roman"/>
          <w:sz w:val="24"/>
          <w:szCs w:val="24"/>
        </w:rPr>
      </w:pPr>
      <w:r w:rsidRPr="00FD0324">
        <w:rPr>
          <w:rFonts w:ascii="Times New Roman" w:hAnsi="Times New Roman" w:cs="Times New Roman"/>
          <w:sz w:val="24"/>
          <w:szCs w:val="24"/>
        </w:rPr>
        <w:t xml:space="preserve">Desde el punto donde se vean </w:t>
      </w:r>
      <w:r w:rsidR="002B4E93" w:rsidRPr="00FD0324">
        <w:rPr>
          <w:rFonts w:ascii="Times New Roman" w:hAnsi="Times New Roman" w:cs="Times New Roman"/>
          <w:sz w:val="24"/>
          <w:szCs w:val="24"/>
        </w:rPr>
        <w:t xml:space="preserve">las causas </w:t>
      </w:r>
      <w:r w:rsidR="002E5463" w:rsidRPr="00FD0324">
        <w:rPr>
          <w:rFonts w:ascii="Times New Roman" w:hAnsi="Times New Roman" w:cs="Times New Roman"/>
          <w:sz w:val="24"/>
          <w:szCs w:val="24"/>
        </w:rPr>
        <w:t>de</w:t>
      </w:r>
      <w:r w:rsidR="002B4E93" w:rsidRPr="00FD0324">
        <w:rPr>
          <w:rFonts w:ascii="Times New Roman" w:hAnsi="Times New Roman" w:cs="Times New Roman"/>
          <w:sz w:val="24"/>
          <w:szCs w:val="24"/>
        </w:rPr>
        <w:t xml:space="preserve"> los conflictos y violencias</w:t>
      </w:r>
      <w:r w:rsidRPr="00FD0324">
        <w:rPr>
          <w:rFonts w:ascii="Times New Roman" w:hAnsi="Times New Roman" w:cs="Times New Roman"/>
          <w:sz w:val="24"/>
          <w:szCs w:val="24"/>
        </w:rPr>
        <w:t xml:space="preserve">, </w:t>
      </w:r>
      <w:r w:rsidR="00762812" w:rsidRPr="00FD0324">
        <w:rPr>
          <w:rFonts w:ascii="Times New Roman" w:hAnsi="Times New Roman" w:cs="Times New Roman"/>
          <w:sz w:val="24"/>
          <w:szCs w:val="24"/>
        </w:rPr>
        <w:t xml:space="preserve">estas dinámicas </w:t>
      </w:r>
      <w:r w:rsidR="002E5463" w:rsidRPr="00FD0324">
        <w:rPr>
          <w:rFonts w:ascii="Times New Roman" w:hAnsi="Times New Roman" w:cs="Times New Roman"/>
          <w:sz w:val="24"/>
          <w:szCs w:val="24"/>
        </w:rPr>
        <w:t>h</w:t>
      </w:r>
      <w:r w:rsidR="002B4E93" w:rsidRPr="00FD0324">
        <w:rPr>
          <w:rFonts w:ascii="Times New Roman" w:hAnsi="Times New Roman" w:cs="Times New Roman"/>
          <w:sz w:val="24"/>
          <w:szCs w:val="24"/>
        </w:rPr>
        <w:t>an perm</w:t>
      </w:r>
      <w:r w:rsidRPr="00FD0324">
        <w:rPr>
          <w:rFonts w:ascii="Times New Roman" w:hAnsi="Times New Roman" w:cs="Times New Roman"/>
          <w:sz w:val="24"/>
          <w:szCs w:val="24"/>
        </w:rPr>
        <w:t xml:space="preserve">eado la cultura hasta el punto </w:t>
      </w:r>
      <w:r w:rsidR="002B4E93" w:rsidRPr="00FD0324">
        <w:rPr>
          <w:rFonts w:ascii="Times New Roman" w:hAnsi="Times New Roman" w:cs="Times New Roman"/>
          <w:sz w:val="24"/>
          <w:szCs w:val="24"/>
        </w:rPr>
        <w:t xml:space="preserve">de resultar complejo reconocer una línea divisoria entre </w:t>
      </w:r>
      <w:r w:rsidR="002E5463" w:rsidRPr="00FD0324">
        <w:rPr>
          <w:rFonts w:ascii="Times New Roman" w:hAnsi="Times New Roman" w:cs="Times New Roman"/>
          <w:sz w:val="24"/>
          <w:szCs w:val="24"/>
        </w:rPr>
        <w:lastRenderedPageBreak/>
        <w:t>la</w:t>
      </w:r>
      <w:r w:rsidRPr="00FD0324">
        <w:rPr>
          <w:rFonts w:ascii="Times New Roman" w:hAnsi="Times New Roman" w:cs="Times New Roman"/>
          <w:sz w:val="24"/>
          <w:szCs w:val="24"/>
        </w:rPr>
        <w:t>s violencias armadas y sociales</w:t>
      </w:r>
      <w:r w:rsidR="00500DAE" w:rsidRPr="00FD0324">
        <w:rPr>
          <w:rFonts w:ascii="Times New Roman" w:hAnsi="Times New Roman" w:cs="Times New Roman"/>
          <w:sz w:val="24"/>
          <w:szCs w:val="24"/>
        </w:rPr>
        <w:t xml:space="preserve"> en el </w:t>
      </w:r>
      <w:r w:rsidR="00101BEB" w:rsidRPr="00FD0324">
        <w:rPr>
          <w:rFonts w:ascii="Times New Roman" w:hAnsi="Times New Roman" w:cs="Times New Roman"/>
          <w:sz w:val="24"/>
          <w:szCs w:val="24"/>
        </w:rPr>
        <w:t>país</w:t>
      </w:r>
      <w:r w:rsidR="00AE0C2A" w:rsidRPr="00FD0324">
        <w:rPr>
          <w:rFonts w:ascii="Times New Roman" w:hAnsi="Times New Roman" w:cs="Times New Roman"/>
          <w:sz w:val="24"/>
          <w:szCs w:val="24"/>
        </w:rPr>
        <w:t xml:space="preserve"> (</w:t>
      </w:r>
      <w:r w:rsidR="00AE0C2A" w:rsidRPr="00FD0324">
        <w:rPr>
          <w:rStyle w:val="Hipervnculo"/>
          <w:rFonts w:ascii="Times New Roman" w:hAnsi="Times New Roman" w:cs="Times New Roman"/>
          <w:color w:val="auto"/>
          <w:sz w:val="24"/>
          <w:szCs w:val="24"/>
          <w:u w:val="none"/>
        </w:rPr>
        <w:t>Borda, 2016</w:t>
      </w:r>
      <w:r w:rsidR="00AE0C2A" w:rsidRPr="00FD0324">
        <w:rPr>
          <w:rFonts w:ascii="Times New Roman" w:hAnsi="Times New Roman" w:cs="Times New Roman"/>
          <w:sz w:val="24"/>
          <w:szCs w:val="24"/>
        </w:rPr>
        <w:t xml:space="preserve">). </w:t>
      </w:r>
      <w:r w:rsidR="006B7968" w:rsidRPr="00FD0324">
        <w:rPr>
          <w:rFonts w:ascii="Times New Roman" w:hAnsi="Times New Roman" w:cs="Times New Roman"/>
          <w:sz w:val="24"/>
          <w:szCs w:val="24"/>
        </w:rPr>
        <w:t xml:space="preserve">Dado que, la violencia se convierte en un problema de salud mental </w:t>
      </w:r>
      <w:r w:rsidR="00897B42" w:rsidRPr="00FD0324">
        <w:rPr>
          <w:rFonts w:ascii="Times New Roman" w:hAnsi="Times New Roman" w:cs="Times New Roman"/>
          <w:sz w:val="24"/>
          <w:szCs w:val="24"/>
        </w:rPr>
        <w:t>y política</w:t>
      </w:r>
      <w:r w:rsidR="006B7968" w:rsidRPr="00FD0324">
        <w:rPr>
          <w:rFonts w:ascii="Times New Roman" w:hAnsi="Times New Roman" w:cs="Times New Roman"/>
          <w:sz w:val="24"/>
          <w:szCs w:val="24"/>
        </w:rPr>
        <w:t xml:space="preserve">, más </w:t>
      </w:r>
      <w:r w:rsidR="00897B42" w:rsidRPr="00FD0324">
        <w:rPr>
          <w:rFonts w:ascii="Times New Roman" w:hAnsi="Times New Roman" w:cs="Times New Roman"/>
          <w:sz w:val="24"/>
          <w:szCs w:val="24"/>
        </w:rPr>
        <w:t>aún</w:t>
      </w:r>
      <w:r w:rsidR="006B7968" w:rsidRPr="00FD0324">
        <w:rPr>
          <w:rFonts w:ascii="Times New Roman" w:hAnsi="Times New Roman" w:cs="Times New Roman"/>
          <w:sz w:val="24"/>
          <w:szCs w:val="24"/>
        </w:rPr>
        <w:t xml:space="preserve"> cuando ocurre en una nación en la que </w:t>
      </w:r>
      <w:r w:rsidR="004D2E31" w:rsidRPr="00FD0324">
        <w:rPr>
          <w:rFonts w:ascii="Times New Roman" w:hAnsi="Times New Roman" w:cs="Times New Roman"/>
          <w:sz w:val="24"/>
          <w:szCs w:val="24"/>
        </w:rPr>
        <w:t xml:space="preserve">la violencia </w:t>
      </w:r>
      <w:r w:rsidR="00897B42" w:rsidRPr="00FD0324">
        <w:rPr>
          <w:rFonts w:ascii="Times New Roman" w:hAnsi="Times New Roman" w:cs="Times New Roman"/>
          <w:sz w:val="24"/>
          <w:szCs w:val="24"/>
        </w:rPr>
        <w:t>“</w:t>
      </w:r>
      <w:r w:rsidR="006B7968" w:rsidRPr="00FD0324">
        <w:rPr>
          <w:rFonts w:ascii="Times New Roman" w:hAnsi="Times New Roman" w:cs="Times New Roman"/>
          <w:sz w:val="24"/>
          <w:szCs w:val="24"/>
        </w:rPr>
        <w:t xml:space="preserve">se convierte en hábito y en respuesta privilegiada” ante los conflictos </w:t>
      </w:r>
      <w:r w:rsidR="00997C39" w:rsidRPr="00FD0324">
        <w:rPr>
          <w:rFonts w:ascii="Times New Roman" w:hAnsi="Times New Roman" w:cs="Times New Roman"/>
          <w:sz w:val="24"/>
          <w:szCs w:val="24"/>
        </w:rPr>
        <w:t xml:space="preserve">(Martín-Baró, 1990, pág. 29), donde </w:t>
      </w:r>
      <w:r w:rsidR="004D2E31" w:rsidRPr="00FD0324">
        <w:rPr>
          <w:rFonts w:ascii="Times New Roman" w:hAnsi="Times New Roman" w:cs="Times New Roman"/>
          <w:sz w:val="24"/>
          <w:szCs w:val="24"/>
        </w:rPr>
        <w:t>l</w:t>
      </w:r>
      <w:r w:rsidR="00997C39" w:rsidRPr="00FD0324">
        <w:rPr>
          <w:rFonts w:ascii="Times New Roman" w:hAnsi="Times New Roman" w:cs="Times New Roman"/>
          <w:sz w:val="24"/>
          <w:szCs w:val="24"/>
        </w:rPr>
        <w:t xml:space="preserve">a violencia cultural legitima </w:t>
      </w:r>
      <w:r w:rsidR="004D2E31" w:rsidRPr="00FD0324">
        <w:rPr>
          <w:rFonts w:ascii="Times New Roman" w:hAnsi="Times New Roman" w:cs="Times New Roman"/>
          <w:sz w:val="24"/>
          <w:szCs w:val="24"/>
        </w:rPr>
        <w:t>el uso de la</w:t>
      </w:r>
      <w:r w:rsidR="00997C39" w:rsidRPr="00FD0324">
        <w:rPr>
          <w:rFonts w:ascii="Times New Roman" w:hAnsi="Times New Roman" w:cs="Times New Roman"/>
          <w:sz w:val="24"/>
          <w:szCs w:val="24"/>
        </w:rPr>
        <w:t xml:space="preserve"> violencia directa y la estructural (</w:t>
      </w:r>
      <w:r w:rsidR="007C5E34" w:rsidRPr="00FD0324">
        <w:rPr>
          <w:rFonts w:ascii="Times New Roman" w:hAnsi="Times New Roman" w:cs="Times New Roman"/>
          <w:sz w:val="24"/>
          <w:szCs w:val="24"/>
        </w:rPr>
        <w:t>Albert, 2007</w:t>
      </w:r>
      <w:r w:rsidR="00997C39" w:rsidRPr="00FD0324">
        <w:rPr>
          <w:rFonts w:ascii="Times New Roman" w:hAnsi="Times New Roman" w:cs="Times New Roman"/>
          <w:sz w:val="24"/>
          <w:szCs w:val="24"/>
        </w:rPr>
        <w:t>)</w:t>
      </w:r>
      <w:r w:rsidR="007C5E34" w:rsidRPr="00FD0324">
        <w:rPr>
          <w:rFonts w:ascii="Times New Roman" w:hAnsi="Times New Roman" w:cs="Times New Roman"/>
          <w:sz w:val="24"/>
          <w:szCs w:val="24"/>
        </w:rPr>
        <w:t>.</w:t>
      </w:r>
    </w:p>
    <w:p w14:paraId="6DC0E801" w14:textId="2E80F84C" w:rsidR="006269E0" w:rsidRPr="00FD0324" w:rsidRDefault="006269E0" w:rsidP="00402A23">
      <w:pPr>
        <w:spacing w:line="240" w:lineRule="auto"/>
        <w:jc w:val="both"/>
        <w:rPr>
          <w:rFonts w:ascii="Times New Roman" w:hAnsi="Times New Roman" w:cs="Times New Roman"/>
          <w:sz w:val="24"/>
          <w:szCs w:val="24"/>
        </w:rPr>
      </w:pPr>
      <w:r w:rsidRPr="00FD0324">
        <w:rPr>
          <w:rFonts w:ascii="Times New Roman" w:hAnsi="Times New Roman" w:cs="Times New Roman"/>
          <w:sz w:val="24"/>
          <w:szCs w:val="24"/>
        </w:rPr>
        <w:t xml:space="preserve">Por ello, como sociedad resulta indispensable transformar los conflictos en formas más positivas, que instauren en la sociedad </w:t>
      </w:r>
      <w:r w:rsidR="00897B42" w:rsidRPr="00FD0324">
        <w:rPr>
          <w:rFonts w:ascii="Times New Roman" w:hAnsi="Times New Roman" w:cs="Times New Roman"/>
          <w:sz w:val="24"/>
          <w:szCs w:val="24"/>
        </w:rPr>
        <w:t>colombiana</w:t>
      </w:r>
      <w:r w:rsidRPr="00FD0324">
        <w:rPr>
          <w:rFonts w:ascii="Times New Roman" w:hAnsi="Times New Roman" w:cs="Times New Roman"/>
          <w:sz w:val="24"/>
          <w:szCs w:val="24"/>
        </w:rPr>
        <w:t xml:space="preserve"> una cultura </w:t>
      </w:r>
      <w:r w:rsidR="00897B42" w:rsidRPr="00FD0324">
        <w:rPr>
          <w:rFonts w:ascii="Times New Roman" w:hAnsi="Times New Roman" w:cs="Times New Roman"/>
          <w:sz w:val="24"/>
          <w:szCs w:val="24"/>
        </w:rPr>
        <w:t>de no</w:t>
      </w:r>
      <w:r w:rsidRPr="00FD0324">
        <w:rPr>
          <w:rFonts w:ascii="Times New Roman" w:hAnsi="Times New Roman" w:cs="Times New Roman"/>
          <w:sz w:val="24"/>
          <w:szCs w:val="24"/>
        </w:rPr>
        <w:t xml:space="preserve"> violencia. Esto implica reconocer y de</w:t>
      </w:r>
      <w:r w:rsidR="005B14D9" w:rsidRPr="00FD0324">
        <w:rPr>
          <w:rFonts w:ascii="Times New Roman" w:hAnsi="Times New Roman" w:cs="Times New Roman"/>
          <w:sz w:val="24"/>
          <w:szCs w:val="24"/>
        </w:rPr>
        <w:t xml:space="preserve">sarrollar prácticas culturales </w:t>
      </w:r>
      <w:r w:rsidRPr="00FD0324">
        <w:rPr>
          <w:rFonts w:ascii="Times New Roman" w:hAnsi="Times New Roman" w:cs="Times New Roman"/>
          <w:sz w:val="24"/>
          <w:szCs w:val="24"/>
        </w:rPr>
        <w:t>que den un alto a la reproducción de la violencia desde los miembros de las comunidades y cooperen en la reparación del tejido social.</w:t>
      </w:r>
      <w:r w:rsidR="003742A7" w:rsidRPr="00FD0324">
        <w:rPr>
          <w:rFonts w:ascii="Times New Roman" w:hAnsi="Times New Roman" w:cs="Times New Roman"/>
          <w:sz w:val="24"/>
          <w:szCs w:val="24"/>
        </w:rPr>
        <w:t xml:space="preserve"> </w:t>
      </w:r>
      <w:r w:rsidR="006B7968" w:rsidRPr="00FD0324">
        <w:rPr>
          <w:rFonts w:ascii="Times New Roman" w:hAnsi="Times New Roman" w:cs="Times New Roman"/>
          <w:sz w:val="24"/>
          <w:szCs w:val="24"/>
        </w:rPr>
        <w:t>Puesto que, s</w:t>
      </w:r>
      <w:r w:rsidR="003742A7" w:rsidRPr="00FD0324">
        <w:rPr>
          <w:rFonts w:ascii="Times New Roman" w:hAnsi="Times New Roman" w:cs="Times New Roman"/>
          <w:sz w:val="24"/>
          <w:szCs w:val="24"/>
        </w:rPr>
        <w:t xml:space="preserve">egún los planteamientos de </w:t>
      </w:r>
      <w:proofErr w:type="spellStart"/>
      <w:r w:rsidR="003742A7" w:rsidRPr="00FD0324">
        <w:rPr>
          <w:rFonts w:ascii="Times New Roman" w:hAnsi="Times New Roman" w:cs="Times New Roman"/>
          <w:sz w:val="24"/>
          <w:szCs w:val="24"/>
        </w:rPr>
        <w:t>Fisas</w:t>
      </w:r>
      <w:proofErr w:type="spellEnd"/>
      <w:r w:rsidR="003742A7" w:rsidRPr="00FD0324">
        <w:rPr>
          <w:rFonts w:ascii="Times New Roman" w:hAnsi="Times New Roman" w:cs="Times New Roman"/>
          <w:sz w:val="24"/>
          <w:szCs w:val="24"/>
        </w:rPr>
        <w:t xml:space="preserve"> (1998), estos son fenómenos culturales </w:t>
      </w:r>
      <w:r w:rsidR="00897B42" w:rsidRPr="00FD0324">
        <w:rPr>
          <w:rFonts w:ascii="Times New Roman" w:hAnsi="Times New Roman" w:cs="Times New Roman"/>
          <w:sz w:val="24"/>
          <w:szCs w:val="24"/>
        </w:rPr>
        <w:t>que se</w:t>
      </w:r>
      <w:r w:rsidR="005B14D9" w:rsidRPr="00FD0324">
        <w:rPr>
          <w:rFonts w:ascii="Times New Roman" w:hAnsi="Times New Roman" w:cs="Times New Roman"/>
          <w:sz w:val="24"/>
          <w:szCs w:val="24"/>
        </w:rPr>
        <w:t xml:space="preserve"> </w:t>
      </w:r>
      <w:r w:rsidR="006B7968" w:rsidRPr="00FD0324">
        <w:rPr>
          <w:rFonts w:ascii="Times New Roman" w:hAnsi="Times New Roman" w:cs="Times New Roman"/>
          <w:sz w:val="24"/>
          <w:szCs w:val="24"/>
        </w:rPr>
        <w:t xml:space="preserve">aprenden y se desaprenden. </w:t>
      </w:r>
    </w:p>
    <w:p w14:paraId="1C914E0D" w14:textId="2837F913" w:rsidR="00ED110F" w:rsidRPr="00FD0324" w:rsidRDefault="00466792" w:rsidP="00402A23">
      <w:pPr>
        <w:spacing w:line="240" w:lineRule="auto"/>
        <w:jc w:val="both"/>
        <w:rPr>
          <w:rFonts w:ascii="Times New Roman" w:hAnsi="Times New Roman" w:cs="Times New Roman"/>
          <w:sz w:val="24"/>
          <w:szCs w:val="24"/>
        </w:rPr>
      </w:pPr>
      <w:r w:rsidRPr="00FD0324">
        <w:rPr>
          <w:rFonts w:ascii="Times New Roman" w:hAnsi="Times New Roman" w:cs="Times New Roman"/>
          <w:sz w:val="24"/>
          <w:szCs w:val="24"/>
        </w:rPr>
        <w:t>Siendo así</w:t>
      </w:r>
      <w:r w:rsidR="003119F5" w:rsidRPr="00FD0324">
        <w:rPr>
          <w:rFonts w:ascii="Times New Roman" w:hAnsi="Times New Roman" w:cs="Times New Roman"/>
          <w:sz w:val="24"/>
          <w:szCs w:val="24"/>
        </w:rPr>
        <w:t xml:space="preserve">, los </w:t>
      </w:r>
      <w:r w:rsidRPr="00FD0324">
        <w:rPr>
          <w:rFonts w:ascii="Times New Roman" w:hAnsi="Times New Roman" w:cs="Times New Roman"/>
          <w:sz w:val="24"/>
          <w:szCs w:val="24"/>
        </w:rPr>
        <w:t xml:space="preserve">conceptos </w:t>
      </w:r>
      <w:r w:rsidRPr="00FD0324">
        <w:rPr>
          <w:rFonts w:ascii="Times New Roman" w:hAnsi="Times New Roman" w:cs="Times New Roman"/>
          <w:i/>
          <w:sz w:val="24"/>
          <w:szCs w:val="24"/>
        </w:rPr>
        <w:t>reconciliación</w:t>
      </w:r>
      <w:r w:rsidRPr="00FD0324">
        <w:rPr>
          <w:rFonts w:ascii="Times New Roman" w:hAnsi="Times New Roman" w:cs="Times New Roman"/>
          <w:sz w:val="24"/>
          <w:szCs w:val="24"/>
        </w:rPr>
        <w:t xml:space="preserve"> </w:t>
      </w:r>
      <w:r w:rsidR="00141543" w:rsidRPr="00FD0324">
        <w:rPr>
          <w:rFonts w:ascii="Times New Roman" w:hAnsi="Times New Roman" w:cs="Times New Roman"/>
          <w:sz w:val="24"/>
          <w:szCs w:val="24"/>
        </w:rPr>
        <w:t xml:space="preserve">y </w:t>
      </w:r>
      <w:r w:rsidRPr="00FD0324">
        <w:rPr>
          <w:rFonts w:ascii="Times New Roman" w:hAnsi="Times New Roman" w:cs="Times New Roman"/>
          <w:i/>
          <w:sz w:val="24"/>
          <w:szCs w:val="24"/>
        </w:rPr>
        <w:t>construcción de cultura de paz</w:t>
      </w:r>
      <w:r w:rsidRPr="00FD0324">
        <w:rPr>
          <w:rFonts w:ascii="Times New Roman" w:hAnsi="Times New Roman" w:cs="Times New Roman"/>
          <w:sz w:val="24"/>
          <w:szCs w:val="24"/>
        </w:rPr>
        <w:t xml:space="preserve">, toman </w:t>
      </w:r>
      <w:r w:rsidR="00897B42" w:rsidRPr="00FD0324">
        <w:rPr>
          <w:rFonts w:ascii="Times New Roman" w:hAnsi="Times New Roman" w:cs="Times New Roman"/>
          <w:sz w:val="24"/>
          <w:szCs w:val="24"/>
        </w:rPr>
        <w:t>fuerza en</w:t>
      </w:r>
      <w:r w:rsidR="00ED110F" w:rsidRPr="00FD0324">
        <w:rPr>
          <w:rFonts w:ascii="Times New Roman" w:hAnsi="Times New Roman" w:cs="Times New Roman"/>
          <w:sz w:val="24"/>
          <w:szCs w:val="24"/>
        </w:rPr>
        <w:t xml:space="preserve"> </w:t>
      </w:r>
      <w:r w:rsidR="00957492" w:rsidRPr="00FD0324">
        <w:rPr>
          <w:rFonts w:ascii="Times New Roman" w:hAnsi="Times New Roman" w:cs="Times New Roman"/>
          <w:sz w:val="24"/>
          <w:szCs w:val="24"/>
        </w:rPr>
        <w:t xml:space="preserve">tiempos de </w:t>
      </w:r>
      <w:r w:rsidR="00897B42" w:rsidRPr="00FD0324">
        <w:rPr>
          <w:rFonts w:ascii="Times New Roman" w:hAnsi="Times New Roman" w:cs="Times New Roman"/>
          <w:sz w:val="24"/>
          <w:szCs w:val="24"/>
        </w:rPr>
        <w:t>postconflicto</w:t>
      </w:r>
      <w:r w:rsidR="00D30C30" w:rsidRPr="00FD0324">
        <w:rPr>
          <w:rFonts w:ascii="Times New Roman" w:hAnsi="Times New Roman" w:cs="Times New Roman"/>
          <w:sz w:val="24"/>
          <w:szCs w:val="24"/>
        </w:rPr>
        <w:t xml:space="preserve">, </w:t>
      </w:r>
      <w:r w:rsidR="00ED110F" w:rsidRPr="00FD0324">
        <w:rPr>
          <w:rFonts w:ascii="Times New Roman" w:hAnsi="Times New Roman" w:cs="Times New Roman"/>
          <w:sz w:val="24"/>
          <w:szCs w:val="24"/>
        </w:rPr>
        <w:t xml:space="preserve">siendo ambos el medio para reducir la violencia, exclusión y promover el desarrollo humano (Escobedo, 2010). Para Infante (2013), el postconflicto es </w:t>
      </w:r>
      <w:r w:rsidR="005B14D9" w:rsidRPr="00FD0324">
        <w:rPr>
          <w:rFonts w:ascii="Times New Roman" w:hAnsi="Times New Roman" w:cs="Times New Roman"/>
          <w:sz w:val="24"/>
          <w:szCs w:val="24"/>
        </w:rPr>
        <w:t>“</w:t>
      </w:r>
      <w:r w:rsidR="00ED110F" w:rsidRPr="00FD0324">
        <w:rPr>
          <w:rFonts w:ascii="Times New Roman" w:hAnsi="Times New Roman" w:cs="Times New Roman"/>
          <w:sz w:val="24"/>
          <w:szCs w:val="24"/>
        </w:rPr>
        <w:t>el período de tiempo en el cual las hostilidades del pasado se han reducido al nivel necesario para que las actividades de reintegración y actividades de rehabilitación se puedan iniciar” (p. 228).</w:t>
      </w:r>
      <w:r w:rsidR="001A7327" w:rsidRPr="00FD0324">
        <w:rPr>
          <w:rFonts w:ascii="Times New Roman" w:hAnsi="Times New Roman" w:cs="Times New Roman"/>
          <w:sz w:val="24"/>
          <w:szCs w:val="24"/>
        </w:rPr>
        <w:t xml:space="preserve"> </w:t>
      </w:r>
    </w:p>
    <w:p w14:paraId="065B044E" w14:textId="786A1786" w:rsidR="004D2E31" w:rsidRPr="00FD0324" w:rsidRDefault="004D2E31" w:rsidP="00402A23">
      <w:pPr>
        <w:spacing w:line="240" w:lineRule="auto"/>
        <w:jc w:val="both"/>
        <w:rPr>
          <w:rFonts w:ascii="Times New Roman" w:hAnsi="Times New Roman" w:cs="Times New Roman"/>
          <w:b/>
          <w:bCs/>
          <w:sz w:val="24"/>
          <w:szCs w:val="24"/>
        </w:rPr>
      </w:pPr>
      <w:r w:rsidRPr="00FD0324">
        <w:rPr>
          <w:rFonts w:ascii="Times New Roman" w:hAnsi="Times New Roman" w:cs="Times New Roman"/>
          <w:b/>
          <w:bCs/>
          <w:sz w:val="24"/>
          <w:szCs w:val="24"/>
        </w:rPr>
        <w:t>La reconciliación de la cultura para la práctica de la paz</w:t>
      </w:r>
    </w:p>
    <w:p w14:paraId="0D6BFA8E" w14:textId="6D229A3F" w:rsidR="002317DC" w:rsidRPr="00FD0324" w:rsidRDefault="004D2E31" w:rsidP="00402A23">
      <w:pPr>
        <w:spacing w:line="240" w:lineRule="auto"/>
        <w:jc w:val="both"/>
        <w:rPr>
          <w:rFonts w:ascii="Times New Roman" w:hAnsi="Times New Roman" w:cs="Times New Roman"/>
          <w:sz w:val="24"/>
          <w:szCs w:val="24"/>
        </w:rPr>
      </w:pPr>
      <w:r w:rsidRPr="00FD0324">
        <w:rPr>
          <w:rFonts w:ascii="Times New Roman" w:hAnsi="Times New Roman" w:cs="Times New Roman"/>
          <w:sz w:val="24"/>
          <w:szCs w:val="24"/>
        </w:rPr>
        <w:t>L</w:t>
      </w:r>
      <w:r w:rsidR="00645AF1" w:rsidRPr="00FD0324">
        <w:rPr>
          <w:rFonts w:ascii="Times New Roman" w:hAnsi="Times New Roman" w:cs="Times New Roman"/>
          <w:sz w:val="24"/>
          <w:szCs w:val="24"/>
        </w:rPr>
        <w:t xml:space="preserve">a </w:t>
      </w:r>
      <w:r w:rsidR="00645AF1" w:rsidRPr="00FD0324">
        <w:rPr>
          <w:rFonts w:ascii="Times New Roman" w:hAnsi="Times New Roman" w:cs="Times New Roman"/>
          <w:i/>
          <w:sz w:val="24"/>
          <w:szCs w:val="24"/>
        </w:rPr>
        <w:t>reconciliación</w:t>
      </w:r>
      <w:r w:rsidR="00645AF1" w:rsidRPr="00FD0324">
        <w:rPr>
          <w:rFonts w:ascii="Times New Roman" w:hAnsi="Times New Roman" w:cs="Times New Roman"/>
          <w:sz w:val="24"/>
          <w:szCs w:val="24"/>
        </w:rPr>
        <w:t xml:space="preserve"> </w:t>
      </w:r>
      <w:r w:rsidR="000731F1" w:rsidRPr="00FD0324">
        <w:rPr>
          <w:rFonts w:ascii="Times New Roman" w:hAnsi="Times New Roman" w:cs="Times New Roman"/>
          <w:sz w:val="24"/>
          <w:szCs w:val="24"/>
        </w:rPr>
        <w:t xml:space="preserve">se entiende como el </w:t>
      </w:r>
      <w:r w:rsidR="00645AF1" w:rsidRPr="00FD0324">
        <w:rPr>
          <w:rFonts w:ascii="Times New Roman" w:hAnsi="Times New Roman" w:cs="Times New Roman"/>
          <w:sz w:val="24"/>
          <w:szCs w:val="24"/>
        </w:rPr>
        <w:t>proceso mediante el cual un grupo</w:t>
      </w:r>
      <w:r w:rsidR="008856A7" w:rsidRPr="00FD0324">
        <w:rPr>
          <w:rFonts w:ascii="Times New Roman" w:hAnsi="Times New Roman" w:cs="Times New Roman"/>
          <w:sz w:val="24"/>
          <w:szCs w:val="24"/>
        </w:rPr>
        <w:t xml:space="preserve"> o individuo </w:t>
      </w:r>
      <w:r w:rsidR="00645AF1" w:rsidRPr="00FD0324">
        <w:rPr>
          <w:rFonts w:ascii="Times New Roman" w:hAnsi="Times New Roman" w:cs="Times New Roman"/>
          <w:sz w:val="24"/>
          <w:szCs w:val="24"/>
        </w:rPr>
        <w:t xml:space="preserve">acepta a otro, orientado a partir de un cambio en la evaluación que hace </w:t>
      </w:r>
      <w:r w:rsidR="008856A7" w:rsidRPr="00FD0324">
        <w:rPr>
          <w:rFonts w:ascii="Times New Roman" w:hAnsi="Times New Roman" w:cs="Times New Roman"/>
          <w:sz w:val="24"/>
          <w:szCs w:val="24"/>
        </w:rPr>
        <w:t>de este</w:t>
      </w:r>
      <w:r w:rsidR="00645AF1" w:rsidRPr="00FD0324">
        <w:rPr>
          <w:rFonts w:ascii="Times New Roman" w:hAnsi="Times New Roman" w:cs="Times New Roman"/>
          <w:sz w:val="24"/>
          <w:szCs w:val="24"/>
        </w:rPr>
        <w:t>,</w:t>
      </w:r>
      <w:r w:rsidR="00970C83" w:rsidRPr="00FD0324">
        <w:rPr>
          <w:rFonts w:ascii="Times New Roman" w:hAnsi="Times New Roman" w:cs="Times New Roman"/>
          <w:sz w:val="24"/>
          <w:szCs w:val="24"/>
        </w:rPr>
        <w:t xml:space="preserve"> </w:t>
      </w:r>
      <w:r w:rsidR="008856A7" w:rsidRPr="00FD0324">
        <w:rPr>
          <w:rFonts w:ascii="Times New Roman" w:hAnsi="Times New Roman" w:cs="Times New Roman"/>
          <w:sz w:val="24"/>
          <w:szCs w:val="24"/>
        </w:rPr>
        <w:t>dejando</w:t>
      </w:r>
      <w:r w:rsidR="00645AF1" w:rsidRPr="00FD0324">
        <w:rPr>
          <w:rFonts w:ascii="Times New Roman" w:hAnsi="Times New Roman" w:cs="Times New Roman"/>
          <w:sz w:val="24"/>
          <w:szCs w:val="24"/>
        </w:rPr>
        <w:t xml:space="preserve"> de lado</w:t>
      </w:r>
      <w:r w:rsidR="008856A7" w:rsidRPr="00FD0324">
        <w:rPr>
          <w:rFonts w:ascii="Times New Roman" w:hAnsi="Times New Roman" w:cs="Times New Roman"/>
          <w:sz w:val="24"/>
          <w:szCs w:val="24"/>
        </w:rPr>
        <w:t xml:space="preserve"> </w:t>
      </w:r>
      <w:r w:rsidR="0025798D" w:rsidRPr="00FD0324">
        <w:rPr>
          <w:rFonts w:ascii="Times New Roman" w:hAnsi="Times New Roman" w:cs="Times New Roman"/>
          <w:sz w:val="24"/>
          <w:szCs w:val="24"/>
        </w:rPr>
        <w:t xml:space="preserve">bilateralmente </w:t>
      </w:r>
      <w:r w:rsidR="00645AF1" w:rsidRPr="00FD0324">
        <w:rPr>
          <w:rFonts w:ascii="Times New Roman" w:hAnsi="Times New Roman" w:cs="Times New Roman"/>
          <w:sz w:val="24"/>
          <w:szCs w:val="24"/>
        </w:rPr>
        <w:t xml:space="preserve">las situaciones que pudieron ocurrir en el pasado y </w:t>
      </w:r>
      <w:r w:rsidR="00970C83" w:rsidRPr="00FD0324">
        <w:rPr>
          <w:rFonts w:ascii="Times New Roman" w:hAnsi="Times New Roman" w:cs="Times New Roman"/>
          <w:sz w:val="24"/>
          <w:szCs w:val="24"/>
        </w:rPr>
        <w:t>se da</w:t>
      </w:r>
      <w:r w:rsidR="00645AF1" w:rsidRPr="00FD0324">
        <w:rPr>
          <w:rFonts w:ascii="Times New Roman" w:hAnsi="Times New Roman" w:cs="Times New Roman"/>
          <w:sz w:val="24"/>
          <w:szCs w:val="24"/>
        </w:rPr>
        <w:t xml:space="preserve"> pie para la apertura de una nueva relación</w:t>
      </w:r>
      <w:r w:rsidR="00970C83" w:rsidRPr="00FD0324">
        <w:rPr>
          <w:rFonts w:ascii="Times New Roman" w:hAnsi="Times New Roman" w:cs="Times New Roman"/>
          <w:sz w:val="24"/>
          <w:szCs w:val="24"/>
        </w:rPr>
        <w:t xml:space="preserve"> </w:t>
      </w:r>
      <w:r w:rsidR="00645AF1" w:rsidRPr="00FD0324">
        <w:rPr>
          <w:rFonts w:ascii="Times New Roman" w:hAnsi="Times New Roman" w:cs="Times New Roman"/>
          <w:sz w:val="24"/>
          <w:szCs w:val="24"/>
        </w:rPr>
        <w:t>(</w:t>
      </w:r>
      <w:proofErr w:type="spellStart"/>
      <w:r w:rsidR="00645AF1" w:rsidRPr="00FD0324">
        <w:rPr>
          <w:rFonts w:ascii="Times New Roman" w:hAnsi="Times New Roman" w:cs="Times New Roman"/>
          <w:sz w:val="24"/>
          <w:szCs w:val="24"/>
        </w:rPr>
        <w:t>Staub</w:t>
      </w:r>
      <w:proofErr w:type="spellEnd"/>
      <w:r w:rsidR="00645AF1" w:rsidRPr="00FD0324">
        <w:rPr>
          <w:rFonts w:ascii="Times New Roman" w:hAnsi="Times New Roman" w:cs="Times New Roman"/>
          <w:sz w:val="24"/>
          <w:szCs w:val="24"/>
        </w:rPr>
        <w:t>, 2005)</w:t>
      </w:r>
      <w:r w:rsidR="00970C83" w:rsidRPr="00FD0324">
        <w:rPr>
          <w:rFonts w:ascii="Times New Roman" w:hAnsi="Times New Roman" w:cs="Times New Roman"/>
          <w:sz w:val="24"/>
          <w:szCs w:val="24"/>
        </w:rPr>
        <w:t xml:space="preserve">. </w:t>
      </w:r>
      <w:r w:rsidR="00995AB0" w:rsidRPr="00FD0324">
        <w:rPr>
          <w:rFonts w:ascii="Times New Roman" w:hAnsi="Times New Roman" w:cs="Times New Roman"/>
          <w:sz w:val="24"/>
          <w:szCs w:val="24"/>
        </w:rPr>
        <w:t xml:space="preserve">En este sentido, Lederach (2007), destaca que </w:t>
      </w:r>
      <w:r w:rsidR="008E1192" w:rsidRPr="00FD0324">
        <w:rPr>
          <w:rFonts w:ascii="Times New Roman" w:hAnsi="Times New Roman" w:cs="Times New Roman"/>
          <w:sz w:val="24"/>
          <w:szCs w:val="24"/>
        </w:rPr>
        <w:t xml:space="preserve">la reconciliación </w:t>
      </w:r>
      <w:r w:rsidR="002D37A9" w:rsidRPr="00FD0324">
        <w:rPr>
          <w:rFonts w:ascii="Times New Roman" w:hAnsi="Times New Roman" w:cs="Times New Roman"/>
          <w:sz w:val="24"/>
          <w:szCs w:val="24"/>
        </w:rPr>
        <w:t>“</w:t>
      </w:r>
      <w:r w:rsidR="008E1192" w:rsidRPr="00FD0324">
        <w:rPr>
          <w:rFonts w:ascii="Times New Roman" w:hAnsi="Times New Roman" w:cs="Times New Roman"/>
          <w:sz w:val="24"/>
          <w:szCs w:val="24"/>
        </w:rPr>
        <w:t>representa un espacio, un lugar o punto de encuentro donde se reúnen las partes de un conflicto” (p. 65) y a su vez una</w:t>
      </w:r>
      <w:r w:rsidR="00995AB0" w:rsidRPr="00FD0324">
        <w:rPr>
          <w:rFonts w:ascii="Times New Roman" w:hAnsi="Times New Roman" w:cs="Times New Roman"/>
          <w:sz w:val="24"/>
          <w:szCs w:val="24"/>
        </w:rPr>
        <w:t xml:space="preserve"> manifestación de necesidad fundamental posterior a un conflicto social violento, </w:t>
      </w:r>
      <w:r w:rsidR="008E1192" w:rsidRPr="00FD0324">
        <w:rPr>
          <w:rFonts w:ascii="Times New Roman" w:hAnsi="Times New Roman" w:cs="Times New Roman"/>
          <w:sz w:val="24"/>
          <w:szCs w:val="24"/>
        </w:rPr>
        <w:t xml:space="preserve">y </w:t>
      </w:r>
      <w:r w:rsidR="00995AB0" w:rsidRPr="00FD0324">
        <w:rPr>
          <w:rFonts w:ascii="Times New Roman" w:hAnsi="Times New Roman" w:cs="Times New Roman"/>
          <w:sz w:val="24"/>
          <w:szCs w:val="24"/>
        </w:rPr>
        <w:t>un proceso de reconstruir relaciones entre la comunidad</w:t>
      </w:r>
      <w:r w:rsidR="00D92ACD" w:rsidRPr="00FD0324">
        <w:rPr>
          <w:rFonts w:ascii="Times New Roman" w:hAnsi="Times New Roman" w:cs="Times New Roman"/>
          <w:sz w:val="24"/>
          <w:szCs w:val="24"/>
        </w:rPr>
        <w:t xml:space="preserve"> el cual es largo,</w:t>
      </w:r>
      <w:r w:rsidR="0087526F" w:rsidRPr="00FD0324">
        <w:rPr>
          <w:rFonts w:ascii="Times New Roman" w:hAnsi="Times New Roman" w:cs="Times New Roman"/>
          <w:sz w:val="24"/>
          <w:szCs w:val="24"/>
        </w:rPr>
        <w:t xml:space="preserve"> y </w:t>
      </w:r>
      <w:r w:rsidR="008E1192" w:rsidRPr="00FD0324">
        <w:rPr>
          <w:rFonts w:ascii="Times New Roman" w:hAnsi="Times New Roman" w:cs="Times New Roman"/>
          <w:sz w:val="24"/>
          <w:szCs w:val="24"/>
        </w:rPr>
        <w:t xml:space="preserve">posee </w:t>
      </w:r>
      <w:r w:rsidR="00D92ACD" w:rsidRPr="00FD0324">
        <w:rPr>
          <w:rFonts w:ascii="Times New Roman" w:hAnsi="Times New Roman" w:cs="Times New Roman"/>
          <w:sz w:val="24"/>
          <w:szCs w:val="24"/>
        </w:rPr>
        <w:t xml:space="preserve">profunda significancia y complejidad; valiéndose de </w:t>
      </w:r>
      <w:r w:rsidR="00995AB0" w:rsidRPr="00FD0324">
        <w:rPr>
          <w:rFonts w:ascii="Times New Roman" w:hAnsi="Times New Roman" w:cs="Times New Roman"/>
          <w:sz w:val="24"/>
          <w:szCs w:val="24"/>
        </w:rPr>
        <w:t>componentes constructivos esenciales como: la justicia, la verdad, la sanación y la reparación.</w:t>
      </w:r>
    </w:p>
    <w:p w14:paraId="0277C50C" w14:textId="77777777" w:rsidR="00F5215D" w:rsidRPr="00FD0324" w:rsidRDefault="002317DC" w:rsidP="00402A23">
      <w:pPr>
        <w:spacing w:line="240" w:lineRule="auto"/>
        <w:jc w:val="both"/>
        <w:rPr>
          <w:rFonts w:ascii="Times New Roman" w:hAnsi="Times New Roman" w:cs="Times New Roman"/>
          <w:sz w:val="24"/>
          <w:szCs w:val="24"/>
        </w:rPr>
      </w:pPr>
      <w:r w:rsidRPr="00FD0324">
        <w:rPr>
          <w:rFonts w:ascii="Times New Roman" w:hAnsi="Times New Roman" w:cs="Times New Roman"/>
          <w:sz w:val="24"/>
          <w:szCs w:val="24"/>
        </w:rPr>
        <w:t>Para Martínez y Neira (2010) “</w:t>
      </w:r>
      <w:r w:rsidR="00F5215D" w:rsidRPr="00FD0324">
        <w:rPr>
          <w:rFonts w:ascii="Times New Roman" w:hAnsi="Times New Roman" w:cs="Times New Roman"/>
          <w:sz w:val="24"/>
          <w:szCs w:val="24"/>
        </w:rPr>
        <w:t>es un proceso que va más allá del perdón. Se logra cuando las personas que han</w:t>
      </w:r>
      <w:r w:rsidRPr="00FD0324">
        <w:rPr>
          <w:rFonts w:ascii="Times New Roman" w:hAnsi="Times New Roman" w:cs="Times New Roman"/>
          <w:sz w:val="24"/>
          <w:szCs w:val="24"/>
        </w:rPr>
        <w:t xml:space="preserve"> </w:t>
      </w:r>
      <w:r w:rsidR="00F5215D" w:rsidRPr="00FD0324">
        <w:rPr>
          <w:rFonts w:ascii="Times New Roman" w:hAnsi="Times New Roman" w:cs="Times New Roman"/>
          <w:sz w:val="24"/>
          <w:szCs w:val="24"/>
        </w:rPr>
        <w:t>estado en conflicto llegan a una relación positiva. Por eso, la reconciliación no es sólo</w:t>
      </w:r>
      <w:r w:rsidRPr="00FD0324">
        <w:rPr>
          <w:rFonts w:ascii="Times New Roman" w:hAnsi="Times New Roman" w:cs="Times New Roman"/>
          <w:sz w:val="24"/>
          <w:szCs w:val="24"/>
        </w:rPr>
        <w:t xml:space="preserve"> </w:t>
      </w:r>
      <w:r w:rsidR="00F5215D" w:rsidRPr="00FD0324">
        <w:rPr>
          <w:rFonts w:ascii="Times New Roman" w:hAnsi="Times New Roman" w:cs="Times New Roman"/>
          <w:sz w:val="24"/>
          <w:szCs w:val="24"/>
        </w:rPr>
        <w:t>un episodio, sino que también se transforma en un valor y un estilo de vida que pasa</w:t>
      </w:r>
      <w:r w:rsidRPr="00FD0324">
        <w:rPr>
          <w:rFonts w:ascii="Times New Roman" w:hAnsi="Times New Roman" w:cs="Times New Roman"/>
          <w:sz w:val="24"/>
          <w:szCs w:val="24"/>
        </w:rPr>
        <w:t xml:space="preserve"> </w:t>
      </w:r>
      <w:r w:rsidR="00F5215D" w:rsidRPr="00FD0324">
        <w:rPr>
          <w:rFonts w:ascii="Times New Roman" w:hAnsi="Times New Roman" w:cs="Times New Roman"/>
          <w:sz w:val="24"/>
          <w:szCs w:val="24"/>
        </w:rPr>
        <w:t>de una generación a la siguiente” (p. 21).</w:t>
      </w:r>
    </w:p>
    <w:p w14:paraId="47CF1E52" w14:textId="77777777" w:rsidR="00445912" w:rsidRPr="00FD0324" w:rsidRDefault="000E7BF3" w:rsidP="00402A23">
      <w:pPr>
        <w:spacing w:line="240" w:lineRule="auto"/>
        <w:jc w:val="both"/>
        <w:rPr>
          <w:rFonts w:ascii="Times New Roman" w:hAnsi="Times New Roman" w:cs="Times New Roman"/>
          <w:sz w:val="24"/>
          <w:szCs w:val="24"/>
        </w:rPr>
      </w:pPr>
      <w:r w:rsidRPr="00FD0324">
        <w:rPr>
          <w:rFonts w:ascii="Times New Roman" w:hAnsi="Times New Roman" w:cs="Times New Roman"/>
          <w:sz w:val="24"/>
          <w:szCs w:val="24"/>
        </w:rPr>
        <w:t>Desde las ciencias sociales críticas</w:t>
      </w:r>
      <w:r w:rsidR="00BE26D0" w:rsidRPr="00FD0324">
        <w:rPr>
          <w:rFonts w:ascii="Times New Roman" w:hAnsi="Times New Roman" w:cs="Times New Roman"/>
          <w:sz w:val="24"/>
          <w:szCs w:val="24"/>
        </w:rPr>
        <w:t xml:space="preserve">, </w:t>
      </w:r>
      <w:r w:rsidRPr="00FD0324">
        <w:rPr>
          <w:rFonts w:ascii="Times New Roman" w:hAnsi="Times New Roman" w:cs="Times New Roman"/>
          <w:sz w:val="24"/>
          <w:szCs w:val="24"/>
        </w:rPr>
        <w:t xml:space="preserve"> </w:t>
      </w:r>
      <w:r w:rsidR="00183C39" w:rsidRPr="00FD0324">
        <w:rPr>
          <w:rFonts w:ascii="Times New Roman" w:hAnsi="Times New Roman" w:cs="Times New Roman"/>
          <w:sz w:val="24"/>
          <w:szCs w:val="24"/>
        </w:rPr>
        <w:t>l</w:t>
      </w:r>
      <w:r w:rsidR="00C522CE" w:rsidRPr="00FD0324">
        <w:rPr>
          <w:rFonts w:ascii="Times New Roman" w:hAnsi="Times New Roman" w:cs="Times New Roman"/>
          <w:sz w:val="24"/>
          <w:szCs w:val="24"/>
        </w:rPr>
        <w:t xml:space="preserve">a </w:t>
      </w:r>
      <w:r w:rsidR="002D37A9" w:rsidRPr="00FD0324">
        <w:rPr>
          <w:rFonts w:ascii="Times New Roman" w:hAnsi="Times New Roman" w:cs="Times New Roman"/>
          <w:i/>
          <w:sz w:val="24"/>
          <w:szCs w:val="24"/>
        </w:rPr>
        <w:t>reconciliación</w:t>
      </w:r>
      <w:r w:rsidR="00C522CE" w:rsidRPr="00FD0324">
        <w:rPr>
          <w:rFonts w:ascii="Times New Roman" w:hAnsi="Times New Roman" w:cs="Times New Roman"/>
          <w:sz w:val="24"/>
          <w:szCs w:val="24"/>
        </w:rPr>
        <w:t xml:space="preserve"> </w:t>
      </w:r>
      <w:r w:rsidR="00183C39" w:rsidRPr="00FD0324">
        <w:rPr>
          <w:rFonts w:ascii="Times New Roman" w:hAnsi="Times New Roman" w:cs="Times New Roman"/>
          <w:sz w:val="24"/>
          <w:szCs w:val="24"/>
        </w:rPr>
        <w:t>busca</w:t>
      </w:r>
      <w:r w:rsidR="00C522CE" w:rsidRPr="00FD0324">
        <w:rPr>
          <w:rFonts w:ascii="Times New Roman" w:hAnsi="Times New Roman" w:cs="Times New Roman"/>
          <w:sz w:val="24"/>
          <w:szCs w:val="24"/>
        </w:rPr>
        <w:t xml:space="preserve"> </w:t>
      </w:r>
      <w:r w:rsidR="00183C39" w:rsidRPr="00FD0324">
        <w:rPr>
          <w:rFonts w:ascii="Times New Roman" w:hAnsi="Times New Roman" w:cs="Times New Roman"/>
          <w:sz w:val="24"/>
          <w:szCs w:val="24"/>
        </w:rPr>
        <w:t xml:space="preserve">cambiar </w:t>
      </w:r>
      <w:r w:rsidR="00C522CE" w:rsidRPr="00FD0324">
        <w:rPr>
          <w:rFonts w:ascii="Times New Roman" w:hAnsi="Times New Roman" w:cs="Times New Roman"/>
          <w:sz w:val="24"/>
          <w:szCs w:val="24"/>
        </w:rPr>
        <w:t xml:space="preserve">concepciones que permitan </w:t>
      </w:r>
      <w:r w:rsidR="00183C39" w:rsidRPr="00FD0324">
        <w:rPr>
          <w:rFonts w:ascii="Times New Roman" w:hAnsi="Times New Roman" w:cs="Times New Roman"/>
          <w:sz w:val="24"/>
          <w:szCs w:val="24"/>
        </w:rPr>
        <w:t xml:space="preserve">reconocer la multiplicidad de pensamientos, la importancia del respeto a la diferencia y </w:t>
      </w:r>
      <w:r w:rsidR="00C522CE" w:rsidRPr="00FD0324">
        <w:rPr>
          <w:rFonts w:ascii="Times New Roman" w:hAnsi="Times New Roman" w:cs="Times New Roman"/>
          <w:sz w:val="24"/>
          <w:szCs w:val="24"/>
        </w:rPr>
        <w:t xml:space="preserve">la tolerancia </w:t>
      </w:r>
      <w:r w:rsidR="00183C39" w:rsidRPr="00FD0324">
        <w:rPr>
          <w:rFonts w:ascii="Times New Roman" w:hAnsi="Times New Roman" w:cs="Times New Roman"/>
          <w:sz w:val="24"/>
          <w:szCs w:val="24"/>
        </w:rPr>
        <w:t>como</w:t>
      </w:r>
      <w:r w:rsidR="00C522CE" w:rsidRPr="00FD0324">
        <w:rPr>
          <w:rFonts w:ascii="Times New Roman" w:hAnsi="Times New Roman" w:cs="Times New Roman"/>
          <w:sz w:val="24"/>
          <w:szCs w:val="24"/>
        </w:rPr>
        <w:t xml:space="preserve"> valor común que una y permita superar “diferencias, agravios, injusticias, agresiones y delitos, entre otros, que llevaron a dos o más personas, a dos o más grupos, a distanciarse de modo radical, hasta el extremo de considerarse enemigos </w:t>
      </w:r>
      <w:r w:rsidR="0069526F" w:rsidRPr="00FD0324">
        <w:rPr>
          <w:rFonts w:ascii="Times New Roman" w:hAnsi="Times New Roman" w:cs="Times New Roman"/>
          <w:sz w:val="24"/>
          <w:szCs w:val="24"/>
        </w:rPr>
        <w:t>mortales” (</w:t>
      </w:r>
      <w:r w:rsidR="005526BE" w:rsidRPr="00FD0324">
        <w:rPr>
          <w:rFonts w:ascii="Times New Roman" w:hAnsi="Times New Roman" w:cs="Times New Roman"/>
          <w:sz w:val="24"/>
          <w:szCs w:val="24"/>
        </w:rPr>
        <w:t xml:space="preserve">Bolívar, 2018, </w:t>
      </w:r>
      <w:r w:rsidR="0069526F" w:rsidRPr="00FD0324">
        <w:rPr>
          <w:rFonts w:ascii="Times New Roman" w:hAnsi="Times New Roman" w:cs="Times New Roman"/>
          <w:sz w:val="24"/>
          <w:szCs w:val="24"/>
        </w:rPr>
        <w:t xml:space="preserve">p. 42), </w:t>
      </w:r>
      <w:r w:rsidR="00445912" w:rsidRPr="00FD0324">
        <w:rPr>
          <w:rFonts w:ascii="Times New Roman" w:hAnsi="Times New Roman" w:cs="Times New Roman"/>
          <w:sz w:val="24"/>
          <w:szCs w:val="24"/>
        </w:rPr>
        <w:t xml:space="preserve">de </w:t>
      </w:r>
      <w:r w:rsidR="0069526F" w:rsidRPr="00FD0324">
        <w:rPr>
          <w:rFonts w:ascii="Times New Roman" w:hAnsi="Times New Roman" w:cs="Times New Roman"/>
          <w:sz w:val="24"/>
          <w:szCs w:val="24"/>
        </w:rPr>
        <w:t>manera que “</w:t>
      </w:r>
      <w:r w:rsidR="00445912" w:rsidRPr="00FD0324">
        <w:rPr>
          <w:rFonts w:ascii="Times New Roman" w:hAnsi="Times New Roman" w:cs="Times New Roman"/>
          <w:sz w:val="24"/>
          <w:szCs w:val="24"/>
        </w:rPr>
        <w:t>puedan con el tiempo llegar a negociar las condiciones y compromisos que implica una realidad política compartida” (</w:t>
      </w:r>
      <w:r w:rsidR="0069526F" w:rsidRPr="00FD0324">
        <w:rPr>
          <w:rFonts w:ascii="Times New Roman" w:hAnsi="Times New Roman" w:cs="Times New Roman"/>
          <w:sz w:val="24"/>
          <w:szCs w:val="24"/>
        </w:rPr>
        <w:t xml:space="preserve">Bloomfield, 2006, </w:t>
      </w:r>
      <w:r w:rsidR="00445912" w:rsidRPr="00FD0324">
        <w:rPr>
          <w:rFonts w:ascii="Times New Roman" w:hAnsi="Times New Roman" w:cs="Times New Roman"/>
          <w:sz w:val="24"/>
          <w:szCs w:val="24"/>
        </w:rPr>
        <w:t>p.12).</w:t>
      </w:r>
    </w:p>
    <w:p w14:paraId="6FCB1C23" w14:textId="781131E4" w:rsidR="002D37A9" w:rsidRPr="00FD0324" w:rsidRDefault="002D37A9" w:rsidP="00402A23">
      <w:pPr>
        <w:spacing w:line="240" w:lineRule="auto"/>
        <w:jc w:val="both"/>
        <w:rPr>
          <w:rFonts w:ascii="Times New Roman" w:hAnsi="Times New Roman" w:cs="Times New Roman"/>
          <w:sz w:val="24"/>
          <w:szCs w:val="24"/>
        </w:rPr>
      </w:pPr>
      <w:r w:rsidRPr="00FD0324">
        <w:rPr>
          <w:rFonts w:ascii="Times New Roman" w:hAnsi="Times New Roman" w:cs="Times New Roman"/>
          <w:sz w:val="24"/>
          <w:szCs w:val="24"/>
        </w:rPr>
        <w:lastRenderedPageBreak/>
        <w:t xml:space="preserve">Entonces, se entiende </w:t>
      </w:r>
      <w:r w:rsidR="00897B42" w:rsidRPr="00FD0324">
        <w:rPr>
          <w:rFonts w:ascii="Times New Roman" w:hAnsi="Times New Roman" w:cs="Times New Roman"/>
          <w:sz w:val="24"/>
          <w:szCs w:val="24"/>
        </w:rPr>
        <w:t>que,</w:t>
      </w:r>
      <w:r w:rsidRPr="00FD0324">
        <w:rPr>
          <w:rFonts w:ascii="Times New Roman" w:hAnsi="Times New Roman" w:cs="Times New Roman"/>
          <w:sz w:val="24"/>
          <w:szCs w:val="24"/>
        </w:rPr>
        <w:t xml:space="preserve"> en el proceso de reconciliación entre agresor y agredido, debe existir un compromiso de no repetición de la ofensa, de manera que se dé un clima de tranquilidad para las partes y se reafirme el compromiso asumido (</w:t>
      </w:r>
      <w:proofErr w:type="spellStart"/>
      <w:r w:rsidRPr="00FD0324">
        <w:rPr>
          <w:rFonts w:ascii="Times New Roman" w:hAnsi="Times New Roman" w:cs="Times New Roman"/>
          <w:sz w:val="24"/>
          <w:szCs w:val="24"/>
        </w:rPr>
        <w:t>Palanski</w:t>
      </w:r>
      <w:proofErr w:type="spellEnd"/>
      <w:r w:rsidRPr="00FD0324">
        <w:rPr>
          <w:rFonts w:ascii="Times New Roman" w:hAnsi="Times New Roman" w:cs="Times New Roman"/>
          <w:sz w:val="24"/>
          <w:szCs w:val="24"/>
        </w:rPr>
        <w:t>, 2012). Sin embargo, no puede haber reconciliación ni en el nivel individual ni en el colectivo, sin el reconocimiento y autocrítica de la propia responsabilidad por parte de todos los involucrados (</w:t>
      </w:r>
      <w:proofErr w:type="spellStart"/>
      <w:r w:rsidRPr="00FD0324">
        <w:rPr>
          <w:rFonts w:ascii="Times New Roman" w:hAnsi="Times New Roman" w:cs="Times New Roman"/>
          <w:sz w:val="24"/>
          <w:szCs w:val="24"/>
        </w:rPr>
        <w:t>Rettberg</w:t>
      </w:r>
      <w:proofErr w:type="spellEnd"/>
      <w:r w:rsidRPr="00FD0324">
        <w:rPr>
          <w:rFonts w:ascii="Times New Roman" w:hAnsi="Times New Roman" w:cs="Times New Roman"/>
          <w:sz w:val="24"/>
          <w:szCs w:val="24"/>
        </w:rPr>
        <w:t>, 2014).</w:t>
      </w:r>
    </w:p>
    <w:p w14:paraId="5E034E38" w14:textId="01AF37B0" w:rsidR="00445912" w:rsidRPr="00FD0324" w:rsidRDefault="00897B42" w:rsidP="00402A23">
      <w:pPr>
        <w:spacing w:line="240" w:lineRule="auto"/>
        <w:jc w:val="both"/>
        <w:rPr>
          <w:rFonts w:ascii="Times New Roman" w:hAnsi="Times New Roman" w:cs="Times New Roman"/>
          <w:sz w:val="24"/>
          <w:szCs w:val="24"/>
        </w:rPr>
      </w:pPr>
      <w:r w:rsidRPr="00FD0324">
        <w:rPr>
          <w:rFonts w:ascii="Times New Roman" w:hAnsi="Times New Roman" w:cs="Times New Roman"/>
          <w:sz w:val="24"/>
          <w:szCs w:val="24"/>
        </w:rPr>
        <w:t>Adelantar procesos</w:t>
      </w:r>
      <w:r w:rsidR="00E80279" w:rsidRPr="00FD0324">
        <w:rPr>
          <w:rFonts w:ascii="Times New Roman" w:hAnsi="Times New Roman" w:cs="Times New Roman"/>
          <w:sz w:val="24"/>
          <w:szCs w:val="24"/>
        </w:rPr>
        <w:t xml:space="preserve"> de perdón y de reconciliación</w:t>
      </w:r>
      <w:r w:rsidR="006B7968" w:rsidRPr="00FD0324">
        <w:rPr>
          <w:rFonts w:ascii="Times New Roman" w:hAnsi="Times New Roman" w:cs="Times New Roman"/>
          <w:sz w:val="24"/>
          <w:szCs w:val="24"/>
        </w:rPr>
        <w:t xml:space="preserve"> </w:t>
      </w:r>
      <w:r w:rsidR="002D37A9" w:rsidRPr="00FD0324">
        <w:rPr>
          <w:rFonts w:ascii="Times New Roman" w:hAnsi="Times New Roman" w:cs="Times New Roman"/>
          <w:sz w:val="24"/>
          <w:szCs w:val="24"/>
        </w:rPr>
        <w:t>resulta</w:t>
      </w:r>
      <w:r w:rsidR="006B7968" w:rsidRPr="00FD0324">
        <w:rPr>
          <w:rFonts w:ascii="Times New Roman" w:hAnsi="Times New Roman" w:cs="Times New Roman"/>
          <w:sz w:val="24"/>
          <w:szCs w:val="24"/>
        </w:rPr>
        <w:t xml:space="preserve"> </w:t>
      </w:r>
      <w:r w:rsidR="002D37A9" w:rsidRPr="00FD0324">
        <w:rPr>
          <w:rFonts w:ascii="Times New Roman" w:hAnsi="Times New Roman" w:cs="Times New Roman"/>
          <w:sz w:val="24"/>
          <w:szCs w:val="24"/>
        </w:rPr>
        <w:t>fundamental</w:t>
      </w:r>
      <w:r w:rsidR="00E80279" w:rsidRPr="00FD0324">
        <w:rPr>
          <w:rFonts w:ascii="Times New Roman" w:hAnsi="Times New Roman" w:cs="Times New Roman"/>
          <w:sz w:val="24"/>
          <w:szCs w:val="24"/>
        </w:rPr>
        <w:t xml:space="preserve"> para dar paso a la formación en una cultura de paz o para la paz, cobrando mayor </w:t>
      </w:r>
      <w:r w:rsidR="002D37A9" w:rsidRPr="00FD0324">
        <w:rPr>
          <w:rFonts w:ascii="Times New Roman" w:hAnsi="Times New Roman" w:cs="Times New Roman"/>
          <w:sz w:val="24"/>
          <w:szCs w:val="24"/>
        </w:rPr>
        <w:t>significancia</w:t>
      </w:r>
      <w:r w:rsidR="00E80279" w:rsidRPr="00FD0324">
        <w:rPr>
          <w:rFonts w:ascii="Times New Roman" w:hAnsi="Times New Roman" w:cs="Times New Roman"/>
          <w:sz w:val="24"/>
          <w:szCs w:val="24"/>
        </w:rPr>
        <w:t xml:space="preserve"> cuando un objetivo esencial es la transformación de </w:t>
      </w:r>
      <w:r w:rsidR="006B7968" w:rsidRPr="00FD0324">
        <w:rPr>
          <w:rFonts w:ascii="Times New Roman" w:hAnsi="Times New Roman" w:cs="Times New Roman"/>
          <w:sz w:val="24"/>
          <w:szCs w:val="24"/>
        </w:rPr>
        <w:t>las sociedades</w:t>
      </w:r>
      <w:r w:rsidR="002D37A9" w:rsidRPr="00FD0324">
        <w:rPr>
          <w:rFonts w:ascii="Times New Roman" w:hAnsi="Times New Roman" w:cs="Times New Roman"/>
          <w:sz w:val="24"/>
          <w:szCs w:val="24"/>
        </w:rPr>
        <w:t xml:space="preserve"> en conflicto.</w:t>
      </w:r>
    </w:p>
    <w:p w14:paraId="0D6F9244" w14:textId="5BBA265E" w:rsidR="000602D3" w:rsidRPr="00FD0324" w:rsidRDefault="0000782B" w:rsidP="00402A23">
      <w:pPr>
        <w:spacing w:line="240" w:lineRule="auto"/>
        <w:jc w:val="both"/>
        <w:rPr>
          <w:rFonts w:ascii="Times New Roman" w:hAnsi="Times New Roman" w:cs="Times New Roman"/>
          <w:sz w:val="24"/>
          <w:szCs w:val="24"/>
        </w:rPr>
      </w:pPr>
      <w:r w:rsidRPr="00FD0324">
        <w:rPr>
          <w:rFonts w:ascii="Times New Roman" w:hAnsi="Times New Roman" w:cs="Times New Roman"/>
          <w:sz w:val="24"/>
          <w:szCs w:val="24"/>
        </w:rPr>
        <w:t>En consecuencia</w:t>
      </w:r>
      <w:r w:rsidR="006269E0" w:rsidRPr="00FD0324">
        <w:rPr>
          <w:rFonts w:ascii="Times New Roman" w:hAnsi="Times New Roman" w:cs="Times New Roman"/>
          <w:sz w:val="24"/>
          <w:szCs w:val="24"/>
        </w:rPr>
        <w:t xml:space="preserve">, </w:t>
      </w:r>
      <w:r w:rsidR="00544899" w:rsidRPr="00FD0324">
        <w:rPr>
          <w:rFonts w:ascii="Times New Roman" w:hAnsi="Times New Roman" w:cs="Times New Roman"/>
          <w:sz w:val="24"/>
          <w:szCs w:val="24"/>
        </w:rPr>
        <w:t xml:space="preserve">la construcción de </w:t>
      </w:r>
      <w:r w:rsidR="00544899" w:rsidRPr="00FD0324">
        <w:rPr>
          <w:rFonts w:ascii="Times New Roman" w:hAnsi="Times New Roman" w:cs="Times New Roman"/>
          <w:i/>
          <w:sz w:val="24"/>
          <w:szCs w:val="24"/>
        </w:rPr>
        <w:t xml:space="preserve">cultura de </w:t>
      </w:r>
      <w:r w:rsidR="00897B42" w:rsidRPr="00FD0324">
        <w:rPr>
          <w:rFonts w:ascii="Times New Roman" w:hAnsi="Times New Roman" w:cs="Times New Roman"/>
          <w:i/>
          <w:sz w:val="24"/>
          <w:szCs w:val="24"/>
        </w:rPr>
        <w:t>paz</w:t>
      </w:r>
      <w:r w:rsidR="006746CC" w:rsidRPr="00FD0324">
        <w:rPr>
          <w:rFonts w:ascii="Times New Roman" w:hAnsi="Times New Roman" w:cs="Times New Roman"/>
          <w:sz w:val="24"/>
          <w:szCs w:val="24"/>
        </w:rPr>
        <w:t xml:space="preserve"> </w:t>
      </w:r>
      <w:r w:rsidR="00E60539" w:rsidRPr="00FD0324">
        <w:rPr>
          <w:rFonts w:ascii="Times New Roman" w:hAnsi="Times New Roman" w:cs="Times New Roman"/>
          <w:sz w:val="24"/>
          <w:szCs w:val="24"/>
        </w:rPr>
        <w:t xml:space="preserve">se ha relacionado </w:t>
      </w:r>
      <w:r w:rsidRPr="00FD0324">
        <w:rPr>
          <w:rFonts w:ascii="Times New Roman" w:hAnsi="Times New Roman" w:cs="Times New Roman"/>
          <w:sz w:val="24"/>
          <w:szCs w:val="24"/>
        </w:rPr>
        <w:t xml:space="preserve">generalmente </w:t>
      </w:r>
      <w:r w:rsidR="00E60539" w:rsidRPr="00FD0324">
        <w:rPr>
          <w:rFonts w:ascii="Times New Roman" w:hAnsi="Times New Roman" w:cs="Times New Roman"/>
          <w:sz w:val="24"/>
          <w:szCs w:val="24"/>
        </w:rPr>
        <w:t xml:space="preserve">con la </w:t>
      </w:r>
      <w:r w:rsidRPr="00FD0324">
        <w:rPr>
          <w:rFonts w:ascii="Times New Roman" w:hAnsi="Times New Roman" w:cs="Times New Roman"/>
          <w:sz w:val="24"/>
          <w:szCs w:val="24"/>
        </w:rPr>
        <w:t>con</w:t>
      </w:r>
      <w:r w:rsidR="00E60539" w:rsidRPr="00FD0324">
        <w:rPr>
          <w:rFonts w:ascii="Times New Roman" w:hAnsi="Times New Roman" w:cs="Times New Roman"/>
          <w:sz w:val="24"/>
          <w:szCs w:val="24"/>
        </w:rPr>
        <w:t>vivencia de las</w:t>
      </w:r>
      <w:r w:rsidRPr="00FD0324">
        <w:rPr>
          <w:rFonts w:ascii="Times New Roman" w:hAnsi="Times New Roman" w:cs="Times New Roman"/>
          <w:sz w:val="24"/>
          <w:szCs w:val="24"/>
        </w:rPr>
        <w:t xml:space="preserve"> </w:t>
      </w:r>
      <w:proofErr w:type="spellStart"/>
      <w:r w:rsidRPr="00FD0324">
        <w:rPr>
          <w:rFonts w:ascii="Times New Roman" w:hAnsi="Times New Roman" w:cs="Times New Roman"/>
          <w:sz w:val="24"/>
          <w:szCs w:val="24"/>
        </w:rPr>
        <w:t>intra-</w:t>
      </w:r>
      <w:r w:rsidR="00E60539" w:rsidRPr="00FD0324">
        <w:rPr>
          <w:rFonts w:ascii="Times New Roman" w:hAnsi="Times New Roman" w:cs="Times New Roman"/>
          <w:sz w:val="24"/>
          <w:szCs w:val="24"/>
        </w:rPr>
        <w:t>comunidades</w:t>
      </w:r>
      <w:proofErr w:type="spellEnd"/>
      <w:r w:rsidR="00E60539" w:rsidRPr="00FD0324">
        <w:rPr>
          <w:rFonts w:ascii="Times New Roman" w:hAnsi="Times New Roman" w:cs="Times New Roman"/>
          <w:sz w:val="24"/>
          <w:szCs w:val="24"/>
        </w:rPr>
        <w:t>, sin embargo</w:t>
      </w:r>
      <w:r w:rsidRPr="00FD0324">
        <w:rPr>
          <w:rFonts w:ascii="Times New Roman" w:hAnsi="Times New Roman" w:cs="Times New Roman"/>
          <w:sz w:val="24"/>
          <w:szCs w:val="24"/>
        </w:rPr>
        <w:t>,</w:t>
      </w:r>
      <w:r w:rsidR="00E60539" w:rsidRPr="00FD0324">
        <w:rPr>
          <w:rFonts w:ascii="Times New Roman" w:hAnsi="Times New Roman" w:cs="Times New Roman"/>
          <w:sz w:val="24"/>
          <w:szCs w:val="24"/>
        </w:rPr>
        <w:t xml:space="preserve"> poco se conoce como instrumento en la gestión de los conflictos. </w:t>
      </w:r>
      <w:r w:rsidR="00D6753C" w:rsidRPr="00FD0324">
        <w:rPr>
          <w:rFonts w:ascii="Times New Roman" w:hAnsi="Times New Roman" w:cs="Times New Roman"/>
          <w:sz w:val="24"/>
          <w:szCs w:val="24"/>
        </w:rPr>
        <w:t xml:space="preserve">Para comprenderla, se puede iniciar por </w:t>
      </w:r>
      <w:r w:rsidR="00456140" w:rsidRPr="00FD0324">
        <w:rPr>
          <w:rFonts w:ascii="Times New Roman" w:hAnsi="Times New Roman" w:cs="Times New Roman"/>
          <w:sz w:val="24"/>
          <w:szCs w:val="24"/>
        </w:rPr>
        <w:t xml:space="preserve"> </w:t>
      </w:r>
      <w:r w:rsidR="002F17F8" w:rsidRPr="00FD0324">
        <w:rPr>
          <w:rFonts w:ascii="Times New Roman" w:hAnsi="Times New Roman" w:cs="Times New Roman"/>
          <w:sz w:val="24"/>
          <w:szCs w:val="24"/>
        </w:rPr>
        <w:t xml:space="preserve">la </w:t>
      </w:r>
      <w:r w:rsidR="002F17F8" w:rsidRPr="00FD0324">
        <w:rPr>
          <w:rFonts w:ascii="Times New Roman" w:hAnsi="Times New Roman" w:cs="Times New Roman"/>
          <w:i/>
          <w:sz w:val="24"/>
          <w:szCs w:val="24"/>
        </w:rPr>
        <w:t>paz</w:t>
      </w:r>
      <w:r w:rsidR="00D6753C" w:rsidRPr="00FD0324">
        <w:rPr>
          <w:rFonts w:ascii="Times New Roman" w:hAnsi="Times New Roman" w:cs="Times New Roman"/>
          <w:sz w:val="24"/>
          <w:szCs w:val="24"/>
        </w:rPr>
        <w:t xml:space="preserve">, esta palabra </w:t>
      </w:r>
      <w:r w:rsidR="00932F46" w:rsidRPr="00FD0324">
        <w:rPr>
          <w:rFonts w:ascii="Times New Roman" w:hAnsi="Times New Roman" w:cs="Times New Roman"/>
          <w:sz w:val="24"/>
          <w:szCs w:val="24"/>
        </w:rPr>
        <w:t>pose múltiples significados, dentro de los que se destacan: “situación en la que no existe lucha armada en un país o entre países.”; “Relación de armonía entre las personas, sin enfrentamientos ni conflictos”; “Acuerdo alcanzado entre las naciones por el que se pone fin a una guerra” y  “Estado de quien no está perturbado por ningún conflicto o inquietud”</w:t>
      </w:r>
      <w:r w:rsidR="00EF4AB1" w:rsidRPr="00FD0324">
        <w:rPr>
          <w:rFonts w:ascii="Times New Roman" w:hAnsi="Times New Roman" w:cs="Times New Roman"/>
          <w:sz w:val="24"/>
          <w:szCs w:val="24"/>
        </w:rPr>
        <w:t xml:space="preserve">, en este sentido se le atribuyen características de pacificación y ausencia de lucha, </w:t>
      </w:r>
      <w:r w:rsidR="00897B42" w:rsidRPr="00FD0324">
        <w:rPr>
          <w:rFonts w:ascii="Times New Roman" w:hAnsi="Times New Roman" w:cs="Times New Roman"/>
          <w:sz w:val="24"/>
          <w:szCs w:val="24"/>
        </w:rPr>
        <w:t>au</w:t>
      </w:r>
      <w:r w:rsidR="00EF4AB1" w:rsidRPr="00FD0324">
        <w:rPr>
          <w:rFonts w:ascii="Times New Roman" w:hAnsi="Times New Roman" w:cs="Times New Roman"/>
          <w:sz w:val="24"/>
          <w:szCs w:val="24"/>
        </w:rPr>
        <w:t>sencia de conflictos, ausencia de guerra o malestar</w:t>
      </w:r>
      <w:r w:rsidRPr="00FD0324">
        <w:rPr>
          <w:rFonts w:ascii="Times New Roman" w:hAnsi="Times New Roman" w:cs="Times New Roman"/>
          <w:sz w:val="24"/>
          <w:szCs w:val="24"/>
        </w:rPr>
        <w:t xml:space="preserve"> (</w:t>
      </w:r>
      <w:r w:rsidR="008F72E9" w:rsidRPr="00FD0324">
        <w:rPr>
          <w:rFonts w:ascii="Times New Roman" w:hAnsi="Times New Roman" w:cs="Times New Roman"/>
          <w:sz w:val="24"/>
          <w:szCs w:val="24"/>
        </w:rPr>
        <w:t xml:space="preserve">Real Académica Española [RAE], </w:t>
      </w:r>
      <w:r w:rsidRPr="00FD0324">
        <w:rPr>
          <w:rFonts w:ascii="Times New Roman" w:hAnsi="Times New Roman" w:cs="Times New Roman"/>
          <w:sz w:val="24"/>
          <w:szCs w:val="24"/>
        </w:rPr>
        <w:t>201</w:t>
      </w:r>
      <w:r w:rsidR="008F72E9" w:rsidRPr="00FD0324">
        <w:rPr>
          <w:rFonts w:ascii="Times New Roman" w:hAnsi="Times New Roman" w:cs="Times New Roman"/>
          <w:sz w:val="24"/>
          <w:szCs w:val="24"/>
        </w:rPr>
        <w:t>4</w:t>
      </w:r>
      <w:r w:rsidRPr="00FD0324">
        <w:rPr>
          <w:rFonts w:ascii="Times New Roman" w:hAnsi="Times New Roman" w:cs="Times New Roman"/>
          <w:sz w:val="24"/>
          <w:szCs w:val="24"/>
        </w:rPr>
        <w:t xml:space="preserve">). </w:t>
      </w:r>
    </w:p>
    <w:p w14:paraId="0C4AEC89" w14:textId="0972866D" w:rsidR="00BE0B4F" w:rsidRPr="00FD0324" w:rsidRDefault="00EF4AB1" w:rsidP="00402A23">
      <w:pPr>
        <w:spacing w:line="240" w:lineRule="auto"/>
        <w:jc w:val="both"/>
        <w:rPr>
          <w:rFonts w:ascii="Times New Roman" w:hAnsi="Times New Roman" w:cs="Times New Roman"/>
          <w:sz w:val="24"/>
          <w:szCs w:val="24"/>
        </w:rPr>
      </w:pPr>
      <w:r w:rsidRPr="00FD0324">
        <w:rPr>
          <w:rFonts w:ascii="Times New Roman" w:hAnsi="Times New Roman" w:cs="Times New Roman"/>
          <w:sz w:val="24"/>
          <w:szCs w:val="24"/>
        </w:rPr>
        <w:t xml:space="preserve">Estas atribuciones, si bien son acertadas en algunos contextos, </w:t>
      </w:r>
      <w:r w:rsidR="00731AFE" w:rsidRPr="00FD0324">
        <w:rPr>
          <w:rFonts w:ascii="Times New Roman" w:hAnsi="Times New Roman" w:cs="Times New Roman"/>
          <w:sz w:val="24"/>
          <w:szCs w:val="24"/>
        </w:rPr>
        <w:t>pueden terminar</w:t>
      </w:r>
      <w:r w:rsidRPr="00FD0324">
        <w:rPr>
          <w:rFonts w:ascii="Times New Roman" w:hAnsi="Times New Roman" w:cs="Times New Roman"/>
          <w:sz w:val="24"/>
          <w:szCs w:val="24"/>
        </w:rPr>
        <w:t xml:space="preserve"> siendo inexactas a la hora de adentrarnos en la</w:t>
      </w:r>
      <w:r w:rsidR="00F7283F" w:rsidRPr="00FD0324">
        <w:rPr>
          <w:rFonts w:ascii="Times New Roman" w:hAnsi="Times New Roman" w:cs="Times New Roman"/>
          <w:sz w:val="24"/>
          <w:szCs w:val="24"/>
        </w:rPr>
        <w:t xml:space="preserve">s profundidades del proceso de transformación de los </w:t>
      </w:r>
      <w:r w:rsidR="00731AFE" w:rsidRPr="00FD0324">
        <w:rPr>
          <w:rFonts w:ascii="Times New Roman" w:hAnsi="Times New Roman" w:cs="Times New Roman"/>
          <w:sz w:val="24"/>
          <w:szCs w:val="24"/>
        </w:rPr>
        <w:t>conflictos</w:t>
      </w:r>
      <w:r w:rsidR="00F7283F" w:rsidRPr="00FD0324">
        <w:rPr>
          <w:rFonts w:ascii="Times New Roman" w:hAnsi="Times New Roman" w:cs="Times New Roman"/>
          <w:sz w:val="24"/>
          <w:szCs w:val="24"/>
        </w:rPr>
        <w:t>.</w:t>
      </w:r>
      <w:r w:rsidR="00731AFE" w:rsidRPr="00FD0324">
        <w:rPr>
          <w:rFonts w:ascii="Times New Roman" w:hAnsi="Times New Roman" w:cs="Times New Roman"/>
          <w:sz w:val="24"/>
          <w:szCs w:val="24"/>
        </w:rPr>
        <w:t xml:space="preserve"> </w:t>
      </w:r>
      <w:r w:rsidR="00F7283F" w:rsidRPr="00FD0324">
        <w:rPr>
          <w:rFonts w:ascii="Times New Roman" w:hAnsi="Times New Roman" w:cs="Times New Roman"/>
          <w:sz w:val="24"/>
          <w:szCs w:val="24"/>
        </w:rPr>
        <w:t xml:space="preserve"> </w:t>
      </w:r>
      <w:r w:rsidR="00731AFE" w:rsidRPr="00FD0324">
        <w:rPr>
          <w:rFonts w:ascii="Times New Roman" w:hAnsi="Times New Roman" w:cs="Times New Roman"/>
          <w:sz w:val="24"/>
          <w:szCs w:val="24"/>
        </w:rPr>
        <w:t>En resultado, la paz debe ser vista como algo más que la simple ausencia de guerra y malestar, aunque tenga mucho de ello, tiene que ver con evitación, reducción y superación de las violencias (directas, estructurales y culturales)</w:t>
      </w:r>
      <w:r w:rsidR="00BE0B4F" w:rsidRPr="00FD0324">
        <w:rPr>
          <w:rFonts w:ascii="Times New Roman" w:hAnsi="Times New Roman" w:cs="Times New Roman"/>
          <w:sz w:val="24"/>
          <w:szCs w:val="24"/>
        </w:rPr>
        <w:t>; con la habilidad de transformar los conflictos y de encontrar en las situaciones de conflicto oportunidades de encuentro, intercambio y comunicación (</w:t>
      </w:r>
      <w:proofErr w:type="spellStart"/>
      <w:r w:rsidR="00BE0B4F" w:rsidRPr="00FD0324">
        <w:rPr>
          <w:rFonts w:ascii="Times New Roman" w:hAnsi="Times New Roman" w:cs="Times New Roman"/>
          <w:sz w:val="24"/>
          <w:szCs w:val="24"/>
        </w:rPr>
        <w:t>Fisas</w:t>
      </w:r>
      <w:proofErr w:type="spellEnd"/>
      <w:r w:rsidR="00BE0B4F" w:rsidRPr="00FD0324">
        <w:rPr>
          <w:rFonts w:ascii="Times New Roman" w:hAnsi="Times New Roman" w:cs="Times New Roman"/>
          <w:sz w:val="24"/>
          <w:szCs w:val="24"/>
        </w:rPr>
        <w:t>, 2011).</w:t>
      </w:r>
    </w:p>
    <w:p w14:paraId="3160EF3B" w14:textId="15C9EC76" w:rsidR="005855BA" w:rsidRPr="00FD0324" w:rsidRDefault="005855BA" w:rsidP="00402A23">
      <w:pPr>
        <w:spacing w:line="240" w:lineRule="auto"/>
        <w:jc w:val="both"/>
        <w:rPr>
          <w:rFonts w:ascii="Times New Roman" w:hAnsi="Times New Roman" w:cs="Times New Roman"/>
          <w:sz w:val="24"/>
          <w:szCs w:val="24"/>
        </w:rPr>
      </w:pPr>
      <w:r w:rsidRPr="00FD0324">
        <w:rPr>
          <w:rFonts w:ascii="Times New Roman" w:hAnsi="Times New Roman" w:cs="Times New Roman"/>
          <w:sz w:val="24"/>
          <w:szCs w:val="24"/>
        </w:rPr>
        <w:t>S</w:t>
      </w:r>
      <w:r w:rsidR="006746CC" w:rsidRPr="00FD0324">
        <w:rPr>
          <w:rFonts w:ascii="Times New Roman" w:hAnsi="Times New Roman" w:cs="Times New Roman"/>
          <w:sz w:val="24"/>
          <w:szCs w:val="24"/>
        </w:rPr>
        <w:t>e relaciona con la transformació</w:t>
      </w:r>
      <w:r w:rsidR="00D0736B" w:rsidRPr="00FD0324">
        <w:rPr>
          <w:rFonts w:ascii="Times New Roman" w:hAnsi="Times New Roman" w:cs="Times New Roman"/>
          <w:sz w:val="24"/>
          <w:szCs w:val="24"/>
        </w:rPr>
        <w:t>n de la cultura de la violencia desde un punto de vista cultural</w:t>
      </w:r>
      <w:r w:rsidR="00D76488" w:rsidRPr="00FD0324">
        <w:rPr>
          <w:rFonts w:ascii="Times New Roman" w:hAnsi="Times New Roman" w:cs="Times New Roman"/>
          <w:sz w:val="24"/>
          <w:szCs w:val="24"/>
        </w:rPr>
        <w:t>;</w:t>
      </w:r>
      <w:r w:rsidR="00B257D4" w:rsidRPr="00FD0324">
        <w:rPr>
          <w:rFonts w:ascii="Times New Roman" w:hAnsi="Times New Roman" w:cs="Times New Roman"/>
          <w:sz w:val="24"/>
          <w:szCs w:val="24"/>
        </w:rPr>
        <w:t xml:space="preserve"> y con la educación, es decir, educar en los conflictos desde un perspectiva que permita analizarlos a profundidad y aprender</w:t>
      </w:r>
      <w:r w:rsidR="00D6753C" w:rsidRPr="00FD0324">
        <w:rPr>
          <w:rFonts w:ascii="Times New Roman" w:hAnsi="Times New Roman" w:cs="Times New Roman"/>
          <w:sz w:val="24"/>
          <w:szCs w:val="24"/>
        </w:rPr>
        <w:t xml:space="preserve"> de </w:t>
      </w:r>
      <w:r w:rsidR="00B257D4" w:rsidRPr="00FD0324">
        <w:rPr>
          <w:rFonts w:ascii="Times New Roman" w:hAnsi="Times New Roman" w:cs="Times New Roman"/>
          <w:sz w:val="24"/>
          <w:szCs w:val="24"/>
        </w:rPr>
        <w:t>ellos</w:t>
      </w:r>
      <w:r w:rsidR="000B0F91" w:rsidRPr="00FD0324">
        <w:rPr>
          <w:rFonts w:ascii="Times New Roman" w:hAnsi="Times New Roman" w:cs="Times New Roman"/>
          <w:sz w:val="24"/>
          <w:szCs w:val="24"/>
        </w:rPr>
        <w:t xml:space="preserve"> </w:t>
      </w:r>
      <w:r w:rsidR="00924180" w:rsidRPr="00FD0324">
        <w:rPr>
          <w:rStyle w:val="Hipervnculo"/>
          <w:rFonts w:ascii="Times New Roman" w:hAnsi="Times New Roman" w:cs="Times New Roman"/>
          <w:color w:val="auto"/>
          <w:sz w:val="24"/>
          <w:szCs w:val="24"/>
          <w:u w:val="none"/>
        </w:rPr>
        <w:t xml:space="preserve">de forma positiva, creativa y no violenta; sin dejar </w:t>
      </w:r>
      <w:r w:rsidR="00D76488" w:rsidRPr="00FD0324">
        <w:rPr>
          <w:rStyle w:val="Hipervnculo"/>
          <w:rFonts w:ascii="Times New Roman" w:hAnsi="Times New Roman" w:cs="Times New Roman"/>
          <w:color w:val="auto"/>
          <w:sz w:val="24"/>
          <w:szCs w:val="24"/>
          <w:u w:val="none"/>
        </w:rPr>
        <w:t xml:space="preserve">de reconocer su existencia </w:t>
      </w:r>
      <w:r w:rsidR="00D76488" w:rsidRPr="00FD0324">
        <w:rPr>
          <w:rFonts w:ascii="Times New Roman" w:hAnsi="Times New Roman" w:cs="Times New Roman"/>
          <w:sz w:val="24"/>
          <w:szCs w:val="24"/>
        </w:rPr>
        <w:t>(Galtung, 2003)</w:t>
      </w:r>
      <w:r w:rsidRPr="00FD0324">
        <w:rPr>
          <w:rStyle w:val="Hipervnculo"/>
          <w:rFonts w:ascii="Times New Roman" w:hAnsi="Times New Roman" w:cs="Times New Roman"/>
          <w:color w:val="auto"/>
          <w:sz w:val="24"/>
          <w:szCs w:val="24"/>
          <w:u w:val="none"/>
        </w:rPr>
        <w:t xml:space="preserve">, a partir de </w:t>
      </w:r>
      <w:r w:rsidR="00897B42" w:rsidRPr="00FD0324">
        <w:rPr>
          <w:rStyle w:val="Hipervnculo"/>
          <w:rFonts w:ascii="Times New Roman" w:hAnsi="Times New Roman" w:cs="Times New Roman"/>
          <w:color w:val="auto"/>
          <w:sz w:val="24"/>
          <w:szCs w:val="24"/>
          <w:u w:val="none"/>
        </w:rPr>
        <w:t xml:space="preserve">un </w:t>
      </w:r>
      <w:r w:rsidR="00897B42" w:rsidRPr="00FD0324">
        <w:rPr>
          <w:rFonts w:ascii="Times New Roman" w:hAnsi="Times New Roman" w:cs="Times New Roman"/>
          <w:sz w:val="24"/>
          <w:szCs w:val="24"/>
        </w:rPr>
        <w:t>“</w:t>
      </w:r>
      <w:r w:rsidRPr="00FD0324">
        <w:rPr>
          <w:rFonts w:ascii="Times New Roman" w:hAnsi="Times New Roman" w:cs="Times New Roman"/>
          <w:sz w:val="24"/>
          <w:szCs w:val="24"/>
        </w:rPr>
        <w:t>proceso dinámico, continuo y permanente, fundamentado en los conceptos de paz positiva y en el de conflicto” (Jares, 1991, p. 121).</w:t>
      </w:r>
    </w:p>
    <w:p w14:paraId="6EC66B65" w14:textId="77777777" w:rsidR="006746CC" w:rsidRPr="00FD0324" w:rsidRDefault="00D0736B" w:rsidP="00402A23">
      <w:pPr>
        <w:spacing w:line="240" w:lineRule="auto"/>
        <w:jc w:val="both"/>
        <w:rPr>
          <w:rFonts w:ascii="Times New Roman" w:hAnsi="Times New Roman" w:cs="Times New Roman"/>
          <w:sz w:val="24"/>
          <w:szCs w:val="24"/>
        </w:rPr>
      </w:pPr>
      <w:r w:rsidRPr="00FD0324">
        <w:rPr>
          <w:rStyle w:val="Hipervnculo"/>
          <w:rFonts w:ascii="Times New Roman" w:hAnsi="Times New Roman" w:cs="Times New Roman"/>
          <w:color w:val="auto"/>
          <w:sz w:val="24"/>
          <w:szCs w:val="24"/>
          <w:u w:val="none"/>
        </w:rPr>
        <w:t>E</w:t>
      </w:r>
      <w:r w:rsidR="00D76488" w:rsidRPr="00FD0324">
        <w:rPr>
          <w:rStyle w:val="Hipervnculo"/>
          <w:rFonts w:ascii="Times New Roman" w:hAnsi="Times New Roman" w:cs="Times New Roman"/>
          <w:color w:val="auto"/>
          <w:sz w:val="24"/>
          <w:szCs w:val="24"/>
          <w:u w:val="none"/>
        </w:rPr>
        <w:t>ntonces</w:t>
      </w:r>
      <w:r w:rsidRPr="00FD0324">
        <w:rPr>
          <w:rStyle w:val="Hipervnculo"/>
          <w:rFonts w:ascii="Times New Roman" w:hAnsi="Times New Roman" w:cs="Times New Roman"/>
          <w:color w:val="auto"/>
          <w:sz w:val="24"/>
          <w:szCs w:val="24"/>
          <w:u w:val="none"/>
        </w:rPr>
        <w:t>, es</w:t>
      </w:r>
      <w:r w:rsidR="00D76488" w:rsidRPr="00FD0324">
        <w:rPr>
          <w:rStyle w:val="Hipervnculo"/>
          <w:rFonts w:ascii="Times New Roman" w:hAnsi="Times New Roman" w:cs="Times New Roman"/>
          <w:color w:val="auto"/>
          <w:sz w:val="24"/>
          <w:szCs w:val="24"/>
          <w:u w:val="none"/>
        </w:rPr>
        <w:t xml:space="preserve"> el ejercicio de educar para “el inconformismo y el desarme, en responsabilizarnos, en movilizarnos, en transformar los conflictos, en llevar a cabo el desarme cultural, en promover una ética global y en buscar un consenso fundamental sobre convicciones humanas integradoras, entre otras cosas” </w:t>
      </w:r>
      <w:r w:rsidR="000B0F91" w:rsidRPr="00FD0324">
        <w:rPr>
          <w:rStyle w:val="Hipervnculo"/>
          <w:rFonts w:ascii="Times New Roman" w:hAnsi="Times New Roman" w:cs="Times New Roman"/>
          <w:color w:val="auto"/>
          <w:sz w:val="24"/>
          <w:szCs w:val="24"/>
          <w:u w:val="none"/>
        </w:rPr>
        <w:t>(</w:t>
      </w:r>
      <w:proofErr w:type="spellStart"/>
      <w:r w:rsidR="000B0F91" w:rsidRPr="00FD0324">
        <w:rPr>
          <w:rStyle w:val="Hipervnculo"/>
          <w:rFonts w:ascii="Times New Roman" w:hAnsi="Times New Roman" w:cs="Times New Roman"/>
          <w:color w:val="auto"/>
          <w:sz w:val="24"/>
          <w:szCs w:val="24"/>
          <w:u w:val="none"/>
        </w:rPr>
        <w:t>Fisas</w:t>
      </w:r>
      <w:proofErr w:type="spellEnd"/>
      <w:r w:rsidR="000B0F91" w:rsidRPr="00FD0324">
        <w:rPr>
          <w:rStyle w:val="Hipervnculo"/>
          <w:rFonts w:ascii="Times New Roman" w:hAnsi="Times New Roman" w:cs="Times New Roman"/>
          <w:color w:val="auto"/>
          <w:sz w:val="24"/>
          <w:szCs w:val="24"/>
          <w:u w:val="none"/>
        </w:rPr>
        <w:t>, 2011</w:t>
      </w:r>
      <w:r w:rsidR="00D76488" w:rsidRPr="00FD0324">
        <w:rPr>
          <w:rStyle w:val="Hipervnculo"/>
          <w:rFonts w:ascii="Times New Roman" w:hAnsi="Times New Roman" w:cs="Times New Roman"/>
          <w:color w:val="auto"/>
          <w:sz w:val="24"/>
          <w:szCs w:val="24"/>
          <w:u w:val="none"/>
        </w:rPr>
        <w:t>, p. 3</w:t>
      </w:r>
      <w:r w:rsidR="000B0F91" w:rsidRPr="00FD0324">
        <w:rPr>
          <w:rStyle w:val="Hipervnculo"/>
          <w:rFonts w:ascii="Times New Roman" w:hAnsi="Times New Roman" w:cs="Times New Roman"/>
          <w:color w:val="auto"/>
          <w:sz w:val="24"/>
          <w:szCs w:val="24"/>
          <w:u w:val="none"/>
        </w:rPr>
        <w:t>).</w:t>
      </w:r>
      <w:r w:rsidR="00924180" w:rsidRPr="00FD0324">
        <w:rPr>
          <w:rFonts w:ascii="Times New Roman" w:hAnsi="Times New Roman" w:cs="Times New Roman"/>
          <w:sz w:val="24"/>
          <w:szCs w:val="24"/>
        </w:rPr>
        <w:t xml:space="preserve"> </w:t>
      </w:r>
    </w:p>
    <w:p w14:paraId="4D12EE0A" w14:textId="0614365E" w:rsidR="006A4803" w:rsidRPr="00FD0324" w:rsidRDefault="009F46E8" w:rsidP="00402A23">
      <w:pPr>
        <w:spacing w:line="240" w:lineRule="auto"/>
        <w:jc w:val="both"/>
        <w:rPr>
          <w:rFonts w:ascii="Times New Roman" w:hAnsi="Times New Roman" w:cs="Times New Roman"/>
          <w:sz w:val="24"/>
          <w:szCs w:val="24"/>
        </w:rPr>
      </w:pPr>
      <w:r w:rsidRPr="00FD0324">
        <w:rPr>
          <w:rFonts w:ascii="Times New Roman" w:hAnsi="Times New Roman" w:cs="Times New Roman"/>
          <w:sz w:val="24"/>
          <w:szCs w:val="24"/>
        </w:rPr>
        <w:t>La necesidad de construir una cultura de paz busca dar un vuelco a todas las conductas de la sociedad que exaltan, enaltecen o normalizan el uso de la violencia, el desprecio por el otro y el desinterés por los demás</w:t>
      </w:r>
      <w:r w:rsidR="005B31D8" w:rsidRPr="00FD0324">
        <w:rPr>
          <w:rFonts w:ascii="Times New Roman" w:hAnsi="Times New Roman" w:cs="Times New Roman"/>
          <w:sz w:val="24"/>
          <w:szCs w:val="24"/>
        </w:rPr>
        <w:t>, siendo movilizador de la propia transformación y la de su entorno</w:t>
      </w:r>
      <w:r w:rsidRPr="00FD0324">
        <w:rPr>
          <w:rFonts w:ascii="Times New Roman" w:hAnsi="Times New Roman" w:cs="Times New Roman"/>
          <w:sz w:val="24"/>
          <w:szCs w:val="24"/>
        </w:rPr>
        <w:t xml:space="preserve"> (</w:t>
      </w:r>
      <w:proofErr w:type="spellStart"/>
      <w:r w:rsidR="005B31D8" w:rsidRPr="00FD0324">
        <w:rPr>
          <w:rFonts w:ascii="Times New Roman" w:hAnsi="Times New Roman" w:cs="Times New Roman"/>
          <w:sz w:val="24"/>
          <w:szCs w:val="24"/>
        </w:rPr>
        <w:t>Fisas</w:t>
      </w:r>
      <w:proofErr w:type="spellEnd"/>
      <w:r w:rsidR="005B31D8" w:rsidRPr="00FD0324">
        <w:rPr>
          <w:rFonts w:ascii="Times New Roman" w:hAnsi="Times New Roman" w:cs="Times New Roman"/>
          <w:sz w:val="24"/>
          <w:szCs w:val="24"/>
        </w:rPr>
        <w:t>, 1998</w:t>
      </w:r>
      <w:r w:rsidRPr="00FD0324">
        <w:rPr>
          <w:rFonts w:ascii="Times New Roman" w:hAnsi="Times New Roman" w:cs="Times New Roman"/>
          <w:sz w:val="24"/>
          <w:szCs w:val="24"/>
        </w:rPr>
        <w:t>)</w:t>
      </w:r>
      <w:r w:rsidR="00BF1FA0" w:rsidRPr="00FD0324">
        <w:rPr>
          <w:rFonts w:ascii="Times New Roman" w:hAnsi="Times New Roman" w:cs="Times New Roman"/>
          <w:sz w:val="24"/>
          <w:szCs w:val="24"/>
        </w:rPr>
        <w:t>. Ubica al pro</w:t>
      </w:r>
      <w:r w:rsidR="008A234A" w:rsidRPr="00FD0324">
        <w:rPr>
          <w:rFonts w:ascii="Times New Roman" w:hAnsi="Times New Roman" w:cs="Times New Roman"/>
          <w:sz w:val="24"/>
          <w:szCs w:val="24"/>
        </w:rPr>
        <w:t>tagonista y constructor de paz</w:t>
      </w:r>
      <w:r w:rsidR="0031288E" w:rsidRPr="00FD0324">
        <w:rPr>
          <w:rFonts w:ascii="Times New Roman" w:hAnsi="Times New Roman" w:cs="Times New Roman"/>
          <w:sz w:val="24"/>
          <w:szCs w:val="24"/>
        </w:rPr>
        <w:t xml:space="preserve"> en el entorno de la cotidianidad, aportes a la resolución de conflictos a pequeña </w:t>
      </w:r>
      <w:r w:rsidR="00897B42" w:rsidRPr="00FD0324">
        <w:rPr>
          <w:rFonts w:ascii="Times New Roman" w:hAnsi="Times New Roman" w:cs="Times New Roman"/>
          <w:sz w:val="24"/>
          <w:szCs w:val="24"/>
        </w:rPr>
        <w:t>escala,</w:t>
      </w:r>
      <w:r w:rsidR="0031288E" w:rsidRPr="00FD0324">
        <w:rPr>
          <w:rFonts w:ascii="Times New Roman" w:hAnsi="Times New Roman" w:cs="Times New Roman"/>
          <w:sz w:val="24"/>
          <w:szCs w:val="24"/>
        </w:rPr>
        <w:t xml:space="preserve"> pero de forma sustancial, </w:t>
      </w:r>
      <w:r w:rsidR="0031288E" w:rsidRPr="00FD0324">
        <w:rPr>
          <w:rFonts w:ascii="Times New Roman" w:hAnsi="Times New Roman" w:cs="Times New Roman"/>
          <w:sz w:val="24"/>
          <w:szCs w:val="24"/>
        </w:rPr>
        <w:lastRenderedPageBreak/>
        <w:t>es decir</w:t>
      </w:r>
      <w:r w:rsidR="00514050" w:rsidRPr="00FD0324">
        <w:rPr>
          <w:rFonts w:ascii="Times New Roman" w:hAnsi="Times New Roman" w:cs="Times New Roman"/>
          <w:sz w:val="24"/>
          <w:szCs w:val="24"/>
        </w:rPr>
        <w:t>,</w:t>
      </w:r>
      <w:r w:rsidR="0031288E" w:rsidRPr="00FD0324">
        <w:rPr>
          <w:rFonts w:ascii="Times New Roman" w:hAnsi="Times New Roman" w:cs="Times New Roman"/>
          <w:sz w:val="24"/>
          <w:szCs w:val="24"/>
        </w:rPr>
        <w:t xml:space="preserve"> paz en continuo movimiento, con soluciones y aportes contractiv</w:t>
      </w:r>
      <w:r w:rsidR="00514050" w:rsidRPr="00FD0324">
        <w:rPr>
          <w:rFonts w:ascii="Times New Roman" w:hAnsi="Times New Roman" w:cs="Times New Roman"/>
          <w:sz w:val="24"/>
          <w:szCs w:val="24"/>
        </w:rPr>
        <w:t>o</w:t>
      </w:r>
      <w:r w:rsidR="0031288E" w:rsidRPr="00FD0324">
        <w:rPr>
          <w:rFonts w:ascii="Times New Roman" w:hAnsi="Times New Roman" w:cs="Times New Roman"/>
          <w:sz w:val="24"/>
          <w:szCs w:val="24"/>
        </w:rPr>
        <w:t>s que ubiquen a cada miembro de la sociedad como principal protagonista (</w:t>
      </w:r>
      <w:r w:rsidR="009B24FD" w:rsidRPr="00FD0324">
        <w:rPr>
          <w:rFonts w:ascii="Times New Roman" w:hAnsi="Times New Roman" w:cs="Times New Roman"/>
          <w:sz w:val="24"/>
          <w:szCs w:val="24"/>
        </w:rPr>
        <w:t>Casas, Salamanca &amp;</w:t>
      </w:r>
      <w:r w:rsidR="00521D44" w:rsidRPr="00FD0324">
        <w:rPr>
          <w:rFonts w:ascii="Times New Roman" w:hAnsi="Times New Roman" w:cs="Times New Roman"/>
          <w:sz w:val="24"/>
          <w:szCs w:val="24"/>
        </w:rPr>
        <w:t xml:space="preserve"> Otoya, 2009; Rodríguez Rojo, 1995</w:t>
      </w:r>
      <w:r w:rsidR="00521D44" w:rsidRPr="00FD0324">
        <w:rPr>
          <w:rStyle w:val="Hipervnculo"/>
          <w:rFonts w:ascii="Times New Roman" w:hAnsi="Times New Roman" w:cs="Times New Roman"/>
          <w:color w:val="auto"/>
          <w:sz w:val="24"/>
          <w:szCs w:val="24"/>
          <w:u w:val="none"/>
        </w:rPr>
        <w:t xml:space="preserve">; </w:t>
      </w:r>
      <w:proofErr w:type="spellStart"/>
      <w:r w:rsidR="0031288E" w:rsidRPr="00FD0324">
        <w:rPr>
          <w:rStyle w:val="Hipervnculo"/>
          <w:rFonts w:ascii="Times New Roman" w:hAnsi="Times New Roman" w:cs="Times New Roman"/>
          <w:color w:val="auto"/>
          <w:sz w:val="24"/>
          <w:szCs w:val="24"/>
          <w:u w:val="none"/>
        </w:rPr>
        <w:t>Lapponi</w:t>
      </w:r>
      <w:proofErr w:type="spellEnd"/>
      <w:r w:rsidR="0031288E" w:rsidRPr="00FD0324">
        <w:rPr>
          <w:rStyle w:val="Hipervnculo"/>
          <w:rFonts w:ascii="Times New Roman" w:hAnsi="Times New Roman" w:cs="Times New Roman"/>
          <w:color w:val="auto"/>
          <w:sz w:val="24"/>
          <w:szCs w:val="24"/>
          <w:u w:val="none"/>
        </w:rPr>
        <w:t>, 2013</w:t>
      </w:r>
      <w:r w:rsidR="000B2369" w:rsidRPr="00FD0324">
        <w:rPr>
          <w:rFonts w:ascii="Times New Roman" w:hAnsi="Times New Roman" w:cs="Times New Roman"/>
          <w:sz w:val="24"/>
          <w:szCs w:val="24"/>
        </w:rPr>
        <w:t xml:space="preserve">). </w:t>
      </w:r>
    </w:p>
    <w:p w14:paraId="6A42C248" w14:textId="77777777" w:rsidR="00E15574" w:rsidRPr="00FD0324" w:rsidRDefault="008761FE" w:rsidP="00402A23">
      <w:pPr>
        <w:spacing w:line="240" w:lineRule="auto"/>
        <w:jc w:val="both"/>
        <w:rPr>
          <w:rFonts w:ascii="Times New Roman" w:hAnsi="Times New Roman" w:cs="Times New Roman"/>
          <w:sz w:val="24"/>
          <w:szCs w:val="24"/>
        </w:rPr>
      </w:pPr>
      <w:r w:rsidRPr="00FD0324">
        <w:rPr>
          <w:rFonts w:ascii="Times New Roman" w:hAnsi="Times New Roman" w:cs="Times New Roman"/>
          <w:sz w:val="24"/>
          <w:szCs w:val="24"/>
        </w:rPr>
        <w:t>D</w:t>
      </w:r>
      <w:r w:rsidR="000848B2" w:rsidRPr="00FD0324">
        <w:rPr>
          <w:rFonts w:ascii="Times New Roman" w:hAnsi="Times New Roman" w:cs="Times New Roman"/>
          <w:sz w:val="24"/>
          <w:szCs w:val="24"/>
        </w:rPr>
        <w:t xml:space="preserve">el </w:t>
      </w:r>
      <w:r w:rsidRPr="00FD0324">
        <w:rPr>
          <w:rFonts w:ascii="Times New Roman" w:hAnsi="Times New Roman" w:cs="Times New Roman"/>
          <w:sz w:val="24"/>
          <w:szCs w:val="24"/>
        </w:rPr>
        <w:t>proceso de educación para la cultura de la paz</w:t>
      </w:r>
      <w:r w:rsidR="000848B2" w:rsidRPr="00FD0324">
        <w:rPr>
          <w:rFonts w:ascii="Times New Roman" w:hAnsi="Times New Roman" w:cs="Times New Roman"/>
          <w:sz w:val="24"/>
          <w:szCs w:val="24"/>
        </w:rPr>
        <w:t xml:space="preserve">, Jares (1991) </w:t>
      </w:r>
      <w:r w:rsidRPr="00FD0324">
        <w:rPr>
          <w:rFonts w:ascii="Times New Roman" w:hAnsi="Times New Roman" w:cs="Times New Roman"/>
          <w:sz w:val="24"/>
          <w:szCs w:val="24"/>
        </w:rPr>
        <w:t>propone</w:t>
      </w:r>
      <w:r w:rsidR="000848B2" w:rsidRPr="00FD0324">
        <w:rPr>
          <w:rFonts w:ascii="Times New Roman" w:hAnsi="Times New Roman" w:cs="Times New Roman"/>
          <w:sz w:val="24"/>
          <w:szCs w:val="24"/>
        </w:rPr>
        <w:t xml:space="preserve"> cuatro presupuestos pedagógicos</w:t>
      </w:r>
      <w:r w:rsidRPr="00FD0324">
        <w:rPr>
          <w:rFonts w:ascii="Times New Roman" w:hAnsi="Times New Roman" w:cs="Times New Roman"/>
          <w:sz w:val="24"/>
          <w:szCs w:val="24"/>
        </w:rPr>
        <w:t xml:space="preserve">: (1) </w:t>
      </w:r>
      <w:r w:rsidR="000848B2" w:rsidRPr="00FD0324">
        <w:rPr>
          <w:rFonts w:ascii="Times New Roman" w:hAnsi="Times New Roman" w:cs="Times New Roman"/>
          <w:sz w:val="24"/>
          <w:szCs w:val="24"/>
        </w:rPr>
        <w:t xml:space="preserve">educar para la paz no </w:t>
      </w:r>
      <w:r w:rsidRPr="00FD0324">
        <w:rPr>
          <w:rFonts w:ascii="Times New Roman" w:hAnsi="Times New Roman" w:cs="Times New Roman"/>
          <w:sz w:val="24"/>
          <w:szCs w:val="24"/>
        </w:rPr>
        <w:t>debe</w:t>
      </w:r>
      <w:r w:rsidR="000848B2" w:rsidRPr="00FD0324">
        <w:rPr>
          <w:rFonts w:ascii="Times New Roman" w:hAnsi="Times New Roman" w:cs="Times New Roman"/>
          <w:sz w:val="24"/>
          <w:szCs w:val="24"/>
        </w:rPr>
        <w:t xml:space="preserve"> </w:t>
      </w:r>
      <w:r w:rsidRPr="00FD0324">
        <w:rPr>
          <w:rFonts w:ascii="Times New Roman" w:hAnsi="Times New Roman" w:cs="Times New Roman"/>
          <w:sz w:val="24"/>
          <w:szCs w:val="24"/>
        </w:rPr>
        <w:t xml:space="preserve">fundamentarse simplemente </w:t>
      </w:r>
      <w:r w:rsidR="000848B2" w:rsidRPr="00FD0324">
        <w:rPr>
          <w:rFonts w:ascii="Times New Roman" w:hAnsi="Times New Roman" w:cs="Times New Roman"/>
          <w:sz w:val="24"/>
          <w:szCs w:val="24"/>
        </w:rPr>
        <w:t xml:space="preserve"> en educar </w:t>
      </w:r>
      <w:r w:rsidR="006D6967" w:rsidRPr="00FD0324">
        <w:rPr>
          <w:rFonts w:ascii="Times New Roman" w:hAnsi="Times New Roman" w:cs="Times New Roman"/>
          <w:sz w:val="24"/>
          <w:szCs w:val="24"/>
        </w:rPr>
        <w:t>en la</w:t>
      </w:r>
      <w:r w:rsidR="000848B2" w:rsidRPr="00FD0324">
        <w:rPr>
          <w:rFonts w:ascii="Times New Roman" w:hAnsi="Times New Roman" w:cs="Times New Roman"/>
          <w:sz w:val="24"/>
          <w:szCs w:val="24"/>
        </w:rPr>
        <w:t xml:space="preserve"> </w:t>
      </w:r>
      <w:r w:rsidR="006D6967" w:rsidRPr="00FD0324">
        <w:rPr>
          <w:rFonts w:ascii="Times New Roman" w:hAnsi="Times New Roman" w:cs="Times New Roman"/>
          <w:sz w:val="24"/>
          <w:szCs w:val="24"/>
        </w:rPr>
        <w:t>eliminación</w:t>
      </w:r>
      <w:r w:rsidR="000848B2" w:rsidRPr="00FD0324">
        <w:rPr>
          <w:rFonts w:ascii="Times New Roman" w:hAnsi="Times New Roman" w:cs="Times New Roman"/>
          <w:sz w:val="24"/>
          <w:szCs w:val="24"/>
        </w:rPr>
        <w:t xml:space="preserve"> de la agresividad</w:t>
      </w:r>
      <w:r w:rsidR="006D6967" w:rsidRPr="00FD0324">
        <w:rPr>
          <w:rFonts w:ascii="Times New Roman" w:hAnsi="Times New Roman" w:cs="Times New Roman"/>
          <w:sz w:val="24"/>
          <w:szCs w:val="24"/>
        </w:rPr>
        <w:t xml:space="preserve">; (2) es necesaria educar </w:t>
      </w:r>
      <w:r w:rsidR="000848B2" w:rsidRPr="00FD0324">
        <w:rPr>
          <w:rFonts w:ascii="Times New Roman" w:hAnsi="Times New Roman" w:cs="Times New Roman"/>
          <w:sz w:val="24"/>
          <w:szCs w:val="24"/>
        </w:rPr>
        <w:t xml:space="preserve">desde </w:t>
      </w:r>
      <w:r w:rsidR="006D6967" w:rsidRPr="00FD0324">
        <w:rPr>
          <w:rFonts w:ascii="Times New Roman" w:hAnsi="Times New Roman" w:cs="Times New Roman"/>
          <w:sz w:val="24"/>
          <w:szCs w:val="24"/>
        </w:rPr>
        <w:t xml:space="preserve">edades tempranas en torno a </w:t>
      </w:r>
      <w:r w:rsidR="000848B2" w:rsidRPr="00FD0324">
        <w:rPr>
          <w:rFonts w:ascii="Times New Roman" w:hAnsi="Times New Roman" w:cs="Times New Roman"/>
          <w:sz w:val="24"/>
          <w:szCs w:val="24"/>
        </w:rPr>
        <w:t>la tolerancia de la diversidad</w:t>
      </w:r>
      <w:r w:rsidR="006D6967" w:rsidRPr="00FD0324">
        <w:rPr>
          <w:rFonts w:ascii="Times New Roman" w:hAnsi="Times New Roman" w:cs="Times New Roman"/>
          <w:sz w:val="24"/>
          <w:szCs w:val="24"/>
        </w:rPr>
        <w:t xml:space="preserve">; (3) </w:t>
      </w:r>
      <w:r w:rsidR="000848B2" w:rsidRPr="00FD0324">
        <w:rPr>
          <w:rFonts w:ascii="Times New Roman" w:hAnsi="Times New Roman" w:cs="Times New Roman"/>
          <w:sz w:val="24"/>
          <w:szCs w:val="24"/>
        </w:rPr>
        <w:t>potenciar la autoafirmación y la autoestima</w:t>
      </w:r>
      <w:r w:rsidR="006D6967" w:rsidRPr="00FD0324">
        <w:rPr>
          <w:rFonts w:ascii="Times New Roman" w:hAnsi="Times New Roman" w:cs="Times New Roman"/>
          <w:sz w:val="24"/>
          <w:szCs w:val="24"/>
        </w:rPr>
        <w:t xml:space="preserve">, en el proceso de </w:t>
      </w:r>
      <w:r w:rsidR="000848B2" w:rsidRPr="00FD0324">
        <w:rPr>
          <w:rFonts w:ascii="Times New Roman" w:hAnsi="Times New Roman" w:cs="Times New Roman"/>
          <w:sz w:val="24"/>
          <w:szCs w:val="24"/>
        </w:rPr>
        <w:t xml:space="preserve"> </w:t>
      </w:r>
      <w:r w:rsidR="006D6967" w:rsidRPr="00FD0324">
        <w:rPr>
          <w:rFonts w:ascii="Times New Roman" w:hAnsi="Times New Roman" w:cs="Times New Roman"/>
          <w:sz w:val="24"/>
          <w:szCs w:val="24"/>
        </w:rPr>
        <w:t xml:space="preserve">construcción de </w:t>
      </w:r>
      <w:r w:rsidR="000848B2" w:rsidRPr="00FD0324">
        <w:rPr>
          <w:rFonts w:ascii="Times New Roman" w:hAnsi="Times New Roman" w:cs="Times New Roman"/>
          <w:sz w:val="24"/>
          <w:szCs w:val="24"/>
        </w:rPr>
        <w:t xml:space="preserve">confianza en </w:t>
      </w:r>
      <w:r w:rsidR="006D6967" w:rsidRPr="00FD0324">
        <w:rPr>
          <w:rFonts w:ascii="Times New Roman" w:hAnsi="Times New Roman" w:cs="Times New Roman"/>
          <w:sz w:val="24"/>
          <w:szCs w:val="24"/>
        </w:rPr>
        <w:t>sí mismo y en el grupo; y (4)</w:t>
      </w:r>
      <w:r w:rsidR="000848B2" w:rsidRPr="00FD0324">
        <w:rPr>
          <w:rFonts w:ascii="Times New Roman" w:hAnsi="Times New Roman" w:cs="Times New Roman"/>
          <w:sz w:val="24"/>
          <w:szCs w:val="24"/>
        </w:rPr>
        <w:t xml:space="preserve"> </w:t>
      </w:r>
      <w:r w:rsidR="006D6967" w:rsidRPr="00FD0324">
        <w:rPr>
          <w:rFonts w:ascii="Times New Roman" w:hAnsi="Times New Roman" w:cs="Times New Roman"/>
          <w:sz w:val="24"/>
          <w:szCs w:val="24"/>
        </w:rPr>
        <w:t xml:space="preserve">explorar y estimular creativamente vías </w:t>
      </w:r>
      <w:r w:rsidR="000848B2" w:rsidRPr="00FD0324">
        <w:rPr>
          <w:rFonts w:ascii="Times New Roman" w:hAnsi="Times New Roman" w:cs="Times New Roman"/>
          <w:sz w:val="24"/>
          <w:szCs w:val="24"/>
        </w:rPr>
        <w:t xml:space="preserve">no violentas </w:t>
      </w:r>
      <w:r w:rsidR="006D6967" w:rsidRPr="00FD0324">
        <w:rPr>
          <w:rFonts w:ascii="Times New Roman" w:hAnsi="Times New Roman" w:cs="Times New Roman"/>
          <w:sz w:val="24"/>
          <w:szCs w:val="24"/>
        </w:rPr>
        <w:t>para la</w:t>
      </w:r>
      <w:r w:rsidR="000848B2" w:rsidRPr="00FD0324">
        <w:rPr>
          <w:rFonts w:ascii="Times New Roman" w:hAnsi="Times New Roman" w:cs="Times New Roman"/>
          <w:sz w:val="24"/>
          <w:szCs w:val="24"/>
        </w:rPr>
        <w:t xml:space="preserve"> resolución de los conflictos.</w:t>
      </w:r>
    </w:p>
    <w:p w14:paraId="1E243D65" w14:textId="3C2DB3DB" w:rsidR="002F5527" w:rsidRPr="00FD0324" w:rsidRDefault="00D0736B" w:rsidP="00402A23">
      <w:pPr>
        <w:spacing w:line="240" w:lineRule="auto"/>
        <w:jc w:val="both"/>
        <w:rPr>
          <w:rFonts w:ascii="Times New Roman" w:hAnsi="Times New Roman" w:cs="Times New Roman"/>
          <w:sz w:val="24"/>
          <w:szCs w:val="24"/>
        </w:rPr>
      </w:pPr>
      <w:r w:rsidRPr="00FD0324">
        <w:rPr>
          <w:rFonts w:ascii="Times New Roman" w:hAnsi="Times New Roman" w:cs="Times New Roman"/>
          <w:sz w:val="24"/>
          <w:szCs w:val="24"/>
        </w:rPr>
        <w:t xml:space="preserve">Entonces, </w:t>
      </w:r>
      <w:r w:rsidR="00A170FA" w:rsidRPr="00FD0324">
        <w:rPr>
          <w:rFonts w:ascii="Times New Roman" w:hAnsi="Times New Roman" w:cs="Times New Roman"/>
          <w:sz w:val="24"/>
          <w:szCs w:val="24"/>
        </w:rPr>
        <w:t>l</w:t>
      </w:r>
      <w:r w:rsidR="00FA48CA" w:rsidRPr="00FD0324">
        <w:rPr>
          <w:rFonts w:ascii="Times New Roman" w:hAnsi="Times New Roman" w:cs="Times New Roman"/>
          <w:sz w:val="24"/>
          <w:szCs w:val="24"/>
        </w:rPr>
        <w:t xml:space="preserve">a reconciliación fomenta la cultura de paz, </w:t>
      </w:r>
      <w:r w:rsidRPr="00FD0324">
        <w:rPr>
          <w:rFonts w:ascii="Times New Roman" w:hAnsi="Times New Roman" w:cs="Times New Roman"/>
          <w:sz w:val="24"/>
          <w:szCs w:val="24"/>
        </w:rPr>
        <w:t>pues permite “</w:t>
      </w:r>
      <w:r w:rsidR="00FA48CA" w:rsidRPr="00FD0324">
        <w:rPr>
          <w:rFonts w:ascii="Times New Roman" w:hAnsi="Times New Roman" w:cs="Times New Roman"/>
          <w:sz w:val="24"/>
          <w:szCs w:val="24"/>
        </w:rPr>
        <w:t>aceptar</w:t>
      </w:r>
      <w:r w:rsidR="00A170FA" w:rsidRPr="00FD0324">
        <w:rPr>
          <w:rFonts w:ascii="Times New Roman" w:hAnsi="Times New Roman" w:cs="Times New Roman"/>
          <w:sz w:val="24"/>
          <w:szCs w:val="24"/>
        </w:rPr>
        <w:t xml:space="preserve"> </w:t>
      </w:r>
      <w:r w:rsidR="00FA48CA" w:rsidRPr="00FD0324">
        <w:rPr>
          <w:rFonts w:ascii="Times New Roman" w:hAnsi="Times New Roman" w:cs="Times New Roman"/>
          <w:sz w:val="24"/>
          <w:szCs w:val="24"/>
        </w:rPr>
        <w:t>el pasado, no olvidándolo, pero restituyendo el presente que generó tal pasado.</w:t>
      </w:r>
      <w:r w:rsidR="00A170FA" w:rsidRPr="00FD0324">
        <w:rPr>
          <w:rFonts w:ascii="Times New Roman" w:hAnsi="Times New Roman" w:cs="Times New Roman"/>
          <w:sz w:val="24"/>
          <w:szCs w:val="24"/>
        </w:rPr>
        <w:t xml:space="preserve"> </w:t>
      </w:r>
      <w:r w:rsidR="00FA48CA" w:rsidRPr="00FD0324">
        <w:rPr>
          <w:rFonts w:ascii="Times New Roman" w:hAnsi="Times New Roman" w:cs="Times New Roman"/>
          <w:sz w:val="24"/>
          <w:szCs w:val="24"/>
        </w:rPr>
        <w:t>Sin la reconciliación no hay perdón, y con rencor y resentimiento, se fomenta la</w:t>
      </w:r>
      <w:r w:rsidR="00A170FA" w:rsidRPr="00FD0324">
        <w:rPr>
          <w:rFonts w:ascii="Times New Roman" w:hAnsi="Times New Roman" w:cs="Times New Roman"/>
          <w:sz w:val="24"/>
          <w:szCs w:val="24"/>
        </w:rPr>
        <w:t xml:space="preserve"> </w:t>
      </w:r>
      <w:r w:rsidR="00FA48CA" w:rsidRPr="00FD0324">
        <w:rPr>
          <w:rFonts w:ascii="Times New Roman" w:hAnsi="Times New Roman" w:cs="Times New Roman"/>
          <w:sz w:val="24"/>
          <w:szCs w:val="24"/>
        </w:rPr>
        <w:t>cultura de la violencia a través de los sentimientos de venganza y odio</w:t>
      </w:r>
      <w:r w:rsidR="00A170FA" w:rsidRPr="00FD0324">
        <w:rPr>
          <w:rFonts w:ascii="Times New Roman" w:hAnsi="Times New Roman" w:cs="Times New Roman"/>
          <w:sz w:val="24"/>
          <w:szCs w:val="24"/>
        </w:rPr>
        <w:t xml:space="preserve">” </w:t>
      </w:r>
      <w:r w:rsidR="00A170FA" w:rsidRPr="00FD0324">
        <w:rPr>
          <w:rStyle w:val="Hipervnculo"/>
          <w:rFonts w:ascii="Times New Roman" w:hAnsi="Times New Roman" w:cs="Times New Roman"/>
          <w:color w:val="auto"/>
          <w:sz w:val="24"/>
          <w:szCs w:val="24"/>
          <w:u w:val="none"/>
        </w:rPr>
        <w:t>(</w:t>
      </w:r>
      <w:proofErr w:type="spellStart"/>
      <w:r w:rsidR="003C62A3" w:rsidRPr="00FD0324">
        <w:rPr>
          <w:rStyle w:val="Hipervnculo"/>
          <w:rFonts w:ascii="Times New Roman" w:hAnsi="Times New Roman" w:cs="Times New Roman"/>
          <w:color w:val="auto"/>
          <w:sz w:val="24"/>
          <w:szCs w:val="24"/>
          <w:u w:val="none"/>
        </w:rPr>
        <w:t>Gualy</w:t>
      </w:r>
      <w:proofErr w:type="spellEnd"/>
      <w:r w:rsidR="003C62A3" w:rsidRPr="00FD0324">
        <w:rPr>
          <w:rStyle w:val="Hipervnculo"/>
          <w:rFonts w:ascii="Times New Roman" w:hAnsi="Times New Roman" w:cs="Times New Roman"/>
          <w:color w:val="auto"/>
          <w:sz w:val="24"/>
          <w:szCs w:val="24"/>
          <w:u w:val="none"/>
        </w:rPr>
        <w:t>, 2014</w:t>
      </w:r>
      <w:r w:rsidR="00A170FA" w:rsidRPr="00FD0324">
        <w:rPr>
          <w:rStyle w:val="Hipervnculo"/>
          <w:rFonts w:ascii="Times New Roman" w:hAnsi="Times New Roman" w:cs="Times New Roman"/>
          <w:color w:val="auto"/>
          <w:sz w:val="24"/>
          <w:szCs w:val="24"/>
          <w:u w:val="none"/>
        </w:rPr>
        <w:t xml:space="preserve">, p. </w:t>
      </w:r>
      <w:r w:rsidR="00D159BD" w:rsidRPr="00FD0324">
        <w:rPr>
          <w:rStyle w:val="Hipervnculo"/>
          <w:rFonts w:ascii="Times New Roman" w:hAnsi="Times New Roman" w:cs="Times New Roman"/>
          <w:color w:val="auto"/>
          <w:sz w:val="24"/>
          <w:szCs w:val="24"/>
          <w:u w:val="none"/>
        </w:rPr>
        <w:t>8</w:t>
      </w:r>
      <w:r w:rsidR="003C62A3" w:rsidRPr="00FD0324">
        <w:rPr>
          <w:rStyle w:val="Hipervnculo"/>
          <w:rFonts w:ascii="Times New Roman" w:hAnsi="Times New Roman" w:cs="Times New Roman"/>
          <w:color w:val="auto"/>
          <w:sz w:val="24"/>
          <w:szCs w:val="24"/>
          <w:u w:val="none"/>
        </w:rPr>
        <w:t>).</w:t>
      </w:r>
      <w:r w:rsidR="00514050" w:rsidRPr="00FD0324">
        <w:rPr>
          <w:rFonts w:ascii="Times New Roman" w:hAnsi="Times New Roman" w:cs="Times New Roman"/>
          <w:sz w:val="24"/>
          <w:szCs w:val="24"/>
        </w:rPr>
        <w:t xml:space="preserve"> </w:t>
      </w:r>
      <w:r w:rsidRPr="00FD0324">
        <w:rPr>
          <w:rFonts w:ascii="Times New Roman" w:hAnsi="Times New Roman" w:cs="Times New Roman"/>
          <w:sz w:val="24"/>
          <w:szCs w:val="24"/>
        </w:rPr>
        <w:t>De esta manera, l</w:t>
      </w:r>
      <w:r w:rsidR="00514050" w:rsidRPr="00FD0324">
        <w:rPr>
          <w:rFonts w:ascii="Times New Roman" w:hAnsi="Times New Roman" w:cs="Times New Roman"/>
          <w:sz w:val="24"/>
          <w:szCs w:val="24"/>
        </w:rPr>
        <w:t xml:space="preserve">a educación para la paz </w:t>
      </w:r>
      <w:r w:rsidR="0052638B" w:rsidRPr="00FD0324">
        <w:rPr>
          <w:rFonts w:ascii="Times New Roman" w:hAnsi="Times New Roman" w:cs="Times New Roman"/>
          <w:sz w:val="24"/>
          <w:szCs w:val="24"/>
        </w:rPr>
        <w:t>s</w:t>
      </w:r>
      <w:r w:rsidR="00514050" w:rsidRPr="00FD0324">
        <w:rPr>
          <w:rFonts w:ascii="Times New Roman" w:hAnsi="Times New Roman" w:cs="Times New Roman"/>
          <w:sz w:val="24"/>
          <w:szCs w:val="24"/>
        </w:rPr>
        <w:t>e convierte en instrumento de cambio y transformación, y a su vez permite contribuir de manera específica con</w:t>
      </w:r>
      <w:r w:rsidR="0052638B" w:rsidRPr="00FD0324">
        <w:rPr>
          <w:rFonts w:ascii="Times New Roman" w:hAnsi="Times New Roman" w:cs="Times New Roman"/>
          <w:sz w:val="24"/>
          <w:szCs w:val="24"/>
        </w:rPr>
        <w:t xml:space="preserve"> el momento que vive Colombia</w:t>
      </w:r>
      <w:r w:rsidR="00514050" w:rsidRPr="00FD0324">
        <w:rPr>
          <w:rFonts w:ascii="Times New Roman" w:hAnsi="Times New Roman" w:cs="Times New Roman"/>
          <w:sz w:val="24"/>
          <w:szCs w:val="24"/>
        </w:rPr>
        <w:t xml:space="preserve"> (Hernández</w:t>
      </w:r>
      <w:r w:rsidR="002F5527" w:rsidRPr="00FD0324">
        <w:rPr>
          <w:rFonts w:ascii="Times New Roman" w:hAnsi="Times New Roman" w:cs="Times New Roman"/>
          <w:sz w:val="24"/>
          <w:szCs w:val="24"/>
        </w:rPr>
        <w:t>, 2016).</w:t>
      </w:r>
      <w:r w:rsidR="004D2E31" w:rsidRPr="00FD0324">
        <w:rPr>
          <w:rFonts w:ascii="Times New Roman" w:hAnsi="Times New Roman" w:cs="Times New Roman"/>
          <w:sz w:val="24"/>
          <w:szCs w:val="24"/>
        </w:rPr>
        <w:t xml:space="preserve"> Podría decirse entonces </w:t>
      </w:r>
      <w:r w:rsidR="0069224E" w:rsidRPr="00FD0324">
        <w:rPr>
          <w:rFonts w:ascii="Times New Roman" w:hAnsi="Times New Roman" w:cs="Times New Roman"/>
          <w:sz w:val="24"/>
          <w:szCs w:val="24"/>
        </w:rPr>
        <w:t>que,</w:t>
      </w:r>
      <w:r w:rsidR="004D2E31" w:rsidRPr="00FD0324">
        <w:rPr>
          <w:rFonts w:ascii="Times New Roman" w:hAnsi="Times New Roman" w:cs="Times New Roman"/>
          <w:sz w:val="24"/>
          <w:szCs w:val="24"/>
        </w:rPr>
        <w:t xml:space="preserve"> </w:t>
      </w:r>
      <w:r w:rsidR="006031FA" w:rsidRPr="00FD0324">
        <w:rPr>
          <w:rFonts w:ascii="Times New Roman" w:hAnsi="Times New Roman" w:cs="Times New Roman"/>
          <w:sz w:val="24"/>
          <w:szCs w:val="24"/>
        </w:rPr>
        <w:t>de acuerdo</w:t>
      </w:r>
      <w:r w:rsidR="004D2E31" w:rsidRPr="00FD0324">
        <w:rPr>
          <w:rFonts w:ascii="Times New Roman" w:hAnsi="Times New Roman" w:cs="Times New Roman"/>
          <w:sz w:val="24"/>
          <w:szCs w:val="24"/>
        </w:rPr>
        <w:t xml:space="preserve"> con esto</w:t>
      </w:r>
      <w:r w:rsidR="006031FA" w:rsidRPr="00FD0324">
        <w:rPr>
          <w:rFonts w:ascii="Times New Roman" w:hAnsi="Times New Roman" w:cs="Times New Roman"/>
          <w:sz w:val="24"/>
          <w:szCs w:val="24"/>
        </w:rPr>
        <w:t>,</w:t>
      </w:r>
      <w:r w:rsidR="004D2E31" w:rsidRPr="00FD0324">
        <w:rPr>
          <w:rFonts w:ascii="Times New Roman" w:hAnsi="Times New Roman" w:cs="Times New Roman"/>
          <w:sz w:val="24"/>
          <w:szCs w:val="24"/>
        </w:rPr>
        <w:t xml:space="preserve"> las motivaciones pueden orientarse a </w:t>
      </w:r>
      <w:r w:rsidR="006031FA" w:rsidRPr="00FD0324">
        <w:rPr>
          <w:rFonts w:ascii="Times New Roman" w:hAnsi="Times New Roman" w:cs="Times New Roman"/>
          <w:sz w:val="24"/>
          <w:szCs w:val="24"/>
        </w:rPr>
        <w:t xml:space="preserve">reconciliar la sociedad con un cultura maltratada, dando entrada a procesos transformativos, que construyan culturas </w:t>
      </w:r>
      <w:r w:rsidR="00D6753C" w:rsidRPr="00FD0324">
        <w:rPr>
          <w:rFonts w:ascii="Times New Roman" w:hAnsi="Times New Roman" w:cs="Times New Roman"/>
          <w:sz w:val="24"/>
          <w:szCs w:val="24"/>
        </w:rPr>
        <w:t>pacíficas</w:t>
      </w:r>
      <w:r w:rsidR="006031FA" w:rsidRPr="00FD0324">
        <w:rPr>
          <w:rFonts w:ascii="Times New Roman" w:hAnsi="Times New Roman" w:cs="Times New Roman"/>
          <w:sz w:val="24"/>
          <w:szCs w:val="24"/>
        </w:rPr>
        <w:t xml:space="preserve"> y que entiendan la paz como un ideal menos utópico y romantizado. </w:t>
      </w:r>
    </w:p>
    <w:p w14:paraId="6F53FB1E" w14:textId="12F0958C" w:rsidR="00A3395F" w:rsidRPr="00FD0324" w:rsidRDefault="009E7EB5" w:rsidP="00402A23">
      <w:pPr>
        <w:spacing w:line="240" w:lineRule="auto"/>
        <w:ind w:right="357"/>
        <w:jc w:val="both"/>
        <w:rPr>
          <w:rFonts w:ascii="Times New Roman" w:hAnsi="Times New Roman" w:cs="Times New Roman"/>
          <w:b/>
          <w:sz w:val="24"/>
          <w:szCs w:val="24"/>
        </w:rPr>
      </w:pPr>
      <w:r w:rsidRPr="00FD0324">
        <w:rPr>
          <w:rFonts w:ascii="Times New Roman" w:hAnsi="Times New Roman" w:cs="Times New Roman"/>
          <w:b/>
          <w:sz w:val="24"/>
          <w:szCs w:val="24"/>
        </w:rPr>
        <w:t>L</w:t>
      </w:r>
      <w:r w:rsidR="00A84BDC" w:rsidRPr="00FD0324">
        <w:rPr>
          <w:rFonts w:ascii="Times New Roman" w:hAnsi="Times New Roman" w:cs="Times New Roman"/>
          <w:b/>
          <w:sz w:val="24"/>
          <w:szCs w:val="24"/>
        </w:rPr>
        <w:t>os</w:t>
      </w:r>
      <w:r w:rsidR="00A3395F" w:rsidRPr="00FD0324">
        <w:rPr>
          <w:rFonts w:ascii="Times New Roman" w:hAnsi="Times New Roman" w:cs="Times New Roman"/>
          <w:b/>
          <w:sz w:val="24"/>
          <w:szCs w:val="24"/>
        </w:rPr>
        <w:t xml:space="preserve"> jóvenes y adultos mayores</w:t>
      </w:r>
      <w:r w:rsidR="00D0736B" w:rsidRPr="00FD0324">
        <w:rPr>
          <w:rFonts w:ascii="Times New Roman" w:hAnsi="Times New Roman" w:cs="Times New Roman"/>
          <w:b/>
          <w:sz w:val="24"/>
          <w:szCs w:val="24"/>
        </w:rPr>
        <w:t xml:space="preserve"> como actores esenciales en la construcción de paz</w:t>
      </w:r>
      <w:r w:rsidR="0034433F" w:rsidRPr="00FD0324">
        <w:rPr>
          <w:rFonts w:ascii="Times New Roman" w:hAnsi="Times New Roman" w:cs="Times New Roman"/>
          <w:b/>
          <w:sz w:val="24"/>
          <w:szCs w:val="24"/>
        </w:rPr>
        <w:t>: el trabajo intergeneracional como recurso dinamizador</w:t>
      </w:r>
      <w:r w:rsidRPr="00FD0324">
        <w:rPr>
          <w:rFonts w:ascii="Times New Roman" w:hAnsi="Times New Roman" w:cs="Times New Roman"/>
          <w:b/>
          <w:sz w:val="24"/>
          <w:szCs w:val="24"/>
        </w:rPr>
        <w:t xml:space="preserve"> </w:t>
      </w:r>
    </w:p>
    <w:p w14:paraId="03D5AD48" w14:textId="4A34AE6B" w:rsidR="005571FC" w:rsidRPr="00FD0324" w:rsidRDefault="00AA63B6" w:rsidP="00402A23">
      <w:pPr>
        <w:spacing w:line="240" w:lineRule="auto"/>
        <w:ind w:right="357"/>
        <w:jc w:val="both"/>
        <w:rPr>
          <w:rFonts w:ascii="Times New Roman" w:hAnsi="Times New Roman" w:cs="Times New Roman"/>
          <w:sz w:val="24"/>
          <w:szCs w:val="24"/>
        </w:rPr>
      </w:pPr>
      <w:r w:rsidRPr="00FD0324">
        <w:rPr>
          <w:rFonts w:ascii="Times New Roman" w:hAnsi="Times New Roman" w:cs="Times New Roman"/>
          <w:sz w:val="24"/>
          <w:szCs w:val="24"/>
        </w:rPr>
        <w:t xml:space="preserve">Se reconoce que el caso de Colombia representa un impacto transgeneracional del conflicto armado, esto teniendo en cuenta </w:t>
      </w:r>
      <w:r w:rsidR="00747113" w:rsidRPr="00FD0324">
        <w:rPr>
          <w:rFonts w:ascii="Times New Roman" w:hAnsi="Times New Roman" w:cs="Times New Roman"/>
          <w:sz w:val="24"/>
          <w:szCs w:val="24"/>
        </w:rPr>
        <w:t xml:space="preserve">que </w:t>
      </w:r>
      <w:r w:rsidR="009464A3" w:rsidRPr="00FD0324">
        <w:rPr>
          <w:rFonts w:ascii="Times New Roman" w:hAnsi="Times New Roman" w:cs="Times New Roman"/>
          <w:sz w:val="24"/>
          <w:szCs w:val="24"/>
        </w:rPr>
        <w:t>é</w:t>
      </w:r>
      <w:r w:rsidRPr="00FD0324">
        <w:rPr>
          <w:rFonts w:ascii="Times New Roman" w:hAnsi="Times New Roman" w:cs="Times New Roman"/>
          <w:sz w:val="24"/>
          <w:szCs w:val="24"/>
        </w:rPr>
        <w:t>ste ha sucedido p</w:t>
      </w:r>
      <w:r w:rsidR="00AD7D03" w:rsidRPr="00FD0324">
        <w:rPr>
          <w:rFonts w:ascii="Times New Roman" w:hAnsi="Times New Roman" w:cs="Times New Roman"/>
          <w:sz w:val="24"/>
          <w:szCs w:val="24"/>
        </w:rPr>
        <w:t>or un amplio periodo de tiempo; q</w:t>
      </w:r>
      <w:r w:rsidR="00747113" w:rsidRPr="00FD0324">
        <w:rPr>
          <w:rFonts w:ascii="Times New Roman" w:hAnsi="Times New Roman" w:cs="Times New Roman"/>
          <w:sz w:val="24"/>
          <w:szCs w:val="24"/>
        </w:rPr>
        <w:t>uien</w:t>
      </w:r>
      <w:r w:rsidR="009464A3" w:rsidRPr="00FD0324">
        <w:rPr>
          <w:rFonts w:ascii="Times New Roman" w:hAnsi="Times New Roman" w:cs="Times New Roman"/>
          <w:sz w:val="24"/>
          <w:szCs w:val="24"/>
        </w:rPr>
        <w:t>es</w:t>
      </w:r>
      <w:r w:rsidR="00747113" w:rsidRPr="00FD0324">
        <w:rPr>
          <w:rFonts w:ascii="Times New Roman" w:hAnsi="Times New Roman" w:cs="Times New Roman"/>
          <w:sz w:val="24"/>
          <w:szCs w:val="24"/>
        </w:rPr>
        <w:t xml:space="preserve"> hoy día</w:t>
      </w:r>
      <w:r w:rsidR="009464A3" w:rsidRPr="00FD0324">
        <w:rPr>
          <w:rFonts w:ascii="Times New Roman" w:hAnsi="Times New Roman" w:cs="Times New Roman"/>
          <w:sz w:val="24"/>
          <w:szCs w:val="24"/>
        </w:rPr>
        <w:t xml:space="preserve"> son adultos mayores, debieron </w:t>
      </w:r>
      <w:r w:rsidR="00747113" w:rsidRPr="00FD0324">
        <w:rPr>
          <w:rFonts w:ascii="Times New Roman" w:hAnsi="Times New Roman" w:cs="Times New Roman"/>
          <w:sz w:val="24"/>
          <w:szCs w:val="24"/>
        </w:rPr>
        <w:t>crec</w:t>
      </w:r>
      <w:r w:rsidR="009464A3" w:rsidRPr="00FD0324">
        <w:rPr>
          <w:rFonts w:ascii="Times New Roman" w:hAnsi="Times New Roman" w:cs="Times New Roman"/>
          <w:sz w:val="24"/>
          <w:szCs w:val="24"/>
        </w:rPr>
        <w:t>er</w:t>
      </w:r>
      <w:r w:rsidR="00747113" w:rsidRPr="00FD0324">
        <w:rPr>
          <w:rFonts w:ascii="Times New Roman" w:hAnsi="Times New Roman" w:cs="Times New Roman"/>
          <w:sz w:val="24"/>
          <w:szCs w:val="24"/>
        </w:rPr>
        <w:t xml:space="preserve"> en un entorno con </w:t>
      </w:r>
      <w:r w:rsidR="009464A3" w:rsidRPr="00FD0324">
        <w:rPr>
          <w:rFonts w:ascii="Times New Roman" w:hAnsi="Times New Roman" w:cs="Times New Roman"/>
          <w:sz w:val="24"/>
          <w:szCs w:val="24"/>
        </w:rPr>
        <w:t>diferentes manifestaciones</w:t>
      </w:r>
      <w:r w:rsidR="00715593" w:rsidRPr="00FD0324">
        <w:rPr>
          <w:rFonts w:ascii="Times New Roman" w:hAnsi="Times New Roman" w:cs="Times New Roman"/>
          <w:sz w:val="24"/>
          <w:szCs w:val="24"/>
        </w:rPr>
        <w:t xml:space="preserve"> de violencia</w:t>
      </w:r>
      <w:r w:rsidR="00525454" w:rsidRPr="00FD0324">
        <w:rPr>
          <w:rFonts w:ascii="Times New Roman" w:hAnsi="Times New Roman" w:cs="Times New Roman"/>
          <w:sz w:val="24"/>
          <w:szCs w:val="24"/>
        </w:rPr>
        <w:t xml:space="preserve"> </w:t>
      </w:r>
      <w:r w:rsidR="007A716B" w:rsidRPr="00FD0324">
        <w:rPr>
          <w:rFonts w:ascii="Times New Roman" w:hAnsi="Times New Roman" w:cs="Times New Roman"/>
          <w:sz w:val="24"/>
          <w:szCs w:val="24"/>
        </w:rPr>
        <w:t xml:space="preserve">política y social </w:t>
      </w:r>
      <w:r w:rsidR="00525454" w:rsidRPr="00FD0324">
        <w:rPr>
          <w:rFonts w:ascii="Times New Roman" w:hAnsi="Times New Roman" w:cs="Times New Roman"/>
          <w:sz w:val="24"/>
          <w:szCs w:val="24"/>
        </w:rPr>
        <w:t>(Bayo-</w:t>
      </w:r>
      <w:proofErr w:type="spellStart"/>
      <w:r w:rsidR="00525454" w:rsidRPr="00FD0324">
        <w:rPr>
          <w:rFonts w:ascii="Times New Roman" w:hAnsi="Times New Roman" w:cs="Times New Roman"/>
          <w:sz w:val="24"/>
          <w:szCs w:val="24"/>
        </w:rPr>
        <w:t>Borràs</w:t>
      </w:r>
      <w:proofErr w:type="spellEnd"/>
      <w:r w:rsidR="00525454" w:rsidRPr="00FD0324">
        <w:rPr>
          <w:rFonts w:ascii="Times New Roman" w:hAnsi="Times New Roman" w:cs="Times New Roman"/>
          <w:sz w:val="24"/>
          <w:szCs w:val="24"/>
        </w:rPr>
        <w:t xml:space="preserve">, </w:t>
      </w:r>
      <w:r w:rsidR="007A716B" w:rsidRPr="00FD0324">
        <w:rPr>
          <w:rFonts w:ascii="Times New Roman" w:hAnsi="Times New Roman" w:cs="Times New Roman"/>
          <w:sz w:val="24"/>
          <w:szCs w:val="24"/>
        </w:rPr>
        <w:t>2010).</w:t>
      </w:r>
      <w:r w:rsidR="006F382A" w:rsidRPr="00FD0324">
        <w:rPr>
          <w:rFonts w:ascii="Times New Roman" w:hAnsi="Times New Roman" w:cs="Times New Roman"/>
          <w:sz w:val="24"/>
          <w:szCs w:val="24"/>
        </w:rPr>
        <w:t xml:space="preserve"> </w:t>
      </w:r>
      <w:r w:rsidR="00715593" w:rsidRPr="00FD0324">
        <w:rPr>
          <w:rFonts w:ascii="Times New Roman" w:hAnsi="Times New Roman" w:cs="Times New Roman"/>
          <w:sz w:val="24"/>
          <w:szCs w:val="24"/>
        </w:rPr>
        <w:t xml:space="preserve">Por esta </w:t>
      </w:r>
      <w:r w:rsidR="007A57DB" w:rsidRPr="00FD0324">
        <w:rPr>
          <w:rFonts w:ascii="Times New Roman" w:hAnsi="Times New Roman" w:cs="Times New Roman"/>
          <w:sz w:val="24"/>
          <w:szCs w:val="24"/>
        </w:rPr>
        <w:t>razón</w:t>
      </w:r>
      <w:r w:rsidR="00715593" w:rsidRPr="00FD0324">
        <w:rPr>
          <w:rFonts w:ascii="Times New Roman" w:hAnsi="Times New Roman" w:cs="Times New Roman"/>
          <w:sz w:val="24"/>
          <w:szCs w:val="24"/>
        </w:rPr>
        <w:t xml:space="preserve">, </w:t>
      </w:r>
      <w:r w:rsidR="00E8695D" w:rsidRPr="00FD0324">
        <w:rPr>
          <w:rFonts w:ascii="Times New Roman" w:hAnsi="Times New Roman" w:cs="Times New Roman"/>
          <w:sz w:val="24"/>
          <w:szCs w:val="24"/>
        </w:rPr>
        <w:t>las nuevas generaciones se apropian de conductas y pautas de comportamiento del pasado, “</w:t>
      </w:r>
      <w:r w:rsidRPr="00FD0324">
        <w:rPr>
          <w:rFonts w:ascii="Times New Roman" w:hAnsi="Times New Roman" w:cs="Times New Roman"/>
          <w:sz w:val="24"/>
          <w:szCs w:val="24"/>
        </w:rPr>
        <w:t xml:space="preserve">como </w:t>
      </w:r>
      <w:r w:rsidR="00E8695D" w:rsidRPr="00FD0324">
        <w:rPr>
          <w:rFonts w:ascii="Times New Roman" w:hAnsi="Times New Roman" w:cs="Times New Roman"/>
          <w:sz w:val="24"/>
          <w:szCs w:val="24"/>
        </w:rPr>
        <w:t>la sumisión ante actos abusivos y</w:t>
      </w:r>
      <w:r w:rsidRPr="00FD0324">
        <w:rPr>
          <w:rFonts w:ascii="Times New Roman" w:hAnsi="Times New Roman" w:cs="Times New Roman"/>
          <w:sz w:val="24"/>
          <w:szCs w:val="24"/>
        </w:rPr>
        <w:t xml:space="preserve"> la violencia como respuesta natural ante los conflictos</w:t>
      </w:r>
      <w:r w:rsidR="00E8695D" w:rsidRPr="00FD0324">
        <w:rPr>
          <w:rFonts w:ascii="Times New Roman" w:hAnsi="Times New Roman" w:cs="Times New Roman"/>
          <w:sz w:val="24"/>
          <w:szCs w:val="24"/>
        </w:rPr>
        <w:t>”</w:t>
      </w:r>
      <w:r w:rsidRPr="00FD0324">
        <w:rPr>
          <w:rFonts w:ascii="Times New Roman" w:hAnsi="Times New Roman" w:cs="Times New Roman"/>
          <w:sz w:val="24"/>
          <w:szCs w:val="24"/>
        </w:rPr>
        <w:t xml:space="preserve"> </w:t>
      </w:r>
      <w:r w:rsidR="00E8695D" w:rsidRPr="00FD0324">
        <w:rPr>
          <w:rFonts w:ascii="Times New Roman" w:hAnsi="Times New Roman" w:cs="Times New Roman"/>
          <w:sz w:val="24"/>
          <w:szCs w:val="24"/>
        </w:rPr>
        <w:t xml:space="preserve">(Moreno, Herrera </w:t>
      </w:r>
      <w:r w:rsidR="00E56972" w:rsidRPr="00FD0324">
        <w:rPr>
          <w:rFonts w:ascii="Times New Roman" w:hAnsi="Times New Roman" w:cs="Times New Roman"/>
          <w:sz w:val="24"/>
          <w:szCs w:val="24"/>
        </w:rPr>
        <w:t>&amp;</w:t>
      </w:r>
      <w:r w:rsidR="00E8695D" w:rsidRPr="00FD0324">
        <w:rPr>
          <w:rFonts w:ascii="Times New Roman" w:hAnsi="Times New Roman" w:cs="Times New Roman"/>
          <w:sz w:val="24"/>
          <w:szCs w:val="24"/>
        </w:rPr>
        <w:t xml:space="preserve"> Cediel, 2016, p. </w:t>
      </w:r>
      <w:r w:rsidR="00806115" w:rsidRPr="00FD0324">
        <w:rPr>
          <w:rFonts w:ascii="Times New Roman" w:hAnsi="Times New Roman" w:cs="Times New Roman"/>
          <w:sz w:val="24"/>
          <w:szCs w:val="24"/>
        </w:rPr>
        <w:t>92</w:t>
      </w:r>
      <w:r w:rsidR="00E8695D" w:rsidRPr="00FD0324">
        <w:rPr>
          <w:rFonts w:ascii="Times New Roman" w:hAnsi="Times New Roman" w:cs="Times New Roman"/>
          <w:sz w:val="24"/>
          <w:szCs w:val="24"/>
        </w:rPr>
        <w:t>).</w:t>
      </w:r>
      <w:r w:rsidR="00217853" w:rsidRPr="00FD0324">
        <w:rPr>
          <w:rFonts w:ascii="Times New Roman" w:hAnsi="Times New Roman" w:cs="Times New Roman"/>
          <w:sz w:val="24"/>
          <w:szCs w:val="24"/>
        </w:rPr>
        <w:t xml:space="preserve"> Esto último resulta importante, puesto que se ha observado como la violencia puede transmitirse intergeneracionalmente, lo que agudiza la reproducción de su ciclo (</w:t>
      </w:r>
      <w:r w:rsidR="00217853" w:rsidRPr="00FD0324">
        <w:rPr>
          <w:rStyle w:val="Hipervnculo"/>
          <w:rFonts w:ascii="Times New Roman" w:hAnsi="Times New Roman" w:cs="Times New Roman"/>
          <w:color w:val="auto"/>
          <w:sz w:val="24"/>
          <w:szCs w:val="24"/>
          <w:u w:val="none"/>
        </w:rPr>
        <w:t>Salas, 2005</w:t>
      </w:r>
      <w:r w:rsidR="00217853" w:rsidRPr="00FD0324">
        <w:rPr>
          <w:rFonts w:ascii="Times New Roman" w:hAnsi="Times New Roman" w:cs="Times New Roman"/>
          <w:sz w:val="24"/>
          <w:szCs w:val="24"/>
        </w:rPr>
        <w:t>),</w:t>
      </w:r>
    </w:p>
    <w:p w14:paraId="37654E8A" w14:textId="28C6DBC0" w:rsidR="0086671D" w:rsidRPr="00FD0324" w:rsidRDefault="005571FC" w:rsidP="00402A23">
      <w:pPr>
        <w:spacing w:line="240" w:lineRule="auto"/>
        <w:ind w:right="357"/>
        <w:jc w:val="both"/>
        <w:rPr>
          <w:rFonts w:ascii="Times New Roman" w:hAnsi="Times New Roman" w:cs="Times New Roman"/>
          <w:sz w:val="24"/>
          <w:szCs w:val="24"/>
        </w:rPr>
      </w:pPr>
      <w:r w:rsidRPr="00FD0324">
        <w:rPr>
          <w:rFonts w:ascii="Times New Roman" w:hAnsi="Times New Roman" w:cs="Times New Roman"/>
          <w:sz w:val="24"/>
          <w:szCs w:val="24"/>
        </w:rPr>
        <w:t>Para hablar de ello, es necesario destacar inicialmente el apo</w:t>
      </w:r>
      <w:r w:rsidR="0086671D" w:rsidRPr="00FD0324">
        <w:rPr>
          <w:rFonts w:ascii="Times New Roman" w:hAnsi="Times New Roman" w:cs="Times New Roman"/>
          <w:sz w:val="24"/>
          <w:szCs w:val="24"/>
        </w:rPr>
        <w:t xml:space="preserve">rte social de cada una de estas poblaciones </w:t>
      </w:r>
      <w:r w:rsidRPr="00FD0324">
        <w:rPr>
          <w:rFonts w:ascii="Times New Roman" w:hAnsi="Times New Roman" w:cs="Times New Roman"/>
          <w:sz w:val="24"/>
          <w:szCs w:val="24"/>
        </w:rPr>
        <w:t xml:space="preserve">a la construcción de tejido social y de comunidad. </w:t>
      </w:r>
      <w:r w:rsidR="0086671D" w:rsidRPr="00FD0324">
        <w:rPr>
          <w:rFonts w:ascii="Times New Roman" w:hAnsi="Times New Roman" w:cs="Times New Roman"/>
          <w:sz w:val="24"/>
          <w:szCs w:val="24"/>
        </w:rPr>
        <w:t>Por un lado, l</w:t>
      </w:r>
      <w:r w:rsidR="00AF0027" w:rsidRPr="00FD0324">
        <w:rPr>
          <w:rFonts w:ascii="Times New Roman" w:hAnsi="Times New Roman" w:cs="Times New Roman"/>
          <w:sz w:val="24"/>
          <w:szCs w:val="24"/>
        </w:rPr>
        <w:t xml:space="preserve">os jóvenes </w:t>
      </w:r>
      <w:r w:rsidR="00191EC0" w:rsidRPr="00FD0324">
        <w:rPr>
          <w:rFonts w:ascii="Times New Roman" w:hAnsi="Times New Roman" w:cs="Times New Roman"/>
          <w:sz w:val="24"/>
          <w:szCs w:val="24"/>
        </w:rPr>
        <w:t xml:space="preserve">son </w:t>
      </w:r>
      <w:r w:rsidR="00C612A1">
        <w:rPr>
          <w:rFonts w:ascii="Times New Roman" w:hAnsi="Times New Roman" w:cs="Times New Roman"/>
          <w:sz w:val="24"/>
          <w:szCs w:val="24"/>
        </w:rPr>
        <w:t>actores</w:t>
      </w:r>
      <w:r w:rsidR="00191EC0" w:rsidRPr="00FD0324">
        <w:rPr>
          <w:rFonts w:ascii="Times New Roman" w:hAnsi="Times New Roman" w:cs="Times New Roman"/>
          <w:sz w:val="24"/>
          <w:szCs w:val="24"/>
        </w:rPr>
        <w:t xml:space="preserve"> sociales que cobran importancia y deben participar activamente del debat</w:t>
      </w:r>
      <w:r w:rsidR="0072380F" w:rsidRPr="00FD0324">
        <w:rPr>
          <w:rFonts w:ascii="Times New Roman" w:hAnsi="Times New Roman" w:cs="Times New Roman"/>
          <w:sz w:val="24"/>
          <w:szCs w:val="24"/>
        </w:rPr>
        <w:t>e</w:t>
      </w:r>
      <w:r w:rsidR="00191EC0" w:rsidRPr="00FD0324">
        <w:rPr>
          <w:rFonts w:ascii="Times New Roman" w:hAnsi="Times New Roman" w:cs="Times New Roman"/>
          <w:sz w:val="24"/>
          <w:szCs w:val="24"/>
        </w:rPr>
        <w:t xml:space="preserve">, </w:t>
      </w:r>
      <w:r w:rsidR="0072380F" w:rsidRPr="00FD0324">
        <w:rPr>
          <w:rFonts w:ascii="Times New Roman" w:hAnsi="Times New Roman" w:cs="Times New Roman"/>
          <w:sz w:val="24"/>
          <w:szCs w:val="24"/>
        </w:rPr>
        <w:t>la reflexión y apropiación</w:t>
      </w:r>
      <w:r w:rsidR="00191EC0" w:rsidRPr="00FD0324">
        <w:rPr>
          <w:rFonts w:ascii="Times New Roman" w:hAnsi="Times New Roman" w:cs="Times New Roman"/>
          <w:sz w:val="24"/>
          <w:szCs w:val="24"/>
        </w:rPr>
        <w:t xml:space="preserve"> de acciones específicas para los </w:t>
      </w:r>
      <w:r w:rsidR="0072380F" w:rsidRPr="00FD0324">
        <w:rPr>
          <w:rFonts w:ascii="Times New Roman" w:hAnsi="Times New Roman" w:cs="Times New Roman"/>
          <w:sz w:val="24"/>
          <w:szCs w:val="24"/>
        </w:rPr>
        <w:t xml:space="preserve">contextos en los cuales se </w:t>
      </w:r>
      <w:r w:rsidR="00897B42" w:rsidRPr="00FD0324">
        <w:rPr>
          <w:rFonts w:ascii="Times New Roman" w:hAnsi="Times New Roman" w:cs="Times New Roman"/>
          <w:sz w:val="24"/>
          <w:szCs w:val="24"/>
        </w:rPr>
        <w:t>desenvuelven</w:t>
      </w:r>
      <w:r w:rsidR="0072380F" w:rsidRPr="00FD0324">
        <w:rPr>
          <w:rFonts w:ascii="Times New Roman" w:hAnsi="Times New Roman" w:cs="Times New Roman"/>
          <w:sz w:val="24"/>
          <w:szCs w:val="24"/>
        </w:rPr>
        <w:t xml:space="preserve"> sea la escuela</w:t>
      </w:r>
      <w:r w:rsidR="00191EC0" w:rsidRPr="00FD0324">
        <w:rPr>
          <w:rFonts w:ascii="Times New Roman" w:hAnsi="Times New Roman" w:cs="Times New Roman"/>
          <w:sz w:val="24"/>
          <w:szCs w:val="24"/>
        </w:rPr>
        <w:t xml:space="preserve">, </w:t>
      </w:r>
      <w:r w:rsidR="0072380F" w:rsidRPr="00FD0324">
        <w:rPr>
          <w:rFonts w:ascii="Times New Roman" w:hAnsi="Times New Roman" w:cs="Times New Roman"/>
          <w:sz w:val="24"/>
          <w:szCs w:val="24"/>
        </w:rPr>
        <w:t xml:space="preserve">la </w:t>
      </w:r>
      <w:r w:rsidR="00191EC0" w:rsidRPr="00FD0324">
        <w:rPr>
          <w:rFonts w:ascii="Times New Roman" w:hAnsi="Times New Roman" w:cs="Times New Roman"/>
          <w:sz w:val="24"/>
          <w:szCs w:val="24"/>
        </w:rPr>
        <w:t>familia</w:t>
      </w:r>
      <w:r w:rsidR="0072380F" w:rsidRPr="00FD0324">
        <w:rPr>
          <w:rFonts w:ascii="Times New Roman" w:hAnsi="Times New Roman" w:cs="Times New Roman"/>
          <w:sz w:val="24"/>
          <w:szCs w:val="24"/>
        </w:rPr>
        <w:t xml:space="preserve"> o</w:t>
      </w:r>
      <w:r w:rsidR="00191EC0" w:rsidRPr="00FD0324">
        <w:rPr>
          <w:rFonts w:ascii="Times New Roman" w:hAnsi="Times New Roman" w:cs="Times New Roman"/>
          <w:sz w:val="24"/>
          <w:szCs w:val="24"/>
        </w:rPr>
        <w:t xml:space="preserve"> demás entornos (Cifuentes</w:t>
      </w:r>
      <w:r w:rsidR="00321044" w:rsidRPr="00FD0324">
        <w:rPr>
          <w:rFonts w:ascii="Times New Roman" w:hAnsi="Times New Roman" w:cs="Times New Roman"/>
          <w:sz w:val="24"/>
          <w:szCs w:val="24"/>
        </w:rPr>
        <w:t xml:space="preserve"> et al.</w:t>
      </w:r>
      <w:r w:rsidR="00191EC0" w:rsidRPr="00FD0324">
        <w:rPr>
          <w:rFonts w:ascii="Times New Roman" w:hAnsi="Times New Roman" w:cs="Times New Roman"/>
          <w:sz w:val="24"/>
          <w:szCs w:val="24"/>
        </w:rPr>
        <w:t>, 2017).</w:t>
      </w:r>
      <w:r w:rsidR="0072380F" w:rsidRPr="00FD0324">
        <w:rPr>
          <w:rFonts w:ascii="Times New Roman" w:hAnsi="Times New Roman" w:cs="Times New Roman"/>
          <w:sz w:val="24"/>
          <w:szCs w:val="24"/>
        </w:rPr>
        <w:t xml:space="preserve"> </w:t>
      </w:r>
      <w:r w:rsidR="00C91C26" w:rsidRPr="00FD0324">
        <w:rPr>
          <w:rFonts w:ascii="Times New Roman" w:hAnsi="Times New Roman" w:cs="Times New Roman"/>
          <w:sz w:val="24"/>
          <w:szCs w:val="24"/>
        </w:rPr>
        <w:t xml:space="preserve">Sabiendo que estos poseen gran capacidad creativa, innovadora y transformadora, </w:t>
      </w:r>
      <w:r w:rsidR="00897B42" w:rsidRPr="00FD0324">
        <w:rPr>
          <w:rFonts w:ascii="Times New Roman" w:hAnsi="Times New Roman" w:cs="Times New Roman"/>
          <w:sz w:val="24"/>
          <w:szCs w:val="24"/>
        </w:rPr>
        <w:t>y además</w:t>
      </w:r>
      <w:r w:rsidR="00C91C26" w:rsidRPr="00FD0324">
        <w:rPr>
          <w:rFonts w:ascii="Times New Roman" w:hAnsi="Times New Roman" w:cs="Times New Roman"/>
          <w:sz w:val="24"/>
          <w:szCs w:val="24"/>
        </w:rPr>
        <w:t xml:space="preserve"> serán quienes tomen las riendas sociales y políticas del país. </w:t>
      </w:r>
    </w:p>
    <w:p w14:paraId="4482E47E" w14:textId="4059A150" w:rsidR="00E549CF" w:rsidRPr="00FD0324" w:rsidRDefault="0072380F" w:rsidP="00402A23">
      <w:pPr>
        <w:spacing w:line="240" w:lineRule="auto"/>
        <w:ind w:right="357"/>
        <w:jc w:val="both"/>
        <w:rPr>
          <w:rFonts w:ascii="Times New Roman" w:hAnsi="Times New Roman" w:cs="Times New Roman"/>
          <w:sz w:val="24"/>
          <w:szCs w:val="24"/>
        </w:rPr>
      </w:pPr>
      <w:r w:rsidRPr="00FD0324">
        <w:rPr>
          <w:rFonts w:ascii="Times New Roman" w:hAnsi="Times New Roman" w:cs="Times New Roman"/>
          <w:sz w:val="24"/>
          <w:szCs w:val="24"/>
        </w:rPr>
        <w:t xml:space="preserve">En este sentido, </w:t>
      </w:r>
      <w:proofErr w:type="spellStart"/>
      <w:r w:rsidR="00E35199" w:rsidRPr="00FD0324">
        <w:rPr>
          <w:rFonts w:ascii="Times New Roman" w:hAnsi="Times New Roman" w:cs="Times New Roman"/>
          <w:sz w:val="24"/>
          <w:szCs w:val="24"/>
        </w:rPr>
        <w:t>Tuvilla</w:t>
      </w:r>
      <w:proofErr w:type="spellEnd"/>
      <w:r w:rsidR="00E35199" w:rsidRPr="00FD0324">
        <w:rPr>
          <w:rFonts w:ascii="Times New Roman" w:hAnsi="Times New Roman" w:cs="Times New Roman"/>
          <w:sz w:val="24"/>
          <w:szCs w:val="24"/>
        </w:rPr>
        <w:t xml:space="preserve"> (2004</w:t>
      </w:r>
      <w:r w:rsidR="00D13698" w:rsidRPr="00FD0324">
        <w:rPr>
          <w:rFonts w:ascii="Times New Roman" w:hAnsi="Times New Roman" w:cs="Times New Roman"/>
          <w:sz w:val="24"/>
          <w:szCs w:val="24"/>
        </w:rPr>
        <w:t xml:space="preserve">) </w:t>
      </w:r>
      <w:r w:rsidR="00191EC0" w:rsidRPr="00FD0324">
        <w:rPr>
          <w:rFonts w:ascii="Times New Roman" w:hAnsi="Times New Roman" w:cs="Times New Roman"/>
          <w:sz w:val="24"/>
          <w:szCs w:val="24"/>
        </w:rPr>
        <w:t xml:space="preserve">afirma </w:t>
      </w:r>
      <w:r w:rsidR="00D13698" w:rsidRPr="00FD0324">
        <w:rPr>
          <w:rFonts w:ascii="Times New Roman" w:hAnsi="Times New Roman" w:cs="Times New Roman"/>
          <w:sz w:val="24"/>
          <w:szCs w:val="24"/>
        </w:rPr>
        <w:t xml:space="preserve">que </w:t>
      </w:r>
      <w:r w:rsidR="00191EC0" w:rsidRPr="00FD0324">
        <w:rPr>
          <w:rFonts w:ascii="Times New Roman" w:hAnsi="Times New Roman" w:cs="Times New Roman"/>
          <w:sz w:val="24"/>
          <w:szCs w:val="24"/>
        </w:rPr>
        <w:t xml:space="preserve">el medio para dar salida a los </w:t>
      </w:r>
      <w:r w:rsidR="00D13698" w:rsidRPr="00FD0324">
        <w:rPr>
          <w:rFonts w:ascii="Times New Roman" w:hAnsi="Times New Roman" w:cs="Times New Roman"/>
          <w:sz w:val="24"/>
          <w:szCs w:val="24"/>
        </w:rPr>
        <w:t>pr</w:t>
      </w:r>
      <w:r w:rsidR="00A96F72" w:rsidRPr="00FD0324">
        <w:rPr>
          <w:rFonts w:ascii="Times New Roman" w:hAnsi="Times New Roman" w:cs="Times New Roman"/>
          <w:sz w:val="24"/>
          <w:szCs w:val="24"/>
        </w:rPr>
        <w:t>oblemas de violencia</w:t>
      </w:r>
      <w:r w:rsidR="00191EC0" w:rsidRPr="00FD0324">
        <w:rPr>
          <w:rFonts w:ascii="Times New Roman" w:hAnsi="Times New Roman" w:cs="Times New Roman"/>
          <w:sz w:val="24"/>
          <w:szCs w:val="24"/>
        </w:rPr>
        <w:t>s</w:t>
      </w:r>
      <w:r w:rsidR="00A96F72" w:rsidRPr="00FD0324">
        <w:rPr>
          <w:rFonts w:ascii="Times New Roman" w:hAnsi="Times New Roman" w:cs="Times New Roman"/>
          <w:sz w:val="24"/>
          <w:szCs w:val="24"/>
        </w:rPr>
        <w:t>, pobreza</w:t>
      </w:r>
      <w:r w:rsidR="00191EC0" w:rsidRPr="00FD0324">
        <w:rPr>
          <w:rFonts w:ascii="Times New Roman" w:hAnsi="Times New Roman" w:cs="Times New Roman"/>
          <w:sz w:val="24"/>
          <w:szCs w:val="24"/>
        </w:rPr>
        <w:t xml:space="preserve"> y</w:t>
      </w:r>
      <w:r w:rsidR="00A96F72" w:rsidRPr="00FD0324">
        <w:rPr>
          <w:rFonts w:ascii="Times New Roman" w:hAnsi="Times New Roman" w:cs="Times New Roman"/>
          <w:sz w:val="24"/>
          <w:szCs w:val="24"/>
        </w:rPr>
        <w:t xml:space="preserve"> </w:t>
      </w:r>
      <w:r w:rsidR="00191EC0" w:rsidRPr="00FD0324">
        <w:rPr>
          <w:rFonts w:ascii="Times New Roman" w:hAnsi="Times New Roman" w:cs="Times New Roman"/>
          <w:sz w:val="24"/>
          <w:szCs w:val="24"/>
        </w:rPr>
        <w:t>desigualdad en una sociedad</w:t>
      </w:r>
      <w:r w:rsidR="00D13698" w:rsidRPr="00FD0324">
        <w:rPr>
          <w:rFonts w:ascii="Times New Roman" w:hAnsi="Times New Roman" w:cs="Times New Roman"/>
          <w:sz w:val="24"/>
          <w:szCs w:val="24"/>
        </w:rPr>
        <w:t xml:space="preserve"> depende de la “formación de los jóvenes en los conocimientos, capacidades y actitudes necesarias para instaurar una </w:t>
      </w:r>
      <w:r w:rsidR="00D13698" w:rsidRPr="00FD0324">
        <w:rPr>
          <w:rFonts w:ascii="Times New Roman" w:hAnsi="Times New Roman" w:cs="Times New Roman"/>
          <w:sz w:val="24"/>
          <w:szCs w:val="24"/>
        </w:rPr>
        <w:lastRenderedPageBreak/>
        <w:t>solidaridad internacional, favoreciendo el pluralismo, la tolerancia, la igualdad entre sexos y el interés por el otro” (p. 405).</w:t>
      </w:r>
    </w:p>
    <w:p w14:paraId="6C847FE0" w14:textId="68D62DD7" w:rsidR="00787C63" w:rsidRPr="00FD0324" w:rsidRDefault="0086671D" w:rsidP="00402A23">
      <w:pPr>
        <w:spacing w:line="240" w:lineRule="auto"/>
        <w:ind w:right="357"/>
        <w:jc w:val="both"/>
        <w:rPr>
          <w:rFonts w:ascii="Times New Roman" w:hAnsi="Times New Roman" w:cs="Times New Roman"/>
          <w:sz w:val="24"/>
          <w:szCs w:val="24"/>
        </w:rPr>
      </w:pPr>
      <w:r w:rsidRPr="00FD0324">
        <w:rPr>
          <w:rFonts w:ascii="Times New Roman" w:hAnsi="Times New Roman" w:cs="Times New Roman"/>
          <w:sz w:val="24"/>
          <w:szCs w:val="24"/>
        </w:rPr>
        <w:t xml:space="preserve">Ahora, </w:t>
      </w:r>
      <w:r w:rsidR="00D6753C" w:rsidRPr="00FD0324">
        <w:rPr>
          <w:rFonts w:ascii="Times New Roman" w:hAnsi="Times New Roman" w:cs="Times New Roman"/>
          <w:sz w:val="24"/>
          <w:szCs w:val="24"/>
        </w:rPr>
        <w:t>más</w:t>
      </w:r>
      <w:r w:rsidR="00C91C26" w:rsidRPr="00FD0324">
        <w:rPr>
          <w:rFonts w:ascii="Times New Roman" w:hAnsi="Times New Roman" w:cs="Times New Roman"/>
          <w:sz w:val="24"/>
          <w:szCs w:val="24"/>
        </w:rPr>
        <w:t xml:space="preserve"> allá de los estereotipos negativos preconcebidos por generaciones en torno a la vejez, el adulto mayor “ha tenido la experiencia propia de la vida, curtido en diversas batallas libradas en condiciones extremas, rudo ante las desavenencias, sensible y sabio” (</w:t>
      </w:r>
      <w:r w:rsidR="00FB382F" w:rsidRPr="00FD0324">
        <w:rPr>
          <w:rFonts w:ascii="Times New Roman" w:hAnsi="Times New Roman" w:cs="Times New Roman"/>
          <w:sz w:val="24"/>
          <w:szCs w:val="24"/>
        </w:rPr>
        <w:t>Pérez, 2015, p. 79</w:t>
      </w:r>
      <w:r w:rsidR="00C91C26" w:rsidRPr="00FD0324">
        <w:rPr>
          <w:rFonts w:ascii="Times New Roman" w:hAnsi="Times New Roman" w:cs="Times New Roman"/>
          <w:sz w:val="24"/>
          <w:szCs w:val="24"/>
        </w:rPr>
        <w:t>)</w:t>
      </w:r>
      <w:r w:rsidR="00FB382F" w:rsidRPr="00FD0324">
        <w:rPr>
          <w:rFonts w:ascii="Times New Roman" w:hAnsi="Times New Roman" w:cs="Times New Roman"/>
          <w:sz w:val="24"/>
          <w:szCs w:val="24"/>
        </w:rPr>
        <w:t xml:space="preserve">. </w:t>
      </w:r>
      <w:r w:rsidR="00C72962" w:rsidRPr="00FD0324">
        <w:rPr>
          <w:rFonts w:ascii="Times New Roman" w:hAnsi="Times New Roman" w:cs="Times New Roman"/>
          <w:sz w:val="24"/>
          <w:szCs w:val="24"/>
        </w:rPr>
        <w:t>Y son estas, aunque dentro de muchas otras, características importantes a</w:t>
      </w:r>
      <w:r w:rsidR="00D6753C" w:rsidRPr="00FD0324">
        <w:rPr>
          <w:rFonts w:ascii="Times New Roman" w:hAnsi="Times New Roman" w:cs="Times New Roman"/>
          <w:sz w:val="24"/>
          <w:szCs w:val="24"/>
        </w:rPr>
        <w:t xml:space="preserve"> </w:t>
      </w:r>
      <w:r w:rsidR="00C72962" w:rsidRPr="00FD0324">
        <w:rPr>
          <w:rFonts w:ascii="Times New Roman" w:hAnsi="Times New Roman" w:cs="Times New Roman"/>
          <w:sz w:val="24"/>
          <w:szCs w:val="24"/>
        </w:rPr>
        <w:t>l</w:t>
      </w:r>
      <w:r w:rsidR="00D6753C" w:rsidRPr="00FD0324">
        <w:rPr>
          <w:rFonts w:ascii="Times New Roman" w:hAnsi="Times New Roman" w:cs="Times New Roman"/>
          <w:sz w:val="24"/>
          <w:szCs w:val="24"/>
        </w:rPr>
        <w:t>a</w:t>
      </w:r>
      <w:r w:rsidR="00C72962" w:rsidRPr="00FD0324">
        <w:rPr>
          <w:rFonts w:ascii="Times New Roman" w:hAnsi="Times New Roman" w:cs="Times New Roman"/>
          <w:sz w:val="24"/>
          <w:szCs w:val="24"/>
        </w:rPr>
        <w:t xml:space="preserve"> ahora de reestablecer el tejido social de la comunidad, de transformar y gestionar los conflictos. </w:t>
      </w:r>
    </w:p>
    <w:p w14:paraId="322AA6DE" w14:textId="4CB9E0F1" w:rsidR="00C91C26" w:rsidRPr="00FD0324" w:rsidRDefault="00C72962" w:rsidP="00402A23">
      <w:pPr>
        <w:spacing w:line="240" w:lineRule="auto"/>
        <w:ind w:right="357"/>
        <w:jc w:val="both"/>
        <w:rPr>
          <w:rFonts w:ascii="Times New Roman" w:hAnsi="Times New Roman" w:cs="Times New Roman"/>
          <w:sz w:val="24"/>
          <w:szCs w:val="24"/>
        </w:rPr>
      </w:pPr>
      <w:r w:rsidRPr="00FD0324">
        <w:rPr>
          <w:rFonts w:ascii="Times New Roman" w:hAnsi="Times New Roman" w:cs="Times New Roman"/>
          <w:sz w:val="24"/>
          <w:szCs w:val="24"/>
        </w:rPr>
        <w:t>Ese adulto mayor comúnmente excluido por su comunidad, grupo social o familiar</w:t>
      </w:r>
      <w:r w:rsidR="00AC7676" w:rsidRPr="00FD0324">
        <w:rPr>
          <w:rFonts w:ascii="Times New Roman" w:hAnsi="Times New Roman" w:cs="Times New Roman"/>
          <w:sz w:val="24"/>
          <w:szCs w:val="24"/>
        </w:rPr>
        <w:t xml:space="preserve">, </w:t>
      </w:r>
      <w:r w:rsidRPr="00FD0324">
        <w:rPr>
          <w:rFonts w:ascii="Times New Roman" w:hAnsi="Times New Roman" w:cs="Times New Roman"/>
          <w:sz w:val="24"/>
          <w:szCs w:val="24"/>
        </w:rPr>
        <w:t xml:space="preserve">resulta ser una pieza clave en la construcción de escenarios de paz, puesto </w:t>
      </w:r>
      <w:r w:rsidR="00897B42" w:rsidRPr="00FD0324">
        <w:rPr>
          <w:rFonts w:ascii="Times New Roman" w:hAnsi="Times New Roman" w:cs="Times New Roman"/>
          <w:sz w:val="24"/>
          <w:szCs w:val="24"/>
        </w:rPr>
        <w:t>que no</w:t>
      </w:r>
      <w:r w:rsidRPr="00FD0324">
        <w:rPr>
          <w:rFonts w:ascii="Times New Roman" w:hAnsi="Times New Roman" w:cs="Times New Roman"/>
          <w:sz w:val="24"/>
          <w:szCs w:val="24"/>
        </w:rPr>
        <w:t xml:space="preserve"> solo posee la experiencia de los años, sino </w:t>
      </w:r>
      <w:r w:rsidR="00897B42" w:rsidRPr="00FD0324">
        <w:rPr>
          <w:rFonts w:ascii="Times New Roman" w:hAnsi="Times New Roman" w:cs="Times New Roman"/>
          <w:sz w:val="24"/>
          <w:szCs w:val="24"/>
        </w:rPr>
        <w:t>que también</w:t>
      </w:r>
      <w:r w:rsidRPr="00FD0324">
        <w:rPr>
          <w:rFonts w:ascii="Times New Roman" w:hAnsi="Times New Roman" w:cs="Times New Roman"/>
          <w:sz w:val="24"/>
          <w:szCs w:val="24"/>
        </w:rPr>
        <w:t xml:space="preserve"> es quien aporta desde sus saberes, necesid</w:t>
      </w:r>
      <w:r w:rsidR="00AC7676" w:rsidRPr="00FD0324">
        <w:rPr>
          <w:rFonts w:ascii="Times New Roman" w:hAnsi="Times New Roman" w:cs="Times New Roman"/>
          <w:sz w:val="24"/>
          <w:szCs w:val="24"/>
        </w:rPr>
        <w:t>ades y potencialidades acumulada</w:t>
      </w:r>
      <w:r w:rsidRPr="00FD0324">
        <w:rPr>
          <w:rFonts w:ascii="Times New Roman" w:hAnsi="Times New Roman" w:cs="Times New Roman"/>
          <w:sz w:val="24"/>
          <w:szCs w:val="24"/>
        </w:rPr>
        <w:t>s a lo largo de su vida, al desarrollo de las nuevas generaciones (</w:t>
      </w:r>
      <w:r w:rsidR="00F47E8E" w:rsidRPr="00FD0324">
        <w:rPr>
          <w:rStyle w:val="Hipervnculo"/>
          <w:rFonts w:ascii="Times New Roman" w:hAnsi="Times New Roman" w:cs="Times New Roman"/>
          <w:color w:val="auto"/>
          <w:sz w:val="24"/>
          <w:szCs w:val="24"/>
          <w:u w:val="none"/>
        </w:rPr>
        <w:t xml:space="preserve">Ramos, </w:t>
      </w:r>
      <w:r w:rsidR="00E56972" w:rsidRPr="00FD0324">
        <w:rPr>
          <w:rStyle w:val="Hipervnculo"/>
          <w:rFonts w:ascii="Times New Roman" w:hAnsi="Times New Roman" w:cs="Times New Roman"/>
          <w:color w:val="auto"/>
          <w:sz w:val="24"/>
          <w:szCs w:val="24"/>
          <w:u w:val="none"/>
        </w:rPr>
        <w:t>Andrade &amp;</w:t>
      </w:r>
      <w:r w:rsidR="00F47E8E" w:rsidRPr="00FD0324">
        <w:rPr>
          <w:rStyle w:val="Hipervnculo"/>
          <w:rFonts w:ascii="Times New Roman" w:hAnsi="Times New Roman" w:cs="Times New Roman"/>
          <w:color w:val="auto"/>
          <w:sz w:val="24"/>
          <w:szCs w:val="24"/>
          <w:u w:val="none"/>
        </w:rPr>
        <w:t xml:space="preserve"> Luna, 2016</w:t>
      </w:r>
      <w:r w:rsidRPr="00FD0324">
        <w:rPr>
          <w:rFonts w:ascii="Times New Roman" w:hAnsi="Times New Roman" w:cs="Times New Roman"/>
          <w:sz w:val="24"/>
          <w:szCs w:val="24"/>
        </w:rPr>
        <w:t>)</w:t>
      </w:r>
      <w:r w:rsidR="00F47E8E" w:rsidRPr="00FD0324">
        <w:rPr>
          <w:rFonts w:ascii="Times New Roman" w:hAnsi="Times New Roman" w:cs="Times New Roman"/>
          <w:sz w:val="24"/>
          <w:szCs w:val="24"/>
        </w:rPr>
        <w:t xml:space="preserve">. </w:t>
      </w:r>
    </w:p>
    <w:p w14:paraId="29505B1B" w14:textId="5D3C3DDE" w:rsidR="00252D9C" w:rsidRPr="00FD0324" w:rsidRDefault="00252D9C" w:rsidP="00402A23">
      <w:pPr>
        <w:spacing w:line="240" w:lineRule="auto"/>
        <w:ind w:right="357"/>
        <w:jc w:val="both"/>
        <w:rPr>
          <w:rFonts w:ascii="Times New Roman" w:hAnsi="Times New Roman" w:cs="Times New Roman"/>
          <w:sz w:val="24"/>
          <w:szCs w:val="24"/>
        </w:rPr>
      </w:pPr>
      <w:r w:rsidRPr="00FD0324">
        <w:rPr>
          <w:rFonts w:ascii="Times New Roman" w:hAnsi="Times New Roman" w:cs="Times New Roman"/>
          <w:sz w:val="24"/>
          <w:szCs w:val="24"/>
        </w:rPr>
        <w:t xml:space="preserve">Según los </w:t>
      </w:r>
      <w:r w:rsidR="006022CE" w:rsidRPr="00FD0324">
        <w:rPr>
          <w:rFonts w:ascii="Times New Roman" w:hAnsi="Times New Roman" w:cs="Times New Roman"/>
          <w:sz w:val="24"/>
          <w:szCs w:val="24"/>
        </w:rPr>
        <w:t>planteamientos</w:t>
      </w:r>
      <w:r w:rsidRPr="00FD0324">
        <w:rPr>
          <w:rFonts w:ascii="Times New Roman" w:hAnsi="Times New Roman" w:cs="Times New Roman"/>
          <w:sz w:val="24"/>
          <w:szCs w:val="24"/>
        </w:rPr>
        <w:t xml:space="preserve"> </w:t>
      </w:r>
      <w:r w:rsidR="00897B42" w:rsidRPr="00FD0324">
        <w:rPr>
          <w:rFonts w:ascii="Times New Roman" w:hAnsi="Times New Roman" w:cs="Times New Roman"/>
          <w:sz w:val="24"/>
          <w:szCs w:val="24"/>
        </w:rPr>
        <w:t xml:space="preserve">de </w:t>
      </w:r>
      <w:proofErr w:type="spellStart"/>
      <w:r w:rsidR="00897B42" w:rsidRPr="00FD0324">
        <w:rPr>
          <w:rFonts w:ascii="Times New Roman" w:hAnsi="Times New Roman" w:cs="Times New Roman"/>
          <w:sz w:val="24"/>
          <w:szCs w:val="24"/>
        </w:rPr>
        <w:t>Bengtson</w:t>
      </w:r>
      <w:proofErr w:type="spellEnd"/>
      <w:r w:rsidRPr="00FD0324">
        <w:rPr>
          <w:rFonts w:ascii="Times New Roman" w:hAnsi="Times New Roman" w:cs="Times New Roman"/>
          <w:sz w:val="24"/>
          <w:szCs w:val="24"/>
        </w:rPr>
        <w:t xml:space="preserve"> (1985), </w:t>
      </w:r>
      <w:r w:rsidR="006022CE" w:rsidRPr="00FD0324">
        <w:rPr>
          <w:rFonts w:ascii="Times New Roman" w:hAnsi="Times New Roman" w:cs="Times New Roman"/>
          <w:sz w:val="24"/>
          <w:szCs w:val="24"/>
        </w:rPr>
        <w:t>el adulto mayor, puede cumplir con</w:t>
      </w:r>
      <w:r w:rsidR="0009166B" w:rsidRPr="00FD0324">
        <w:rPr>
          <w:rFonts w:ascii="Times New Roman" w:hAnsi="Times New Roman" w:cs="Times New Roman"/>
          <w:sz w:val="24"/>
          <w:szCs w:val="24"/>
        </w:rPr>
        <w:t xml:space="preserve"> roles de: </w:t>
      </w:r>
      <w:r w:rsidR="0009166B" w:rsidRPr="00FD0324">
        <w:rPr>
          <w:rFonts w:ascii="Times New Roman" w:hAnsi="Times New Roman" w:cs="Times New Roman"/>
          <w:i/>
          <w:sz w:val="24"/>
          <w:szCs w:val="24"/>
        </w:rPr>
        <w:t>estabilizador</w:t>
      </w:r>
      <w:r w:rsidR="0009166B" w:rsidRPr="00FD0324">
        <w:rPr>
          <w:rFonts w:ascii="Times New Roman" w:hAnsi="Times New Roman" w:cs="Times New Roman"/>
          <w:sz w:val="24"/>
          <w:szCs w:val="24"/>
        </w:rPr>
        <w:t>, siendo una presen</w:t>
      </w:r>
      <w:r w:rsidR="008F6B00" w:rsidRPr="00FD0324">
        <w:rPr>
          <w:rFonts w:ascii="Times New Roman" w:hAnsi="Times New Roman" w:cs="Times New Roman"/>
          <w:sz w:val="24"/>
          <w:szCs w:val="24"/>
        </w:rPr>
        <w:t xml:space="preserve">cia firme, </w:t>
      </w:r>
      <w:r w:rsidR="0009166B" w:rsidRPr="00FD0324">
        <w:rPr>
          <w:rFonts w:ascii="Times New Roman" w:hAnsi="Times New Roman" w:cs="Times New Roman"/>
          <w:sz w:val="24"/>
          <w:szCs w:val="24"/>
        </w:rPr>
        <w:t xml:space="preserve">constante y </w:t>
      </w:r>
      <w:r w:rsidR="008F6B00" w:rsidRPr="00FD0324">
        <w:rPr>
          <w:rFonts w:ascii="Times New Roman" w:hAnsi="Times New Roman" w:cs="Times New Roman"/>
          <w:sz w:val="24"/>
          <w:szCs w:val="24"/>
        </w:rPr>
        <w:t xml:space="preserve">que brinda seguridad en la crisis; </w:t>
      </w:r>
      <w:r w:rsidR="0009166B" w:rsidRPr="00FD0324">
        <w:rPr>
          <w:rFonts w:ascii="Times New Roman" w:hAnsi="Times New Roman" w:cs="Times New Roman"/>
          <w:i/>
          <w:sz w:val="24"/>
          <w:szCs w:val="24"/>
        </w:rPr>
        <w:t>guardián</w:t>
      </w:r>
      <w:r w:rsidR="0009166B" w:rsidRPr="00FD0324">
        <w:rPr>
          <w:rFonts w:ascii="Times New Roman" w:hAnsi="Times New Roman" w:cs="Times New Roman"/>
          <w:sz w:val="24"/>
          <w:szCs w:val="24"/>
        </w:rPr>
        <w:t xml:space="preserve"> de la familia, sobre todo en</w:t>
      </w:r>
      <w:r w:rsidR="008F6B00" w:rsidRPr="00FD0324">
        <w:rPr>
          <w:rFonts w:ascii="Times New Roman" w:hAnsi="Times New Roman" w:cs="Times New Roman"/>
          <w:sz w:val="24"/>
          <w:szCs w:val="24"/>
        </w:rPr>
        <w:t xml:space="preserve"> </w:t>
      </w:r>
      <w:r w:rsidR="0009166B" w:rsidRPr="00FD0324">
        <w:rPr>
          <w:rFonts w:ascii="Times New Roman" w:hAnsi="Times New Roman" w:cs="Times New Roman"/>
          <w:sz w:val="24"/>
          <w:szCs w:val="24"/>
        </w:rPr>
        <w:t xml:space="preserve">momentos de </w:t>
      </w:r>
      <w:r w:rsidR="008F6B00" w:rsidRPr="00FD0324">
        <w:rPr>
          <w:rFonts w:ascii="Times New Roman" w:hAnsi="Times New Roman" w:cs="Times New Roman"/>
          <w:sz w:val="24"/>
          <w:szCs w:val="24"/>
        </w:rPr>
        <w:t xml:space="preserve">transición; </w:t>
      </w:r>
      <w:r w:rsidR="0009166B" w:rsidRPr="00FD0324">
        <w:rPr>
          <w:rFonts w:ascii="Times New Roman" w:hAnsi="Times New Roman" w:cs="Times New Roman"/>
          <w:i/>
          <w:sz w:val="24"/>
          <w:szCs w:val="24"/>
        </w:rPr>
        <w:t>árbitro y mediador</w:t>
      </w:r>
      <w:r w:rsidR="008F6B00" w:rsidRPr="00FD0324">
        <w:rPr>
          <w:rFonts w:ascii="Times New Roman" w:hAnsi="Times New Roman" w:cs="Times New Roman"/>
          <w:sz w:val="24"/>
          <w:szCs w:val="24"/>
        </w:rPr>
        <w:t xml:space="preserve">, </w:t>
      </w:r>
      <w:r w:rsidR="0009166B" w:rsidRPr="00FD0324">
        <w:rPr>
          <w:rFonts w:ascii="Times New Roman" w:hAnsi="Times New Roman" w:cs="Times New Roman"/>
          <w:sz w:val="24"/>
          <w:szCs w:val="24"/>
        </w:rPr>
        <w:t>aliviando la</w:t>
      </w:r>
      <w:r w:rsidR="008F6B00" w:rsidRPr="00FD0324">
        <w:rPr>
          <w:rFonts w:ascii="Times New Roman" w:hAnsi="Times New Roman" w:cs="Times New Roman"/>
          <w:sz w:val="24"/>
          <w:szCs w:val="24"/>
        </w:rPr>
        <w:t>s tensiones intergeneracionales o</w:t>
      </w:r>
      <w:r w:rsidR="0009166B" w:rsidRPr="00FD0324">
        <w:rPr>
          <w:rFonts w:ascii="Times New Roman" w:hAnsi="Times New Roman" w:cs="Times New Roman"/>
          <w:sz w:val="24"/>
          <w:szCs w:val="24"/>
        </w:rPr>
        <w:t xml:space="preserve"> </w:t>
      </w:r>
      <w:r w:rsidR="0009166B" w:rsidRPr="00FD0324">
        <w:rPr>
          <w:rFonts w:ascii="Times New Roman" w:hAnsi="Times New Roman" w:cs="Times New Roman"/>
          <w:i/>
          <w:sz w:val="24"/>
          <w:szCs w:val="24"/>
        </w:rPr>
        <w:t>historiador</w:t>
      </w:r>
      <w:r w:rsidR="008F6B00" w:rsidRPr="00FD0324">
        <w:rPr>
          <w:rFonts w:ascii="Times New Roman" w:hAnsi="Times New Roman" w:cs="Times New Roman"/>
          <w:sz w:val="24"/>
          <w:szCs w:val="24"/>
        </w:rPr>
        <w:t xml:space="preserve">, </w:t>
      </w:r>
      <w:r w:rsidR="0009166B" w:rsidRPr="00FD0324">
        <w:rPr>
          <w:rFonts w:ascii="Times New Roman" w:hAnsi="Times New Roman" w:cs="Times New Roman"/>
          <w:sz w:val="24"/>
          <w:szCs w:val="24"/>
        </w:rPr>
        <w:t>ayudando a relacionar</w:t>
      </w:r>
      <w:r w:rsidR="008F6B00" w:rsidRPr="00FD0324">
        <w:rPr>
          <w:rFonts w:ascii="Times New Roman" w:hAnsi="Times New Roman" w:cs="Times New Roman"/>
          <w:sz w:val="24"/>
          <w:szCs w:val="24"/>
        </w:rPr>
        <w:t xml:space="preserve"> </w:t>
      </w:r>
      <w:r w:rsidR="0009166B" w:rsidRPr="00FD0324">
        <w:rPr>
          <w:rFonts w:ascii="Times New Roman" w:hAnsi="Times New Roman" w:cs="Times New Roman"/>
          <w:sz w:val="24"/>
          <w:szCs w:val="24"/>
        </w:rPr>
        <w:t xml:space="preserve">su pasado con su presente y a entender </w:t>
      </w:r>
      <w:r w:rsidR="008F6B00" w:rsidRPr="00FD0324">
        <w:rPr>
          <w:rFonts w:ascii="Times New Roman" w:hAnsi="Times New Roman" w:cs="Times New Roman"/>
          <w:sz w:val="24"/>
          <w:szCs w:val="24"/>
        </w:rPr>
        <w:t xml:space="preserve">la evolución. </w:t>
      </w:r>
    </w:p>
    <w:p w14:paraId="0AC3E717" w14:textId="172409B1" w:rsidR="00A12C10" w:rsidRPr="00FD0324" w:rsidRDefault="00734A59" w:rsidP="00402A23">
      <w:pPr>
        <w:spacing w:line="240" w:lineRule="auto"/>
        <w:ind w:right="357"/>
        <w:jc w:val="both"/>
        <w:rPr>
          <w:rFonts w:ascii="Times New Roman" w:hAnsi="Times New Roman" w:cs="Times New Roman"/>
          <w:sz w:val="24"/>
          <w:szCs w:val="24"/>
        </w:rPr>
      </w:pPr>
      <w:r w:rsidRPr="00FD0324">
        <w:rPr>
          <w:rFonts w:ascii="Times New Roman" w:hAnsi="Times New Roman" w:cs="Times New Roman"/>
          <w:sz w:val="24"/>
          <w:szCs w:val="24"/>
        </w:rPr>
        <w:t xml:space="preserve">En este sentido, el encuentro entre generaciones resulta importante puesto que los espacios de dialogo intergeneracional </w:t>
      </w:r>
      <w:r w:rsidR="00897B42" w:rsidRPr="00FD0324">
        <w:rPr>
          <w:rFonts w:ascii="Times New Roman" w:hAnsi="Times New Roman" w:cs="Times New Roman"/>
          <w:sz w:val="24"/>
          <w:szCs w:val="24"/>
        </w:rPr>
        <w:t>propician “</w:t>
      </w:r>
      <w:r w:rsidRPr="00FD0324">
        <w:rPr>
          <w:rFonts w:ascii="Times New Roman" w:hAnsi="Times New Roman" w:cs="Times New Roman"/>
          <w:sz w:val="24"/>
          <w:szCs w:val="24"/>
        </w:rPr>
        <w:t>la interdependencia, la solidaridad y la reciprocidad” (</w:t>
      </w:r>
      <w:r w:rsidR="00B73082" w:rsidRPr="00FD0324">
        <w:rPr>
          <w:rFonts w:ascii="Times New Roman" w:hAnsi="Times New Roman" w:cs="Times New Roman"/>
          <w:sz w:val="24"/>
          <w:szCs w:val="24"/>
        </w:rPr>
        <w:t>Sánchez</w:t>
      </w:r>
      <w:r w:rsidRPr="00FD0324">
        <w:rPr>
          <w:rFonts w:ascii="Times New Roman" w:hAnsi="Times New Roman" w:cs="Times New Roman"/>
          <w:sz w:val="24"/>
          <w:szCs w:val="24"/>
        </w:rPr>
        <w:t xml:space="preserve"> et al., 2007, p. </w:t>
      </w:r>
      <w:r w:rsidR="00A12C10" w:rsidRPr="00FD0324">
        <w:rPr>
          <w:rFonts w:ascii="Times New Roman" w:hAnsi="Times New Roman" w:cs="Times New Roman"/>
          <w:sz w:val="24"/>
          <w:szCs w:val="24"/>
        </w:rPr>
        <w:t xml:space="preserve">124), </w:t>
      </w:r>
      <w:r w:rsidRPr="00FD0324">
        <w:rPr>
          <w:rFonts w:ascii="Times New Roman" w:hAnsi="Times New Roman" w:cs="Times New Roman"/>
          <w:sz w:val="24"/>
          <w:szCs w:val="24"/>
        </w:rPr>
        <w:t xml:space="preserve">más allá del solo hecho </w:t>
      </w:r>
      <w:r w:rsidR="00897B42" w:rsidRPr="00FD0324">
        <w:rPr>
          <w:rFonts w:ascii="Times New Roman" w:hAnsi="Times New Roman" w:cs="Times New Roman"/>
          <w:sz w:val="24"/>
          <w:szCs w:val="24"/>
        </w:rPr>
        <w:t>de acercarlas</w:t>
      </w:r>
      <w:r w:rsidRPr="00FD0324">
        <w:rPr>
          <w:rFonts w:ascii="Times New Roman" w:hAnsi="Times New Roman" w:cs="Times New Roman"/>
          <w:sz w:val="24"/>
          <w:szCs w:val="24"/>
        </w:rPr>
        <w:t xml:space="preserve"> en la convivencia, hablamos pues, de aunar fuerza</w:t>
      </w:r>
      <w:r w:rsidR="00A12C10" w:rsidRPr="00FD0324">
        <w:rPr>
          <w:rFonts w:ascii="Times New Roman" w:hAnsi="Times New Roman" w:cs="Times New Roman"/>
          <w:sz w:val="24"/>
          <w:szCs w:val="24"/>
        </w:rPr>
        <w:t>s</w:t>
      </w:r>
      <w:r w:rsidRPr="00FD0324">
        <w:rPr>
          <w:rFonts w:ascii="Times New Roman" w:hAnsi="Times New Roman" w:cs="Times New Roman"/>
          <w:sz w:val="24"/>
          <w:szCs w:val="24"/>
        </w:rPr>
        <w:t xml:space="preserve"> en el logro de objetivo. Entonces, estas generaciones “se encuentran, se educan y aprenden conjuntamente cuando se abren espacios artísticos culturales, cuando se generan momentos para la recreación, el deporte, la festividad, la celebración, el cuidado y en la actividad de solidaridad social” (</w:t>
      </w:r>
      <w:r w:rsidR="002069F5" w:rsidRPr="00FD0324">
        <w:rPr>
          <w:rStyle w:val="Hipervnculo"/>
          <w:rFonts w:ascii="Times New Roman" w:hAnsi="Times New Roman" w:cs="Times New Roman"/>
          <w:color w:val="auto"/>
          <w:sz w:val="24"/>
          <w:szCs w:val="24"/>
          <w:u w:val="none"/>
        </w:rPr>
        <w:t>Posada</w:t>
      </w:r>
      <w:r w:rsidR="0047614D" w:rsidRPr="00FD0324">
        <w:rPr>
          <w:rStyle w:val="Hipervnculo"/>
          <w:rFonts w:ascii="Times New Roman" w:hAnsi="Times New Roman" w:cs="Times New Roman"/>
          <w:color w:val="auto"/>
          <w:sz w:val="24"/>
          <w:szCs w:val="24"/>
          <w:u w:val="none"/>
        </w:rPr>
        <w:t xml:space="preserve">, </w:t>
      </w:r>
      <w:r w:rsidR="002069F5" w:rsidRPr="00FD0324">
        <w:rPr>
          <w:rStyle w:val="Hipervnculo"/>
          <w:rFonts w:ascii="Times New Roman" w:hAnsi="Times New Roman" w:cs="Times New Roman"/>
          <w:color w:val="auto"/>
          <w:sz w:val="24"/>
          <w:szCs w:val="24"/>
          <w:u w:val="none"/>
        </w:rPr>
        <w:t>Briceño</w:t>
      </w:r>
      <w:r w:rsidR="0047614D" w:rsidRPr="00FD0324">
        <w:rPr>
          <w:rStyle w:val="Hipervnculo"/>
          <w:rFonts w:ascii="Times New Roman" w:hAnsi="Times New Roman" w:cs="Times New Roman"/>
          <w:color w:val="auto"/>
          <w:sz w:val="24"/>
          <w:szCs w:val="24"/>
          <w:u w:val="none"/>
        </w:rPr>
        <w:t xml:space="preserve"> </w:t>
      </w:r>
      <w:r w:rsidR="00E56972" w:rsidRPr="00FD0324">
        <w:rPr>
          <w:rStyle w:val="Hipervnculo"/>
          <w:rFonts w:ascii="Times New Roman" w:hAnsi="Times New Roman" w:cs="Times New Roman"/>
          <w:color w:val="auto"/>
          <w:sz w:val="24"/>
          <w:szCs w:val="24"/>
          <w:u w:val="none"/>
        </w:rPr>
        <w:t>&amp;</w:t>
      </w:r>
      <w:r w:rsidR="0047614D" w:rsidRPr="00FD0324">
        <w:rPr>
          <w:rStyle w:val="Hipervnculo"/>
          <w:rFonts w:ascii="Times New Roman" w:hAnsi="Times New Roman" w:cs="Times New Roman"/>
          <w:color w:val="auto"/>
          <w:sz w:val="24"/>
          <w:szCs w:val="24"/>
          <w:u w:val="none"/>
        </w:rPr>
        <w:t xml:space="preserve"> </w:t>
      </w:r>
      <w:r w:rsidR="002069F5" w:rsidRPr="00FD0324">
        <w:rPr>
          <w:rStyle w:val="Hipervnculo"/>
          <w:rFonts w:ascii="Times New Roman" w:hAnsi="Times New Roman" w:cs="Times New Roman"/>
          <w:color w:val="auto"/>
          <w:sz w:val="24"/>
          <w:szCs w:val="24"/>
          <w:u w:val="none"/>
        </w:rPr>
        <w:t>Munar</w:t>
      </w:r>
      <w:r w:rsidR="0047614D" w:rsidRPr="00FD0324">
        <w:rPr>
          <w:rStyle w:val="Hipervnculo"/>
          <w:rFonts w:ascii="Times New Roman" w:hAnsi="Times New Roman" w:cs="Times New Roman"/>
          <w:color w:val="auto"/>
          <w:sz w:val="24"/>
          <w:szCs w:val="24"/>
          <w:u w:val="none"/>
        </w:rPr>
        <w:t>, 2017</w:t>
      </w:r>
      <w:r w:rsidRPr="00FD0324">
        <w:rPr>
          <w:rFonts w:ascii="Times New Roman" w:hAnsi="Times New Roman" w:cs="Times New Roman"/>
          <w:sz w:val="24"/>
          <w:szCs w:val="24"/>
        </w:rPr>
        <w:t>)</w:t>
      </w:r>
      <w:r w:rsidR="00A12C10" w:rsidRPr="00FD0324">
        <w:rPr>
          <w:rFonts w:ascii="Times New Roman" w:hAnsi="Times New Roman" w:cs="Times New Roman"/>
          <w:sz w:val="24"/>
          <w:szCs w:val="24"/>
        </w:rPr>
        <w:t>.</w:t>
      </w:r>
      <w:r w:rsidR="00217853" w:rsidRPr="00FD0324">
        <w:rPr>
          <w:rFonts w:ascii="Times New Roman" w:hAnsi="Times New Roman" w:cs="Times New Roman"/>
          <w:sz w:val="24"/>
          <w:szCs w:val="24"/>
        </w:rPr>
        <w:t xml:space="preserve"> </w:t>
      </w:r>
    </w:p>
    <w:p w14:paraId="18850D63" w14:textId="214BD340" w:rsidR="00AA47A3" w:rsidRPr="00FD0324" w:rsidRDefault="00FB0601" w:rsidP="00402A23">
      <w:pPr>
        <w:spacing w:line="240" w:lineRule="auto"/>
        <w:ind w:right="357"/>
        <w:jc w:val="both"/>
        <w:rPr>
          <w:rFonts w:ascii="Times New Roman" w:hAnsi="Times New Roman" w:cs="Times New Roman"/>
          <w:sz w:val="24"/>
          <w:szCs w:val="24"/>
        </w:rPr>
      </w:pPr>
      <w:r w:rsidRPr="00FD0324">
        <w:rPr>
          <w:rFonts w:ascii="Times New Roman" w:hAnsi="Times New Roman" w:cs="Times New Roman"/>
          <w:sz w:val="24"/>
          <w:szCs w:val="24"/>
        </w:rPr>
        <w:t xml:space="preserve">Para el caso colombiano, </w:t>
      </w:r>
      <w:r w:rsidR="00164902" w:rsidRPr="00FD0324">
        <w:rPr>
          <w:rFonts w:ascii="Times New Roman" w:hAnsi="Times New Roman" w:cs="Times New Roman"/>
          <w:sz w:val="24"/>
          <w:szCs w:val="24"/>
        </w:rPr>
        <w:t xml:space="preserve">es </w:t>
      </w:r>
      <w:r w:rsidRPr="00FD0324">
        <w:rPr>
          <w:rFonts w:ascii="Times New Roman" w:hAnsi="Times New Roman" w:cs="Times New Roman"/>
          <w:sz w:val="24"/>
          <w:szCs w:val="24"/>
        </w:rPr>
        <w:t xml:space="preserve">primordial dar </w:t>
      </w:r>
      <w:r w:rsidR="00897B42" w:rsidRPr="00FD0324">
        <w:rPr>
          <w:rFonts w:ascii="Times New Roman" w:hAnsi="Times New Roman" w:cs="Times New Roman"/>
          <w:sz w:val="24"/>
          <w:szCs w:val="24"/>
        </w:rPr>
        <w:t>soluciones viables</w:t>
      </w:r>
      <w:r w:rsidRPr="00FD0324">
        <w:rPr>
          <w:rFonts w:ascii="Times New Roman" w:hAnsi="Times New Roman" w:cs="Times New Roman"/>
          <w:sz w:val="24"/>
          <w:szCs w:val="24"/>
        </w:rPr>
        <w:t xml:space="preserve"> </w:t>
      </w:r>
      <w:r w:rsidR="00164902" w:rsidRPr="00FD0324">
        <w:rPr>
          <w:rFonts w:ascii="Times New Roman" w:hAnsi="Times New Roman" w:cs="Times New Roman"/>
          <w:sz w:val="24"/>
          <w:szCs w:val="24"/>
        </w:rPr>
        <w:t xml:space="preserve">a la violencia estructural y cultural que se ha legitimado </w:t>
      </w:r>
      <w:r w:rsidRPr="00FD0324">
        <w:rPr>
          <w:rFonts w:ascii="Times New Roman" w:hAnsi="Times New Roman" w:cs="Times New Roman"/>
          <w:sz w:val="24"/>
          <w:szCs w:val="24"/>
        </w:rPr>
        <w:t xml:space="preserve">e instaurado </w:t>
      </w:r>
      <w:r w:rsidR="00897B42" w:rsidRPr="00FD0324">
        <w:rPr>
          <w:rFonts w:ascii="Times New Roman" w:hAnsi="Times New Roman" w:cs="Times New Roman"/>
          <w:sz w:val="24"/>
          <w:szCs w:val="24"/>
        </w:rPr>
        <w:t>en la</w:t>
      </w:r>
      <w:r w:rsidRPr="00FD0324">
        <w:rPr>
          <w:rFonts w:ascii="Times New Roman" w:hAnsi="Times New Roman" w:cs="Times New Roman"/>
          <w:sz w:val="24"/>
          <w:szCs w:val="24"/>
        </w:rPr>
        <w:t xml:space="preserve"> cultura</w:t>
      </w:r>
      <w:r w:rsidR="007415DF" w:rsidRPr="00FD0324">
        <w:rPr>
          <w:rFonts w:ascii="Times New Roman" w:hAnsi="Times New Roman" w:cs="Times New Roman"/>
          <w:sz w:val="24"/>
          <w:szCs w:val="24"/>
        </w:rPr>
        <w:t xml:space="preserve"> y las relaciones </w:t>
      </w:r>
      <w:r w:rsidR="00164902" w:rsidRPr="00FD0324">
        <w:rPr>
          <w:rFonts w:ascii="Times New Roman" w:hAnsi="Times New Roman" w:cs="Times New Roman"/>
          <w:sz w:val="24"/>
          <w:szCs w:val="24"/>
        </w:rPr>
        <w:t xml:space="preserve">como </w:t>
      </w:r>
      <w:r w:rsidR="007415DF" w:rsidRPr="00FD0324">
        <w:rPr>
          <w:rFonts w:ascii="Times New Roman" w:hAnsi="Times New Roman" w:cs="Times New Roman"/>
          <w:sz w:val="24"/>
          <w:szCs w:val="24"/>
        </w:rPr>
        <w:t xml:space="preserve">respuesta cotidiana. </w:t>
      </w:r>
      <w:r w:rsidR="00164902" w:rsidRPr="00FD0324">
        <w:rPr>
          <w:rFonts w:ascii="Times New Roman" w:hAnsi="Times New Roman" w:cs="Times New Roman"/>
          <w:sz w:val="24"/>
          <w:szCs w:val="24"/>
        </w:rPr>
        <w:t xml:space="preserve">Se </w:t>
      </w:r>
      <w:r w:rsidR="007415DF" w:rsidRPr="00FD0324">
        <w:rPr>
          <w:rFonts w:ascii="Times New Roman" w:hAnsi="Times New Roman" w:cs="Times New Roman"/>
          <w:sz w:val="24"/>
          <w:szCs w:val="24"/>
        </w:rPr>
        <w:t>necesitan</w:t>
      </w:r>
      <w:r w:rsidR="00164902" w:rsidRPr="00FD0324">
        <w:rPr>
          <w:rFonts w:ascii="Times New Roman" w:hAnsi="Times New Roman" w:cs="Times New Roman"/>
          <w:sz w:val="24"/>
          <w:szCs w:val="24"/>
        </w:rPr>
        <w:t xml:space="preserve"> estrategias, </w:t>
      </w:r>
      <w:r w:rsidR="007415DF" w:rsidRPr="00FD0324">
        <w:rPr>
          <w:rFonts w:ascii="Times New Roman" w:hAnsi="Times New Roman" w:cs="Times New Roman"/>
          <w:sz w:val="24"/>
          <w:szCs w:val="24"/>
        </w:rPr>
        <w:t xml:space="preserve">tanto para enfrentar </w:t>
      </w:r>
      <w:r w:rsidR="00164902" w:rsidRPr="00FD0324">
        <w:rPr>
          <w:rFonts w:ascii="Times New Roman" w:hAnsi="Times New Roman" w:cs="Times New Roman"/>
          <w:sz w:val="24"/>
          <w:szCs w:val="24"/>
        </w:rPr>
        <w:t xml:space="preserve">las consecuencias </w:t>
      </w:r>
      <w:r w:rsidR="007415DF" w:rsidRPr="00FD0324">
        <w:rPr>
          <w:rFonts w:ascii="Times New Roman" w:hAnsi="Times New Roman" w:cs="Times New Roman"/>
          <w:sz w:val="24"/>
          <w:szCs w:val="24"/>
        </w:rPr>
        <w:t xml:space="preserve">directas de la guerra, </w:t>
      </w:r>
      <w:r w:rsidR="0086671D" w:rsidRPr="00FD0324">
        <w:rPr>
          <w:rFonts w:ascii="Times New Roman" w:hAnsi="Times New Roman" w:cs="Times New Roman"/>
          <w:sz w:val="24"/>
          <w:szCs w:val="24"/>
        </w:rPr>
        <w:t>como para</w:t>
      </w:r>
      <w:r w:rsidR="00D6753C" w:rsidRPr="00FD0324">
        <w:rPr>
          <w:rFonts w:ascii="Times New Roman" w:hAnsi="Times New Roman" w:cs="Times New Roman"/>
          <w:sz w:val="24"/>
          <w:szCs w:val="24"/>
        </w:rPr>
        <w:t xml:space="preserve"> mitigar el uso de</w:t>
      </w:r>
      <w:r w:rsidR="0086671D" w:rsidRPr="00FD0324">
        <w:rPr>
          <w:rFonts w:ascii="Times New Roman" w:hAnsi="Times New Roman" w:cs="Times New Roman"/>
          <w:sz w:val="24"/>
          <w:szCs w:val="24"/>
        </w:rPr>
        <w:t xml:space="preserve"> </w:t>
      </w:r>
      <w:r w:rsidR="00164902" w:rsidRPr="00FD0324">
        <w:rPr>
          <w:rFonts w:ascii="Times New Roman" w:hAnsi="Times New Roman" w:cs="Times New Roman"/>
          <w:sz w:val="24"/>
          <w:szCs w:val="24"/>
        </w:rPr>
        <w:t xml:space="preserve">la violencia </w:t>
      </w:r>
      <w:r w:rsidR="007415DF" w:rsidRPr="00FD0324">
        <w:rPr>
          <w:rFonts w:ascii="Times New Roman" w:hAnsi="Times New Roman" w:cs="Times New Roman"/>
          <w:sz w:val="24"/>
          <w:szCs w:val="24"/>
        </w:rPr>
        <w:t xml:space="preserve">en la cotidianidad, </w:t>
      </w:r>
      <w:r w:rsidR="00D6753C" w:rsidRPr="00FD0324">
        <w:rPr>
          <w:rFonts w:ascii="Times New Roman" w:hAnsi="Times New Roman" w:cs="Times New Roman"/>
          <w:sz w:val="24"/>
          <w:szCs w:val="24"/>
        </w:rPr>
        <w:t>diversificar</w:t>
      </w:r>
      <w:r w:rsidR="007415DF" w:rsidRPr="00FD0324">
        <w:rPr>
          <w:rFonts w:ascii="Times New Roman" w:hAnsi="Times New Roman" w:cs="Times New Roman"/>
          <w:sz w:val="24"/>
          <w:szCs w:val="24"/>
        </w:rPr>
        <w:t xml:space="preserve"> las formas de sobrellevar a la diferencia</w:t>
      </w:r>
      <w:r w:rsidR="00164902" w:rsidRPr="00FD0324">
        <w:rPr>
          <w:rFonts w:ascii="Times New Roman" w:hAnsi="Times New Roman" w:cs="Times New Roman"/>
          <w:sz w:val="24"/>
          <w:szCs w:val="24"/>
        </w:rPr>
        <w:t xml:space="preserve">, </w:t>
      </w:r>
      <w:r w:rsidR="00D6753C" w:rsidRPr="00FD0324">
        <w:rPr>
          <w:rFonts w:ascii="Times New Roman" w:hAnsi="Times New Roman" w:cs="Times New Roman"/>
          <w:sz w:val="24"/>
          <w:szCs w:val="24"/>
        </w:rPr>
        <w:t xml:space="preserve">disminuir </w:t>
      </w:r>
      <w:r w:rsidR="00613283" w:rsidRPr="00FD0324">
        <w:rPr>
          <w:rFonts w:ascii="Times New Roman" w:hAnsi="Times New Roman" w:cs="Times New Roman"/>
          <w:sz w:val="24"/>
          <w:szCs w:val="24"/>
        </w:rPr>
        <w:t>la competitividad poco sana entre los pares</w:t>
      </w:r>
      <w:r w:rsidR="00164902" w:rsidRPr="00FD0324">
        <w:rPr>
          <w:rFonts w:ascii="Times New Roman" w:hAnsi="Times New Roman" w:cs="Times New Roman"/>
          <w:sz w:val="24"/>
          <w:szCs w:val="24"/>
        </w:rPr>
        <w:t xml:space="preserve">, </w:t>
      </w:r>
      <w:r w:rsidR="00D6753C" w:rsidRPr="00FD0324">
        <w:rPr>
          <w:rFonts w:ascii="Times New Roman" w:hAnsi="Times New Roman" w:cs="Times New Roman"/>
          <w:sz w:val="24"/>
          <w:szCs w:val="24"/>
        </w:rPr>
        <w:t>mitigar</w:t>
      </w:r>
      <w:r w:rsidR="00164902" w:rsidRPr="00FD0324">
        <w:rPr>
          <w:rFonts w:ascii="Times New Roman" w:hAnsi="Times New Roman" w:cs="Times New Roman"/>
          <w:sz w:val="24"/>
          <w:szCs w:val="24"/>
        </w:rPr>
        <w:t xml:space="preserve"> la violencia </w:t>
      </w:r>
      <w:r w:rsidR="00613283" w:rsidRPr="00FD0324">
        <w:rPr>
          <w:rFonts w:ascii="Times New Roman" w:hAnsi="Times New Roman" w:cs="Times New Roman"/>
          <w:sz w:val="24"/>
          <w:szCs w:val="24"/>
        </w:rPr>
        <w:t xml:space="preserve">intrafamiliar, entre muchas más. </w:t>
      </w:r>
    </w:p>
    <w:p w14:paraId="4EB550EC" w14:textId="77777777" w:rsidR="003A62B6" w:rsidRPr="00FD0324" w:rsidRDefault="003A62B6" w:rsidP="003A62B6">
      <w:pPr>
        <w:spacing w:line="240" w:lineRule="auto"/>
        <w:ind w:right="357"/>
        <w:jc w:val="both"/>
        <w:rPr>
          <w:rFonts w:ascii="Times New Roman" w:hAnsi="Times New Roman" w:cs="Times New Roman"/>
          <w:b/>
          <w:sz w:val="24"/>
          <w:szCs w:val="24"/>
        </w:rPr>
      </w:pPr>
      <w:r w:rsidRPr="00FD0324">
        <w:rPr>
          <w:rFonts w:ascii="Times New Roman" w:hAnsi="Times New Roman" w:cs="Times New Roman"/>
          <w:b/>
          <w:sz w:val="24"/>
          <w:szCs w:val="24"/>
        </w:rPr>
        <w:t>Metodología</w:t>
      </w:r>
    </w:p>
    <w:p w14:paraId="1CEE44BB" w14:textId="7E45F6E2" w:rsidR="003A62B6" w:rsidRPr="00FD0324" w:rsidRDefault="003A62B6" w:rsidP="003A62B6">
      <w:pPr>
        <w:spacing w:line="240" w:lineRule="auto"/>
        <w:jc w:val="both"/>
        <w:rPr>
          <w:rFonts w:ascii="Times New Roman" w:hAnsi="Times New Roman" w:cs="Times New Roman"/>
          <w:sz w:val="24"/>
          <w:szCs w:val="24"/>
        </w:rPr>
      </w:pPr>
      <w:r w:rsidRPr="00FD0324">
        <w:rPr>
          <w:rFonts w:ascii="Times New Roman" w:hAnsi="Times New Roman" w:cs="Times New Roman"/>
          <w:sz w:val="24"/>
          <w:szCs w:val="24"/>
        </w:rPr>
        <w:t>En concordancia con lo expuesto anteriormente, el objetivo de la reflexión que aquí se presenta es analizar las distintas estrategias y programas de intervención propuestos en Colombia para la construcción de una cultura de paz y de reconciliación, dirigida a jóvenes y adultos mayores.</w:t>
      </w:r>
    </w:p>
    <w:p w14:paraId="5EFB8E72" w14:textId="728F02BB" w:rsidR="003A62B6" w:rsidRPr="00FD0324" w:rsidRDefault="003A62B6" w:rsidP="003A62B6">
      <w:pPr>
        <w:spacing w:line="240" w:lineRule="auto"/>
        <w:jc w:val="both"/>
        <w:rPr>
          <w:rFonts w:ascii="Times New Roman" w:hAnsi="Times New Roman" w:cs="Times New Roman"/>
          <w:sz w:val="24"/>
          <w:szCs w:val="24"/>
        </w:rPr>
      </w:pPr>
      <w:r w:rsidRPr="00FD0324">
        <w:rPr>
          <w:rFonts w:ascii="Times New Roman" w:hAnsi="Times New Roman" w:cs="Times New Roman"/>
          <w:sz w:val="24"/>
          <w:szCs w:val="24"/>
        </w:rPr>
        <w:t xml:space="preserve">Para la búsqueda de artículos se utilizaron las bases de datos: </w:t>
      </w:r>
      <w:proofErr w:type="spellStart"/>
      <w:r w:rsidRPr="00FD0324">
        <w:rPr>
          <w:rFonts w:ascii="Times New Roman" w:hAnsi="Times New Roman" w:cs="Times New Roman"/>
          <w:sz w:val="24"/>
          <w:szCs w:val="24"/>
        </w:rPr>
        <w:t>Science</w:t>
      </w:r>
      <w:proofErr w:type="spellEnd"/>
      <w:r w:rsidRPr="00FD0324">
        <w:rPr>
          <w:rFonts w:ascii="Times New Roman" w:hAnsi="Times New Roman" w:cs="Times New Roman"/>
          <w:sz w:val="24"/>
          <w:szCs w:val="24"/>
        </w:rPr>
        <w:t xml:space="preserve"> Direct®, </w:t>
      </w:r>
      <w:proofErr w:type="spellStart"/>
      <w:r w:rsidRPr="00FD0324">
        <w:rPr>
          <w:rFonts w:ascii="Times New Roman" w:hAnsi="Times New Roman" w:cs="Times New Roman"/>
          <w:sz w:val="24"/>
          <w:szCs w:val="24"/>
        </w:rPr>
        <w:t>Scopus</w:t>
      </w:r>
      <w:proofErr w:type="spellEnd"/>
      <w:r w:rsidRPr="00FD0324">
        <w:rPr>
          <w:rFonts w:ascii="Times New Roman" w:hAnsi="Times New Roman" w:cs="Times New Roman"/>
          <w:sz w:val="24"/>
          <w:szCs w:val="24"/>
        </w:rPr>
        <w:t xml:space="preserve">®, </w:t>
      </w:r>
      <w:proofErr w:type="spellStart"/>
      <w:r w:rsidRPr="00FD0324">
        <w:rPr>
          <w:rFonts w:ascii="Times New Roman" w:hAnsi="Times New Roman" w:cs="Times New Roman"/>
          <w:sz w:val="24"/>
          <w:szCs w:val="24"/>
        </w:rPr>
        <w:t>Academic</w:t>
      </w:r>
      <w:proofErr w:type="spellEnd"/>
      <w:r w:rsidRPr="00FD0324">
        <w:rPr>
          <w:rFonts w:ascii="Times New Roman" w:hAnsi="Times New Roman" w:cs="Times New Roman"/>
          <w:sz w:val="24"/>
          <w:szCs w:val="24"/>
        </w:rPr>
        <w:t xml:space="preserve"> </w:t>
      </w:r>
      <w:proofErr w:type="spellStart"/>
      <w:r w:rsidRPr="00FD0324">
        <w:rPr>
          <w:rFonts w:ascii="Times New Roman" w:hAnsi="Times New Roman" w:cs="Times New Roman"/>
          <w:sz w:val="24"/>
          <w:szCs w:val="24"/>
        </w:rPr>
        <w:t>Search</w:t>
      </w:r>
      <w:proofErr w:type="spellEnd"/>
      <w:r w:rsidRPr="00FD0324">
        <w:rPr>
          <w:rFonts w:ascii="Times New Roman" w:hAnsi="Times New Roman" w:cs="Times New Roman"/>
          <w:sz w:val="24"/>
          <w:szCs w:val="24"/>
        </w:rPr>
        <w:t xml:space="preserve"> Complete®, Red de Revistas Científicas de América Latina y el Caribe ®, </w:t>
      </w:r>
      <w:r w:rsidRPr="00FD0324">
        <w:rPr>
          <w:rFonts w:ascii="Times New Roman" w:hAnsi="Times New Roman" w:cs="Times New Roman"/>
          <w:sz w:val="24"/>
          <w:szCs w:val="24"/>
        </w:rPr>
        <w:lastRenderedPageBreak/>
        <w:t xml:space="preserve">Red de Repositorios Latinoamericanos®, Google </w:t>
      </w:r>
      <w:proofErr w:type="spellStart"/>
      <w:r w:rsidRPr="00FD0324">
        <w:rPr>
          <w:rFonts w:ascii="Times New Roman" w:hAnsi="Times New Roman" w:cs="Times New Roman"/>
          <w:sz w:val="24"/>
          <w:szCs w:val="24"/>
        </w:rPr>
        <w:t>Scholar</w:t>
      </w:r>
      <w:proofErr w:type="spellEnd"/>
      <w:r w:rsidRPr="00FD0324">
        <w:rPr>
          <w:rFonts w:ascii="Times New Roman" w:hAnsi="Times New Roman" w:cs="Times New Roman"/>
          <w:sz w:val="24"/>
          <w:szCs w:val="24"/>
        </w:rPr>
        <w:t>® y Dialnet®, a través de la opción de búsqueda avanzada teniendo en cuenta título, resumen o palabras clave, o únicamente título, para aquellas en las que las demás opciones no se encontraban disponibles. La búsqueda tuvo en cuenta artículos publicados entre 2009 y 2019.</w:t>
      </w:r>
    </w:p>
    <w:p w14:paraId="739491D7" w14:textId="77777777" w:rsidR="003A62B6" w:rsidRPr="00FD0324" w:rsidRDefault="003A62B6" w:rsidP="003A62B6">
      <w:pPr>
        <w:spacing w:line="240" w:lineRule="auto"/>
        <w:jc w:val="both"/>
        <w:rPr>
          <w:rFonts w:ascii="Times New Roman" w:hAnsi="Times New Roman" w:cs="Times New Roman"/>
          <w:sz w:val="24"/>
          <w:szCs w:val="24"/>
        </w:rPr>
      </w:pPr>
      <w:r w:rsidRPr="00FD0324">
        <w:rPr>
          <w:rFonts w:ascii="Times New Roman" w:hAnsi="Times New Roman" w:cs="Times New Roman"/>
          <w:sz w:val="24"/>
          <w:szCs w:val="24"/>
        </w:rPr>
        <w:t>La exploración en las bases de datos se llevó a cabo a través de PICO, para lo cual se utilizaron los términos de vocabulario controlado en idioma español e inglés. En español, "jóvenes", “adultos mayores”, "intervención", “estrategia”, "cultura de paz", "reconciliación"; para el caso del idioma ingles se buscaron registro con las palabras “</w:t>
      </w:r>
      <w:proofErr w:type="spellStart"/>
      <w:r w:rsidRPr="00FD0324">
        <w:rPr>
          <w:rFonts w:ascii="Times New Roman" w:hAnsi="Times New Roman" w:cs="Times New Roman"/>
          <w:sz w:val="24"/>
          <w:szCs w:val="24"/>
        </w:rPr>
        <w:t>young</w:t>
      </w:r>
      <w:proofErr w:type="spellEnd"/>
      <w:r w:rsidRPr="00FD0324">
        <w:rPr>
          <w:rFonts w:ascii="Times New Roman" w:hAnsi="Times New Roman" w:cs="Times New Roman"/>
          <w:sz w:val="24"/>
          <w:szCs w:val="24"/>
        </w:rPr>
        <w:t>”, “</w:t>
      </w:r>
      <w:proofErr w:type="spellStart"/>
      <w:r w:rsidRPr="00FD0324">
        <w:rPr>
          <w:rFonts w:ascii="Times New Roman" w:hAnsi="Times New Roman" w:cs="Times New Roman"/>
          <w:sz w:val="24"/>
          <w:szCs w:val="24"/>
        </w:rPr>
        <w:t>elder</w:t>
      </w:r>
      <w:proofErr w:type="spellEnd"/>
      <w:r w:rsidRPr="00FD0324">
        <w:rPr>
          <w:rFonts w:ascii="Times New Roman" w:hAnsi="Times New Roman" w:cs="Times New Roman"/>
          <w:sz w:val="24"/>
          <w:szCs w:val="24"/>
        </w:rPr>
        <w:t>”, “</w:t>
      </w:r>
      <w:proofErr w:type="spellStart"/>
      <w:r w:rsidRPr="00FD0324">
        <w:rPr>
          <w:rFonts w:ascii="Times New Roman" w:hAnsi="Times New Roman" w:cs="Times New Roman"/>
          <w:sz w:val="24"/>
          <w:szCs w:val="24"/>
        </w:rPr>
        <w:t>intervention</w:t>
      </w:r>
      <w:proofErr w:type="spellEnd"/>
      <w:r w:rsidRPr="00FD0324">
        <w:rPr>
          <w:rFonts w:ascii="Times New Roman" w:hAnsi="Times New Roman" w:cs="Times New Roman"/>
          <w:sz w:val="24"/>
          <w:szCs w:val="24"/>
        </w:rPr>
        <w:t>”, “</w:t>
      </w:r>
      <w:proofErr w:type="spellStart"/>
      <w:r w:rsidRPr="00FD0324">
        <w:rPr>
          <w:rFonts w:ascii="Times New Roman" w:hAnsi="Times New Roman" w:cs="Times New Roman"/>
          <w:sz w:val="24"/>
          <w:szCs w:val="24"/>
        </w:rPr>
        <w:t>strategy</w:t>
      </w:r>
      <w:proofErr w:type="spellEnd"/>
      <w:r w:rsidRPr="00FD0324">
        <w:rPr>
          <w:rFonts w:ascii="Times New Roman" w:hAnsi="Times New Roman" w:cs="Times New Roman"/>
          <w:sz w:val="24"/>
          <w:szCs w:val="24"/>
        </w:rPr>
        <w:t>”, “</w:t>
      </w:r>
      <w:proofErr w:type="spellStart"/>
      <w:r w:rsidRPr="00FD0324">
        <w:rPr>
          <w:rFonts w:ascii="Times New Roman" w:hAnsi="Times New Roman" w:cs="Times New Roman"/>
          <w:sz w:val="24"/>
          <w:szCs w:val="24"/>
        </w:rPr>
        <w:t>peace</w:t>
      </w:r>
      <w:proofErr w:type="spellEnd"/>
      <w:r w:rsidRPr="00FD0324">
        <w:rPr>
          <w:rFonts w:ascii="Times New Roman" w:hAnsi="Times New Roman" w:cs="Times New Roman"/>
          <w:sz w:val="24"/>
          <w:szCs w:val="24"/>
        </w:rPr>
        <w:t>”, “culture”, “</w:t>
      </w:r>
      <w:proofErr w:type="spellStart"/>
      <w:r w:rsidRPr="00FD0324">
        <w:rPr>
          <w:rFonts w:ascii="Times New Roman" w:hAnsi="Times New Roman" w:cs="Times New Roman"/>
          <w:sz w:val="24"/>
          <w:szCs w:val="24"/>
        </w:rPr>
        <w:t>reconciliation</w:t>
      </w:r>
      <w:proofErr w:type="spellEnd"/>
      <w:r w:rsidRPr="00FD0324">
        <w:rPr>
          <w:rFonts w:ascii="Times New Roman" w:hAnsi="Times New Roman" w:cs="Times New Roman"/>
          <w:sz w:val="24"/>
          <w:szCs w:val="24"/>
        </w:rPr>
        <w:t xml:space="preserve">”, teniendo en cuenta los operadores booleanos AND y OR. Para ambos casos se identificó necesaria la inclusión del término “Colombia”, de manera que se hallara información de publicaciones desarrollas en contexto colombiano. Como ejemplo, el código utilizado para la estrategia de búsqueda en idioma ingles en </w:t>
      </w:r>
      <w:proofErr w:type="spellStart"/>
      <w:r w:rsidRPr="00FD0324">
        <w:rPr>
          <w:rFonts w:ascii="Times New Roman" w:hAnsi="Times New Roman" w:cs="Times New Roman"/>
          <w:sz w:val="24"/>
          <w:szCs w:val="24"/>
        </w:rPr>
        <w:t>Scopus</w:t>
      </w:r>
      <w:proofErr w:type="spellEnd"/>
      <w:r w:rsidRPr="00FD0324">
        <w:rPr>
          <w:rFonts w:ascii="Times New Roman" w:hAnsi="Times New Roman" w:cs="Times New Roman"/>
          <w:sz w:val="24"/>
          <w:szCs w:val="24"/>
        </w:rPr>
        <w:t xml:space="preserve">® se diseñó así: </w:t>
      </w:r>
      <w:proofErr w:type="spellStart"/>
      <w:r w:rsidRPr="00FD0324">
        <w:rPr>
          <w:rFonts w:ascii="Times New Roman" w:hAnsi="Times New Roman" w:cs="Times New Roman"/>
          <w:sz w:val="24"/>
          <w:szCs w:val="24"/>
        </w:rPr>
        <w:t>young</w:t>
      </w:r>
      <w:proofErr w:type="spellEnd"/>
      <w:r w:rsidRPr="00FD0324">
        <w:rPr>
          <w:rFonts w:ascii="Times New Roman" w:hAnsi="Times New Roman" w:cs="Times New Roman"/>
          <w:sz w:val="24"/>
          <w:szCs w:val="24"/>
        </w:rPr>
        <w:t xml:space="preserve"> OR </w:t>
      </w:r>
      <w:proofErr w:type="spellStart"/>
      <w:r w:rsidRPr="00FD0324">
        <w:rPr>
          <w:rFonts w:ascii="Times New Roman" w:hAnsi="Times New Roman" w:cs="Times New Roman"/>
          <w:sz w:val="24"/>
          <w:szCs w:val="24"/>
        </w:rPr>
        <w:t>elder</w:t>
      </w:r>
      <w:proofErr w:type="spellEnd"/>
      <w:r w:rsidRPr="00FD0324">
        <w:rPr>
          <w:rFonts w:ascii="Times New Roman" w:hAnsi="Times New Roman" w:cs="Times New Roman"/>
          <w:sz w:val="24"/>
          <w:szCs w:val="24"/>
        </w:rPr>
        <w:t xml:space="preserve"> AND </w:t>
      </w:r>
      <w:proofErr w:type="spellStart"/>
      <w:r w:rsidRPr="00FD0324">
        <w:rPr>
          <w:rFonts w:ascii="Times New Roman" w:hAnsi="Times New Roman" w:cs="Times New Roman"/>
          <w:sz w:val="24"/>
          <w:szCs w:val="24"/>
        </w:rPr>
        <w:t>peace</w:t>
      </w:r>
      <w:proofErr w:type="spellEnd"/>
      <w:r w:rsidRPr="00FD0324">
        <w:rPr>
          <w:rFonts w:ascii="Times New Roman" w:hAnsi="Times New Roman" w:cs="Times New Roman"/>
          <w:sz w:val="24"/>
          <w:szCs w:val="24"/>
        </w:rPr>
        <w:t xml:space="preserve"> AND culture OR </w:t>
      </w:r>
      <w:proofErr w:type="spellStart"/>
      <w:r w:rsidRPr="00FD0324">
        <w:rPr>
          <w:rFonts w:ascii="Times New Roman" w:hAnsi="Times New Roman" w:cs="Times New Roman"/>
          <w:sz w:val="24"/>
          <w:szCs w:val="24"/>
        </w:rPr>
        <w:t>reconciliation</w:t>
      </w:r>
      <w:proofErr w:type="spellEnd"/>
      <w:r w:rsidRPr="00FD0324">
        <w:rPr>
          <w:rFonts w:ascii="Times New Roman" w:hAnsi="Times New Roman" w:cs="Times New Roman"/>
          <w:sz w:val="24"/>
          <w:szCs w:val="24"/>
        </w:rPr>
        <w:t xml:space="preserve"> AND Colombia AND (LIMIT-TO (AFFILCOUNTRY, “Colombia")).</w:t>
      </w:r>
    </w:p>
    <w:p w14:paraId="25ABCA8F" w14:textId="71998C9F" w:rsidR="003A62B6" w:rsidRPr="00FD0324" w:rsidRDefault="003A62B6" w:rsidP="003A62B6">
      <w:pPr>
        <w:spacing w:line="240" w:lineRule="auto"/>
        <w:jc w:val="both"/>
        <w:rPr>
          <w:rFonts w:ascii="Times New Roman" w:hAnsi="Times New Roman" w:cs="Times New Roman"/>
          <w:sz w:val="24"/>
          <w:szCs w:val="24"/>
        </w:rPr>
      </w:pPr>
      <w:r w:rsidRPr="00FD0324">
        <w:rPr>
          <w:rFonts w:ascii="Times New Roman" w:hAnsi="Times New Roman" w:cs="Times New Roman"/>
          <w:sz w:val="24"/>
          <w:szCs w:val="24"/>
        </w:rPr>
        <w:t xml:space="preserve">Tras la búsqueda, los documentos resultantes fueron importados a una biblioteca del gestor de referencias bibliográficas Zotero® versión 5.0.16., con el fin de identificar artículos duplicados, obtener dirección URL, contrastar el identificador de objeto (DOI) y obtener las referencias bibliográficas de las fuentes. Para llevar a cabo el proceso de aplicación de criterios de inclusión se seleccionaron los artículos que cumplieran con los siguientes requisitos: a) el estudio debía haberse realizado en Colombia; b) el estudio reporta hallazgos de estrategias o intervenciones, sin distinción del diseño metodológico utilizado; c) el documento tiene en cuenta como población participante u objetivo de intervención  a jóvenes (para efectos de la </w:t>
      </w:r>
      <w:proofErr w:type="spellStart"/>
      <w:r w:rsidR="00877C28" w:rsidRPr="00FD0324">
        <w:rPr>
          <w:rFonts w:ascii="Times New Roman" w:hAnsi="Times New Roman" w:cs="Times New Roman"/>
          <w:sz w:val="24"/>
          <w:szCs w:val="24"/>
        </w:rPr>
        <w:t>busqueda</w:t>
      </w:r>
      <w:proofErr w:type="spellEnd"/>
      <w:r w:rsidRPr="00FD0324">
        <w:rPr>
          <w:rFonts w:ascii="Times New Roman" w:hAnsi="Times New Roman" w:cs="Times New Roman"/>
          <w:sz w:val="24"/>
          <w:szCs w:val="24"/>
        </w:rPr>
        <w:t xml:space="preserve"> se entiende por joven a  personas entre los 14 y 28 años de edad, según lo dispuesto por la ley 1885 de 2018 en Colombia) y/o adultos mayores (más de 60 años), y d) el documento se publicó idioma español.</w:t>
      </w:r>
    </w:p>
    <w:p w14:paraId="4A86A7B1" w14:textId="7368B797" w:rsidR="003A62B6" w:rsidRPr="00FD0324" w:rsidRDefault="003A62B6" w:rsidP="003A62B6">
      <w:pPr>
        <w:spacing w:line="240" w:lineRule="auto"/>
        <w:jc w:val="both"/>
        <w:rPr>
          <w:rFonts w:ascii="Times New Roman" w:hAnsi="Times New Roman" w:cs="Times New Roman"/>
          <w:sz w:val="24"/>
          <w:szCs w:val="24"/>
        </w:rPr>
      </w:pPr>
      <w:r w:rsidRPr="00FD0324">
        <w:rPr>
          <w:rFonts w:ascii="Times New Roman" w:hAnsi="Times New Roman" w:cs="Times New Roman"/>
          <w:sz w:val="24"/>
          <w:szCs w:val="24"/>
        </w:rPr>
        <w:t>Los documentos seleccionados fueron analizados a través de una hoja de cálculo diseñada en la aplicación ofimática Microsoft Excel® 2010, que tuvo en cuenta las siguientes características: a)nivel de educación superior relacionado al documento; b)área académica; c)año de publicación; 4)autor/autores;  d)título del artículo o documento; e)tipo de estudio; f)diseño metodológico; g) población; h)tipo de intervención; i) variables intervenidas; j) técnicas de intervención; k) resultados y l) observaciones sobre los hallazgos.</w:t>
      </w:r>
    </w:p>
    <w:p w14:paraId="7324B964" w14:textId="04142650" w:rsidR="003259F3" w:rsidRPr="00FD0324" w:rsidRDefault="009911BB" w:rsidP="00402A23">
      <w:pPr>
        <w:spacing w:line="240" w:lineRule="auto"/>
        <w:jc w:val="both"/>
        <w:rPr>
          <w:rFonts w:ascii="Times New Roman" w:hAnsi="Times New Roman" w:cs="Times New Roman"/>
          <w:b/>
          <w:bCs/>
          <w:sz w:val="24"/>
          <w:szCs w:val="24"/>
        </w:rPr>
      </w:pPr>
      <w:r w:rsidRPr="00FD0324">
        <w:rPr>
          <w:rFonts w:ascii="Times New Roman" w:hAnsi="Times New Roman" w:cs="Times New Roman"/>
          <w:b/>
          <w:bCs/>
          <w:sz w:val="24"/>
          <w:szCs w:val="24"/>
        </w:rPr>
        <w:t xml:space="preserve">El panorama </w:t>
      </w:r>
      <w:r w:rsidR="00D6753C" w:rsidRPr="00FD0324">
        <w:rPr>
          <w:rFonts w:ascii="Times New Roman" w:hAnsi="Times New Roman" w:cs="Times New Roman"/>
          <w:b/>
          <w:bCs/>
          <w:sz w:val="24"/>
          <w:szCs w:val="24"/>
        </w:rPr>
        <w:t xml:space="preserve">de las </w:t>
      </w:r>
      <w:r w:rsidR="00ED7CC3" w:rsidRPr="00FD0324">
        <w:rPr>
          <w:rFonts w:ascii="Times New Roman" w:hAnsi="Times New Roman" w:cs="Times New Roman"/>
          <w:b/>
          <w:bCs/>
          <w:sz w:val="24"/>
          <w:szCs w:val="24"/>
        </w:rPr>
        <w:t>intervenci</w:t>
      </w:r>
      <w:r w:rsidR="005E1397" w:rsidRPr="00FD0324">
        <w:rPr>
          <w:rFonts w:ascii="Times New Roman" w:hAnsi="Times New Roman" w:cs="Times New Roman"/>
          <w:b/>
          <w:bCs/>
          <w:sz w:val="24"/>
          <w:szCs w:val="24"/>
        </w:rPr>
        <w:t>ones</w:t>
      </w:r>
      <w:r w:rsidR="00ED7CC3" w:rsidRPr="00FD0324">
        <w:rPr>
          <w:rFonts w:ascii="Times New Roman" w:hAnsi="Times New Roman" w:cs="Times New Roman"/>
          <w:b/>
          <w:bCs/>
          <w:sz w:val="24"/>
          <w:szCs w:val="24"/>
        </w:rPr>
        <w:t xml:space="preserve"> para la construcción de paz y reconciliación en Colombia.</w:t>
      </w:r>
    </w:p>
    <w:p w14:paraId="3038897E" w14:textId="783A7E5F" w:rsidR="009958BB" w:rsidRPr="00FD0324" w:rsidRDefault="00ED7CC3" w:rsidP="00402A23">
      <w:pPr>
        <w:spacing w:line="240" w:lineRule="auto"/>
        <w:jc w:val="both"/>
        <w:rPr>
          <w:rFonts w:ascii="Times New Roman" w:hAnsi="Times New Roman" w:cs="Times New Roman"/>
          <w:sz w:val="24"/>
          <w:szCs w:val="24"/>
        </w:rPr>
      </w:pPr>
      <w:r w:rsidRPr="00FD0324">
        <w:rPr>
          <w:rFonts w:ascii="Times New Roman" w:hAnsi="Times New Roman" w:cs="Times New Roman"/>
          <w:sz w:val="24"/>
          <w:szCs w:val="24"/>
        </w:rPr>
        <w:t>E</w:t>
      </w:r>
      <w:r w:rsidR="005E1397" w:rsidRPr="00FD0324">
        <w:rPr>
          <w:rFonts w:ascii="Times New Roman" w:hAnsi="Times New Roman" w:cs="Times New Roman"/>
          <w:sz w:val="24"/>
          <w:szCs w:val="24"/>
        </w:rPr>
        <w:t>n</w:t>
      </w:r>
      <w:r w:rsidRPr="00FD0324">
        <w:rPr>
          <w:rFonts w:ascii="Times New Roman" w:hAnsi="Times New Roman" w:cs="Times New Roman"/>
          <w:sz w:val="24"/>
          <w:szCs w:val="24"/>
        </w:rPr>
        <w:t xml:space="preserve"> este sentido, se han recopilado algunos proyectos de </w:t>
      </w:r>
      <w:r w:rsidR="005D3702" w:rsidRPr="00FD0324">
        <w:rPr>
          <w:rFonts w:ascii="Times New Roman" w:hAnsi="Times New Roman" w:cs="Times New Roman"/>
          <w:sz w:val="24"/>
          <w:szCs w:val="24"/>
        </w:rPr>
        <w:t>intervención</w:t>
      </w:r>
      <w:r w:rsidRPr="00FD0324">
        <w:rPr>
          <w:rFonts w:ascii="Times New Roman" w:hAnsi="Times New Roman" w:cs="Times New Roman"/>
          <w:sz w:val="24"/>
          <w:szCs w:val="24"/>
        </w:rPr>
        <w:t xml:space="preserve"> que pretenden </w:t>
      </w:r>
      <w:r w:rsidR="009C172B" w:rsidRPr="00FD0324">
        <w:rPr>
          <w:rFonts w:ascii="Times New Roman" w:hAnsi="Times New Roman" w:cs="Times New Roman"/>
          <w:sz w:val="24"/>
          <w:szCs w:val="24"/>
        </w:rPr>
        <w:t xml:space="preserve">aportar </w:t>
      </w:r>
      <w:r w:rsidR="005D3702" w:rsidRPr="00FD0324">
        <w:rPr>
          <w:rFonts w:ascii="Times New Roman" w:hAnsi="Times New Roman" w:cs="Times New Roman"/>
          <w:sz w:val="24"/>
          <w:szCs w:val="24"/>
        </w:rPr>
        <w:t>al favorecimiento de</w:t>
      </w:r>
      <w:r w:rsidR="009C172B" w:rsidRPr="00FD0324">
        <w:rPr>
          <w:rFonts w:ascii="Times New Roman" w:hAnsi="Times New Roman" w:cs="Times New Roman"/>
          <w:sz w:val="24"/>
          <w:szCs w:val="24"/>
        </w:rPr>
        <w:t xml:space="preserve"> la reconciliación y construcción de paz en Colombia. </w:t>
      </w:r>
    </w:p>
    <w:p w14:paraId="6D5782BA" w14:textId="7B29C1E3" w:rsidR="00B255A5" w:rsidRPr="00FD0324" w:rsidRDefault="009958BB" w:rsidP="00402A23">
      <w:pPr>
        <w:spacing w:line="240" w:lineRule="auto"/>
        <w:jc w:val="both"/>
        <w:rPr>
          <w:rFonts w:ascii="Times New Roman" w:hAnsi="Times New Roman" w:cs="Times New Roman"/>
          <w:sz w:val="24"/>
          <w:szCs w:val="24"/>
        </w:rPr>
      </w:pPr>
      <w:r w:rsidRPr="00FD0324">
        <w:rPr>
          <w:rFonts w:ascii="Times New Roman" w:hAnsi="Times New Roman" w:cs="Times New Roman"/>
          <w:sz w:val="24"/>
          <w:szCs w:val="24"/>
        </w:rPr>
        <w:t>E</w:t>
      </w:r>
      <w:r w:rsidR="00897B42" w:rsidRPr="00FD0324">
        <w:rPr>
          <w:rFonts w:ascii="Times New Roman" w:hAnsi="Times New Roman" w:cs="Times New Roman"/>
          <w:sz w:val="24"/>
          <w:szCs w:val="24"/>
        </w:rPr>
        <w:t>n relación con</w:t>
      </w:r>
      <w:r w:rsidR="00276039" w:rsidRPr="00FD0324">
        <w:rPr>
          <w:rFonts w:ascii="Times New Roman" w:hAnsi="Times New Roman" w:cs="Times New Roman"/>
          <w:sz w:val="24"/>
          <w:szCs w:val="24"/>
        </w:rPr>
        <w:t xml:space="preserve"> la p</w:t>
      </w:r>
      <w:r w:rsidR="00F5447F" w:rsidRPr="00FD0324">
        <w:rPr>
          <w:rFonts w:ascii="Times New Roman" w:hAnsi="Times New Roman" w:cs="Times New Roman"/>
          <w:sz w:val="24"/>
          <w:szCs w:val="24"/>
        </w:rPr>
        <w:t>oblación tenida en cuenta</w:t>
      </w:r>
      <w:r w:rsidR="00276039" w:rsidRPr="00FD0324">
        <w:rPr>
          <w:rFonts w:ascii="Times New Roman" w:hAnsi="Times New Roman" w:cs="Times New Roman"/>
          <w:sz w:val="24"/>
          <w:szCs w:val="24"/>
        </w:rPr>
        <w:t xml:space="preserve"> en la ejecución de los estudios se encuentra que estos </w:t>
      </w:r>
      <w:r w:rsidR="00280AEB" w:rsidRPr="00FD0324">
        <w:rPr>
          <w:rFonts w:ascii="Times New Roman" w:hAnsi="Times New Roman" w:cs="Times New Roman"/>
          <w:sz w:val="24"/>
          <w:szCs w:val="24"/>
        </w:rPr>
        <w:t xml:space="preserve">se han diseñado principalmente </w:t>
      </w:r>
      <w:r w:rsidR="00E96B40" w:rsidRPr="00FD0324">
        <w:rPr>
          <w:rFonts w:ascii="Times New Roman" w:hAnsi="Times New Roman" w:cs="Times New Roman"/>
          <w:sz w:val="24"/>
          <w:szCs w:val="24"/>
        </w:rPr>
        <w:t>dirigido</w:t>
      </w:r>
      <w:r w:rsidR="00280AEB" w:rsidRPr="00FD0324">
        <w:rPr>
          <w:rFonts w:ascii="Times New Roman" w:hAnsi="Times New Roman" w:cs="Times New Roman"/>
          <w:sz w:val="24"/>
          <w:szCs w:val="24"/>
        </w:rPr>
        <w:t xml:space="preserve"> a </w:t>
      </w:r>
      <w:r w:rsidR="00293F92" w:rsidRPr="00FD0324">
        <w:rPr>
          <w:rFonts w:ascii="Times New Roman" w:hAnsi="Times New Roman" w:cs="Times New Roman"/>
          <w:sz w:val="24"/>
          <w:szCs w:val="24"/>
        </w:rPr>
        <w:t xml:space="preserve">jóvenes </w:t>
      </w:r>
      <w:r w:rsidR="00647372" w:rsidRPr="00FD0324">
        <w:rPr>
          <w:rFonts w:ascii="Times New Roman" w:hAnsi="Times New Roman" w:cs="Times New Roman"/>
          <w:sz w:val="24"/>
          <w:szCs w:val="24"/>
        </w:rPr>
        <w:t>(Cárdenas, 2012</w:t>
      </w:r>
      <w:r w:rsidR="00927ED5" w:rsidRPr="00FD0324">
        <w:rPr>
          <w:rFonts w:ascii="Times New Roman" w:hAnsi="Times New Roman" w:cs="Times New Roman"/>
          <w:sz w:val="24"/>
          <w:szCs w:val="24"/>
        </w:rPr>
        <w:t xml:space="preserve">; Bernal, 2017; </w:t>
      </w:r>
      <w:r w:rsidR="00B075DA" w:rsidRPr="00FD0324">
        <w:rPr>
          <w:rFonts w:ascii="Times New Roman" w:hAnsi="Times New Roman" w:cs="Times New Roman"/>
          <w:sz w:val="24"/>
          <w:szCs w:val="24"/>
        </w:rPr>
        <w:t xml:space="preserve">Herrera y Ronderos, 2017; </w:t>
      </w:r>
      <w:r w:rsidR="000B6B66" w:rsidRPr="00FD0324">
        <w:rPr>
          <w:rFonts w:ascii="Times New Roman" w:hAnsi="Times New Roman" w:cs="Times New Roman"/>
          <w:sz w:val="24"/>
          <w:szCs w:val="24"/>
        </w:rPr>
        <w:t>López-Jiménez, Castro-</w:t>
      </w:r>
      <w:proofErr w:type="spellStart"/>
      <w:r w:rsidR="000B6B66" w:rsidRPr="00FD0324">
        <w:rPr>
          <w:rFonts w:ascii="Times New Roman" w:hAnsi="Times New Roman" w:cs="Times New Roman"/>
          <w:sz w:val="24"/>
          <w:szCs w:val="24"/>
        </w:rPr>
        <w:t>Javela</w:t>
      </w:r>
      <w:proofErr w:type="spellEnd"/>
      <w:r w:rsidR="000B6B66" w:rsidRPr="00FD0324">
        <w:rPr>
          <w:rFonts w:ascii="Times New Roman" w:hAnsi="Times New Roman" w:cs="Times New Roman"/>
          <w:sz w:val="24"/>
          <w:szCs w:val="24"/>
        </w:rPr>
        <w:t xml:space="preserve"> y Ramírez-Pérez; 2019; </w:t>
      </w:r>
      <w:r w:rsidR="00924010" w:rsidRPr="00FD0324">
        <w:rPr>
          <w:rFonts w:ascii="Times New Roman" w:hAnsi="Times New Roman" w:cs="Times New Roman"/>
          <w:sz w:val="24"/>
          <w:szCs w:val="24"/>
        </w:rPr>
        <w:t>Loaiza,</w:t>
      </w:r>
      <w:r w:rsidR="00647372" w:rsidRPr="00FD0324">
        <w:rPr>
          <w:rFonts w:ascii="Times New Roman" w:hAnsi="Times New Roman" w:cs="Times New Roman"/>
          <w:sz w:val="24"/>
          <w:szCs w:val="24"/>
        </w:rPr>
        <w:t xml:space="preserve"> 2016</w:t>
      </w:r>
      <w:r w:rsidR="00B075DA" w:rsidRPr="00FD0324">
        <w:rPr>
          <w:rFonts w:ascii="Times New Roman" w:hAnsi="Times New Roman" w:cs="Times New Roman"/>
          <w:sz w:val="24"/>
          <w:szCs w:val="24"/>
        </w:rPr>
        <w:t>;</w:t>
      </w:r>
      <w:r w:rsidR="00924010" w:rsidRPr="00FD0324">
        <w:rPr>
          <w:rFonts w:ascii="Times New Roman" w:hAnsi="Times New Roman" w:cs="Times New Roman"/>
          <w:sz w:val="24"/>
          <w:szCs w:val="24"/>
        </w:rPr>
        <w:t xml:space="preserve"> </w:t>
      </w:r>
      <w:r w:rsidR="0001163E" w:rsidRPr="00FD0324">
        <w:rPr>
          <w:rFonts w:ascii="Times New Roman" w:hAnsi="Times New Roman" w:cs="Times New Roman"/>
          <w:sz w:val="24"/>
          <w:szCs w:val="24"/>
        </w:rPr>
        <w:t xml:space="preserve">Rodríguez, 2013; </w:t>
      </w:r>
      <w:r w:rsidR="00897B42" w:rsidRPr="00FD0324">
        <w:rPr>
          <w:rFonts w:ascii="Times New Roman" w:hAnsi="Times New Roman" w:cs="Times New Roman"/>
          <w:sz w:val="24"/>
          <w:szCs w:val="24"/>
        </w:rPr>
        <w:t>Zambrano y Rincón</w:t>
      </w:r>
      <w:r w:rsidR="00924010" w:rsidRPr="00FD0324">
        <w:rPr>
          <w:rFonts w:ascii="Times New Roman" w:hAnsi="Times New Roman" w:cs="Times New Roman"/>
          <w:sz w:val="24"/>
          <w:szCs w:val="24"/>
        </w:rPr>
        <w:t>; 2017</w:t>
      </w:r>
      <w:r w:rsidR="00D52DBA" w:rsidRPr="00FD0324">
        <w:rPr>
          <w:rFonts w:ascii="Times New Roman" w:hAnsi="Times New Roman" w:cs="Times New Roman"/>
          <w:sz w:val="24"/>
          <w:szCs w:val="24"/>
        </w:rPr>
        <w:t>)</w:t>
      </w:r>
      <w:r w:rsidR="00F53CE6" w:rsidRPr="00FD0324">
        <w:rPr>
          <w:rFonts w:ascii="Times New Roman" w:hAnsi="Times New Roman" w:cs="Times New Roman"/>
          <w:sz w:val="24"/>
          <w:szCs w:val="24"/>
        </w:rPr>
        <w:t xml:space="preserve">. Esta es tal vez una de las poblaciones hacia las que </w:t>
      </w:r>
      <w:r w:rsidR="00D6164C" w:rsidRPr="00FD0324">
        <w:rPr>
          <w:rFonts w:ascii="Times New Roman" w:hAnsi="Times New Roman" w:cs="Times New Roman"/>
          <w:sz w:val="24"/>
          <w:szCs w:val="24"/>
        </w:rPr>
        <w:t xml:space="preserve">más </w:t>
      </w:r>
      <w:r w:rsidR="00F53CE6" w:rsidRPr="00FD0324">
        <w:rPr>
          <w:rFonts w:ascii="Times New Roman" w:hAnsi="Times New Roman" w:cs="Times New Roman"/>
          <w:sz w:val="24"/>
          <w:szCs w:val="24"/>
        </w:rPr>
        <w:t xml:space="preserve">se ha orientado </w:t>
      </w:r>
      <w:r w:rsidR="00E96B40" w:rsidRPr="00FD0324">
        <w:rPr>
          <w:rFonts w:ascii="Times New Roman" w:hAnsi="Times New Roman" w:cs="Times New Roman"/>
          <w:sz w:val="24"/>
          <w:szCs w:val="24"/>
        </w:rPr>
        <w:t>el</w:t>
      </w:r>
      <w:r w:rsidR="00F53CE6" w:rsidRPr="00FD0324">
        <w:rPr>
          <w:rFonts w:ascii="Times New Roman" w:hAnsi="Times New Roman" w:cs="Times New Roman"/>
          <w:sz w:val="24"/>
          <w:szCs w:val="24"/>
        </w:rPr>
        <w:t xml:space="preserve"> trabajo en torno a temas de convivencia, paz, superación </w:t>
      </w:r>
      <w:r w:rsidR="00F53CE6" w:rsidRPr="00FD0324">
        <w:rPr>
          <w:rFonts w:ascii="Times New Roman" w:hAnsi="Times New Roman" w:cs="Times New Roman"/>
          <w:sz w:val="24"/>
          <w:szCs w:val="24"/>
        </w:rPr>
        <w:lastRenderedPageBreak/>
        <w:t>de conflictos entre otros</w:t>
      </w:r>
      <w:r w:rsidR="00D6164C" w:rsidRPr="00FD0324">
        <w:rPr>
          <w:rFonts w:ascii="Times New Roman" w:hAnsi="Times New Roman" w:cs="Times New Roman"/>
          <w:sz w:val="24"/>
          <w:szCs w:val="24"/>
        </w:rPr>
        <w:t xml:space="preserve"> </w:t>
      </w:r>
      <w:r w:rsidR="00E96B40" w:rsidRPr="00FD0324">
        <w:rPr>
          <w:rFonts w:ascii="Times New Roman" w:hAnsi="Times New Roman" w:cs="Times New Roman"/>
          <w:sz w:val="24"/>
          <w:szCs w:val="24"/>
        </w:rPr>
        <w:t>(</w:t>
      </w:r>
      <w:r w:rsidR="00E96B40" w:rsidRPr="00FD0324">
        <w:rPr>
          <w:rStyle w:val="Hipervnculo"/>
          <w:rFonts w:ascii="Times New Roman" w:hAnsi="Times New Roman" w:cs="Times New Roman"/>
          <w:color w:val="auto"/>
          <w:sz w:val="24"/>
          <w:szCs w:val="24"/>
          <w:u w:val="none"/>
        </w:rPr>
        <w:t xml:space="preserve">Obregón, </w:t>
      </w:r>
      <w:r w:rsidR="00A35E51" w:rsidRPr="00FD0324">
        <w:rPr>
          <w:rStyle w:val="Hipervnculo"/>
          <w:rFonts w:ascii="Times New Roman" w:hAnsi="Times New Roman" w:cs="Times New Roman"/>
          <w:color w:val="auto"/>
          <w:sz w:val="24"/>
          <w:szCs w:val="24"/>
          <w:u w:val="none"/>
        </w:rPr>
        <w:t>y</w:t>
      </w:r>
      <w:r w:rsidR="00E96B40" w:rsidRPr="00FD0324">
        <w:rPr>
          <w:rStyle w:val="Hipervnculo"/>
          <w:rFonts w:ascii="Times New Roman" w:hAnsi="Times New Roman" w:cs="Times New Roman"/>
          <w:color w:val="auto"/>
          <w:sz w:val="24"/>
          <w:szCs w:val="24"/>
          <w:u w:val="none"/>
        </w:rPr>
        <w:t xml:space="preserve"> Silva, 2011</w:t>
      </w:r>
      <w:r w:rsidR="00E96B40" w:rsidRPr="00FD0324">
        <w:rPr>
          <w:rFonts w:ascii="Times New Roman" w:hAnsi="Times New Roman" w:cs="Times New Roman"/>
          <w:sz w:val="24"/>
          <w:szCs w:val="24"/>
        </w:rPr>
        <w:t>)</w:t>
      </w:r>
      <w:r w:rsidR="00032B11" w:rsidRPr="00FD0324">
        <w:rPr>
          <w:rFonts w:ascii="Times New Roman" w:hAnsi="Times New Roman" w:cs="Times New Roman"/>
          <w:sz w:val="24"/>
          <w:szCs w:val="24"/>
        </w:rPr>
        <w:t xml:space="preserve">, </w:t>
      </w:r>
      <w:r w:rsidR="00501D78" w:rsidRPr="00FD0324">
        <w:rPr>
          <w:rFonts w:ascii="Times New Roman" w:hAnsi="Times New Roman" w:cs="Times New Roman"/>
          <w:sz w:val="24"/>
          <w:szCs w:val="24"/>
        </w:rPr>
        <w:t xml:space="preserve">debido </w:t>
      </w:r>
      <w:r w:rsidR="00F53CE6" w:rsidRPr="00FD0324">
        <w:rPr>
          <w:rFonts w:ascii="Times New Roman" w:hAnsi="Times New Roman" w:cs="Times New Roman"/>
          <w:sz w:val="24"/>
          <w:szCs w:val="24"/>
        </w:rPr>
        <w:t>a la</w:t>
      </w:r>
      <w:r w:rsidR="00DC4317" w:rsidRPr="00FD0324">
        <w:rPr>
          <w:rFonts w:ascii="Times New Roman" w:hAnsi="Times New Roman" w:cs="Times New Roman"/>
          <w:sz w:val="24"/>
          <w:szCs w:val="24"/>
        </w:rPr>
        <w:t xml:space="preserve"> </w:t>
      </w:r>
      <w:r w:rsidR="00F53CE6" w:rsidRPr="00FD0324">
        <w:rPr>
          <w:rFonts w:ascii="Times New Roman" w:hAnsi="Times New Roman" w:cs="Times New Roman"/>
          <w:sz w:val="24"/>
          <w:szCs w:val="24"/>
        </w:rPr>
        <w:t>necesidad latente</w:t>
      </w:r>
      <w:r w:rsidR="00DC4317" w:rsidRPr="00FD0324">
        <w:rPr>
          <w:rFonts w:ascii="Times New Roman" w:hAnsi="Times New Roman" w:cs="Times New Roman"/>
          <w:sz w:val="24"/>
          <w:szCs w:val="24"/>
        </w:rPr>
        <w:t xml:space="preserve"> y muy bien fundamentada </w:t>
      </w:r>
      <w:r w:rsidR="00F53CE6" w:rsidRPr="00FD0324">
        <w:rPr>
          <w:rFonts w:ascii="Times New Roman" w:hAnsi="Times New Roman" w:cs="Times New Roman"/>
          <w:sz w:val="24"/>
          <w:szCs w:val="24"/>
        </w:rPr>
        <w:t xml:space="preserve">de formar a los más chicos para </w:t>
      </w:r>
      <w:r w:rsidR="00A6301E" w:rsidRPr="00FD0324">
        <w:rPr>
          <w:rFonts w:ascii="Times New Roman" w:hAnsi="Times New Roman" w:cs="Times New Roman"/>
          <w:sz w:val="24"/>
          <w:szCs w:val="24"/>
        </w:rPr>
        <w:t>el</w:t>
      </w:r>
      <w:r w:rsidR="00F53CE6" w:rsidRPr="00FD0324">
        <w:rPr>
          <w:rFonts w:ascii="Times New Roman" w:hAnsi="Times New Roman" w:cs="Times New Roman"/>
          <w:sz w:val="24"/>
          <w:szCs w:val="24"/>
        </w:rPr>
        <w:t xml:space="preserve"> futuro que los espera. </w:t>
      </w:r>
    </w:p>
    <w:p w14:paraId="513F07CA" w14:textId="0A756D2E" w:rsidR="00004F66" w:rsidRPr="00FD0324" w:rsidRDefault="00814B2E" w:rsidP="00402A23">
      <w:pPr>
        <w:tabs>
          <w:tab w:val="left" w:pos="7371"/>
        </w:tabs>
        <w:spacing w:line="240" w:lineRule="auto"/>
        <w:jc w:val="both"/>
        <w:rPr>
          <w:rFonts w:ascii="Times New Roman" w:hAnsi="Times New Roman" w:cs="Times New Roman"/>
          <w:sz w:val="24"/>
          <w:szCs w:val="24"/>
        </w:rPr>
      </w:pPr>
      <w:r w:rsidRPr="00FD0324">
        <w:rPr>
          <w:rFonts w:ascii="Times New Roman" w:hAnsi="Times New Roman" w:cs="Times New Roman"/>
          <w:sz w:val="24"/>
          <w:szCs w:val="24"/>
        </w:rPr>
        <w:t>O</w:t>
      </w:r>
      <w:r w:rsidR="009D1BE2" w:rsidRPr="00FD0324">
        <w:rPr>
          <w:rFonts w:ascii="Times New Roman" w:hAnsi="Times New Roman" w:cs="Times New Roman"/>
          <w:sz w:val="24"/>
          <w:szCs w:val="24"/>
        </w:rPr>
        <w:t xml:space="preserve">tros, </w:t>
      </w:r>
      <w:r w:rsidRPr="00FD0324">
        <w:rPr>
          <w:rFonts w:ascii="Times New Roman" w:hAnsi="Times New Roman" w:cs="Times New Roman"/>
          <w:sz w:val="24"/>
          <w:szCs w:val="24"/>
        </w:rPr>
        <w:t>trabajan</w:t>
      </w:r>
      <w:r w:rsidR="00276AA2" w:rsidRPr="00FD0324">
        <w:rPr>
          <w:rFonts w:ascii="Times New Roman" w:hAnsi="Times New Roman" w:cs="Times New Roman"/>
          <w:sz w:val="24"/>
          <w:szCs w:val="24"/>
        </w:rPr>
        <w:t xml:space="preserve"> </w:t>
      </w:r>
      <w:r w:rsidR="00EF54CF" w:rsidRPr="00FD0324">
        <w:rPr>
          <w:rFonts w:ascii="Times New Roman" w:hAnsi="Times New Roman" w:cs="Times New Roman"/>
          <w:sz w:val="24"/>
          <w:szCs w:val="24"/>
        </w:rPr>
        <w:t xml:space="preserve">vinculando a </w:t>
      </w:r>
      <w:r w:rsidR="0051138C" w:rsidRPr="00FD0324">
        <w:rPr>
          <w:rFonts w:ascii="Times New Roman" w:hAnsi="Times New Roman" w:cs="Times New Roman"/>
          <w:sz w:val="24"/>
          <w:szCs w:val="24"/>
        </w:rPr>
        <w:t>padres de familia, docentes, directivos de instituciones, trabajadores de los IE y IES, y algunos actores comunitarios</w:t>
      </w:r>
      <w:r w:rsidR="001564E6" w:rsidRPr="00FD0324">
        <w:rPr>
          <w:rFonts w:ascii="Times New Roman" w:hAnsi="Times New Roman" w:cs="Times New Roman"/>
          <w:sz w:val="24"/>
          <w:szCs w:val="24"/>
        </w:rPr>
        <w:t xml:space="preserve"> </w:t>
      </w:r>
      <w:r w:rsidR="009D1BE2" w:rsidRPr="00FD0324">
        <w:rPr>
          <w:rFonts w:ascii="Times New Roman" w:hAnsi="Times New Roman" w:cs="Times New Roman"/>
          <w:sz w:val="24"/>
          <w:szCs w:val="24"/>
        </w:rPr>
        <w:t>(</w:t>
      </w:r>
      <w:r w:rsidR="00DA2224" w:rsidRPr="00FD0324">
        <w:rPr>
          <w:rFonts w:ascii="Times New Roman" w:hAnsi="Times New Roman" w:cs="Times New Roman"/>
          <w:sz w:val="24"/>
          <w:szCs w:val="24"/>
        </w:rPr>
        <w:t xml:space="preserve">Bocanegra, González  y Olaya, 2016; </w:t>
      </w:r>
      <w:r w:rsidR="00895C6C" w:rsidRPr="00FD0324">
        <w:rPr>
          <w:rFonts w:ascii="Times New Roman" w:hAnsi="Times New Roman" w:cs="Times New Roman"/>
          <w:sz w:val="24"/>
          <w:szCs w:val="24"/>
        </w:rPr>
        <w:t xml:space="preserve">Bolaños y Pirela, </w:t>
      </w:r>
      <w:r w:rsidR="00DA2224" w:rsidRPr="00FD0324">
        <w:rPr>
          <w:rFonts w:ascii="Times New Roman" w:hAnsi="Times New Roman" w:cs="Times New Roman"/>
          <w:sz w:val="24"/>
          <w:szCs w:val="24"/>
        </w:rPr>
        <w:t>2017</w:t>
      </w:r>
      <w:r w:rsidR="00895C6C" w:rsidRPr="00FD0324">
        <w:rPr>
          <w:rFonts w:ascii="Times New Roman" w:hAnsi="Times New Roman" w:cs="Times New Roman"/>
          <w:sz w:val="24"/>
          <w:szCs w:val="24"/>
        </w:rPr>
        <w:t>;</w:t>
      </w:r>
      <w:r w:rsidR="00DA2224" w:rsidRPr="00FD0324">
        <w:rPr>
          <w:rFonts w:ascii="Times New Roman" w:hAnsi="Times New Roman" w:cs="Times New Roman"/>
          <w:sz w:val="24"/>
          <w:szCs w:val="24"/>
        </w:rPr>
        <w:t xml:space="preserve"> Castro, 2016; </w:t>
      </w:r>
      <w:r w:rsidR="009D1BE2" w:rsidRPr="00FD0324">
        <w:rPr>
          <w:rFonts w:ascii="Times New Roman" w:hAnsi="Times New Roman" w:cs="Times New Roman"/>
          <w:sz w:val="24"/>
          <w:szCs w:val="24"/>
        </w:rPr>
        <w:t>Fernández, 2010; Moreno, Moreno-Sánchez y Reyes, 2017</w:t>
      </w:r>
      <w:r w:rsidR="00A534D4" w:rsidRPr="00FD0324">
        <w:rPr>
          <w:rFonts w:ascii="Times New Roman" w:hAnsi="Times New Roman" w:cs="Times New Roman"/>
          <w:sz w:val="24"/>
          <w:szCs w:val="24"/>
        </w:rPr>
        <w:t xml:space="preserve">; Salazar, Montejo y Molano, </w:t>
      </w:r>
      <w:r w:rsidR="00DA2224" w:rsidRPr="00FD0324">
        <w:rPr>
          <w:rFonts w:ascii="Times New Roman" w:hAnsi="Times New Roman" w:cs="Times New Roman"/>
          <w:sz w:val="24"/>
          <w:szCs w:val="24"/>
        </w:rPr>
        <w:t>2018</w:t>
      </w:r>
      <w:r w:rsidR="009D1BE2" w:rsidRPr="00FD0324">
        <w:rPr>
          <w:rFonts w:ascii="Times New Roman" w:hAnsi="Times New Roman" w:cs="Times New Roman"/>
          <w:sz w:val="24"/>
          <w:szCs w:val="24"/>
        </w:rPr>
        <w:t>)</w:t>
      </w:r>
      <w:r w:rsidR="0051138C" w:rsidRPr="00FD0324">
        <w:rPr>
          <w:rFonts w:ascii="Times New Roman" w:hAnsi="Times New Roman" w:cs="Times New Roman"/>
          <w:sz w:val="24"/>
          <w:szCs w:val="24"/>
        </w:rPr>
        <w:t xml:space="preserve">, </w:t>
      </w:r>
      <w:r w:rsidR="00F53CE6" w:rsidRPr="00FD0324">
        <w:rPr>
          <w:rFonts w:ascii="Times New Roman" w:hAnsi="Times New Roman" w:cs="Times New Roman"/>
          <w:sz w:val="24"/>
          <w:szCs w:val="24"/>
        </w:rPr>
        <w:t>entendiendo</w:t>
      </w:r>
      <w:r w:rsidRPr="00FD0324">
        <w:rPr>
          <w:rFonts w:ascii="Times New Roman" w:hAnsi="Times New Roman" w:cs="Times New Roman"/>
          <w:sz w:val="24"/>
          <w:szCs w:val="24"/>
        </w:rPr>
        <w:t xml:space="preserve"> </w:t>
      </w:r>
      <w:r w:rsidR="00D52DBA" w:rsidRPr="00FD0324">
        <w:rPr>
          <w:rFonts w:ascii="Times New Roman" w:hAnsi="Times New Roman" w:cs="Times New Roman"/>
          <w:sz w:val="24"/>
          <w:szCs w:val="24"/>
        </w:rPr>
        <w:t xml:space="preserve">como usuarios principales a niños, niñas </w:t>
      </w:r>
      <w:r w:rsidR="003F5C88" w:rsidRPr="00FD0324">
        <w:rPr>
          <w:rFonts w:ascii="Times New Roman" w:hAnsi="Times New Roman" w:cs="Times New Roman"/>
          <w:sz w:val="24"/>
          <w:szCs w:val="24"/>
        </w:rPr>
        <w:t>y/o</w:t>
      </w:r>
      <w:r w:rsidR="00D52DBA" w:rsidRPr="00FD0324">
        <w:rPr>
          <w:rFonts w:ascii="Times New Roman" w:hAnsi="Times New Roman" w:cs="Times New Roman"/>
          <w:sz w:val="24"/>
          <w:szCs w:val="24"/>
        </w:rPr>
        <w:t xml:space="preserve"> jóvene</w:t>
      </w:r>
      <w:r w:rsidR="00290BDC" w:rsidRPr="00FD0324">
        <w:rPr>
          <w:rFonts w:ascii="Times New Roman" w:hAnsi="Times New Roman" w:cs="Times New Roman"/>
          <w:sz w:val="24"/>
          <w:szCs w:val="24"/>
        </w:rPr>
        <w:t>s</w:t>
      </w:r>
      <w:r w:rsidR="00C85C6A" w:rsidRPr="00FD0324">
        <w:rPr>
          <w:rFonts w:ascii="Times New Roman" w:hAnsi="Times New Roman" w:cs="Times New Roman"/>
          <w:sz w:val="24"/>
          <w:szCs w:val="24"/>
        </w:rPr>
        <w:t>, ante esto, los demás actores de la intervención apoya</w:t>
      </w:r>
      <w:r w:rsidR="00382755" w:rsidRPr="00FD0324">
        <w:rPr>
          <w:rFonts w:ascii="Times New Roman" w:hAnsi="Times New Roman" w:cs="Times New Roman"/>
          <w:sz w:val="24"/>
          <w:szCs w:val="24"/>
        </w:rPr>
        <w:t>n</w:t>
      </w:r>
      <w:r w:rsidR="00C85C6A" w:rsidRPr="00FD0324">
        <w:rPr>
          <w:rFonts w:ascii="Times New Roman" w:hAnsi="Times New Roman" w:cs="Times New Roman"/>
          <w:sz w:val="24"/>
          <w:szCs w:val="24"/>
        </w:rPr>
        <w:t xml:space="preserve"> el proceso y reciben un beneficio, que aunque es significativo resulta secundario.</w:t>
      </w:r>
      <w:r w:rsidR="00CD6BD5" w:rsidRPr="00FD0324">
        <w:rPr>
          <w:rFonts w:ascii="Times New Roman" w:hAnsi="Times New Roman" w:cs="Times New Roman"/>
          <w:sz w:val="24"/>
          <w:szCs w:val="24"/>
        </w:rPr>
        <w:t xml:space="preserve"> </w:t>
      </w:r>
      <w:r w:rsidR="00F53CE6" w:rsidRPr="00FD0324">
        <w:rPr>
          <w:rFonts w:ascii="Times New Roman" w:hAnsi="Times New Roman" w:cs="Times New Roman"/>
          <w:sz w:val="24"/>
          <w:szCs w:val="24"/>
        </w:rPr>
        <w:t xml:space="preserve"> </w:t>
      </w:r>
      <w:r w:rsidR="00284386" w:rsidRPr="00FD0324">
        <w:rPr>
          <w:rFonts w:ascii="Times New Roman" w:hAnsi="Times New Roman" w:cs="Times New Roman"/>
          <w:sz w:val="24"/>
          <w:szCs w:val="24"/>
        </w:rPr>
        <w:t>Teniendo en cuenta esto</w:t>
      </w:r>
      <w:r w:rsidR="001902F0" w:rsidRPr="00FD0324">
        <w:rPr>
          <w:rFonts w:ascii="Times New Roman" w:hAnsi="Times New Roman" w:cs="Times New Roman"/>
          <w:sz w:val="24"/>
          <w:szCs w:val="24"/>
        </w:rPr>
        <w:t>,</w:t>
      </w:r>
      <w:r w:rsidR="00276AA2" w:rsidRPr="00FD0324">
        <w:rPr>
          <w:rFonts w:ascii="Times New Roman" w:hAnsi="Times New Roman" w:cs="Times New Roman"/>
          <w:sz w:val="24"/>
          <w:szCs w:val="24"/>
        </w:rPr>
        <w:t xml:space="preserve"> a pesar de trabajar con poblaciones en diferentes etapas del ciclo vital, su enfoque no alcanza a ser intergeneracional</w:t>
      </w:r>
      <w:r w:rsidR="00217853" w:rsidRPr="00FD0324">
        <w:rPr>
          <w:rFonts w:ascii="Times New Roman" w:hAnsi="Times New Roman" w:cs="Times New Roman"/>
          <w:sz w:val="24"/>
          <w:szCs w:val="24"/>
        </w:rPr>
        <w:t>. L</w:t>
      </w:r>
      <w:r w:rsidR="000354AD" w:rsidRPr="00FD0324">
        <w:rPr>
          <w:rFonts w:ascii="Times New Roman" w:hAnsi="Times New Roman" w:cs="Times New Roman"/>
          <w:sz w:val="24"/>
          <w:szCs w:val="24"/>
        </w:rPr>
        <w:t xml:space="preserve">o que refuerza la necesidad de </w:t>
      </w:r>
      <w:r w:rsidR="00284386" w:rsidRPr="00FD0324">
        <w:rPr>
          <w:rFonts w:ascii="Times New Roman" w:hAnsi="Times New Roman" w:cs="Times New Roman"/>
          <w:sz w:val="24"/>
          <w:szCs w:val="24"/>
        </w:rPr>
        <w:t xml:space="preserve">diseñar propuestas que </w:t>
      </w:r>
      <w:r w:rsidR="00D81304" w:rsidRPr="00FD0324">
        <w:rPr>
          <w:rFonts w:ascii="Times New Roman" w:hAnsi="Times New Roman" w:cs="Times New Roman"/>
          <w:sz w:val="24"/>
          <w:szCs w:val="24"/>
        </w:rPr>
        <w:t>trabajen con distintos grupos poblacionales y en igual de beneficios</w:t>
      </w:r>
      <w:r w:rsidR="00DE509E" w:rsidRPr="00FD0324">
        <w:rPr>
          <w:rFonts w:ascii="Times New Roman" w:hAnsi="Times New Roman" w:cs="Times New Roman"/>
          <w:sz w:val="24"/>
          <w:szCs w:val="24"/>
        </w:rPr>
        <w:t>.</w:t>
      </w:r>
      <w:r w:rsidR="00D52DBA" w:rsidRPr="00FD0324">
        <w:rPr>
          <w:rFonts w:ascii="Times New Roman" w:hAnsi="Times New Roman" w:cs="Times New Roman"/>
          <w:sz w:val="24"/>
          <w:szCs w:val="24"/>
        </w:rPr>
        <w:t xml:space="preserve"> </w:t>
      </w:r>
      <w:r w:rsidR="0028750C" w:rsidRPr="00FD0324">
        <w:rPr>
          <w:rFonts w:ascii="Times New Roman" w:hAnsi="Times New Roman" w:cs="Times New Roman"/>
          <w:sz w:val="24"/>
          <w:szCs w:val="24"/>
        </w:rPr>
        <w:t>Puesto que</w:t>
      </w:r>
      <w:r w:rsidR="00590A0E" w:rsidRPr="00FD0324">
        <w:rPr>
          <w:rFonts w:ascii="Times New Roman" w:hAnsi="Times New Roman" w:cs="Times New Roman"/>
          <w:sz w:val="24"/>
          <w:szCs w:val="24"/>
        </w:rPr>
        <w:t xml:space="preserve"> se </w:t>
      </w:r>
      <w:r w:rsidR="00D81304" w:rsidRPr="00FD0324">
        <w:rPr>
          <w:rFonts w:ascii="Times New Roman" w:hAnsi="Times New Roman" w:cs="Times New Roman"/>
          <w:sz w:val="24"/>
          <w:szCs w:val="24"/>
        </w:rPr>
        <w:t>re</w:t>
      </w:r>
      <w:r w:rsidR="00590A0E" w:rsidRPr="00FD0324">
        <w:rPr>
          <w:rFonts w:ascii="Times New Roman" w:hAnsi="Times New Roman" w:cs="Times New Roman"/>
          <w:sz w:val="24"/>
          <w:szCs w:val="24"/>
        </w:rPr>
        <w:t>conoce que l</w:t>
      </w:r>
      <w:r w:rsidR="009A4544" w:rsidRPr="00FD0324">
        <w:rPr>
          <w:rFonts w:ascii="Times New Roman" w:hAnsi="Times New Roman" w:cs="Times New Roman"/>
          <w:sz w:val="24"/>
          <w:szCs w:val="24"/>
        </w:rPr>
        <w:t>a</w:t>
      </w:r>
      <w:r w:rsidR="003952BB" w:rsidRPr="00FD0324">
        <w:rPr>
          <w:rFonts w:ascii="Times New Roman" w:hAnsi="Times New Roman" w:cs="Times New Roman"/>
          <w:sz w:val="24"/>
          <w:szCs w:val="24"/>
        </w:rPr>
        <w:t>s prácticas intergeneracionales contribuyen</w:t>
      </w:r>
      <w:r w:rsidR="009A4544" w:rsidRPr="00FD0324">
        <w:rPr>
          <w:rFonts w:ascii="Times New Roman" w:hAnsi="Times New Roman" w:cs="Times New Roman"/>
          <w:sz w:val="24"/>
          <w:szCs w:val="24"/>
        </w:rPr>
        <w:t xml:space="preserve"> a la cohesión social y el equilibrio de las desigualdades</w:t>
      </w:r>
      <w:r w:rsidR="00260A79" w:rsidRPr="00FD0324">
        <w:rPr>
          <w:rFonts w:ascii="Times New Roman" w:hAnsi="Times New Roman" w:cs="Times New Roman"/>
          <w:sz w:val="24"/>
          <w:szCs w:val="24"/>
        </w:rPr>
        <w:t>;</w:t>
      </w:r>
      <w:r w:rsidR="003952BB" w:rsidRPr="00FD0324">
        <w:rPr>
          <w:rFonts w:ascii="Times New Roman" w:hAnsi="Times New Roman" w:cs="Times New Roman"/>
          <w:sz w:val="24"/>
          <w:szCs w:val="24"/>
        </w:rPr>
        <w:t xml:space="preserve"> </w:t>
      </w:r>
      <w:r w:rsidR="00682BDC" w:rsidRPr="00FD0324">
        <w:rPr>
          <w:rFonts w:ascii="Times New Roman" w:hAnsi="Times New Roman" w:cs="Times New Roman"/>
          <w:sz w:val="24"/>
          <w:szCs w:val="24"/>
        </w:rPr>
        <w:t>promoviendo</w:t>
      </w:r>
      <w:r w:rsidR="009A4544" w:rsidRPr="00FD0324">
        <w:rPr>
          <w:rFonts w:ascii="Times New Roman" w:hAnsi="Times New Roman" w:cs="Times New Roman"/>
          <w:sz w:val="24"/>
          <w:szCs w:val="24"/>
        </w:rPr>
        <w:t xml:space="preserve"> mayor comprensión</w:t>
      </w:r>
      <w:r w:rsidR="00D6753C" w:rsidRPr="00FD0324">
        <w:rPr>
          <w:rFonts w:ascii="Times New Roman" w:hAnsi="Times New Roman" w:cs="Times New Roman"/>
          <w:sz w:val="24"/>
          <w:szCs w:val="24"/>
        </w:rPr>
        <w:t xml:space="preserve"> </w:t>
      </w:r>
      <w:r w:rsidR="00F60EC2" w:rsidRPr="00FD0324">
        <w:rPr>
          <w:rFonts w:ascii="Times New Roman" w:hAnsi="Times New Roman" w:cs="Times New Roman"/>
          <w:sz w:val="24"/>
          <w:szCs w:val="24"/>
        </w:rPr>
        <w:t xml:space="preserve">y </w:t>
      </w:r>
      <w:r w:rsidR="00BA18C4" w:rsidRPr="00FD0324">
        <w:rPr>
          <w:rFonts w:ascii="Times New Roman" w:hAnsi="Times New Roman" w:cs="Times New Roman"/>
          <w:sz w:val="24"/>
          <w:szCs w:val="24"/>
        </w:rPr>
        <w:t xml:space="preserve">aumentando el capital social de la </w:t>
      </w:r>
      <w:r w:rsidR="00897B42" w:rsidRPr="00FD0324">
        <w:rPr>
          <w:rFonts w:ascii="Times New Roman" w:hAnsi="Times New Roman" w:cs="Times New Roman"/>
          <w:sz w:val="24"/>
          <w:szCs w:val="24"/>
        </w:rPr>
        <w:t>comunidad (</w:t>
      </w:r>
      <w:r w:rsidR="005A4B32" w:rsidRPr="00FD0324">
        <w:rPr>
          <w:rFonts w:ascii="Times New Roman" w:hAnsi="Times New Roman" w:cs="Times New Roman"/>
          <w:sz w:val="24"/>
          <w:szCs w:val="24"/>
        </w:rPr>
        <w:t>Socias, Vives, Barrio, Ballester</w:t>
      </w:r>
      <w:r w:rsidR="00CC3F2F" w:rsidRPr="00FD0324">
        <w:rPr>
          <w:rFonts w:ascii="Times New Roman" w:hAnsi="Times New Roman" w:cs="Times New Roman"/>
          <w:sz w:val="24"/>
          <w:szCs w:val="24"/>
        </w:rPr>
        <w:t xml:space="preserve">, </w:t>
      </w:r>
      <w:r w:rsidR="005A4B32" w:rsidRPr="00FD0324">
        <w:rPr>
          <w:rFonts w:ascii="Times New Roman" w:hAnsi="Times New Roman" w:cs="Times New Roman"/>
          <w:sz w:val="24"/>
          <w:szCs w:val="24"/>
        </w:rPr>
        <w:t>y López ,2017</w:t>
      </w:r>
      <w:r w:rsidR="009A4544" w:rsidRPr="00FD0324">
        <w:rPr>
          <w:rFonts w:ascii="Times New Roman" w:hAnsi="Times New Roman" w:cs="Times New Roman"/>
          <w:sz w:val="24"/>
          <w:szCs w:val="24"/>
        </w:rPr>
        <w:t>).</w:t>
      </w:r>
      <w:r w:rsidR="00F60EC2" w:rsidRPr="00FD0324">
        <w:rPr>
          <w:rFonts w:ascii="Times New Roman" w:hAnsi="Times New Roman" w:cs="Times New Roman"/>
          <w:sz w:val="24"/>
          <w:szCs w:val="24"/>
        </w:rPr>
        <w:t xml:space="preserve"> </w:t>
      </w:r>
      <w:r w:rsidR="00552A87" w:rsidRPr="00FD0324">
        <w:rPr>
          <w:rFonts w:ascii="Times New Roman" w:hAnsi="Times New Roman" w:cs="Times New Roman"/>
          <w:sz w:val="24"/>
          <w:szCs w:val="24"/>
        </w:rPr>
        <w:t>Además, v</w:t>
      </w:r>
      <w:r w:rsidR="00F24B6E" w:rsidRPr="00FD0324">
        <w:rPr>
          <w:rFonts w:ascii="Times New Roman" w:hAnsi="Times New Roman" w:cs="Times New Roman"/>
          <w:sz w:val="24"/>
          <w:szCs w:val="24"/>
        </w:rPr>
        <w:t>ista como metodología, facilita el trabajo colaborativo en red</w:t>
      </w:r>
      <w:r w:rsidR="001902F0" w:rsidRPr="00FD0324">
        <w:rPr>
          <w:rFonts w:ascii="Times New Roman" w:hAnsi="Times New Roman" w:cs="Times New Roman"/>
          <w:sz w:val="24"/>
          <w:szCs w:val="24"/>
        </w:rPr>
        <w:t xml:space="preserve"> y el fortalecimiento de los apoyos</w:t>
      </w:r>
      <w:r w:rsidR="00F24B6E" w:rsidRPr="00FD0324">
        <w:rPr>
          <w:rFonts w:ascii="Times New Roman" w:hAnsi="Times New Roman" w:cs="Times New Roman"/>
          <w:sz w:val="24"/>
          <w:szCs w:val="24"/>
        </w:rPr>
        <w:t xml:space="preserve"> </w:t>
      </w:r>
      <w:r w:rsidR="00432388" w:rsidRPr="00FD0324">
        <w:rPr>
          <w:rFonts w:ascii="Times New Roman" w:hAnsi="Times New Roman" w:cs="Times New Roman"/>
          <w:sz w:val="24"/>
          <w:szCs w:val="24"/>
        </w:rPr>
        <w:t xml:space="preserve">sociales </w:t>
      </w:r>
      <w:r w:rsidR="00F24B6E" w:rsidRPr="00FD0324">
        <w:rPr>
          <w:rFonts w:ascii="Times New Roman" w:hAnsi="Times New Roman" w:cs="Times New Roman"/>
          <w:sz w:val="24"/>
          <w:szCs w:val="24"/>
        </w:rPr>
        <w:t>(</w:t>
      </w:r>
      <w:proofErr w:type="spellStart"/>
      <w:r w:rsidR="00F24B6E" w:rsidRPr="00FD0324">
        <w:rPr>
          <w:rFonts w:ascii="Times New Roman" w:hAnsi="Times New Roman" w:cs="Times New Roman"/>
          <w:sz w:val="24"/>
          <w:szCs w:val="24"/>
        </w:rPr>
        <w:t>Orte</w:t>
      </w:r>
      <w:proofErr w:type="spellEnd"/>
      <w:r w:rsidR="00F24B6E" w:rsidRPr="00FD0324">
        <w:rPr>
          <w:rFonts w:ascii="Times New Roman" w:hAnsi="Times New Roman" w:cs="Times New Roman"/>
          <w:sz w:val="24"/>
          <w:szCs w:val="24"/>
        </w:rPr>
        <w:t xml:space="preserve"> y Vives, 2016).</w:t>
      </w:r>
    </w:p>
    <w:p w14:paraId="7A1AB1B6" w14:textId="23C55EB4" w:rsidR="00CC5503" w:rsidRPr="00FD0324" w:rsidRDefault="00217853" w:rsidP="00402A23">
      <w:pPr>
        <w:spacing w:line="240" w:lineRule="auto"/>
        <w:jc w:val="both"/>
        <w:rPr>
          <w:rFonts w:ascii="Times New Roman" w:hAnsi="Times New Roman" w:cs="Times New Roman"/>
          <w:sz w:val="24"/>
          <w:szCs w:val="24"/>
        </w:rPr>
      </w:pPr>
      <w:r w:rsidRPr="00FD0324">
        <w:rPr>
          <w:rFonts w:ascii="Times New Roman" w:hAnsi="Times New Roman" w:cs="Times New Roman"/>
          <w:sz w:val="24"/>
          <w:szCs w:val="24"/>
        </w:rPr>
        <w:t xml:space="preserve">Se pudo encontrar que </w:t>
      </w:r>
      <w:r w:rsidR="00931AF8" w:rsidRPr="00FD0324">
        <w:rPr>
          <w:rFonts w:ascii="Times New Roman" w:hAnsi="Times New Roman" w:cs="Times New Roman"/>
          <w:sz w:val="24"/>
          <w:szCs w:val="24"/>
        </w:rPr>
        <w:t xml:space="preserve">no se han reportado publicaciones que refieran </w:t>
      </w:r>
      <w:r w:rsidR="00135FBD" w:rsidRPr="00FD0324">
        <w:rPr>
          <w:rFonts w:ascii="Times New Roman" w:hAnsi="Times New Roman" w:cs="Times New Roman"/>
          <w:sz w:val="24"/>
          <w:szCs w:val="24"/>
        </w:rPr>
        <w:t>estrategias o intervenciones orientadas</w:t>
      </w:r>
      <w:r w:rsidR="00D470AF" w:rsidRPr="00FD0324">
        <w:rPr>
          <w:rFonts w:ascii="Times New Roman" w:hAnsi="Times New Roman" w:cs="Times New Roman"/>
          <w:sz w:val="24"/>
          <w:szCs w:val="24"/>
        </w:rPr>
        <w:t xml:space="preserve"> directamente </w:t>
      </w:r>
      <w:r w:rsidR="00135FBD" w:rsidRPr="00FD0324">
        <w:rPr>
          <w:rFonts w:ascii="Times New Roman" w:hAnsi="Times New Roman" w:cs="Times New Roman"/>
          <w:sz w:val="24"/>
          <w:szCs w:val="24"/>
        </w:rPr>
        <w:t xml:space="preserve">a población </w:t>
      </w:r>
      <w:r w:rsidR="00814B2E" w:rsidRPr="00FD0324">
        <w:rPr>
          <w:rFonts w:ascii="Times New Roman" w:hAnsi="Times New Roman" w:cs="Times New Roman"/>
          <w:sz w:val="24"/>
          <w:szCs w:val="24"/>
        </w:rPr>
        <w:t>adulta mayor, donde sean estos los usuarios principales</w:t>
      </w:r>
      <w:r w:rsidRPr="00FD0324">
        <w:rPr>
          <w:rFonts w:ascii="Times New Roman" w:hAnsi="Times New Roman" w:cs="Times New Roman"/>
          <w:sz w:val="24"/>
          <w:szCs w:val="24"/>
        </w:rPr>
        <w:t xml:space="preserve"> o se reconozca su papel retroalimentativo en la comunidad</w:t>
      </w:r>
      <w:r w:rsidR="00EF7E7C" w:rsidRPr="00FD0324">
        <w:rPr>
          <w:rFonts w:ascii="Times New Roman" w:hAnsi="Times New Roman" w:cs="Times New Roman"/>
          <w:sz w:val="24"/>
          <w:szCs w:val="24"/>
        </w:rPr>
        <w:t>.</w:t>
      </w:r>
      <w:r w:rsidR="00523218" w:rsidRPr="00FD0324">
        <w:rPr>
          <w:rFonts w:ascii="Times New Roman" w:hAnsi="Times New Roman" w:cs="Times New Roman"/>
          <w:sz w:val="24"/>
          <w:szCs w:val="24"/>
        </w:rPr>
        <w:t xml:space="preserve"> Es razonable pensar que nos enfrentamos a arraigados estereotipos hacia esta etapa del ciclo de vital</w:t>
      </w:r>
      <w:r w:rsidR="00DE509E" w:rsidRPr="00FD0324">
        <w:rPr>
          <w:rFonts w:ascii="Times New Roman" w:hAnsi="Times New Roman" w:cs="Times New Roman"/>
          <w:sz w:val="24"/>
          <w:szCs w:val="24"/>
        </w:rPr>
        <w:t>,</w:t>
      </w:r>
      <w:r w:rsidR="00523218" w:rsidRPr="00FD0324">
        <w:rPr>
          <w:rFonts w:ascii="Times New Roman" w:hAnsi="Times New Roman" w:cs="Times New Roman"/>
          <w:sz w:val="24"/>
          <w:szCs w:val="24"/>
        </w:rPr>
        <w:t xml:space="preserve"> tales como</w:t>
      </w:r>
      <w:r w:rsidR="00DE509E" w:rsidRPr="00FD0324">
        <w:rPr>
          <w:rFonts w:ascii="Times New Roman" w:hAnsi="Times New Roman" w:cs="Times New Roman"/>
          <w:sz w:val="24"/>
          <w:szCs w:val="24"/>
        </w:rPr>
        <w:t>:</w:t>
      </w:r>
      <w:r w:rsidR="00523218" w:rsidRPr="00FD0324">
        <w:rPr>
          <w:rFonts w:ascii="Times New Roman" w:hAnsi="Times New Roman" w:cs="Times New Roman"/>
          <w:sz w:val="24"/>
          <w:szCs w:val="24"/>
        </w:rPr>
        <w:t xml:space="preserve"> perdida, fragilidad, incapacidad, introversión o rigidez, marcados por aspectos culturales y sociales (Carbajo, 2009; Cerquera, Meléndez y Villabona, 2012)</w:t>
      </w:r>
      <w:r w:rsidR="00A13D2E" w:rsidRPr="00FD0324">
        <w:rPr>
          <w:rFonts w:ascii="Times New Roman" w:hAnsi="Times New Roman" w:cs="Times New Roman"/>
          <w:sz w:val="24"/>
          <w:szCs w:val="24"/>
        </w:rPr>
        <w:t xml:space="preserve">. </w:t>
      </w:r>
    </w:p>
    <w:p w14:paraId="362DDD4E" w14:textId="77777777" w:rsidR="00786EA0" w:rsidRPr="00FD0324" w:rsidRDefault="003C050D" w:rsidP="00402A23">
      <w:pPr>
        <w:spacing w:line="240" w:lineRule="auto"/>
        <w:jc w:val="both"/>
        <w:rPr>
          <w:rFonts w:ascii="Times New Roman" w:hAnsi="Times New Roman" w:cs="Times New Roman"/>
          <w:sz w:val="24"/>
          <w:szCs w:val="24"/>
        </w:rPr>
      </w:pPr>
      <w:r w:rsidRPr="00FD0324">
        <w:rPr>
          <w:rFonts w:ascii="Times New Roman" w:hAnsi="Times New Roman" w:cs="Times New Roman"/>
          <w:sz w:val="24"/>
          <w:szCs w:val="24"/>
        </w:rPr>
        <w:t xml:space="preserve">Como ya se dijo, </w:t>
      </w:r>
      <w:r w:rsidR="001A446F" w:rsidRPr="00FD0324">
        <w:rPr>
          <w:rFonts w:ascii="Times New Roman" w:hAnsi="Times New Roman" w:cs="Times New Roman"/>
          <w:sz w:val="24"/>
          <w:szCs w:val="24"/>
        </w:rPr>
        <w:t>la educación para la paz</w:t>
      </w:r>
      <w:r w:rsidR="00394BE2" w:rsidRPr="00FD0324">
        <w:rPr>
          <w:rFonts w:ascii="Times New Roman" w:hAnsi="Times New Roman" w:cs="Times New Roman"/>
          <w:sz w:val="24"/>
          <w:szCs w:val="24"/>
        </w:rPr>
        <w:t>, entre otras cosas se relaciona con</w:t>
      </w:r>
      <w:r w:rsidR="001A446F" w:rsidRPr="00FD0324">
        <w:rPr>
          <w:rFonts w:ascii="Times New Roman" w:hAnsi="Times New Roman" w:cs="Times New Roman"/>
          <w:sz w:val="24"/>
          <w:szCs w:val="24"/>
        </w:rPr>
        <w:t xml:space="preserve"> una paz en el entorno cotidiano, de soluciones y aportaciones constructivas, de protagonismo de los participante</w:t>
      </w:r>
      <w:r w:rsidR="002F06D6" w:rsidRPr="00FD0324">
        <w:rPr>
          <w:rFonts w:ascii="Times New Roman" w:hAnsi="Times New Roman" w:cs="Times New Roman"/>
          <w:sz w:val="24"/>
          <w:szCs w:val="24"/>
        </w:rPr>
        <w:t>s</w:t>
      </w:r>
      <w:r w:rsidRPr="00FD0324">
        <w:rPr>
          <w:rFonts w:ascii="Times New Roman" w:hAnsi="Times New Roman" w:cs="Times New Roman"/>
          <w:sz w:val="24"/>
          <w:szCs w:val="24"/>
        </w:rPr>
        <w:t>.</w:t>
      </w:r>
      <w:r w:rsidR="001A446F" w:rsidRPr="00FD0324">
        <w:rPr>
          <w:rFonts w:ascii="Times New Roman" w:hAnsi="Times New Roman" w:cs="Times New Roman"/>
          <w:sz w:val="24"/>
          <w:szCs w:val="24"/>
        </w:rPr>
        <w:t xml:space="preserve"> En este sentido, la familia, la escuela y la comunidad constituyen el primer entorno de protección y prevención (Del Pozo, Martínez, Manzanares, &amp; </w:t>
      </w:r>
      <w:proofErr w:type="spellStart"/>
      <w:r w:rsidR="001A446F" w:rsidRPr="00FD0324">
        <w:rPr>
          <w:rFonts w:ascii="Times New Roman" w:hAnsi="Times New Roman" w:cs="Times New Roman"/>
          <w:sz w:val="24"/>
          <w:szCs w:val="24"/>
        </w:rPr>
        <w:t>Zolá</w:t>
      </w:r>
      <w:proofErr w:type="spellEnd"/>
      <w:r w:rsidR="001A446F" w:rsidRPr="00FD0324">
        <w:rPr>
          <w:rFonts w:ascii="Times New Roman" w:hAnsi="Times New Roman" w:cs="Times New Roman"/>
          <w:sz w:val="24"/>
          <w:szCs w:val="24"/>
        </w:rPr>
        <w:t>, 2017).</w:t>
      </w:r>
    </w:p>
    <w:p w14:paraId="1578A5D9" w14:textId="47252760" w:rsidR="00CC4865" w:rsidRPr="00FD0324" w:rsidRDefault="00786EA0" w:rsidP="00402A23">
      <w:pPr>
        <w:spacing w:line="240" w:lineRule="auto"/>
        <w:jc w:val="both"/>
        <w:rPr>
          <w:rFonts w:ascii="Times New Roman" w:hAnsi="Times New Roman" w:cs="Times New Roman"/>
          <w:sz w:val="24"/>
          <w:szCs w:val="24"/>
        </w:rPr>
      </w:pPr>
      <w:r w:rsidRPr="00FD0324">
        <w:rPr>
          <w:rFonts w:ascii="Times New Roman" w:hAnsi="Times New Roman" w:cs="Times New Roman"/>
          <w:sz w:val="24"/>
          <w:szCs w:val="24"/>
        </w:rPr>
        <w:t xml:space="preserve">En este sentido, </w:t>
      </w:r>
      <w:r w:rsidR="00EC1413" w:rsidRPr="00FD0324">
        <w:rPr>
          <w:rFonts w:ascii="Times New Roman" w:hAnsi="Times New Roman" w:cs="Times New Roman"/>
          <w:sz w:val="24"/>
          <w:szCs w:val="24"/>
        </w:rPr>
        <w:t>la mayoría</w:t>
      </w:r>
      <w:r w:rsidR="008F4691" w:rsidRPr="00FD0324">
        <w:rPr>
          <w:rFonts w:ascii="Times New Roman" w:hAnsi="Times New Roman" w:cs="Times New Roman"/>
          <w:sz w:val="24"/>
          <w:szCs w:val="24"/>
        </w:rPr>
        <w:t xml:space="preserve"> de </w:t>
      </w:r>
      <w:r w:rsidR="00897B42" w:rsidRPr="00FD0324">
        <w:rPr>
          <w:rFonts w:ascii="Times New Roman" w:hAnsi="Times New Roman" w:cs="Times New Roman"/>
          <w:sz w:val="24"/>
          <w:szCs w:val="24"/>
        </w:rPr>
        <w:t>las propuestas</w:t>
      </w:r>
      <w:r w:rsidR="00EC1413" w:rsidRPr="00FD0324">
        <w:rPr>
          <w:rFonts w:ascii="Times New Roman" w:hAnsi="Times New Roman" w:cs="Times New Roman"/>
          <w:sz w:val="24"/>
          <w:szCs w:val="24"/>
        </w:rPr>
        <w:t xml:space="preserve"> se </w:t>
      </w:r>
      <w:r w:rsidR="00394BE2" w:rsidRPr="00FD0324">
        <w:rPr>
          <w:rFonts w:ascii="Times New Roman" w:hAnsi="Times New Roman" w:cs="Times New Roman"/>
          <w:sz w:val="24"/>
          <w:szCs w:val="24"/>
        </w:rPr>
        <w:t xml:space="preserve">han </w:t>
      </w:r>
      <w:r w:rsidR="008F4691" w:rsidRPr="00FD0324">
        <w:rPr>
          <w:rFonts w:ascii="Times New Roman" w:hAnsi="Times New Roman" w:cs="Times New Roman"/>
          <w:sz w:val="24"/>
          <w:szCs w:val="24"/>
        </w:rPr>
        <w:t>diseña</w:t>
      </w:r>
      <w:r w:rsidR="00394BE2" w:rsidRPr="00FD0324">
        <w:rPr>
          <w:rFonts w:ascii="Times New Roman" w:hAnsi="Times New Roman" w:cs="Times New Roman"/>
          <w:sz w:val="24"/>
          <w:szCs w:val="24"/>
        </w:rPr>
        <w:t>do</w:t>
      </w:r>
      <w:r w:rsidR="00EC1413" w:rsidRPr="00FD0324">
        <w:rPr>
          <w:rFonts w:ascii="Times New Roman" w:hAnsi="Times New Roman" w:cs="Times New Roman"/>
          <w:sz w:val="24"/>
          <w:szCs w:val="24"/>
        </w:rPr>
        <w:t xml:space="preserve"> </w:t>
      </w:r>
      <w:r w:rsidR="00803A1F" w:rsidRPr="00FD0324">
        <w:rPr>
          <w:rFonts w:ascii="Times New Roman" w:hAnsi="Times New Roman" w:cs="Times New Roman"/>
          <w:sz w:val="24"/>
          <w:szCs w:val="24"/>
        </w:rPr>
        <w:t>en</w:t>
      </w:r>
      <w:r w:rsidR="00CA2C5F" w:rsidRPr="00FD0324">
        <w:rPr>
          <w:rFonts w:ascii="Times New Roman" w:hAnsi="Times New Roman" w:cs="Times New Roman"/>
          <w:sz w:val="24"/>
          <w:szCs w:val="24"/>
        </w:rPr>
        <w:t xml:space="preserve"> </w:t>
      </w:r>
      <w:r w:rsidR="00BC793D" w:rsidRPr="00FD0324">
        <w:rPr>
          <w:rFonts w:ascii="Times New Roman" w:hAnsi="Times New Roman" w:cs="Times New Roman"/>
          <w:sz w:val="24"/>
          <w:szCs w:val="24"/>
        </w:rPr>
        <w:t xml:space="preserve">y para </w:t>
      </w:r>
      <w:r w:rsidR="0053141D" w:rsidRPr="00FD0324">
        <w:rPr>
          <w:rFonts w:ascii="Times New Roman" w:hAnsi="Times New Roman" w:cs="Times New Roman"/>
          <w:sz w:val="24"/>
          <w:szCs w:val="24"/>
        </w:rPr>
        <w:t>contextos</w:t>
      </w:r>
      <w:r w:rsidR="00CA2C5F" w:rsidRPr="00FD0324">
        <w:rPr>
          <w:rFonts w:ascii="Times New Roman" w:hAnsi="Times New Roman" w:cs="Times New Roman"/>
          <w:sz w:val="24"/>
          <w:szCs w:val="24"/>
        </w:rPr>
        <w:t xml:space="preserve"> </w:t>
      </w:r>
      <w:r w:rsidR="00291452" w:rsidRPr="00FD0324">
        <w:rPr>
          <w:rFonts w:ascii="Times New Roman" w:hAnsi="Times New Roman" w:cs="Times New Roman"/>
          <w:i/>
          <w:sz w:val="24"/>
          <w:szCs w:val="24"/>
        </w:rPr>
        <w:t>educativos</w:t>
      </w:r>
      <w:r w:rsidR="00291452" w:rsidRPr="00FD0324">
        <w:rPr>
          <w:rFonts w:ascii="Times New Roman" w:hAnsi="Times New Roman" w:cs="Times New Roman"/>
          <w:sz w:val="24"/>
          <w:szCs w:val="24"/>
        </w:rPr>
        <w:t>, de</w:t>
      </w:r>
      <w:r w:rsidR="00A9245E" w:rsidRPr="00FD0324">
        <w:rPr>
          <w:rFonts w:ascii="Times New Roman" w:hAnsi="Times New Roman" w:cs="Times New Roman"/>
          <w:sz w:val="24"/>
          <w:szCs w:val="24"/>
        </w:rPr>
        <w:t xml:space="preserve"> instituciones </w:t>
      </w:r>
      <w:r w:rsidR="00897B42" w:rsidRPr="00FD0324">
        <w:rPr>
          <w:rFonts w:ascii="Times New Roman" w:hAnsi="Times New Roman" w:cs="Times New Roman"/>
          <w:sz w:val="24"/>
          <w:szCs w:val="24"/>
        </w:rPr>
        <w:t>de educación</w:t>
      </w:r>
      <w:r w:rsidR="00291452" w:rsidRPr="00FD0324">
        <w:rPr>
          <w:rFonts w:ascii="Times New Roman" w:hAnsi="Times New Roman" w:cs="Times New Roman"/>
          <w:sz w:val="24"/>
          <w:szCs w:val="24"/>
        </w:rPr>
        <w:t xml:space="preserve"> básica y superior.</w:t>
      </w:r>
      <w:r w:rsidRPr="00FD0324">
        <w:rPr>
          <w:rFonts w:ascii="Times New Roman" w:hAnsi="Times New Roman" w:cs="Times New Roman"/>
          <w:sz w:val="24"/>
          <w:szCs w:val="24"/>
        </w:rPr>
        <w:t xml:space="preserve"> Entonces, sabiendo que</w:t>
      </w:r>
      <w:r w:rsidR="00D6753C" w:rsidRPr="00FD0324">
        <w:rPr>
          <w:rFonts w:ascii="Times New Roman" w:hAnsi="Times New Roman" w:cs="Times New Roman"/>
          <w:sz w:val="24"/>
          <w:szCs w:val="24"/>
        </w:rPr>
        <w:t xml:space="preserve"> los entornos educativos, </w:t>
      </w:r>
      <w:r w:rsidRPr="00FD0324">
        <w:rPr>
          <w:rFonts w:ascii="Times New Roman" w:hAnsi="Times New Roman" w:cs="Times New Roman"/>
          <w:sz w:val="24"/>
          <w:szCs w:val="24"/>
        </w:rPr>
        <w:t xml:space="preserve">son </w:t>
      </w:r>
      <w:r w:rsidR="00D6753C" w:rsidRPr="00FD0324">
        <w:rPr>
          <w:rFonts w:ascii="Times New Roman" w:hAnsi="Times New Roman" w:cs="Times New Roman"/>
          <w:sz w:val="24"/>
          <w:szCs w:val="24"/>
        </w:rPr>
        <w:t>usualmente</w:t>
      </w:r>
      <w:r w:rsidR="00834129" w:rsidRPr="00FD0324">
        <w:rPr>
          <w:rFonts w:ascii="Times New Roman" w:hAnsi="Times New Roman" w:cs="Times New Roman"/>
          <w:sz w:val="24"/>
          <w:szCs w:val="24"/>
        </w:rPr>
        <w:t xml:space="preserve"> llamado</w:t>
      </w:r>
      <w:r w:rsidR="00D6753C" w:rsidRPr="00FD0324">
        <w:rPr>
          <w:rFonts w:ascii="Times New Roman" w:hAnsi="Times New Roman" w:cs="Times New Roman"/>
          <w:sz w:val="24"/>
          <w:szCs w:val="24"/>
        </w:rPr>
        <w:t>s</w:t>
      </w:r>
      <w:r w:rsidR="00CC4865" w:rsidRPr="00FD0324">
        <w:rPr>
          <w:rFonts w:ascii="Times New Roman" w:hAnsi="Times New Roman" w:cs="Times New Roman"/>
          <w:sz w:val="24"/>
          <w:szCs w:val="24"/>
        </w:rPr>
        <w:t xml:space="preserve"> al abordaje</w:t>
      </w:r>
      <w:r w:rsidR="00834129" w:rsidRPr="00FD0324">
        <w:rPr>
          <w:rFonts w:ascii="Times New Roman" w:hAnsi="Times New Roman" w:cs="Times New Roman"/>
          <w:sz w:val="24"/>
          <w:szCs w:val="24"/>
        </w:rPr>
        <w:t xml:space="preserve"> </w:t>
      </w:r>
      <w:r w:rsidR="00347A65" w:rsidRPr="00FD0324">
        <w:rPr>
          <w:rFonts w:ascii="Times New Roman" w:hAnsi="Times New Roman" w:cs="Times New Roman"/>
          <w:sz w:val="24"/>
          <w:szCs w:val="24"/>
        </w:rPr>
        <w:t xml:space="preserve">de temas relacionados a la formación de una sociedad responsable, solidaria, tolerante y respetuosa </w:t>
      </w:r>
      <w:r w:rsidRPr="00FD0324">
        <w:rPr>
          <w:rFonts w:ascii="Times New Roman" w:hAnsi="Times New Roman" w:cs="Times New Roman"/>
          <w:sz w:val="24"/>
          <w:szCs w:val="24"/>
        </w:rPr>
        <w:t>como</w:t>
      </w:r>
      <w:r w:rsidR="00347A65" w:rsidRPr="00FD0324">
        <w:rPr>
          <w:rFonts w:ascii="Times New Roman" w:hAnsi="Times New Roman" w:cs="Times New Roman"/>
          <w:sz w:val="24"/>
          <w:szCs w:val="24"/>
        </w:rPr>
        <w:t xml:space="preserve"> valores bá</w:t>
      </w:r>
      <w:r w:rsidR="00834129" w:rsidRPr="00FD0324">
        <w:rPr>
          <w:rFonts w:ascii="Times New Roman" w:hAnsi="Times New Roman" w:cs="Times New Roman"/>
          <w:sz w:val="24"/>
          <w:szCs w:val="24"/>
        </w:rPr>
        <w:t xml:space="preserve">sicos que conforman la idea de </w:t>
      </w:r>
      <w:r w:rsidR="00347F72" w:rsidRPr="00FD0324">
        <w:rPr>
          <w:rFonts w:ascii="Times New Roman" w:hAnsi="Times New Roman" w:cs="Times New Roman"/>
          <w:sz w:val="24"/>
          <w:szCs w:val="24"/>
        </w:rPr>
        <w:t xml:space="preserve">la </w:t>
      </w:r>
      <w:r w:rsidR="00834129" w:rsidRPr="00FD0324">
        <w:rPr>
          <w:rFonts w:ascii="Times New Roman" w:hAnsi="Times New Roman" w:cs="Times New Roman"/>
          <w:sz w:val="24"/>
          <w:szCs w:val="24"/>
        </w:rPr>
        <w:t>c</w:t>
      </w:r>
      <w:r w:rsidR="00347A65" w:rsidRPr="00FD0324">
        <w:rPr>
          <w:rFonts w:ascii="Times New Roman" w:hAnsi="Times New Roman" w:cs="Times New Roman"/>
          <w:sz w:val="24"/>
          <w:szCs w:val="24"/>
        </w:rPr>
        <w:t>ultura de paz (Soriano, 2009)</w:t>
      </w:r>
      <w:r w:rsidR="00D6753C" w:rsidRPr="00FD0324">
        <w:rPr>
          <w:rFonts w:ascii="Times New Roman" w:hAnsi="Times New Roman" w:cs="Times New Roman"/>
          <w:sz w:val="24"/>
          <w:szCs w:val="24"/>
        </w:rPr>
        <w:t xml:space="preserve">; </w:t>
      </w:r>
      <w:r w:rsidRPr="00FD0324">
        <w:rPr>
          <w:rFonts w:ascii="Times New Roman" w:hAnsi="Times New Roman" w:cs="Times New Roman"/>
          <w:sz w:val="24"/>
          <w:szCs w:val="24"/>
        </w:rPr>
        <w:t>se</w:t>
      </w:r>
      <w:r w:rsidR="00CC4865" w:rsidRPr="00FD0324">
        <w:rPr>
          <w:rFonts w:ascii="Times New Roman" w:hAnsi="Times New Roman" w:cs="Times New Roman"/>
          <w:sz w:val="24"/>
          <w:szCs w:val="24"/>
        </w:rPr>
        <w:t xml:space="preserve"> necesita del trabajo conjunto </w:t>
      </w:r>
      <w:r w:rsidR="00CC78CA" w:rsidRPr="00FD0324">
        <w:rPr>
          <w:rFonts w:ascii="Times New Roman" w:hAnsi="Times New Roman" w:cs="Times New Roman"/>
          <w:sz w:val="24"/>
          <w:szCs w:val="24"/>
        </w:rPr>
        <w:t xml:space="preserve">y </w:t>
      </w:r>
      <w:r w:rsidR="00897B42" w:rsidRPr="00FD0324">
        <w:rPr>
          <w:rFonts w:ascii="Times New Roman" w:hAnsi="Times New Roman" w:cs="Times New Roman"/>
          <w:sz w:val="24"/>
          <w:szCs w:val="24"/>
        </w:rPr>
        <w:t>ampliar sus</w:t>
      </w:r>
      <w:r w:rsidR="00CC78CA" w:rsidRPr="00FD0324">
        <w:rPr>
          <w:rFonts w:ascii="Times New Roman" w:hAnsi="Times New Roman" w:cs="Times New Roman"/>
          <w:sz w:val="24"/>
          <w:szCs w:val="24"/>
        </w:rPr>
        <w:t xml:space="preserve"> relaciones dentro de las comunidades </w:t>
      </w:r>
      <w:r w:rsidR="00CC4865" w:rsidRPr="00FD0324">
        <w:rPr>
          <w:rFonts w:ascii="Times New Roman" w:hAnsi="Times New Roman" w:cs="Times New Roman"/>
          <w:sz w:val="24"/>
          <w:szCs w:val="24"/>
        </w:rPr>
        <w:t>si se pretende lograr mejoras significativas (</w:t>
      </w:r>
      <w:r w:rsidR="00CC4865" w:rsidRPr="00FD0324">
        <w:rPr>
          <w:rStyle w:val="Hipervnculo"/>
          <w:rFonts w:ascii="Times New Roman" w:hAnsi="Times New Roman" w:cs="Times New Roman"/>
          <w:color w:val="auto"/>
          <w:sz w:val="24"/>
          <w:szCs w:val="24"/>
          <w:u w:val="none"/>
        </w:rPr>
        <w:t>Fernández-Herrería, &amp; López-López, 2014</w:t>
      </w:r>
      <w:r w:rsidR="00CC4865" w:rsidRPr="00FD0324">
        <w:rPr>
          <w:rFonts w:ascii="Times New Roman" w:hAnsi="Times New Roman" w:cs="Times New Roman"/>
          <w:sz w:val="24"/>
          <w:szCs w:val="24"/>
        </w:rPr>
        <w:t xml:space="preserve">). </w:t>
      </w:r>
    </w:p>
    <w:p w14:paraId="507F2ACE" w14:textId="584229C9" w:rsidR="004326E7" w:rsidRPr="00FD0324" w:rsidRDefault="00BC793D" w:rsidP="00402A23">
      <w:pPr>
        <w:spacing w:line="240" w:lineRule="auto"/>
        <w:jc w:val="both"/>
        <w:rPr>
          <w:rFonts w:ascii="Times New Roman" w:hAnsi="Times New Roman" w:cs="Times New Roman"/>
          <w:sz w:val="24"/>
          <w:szCs w:val="24"/>
        </w:rPr>
      </w:pPr>
      <w:r w:rsidRPr="00FD0324">
        <w:rPr>
          <w:rFonts w:ascii="Times New Roman" w:hAnsi="Times New Roman" w:cs="Times New Roman"/>
          <w:sz w:val="24"/>
          <w:szCs w:val="24"/>
        </w:rPr>
        <w:t>Los c</w:t>
      </w:r>
      <w:r w:rsidR="005B1FC8" w:rsidRPr="00FD0324">
        <w:rPr>
          <w:rFonts w:ascii="Times New Roman" w:hAnsi="Times New Roman" w:cs="Times New Roman"/>
          <w:sz w:val="24"/>
          <w:szCs w:val="24"/>
        </w:rPr>
        <w:t xml:space="preserve">ontextos menos trabajados son el </w:t>
      </w:r>
      <w:r w:rsidR="005B1FC8" w:rsidRPr="00FD0324">
        <w:rPr>
          <w:rFonts w:ascii="Times New Roman" w:hAnsi="Times New Roman" w:cs="Times New Roman"/>
          <w:i/>
          <w:sz w:val="24"/>
          <w:szCs w:val="24"/>
        </w:rPr>
        <w:t>comunitario</w:t>
      </w:r>
      <w:r w:rsidR="005B1FC8" w:rsidRPr="00FD0324">
        <w:rPr>
          <w:rFonts w:ascii="Times New Roman" w:hAnsi="Times New Roman" w:cs="Times New Roman"/>
          <w:sz w:val="24"/>
          <w:szCs w:val="24"/>
        </w:rPr>
        <w:t xml:space="preserve"> y </w:t>
      </w:r>
      <w:r w:rsidR="008F4691" w:rsidRPr="00FD0324">
        <w:rPr>
          <w:rFonts w:ascii="Times New Roman" w:hAnsi="Times New Roman" w:cs="Times New Roman"/>
          <w:i/>
          <w:sz w:val="24"/>
          <w:szCs w:val="24"/>
        </w:rPr>
        <w:t>familiar</w:t>
      </w:r>
      <w:r w:rsidR="005B1FC8" w:rsidRPr="00FD0324">
        <w:rPr>
          <w:rFonts w:ascii="Times New Roman" w:hAnsi="Times New Roman" w:cs="Times New Roman"/>
          <w:sz w:val="24"/>
          <w:szCs w:val="24"/>
        </w:rPr>
        <w:t xml:space="preserve">. Para el caso del primero, </w:t>
      </w:r>
      <w:r w:rsidR="00CC78CA" w:rsidRPr="00FD0324">
        <w:rPr>
          <w:rFonts w:ascii="Times New Roman" w:hAnsi="Times New Roman" w:cs="Times New Roman"/>
          <w:sz w:val="24"/>
          <w:szCs w:val="24"/>
        </w:rPr>
        <w:t xml:space="preserve">las propuestas de Bocanegra, </w:t>
      </w:r>
      <w:r w:rsidR="00897B42" w:rsidRPr="00FD0324">
        <w:rPr>
          <w:rFonts w:ascii="Times New Roman" w:hAnsi="Times New Roman" w:cs="Times New Roman"/>
          <w:sz w:val="24"/>
          <w:szCs w:val="24"/>
        </w:rPr>
        <w:t>González y</w:t>
      </w:r>
      <w:r w:rsidR="00CC78CA" w:rsidRPr="00FD0324">
        <w:rPr>
          <w:rFonts w:ascii="Times New Roman" w:hAnsi="Times New Roman" w:cs="Times New Roman"/>
          <w:sz w:val="24"/>
          <w:szCs w:val="24"/>
        </w:rPr>
        <w:t xml:space="preserve"> Olaya (2016) y Castro (2016), resaltan la importancia del impacto comunitario a la hora de educar para la paz </w:t>
      </w:r>
      <w:r w:rsidR="00897B42" w:rsidRPr="00FD0324">
        <w:rPr>
          <w:rFonts w:ascii="Times New Roman" w:hAnsi="Times New Roman" w:cs="Times New Roman"/>
          <w:sz w:val="24"/>
          <w:szCs w:val="24"/>
        </w:rPr>
        <w:t>y la</w:t>
      </w:r>
      <w:r w:rsidR="00CC78CA" w:rsidRPr="00FD0324">
        <w:rPr>
          <w:rFonts w:ascii="Times New Roman" w:hAnsi="Times New Roman" w:cs="Times New Roman"/>
          <w:sz w:val="24"/>
          <w:szCs w:val="24"/>
        </w:rPr>
        <w:t xml:space="preserve"> reconciliación. Aunque cada uno orienta su trabajo desde áreas </w:t>
      </w:r>
      <w:r w:rsidR="004326E7" w:rsidRPr="00FD0324">
        <w:rPr>
          <w:rFonts w:ascii="Times New Roman" w:hAnsi="Times New Roman" w:cs="Times New Roman"/>
          <w:sz w:val="24"/>
          <w:szCs w:val="24"/>
        </w:rPr>
        <w:t xml:space="preserve">del conocimiento </w:t>
      </w:r>
      <w:r w:rsidR="00CC78CA" w:rsidRPr="00FD0324">
        <w:rPr>
          <w:rFonts w:ascii="Times New Roman" w:hAnsi="Times New Roman" w:cs="Times New Roman"/>
          <w:sz w:val="24"/>
          <w:szCs w:val="24"/>
        </w:rPr>
        <w:t>diferentes, conciben muy bien la necesidad de llevar estos temas a la comunidad, acercándol</w:t>
      </w:r>
      <w:r w:rsidRPr="00FD0324">
        <w:rPr>
          <w:rFonts w:ascii="Times New Roman" w:hAnsi="Times New Roman" w:cs="Times New Roman"/>
          <w:sz w:val="24"/>
          <w:szCs w:val="24"/>
        </w:rPr>
        <w:t>os</w:t>
      </w:r>
      <w:r w:rsidR="00CC78CA" w:rsidRPr="00FD0324">
        <w:rPr>
          <w:rFonts w:ascii="Times New Roman" w:hAnsi="Times New Roman" w:cs="Times New Roman"/>
          <w:sz w:val="24"/>
          <w:szCs w:val="24"/>
        </w:rPr>
        <w:t xml:space="preserve"> a espacios de dialogo, discusión y prevención</w:t>
      </w:r>
      <w:r w:rsidRPr="00FD0324">
        <w:rPr>
          <w:rFonts w:ascii="Times New Roman" w:hAnsi="Times New Roman" w:cs="Times New Roman"/>
          <w:sz w:val="24"/>
          <w:szCs w:val="24"/>
        </w:rPr>
        <w:t xml:space="preserve"> del uso sistematizado de la violencia</w:t>
      </w:r>
      <w:r w:rsidR="00CC78CA" w:rsidRPr="00FD0324">
        <w:rPr>
          <w:rFonts w:ascii="Times New Roman" w:hAnsi="Times New Roman" w:cs="Times New Roman"/>
          <w:sz w:val="24"/>
          <w:szCs w:val="24"/>
        </w:rPr>
        <w:t>.</w:t>
      </w:r>
    </w:p>
    <w:p w14:paraId="399A0AC9" w14:textId="19E831F7" w:rsidR="00834129" w:rsidRPr="00FD0324" w:rsidRDefault="00CC78CA" w:rsidP="00402A23">
      <w:pPr>
        <w:spacing w:line="240" w:lineRule="auto"/>
        <w:jc w:val="both"/>
        <w:rPr>
          <w:rFonts w:ascii="Times New Roman" w:hAnsi="Times New Roman" w:cs="Times New Roman"/>
          <w:sz w:val="24"/>
          <w:szCs w:val="24"/>
        </w:rPr>
      </w:pPr>
      <w:r w:rsidRPr="00FD0324">
        <w:rPr>
          <w:rFonts w:ascii="Times New Roman" w:hAnsi="Times New Roman" w:cs="Times New Roman"/>
          <w:sz w:val="24"/>
          <w:szCs w:val="24"/>
        </w:rPr>
        <w:lastRenderedPageBreak/>
        <w:t xml:space="preserve">En cuanto al entorno </w:t>
      </w:r>
      <w:r w:rsidRPr="00FD0324">
        <w:rPr>
          <w:rFonts w:ascii="Times New Roman" w:hAnsi="Times New Roman" w:cs="Times New Roman"/>
          <w:i/>
          <w:sz w:val="24"/>
          <w:szCs w:val="24"/>
        </w:rPr>
        <w:t>familiar</w:t>
      </w:r>
      <w:r w:rsidRPr="00FD0324">
        <w:rPr>
          <w:rFonts w:ascii="Times New Roman" w:hAnsi="Times New Roman" w:cs="Times New Roman"/>
          <w:sz w:val="24"/>
          <w:szCs w:val="24"/>
        </w:rPr>
        <w:t xml:space="preserve">, </w:t>
      </w:r>
      <w:r w:rsidR="004326E7" w:rsidRPr="00FD0324">
        <w:rPr>
          <w:rFonts w:ascii="Times New Roman" w:hAnsi="Times New Roman" w:cs="Times New Roman"/>
          <w:sz w:val="24"/>
          <w:szCs w:val="24"/>
        </w:rPr>
        <w:t xml:space="preserve">este </w:t>
      </w:r>
      <w:r w:rsidR="008F4691" w:rsidRPr="00FD0324">
        <w:rPr>
          <w:rFonts w:ascii="Times New Roman" w:hAnsi="Times New Roman" w:cs="Times New Roman"/>
          <w:sz w:val="24"/>
          <w:szCs w:val="24"/>
        </w:rPr>
        <w:t xml:space="preserve">resulta ser </w:t>
      </w:r>
      <w:r w:rsidR="004326E7" w:rsidRPr="00FD0324">
        <w:rPr>
          <w:rFonts w:ascii="Times New Roman" w:hAnsi="Times New Roman" w:cs="Times New Roman"/>
          <w:sz w:val="24"/>
          <w:szCs w:val="24"/>
        </w:rPr>
        <w:t xml:space="preserve">el </w:t>
      </w:r>
      <w:r w:rsidR="0053141D" w:rsidRPr="00FD0324">
        <w:rPr>
          <w:rFonts w:ascii="Times New Roman" w:hAnsi="Times New Roman" w:cs="Times New Roman"/>
          <w:sz w:val="24"/>
          <w:szCs w:val="24"/>
        </w:rPr>
        <w:t>menos trabajado</w:t>
      </w:r>
      <w:r w:rsidR="002F06D6" w:rsidRPr="00FD0324">
        <w:rPr>
          <w:rFonts w:ascii="Times New Roman" w:hAnsi="Times New Roman" w:cs="Times New Roman"/>
          <w:sz w:val="24"/>
          <w:szCs w:val="24"/>
        </w:rPr>
        <w:t xml:space="preserve">, a pesar de reconocerse su papel dentro del desarrollo social del individuo (Funes, 2013; Del Pozo, Martínez, Manzanares, &amp; </w:t>
      </w:r>
      <w:proofErr w:type="spellStart"/>
      <w:r w:rsidR="002F06D6" w:rsidRPr="00FD0324">
        <w:rPr>
          <w:rFonts w:ascii="Times New Roman" w:hAnsi="Times New Roman" w:cs="Times New Roman"/>
          <w:sz w:val="24"/>
          <w:szCs w:val="24"/>
        </w:rPr>
        <w:t>Zolá</w:t>
      </w:r>
      <w:proofErr w:type="spellEnd"/>
      <w:r w:rsidR="002F06D6" w:rsidRPr="00FD0324">
        <w:rPr>
          <w:rFonts w:ascii="Times New Roman" w:hAnsi="Times New Roman" w:cs="Times New Roman"/>
          <w:sz w:val="24"/>
          <w:szCs w:val="24"/>
        </w:rPr>
        <w:t>, 2017; Soriano, 2009)</w:t>
      </w:r>
      <w:r w:rsidR="004326E7" w:rsidRPr="00FD0324">
        <w:rPr>
          <w:rFonts w:ascii="Times New Roman" w:hAnsi="Times New Roman" w:cs="Times New Roman"/>
          <w:sz w:val="24"/>
          <w:szCs w:val="24"/>
        </w:rPr>
        <w:t xml:space="preserve">. </w:t>
      </w:r>
      <w:r w:rsidR="00BC793D" w:rsidRPr="00FD0324">
        <w:rPr>
          <w:rFonts w:ascii="Times New Roman" w:hAnsi="Times New Roman" w:cs="Times New Roman"/>
          <w:sz w:val="24"/>
          <w:szCs w:val="24"/>
        </w:rPr>
        <w:t xml:space="preserve">Se ve con buenos ojos que en </w:t>
      </w:r>
      <w:r w:rsidR="0053141D" w:rsidRPr="00FD0324">
        <w:rPr>
          <w:rFonts w:ascii="Times New Roman" w:hAnsi="Times New Roman" w:cs="Times New Roman"/>
          <w:sz w:val="24"/>
          <w:szCs w:val="24"/>
        </w:rPr>
        <w:t xml:space="preserve">algunas propuestas se </w:t>
      </w:r>
      <w:r w:rsidR="00BC793D" w:rsidRPr="00FD0324">
        <w:rPr>
          <w:rFonts w:ascii="Times New Roman" w:hAnsi="Times New Roman" w:cs="Times New Roman"/>
          <w:sz w:val="24"/>
          <w:szCs w:val="24"/>
        </w:rPr>
        <w:t>tengan</w:t>
      </w:r>
      <w:r w:rsidR="008F4691" w:rsidRPr="00FD0324">
        <w:rPr>
          <w:rFonts w:ascii="Times New Roman" w:hAnsi="Times New Roman" w:cs="Times New Roman"/>
          <w:sz w:val="24"/>
          <w:szCs w:val="24"/>
        </w:rPr>
        <w:t xml:space="preserve"> en cuenta a los </w:t>
      </w:r>
      <w:r w:rsidR="00BC793D" w:rsidRPr="00FD0324">
        <w:rPr>
          <w:rFonts w:ascii="Times New Roman" w:hAnsi="Times New Roman" w:cs="Times New Roman"/>
          <w:sz w:val="24"/>
          <w:szCs w:val="24"/>
        </w:rPr>
        <w:t xml:space="preserve">cuidadores y </w:t>
      </w:r>
      <w:r w:rsidR="008F4691" w:rsidRPr="00FD0324">
        <w:rPr>
          <w:rFonts w:ascii="Times New Roman" w:hAnsi="Times New Roman" w:cs="Times New Roman"/>
          <w:sz w:val="24"/>
          <w:szCs w:val="24"/>
        </w:rPr>
        <w:t>padres</w:t>
      </w:r>
      <w:r w:rsidR="00AC0D8A" w:rsidRPr="00FD0324">
        <w:rPr>
          <w:rFonts w:ascii="Times New Roman" w:hAnsi="Times New Roman" w:cs="Times New Roman"/>
          <w:sz w:val="24"/>
          <w:szCs w:val="24"/>
        </w:rPr>
        <w:t xml:space="preserve"> familia como participantes</w:t>
      </w:r>
      <w:r w:rsidR="008F4691" w:rsidRPr="00FD0324">
        <w:rPr>
          <w:rFonts w:ascii="Times New Roman" w:hAnsi="Times New Roman" w:cs="Times New Roman"/>
          <w:sz w:val="24"/>
          <w:szCs w:val="24"/>
        </w:rPr>
        <w:t xml:space="preserve">, </w:t>
      </w:r>
      <w:r w:rsidR="00BC793D" w:rsidRPr="00FD0324">
        <w:rPr>
          <w:rFonts w:ascii="Times New Roman" w:hAnsi="Times New Roman" w:cs="Times New Roman"/>
          <w:sz w:val="24"/>
          <w:szCs w:val="24"/>
        </w:rPr>
        <w:t xml:space="preserve">sin embargo, </w:t>
      </w:r>
      <w:r w:rsidR="008F4691" w:rsidRPr="00FD0324">
        <w:rPr>
          <w:rFonts w:ascii="Times New Roman" w:hAnsi="Times New Roman" w:cs="Times New Roman"/>
          <w:sz w:val="24"/>
          <w:szCs w:val="24"/>
        </w:rPr>
        <w:t>estos cumplen un rol</w:t>
      </w:r>
      <w:r w:rsidR="004326E7" w:rsidRPr="00FD0324">
        <w:rPr>
          <w:rFonts w:ascii="Times New Roman" w:hAnsi="Times New Roman" w:cs="Times New Roman"/>
          <w:sz w:val="24"/>
          <w:szCs w:val="24"/>
        </w:rPr>
        <w:t xml:space="preserve"> meramente</w:t>
      </w:r>
      <w:r w:rsidR="008F4691" w:rsidRPr="00FD0324">
        <w:rPr>
          <w:rFonts w:ascii="Times New Roman" w:hAnsi="Times New Roman" w:cs="Times New Roman"/>
          <w:sz w:val="24"/>
          <w:szCs w:val="24"/>
        </w:rPr>
        <w:t xml:space="preserve"> satélite</w:t>
      </w:r>
      <w:r w:rsidRPr="00FD0324">
        <w:rPr>
          <w:rFonts w:ascii="Times New Roman" w:hAnsi="Times New Roman" w:cs="Times New Roman"/>
          <w:sz w:val="24"/>
          <w:szCs w:val="24"/>
        </w:rPr>
        <w:t xml:space="preserve"> en el proc</w:t>
      </w:r>
      <w:r w:rsidR="00BC793D" w:rsidRPr="00FD0324">
        <w:rPr>
          <w:rFonts w:ascii="Times New Roman" w:hAnsi="Times New Roman" w:cs="Times New Roman"/>
          <w:sz w:val="24"/>
          <w:szCs w:val="24"/>
        </w:rPr>
        <w:t>eso</w:t>
      </w:r>
      <w:r w:rsidR="002F06D6" w:rsidRPr="00FD0324">
        <w:rPr>
          <w:rFonts w:ascii="Times New Roman" w:hAnsi="Times New Roman" w:cs="Times New Roman"/>
          <w:sz w:val="24"/>
          <w:szCs w:val="24"/>
        </w:rPr>
        <w:t xml:space="preserve"> y </w:t>
      </w:r>
      <w:r w:rsidR="009D70F1" w:rsidRPr="00FD0324">
        <w:rPr>
          <w:rFonts w:ascii="Times New Roman" w:hAnsi="Times New Roman" w:cs="Times New Roman"/>
          <w:sz w:val="24"/>
          <w:szCs w:val="24"/>
        </w:rPr>
        <w:t xml:space="preserve">se les </w:t>
      </w:r>
      <w:r w:rsidR="002F06D6" w:rsidRPr="00FD0324">
        <w:rPr>
          <w:rFonts w:ascii="Times New Roman" w:hAnsi="Times New Roman" w:cs="Times New Roman"/>
          <w:sz w:val="24"/>
          <w:szCs w:val="24"/>
        </w:rPr>
        <w:t>resta protagonismo</w:t>
      </w:r>
      <w:r w:rsidR="00D01B77" w:rsidRPr="00FD0324">
        <w:rPr>
          <w:rFonts w:ascii="Times New Roman" w:hAnsi="Times New Roman" w:cs="Times New Roman"/>
          <w:sz w:val="24"/>
          <w:szCs w:val="24"/>
        </w:rPr>
        <w:t xml:space="preserve"> como ya se dijo.</w:t>
      </w:r>
      <w:r w:rsidR="001A446F" w:rsidRPr="00FD0324">
        <w:rPr>
          <w:rFonts w:ascii="Times New Roman" w:hAnsi="Times New Roman" w:cs="Times New Roman"/>
          <w:sz w:val="24"/>
          <w:szCs w:val="24"/>
        </w:rPr>
        <w:t xml:space="preserve">  </w:t>
      </w:r>
    </w:p>
    <w:p w14:paraId="5B125A7C" w14:textId="61E8C948" w:rsidR="003C050D" w:rsidRPr="00FD0324" w:rsidRDefault="00F71055" w:rsidP="00402A23">
      <w:pPr>
        <w:spacing w:line="240" w:lineRule="auto"/>
        <w:jc w:val="both"/>
        <w:rPr>
          <w:rFonts w:ascii="Times New Roman" w:hAnsi="Times New Roman" w:cs="Times New Roman"/>
          <w:sz w:val="24"/>
          <w:szCs w:val="24"/>
        </w:rPr>
      </w:pPr>
      <w:r w:rsidRPr="00FD0324">
        <w:rPr>
          <w:rFonts w:ascii="Times New Roman" w:hAnsi="Times New Roman" w:cs="Times New Roman"/>
          <w:sz w:val="24"/>
          <w:szCs w:val="24"/>
        </w:rPr>
        <w:t>Finalmente, s</w:t>
      </w:r>
      <w:r w:rsidR="003C050D" w:rsidRPr="00FD0324">
        <w:rPr>
          <w:rFonts w:ascii="Times New Roman" w:hAnsi="Times New Roman" w:cs="Times New Roman"/>
          <w:sz w:val="24"/>
          <w:szCs w:val="24"/>
        </w:rPr>
        <w:t xml:space="preserve">e destaca que los </w:t>
      </w:r>
      <w:r w:rsidR="00BA4BE4" w:rsidRPr="00FD0324">
        <w:rPr>
          <w:rFonts w:ascii="Times New Roman" w:hAnsi="Times New Roman" w:cs="Times New Roman"/>
          <w:sz w:val="24"/>
          <w:szCs w:val="24"/>
        </w:rPr>
        <w:t>distintos</w:t>
      </w:r>
      <w:r w:rsidR="00E30DDB" w:rsidRPr="00FD0324">
        <w:rPr>
          <w:rFonts w:ascii="Times New Roman" w:hAnsi="Times New Roman" w:cs="Times New Roman"/>
          <w:sz w:val="24"/>
          <w:szCs w:val="24"/>
        </w:rPr>
        <w:t xml:space="preserve"> proyectos </w:t>
      </w:r>
      <w:r w:rsidR="003C050D" w:rsidRPr="00FD0324">
        <w:rPr>
          <w:rFonts w:ascii="Times New Roman" w:hAnsi="Times New Roman" w:cs="Times New Roman"/>
          <w:sz w:val="24"/>
          <w:szCs w:val="24"/>
        </w:rPr>
        <w:t>aquí expuestos</w:t>
      </w:r>
      <w:r w:rsidR="00D01B77" w:rsidRPr="00FD0324">
        <w:rPr>
          <w:rFonts w:ascii="Times New Roman" w:hAnsi="Times New Roman" w:cs="Times New Roman"/>
          <w:sz w:val="24"/>
          <w:szCs w:val="24"/>
        </w:rPr>
        <w:t xml:space="preserve"> han tenido en cuenta </w:t>
      </w:r>
      <w:r w:rsidR="00E30DDB" w:rsidRPr="00FD0324">
        <w:rPr>
          <w:rFonts w:ascii="Times New Roman" w:hAnsi="Times New Roman" w:cs="Times New Roman"/>
          <w:sz w:val="24"/>
          <w:szCs w:val="24"/>
        </w:rPr>
        <w:t xml:space="preserve">como enfoque de intervención </w:t>
      </w:r>
      <w:r w:rsidR="00D01B77" w:rsidRPr="00FD0324">
        <w:rPr>
          <w:rFonts w:ascii="Times New Roman" w:hAnsi="Times New Roman" w:cs="Times New Roman"/>
          <w:sz w:val="24"/>
          <w:szCs w:val="24"/>
        </w:rPr>
        <w:t xml:space="preserve">la </w:t>
      </w:r>
      <w:r w:rsidR="00E30DDB" w:rsidRPr="00FD0324">
        <w:rPr>
          <w:rFonts w:ascii="Times New Roman" w:hAnsi="Times New Roman" w:cs="Times New Roman"/>
          <w:sz w:val="24"/>
          <w:szCs w:val="24"/>
        </w:rPr>
        <w:t>m</w:t>
      </w:r>
      <w:r w:rsidR="00D01B77" w:rsidRPr="00FD0324">
        <w:rPr>
          <w:rFonts w:ascii="Times New Roman" w:hAnsi="Times New Roman" w:cs="Times New Roman"/>
          <w:sz w:val="24"/>
          <w:szCs w:val="24"/>
        </w:rPr>
        <w:t xml:space="preserve">ediación </w:t>
      </w:r>
      <w:r w:rsidR="00E30DDB" w:rsidRPr="00FD0324">
        <w:rPr>
          <w:rFonts w:ascii="Times New Roman" w:hAnsi="Times New Roman" w:cs="Times New Roman"/>
          <w:sz w:val="24"/>
          <w:szCs w:val="24"/>
        </w:rPr>
        <w:t>p</w:t>
      </w:r>
      <w:r w:rsidR="00D01B77" w:rsidRPr="00FD0324">
        <w:rPr>
          <w:rFonts w:ascii="Times New Roman" w:hAnsi="Times New Roman" w:cs="Times New Roman"/>
          <w:sz w:val="24"/>
          <w:szCs w:val="24"/>
        </w:rPr>
        <w:t>edagógica</w:t>
      </w:r>
      <w:r w:rsidR="00EB54D7" w:rsidRPr="00FD0324">
        <w:rPr>
          <w:rFonts w:ascii="Times New Roman" w:hAnsi="Times New Roman" w:cs="Times New Roman"/>
          <w:sz w:val="24"/>
          <w:szCs w:val="24"/>
        </w:rPr>
        <w:t xml:space="preserve"> (</w:t>
      </w:r>
      <w:r w:rsidR="00D56E40" w:rsidRPr="00FD0324">
        <w:rPr>
          <w:rFonts w:ascii="Times New Roman" w:hAnsi="Times New Roman" w:cs="Times New Roman"/>
          <w:sz w:val="24"/>
          <w:szCs w:val="24"/>
        </w:rPr>
        <w:t xml:space="preserve">Castro, 2016; </w:t>
      </w:r>
      <w:r w:rsidR="00EB54D7" w:rsidRPr="00FD0324">
        <w:rPr>
          <w:rFonts w:ascii="Times New Roman" w:hAnsi="Times New Roman" w:cs="Times New Roman"/>
          <w:sz w:val="24"/>
          <w:szCs w:val="24"/>
        </w:rPr>
        <w:t>Moreno, Moreno-Sánchez y Reyes, 2017</w:t>
      </w:r>
      <w:r w:rsidR="00B402CE" w:rsidRPr="00FD0324">
        <w:rPr>
          <w:rFonts w:ascii="Times New Roman" w:hAnsi="Times New Roman" w:cs="Times New Roman"/>
          <w:sz w:val="24"/>
          <w:szCs w:val="24"/>
        </w:rPr>
        <w:t>; Zambrano y Rincón, 2017</w:t>
      </w:r>
      <w:r w:rsidR="00E30DDB" w:rsidRPr="00FD0324">
        <w:rPr>
          <w:rFonts w:ascii="Times New Roman" w:hAnsi="Times New Roman" w:cs="Times New Roman"/>
          <w:sz w:val="24"/>
          <w:szCs w:val="24"/>
        </w:rPr>
        <w:t>; Herrera y Ronderos, 2017</w:t>
      </w:r>
      <w:r w:rsidR="00EB54D7" w:rsidRPr="00FD0324">
        <w:rPr>
          <w:rFonts w:ascii="Times New Roman" w:hAnsi="Times New Roman" w:cs="Times New Roman"/>
          <w:sz w:val="24"/>
          <w:szCs w:val="24"/>
        </w:rPr>
        <w:t>)</w:t>
      </w:r>
      <w:r w:rsidR="00D01B77" w:rsidRPr="00FD0324">
        <w:rPr>
          <w:rFonts w:ascii="Times New Roman" w:hAnsi="Times New Roman" w:cs="Times New Roman"/>
          <w:sz w:val="24"/>
          <w:szCs w:val="24"/>
        </w:rPr>
        <w:t xml:space="preserve">, </w:t>
      </w:r>
      <w:r w:rsidR="00E61B8A" w:rsidRPr="00FD0324">
        <w:rPr>
          <w:rFonts w:ascii="Times New Roman" w:hAnsi="Times New Roman" w:cs="Times New Roman"/>
          <w:sz w:val="24"/>
          <w:szCs w:val="24"/>
        </w:rPr>
        <w:t>el p</w:t>
      </w:r>
      <w:r w:rsidR="00D01B77" w:rsidRPr="00FD0324">
        <w:rPr>
          <w:rFonts w:ascii="Times New Roman" w:hAnsi="Times New Roman" w:cs="Times New Roman"/>
          <w:sz w:val="24"/>
          <w:szCs w:val="24"/>
        </w:rPr>
        <w:t xml:space="preserve">sicosocial de </w:t>
      </w:r>
      <w:r w:rsidR="00E61B8A" w:rsidRPr="00FD0324">
        <w:rPr>
          <w:rFonts w:ascii="Times New Roman" w:hAnsi="Times New Roman" w:cs="Times New Roman"/>
          <w:sz w:val="24"/>
          <w:szCs w:val="24"/>
        </w:rPr>
        <w:t xml:space="preserve">intervención sistémica en </w:t>
      </w:r>
      <w:r w:rsidR="00D01B77" w:rsidRPr="00FD0324">
        <w:rPr>
          <w:rFonts w:ascii="Times New Roman" w:hAnsi="Times New Roman" w:cs="Times New Roman"/>
          <w:sz w:val="24"/>
          <w:szCs w:val="24"/>
        </w:rPr>
        <w:t>mediación de paz</w:t>
      </w:r>
      <w:r w:rsidR="00C00D1D" w:rsidRPr="00FD0324">
        <w:rPr>
          <w:rFonts w:ascii="Times New Roman" w:hAnsi="Times New Roman" w:cs="Times New Roman"/>
          <w:sz w:val="24"/>
          <w:szCs w:val="24"/>
        </w:rPr>
        <w:t xml:space="preserve"> (Salazar, Montejo y Molano, 2018)</w:t>
      </w:r>
      <w:r w:rsidR="00D01B77" w:rsidRPr="00FD0324">
        <w:rPr>
          <w:rFonts w:ascii="Times New Roman" w:hAnsi="Times New Roman" w:cs="Times New Roman"/>
          <w:sz w:val="24"/>
          <w:szCs w:val="24"/>
        </w:rPr>
        <w:t xml:space="preserve">, </w:t>
      </w:r>
      <w:r w:rsidR="00E61B8A" w:rsidRPr="00FD0324">
        <w:rPr>
          <w:rFonts w:ascii="Times New Roman" w:hAnsi="Times New Roman" w:cs="Times New Roman"/>
          <w:sz w:val="24"/>
          <w:szCs w:val="24"/>
        </w:rPr>
        <w:t>a</w:t>
      </w:r>
      <w:r w:rsidR="00D01B77" w:rsidRPr="00FD0324">
        <w:rPr>
          <w:rFonts w:ascii="Times New Roman" w:hAnsi="Times New Roman" w:cs="Times New Roman"/>
          <w:sz w:val="24"/>
          <w:szCs w:val="24"/>
        </w:rPr>
        <w:t xml:space="preserve">propiación de las </w:t>
      </w:r>
      <w:proofErr w:type="spellStart"/>
      <w:r w:rsidR="00D01B77" w:rsidRPr="00FD0324">
        <w:rPr>
          <w:rFonts w:ascii="Times New Roman" w:hAnsi="Times New Roman" w:cs="Times New Roman"/>
          <w:sz w:val="24"/>
          <w:szCs w:val="24"/>
        </w:rPr>
        <w:t>TIC´s</w:t>
      </w:r>
      <w:proofErr w:type="spellEnd"/>
      <w:r w:rsidR="00D53B05" w:rsidRPr="00FD0324">
        <w:rPr>
          <w:rFonts w:ascii="Times New Roman" w:hAnsi="Times New Roman" w:cs="Times New Roman"/>
          <w:sz w:val="24"/>
          <w:szCs w:val="24"/>
        </w:rPr>
        <w:t xml:space="preserve"> (Bocanegra, González y Olaya, 2016)</w:t>
      </w:r>
      <w:r w:rsidR="00D01B77" w:rsidRPr="00FD0324">
        <w:rPr>
          <w:rFonts w:ascii="Times New Roman" w:hAnsi="Times New Roman" w:cs="Times New Roman"/>
          <w:sz w:val="24"/>
          <w:szCs w:val="24"/>
        </w:rPr>
        <w:t xml:space="preserve">, </w:t>
      </w:r>
      <w:r w:rsidR="00E61B8A" w:rsidRPr="00FD0324">
        <w:rPr>
          <w:rFonts w:ascii="Times New Roman" w:hAnsi="Times New Roman" w:cs="Times New Roman"/>
          <w:sz w:val="24"/>
          <w:szCs w:val="24"/>
        </w:rPr>
        <w:t>i</w:t>
      </w:r>
      <w:r w:rsidR="00D01B77" w:rsidRPr="00FD0324">
        <w:rPr>
          <w:rFonts w:ascii="Times New Roman" w:hAnsi="Times New Roman" w:cs="Times New Roman"/>
          <w:sz w:val="24"/>
          <w:szCs w:val="24"/>
        </w:rPr>
        <w:t>ntervención social-comunitaria del deporte</w:t>
      </w:r>
      <w:r w:rsidR="00D53B05" w:rsidRPr="00FD0324">
        <w:rPr>
          <w:rFonts w:ascii="Times New Roman" w:hAnsi="Times New Roman" w:cs="Times New Roman"/>
          <w:sz w:val="24"/>
          <w:szCs w:val="24"/>
        </w:rPr>
        <w:t xml:space="preserve"> para el desarrollo y la paz (Cárdenas, 2012)</w:t>
      </w:r>
      <w:r w:rsidR="00E61B8A" w:rsidRPr="00FD0324">
        <w:rPr>
          <w:rFonts w:ascii="Times New Roman" w:hAnsi="Times New Roman" w:cs="Times New Roman"/>
          <w:sz w:val="24"/>
          <w:szCs w:val="24"/>
        </w:rPr>
        <w:t xml:space="preserve">, </w:t>
      </w:r>
      <w:r w:rsidR="00ED2586" w:rsidRPr="00FD0324">
        <w:rPr>
          <w:rFonts w:ascii="Times New Roman" w:hAnsi="Times New Roman" w:cs="Times New Roman"/>
          <w:sz w:val="24"/>
          <w:szCs w:val="24"/>
        </w:rPr>
        <w:t>el modelo pedagógico de escuelas de cuidado y reconciliación</w:t>
      </w:r>
      <w:r w:rsidR="00E61B8A" w:rsidRPr="00FD0324">
        <w:rPr>
          <w:rFonts w:ascii="Times New Roman" w:hAnsi="Times New Roman" w:cs="Times New Roman"/>
          <w:sz w:val="24"/>
          <w:szCs w:val="24"/>
        </w:rPr>
        <w:t>, el modelo musical psicosocial</w:t>
      </w:r>
      <w:r w:rsidR="009D70F1" w:rsidRPr="00FD0324">
        <w:rPr>
          <w:rFonts w:ascii="Times New Roman" w:hAnsi="Times New Roman" w:cs="Times New Roman"/>
          <w:sz w:val="24"/>
          <w:szCs w:val="24"/>
        </w:rPr>
        <w:t xml:space="preserve"> </w:t>
      </w:r>
      <w:r w:rsidR="00D53B05" w:rsidRPr="00FD0324">
        <w:rPr>
          <w:rFonts w:ascii="Times New Roman" w:hAnsi="Times New Roman" w:cs="Times New Roman"/>
          <w:sz w:val="24"/>
          <w:szCs w:val="24"/>
        </w:rPr>
        <w:t>(Rodríguez, 2013)</w:t>
      </w:r>
      <w:r w:rsidR="003C050D" w:rsidRPr="00FD0324">
        <w:rPr>
          <w:rFonts w:ascii="Times New Roman" w:hAnsi="Times New Roman" w:cs="Times New Roman"/>
          <w:sz w:val="24"/>
          <w:szCs w:val="24"/>
        </w:rPr>
        <w:t xml:space="preserve"> o</w:t>
      </w:r>
      <w:r w:rsidR="009D70F1" w:rsidRPr="00FD0324">
        <w:rPr>
          <w:rFonts w:ascii="Times New Roman" w:hAnsi="Times New Roman" w:cs="Times New Roman"/>
          <w:sz w:val="24"/>
          <w:szCs w:val="24"/>
        </w:rPr>
        <w:t xml:space="preserve"> el enfoque pedagógico de indagación sistémica EPIS</w:t>
      </w:r>
      <w:r w:rsidR="00D53B05" w:rsidRPr="00FD0324">
        <w:rPr>
          <w:rFonts w:ascii="Times New Roman" w:hAnsi="Times New Roman" w:cs="Times New Roman"/>
          <w:sz w:val="24"/>
          <w:szCs w:val="24"/>
        </w:rPr>
        <w:t xml:space="preserve"> (López-Jiménez, Castro-</w:t>
      </w:r>
      <w:proofErr w:type="spellStart"/>
      <w:r w:rsidR="00D53B05" w:rsidRPr="00FD0324">
        <w:rPr>
          <w:rFonts w:ascii="Times New Roman" w:hAnsi="Times New Roman" w:cs="Times New Roman"/>
          <w:sz w:val="24"/>
          <w:szCs w:val="24"/>
        </w:rPr>
        <w:t>Javela</w:t>
      </w:r>
      <w:proofErr w:type="spellEnd"/>
      <w:r w:rsidR="00D53B05" w:rsidRPr="00FD0324">
        <w:rPr>
          <w:rFonts w:ascii="Times New Roman" w:hAnsi="Times New Roman" w:cs="Times New Roman"/>
          <w:sz w:val="24"/>
          <w:szCs w:val="24"/>
        </w:rPr>
        <w:t xml:space="preserve"> y Ramírez-Pérez, 2019)</w:t>
      </w:r>
      <w:r w:rsidR="00ED2586" w:rsidRPr="00FD0324">
        <w:rPr>
          <w:rFonts w:ascii="Times New Roman" w:hAnsi="Times New Roman" w:cs="Times New Roman"/>
          <w:sz w:val="24"/>
          <w:szCs w:val="24"/>
        </w:rPr>
        <w:t>.</w:t>
      </w:r>
      <w:r w:rsidR="003C050D" w:rsidRPr="00FD0324">
        <w:rPr>
          <w:rFonts w:ascii="Times New Roman" w:hAnsi="Times New Roman" w:cs="Times New Roman"/>
          <w:sz w:val="24"/>
          <w:szCs w:val="24"/>
        </w:rPr>
        <w:t xml:space="preserve"> </w:t>
      </w:r>
      <w:r w:rsidR="00ED2586" w:rsidRPr="00FD0324">
        <w:rPr>
          <w:rFonts w:ascii="Times New Roman" w:hAnsi="Times New Roman" w:cs="Times New Roman"/>
          <w:sz w:val="24"/>
          <w:szCs w:val="24"/>
        </w:rPr>
        <w:t xml:space="preserve"> </w:t>
      </w:r>
      <w:r w:rsidR="00AA093B" w:rsidRPr="00FD0324">
        <w:rPr>
          <w:rFonts w:ascii="Times New Roman" w:hAnsi="Times New Roman" w:cs="Times New Roman"/>
          <w:sz w:val="24"/>
          <w:szCs w:val="24"/>
        </w:rPr>
        <w:t xml:space="preserve">Utilizando técnicas </w:t>
      </w:r>
      <w:r w:rsidR="00651955" w:rsidRPr="00FD0324">
        <w:rPr>
          <w:rFonts w:ascii="Times New Roman" w:hAnsi="Times New Roman" w:cs="Times New Roman"/>
          <w:sz w:val="24"/>
          <w:szCs w:val="24"/>
        </w:rPr>
        <w:t>lúdico-artísticas</w:t>
      </w:r>
      <w:r w:rsidR="00AA093B" w:rsidRPr="00FD0324">
        <w:rPr>
          <w:rFonts w:ascii="Times New Roman" w:hAnsi="Times New Roman" w:cs="Times New Roman"/>
          <w:sz w:val="24"/>
          <w:szCs w:val="24"/>
        </w:rPr>
        <w:t xml:space="preserve"> como </w:t>
      </w:r>
      <w:r w:rsidR="00651955" w:rsidRPr="00FD0324">
        <w:rPr>
          <w:rFonts w:ascii="Times New Roman" w:hAnsi="Times New Roman" w:cs="Times New Roman"/>
          <w:sz w:val="24"/>
          <w:szCs w:val="24"/>
        </w:rPr>
        <w:t>la historieta, la fábula, clubes de lectura, cuentos, micro</w:t>
      </w:r>
      <w:r w:rsidR="009D70F1" w:rsidRPr="00FD0324">
        <w:rPr>
          <w:rFonts w:ascii="Times New Roman" w:hAnsi="Times New Roman" w:cs="Times New Roman"/>
          <w:sz w:val="24"/>
          <w:szCs w:val="24"/>
        </w:rPr>
        <w:t>-</w:t>
      </w:r>
      <w:r w:rsidR="00651955" w:rsidRPr="00FD0324">
        <w:rPr>
          <w:rFonts w:ascii="Times New Roman" w:hAnsi="Times New Roman" w:cs="Times New Roman"/>
          <w:sz w:val="24"/>
          <w:szCs w:val="24"/>
        </w:rPr>
        <w:t>obras, títeres, música; que eventualmente se acompañan de recursos pedagógicos como debates, exposiciones, video conferencias y talleres</w:t>
      </w:r>
      <w:r w:rsidR="00E61B8A" w:rsidRPr="00FD0324">
        <w:rPr>
          <w:rFonts w:ascii="Times New Roman" w:hAnsi="Times New Roman" w:cs="Times New Roman"/>
          <w:sz w:val="24"/>
          <w:szCs w:val="24"/>
        </w:rPr>
        <w:t xml:space="preserve">. Los componentes, lúdicos y artísticos son los </w:t>
      </w:r>
      <w:r w:rsidR="00786EA0" w:rsidRPr="00FD0324">
        <w:rPr>
          <w:rFonts w:ascii="Times New Roman" w:hAnsi="Times New Roman" w:cs="Times New Roman"/>
          <w:sz w:val="24"/>
          <w:szCs w:val="24"/>
        </w:rPr>
        <w:t>más</w:t>
      </w:r>
      <w:r w:rsidR="00E61B8A" w:rsidRPr="00FD0324">
        <w:rPr>
          <w:rFonts w:ascii="Times New Roman" w:hAnsi="Times New Roman" w:cs="Times New Roman"/>
          <w:sz w:val="24"/>
          <w:szCs w:val="24"/>
        </w:rPr>
        <w:t xml:space="preserve"> usados. </w:t>
      </w:r>
      <w:r w:rsidR="003C050D" w:rsidRPr="00FD0324">
        <w:rPr>
          <w:rFonts w:ascii="Times New Roman" w:hAnsi="Times New Roman" w:cs="Times New Roman"/>
          <w:sz w:val="24"/>
          <w:szCs w:val="24"/>
        </w:rPr>
        <w:t xml:space="preserve"> </w:t>
      </w:r>
    </w:p>
    <w:p w14:paraId="56701E97" w14:textId="003AB672" w:rsidR="006459AB" w:rsidRPr="00FD0324" w:rsidRDefault="006459AB" w:rsidP="00402A23">
      <w:pPr>
        <w:spacing w:line="240" w:lineRule="auto"/>
        <w:jc w:val="both"/>
        <w:rPr>
          <w:rFonts w:ascii="Times New Roman" w:hAnsi="Times New Roman" w:cs="Times New Roman"/>
          <w:b/>
          <w:bCs/>
          <w:sz w:val="24"/>
          <w:szCs w:val="24"/>
        </w:rPr>
      </w:pPr>
      <w:r w:rsidRPr="00FD0324">
        <w:rPr>
          <w:rFonts w:ascii="Times New Roman" w:hAnsi="Times New Roman" w:cs="Times New Roman"/>
          <w:b/>
          <w:bCs/>
          <w:sz w:val="24"/>
          <w:szCs w:val="24"/>
        </w:rPr>
        <w:t xml:space="preserve">Impactos y proyecciones de las intervenciones en construcción de paz y reconciliación. </w:t>
      </w:r>
    </w:p>
    <w:p w14:paraId="27FB86DF" w14:textId="4C8ADE2E" w:rsidR="00570179" w:rsidRPr="00FD0324" w:rsidRDefault="00776E05" w:rsidP="00402A23">
      <w:pPr>
        <w:spacing w:line="240" w:lineRule="auto"/>
        <w:jc w:val="both"/>
        <w:rPr>
          <w:rFonts w:ascii="Times New Roman" w:hAnsi="Times New Roman" w:cs="Times New Roman"/>
          <w:sz w:val="24"/>
          <w:szCs w:val="24"/>
        </w:rPr>
      </w:pPr>
      <w:r w:rsidRPr="00FD0324">
        <w:rPr>
          <w:rFonts w:ascii="Times New Roman" w:hAnsi="Times New Roman" w:cs="Times New Roman"/>
          <w:sz w:val="24"/>
          <w:szCs w:val="24"/>
        </w:rPr>
        <w:t>L</w:t>
      </w:r>
      <w:r w:rsidR="00910E8C" w:rsidRPr="00FD0324">
        <w:rPr>
          <w:rFonts w:ascii="Times New Roman" w:hAnsi="Times New Roman" w:cs="Times New Roman"/>
          <w:sz w:val="24"/>
          <w:szCs w:val="24"/>
        </w:rPr>
        <w:t>as intervenciones propuestas han enriquecido el desarrollo teórico</w:t>
      </w:r>
      <w:r w:rsidR="007346AC" w:rsidRPr="00FD0324">
        <w:rPr>
          <w:rFonts w:ascii="Times New Roman" w:hAnsi="Times New Roman" w:cs="Times New Roman"/>
          <w:sz w:val="24"/>
          <w:szCs w:val="24"/>
        </w:rPr>
        <w:t>-</w:t>
      </w:r>
      <w:r w:rsidR="00910E8C" w:rsidRPr="00FD0324">
        <w:rPr>
          <w:rFonts w:ascii="Times New Roman" w:hAnsi="Times New Roman" w:cs="Times New Roman"/>
          <w:sz w:val="24"/>
          <w:szCs w:val="24"/>
        </w:rPr>
        <w:t>científico de cada una de las disciplinas desde donde se trabajan</w:t>
      </w:r>
      <w:r w:rsidR="007346AC" w:rsidRPr="00FD0324">
        <w:rPr>
          <w:rFonts w:ascii="Times New Roman" w:hAnsi="Times New Roman" w:cs="Times New Roman"/>
          <w:sz w:val="24"/>
          <w:szCs w:val="24"/>
        </w:rPr>
        <w:t>, dentro de las que se destaca a la educación</w:t>
      </w:r>
      <w:r w:rsidR="0012519E" w:rsidRPr="00FD0324">
        <w:rPr>
          <w:rFonts w:ascii="Times New Roman" w:hAnsi="Times New Roman" w:cs="Times New Roman"/>
          <w:sz w:val="24"/>
          <w:szCs w:val="24"/>
        </w:rPr>
        <w:t xml:space="preserve"> o pedagogía,</w:t>
      </w:r>
      <w:r w:rsidR="007346AC" w:rsidRPr="00FD0324">
        <w:rPr>
          <w:rFonts w:ascii="Times New Roman" w:hAnsi="Times New Roman" w:cs="Times New Roman"/>
          <w:sz w:val="24"/>
          <w:szCs w:val="24"/>
        </w:rPr>
        <w:t xml:space="preserve"> como el abanderado de esta causa. Sin embargo</w:t>
      </w:r>
      <w:r w:rsidR="00750753" w:rsidRPr="00FD0324">
        <w:rPr>
          <w:rFonts w:ascii="Times New Roman" w:hAnsi="Times New Roman" w:cs="Times New Roman"/>
          <w:sz w:val="24"/>
          <w:szCs w:val="24"/>
        </w:rPr>
        <w:t xml:space="preserve">, el </w:t>
      </w:r>
      <w:r w:rsidR="00706F73" w:rsidRPr="00FD0324">
        <w:rPr>
          <w:rFonts w:ascii="Times New Roman" w:hAnsi="Times New Roman" w:cs="Times New Roman"/>
          <w:sz w:val="24"/>
          <w:szCs w:val="24"/>
        </w:rPr>
        <w:t xml:space="preserve">reto aún es grande y requiere de una atención </w:t>
      </w:r>
      <w:r w:rsidRPr="00FD0324">
        <w:rPr>
          <w:rFonts w:ascii="Times New Roman" w:hAnsi="Times New Roman" w:cs="Times New Roman"/>
          <w:sz w:val="24"/>
          <w:szCs w:val="24"/>
        </w:rPr>
        <w:t xml:space="preserve">por </w:t>
      </w:r>
      <w:r w:rsidR="00706F73" w:rsidRPr="00FD0324">
        <w:rPr>
          <w:rFonts w:ascii="Times New Roman" w:hAnsi="Times New Roman" w:cs="Times New Roman"/>
          <w:sz w:val="24"/>
          <w:szCs w:val="24"/>
        </w:rPr>
        <w:t>cada vez má</w:t>
      </w:r>
      <w:r w:rsidR="00F24114" w:rsidRPr="00FD0324">
        <w:rPr>
          <w:rFonts w:ascii="Times New Roman" w:hAnsi="Times New Roman" w:cs="Times New Roman"/>
          <w:sz w:val="24"/>
          <w:szCs w:val="24"/>
        </w:rPr>
        <w:t>s</w:t>
      </w:r>
      <w:r w:rsidR="00706F73" w:rsidRPr="00FD0324">
        <w:rPr>
          <w:rFonts w:ascii="Times New Roman" w:hAnsi="Times New Roman" w:cs="Times New Roman"/>
          <w:sz w:val="24"/>
          <w:szCs w:val="24"/>
        </w:rPr>
        <w:t xml:space="preserve"> responsable, </w:t>
      </w:r>
      <w:r w:rsidR="00F24114" w:rsidRPr="00FD0324">
        <w:rPr>
          <w:rFonts w:ascii="Times New Roman" w:hAnsi="Times New Roman" w:cs="Times New Roman"/>
          <w:sz w:val="24"/>
          <w:szCs w:val="24"/>
        </w:rPr>
        <w:t xml:space="preserve">dando cuenta </w:t>
      </w:r>
      <w:r w:rsidRPr="00FD0324">
        <w:rPr>
          <w:rFonts w:ascii="Times New Roman" w:hAnsi="Times New Roman" w:cs="Times New Roman"/>
          <w:sz w:val="24"/>
          <w:szCs w:val="24"/>
        </w:rPr>
        <w:t xml:space="preserve">de forma detallada </w:t>
      </w:r>
      <w:r w:rsidR="00706F73" w:rsidRPr="00FD0324">
        <w:rPr>
          <w:rFonts w:ascii="Times New Roman" w:hAnsi="Times New Roman" w:cs="Times New Roman"/>
          <w:sz w:val="24"/>
          <w:szCs w:val="24"/>
        </w:rPr>
        <w:t xml:space="preserve">de </w:t>
      </w:r>
      <w:r w:rsidRPr="00FD0324">
        <w:rPr>
          <w:rFonts w:ascii="Times New Roman" w:hAnsi="Times New Roman" w:cs="Times New Roman"/>
          <w:sz w:val="24"/>
          <w:szCs w:val="24"/>
        </w:rPr>
        <w:t>los</w:t>
      </w:r>
      <w:r w:rsidR="00706F73" w:rsidRPr="00FD0324">
        <w:rPr>
          <w:rFonts w:ascii="Times New Roman" w:hAnsi="Times New Roman" w:cs="Times New Roman"/>
          <w:sz w:val="24"/>
          <w:szCs w:val="24"/>
        </w:rPr>
        <w:t xml:space="preserve"> procedimientos y resultados</w:t>
      </w:r>
      <w:r w:rsidR="00F24114" w:rsidRPr="00FD0324">
        <w:rPr>
          <w:rFonts w:ascii="Times New Roman" w:hAnsi="Times New Roman" w:cs="Times New Roman"/>
          <w:sz w:val="24"/>
          <w:szCs w:val="24"/>
        </w:rPr>
        <w:t>, de manera que las propuesta presentadas en el país sean nutridas y cada vez más eficaces.</w:t>
      </w:r>
      <w:r w:rsidR="00C227C8" w:rsidRPr="00FD0324">
        <w:rPr>
          <w:rFonts w:ascii="Times New Roman" w:hAnsi="Times New Roman" w:cs="Times New Roman"/>
          <w:sz w:val="24"/>
          <w:szCs w:val="24"/>
        </w:rPr>
        <w:t xml:space="preserve"> </w:t>
      </w:r>
    </w:p>
    <w:p w14:paraId="60AD7535" w14:textId="47EB467A" w:rsidR="0090538D" w:rsidRPr="00FD0324" w:rsidRDefault="00C227C8" w:rsidP="00402A23">
      <w:pPr>
        <w:spacing w:line="240" w:lineRule="auto"/>
        <w:jc w:val="both"/>
        <w:rPr>
          <w:rFonts w:ascii="Times New Roman" w:hAnsi="Times New Roman" w:cs="Times New Roman"/>
          <w:sz w:val="24"/>
          <w:szCs w:val="24"/>
        </w:rPr>
      </w:pPr>
      <w:r w:rsidRPr="00FD0324">
        <w:rPr>
          <w:rFonts w:ascii="Times New Roman" w:hAnsi="Times New Roman" w:cs="Times New Roman"/>
          <w:sz w:val="24"/>
          <w:szCs w:val="24"/>
        </w:rPr>
        <w:t>Desde este punto de vista, Molina (2017) destaca la necesidad construir modelos conceptuales que de forma específica den cuenta de los acontecimientos muy propios del repertorios histórico del país, inclinándose a una investigación interpretativa y productiva, con acompañamiento permanente entre teoría, práctica y modelos teóricos propios de la disciplina</w:t>
      </w:r>
      <w:r w:rsidR="004C7132" w:rsidRPr="00FD0324">
        <w:rPr>
          <w:rFonts w:ascii="Times New Roman" w:hAnsi="Times New Roman" w:cs="Times New Roman"/>
          <w:sz w:val="24"/>
          <w:szCs w:val="24"/>
        </w:rPr>
        <w:t xml:space="preserve"> que aborde la intervención.</w:t>
      </w:r>
      <w:r w:rsidRPr="00FD0324">
        <w:rPr>
          <w:rFonts w:ascii="Times New Roman" w:hAnsi="Times New Roman" w:cs="Times New Roman"/>
          <w:sz w:val="24"/>
          <w:szCs w:val="24"/>
        </w:rPr>
        <w:t xml:space="preserve"> </w:t>
      </w:r>
      <w:r w:rsidR="0090538D" w:rsidRPr="00FD0324">
        <w:rPr>
          <w:rFonts w:ascii="Times New Roman" w:hAnsi="Times New Roman" w:cs="Times New Roman"/>
          <w:sz w:val="24"/>
          <w:szCs w:val="24"/>
        </w:rPr>
        <w:t xml:space="preserve">Esto afirmando que aún no es posible conocer con precisión el impacto sobre el bienestar de quienes han sido atendidos. </w:t>
      </w:r>
    </w:p>
    <w:p w14:paraId="3D61FBBC" w14:textId="655DEBD9" w:rsidR="00570179" w:rsidRPr="00FD0324" w:rsidRDefault="00570179" w:rsidP="00402A23">
      <w:pPr>
        <w:spacing w:line="240" w:lineRule="auto"/>
        <w:jc w:val="both"/>
        <w:rPr>
          <w:rFonts w:ascii="Times New Roman" w:hAnsi="Times New Roman" w:cs="Times New Roman"/>
          <w:sz w:val="24"/>
          <w:szCs w:val="24"/>
        </w:rPr>
      </w:pPr>
      <w:r w:rsidRPr="00FD0324">
        <w:rPr>
          <w:rFonts w:ascii="Times New Roman" w:hAnsi="Times New Roman" w:cs="Times New Roman"/>
          <w:sz w:val="24"/>
          <w:szCs w:val="24"/>
        </w:rPr>
        <w:t>Ahora bien</w:t>
      </w:r>
      <w:r w:rsidR="00F6187C" w:rsidRPr="00FD0324">
        <w:rPr>
          <w:rFonts w:ascii="Times New Roman" w:hAnsi="Times New Roman" w:cs="Times New Roman"/>
          <w:sz w:val="24"/>
          <w:szCs w:val="24"/>
        </w:rPr>
        <w:t>,</w:t>
      </w:r>
      <w:r w:rsidRPr="00FD0324">
        <w:rPr>
          <w:rFonts w:ascii="Times New Roman" w:hAnsi="Times New Roman" w:cs="Times New Roman"/>
          <w:sz w:val="24"/>
          <w:szCs w:val="24"/>
        </w:rPr>
        <w:t xml:space="preserve"> la medición de los impactos de las intervenciones antes expuestas no son lo suficientemente concluyentes para afirmar que resultan efectivas y replicables. En este sentido, corresponde a todas las áreas del conocimientos emplear formas de trabajo contextualmente </w:t>
      </w:r>
      <w:r w:rsidR="002A6248" w:rsidRPr="00FD0324">
        <w:rPr>
          <w:rFonts w:ascii="Times New Roman" w:hAnsi="Times New Roman" w:cs="Times New Roman"/>
          <w:sz w:val="24"/>
          <w:szCs w:val="24"/>
        </w:rPr>
        <w:t>acordes</w:t>
      </w:r>
      <w:r w:rsidRPr="00FD0324">
        <w:rPr>
          <w:rFonts w:ascii="Times New Roman" w:hAnsi="Times New Roman" w:cs="Times New Roman"/>
          <w:sz w:val="24"/>
          <w:szCs w:val="24"/>
        </w:rPr>
        <w:t xml:space="preserve"> y metodológicamente acertadas para el trabajo en el tema</w:t>
      </w:r>
      <w:r w:rsidR="0069428E" w:rsidRPr="00FD0324">
        <w:rPr>
          <w:rFonts w:ascii="Times New Roman" w:hAnsi="Times New Roman" w:cs="Times New Roman"/>
          <w:sz w:val="24"/>
          <w:szCs w:val="24"/>
        </w:rPr>
        <w:t xml:space="preserve">, puesto que tener conocimiento de la información de la que dispone la población constituye la base para el desarrollo de programas de intervención y pedagogía para la paz </w:t>
      </w:r>
    </w:p>
    <w:p w14:paraId="172D8AD8" w14:textId="25E055B0" w:rsidR="00B9066A" w:rsidRPr="00FD0324" w:rsidRDefault="00F6187C" w:rsidP="00402A23">
      <w:pPr>
        <w:spacing w:line="240" w:lineRule="auto"/>
        <w:jc w:val="both"/>
        <w:rPr>
          <w:rFonts w:ascii="Times New Roman" w:hAnsi="Times New Roman" w:cs="Times New Roman"/>
          <w:sz w:val="24"/>
          <w:szCs w:val="24"/>
        </w:rPr>
      </w:pPr>
      <w:r w:rsidRPr="00FD0324">
        <w:rPr>
          <w:rFonts w:ascii="Times New Roman" w:hAnsi="Times New Roman" w:cs="Times New Roman"/>
          <w:sz w:val="24"/>
          <w:szCs w:val="24"/>
        </w:rPr>
        <w:t>Sabiendo esto, e</w:t>
      </w:r>
      <w:r w:rsidR="0012519E" w:rsidRPr="00FD0324">
        <w:rPr>
          <w:rFonts w:ascii="Times New Roman" w:hAnsi="Times New Roman" w:cs="Times New Roman"/>
          <w:sz w:val="24"/>
          <w:szCs w:val="24"/>
        </w:rPr>
        <w:t>mprender la construcción de paces en Colombia en un camino largo y escabroso</w:t>
      </w:r>
      <w:r w:rsidRPr="00FD0324">
        <w:rPr>
          <w:rFonts w:ascii="Times New Roman" w:hAnsi="Times New Roman" w:cs="Times New Roman"/>
          <w:sz w:val="24"/>
          <w:szCs w:val="24"/>
        </w:rPr>
        <w:t xml:space="preserve">, dado que resulta improbable desear el fin de la confrontación armada e incluso pretender evitar que la violencia vivida permee otros espacios, si es preciso pensar </w:t>
      </w:r>
      <w:r w:rsidR="0012519E" w:rsidRPr="00FD0324">
        <w:rPr>
          <w:rFonts w:ascii="Times New Roman" w:hAnsi="Times New Roman" w:cs="Times New Roman"/>
          <w:sz w:val="24"/>
          <w:szCs w:val="24"/>
        </w:rPr>
        <w:t xml:space="preserve">que la terminación de </w:t>
      </w:r>
      <w:r w:rsidRPr="00FD0324">
        <w:rPr>
          <w:rFonts w:ascii="Times New Roman" w:hAnsi="Times New Roman" w:cs="Times New Roman"/>
          <w:sz w:val="24"/>
          <w:szCs w:val="24"/>
        </w:rPr>
        <w:t xml:space="preserve">los enfrentamientos </w:t>
      </w:r>
      <w:r w:rsidR="0012519E" w:rsidRPr="00FD0324">
        <w:rPr>
          <w:rFonts w:ascii="Times New Roman" w:hAnsi="Times New Roman" w:cs="Times New Roman"/>
          <w:sz w:val="24"/>
          <w:szCs w:val="24"/>
        </w:rPr>
        <w:t>armad</w:t>
      </w:r>
      <w:r w:rsidRPr="00FD0324">
        <w:rPr>
          <w:rFonts w:ascii="Times New Roman" w:hAnsi="Times New Roman" w:cs="Times New Roman"/>
          <w:sz w:val="24"/>
          <w:szCs w:val="24"/>
        </w:rPr>
        <w:t>o</w:t>
      </w:r>
      <w:r w:rsidR="0012519E" w:rsidRPr="00FD0324">
        <w:rPr>
          <w:rFonts w:ascii="Times New Roman" w:hAnsi="Times New Roman" w:cs="Times New Roman"/>
          <w:sz w:val="24"/>
          <w:szCs w:val="24"/>
        </w:rPr>
        <w:t xml:space="preserve">s </w:t>
      </w:r>
      <w:r w:rsidRPr="00FD0324">
        <w:rPr>
          <w:rFonts w:ascii="Times New Roman" w:hAnsi="Times New Roman" w:cs="Times New Roman"/>
          <w:sz w:val="24"/>
          <w:szCs w:val="24"/>
        </w:rPr>
        <w:t>tenga</w:t>
      </w:r>
      <w:r w:rsidR="0012519E" w:rsidRPr="00FD0324">
        <w:rPr>
          <w:rFonts w:ascii="Times New Roman" w:hAnsi="Times New Roman" w:cs="Times New Roman"/>
          <w:sz w:val="24"/>
          <w:szCs w:val="24"/>
        </w:rPr>
        <w:t xml:space="preserve"> comprensiones pertinentes y acciones </w:t>
      </w:r>
      <w:r w:rsidR="0012519E" w:rsidRPr="00FD0324">
        <w:rPr>
          <w:rFonts w:ascii="Times New Roman" w:hAnsi="Times New Roman" w:cs="Times New Roman"/>
          <w:sz w:val="24"/>
          <w:szCs w:val="24"/>
        </w:rPr>
        <w:lastRenderedPageBreak/>
        <w:t>innovadoras</w:t>
      </w:r>
      <w:r w:rsidRPr="00FD0324">
        <w:rPr>
          <w:rFonts w:ascii="Times New Roman" w:hAnsi="Times New Roman" w:cs="Times New Roman"/>
          <w:sz w:val="24"/>
          <w:szCs w:val="24"/>
        </w:rPr>
        <w:t xml:space="preserve"> que influyan positivamente en las culturas de violencia que vive el país,  evitar que el conflicto se gestiones a través de la violencia. En este sentido, </w:t>
      </w:r>
      <w:r w:rsidR="0079088F" w:rsidRPr="00FD0324">
        <w:rPr>
          <w:rFonts w:ascii="Times New Roman" w:hAnsi="Times New Roman" w:cs="Times New Roman"/>
          <w:sz w:val="24"/>
          <w:szCs w:val="24"/>
        </w:rPr>
        <w:t xml:space="preserve">como lo manifiesta Molina (2017), </w:t>
      </w:r>
      <w:r w:rsidRPr="00FD0324">
        <w:rPr>
          <w:rFonts w:ascii="Times New Roman" w:hAnsi="Times New Roman" w:cs="Times New Roman"/>
          <w:sz w:val="24"/>
          <w:szCs w:val="24"/>
        </w:rPr>
        <w:t xml:space="preserve">las disciplinas que enfrenten este </w:t>
      </w:r>
      <w:r w:rsidR="0061144E" w:rsidRPr="00FD0324">
        <w:rPr>
          <w:rFonts w:ascii="Times New Roman" w:hAnsi="Times New Roman" w:cs="Times New Roman"/>
          <w:sz w:val="24"/>
          <w:szCs w:val="24"/>
        </w:rPr>
        <w:t>desafío</w:t>
      </w:r>
      <w:r w:rsidRPr="00FD0324">
        <w:rPr>
          <w:rFonts w:ascii="Times New Roman" w:hAnsi="Times New Roman" w:cs="Times New Roman"/>
          <w:sz w:val="24"/>
          <w:szCs w:val="24"/>
        </w:rPr>
        <w:t xml:space="preserve"> </w:t>
      </w:r>
      <w:r w:rsidR="0061144E" w:rsidRPr="00FD0324">
        <w:rPr>
          <w:rFonts w:ascii="Times New Roman" w:hAnsi="Times New Roman" w:cs="Times New Roman"/>
          <w:sz w:val="24"/>
          <w:szCs w:val="24"/>
        </w:rPr>
        <w:t>necesitan</w:t>
      </w:r>
      <w:r w:rsidR="00706F73" w:rsidRPr="00FD0324">
        <w:rPr>
          <w:rFonts w:ascii="Times New Roman" w:hAnsi="Times New Roman" w:cs="Times New Roman"/>
          <w:sz w:val="24"/>
          <w:szCs w:val="24"/>
        </w:rPr>
        <w:t xml:space="preserve"> fortalecer las investigaciones e intervenciones que promueva</w:t>
      </w:r>
      <w:r w:rsidRPr="00FD0324">
        <w:rPr>
          <w:rFonts w:ascii="Times New Roman" w:hAnsi="Times New Roman" w:cs="Times New Roman"/>
          <w:sz w:val="24"/>
          <w:szCs w:val="24"/>
        </w:rPr>
        <w:t>n</w:t>
      </w:r>
      <w:r w:rsidR="00706F73" w:rsidRPr="00FD0324">
        <w:rPr>
          <w:rFonts w:ascii="Times New Roman" w:hAnsi="Times New Roman" w:cs="Times New Roman"/>
          <w:sz w:val="24"/>
          <w:szCs w:val="24"/>
        </w:rPr>
        <w:t xml:space="preserve"> formas proactivas </w:t>
      </w:r>
      <w:r w:rsidR="0061144E" w:rsidRPr="00FD0324">
        <w:rPr>
          <w:rFonts w:ascii="Times New Roman" w:hAnsi="Times New Roman" w:cs="Times New Roman"/>
          <w:sz w:val="24"/>
          <w:szCs w:val="24"/>
        </w:rPr>
        <w:t>en la</w:t>
      </w:r>
      <w:r w:rsidR="00706F73" w:rsidRPr="00FD0324">
        <w:rPr>
          <w:rFonts w:ascii="Times New Roman" w:hAnsi="Times New Roman" w:cs="Times New Roman"/>
          <w:sz w:val="24"/>
          <w:szCs w:val="24"/>
        </w:rPr>
        <w:t xml:space="preserve"> transformación de conflictos y, </w:t>
      </w:r>
      <w:r w:rsidR="0061144E" w:rsidRPr="00FD0324">
        <w:rPr>
          <w:rFonts w:ascii="Times New Roman" w:hAnsi="Times New Roman" w:cs="Times New Roman"/>
          <w:sz w:val="24"/>
          <w:szCs w:val="24"/>
        </w:rPr>
        <w:t>también</w:t>
      </w:r>
      <w:r w:rsidR="00706F73" w:rsidRPr="00FD0324">
        <w:rPr>
          <w:rFonts w:ascii="Times New Roman" w:hAnsi="Times New Roman" w:cs="Times New Roman"/>
          <w:sz w:val="24"/>
          <w:szCs w:val="24"/>
        </w:rPr>
        <w:t xml:space="preserve">, cuestionar </w:t>
      </w:r>
      <w:r w:rsidR="0061144E" w:rsidRPr="00FD0324">
        <w:rPr>
          <w:rFonts w:ascii="Times New Roman" w:hAnsi="Times New Roman" w:cs="Times New Roman"/>
          <w:sz w:val="24"/>
          <w:szCs w:val="24"/>
        </w:rPr>
        <w:t>sus hallazgos</w:t>
      </w:r>
      <w:r w:rsidR="00706F73" w:rsidRPr="00FD0324">
        <w:rPr>
          <w:rFonts w:ascii="Times New Roman" w:hAnsi="Times New Roman" w:cs="Times New Roman"/>
          <w:sz w:val="24"/>
          <w:szCs w:val="24"/>
        </w:rPr>
        <w:t xml:space="preserve"> en relación con el conflicto,</w:t>
      </w:r>
      <w:r w:rsidR="0061144E" w:rsidRPr="00FD0324">
        <w:rPr>
          <w:rFonts w:ascii="Times New Roman" w:hAnsi="Times New Roman" w:cs="Times New Roman"/>
          <w:sz w:val="24"/>
          <w:szCs w:val="24"/>
        </w:rPr>
        <w:t xml:space="preserve"> ubicándolos cerca a la realidad social del país</w:t>
      </w:r>
      <w:r w:rsidR="00706F73" w:rsidRPr="00FD0324">
        <w:rPr>
          <w:rFonts w:ascii="Times New Roman" w:hAnsi="Times New Roman" w:cs="Times New Roman"/>
          <w:sz w:val="24"/>
          <w:szCs w:val="24"/>
        </w:rPr>
        <w:t xml:space="preserve"> en cualquiera de sus expresiones</w:t>
      </w:r>
      <w:r w:rsidR="0079088F" w:rsidRPr="00FD0324">
        <w:rPr>
          <w:rFonts w:ascii="Times New Roman" w:hAnsi="Times New Roman" w:cs="Times New Roman"/>
          <w:sz w:val="24"/>
          <w:szCs w:val="24"/>
        </w:rPr>
        <w:t xml:space="preserve">. </w:t>
      </w:r>
      <w:r w:rsidRPr="00FD0324">
        <w:rPr>
          <w:rFonts w:ascii="Times New Roman" w:hAnsi="Times New Roman" w:cs="Times New Roman"/>
          <w:sz w:val="24"/>
          <w:szCs w:val="24"/>
        </w:rPr>
        <w:t xml:space="preserve"> </w:t>
      </w:r>
    </w:p>
    <w:p w14:paraId="6891A22F" w14:textId="2FC0EC14" w:rsidR="00217853" w:rsidRPr="00FD0324" w:rsidRDefault="00217853" w:rsidP="00402A23">
      <w:pPr>
        <w:spacing w:line="240" w:lineRule="auto"/>
        <w:jc w:val="both"/>
        <w:rPr>
          <w:rFonts w:ascii="Times New Roman" w:hAnsi="Times New Roman" w:cs="Times New Roman"/>
          <w:sz w:val="24"/>
          <w:szCs w:val="24"/>
        </w:rPr>
      </w:pPr>
      <w:r w:rsidRPr="00FD0324">
        <w:rPr>
          <w:rFonts w:ascii="Times New Roman" w:hAnsi="Times New Roman" w:cs="Times New Roman"/>
          <w:sz w:val="24"/>
          <w:szCs w:val="24"/>
        </w:rPr>
        <w:t>Es de suma importancia que los distintos sectores sociales, la academia y la política, aúnen fuerzas en la formulación de proyectos destinados a reflexionar, planear y ejecutar acciones tendientes a mejorar la convivencia entre los miembros de las comunidades, que tengan en cuenta las voces de quienes hacen parte de ella, permitiendo así que se empoderen de dichas estrategias y que logren impactar en la transformación social de sus contextos (Cifuentes et al., 2017). Por tanto, es necesario consolidar o fundamentar estos conceptos en jóvenes y adultos mayores para que se conviertan en gestores de conflicto, transformadores de territorios y replicadores de paz, de manera que aporten en la construcción de espacios para la convivencia pacífica entre las comunidades.</w:t>
      </w:r>
    </w:p>
    <w:p w14:paraId="228D61C3" w14:textId="4987C6FD" w:rsidR="008C023E" w:rsidRPr="00FD0324" w:rsidRDefault="008C023E" w:rsidP="00402A23">
      <w:pPr>
        <w:spacing w:line="240" w:lineRule="auto"/>
        <w:jc w:val="both"/>
        <w:rPr>
          <w:rFonts w:ascii="Times New Roman" w:hAnsi="Times New Roman" w:cs="Times New Roman"/>
          <w:b/>
          <w:sz w:val="24"/>
          <w:szCs w:val="24"/>
        </w:rPr>
      </w:pPr>
      <w:r w:rsidRPr="00FD0324">
        <w:rPr>
          <w:rFonts w:ascii="Times New Roman" w:hAnsi="Times New Roman" w:cs="Times New Roman"/>
          <w:b/>
          <w:sz w:val="24"/>
          <w:szCs w:val="24"/>
        </w:rPr>
        <w:t>Conclusiones</w:t>
      </w:r>
    </w:p>
    <w:p w14:paraId="0DB8E096" w14:textId="395E3507" w:rsidR="004949BB" w:rsidRPr="00FD0324" w:rsidRDefault="00910E8C" w:rsidP="00402A23">
      <w:pPr>
        <w:spacing w:line="240" w:lineRule="auto"/>
        <w:jc w:val="both"/>
        <w:rPr>
          <w:rFonts w:ascii="Times New Roman" w:hAnsi="Times New Roman" w:cs="Times New Roman"/>
          <w:sz w:val="24"/>
          <w:szCs w:val="24"/>
        </w:rPr>
      </w:pPr>
      <w:r w:rsidRPr="00FD0324">
        <w:rPr>
          <w:rFonts w:ascii="Times New Roman" w:hAnsi="Times New Roman" w:cs="Times New Roman"/>
          <w:sz w:val="24"/>
          <w:szCs w:val="24"/>
        </w:rPr>
        <w:t>L</w:t>
      </w:r>
      <w:r w:rsidR="004949BB" w:rsidRPr="00FD0324">
        <w:rPr>
          <w:rFonts w:ascii="Times New Roman" w:hAnsi="Times New Roman" w:cs="Times New Roman"/>
          <w:sz w:val="24"/>
          <w:szCs w:val="24"/>
        </w:rPr>
        <w:t xml:space="preserve">as intervenciones mencionadas en el desarrollo de este articulo </w:t>
      </w:r>
      <w:r w:rsidRPr="00FD0324">
        <w:rPr>
          <w:rFonts w:ascii="Times New Roman" w:hAnsi="Times New Roman" w:cs="Times New Roman"/>
          <w:sz w:val="24"/>
          <w:szCs w:val="24"/>
        </w:rPr>
        <w:t>son aportes</w:t>
      </w:r>
      <w:r w:rsidR="004949BB" w:rsidRPr="00FD0324">
        <w:rPr>
          <w:rFonts w:ascii="Times New Roman" w:hAnsi="Times New Roman" w:cs="Times New Roman"/>
          <w:sz w:val="24"/>
          <w:szCs w:val="24"/>
        </w:rPr>
        <w:t xml:space="preserve"> </w:t>
      </w:r>
      <w:r w:rsidR="006031B0" w:rsidRPr="00FD0324">
        <w:rPr>
          <w:rFonts w:ascii="Times New Roman" w:hAnsi="Times New Roman" w:cs="Times New Roman"/>
          <w:sz w:val="24"/>
          <w:szCs w:val="24"/>
        </w:rPr>
        <w:t xml:space="preserve">fructíferos </w:t>
      </w:r>
      <w:r w:rsidR="004949BB" w:rsidRPr="00FD0324">
        <w:rPr>
          <w:rFonts w:ascii="Times New Roman" w:hAnsi="Times New Roman" w:cs="Times New Roman"/>
          <w:sz w:val="24"/>
          <w:szCs w:val="24"/>
        </w:rPr>
        <w:t xml:space="preserve">de la academia </w:t>
      </w:r>
      <w:r w:rsidRPr="00FD0324">
        <w:rPr>
          <w:rFonts w:ascii="Times New Roman" w:hAnsi="Times New Roman" w:cs="Times New Roman"/>
          <w:sz w:val="24"/>
          <w:szCs w:val="24"/>
        </w:rPr>
        <w:t xml:space="preserve">dentro de las diversas expresiones, escenarios, movimientos, colectivos y comunidades en donde la construcción de paz y la reconciliación se ha convertido en uno de los esfuerzos más importantes debido al momento histórico que vive </w:t>
      </w:r>
      <w:r w:rsidR="004949BB" w:rsidRPr="00FD0324">
        <w:rPr>
          <w:rFonts w:ascii="Times New Roman" w:hAnsi="Times New Roman" w:cs="Times New Roman"/>
          <w:sz w:val="24"/>
          <w:szCs w:val="24"/>
        </w:rPr>
        <w:t>Colombia.</w:t>
      </w:r>
    </w:p>
    <w:p w14:paraId="51C5A9DD" w14:textId="185464BD" w:rsidR="00F71055" w:rsidRPr="00FD0324" w:rsidRDefault="00F71055" w:rsidP="00402A23">
      <w:pPr>
        <w:spacing w:line="240" w:lineRule="auto"/>
        <w:jc w:val="both"/>
        <w:rPr>
          <w:rFonts w:ascii="Times New Roman" w:hAnsi="Times New Roman" w:cs="Times New Roman"/>
          <w:sz w:val="24"/>
          <w:szCs w:val="24"/>
        </w:rPr>
      </w:pPr>
      <w:r w:rsidRPr="00FD0324">
        <w:rPr>
          <w:rFonts w:ascii="Times New Roman" w:hAnsi="Times New Roman" w:cs="Times New Roman"/>
          <w:sz w:val="24"/>
          <w:szCs w:val="24"/>
        </w:rPr>
        <w:t>C</w:t>
      </w:r>
      <w:r w:rsidR="004949BB" w:rsidRPr="00FD0324">
        <w:rPr>
          <w:rFonts w:ascii="Times New Roman" w:hAnsi="Times New Roman" w:cs="Times New Roman"/>
          <w:sz w:val="24"/>
          <w:szCs w:val="24"/>
        </w:rPr>
        <w:t xml:space="preserve">onviene tener en cuenta a las diferentes etapas de ciclo vital en el desarrollo de la intervención, especialmente a la población de adultos mayores, que resulta ser una de las poblaciones que conservan la crudeza de la violencia armada vivida en el pasado. En este sentido, el trabajo intergeneracional toma fuerza, </w:t>
      </w:r>
      <w:r w:rsidR="00263D6F" w:rsidRPr="00FD0324">
        <w:rPr>
          <w:rFonts w:ascii="Times New Roman" w:hAnsi="Times New Roman" w:cs="Times New Roman"/>
          <w:sz w:val="24"/>
          <w:szCs w:val="24"/>
        </w:rPr>
        <w:t>pues,</w:t>
      </w:r>
      <w:r w:rsidR="004949BB" w:rsidRPr="00FD0324">
        <w:rPr>
          <w:rFonts w:ascii="Times New Roman" w:hAnsi="Times New Roman" w:cs="Times New Roman"/>
          <w:sz w:val="24"/>
          <w:szCs w:val="24"/>
        </w:rPr>
        <w:t xml:space="preserve"> así como la violencia puede trasmitirse entre generaciones, </w:t>
      </w:r>
      <w:r w:rsidR="00904785" w:rsidRPr="00FD0324">
        <w:rPr>
          <w:rFonts w:ascii="Times New Roman" w:hAnsi="Times New Roman" w:cs="Times New Roman"/>
          <w:sz w:val="24"/>
          <w:szCs w:val="24"/>
        </w:rPr>
        <w:t>las formas para gestionar conflictos desde la no violencia también se pueden</w:t>
      </w:r>
      <w:r w:rsidR="00263D6F" w:rsidRPr="00FD0324">
        <w:rPr>
          <w:rFonts w:ascii="Times New Roman" w:hAnsi="Times New Roman" w:cs="Times New Roman"/>
          <w:sz w:val="24"/>
          <w:szCs w:val="24"/>
        </w:rPr>
        <w:t xml:space="preserve"> aprender y transmitir.</w:t>
      </w:r>
      <w:r w:rsidRPr="00FD0324">
        <w:rPr>
          <w:rFonts w:ascii="Times New Roman" w:hAnsi="Times New Roman" w:cs="Times New Roman"/>
          <w:sz w:val="24"/>
          <w:szCs w:val="24"/>
        </w:rPr>
        <w:t xml:space="preserve"> Para atender a ello, el trabajo </w:t>
      </w:r>
      <w:r w:rsidR="0069224E" w:rsidRPr="00FD0324">
        <w:rPr>
          <w:rFonts w:ascii="Times New Roman" w:hAnsi="Times New Roman" w:cs="Times New Roman"/>
          <w:sz w:val="24"/>
          <w:szCs w:val="24"/>
        </w:rPr>
        <w:t>interdisciplinar</w:t>
      </w:r>
      <w:r w:rsidRPr="00FD0324">
        <w:rPr>
          <w:rFonts w:ascii="Times New Roman" w:hAnsi="Times New Roman" w:cs="Times New Roman"/>
          <w:sz w:val="24"/>
          <w:szCs w:val="24"/>
        </w:rPr>
        <w:t xml:space="preserve"> se muestra como un camino bastante provechoso, claro está, abordado con responsabilidad y una conjugación epistémica, teórica y metodológica apropiada</w:t>
      </w:r>
      <w:r w:rsidR="00823263" w:rsidRPr="00FD0324">
        <w:rPr>
          <w:rFonts w:ascii="Times New Roman" w:hAnsi="Times New Roman" w:cs="Times New Roman"/>
          <w:sz w:val="24"/>
          <w:szCs w:val="24"/>
        </w:rPr>
        <w:t xml:space="preserve">. </w:t>
      </w:r>
    </w:p>
    <w:p w14:paraId="3DE6F5FF" w14:textId="77777777" w:rsidR="00A13D2E" w:rsidRPr="00FD0324" w:rsidRDefault="00A13D2E" w:rsidP="00402A23">
      <w:pPr>
        <w:spacing w:line="240" w:lineRule="auto"/>
        <w:rPr>
          <w:rFonts w:ascii="Times New Roman" w:hAnsi="Times New Roman" w:cs="Times New Roman"/>
          <w:b/>
          <w:sz w:val="24"/>
          <w:szCs w:val="24"/>
        </w:rPr>
      </w:pPr>
      <w:r w:rsidRPr="00FD0324">
        <w:rPr>
          <w:rFonts w:ascii="Times New Roman" w:hAnsi="Times New Roman" w:cs="Times New Roman"/>
          <w:b/>
          <w:sz w:val="24"/>
          <w:szCs w:val="24"/>
        </w:rPr>
        <w:br w:type="page"/>
      </w:r>
    </w:p>
    <w:p w14:paraId="1A4F0EC1" w14:textId="3328C3A9" w:rsidR="00476A40" w:rsidRPr="00FD0324" w:rsidRDefault="00CF41DA" w:rsidP="00402A23">
      <w:pPr>
        <w:spacing w:line="240" w:lineRule="auto"/>
        <w:jc w:val="both"/>
        <w:rPr>
          <w:rFonts w:ascii="Times New Roman" w:hAnsi="Times New Roman" w:cs="Times New Roman"/>
          <w:b/>
          <w:sz w:val="24"/>
          <w:szCs w:val="24"/>
        </w:rPr>
      </w:pPr>
      <w:r w:rsidRPr="00FD0324">
        <w:rPr>
          <w:rFonts w:ascii="Times New Roman" w:hAnsi="Times New Roman" w:cs="Times New Roman"/>
          <w:b/>
          <w:sz w:val="24"/>
          <w:szCs w:val="24"/>
        </w:rPr>
        <w:lastRenderedPageBreak/>
        <w:t>Referencias</w:t>
      </w:r>
    </w:p>
    <w:p w14:paraId="7994CD52" w14:textId="6E219498" w:rsidR="00607B5A" w:rsidRPr="00FD0324" w:rsidRDefault="00607B5A" w:rsidP="00402A23">
      <w:pPr>
        <w:spacing w:line="240" w:lineRule="auto"/>
        <w:ind w:left="708" w:hanging="708"/>
        <w:jc w:val="both"/>
        <w:rPr>
          <w:rStyle w:val="Hipervnculo"/>
          <w:rFonts w:ascii="Times New Roman" w:hAnsi="Times New Roman" w:cs="Times New Roman"/>
          <w:color w:val="auto"/>
          <w:sz w:val="24"/>
          <w:szCs w:val="24"/>
          <w:u w:val="none"/>
        </w:rPr>
      </w:pPr>
      <w:r w:rsidRPr="00FD0324">
        <w:rPr>
          <w:rStyle w:val="Hipervnculo"/>
          <w:rFonts w:ascii="Times New Roman" w:hAnsi="Times New Roman" w:cs="Times New Roman"/>
          <w:color w:val="auto"/>
          <w:sz w:val="24"/>
          <w:szCs w:val="24"/>
          <w:u w:val="none"/>
        </w:rPr>
        <w:t xml:space="preserve">Albert, M. (2007). El conflicto en Colombia: ¿es posible la paz? Working </w:t>
      </w:r>
      <w:proofErr w:type="spellStart"/>
      <w:r w:rsidRPr="00FD0324">
        <w:rPr>
          <w:rStyle w:val="Hipervnculo"/>
          <w:rFonts w:ascii="Times New Roman" w:hAnsi="Times New Roman" w:cs="Times New Roman"/>
          <w:color w:val="auto"/>
          <w:sz w:val="24"/>
          <w:szCs w:val="24"/>
          <w:u w:val="none"/>
        </w:rPr>
        <w:t>Papers</w:t>
      </w:r>
      <w:proofErr w:type="spellEnd"/>
      <w:r w:rsidRPr="00FD0324">
        <w:rPr>
          <w:rStyle w:val="Hipervnculo"/>
          <w:rFonts w:ascii="Times New Roman" w:hAnsi="Times New Roman" w:cs="Times New Roman"/>
          <w:color w:val="auto"/>
          <w:sz w:val="24"/>
          <w:szCs w:val="24"/>
          <w:u w:val="none"/>
        </w:rPr>
        <w:t xml:space="preserve">, (8). Extraído de </w:t>
      </w:r>
      <w:hyperlink r:id="rId7" w:history="1">
        <w:r w:rsidRPr="00FD0324">
          <w:rPr>
            <w:rStyle w:val="Hipervnculo"/>
            <w:rFonts w:ascii="Times New Roman" w:hAnsi="Times New Roman" w:cs="Times New Roman"/>
            <w:color w:val="auto"/>
            <w:sz w:val="24"/>
            <w:szCs w:val="24"/>
          </w:rPr>
          <w:t>http://hdl.handle.net/10045/2740</w:t>
        </w:r>
      </w:hyperlink>
    </w:p>
    <w:p w14:paraId="44618FF0" w14:textId="77777777" w:rsidR="00607B5A" w:rsidRPr="00FD0324" w:rsidRDefault="00607B5A" w:rsidP="00402A23">
      <w:pPr>
        <w:spacing w:line="240" w:lineRule="auto"/>
        <w:ind w:left="708" w:hanging="708"/>
        <w:jc w:val="both"/>
        <w:rPr>
          <w:rStyle w:val="Hipervnculo"/>
          <w:rFonts w:ascii="Times New Roman" w:hAnsi="Times New Roman" w:cs="Times New Roman"/>
          <w:color w:val="auto"/>
          <w:sz w:val="24"/>
          <w:szCs w:val="24"/>
          <w:u w:val="none"/>
        </w:rPr>
      </w:pPr>
      <w:r w:rsidRPr="00FD0324">
        <w:rPr>
          <w:rStyle w:val="Hipervnculo"/>
          <w:rFonts w:ascii="Times New Roman" w:hAnsi="Times New Roman" w:cs="Times New Roman"/>
          <w:color w:val="auto"/>
          <w:sz w:val="24"/>
          <w:szCs w:val="24"/>
          <w:u w:val="none"/>
        </w:rPr>
        <w:t>Arias, R. (1998). Los sucesos del 9 de abril de 1948 como legitimadores de la violencia oficial. Historia crítica, (17), 39-46.</w:t>
      </w:r>
    </w:p>
    <w:p w14:paraId="6DDBCCA4" w14:textId="77777777" w:rsidR="00607B5A" w:rsidRPr="00FD0324" w:rsidRDefault="00607B5A" w:rsidP="00402A23">
      <w:pPr>
        <w:spacing w:line="240" w:lineRule="auto"/>
        <w:ind w:left="708" w:hanging="708"/>
        <w:jc w:val="both"/>
        <w:rPr>
          <w:rStyle w:val="Hipervnculo"/>
          <w:rFonts w:ascii="Times New Roman" w:hAnsi="Times New Roman" w:cs="Times New Roman"/>
          <w:color w:val="auto"/>
          <w:sz w:val="24"/>
          <w:szCs w:val="24"/>
          <w:u w:val="none"/>
        </w:rPr>
      </w:pPr>
      <w:r w:rsidRPr="00FD0324">
        <w:rPr>
          <w:rStyle w:val="Hipervnculo"/>
          <w:rFonts w:ascii="Times New Roman" w:hAnsi="Times New Roman" w:cs="Times New Roman"/>
          <w:color w:val="auto"/>
          <w:sz w:val="24"/>
          <w:szCs w:val="24"/>
          <w:u w:val="none"/>
        </w:rPr>
        <w:t>Bayo-</w:t>
      </w:r>
      <w:proofErr w:type="spellStart"/>
      <w:r w:rsidRPr="00FD0324">
        <w:rPr>
          <w:rStyle w:val="Hipervnculo"/>
          <w:rFonts w:ascii="Times New Roman" w:hAnsi="Times New Roman" w:cs="Times New Roman"/>
          <w:color w:val="auto"/>
          <w:sz w:val="24"/>
          <w:szCs w:val="24"/>
          <w:u w:val="none"/>
        </w:rPr>
        <w:t>Borràs</w:t>
      </w:r>
      <w:proofErr w:type="spellEnd"/>
      <w:r w:rsidRPr="00FD0324">
        <w:rPr>
          <w:rStyle w:val="Hipervnculo"/>
          <w:rFonts w:ascii="Times New Roman" w:hAnsi="Times New Roman" w:cs="Times New Roman"/>
          <w:color w:val="auto"/>
          <w:sz w:val="24"/>
          <w:szCs w:val="24"/>
          <w:u w:val="none"/>
        </w:rPr>
        <w:t xml:space="preserve">, R. (2010). Memoria histórica: duelo, recuerdo y transmisión transgeneracional. Revista Intercanvis, 245, 29-38. </w:t>
      </w:r>
    </w:p>
    <w:p w14:paraId="3A71CD57" w14:textId="782D6C30" w:rsidR="00607B5A" w:rsidRPr="00FD0324" w:rsidRDefault="00607B5A" w:rsidP="00402A23">
      <w:pPr>
        <w:spacing w:line="240" w:lineRule="auto"/>
        <w:ind w:left="708" w:hanging="708"/>
        <w:jc w:val="both"/>
        <w:rPr>
          <w:rStyle w:val="Hipervnculo"/>
          <w:rFonts w:ascii="Times New Roman" w:hAnsi="Times New Roman" w:cs="Times New Roman"/>
          <w:color w:val="auto"/>
          <w:sz w:val="24"/>
          <w:szCs w:val="24"/>
          <w:u w:val="none"/>
        </w:rPr>
      </w:pPr>
      <w:r w:rsidRPr="00FD0324">
        <w:rPr>
          <w:rStyle w:val="Hipervnculo"/>
          <w:rFonts w:ascii="Times New Roman" w:hAnsi="Times New Roman" w:cs="Times New Roman"/>
          <w:color w:val="auto"/>
          <w:sz w:val="24"/>
          <w:szCs w:val="24"/>
          <w:u w:val="none"/>
        </w:rPr>
        <w:t xml:space="preserve">BBC News (2016, octubre 7). El presidente de Colombia Juan Manuel Santos gana el premio Nobel de la Paz 2016. The BBC news. Extraído de </w:t>
      </w:r>
      <w:hyperlink r:id="rId8" w:history="1">
        <w:r w:rsidRPr="00FD0324">
          <w:rPr>
            <w:rStyle w:val="Hipervnculo"/>
            <w:rFonts w:ascii="Times New Roman" w:hAnsi="Times New Roman" w:cs="Times New Roman"/>
            <w:color w:val="auto"/>
            <w:sz w:val="24"/>
            <w:szCs w:val="24"/>
          </w:rPr>
          <w:t>https://www.bbc.com/mundo/noticias-internacional-37584044</w:t>
        </w:r>
      </w:hyperlink>
    </w:p>
    <w:p w14:paraId="44F532DF" w14:textId="77777777" w:rsidR="00607B5A" w:rsidRPr="00FD0324" w:rsidRDefault="00607B5A" w:rsidP="00402A23">
      <w:pPr>
        <w:spacing w:line="240" w:lineRule="auto"/>
        <w:ind w:left="708" w:hanging="708"/>
        <w:jc w:val="both"/>
        <w:rPr>
          <w:rStyle w:val="Hipervnculo"/>
          <w:rFonts w:ascii="Times New Roman" w:hAnsi="Times New Roman" w:cs="Times New Roman"/>
          <w:color w:val="auto"/>
          <w:sz w:val="24"/>
          <w:szCs w:val="24"/>
          <w:u w:val="none"/>
        </w:rPr>
      </w:pPr>
      <w:proofErr w:type="spellStart"/>
      <w:r w:rsidRPr="00FD0324">
        <w:rPr>
          <w:rStyle w:val="Hipervnculo"/>
          <w:rFonts w:ascii="Times New Roman" w:hAnsi="Times New Roman" w:cs="Times New Roman"/>
          <w:color w:val="auto"/>
          <w:sz w:val="24"/>
          <w:szCs w:val="24"/>
          <w:u w:val="none"/>
        </w:rPr>
        <w:t>Bengtson</w:t>
      </w:r>
      <w:proofErr w:type="spellEnd"/>
      <w:r w:rsidRPr="00FD0324">
        <w:rPr>
          <w:rStyle w:val="Hipervnculo"/>
          <w:rFonts w:ascii="Times New Roman" w:hAnsi="Times New Roman" w:cs="Times New Roman"/>
          <w:color w:val="auto"/>
          <w:sz w:val="24"/>
          <w:szCs w:val="24"/>
          <w:u w:val="none"/>
        </w:rPr>
        <w:t xml:space="preserve">, V. (1985). </w:t>
      </w:r>
      <w:proofErr w:type="spellStart"/>
      <w:r w:rsidRPr="00FD0324">
        <w:rPr>
          <w:rStyle w:val="Hipervnculo"/>
          <w:rFonts w:ascii="Times New Roman" w:hAnsi="Times New Roman" w:cs="Times New Roman"/>
          <w:color w:val="auto"/>
          <w:sz w:val="24"/>
          <w:szCs w:val="24"/>
          <w:u w:val="none"/>
        </w:rPr>
        <w:t>Symbolism</w:t>
      </w:r>
      <w:proofErr w:type="spellEnd"/>
      <w:r w:rsidRPr="00FD0324">
        <w:rPr>
          <w:rStyle w:val="Hipervnculo"/>
          <w:rFonts w:ascii="Times New Roman" w:hAnsi="Times New Roman" w:cs="Times New Roman"/>
          <w:color w:val="auto"/>
          <w:sz w:val="24"/>
          <w:szCs w:val="24"/>
          <w:u w:val="none"/>
        </w:rPr>
        <w:t xml:space="preserve"> and diversity in the grandparenthood role.  En V. L. </w:t>
      </w:r>
      <w:proofErr w:type="spellStart"/>
      <w:r w:rsidRPr="00FD0324">
        <w:rPr>
          <w:rStyle w:val="Hipervnculo"/>
          <w:rFonts w:ascii="Times New Roman" w:hAnsi="Times New Roman" w:cs="Times New Roman"/>
          <w:color w:val="auto"/>
          <w:sz w:val="24"/>
          <w:szCs w:val="24"/>
          <w:u w:val="none"/>
        </w:rPr>
        <w:t>Bengtson</w:t>
      </w:r>
      <w:proofErr w:type="spellEnd"/>
      <w:r w:rsidRPr="00FD0324">
        <w:rPr>
          <w:rStyle w:val="Hipervnculo"/>
          <w:rFonts w:ascii="Times New Roman" w:hAnsi="Times New Roman" w:cs="Times New Roman"/>
          <w:color w:val="auto"/>
          <w:sz w:val="24"/>
          <w:szCs w:val="24"/>
          <w:u w:val="none"/>
        </w:rPr>
        <w:t xml:space="preserve"> y J. E. Robertson (eds.). </w:t>
      </w:r>
      <w:r w:rsidRPr="00FD0324">
        <w:rPr>
          <w:rStyle w:val="Hipervnculo"/>
          <w:rFonts w:ascii="Times New Roman" w:hAnsi="Times New Roman" w:cs="Times New Roman"/>
          <w:i/>
          <w:color w:val="auto"/>
          <w:sz w:val="24"/>
          <w:szCs w:val="24"/>
          <w:u w:val="none"/>
        </w:rPr>
        <w:t>Grandparenthood</w:t>
      </w:r>
      <w:r w:rsidRPr="00FD0324">
        <w:rPr>
          <w:rStyle w:val="Hipervnculo"/>
          <w:rFonts w:ascii="Times New Roman" w:hAnsi="Times New Roman" w:cs="Times New Roman"/>
          <w:color w:val="auto"/>
          <w:sz w:val="24"/>
          <w:szCs w:val="24"/>
          <w:u w:val="none"/>
        </w:rPr>
        <w:t>. Beverly Hills, California: SAGE, 11-24.</w:t>
      </w:r>
    </w:p>
    <w:p w14:paraId="0DAD6EEE" w14:textId="47B7188A" w:rsidR="00607B5A" w:rsidRPr="00FD0324" w:rsidRDefault="00607B5A" w:rsidP="00402A23">
      <w:pPr>
        <w:spacing w:line="240" w:lineRule="auto"/>
        <w:ind w:left="708" w:hanging="708"/>
        <w:jc w:val="both"/>
        <w:rPr>
          <w:rStyle w:val="Hipervnculo"/>
          <w:rFonts w:ascii="Times New Roman" w:hAnsi="Times New Roman" w:cs="Times New Roman"/>
          <w:color w:val="auto"/>
          <w:sz w:val="24"/>
          <w:szCs w:val="24"/>
          <w:u w:val="none"/>
        </w:rPr>
      </w:pPr>
      <w:r w:rsidRPr="00FD0324">
        <w:rPr>
          <w:rStyle w:val="Hipervnculo"/>
          <w:rFonts w:ascii="Times New Roman" w:hAnsi="Times New Roman" w:cs="Times New Roman"/>
          <w:color w:val="auto"/>
          <w:sz w:val="24"/>
          <w:szCs w:val="24"/>
          <w:u w:val="none"/>
        </w:rPr>
        <w:t xml:space="preserve">Bernal, J. (2017). El teatro de títeres como una posibilidad dentro de la educación para una cultura de paz. (Trabajo de grado, Maestría en Educación, Pontificia Universidad Javeriana, Colombia). Extraído de </w:t>
      </w:r>
      <w:hyperlink r:id="rId9" w:history="1">
        <w:r w:rsidRPr="00FD0324">
          <w:rPr>
            <w:rStyle w:val="Hipervnculo"/>
            <w:rFonts w:ascii="Times New Roman" w:hAnsi="Times New Roman" w:cs="Times New Roman"/>
            <w:color w:val="auto"/>
            <w:sz w:val="24"/>
            <w:szCs w:val="24"/>
          </w:rPr>
          <w:t>https://repository.javeriana.edu.co/handle/10554/38097</w:t>
        </w:r>
      </w:hyperlink>
    </w:p>
    <w:p w14:paraId="518552BD" w14:textId="52E13EA1" w:rsidR="00607B5A" w:rsidRPr="00FD0324" w:rsidRDefault="00607B5A" w:rsidP="00402A23">
      <w:pPr>
        <w:spacing w:line="240" w:lineRule="auto"/>
        <w:ind w:left="708" w:hanging="708"/>
        <w:jc w:val="both"/>
        <w:rPr>
          <w:rFonts w:ascii="Times New Roman" w:hAnsi="Times New Roman" w:cs="Times New Roman"/>
          <w:sz w:val="24"/>
          <w:szCs w:val="24"/>
        </w:rPr>
      </w:pPr>
      <w:r w:rsidRPr="00FD0324">
        <w:rPr>
          <w:rFonts w:ascii="Times New Roman" w:hAnsi="Times New Roman" w:cs="Times New Roman"/>
          <w:sz w:val="24"/>
          <w:szCs w:val="24"/>
        </w:rPr>
        <w:t xml:space="preserve">Bloomfield, D. (2006). On good </w:t>
      </w:r>
      <w:proofErr w:type="spellStart"/>
      <w:r w:rsidRPr="00FD0324">
        <w:rPr>
          <w:rFonts w:ascii="Times New Roman" w:hAnsi="Times New Roman" w:cs="Times New Roman"/>
          <w:sz w:val="24"/>
          <w:szCs w:val="24"/>
        </w:rPr>
        <w:t>Terms</w:t>
      </w:r>
      <w:proofErr w:type="spellEnd"/>
      <w:r w:rsidRPr="00FD0324">
        <w:rPr>
          <w:rFonts w:ascii="Times New Roman" w:hAnsi="Times New Roman" w:cs="Times New Roman"/>
          <w:sz w:val="24"/>
          <w:szCs w:val="24"/>
        </w:rPr>
        <w:t xml:space="preserve">: clarifying </w:t>
      </w:r>
      <w:proofErr w:type="spellStart"/>
      <w:r w:rsidRPr="00FD0324">
        <w:rPr>
          <w:rFonts w:ascii="Times New Roman" w:hAnsi="Times New Roman" w:cs="Times New Roman"/>
          <w:sz w:val="24"/>
          <w:szCs w:val="24"/>
        </w:rPr>
        <w:t>reconciliation</w:t>
      </w:r>
      <w:proofErr w:type="spellEnd"/>
      <w:r w:rsidRPr="00FD0324">
        <w:rPr>
          <w:rFonts w:ascii="Times New Roman" w:hAnsi="Times New Roman" w:cs="Times New Roman"/>
          <w:sz w:val="24"/>
          <w:szCs w:val="24"/>
        </w:rPr>
        <w:t xml:space="preserve">. Extraído de </w:t>
      </w:r>
      <w:hyperlink r:id="rId10" w:history="1">
        <w:r w:rsidRPr="00FD0324">
          <w:rPr>
            <w:rStyle w:val="Hipervnculo"/>
            <w:rFonts w:ascii="Times New Roman" w:hAnsi="Times New Roman" w:cs="Times New Roman"/>
            <w:color w:val="auto"/>
            <w:sz w:val="24"/>
            <w:szCs w:val="24"/>
          </w:rPr>
          <w:t>http://edoc.vifapol.de/opus/volltexte/2011/2521/pdf/br14e.pdf</w:t>
        </w:r>
      </w:hyperlink>
    </w:p>
    <w:p w14:paraId="02C3F1EF" w14:textId="77777777" w:rsidR="00607B5A" w:rsidRPr="00FD0324" w:rsidRDefault="00607B5A" w:rsidP="00402A23">
      <w:pPr>
        <w:spacing w:line="240" w:lineRule="auto"/>
        <w:ind w:left="708" w:hanging="708"/>
        <w:jc w:val="both"/>
        <w:rPr>
          <w:rStyle w:val="Hipervnculo"/>
          <w:rFonts w:ascii="Times New Roman" w:hAnsi="Times New Roman" w:cs="Times New Roman"/>
          <w:color w:val="auto"/>
          <w:sz w:val="24"/>
          <w:szCs w:val="24"/>
          <w:u w:val="none"/>
        </w:rPr>
      </w:pPr>
      <w:r w:rsidRPr="00FD0324">
        <w:rPr>
          <w:rFonts w:ascii="Times New Roman" w:hAnsi="Times New Roman" w:cs="Times New Roman"/>
          <w:sz w:val="24"/>
          <w:szCs w:val="24"/>
        </w:rPr>
        <w:t>Bocanegra, J., González, R., &amp; Olaya, L.</w:t>
      </w:r>
      <w:r w:rsidRPr="00FD0324">
        <w:rPr>
          <w:rStyle w:val="Hipervnculo"/>
          <w:rFonts w:ascii="Times New Roman" w:hAnsi="Times New Roman" w:cs="Times New Roman"/>
          <w:color w:val="auto"/>
          <w:sz w:val="24"/>
          <w:szCs w:val="24"/>
          <w:u w:val="none"/>
        </w:rPr>
        <w:t xml:space="preserve"> (2016). </w:t>
      </w:r>
      <w:r w:rsidRPr="00FD0324">
        <w:rPr>
          <w:rFonts w:ascii="Times New Roman" w:hAnsi="Times New Roman" w:cs="Times New Roman"/>
          <w:sz w:val="24"/>
          <w:szCs w:val="24"/>
        </w:rPr>
        <w:t>Una estrategia para la apropiación de las TIC en la reconciliación de las víctimas del conflicto armado colombiano.</w:t>
      </w:r>
      <w:r w:rsidRPr="00FD0324">
        <w:rPr>
          <w:rStyle w:val="Hipervnculo"/>
          <w:rFonts w:ascii="Times New Roman" w:hAnsi="Times New Roman" w:cs="Times New Roman"/>
          <w:color w:val="auto"/>
          <w:sz w:val="24"/>
          <w:szCs w:val="24"/>
          <w:u w:val="none"/>
        </w:rPr>
        <w:t xml:space="preserve"> Extraído de </w:t>
      </w:r>
      <w:hyperlink r:id="rId11" w:history="1">
        <w:r w:rsidRPr="00FD0324">
          <w:rPr>
            <w:rStyle w:val="Hipervnculo"/>
            <w:rFonts w:ascii="Times New Roman" w:hAnsi="Times New Roman" w:cs="Times New Roman"/>
            <w:color w:val="auto"/>
            <w:sz w:val="24"/>
            <w:szCs w:val="24"/>
          </w:rPr>
          <w:t>https://revistas.itm.edu.co/index.php/trilogia/article/view/416/422</w:t>
        </w:r>
      </w:hyperlink>
    </w:p>
    <w:p w14:paraId="32250610" w14:textId="77777777" w:rsidR="00607B5A" w:rsidRPr="00FD0324" w:rsidRDefault="00607B5A" w:rsidP="00402A23">
      <w:pPr>
        <w:spacing w:line="240" w:lineRule="auto"/>
        <w:ind w:left="708" w:hanging="708"/>
        <w:jc w:val="both"/>
        <w:rPr>
          <w:rFonts w:ascii="Times New Roman" w:hAnsi="Times New Roman" w:cs="Times New Roman"/>
          <w:sz w:val="24"/>
          <w:szCs w:val="24"/>
        </w:rPr>
      </w:pPr>
      <w:r w:rsidRPr="00FD0324">
        <w:rPr>
          <w:rFonts w:ascii="Times New Roman" w:hAnsi="Times New Roman" w:cs="Times New Roman"/>
          <w:sz w:val="24"/>
          <w:szCs w:val="24"/>
        </w:rPr>
        <w:t>Bolívar, C. (2018). El compromiso de los educadores frente a la reconciliación nacional. La escuela alternativa en Colombia un proyecto en construcción, 39-49.</w:t>
      </w:r>
    </w:p>
    <w:p w14:paraId="51665C0C" w14:textId="77777777" w:rsidR="00607B5A" w:rsidRPr="00FD0324" w:rsidRDefault="00607B5A" w:rsidP="00402A23">
      <w:pPr>
        <w:spacing w:line="240" w:lineRule="auto"/>
        <w:ind w:left="708" w:hanging="708"/>
        <w:jc w:val="both"/>
        <w:rPr>
          <w:rStyle w:val="Hipervnculo"/>
          <w:rFonts w:ascii="Times New Roman" w:hAnsi="Times New Roman" w:cs="Times New Roman"/>
          <w:color w:val="auto"/>
          <w:sz w:val="24"/>
          <w:szCs w:val="24"/>
          <w:u w:val="none"/>
        </w:rPr>
      </w:pPr>
      <w:r w:rsidRPr="00FD0324">
        <w:rPr>
          <w:rStyle w:val="Hipervnculo"/>
          <w:rFonts w:ascii="Times New Roman" w:hAnsi="Times New Roman" w:cs="Times New Roman"/>
          <w:color w:val="auto"/>
          <w:sz w:val="24"/>
          <w:szCs w:val="24"/>
          <w:u w:val="none"/>
        </w:rPr>
        <w:t>Borda, O. F. (2016). La violencia en Colombia. Entornos, 29(2), 27-32.</w:t>
      </w:r>
    </w:p>
    <w:p w14:paraId="5EE606BC" w14:textId="77777777" w:rsidR="00607B5A" w:rsidRPr="00FD0324" w:rsidRDefault="00607B5A" w:rsidP="00402A23">
      <w:pPr>
        <w:spacing w:line="240" w:lineRule="auto"/>
        <w:ind w:left="708" w:hanging="708"/>
        <w:jc w:val="both"/>
        <w:rPr>
          <w:rStyle w:val="Hipervnculo"/>
          <w:rFonts w:ascii="Times New Roman" w:hAnsi="Times New Roman" w:cs="Times New Roman"/>
          <w:color w:val="auto"/>
          <w:sz w:val="24"/>
          <w:szCs w:val="24"/>
          <w:u w:val="none"/>
        </w:rPr>
      </w:pPr>
      <w:r w:rsidRPr="00FD0324">
        <w:rPr>
          <w:rStyle w:val="Hipervnculo"/>
          <w:rFonts w:ascii="Times New Roman" w:hAnsi="Times New Roman" w:cs="Times New Roman"/>
          <w:color w:val="auto"/>
          <w:sz w:val="24"/>
          <w:szCs w:val="24"/>
          <w:u w:val="none"/>
        </w:rPr>
        <w:t xml:space="preserve">Campos, G., Fals-Borda, O., y Luna, E. (2005). </w:t>
      </w:r>
      <w:r w:rsidRPr="00FD0324">
        <w:rPr>
          <w:rStyle w:val="Hipervnculo"/>
          <w:rFonts w:ascii="Times New Roman" w:hAnsi="Times New Roman" w:cs="Times New Roman"/>
          <w:i/>
          <w:color w:val="auto"/>
          <w:sz w:val="24"/>
          <w:szCs w:val="24"/>
          <w:u w:val="none"/>
        </w:rPr>
        <w:t>La violencia en Colombia</w:t>
      </w:r>
      <w:r w:rsidRPr="00FD0324">
        <w:rPr>
          <w:rStyle w:val="Hipervnculo"/>
          <w:rFonts w:ascii="Times New Roman" w:hAnsi="Times New Roman" w:cs="Times New Roman"/>
          <w:color w:val="auto"/>
          <w:sz w:val="24"/>
          <w:szCs w:val="24"/>
          <w:u w:val="none"/>
        </w:rPr>
        <w:t xml:space="preserve"> (Vol. 2). España: Taurus.</w:t>
      </w:r>
    </w:p>
    <w:p w14:paraId="399D33FD" w14:textId="77777777" w:rsidR="00607B5A" w:rsidRPr="00FD0324" w:rsidRDefault="00607B5A" w:rsidP="00402A23">
      <w:pPr>
        <w:spacing w:line="240" w:lineRule="auto"/>
        <w:ind w:left="708" w:hanging="708"/>
        <w:jc w:val="both"/>
        <w:rPr>
          <w:rStyle w:val="Hipervnculo"/>
          <w:rFonts w:ascii="Times New Roman" w:hAnsi="Times New Roman" w:cs="Times New Roman"/>
          <w:color w:val="auto"/>
          <w:sz w:val="24"/>
          <w:szCs w:val="24"/>
          <w:u w:val="none"/>
        </w:rPr>
      </w:pPr>
      <w:r w:rsidRPr="00FD0324">
        <w:rPr>
          <w:rStyle w:val="Hipervnculo"/>
          <w:rFonts w:ascii="Times New Roman" w:hAnsi="Times New Roman" w:cs="Times New Roman"/>
          <w:color w:val="auto"/>
          <w:sz w:val="24"/>
          <w:szCs w:val="24"/>
          <w:u w:val="none"/>
        </w:rPr>
        <w:t>Carbajo, M. (2009). Mitos y estereotipos sobre la vejez. Propuesta de una concepción realista y tolerante. Ensayos, Revista de la Facultad de Educación de Albacete, 24. Extraído de http://www.uclm.es/ab/educacion/ensayos</w:t>
      </w:r>
    </w:p>
    <w:p w14:paraId="5EE034A5" w14:textId="77777777" w:rsidR="00607B5A" w:rsidRPr="00FD0324" w:rsidRDefault="00607B5A" w:rsidP="00402A23">
      <w:pPr>
        <w:spacing w:line="240" w:lineRule="auto"/>
        <w:ind w:left="708" w:hanging="708"/>
        <w:jc w:val="both"/>
        <w:rPr>
          <w:rStyle w:val="Hipervnculo"/>
          <w:rFonts w:ascii="Times New Roman" w:hAnsi="Times New Roman" w:cs="Times New Roman"/>
          <w:color w:val="auto"/>
          <w:sz w:val="24"/>
          <w:szCs w:val="24"/>
          <w:u w:val="none"/>
        </w:rPr>
      </w:pPr>
      <w:r w:rsidRPr="00FD0324">
        <w:rPr>
          <w:rStyle w:val="Hipervnculo"/>
          <w:rFonts w:ascii="Times New Roman" w:hAnsi="Times New Roman" w:cs="Times New Roman"/>
          <w:color w:val="auto"/>
          <w:sz w:val="24"/>
          <w:szCs w:val="24"/>
          <w:u w:val="none"/>
        </w:rPr>
        <w:t>Caro, J. E. E. (2011). La masacre obrera de 1928 en la zona bananera del Magdalena-Colombia. Una historia inconclusa. Andes, 22.</w:t>
      </w:r>
    </w:p>
    <w:p w14:paraId="5A507F92" w14:textId="163A8802" w:rsidR="00607B5A" w:rsidRPr="00FD0324" w:rsidRDefault="00607B5A" w:rsidP="00402A23">
      <w:pPr>
        <w:spacing w:line="240" w:lineRule="auto"/>
        <w:ind w:left="708" w:hanging="708"/>
        <w:jc w:val="both"/>
        <w:rPr>
          <w:rFonts w:ascii="Times New Roman" w:hAnsi="Times New Roman" w:cs="Times New Roman"/>
          <w:sz w:val="24"/>
          <w:szCs w:val="24"/>
        </w:rPr>
      </w:pPr>
      <w:r w:rsidRPr="00FD0324">
        <w:rPr>
          <w:rFonts w:ascii="Times New Roman" w:hAnsi="Times New Roman" w:cs="Times New Roman"/>
          <w:sz w:val="24"/>
          <w:szCs w:val="24"/>
        </w:rPr>
        <w:t xml:space="preserve">Centro de Recursos para el Análisis de Conflictos [CERAC]. (2014). Violencia Juvenil en Contextos Urbanos. Extraído de </w:t>
      </w:r>
      <w:hyperlink r:id="rId12" w:history="1">
        <w:r w:rsidRPr="00FD0324">
          <w:rPr>
            <w:rStyle w:val="Hipervnculo"/>
            <w:rFonts w:ascii="Times New Roman" w:hAnsi="Times New Roman" w:cs="Times New Roman"/>
            <w:color w:val="auto"/>
            <w:sz w:val="24"/>
            <w:szCs w:val="24"/>
          </w:rPr>
          <w:t>http://www.cerac.org.co/es/publicaciones/libros/violencia-juvenil-en-contextosurbanos/</w:t>
        </w:r>
      </w:hyperlink>
    </w:p>
    <w:p w14:paraId="5D3AF7E0" w14:textId="45896ECA" w:rsidR="00607B5A" w:rsidRPr="00FD0324" w:rsidRDefault="00607B5A" w:rsidP="00402A23">
      <w:pPr>
        <w:spacing w:line="240" w:lineRule="auto"/>
        <w:ind w:left="708" w:hanging="708"/>
        <w:jc w:val="both"/>
        <w:rPr>
          <w:rStyle w:val="Hipervnculo"/>
          <w:rFonts w:ascii="Times New Roman" w:hAnsi="Times New Roman" w:cs="Times New Roman"/>
          <w:color w:val="auto"/>
          <w:sz w:val="24"/>
          <w:szCs w:val="24"/>
          <w:u w:val="none"/>
        </w:rPr>
      </w:pPr>
      <w:r w:rsidRPr="00FD0324">
        <w:rPr>
          <w:rStyle w:val="Hipervnculo"/>
          <w:rFonts w:ascii="Times New Roman" w:hAnsi="Times New Roman" w:cs="Times New Roman"/>
          <w:color w:val="auto"/>
          <w:sz w:val="24"/>
          <w:szCs w:val="24"/>
          <w:u w:val="none"/>
        </w:rPr>
        <w:t xml:space="preserve">Centro Nacional de Memoria Histórica y Revista semana (2020). La escala de la violencia y sus responsabilidades. Revista semana. Extraído de </w:t>
      </w:r>
      <w:hyperlink r:id="rId13" w:history="1">
        <w:r w:rsidRPr="00FD0324">
          <w:rPr>
            <w:rStyle w:val="Hipervnculo"/>
            <w:rFonts w:ascii="Times New Roman" w:hAnsi="Times New Roman" w:cs="Times New Roman"/>
            <w:color w:val="auto"/>
            <w:sz w:val="24"/>
            <w:szCs w:val="24"/>
          </w:rPr>
          <w:t>https://especiales.semana.com/especiales/escala-violencia-colombia/index.html</w:t>
        </w:r>
      </w:hyperlink>
    </w:p>
    <w:p w14:paraId="3A444589" w14:textId="77777777" w:rsidR="00607B5A" w:rsidRPr="00FD0324" w:rsidRDefault="00607B5A" w:rsidP="00402A23">
      <w:pPr>
        <w:spacing w:line="240" w:lineRule="auto"/>
        <w:ind w:left="708" w:hanging="708"/>
        <w:jc w:val="both"/>
        <w:rPr>
          <w:rStyle w:val="Hipervnculo"/>
          <w:rFonts w:ascii="Times New Roman" w:hAnsi="Times New Roman" w:cs="Times New Roman"/>
          <w:color w:val="auto"/>
          <w:sz w:val="24"/>
          <w:szCs w:val="24"/>
          <w:u w:val="none"/>
        </w:rPr>
      </w:pPr>
      <w:r w:rsidRPr="00FD0324">
        <w:rPr>
          <w:rStyle w:val="Hipervnculo"/>
          <w:rFonts w:ascii="Times New Roman" w:hAnsi="Times New Roman" w:cs="Times New Roman"/>
          <w:color w:val="auto"/>
          <w:sz w:val="24"/>
          <w:szCs w:val="24"/>
          <w:u w:val="none"/>
        </w:rPr>
        <w:t xml:space="preserve">Cerquera, A. M., Meléndez, C., &amp; Villabona, C. B. (2012). Identificación de los estereotipos sobre envejecimiento femenino, presentes en un grupo de mujeres jóvenes. </w:t>
      </w:r>
      <w:r w:rsidRPr="00FD0324">
        <w:rPr>
          <w:rStyle w:val="Hipervnculo"/>
          <w:rFonts w:ascii="Times New Roman" w:hAnsi="Times New Roman" w:cs="Times New Roman"/>
          <w:i/>
          <w:color w:val="auto"/>
          <w:sz w:val="24"/>
          <w:szCs w:val="24"/>
          <w:u w:val="none"/>
        </w:rPr>
        <w:t>Pensamiento Psicológico, 10</w:t>
      </w:r>
      <w:r w:rsidRPr="00FD0324">
        <w:rPr>
          <w:rStyle w:val="Hipervnculo"/>
          <w:rFonts w:ascii="Times New Roman" w:hAnsi="Times New Roman" w:cs="Times New Roman"/>
          <w:color w:val="auto"/>
          <w:sz w:val="24"/>
          <w:szCs w:val="24"/>
          <w:u w:val="none"/>
        </w:rPr>
        <w:t>(1), 77-88.</w:t>
      </w:r>
    </w:p>
    <w:p w14:paraId="682C6798" w14:textId="77777777" w:rsidR="00607B5A" w:rsidRPr="00FD0324" w:rsidRDefault="00607B5A" w:rsidP="00402A23">
      <w:pPr>
        <w:spacing w:line="240" w:lineRule="auto"/>
        <w:ind w:left="708" w:hanging="708"/>
        <w:jc w:val="both"/>
        <w:rPr>
          <w:rStyle w:val="Hipervnculo"/>
          <w:rFonts w:ascii="Times New Roman" w:hAnsi="Times New Roman" w:cs="Times New Roman"/>
          <w:color w:val="auto"/>
          <w:sz w:val="24"/>
          <w:szCs w:val="24"/>
          <w:u w:val="none"/>
        </w:rPr>
      </w:pPr>
      <w:r w:rsidRPr="00FD0324">
        <w:rPr>
          <w:rStyle w:val="Hipervnculo"/>
          <w:rFonts w:ascii="Times New Roman" w:hAnsi="Times New Roman" w:cs="Times New Roman"/>
          <w:color w:val="auto"/>
          <w:sz w:val="24"/>
          <w:szCs w:val="24"/>
          <w:u w:val="none"/>
        </w:rPr>
        <w:t xml:space="preserve">Chioda, L. (2016). </w:t>
      </w:r>
      <w:r w:rsidRPr="00FD0324">
        <w:rPr>
          <w:rStyle w:val="Hipervnculo"/>
          <w:rFonts w:ascii="Times New Roman" w:hAnsi="Times New Roman" w:cs="Times New Roman"/>
          <w:i/>
          <w:color w:val="auto"/>
          <w:sz w:val="24"/>
          <w:szCs w:val="24"/>
          <w:u w:val="none"/>
        </w:rPr>
        <w:t>Fin a la violencia en América Latina: una mirada a la prevención desde la infancia a la edad adulta, Sinopsis</w:t>
      </w:r>
      <w:r w:rsidRPr="00FD0324">
        <w:rPr>
          <w:rStyle w:val="Hipervnculo"/>
          <w:rFonts w:ascii="Times New Roman" w:hAnsi="Times New Roman" w:cs="Times New Roman"/>
          <w:color w:val="auto"/>
          <w:sz w:val="24"/>
          <w:szCs w:val="24"/>
          <w:u w:val="none"/>
        </w:rPr>
        <w:t xml:space="preserve">. Washington, Estados Unidos de América: Banco Mundial. </w:t>
      </w:r>
    </w:p>
    <w:p w14:paraId="2D4CE76F" w14:textId="77777777" w:rsidR="00607B5A" w:rsidRPr="00FD0324" w:rsidRDefault="00607B5A" w:rsidP="00402A23">
      <w:pPr>
        <w:spacing w:line="240" w:lineRule="auto"/>
        <w:ind w:left="708" w:hanging="708"/>
        <w:jc w:val="both"/>
        <w:rPr>
          <w:rFonts w:ascii="Times New Roman" w:hAnsi="Times New Roman" w:cs="Times New Roman"/>
          <w:sz w:val="24"/>
          <w:szCs w:val="24"/>
        </w:rPr>
      </w:pPr>
      <w:r w:rsidRPr="00FD0324">
        <w:rPr>
          <w:rFonts w:ascii="Times New Roman" w:hAnsi="Times New Roman" w:cs="Times New Roman"/>
          <w:sz w:val="24"/>
          <w:szCs w:val="24"/>
        </w:rPr>
        <w:t xml:space="preserve">Cifuentes, J., Rico, S., Casallas, A., Rodríguez, M., Cortés, L., y García, Y. (2017). Jóvenes como sujetos sociales en construcción de paz desde contextos escolares. </w:t>
      </w:r>
      <w:r w:rsidRPr="00FD0324">
        <w:rPr>
          <w:rFonts w:ascii="Times New Roman" w:hAnsi="Times New Roman" w:cs="Times New Roman"/>
          <w:i/>
          <w:sz w:val="24"/>
          <w:szCs w:val="24"/>
        </w:rPr>
        <w:t>Revista de la Universidad de La Salle,</w:t>
      </w:r>
      <w:r w:rsidRPr="00FD0324">
        <w:rPr>
          <w:rFonts w:ascii="Times New Roman" w:hAnsi="Times New Roman" w:cs="Times New Roman"/>
          <w:sz w:val="24"/>
          <w:szCs w:val="24"/>
        </w:rPr>
        <w:t xml:space="preserve"> (74), 271-289.</w:t>
      </w:r>
    </w:p>
    <w:p w14:paraId="7A574AD6" w14:textId="77777777" w:rsidR="00607B5A" w:rsidRPr="00FD0324" w:rsidRDefault="00607B5A" w:rsidP="00402A23">
      <w:pPr>
        <w:spacing w:line="240" w:lineRule="auto"/>
        <w:ind w:left="708" w:hanging="708"/>
        <w:jc w:val="both"/>
        <w:rPr>
          <w:rFonts w:ascii="Times New Roman" w:hAnsi="Times New Roman" w:cs="Times New Roman"/>
          <w:sz w:val="24"/>
          <w:szCs w:val="24"/>
        </w:rPr>
      </w:pPr>
      <w:r w:rsidRPr="00FD0324">
        <w:rPr>
          <w:rFonts w:ascii="Times New Roman" w:hAnsi="Times New Roman" w:cs="Times New Roman"/>
          <w:sz w:val="24"/>
          <w:szCs w:val="24"/>
        </w:rPr>
        <w:t>Concha, P. C. (2009). Teoría de conflictos de Johan Galtung. Revista de paz y conflictos, (2), 60-81.</w:t>
      </w:r>
    </w:p>
    <w:p w14:paraId="61FC342E" w14:textId="33B14AFD" w:rsidR="00607B5A" w:rsidRPr="00FD0324" w:rsidRDefault="00607B5A" w:rsidP="00402A23">
      <w:pPr>
        <w:spacing w:line="240" w:lineRule="auto"/>
        <w:ind w:left="708" w:hanging="708"/>
        <w:jc w:val="both"/>
        <w:rPr>
          <w:rStyle w:val="Hipervnculo"/>
          <w:rFonts w:ascii="Times New Roman" w:hAnsi="Times New Roman" w:cs="Times New Roman"/>
          <w:color w:val="auto"/>
          <w:sz w:val="24"/>
          <w:szCs w:val="24"/>
          <w:u w:val="none"/>
        </w:rPr>
      </w:pPr>
      <w:r w:rsidRPr="00FD0324">
        <w:rPr>
          <w:rStyle w:val="Hipervnculo"/>
          <w:rFonts w:ascii="Times New Roman" w:hAnsi="Times New Roman" w:cs="Times New Roman"/>
          <w:color w:val="auto"/>
          <w:sz w:val="24"/>
          <w:szCs w:val="24"/>
          <w:u w:val="none"/>
        </w:rPr>
        <w:t xml:space="preserve">Del Pozo, F., Martínez, J., Manzanares, M., &amp; </w:t>
      </w:r>
      <w:proofErr w:type="spellStart"/>
      <w:r w:rsidRPr="00FD0324">
        <w:rPr>
          <w:rStyle w:val="Hipervnculo"/>
          <w:rFonts w:ascii="Times New Roman" w:hAnsi="Times New Roman" w:cs="Times New Roman"/>
          <w:color w:val="auto"/>
          <w:sz w:val="24"/>
          <w:szCs w:val="24"/>
          <w:u w:val="none"/>
        </w:rPr>
        <w:t>Zolá</w:t>
      </w:r>
      <w:proofErr w:type="spellEnd"/>
      <w:r w:rsidRPr="00FD0324">
        <w:rPr>
          <w:rStyle w:val="Hipervnculo"/>
          <w:rFonts w:ascii="Times New Roman" w:hAnsi="Times New Roman" w:cs="Times New Roman"/>
          <w:color w:val="auto"/>
          <w:sz w:val="24"/>
          <w:szCs w:val="24"/>
          <w:u w:val="none"/>
        </w:rPr>
        <w:t xml:space="preserve">, A. (2017). Pedagogía Social y pedagogía escolar para la paz en las instituciones educativas y comunidades vulnerables de la región Caribe Colombiana. Revista de Paz y Conflictos, 10(2),15-39. [fecha de Consulta 13 de febrero de 2020]. ISSN: Disponible en: </w:t>
      </w:r>
      <w:hyperlink r:id="rId14" w:history="1">
        <w:r w:rsidRPr="00FD0324">
          <w:rPr>
            <w:rStyle w:val="Hipervnculo"/>
            <w:rFonts w:ascii="Times New Roman" w:hAnsi="Times New Roman" w:cs="Times New Roman"/>
            <w:color w:val="auto"/>
            <w:sz w:val="24"/>
            <w:szCs w:val="24"/>
          </w:rPr>
          <w:t>https://www.redalyc.org/articulo.oa?id=2050/205054523002</w:t>
        </w:r>
      </w:hyperlink>
    </w:p>
    <w:p w14:paraId="236AA2C7" w14:textId="77777777" w:rsidR="00607B5A" w:rsidRPr="00FD0324" w:rsidRDefault="00607B5A" w:rsidP="00402A23">
      <w:pPr>
        <w:spacing w:line="240" w:lineRule="auto"/>
        <w:ind w:left="708" w:hanging="708"/>
        <w:jc w:val="both"/>
        <w:rPr>
          <w:rStyle w:val="Hipervnculo"/>
          <w:rFonts w:ascii="Times New Roman" w:hAnsi="Times New Roman" w:cs="Times New Roman"/>
          <w:color w:val="auto"/>
          <w:sz w:val="24"/>
          <w:szCs w:val="24"/>
          <w:u w:val="none"/>
        </w:rPr>
      </w:pPr>
      <w:r w:rsidRPr="00FD0324">
        <w:rPr>
          <w:rFonts w:ascii="Times New Roman" w:hAnsi="Times New Roman" w:cs="Times New Roman"/>
          <w:sz w:val="24"/>
          <w:szCs w:val="24"/>
        </w:rPr>
        <w:t>Díaz, A., y Moreno, Y.</w:t>
      </w:r>
      <w:r w:rsidRPr="00FD0324">
        <w:rPr>
          <w:rStyle w:val="Hipervnculo"/>
          <w:rFonts w:ascii="Times New Roman" w:hAnsi="Times New Roman" w:cs="Times New Roman"/>
          <w:color w:val="auto"/>
          <w:sz w:val="24"/>
          <w:szCs w:val="24"/>
          <w:u w:val="none"/>
        </w:rPr>
        <w:t xml:space="preserve"> (2017). Metodología padres DEAL: Una herramienta de acompañamiento psicosocial y de reconstrucción individual, comunitaria y social. </w:t>
      </w:r>
      <w:r w:rsidRPr="00FD0324">
        <w:rPr>
          <w:rFonts w:ascii="Times New Roman" w:hAnsi="Times New Roman" w:cs="Times New Roman"/>
          <w:sz w:val="24"/>
          <w:szCs w:val="24"/>
        </w:rPr>
        <w:t>(Trabajo monográfico, Trabajo social, Universidad del Valle, Colombia).</w:t>
      </w:r>
    </w:p>
    <w:p w14:paraId="4CF38382" w14:textId="1A54978C" w:rsidR="00607B5A" w:rsidRPr="00FD0324" w:rsidRDefault="00607B5A" w:rsidP="00402A23">
      <w:pPr>
        <w:spacing w:line="240" w:lineRule="auto"/>
        <w:ind w:left="708" w:hanging="708"/>
        <w:jc w:val="both"/>
        <w:rPr>
          <w:rFonts w:ascii="Times New Roman" w:hAnsi="Times New Roman" w:cs="Times New Roman"/>
          <w:sz w:val="24"/>
          <w:szCs w:val="24"/>
        </w:rPr>
      </w:pPr>
      <w:r w:rsidRPr="00FD0324">
        <w:rPr>
          <w:rFonts w:ascii="Times New Roman" w:hAnsi="Times New Roman" w:cs="Times New Roman"/>
          <w:sz w:val="24"/>
          <w:szCs w:val="24"/>
        </w:rPr>
        <w:t xml:space="preserve">Escobedo, J. (2010). </w:t>
      </w:r>
      <w:r w:rsidRPr="00FD0324">
        <w:rPr>
          <w:rFonts w:ascii="Times New Roman" w:hAnsi="Times New Roman" w:cs="Times New Roman"/>
          <w:i/>
          <w:sz w:val="24"/>
          <w:szCs w:val="24"/>
        </w:rPr>
        <w:t>Perdón y reconciliación medio para reducir la violencia, exclusión y promover el desarrollo humano.</w:t>
      </w:r>
      <w:r w:rsidRPr="00FD0324">
        <w:rPr>
          <w:rFonts w:ascii="Times New Roman" w:hAnsi="Times New Roman" w:cs="Times New Roman"/>
          <w:sz w:val="24"/>
          <w:szCs w:val="24"/>
        </w:rPr>
        <w:t xml:space="preserve"> (Tesis de maestría). México: Universidad Iberoamericana. Extraída de </w:t>
      </w:r>
      <w:hyperlink r:id="rId15" w:history="1">
        <w:r w:rsidRPr="00FD0324">
          <w:rPr>
            <w:rStyle w:val="Hipervnculo"/>
            <w:rFonts w:ascii="Times New Roman" w:hAnsi="Times New Roman" w:cs="Times New Roman"/>
            <w:color w:val="auto"/>
            <w:sz w:val="24"/>
            <w:szCs w:val="24"/>
          </w:rPr>
          <w:t>http://www.bib.uia.mx/tesis/pdf/015297/015297.pdf</w:t>
        </w:r>
      </w:hyperlink>
    </w:p>
    <w:p w14:paraId="3508FC8D" w14:textId="18610C0D" w:rsidR="00607B5A" w:rsidRPr="00FD0324" w:rsidRDefault="00607B5A" w:rsidP="00402A23">
      <w:pPr>
        <w:spacing w:line="240" w:lineRule="auto"/>
        <w:ind w:left="708" w:hanging="708"/>
        <w:jc w:val="both"/>
        <w:rPr>
          <w:rStyle w:val="Hipervnculo"/>
          <w:rFonts w:ascii="Times New Roman" w:hAnsi="Times New Roman" w:cs="Times New Roman"/>
          <w:color w:val="auto"/>
          <w:sz w:val="24"/>
          <w:szCs w:val="24"/>
          <w:u w:val="none"/>
        </w:rPr>
      </w:pPr>
      <w:r w:rsidRPr="00FD0324">
        <w:rPr>
          <w:rFonts w:ascii="Times New Roman" w:hAnsi="Times New Roman" w:cs="Times New Roman"/>
          <w:sz w:val="24"/>
          <w:szCs w:val="24"/>
        </w:rPr>
        <w:t>Fernández, M.</w:t>
      </w:r>
      <w:r w:rsidRPr="00FD0324">
        <w:rPr>
          <w:rStyle w:val="Hipervnculo"/>
          <w:rFonts w:ascii="Times New Roman" w:hAnsi="Times New Roman" w:cs="Times New Roman"/>
          <w:color w:val="auto"/>
          <w:sz w:val="24"/>
          <w:szCs w:val="24"/>
          <w:u w:val="none"/>
        </w:rPr>
        <w:t xml:space="preserve"> (2010). </w:t>
      </w:r>
      <w:r w:rsidRPr="00FD0324">
        <w:rPr>
          <w:rFonts w:ascii="Times New Roman" w:hAnsi="Times New Roman" w:cs="Times New Roman"/>
          <w:sz w:val="24"/>
          <w:szCs w:val="24"/>
        </w:rPr>
        <w:t xml:space="preserve">Fernández, M. </w:t>
      </w:r>
      <w:r w:rsidRPr="00FD0324">
        <w:rPr>
          <w:rFonts w:ascii="Times New Roman" w:hAnsi="Times New Roman" w:cs="Times New Roman"/>
          <w:sz w:val="24"/>
          <w:szCs w:val="24"/>
        </w:rPr>
        <w:tab/>
        <w:t>Informe completo de evaluación de resultados del proyecto: “escuelas de cuidado y reconciliación. Desarmando el conflicto, armando la paz</w:t>
      </w:r>
      <w:r w:rsidRPr="00FD0324">
        <w:rPr>
          <w:rStyle w:val="Hipervnculo"/>
          <w:rFonts w:ascii="Times New Roman" w:hAnsi="Times New Roman" w:cs="Times New Roman"/>
          <w:color w:val="auto"/>
          <w:sz w:val="24"/>
          <w:szCs w:val="24"/>
          <w:u w:val="none"/>
        </w:rPr>
        <w:t xml:space="preserve">. (Fundación para la Reconciliación). Extraído de </w:t>
      </w:r>
      <w:hyperlink r:id="rId16" w:history="1">
        <w:r w:rsidRPr="00FD0324">
          <w:rPr>
            <w:rStyle w:val="Hipervnculo"/>
            <w:rFonts w:ascii="Times New Roman" w:hAnsi="Times New Roman" w:cs="Times New Roman"/>
            <w:color w:val="auto"/>
            <w:sz w:val="24"/>
            <w:szCs w:val="24"/>
          </w:rPr>
          <w:t>https://www.researchgate.net/profile/Miryam_Cristina_Fernandez_Cediel/publication/309312833_Informe_completo_de_evaluacion_de_resultados_del_proyecto_ESCUELAS_DE_CUIDADO_Y_RECONCILIACION_Desarmando_el_conflicto_Armando_la_paz/links/5809112808ae040813483c19/Informe-completo-de-evaluacion-de-resultados-del-proyecto-ESCUELAS-DE-CUIDADO-Y-RECONCILIACION-Desarmando-el-conflicto-Armando-la-paz.pdf</w:t>
        </w:r>
      </w:hyperlink>
    </w:p>
    <w:p w14:paraId="34CD7D66" w14:textId="77777777" w:rsidR="00607B5A" w:rsidRPr="00FD0324" w:rsidRDefault="00607B5A" w:rsidP="00402A23">
      <w:pPr>
        <w:spacing w:line="240" w:lineRule="auto"/>
        <w:ind w:left="708" w:hanging="708"/>
        <w:jc w:val="both"/>
        <w:rPr>
          <w:rStyle w:val="Hipervnculo"/>
          <w:rFonts w:ascii="Times New Roman" w:hAnsi="Times New Roman" w:cs="Times New Roman"/>
          <w:color w:val="auto"/>
          <w:sz w:val="24"/>
          <w:szCs w:val="24"/>
          <w:u w:val="none"/>
        </w:rPr>
      </w:pPr>
      <w:r w:rsidRPr="00FD0324">
        <w:rPr>
          <w:rStyle w:val="Hipervnculo"/>
          <w:rFonts w:ascii="Times New Roman" w:hAnsi="Times New Roman" w:cs="Times New Roman"/>
          <w:color w:val="auto"/>
          <w:sz w:val="24"/>
          <w:szCs w:val="24"/>
          <w:u w:val="none"/>
        </w:rPr>
        <w:lastRenderedPageBreak/>
        <w:t>Fernández-Herrería, A., &amp; López-López, M. D. C. (2014). Educar para la paz: Necesidad de un cambio epistemológico. Convergencia, 21(64), 117-142.</w:t>
      </w:r>
    </w:p>
    <w:p w14:paraId="4A50732B" w14:textId="77777777" w:rsidR="00607B5A" w:rsidRPr="00FD0324" w:rsidRDefault="00607B5A" w:rsidP="00402A23">
      <w:pPr>
        <w:spacing w:line="240" w:lineRule="auto"/>
        <w:ind w:left="708" w:hanging="708"/>
        <w:jc w:val="both"/>
        <w:rPr>
          <w:rStyle w:val="Hipervnculo"/>
          <w:rFonts w:ascii="Times New Roman" w:hAnsi="Times New Roman" w:cs="Times New Roman"/>
          <w:color w:val="auto"/>
          <w:sz w:val="24"/>
          <w:szCs w:val="24"/>
          <w:u w:val="none"/>
        </w:rPr>
      </w:pPr>
      <w:proofErr w:type="spellStart"/>
      <w:r w:rsidRPr="00FD0324">
        <w:rPr>
          <w:rStyle w:val="Hipervnculo"/>
          <w:rFonts w:ascii="Times New Roman" w:hAnsi="Times New Roman" w:cs="Times New Roman"/>
          <w:color w:val="auto"/>
          <w:sz w:val="24"/>
          <w:szCs w:val="24"/>
          <w:u w:val="none"/>
        </w:rPr>
        <w:t>Fisas</w:t>
      </w:r>
      <w:proofErr w:type="spellEnd"/>
      <w:r w:rsidRPr="00FD0324">
        <w:rPr>
          <w:rStyle w:val="Hipervnculo"/>
          <w:rFonts w:ascii="Times New Roman" w:hAnsi="Times New Roman" w:cs="Times New Roman"/>
          <w:color w:val="auto"/>
          <w:sz w:val="24"/>
          <w:szCs w:val="24"/>
          <w:u w:val="none"/>
        </w:rPr>
        <w:t xml:space="preserve">, V. (1998). Una cultura de paz. En </w:t>
      </w:r>
      <w:r w:rsidRPr="00FD0324">
        <w:rPr>
          <w:rStyle w:val="Hipervnculo"/>
          <w:rFonts w:ascii="Times New Roman" w:hAnsi="Times New Roman" w:cs="Times New Roman"/>
          <w:i/>
          <w:color w:val="auto"/>
          <w:sz w:val="24"/>
          <w:szCs w:val="24"/>
          <w:u w:val="none"/>
        </w:rPr>
        <w:t>Cultura de paz y gestión de conflictos</w:t>
      </w:r>
      <w:r w:rsidRPr="00FD0324">
        <w:rPr>
          <w:rStyle w:val="Hipervnculo"/>
          <w:rFonts w:ascii="Times New Roman" w:hAnsi="Times New Roman" w:cs="Times New Roman"/>
          <w:color w:val="auto"/>
          <w:sz w:val="24"/>
          <w:szCs w:val="24"/>
          <w:u w:val="none"/>
        </w:rPr>
        <w:t xml:space="preserve">. Barcelona, España: Icaria/NESCO. </w:t>
      </w:r>
    </w:p>
    <w:p w14:paraId="0B5F0C8B" w14:textId="77777777" w:rsidR="00607B5A" w:rsidRPr="00FD0324" w:rsidRDefault="00607B5A" w:rsidP="00402A23">
      <w:pPr>
        <w:spacing w:line="240" w:lineRule="auto"/>
        <w:ind w:left="708" w:hanging="708"/>
        <w:jc w:val="both"/>
        <w:rPr>
          <w:rFonts w:ascii="Times New Roman" w:hAnsi="Times New Roman" w:cs="Times New Roman"/>
          <w:sz w:val="24"/>
          <w:szCs w:val="24"/>
        </w:rPr>
      </w:pPr>
      <w:proofErr w:type="spellStart"/>
      <w:r w:rsidRPr="00FD0324">
        <w:rPr>
          <w:rFonts w:ascii="Times New Roman" w:hAnsi="Times New Roman" w:cs="Times New Roman"/>
          <w:sz w:val="24"/>
          <w:szCs w:val="24"/>
        </w:rPr>
        <w:t>Fisas</w:t>
      </w:r>
      <w:proofErr w:type="spellEnd"/>
      <w:r w:rsidRPr="00FD0324">
        <w:rPr>
          <w:rFonts w:ascii="Times New Roman" w:hAnsi="Times New Roman" w:cs="Times New Roman"/>
          <w:sz w:val="24"/>
          <w:szCs w:val="24"/>
        </w:rPr>
        <w:t xml:space="preserve">, V. (2006). </w:t>
      </w:r>
      <w:r w:rsidRPr="00FD0324">
        <w:rPr>
          <w:rFonts w:ascii="Times New Roman" w:hAnsi="Times New Roman" w:cs="Times New Roman"/>
          <w:i/>
          <w:sz w:val="24"/>
          <w:szCs w:val="24"/>
        </w:rPr>
        <w:t>Cultura de paz y gestión de conflictos</w:t>
      </w:r>
      <w:r w:rsidRPr="00FD0324">
        <w:rPr>
          <w:rFonts w:ascii="Times New Roman" w:hAnsi="Times New Roman" w:cs="Times New Roman"/>
          <w:sz w:val="24"/>
          <w:szCs w:val="24"/>
        </w:rPr>
        <w:t xml:space="preserve">. Barcelona, España: UNESCO. </w:t>
      </w:r>
    </w:p>
    <w:p w14:paraId="5870F4C1" w14:textId="77777777" w:rsidR="00607B5A" w:rsidRPr="00FD0324" w:rsidRDefault="00607B5A" w:rsidP="00402A23">
      <w:pPr>
        <w:spacing w:line="240" w:lineRule="auto"/>
        <w:ind w:left="708" w:hanging="708"/>
        <w:jc w:val="both"/>
        <w:rPr>
          <w:rStyle w:val="Hipervnculo"/>
          <w:rFonts w:ascii="Times New Roman" w:hAnsi="Times New Roman" w:cs="Times New Roman"/>
          <w:color w:val="auto"/>
          <w:sz w:val="24"/>
          <w:szCs w:val="24"/>
          <w:u w:val="none"/>
        </w:rPr>
      </w:pPr>
      <w:proofErr w:type="spellStart"/>
      <w:r w:rsidRPr="00FD0324">
        <w:rPr>
          <w:rStyle w:val="Hipervnculo"/>
          <w:rFonts w:ascii="Times New Roman" w:hAnsi="Times New Roman" w:cs="Times New Roman"/>
          <w:color w:val="auto"/>
          <w:sz w:val="24"/>
          <w:szCs w:val="24"/>
          <w:u w:val="none"/>
        </w:rPr>
        <w:t>Fisas</w:t>
      </w:r>
      <w:proofErr w:type="spellEnd"/>
      <w:r w:rsidRPr="00FD0324">
        <w:rPr>
          <w:rStyle w:val="Hipervnculo"/>
          <w:rFonts w:ascii="Times New Roman" w:hAnsi="Times New Roman" w:cs="Times New Roman"/>
          <w:color w:val="auto"/>
          <w:sz w:val="24"/>
          <w:szCs w:val="24"/>
          <w:u w:val="none"/>
        </w:rPr>
        <w:t xml:space="preserve">, V. (2011). Educar para una cultura de paz. </w:t>
      </w:r>
      <w:proofErr w:type="spellStart"/>
      <w:r w:rsidRPr="00FD0324">
        <w:rPr>
          <w:rStyle w:val="Hipervnculo"/>
          <w:rFonts w:ascii="Times New Roman" w:hAnsi="Times New Roman" w:cs="Times New Roman"/>
          <w:color w:val="auto"/>
          <w:sz w:val="24"/>
          <w:szCs w:val="24"/>
          <w:u w:val="none"/>
        </w:rPr>
        <w:t>Quaderns</w:t>
      </w:r>
      <w:proofErr w:type="spellEnd"/>
      <w:r w:rsidRPr="00FD0324">
        <w:rPr>
          <w:rStyle w:val="Hipervnculo"/>
          <w:rFonts w:ascii="Times New Roman" w:hAnsi="Times New Roman" w:cs="Times New Roman"/>
          <w:color w:val="auto"/>
          <w:sz w:val="24"/>
          <w:szCs w:val="24"/>
          <w:u w:val="none"/>
        </w:rPr>
        <w:t xml:space="preserve"> de construcció de </w:t>
      </w:r>
      <w:proofErr w:type="spellStart"/>
      <w:r w:rsidRPr="00FD0324">
        <w:rPr>
          <w:rStyle w:val="Hipervnculo"/>
          <w:rFonts w:ascii="Times New Roman" w:hAnsi="Times New Roman" w:cs="Times New Roman"/>
          <w:color w:val="auto"/>
          <w:sz w:val="24"/>
          <w:szCs w:val="24"/>
          <w:u w:val="none"/>
        </w:rPr>
        <w:t>pau</w:t>
      </w:r>
      <w:proofErr w:type="spellEnd"/>
      <w:r w:rsidRPr="00FD0324">
        <w:rPr>
          <w:rStyle w:val="Hipervnculo"/>
          <w:rFonts w:ascii="Times New Roman" w:hAnsi="Times New Roman" w:cs="Times New Roman"/>
          <w:color w:val="auto"/>
          <w:sz w:val="24"/>
          <w:szCs w:val="24"/>
          <w:u w:val="none"/>
        </w:rPr>
        <w:t>, 20, 7-24.</w:t>
      </w:r>
    </w:p>
    <w:p w14:paraId="006A7C2A" w14:textId="77777777" w:rsidR="00607B5A" w:rsidRPr="00FD0324" w:rsidRDefault="00607B5A" w:rsidP="00402A23">
      <w:pPr>
        <w:spacing w:line="240" w:lineRule="auto"/>
        <w:ind w:left="708" w:hanging="708"/>
        <w:jc w:val="both"/>
        <w:rPr>
          <w:rStyle w:val="Hipervnculo"/>
          <w:rFonts w:ascii="Times New Roman" w:hAnsi="Times New Roman" w:cs="Times New Roman"/>
          <w:color w:val="auto"/>
          <w:sz w:val="24"/>
          <w:szCs w:val="24"/>
          <w:u w:val="none"/>
        </w:rPr>
      </w:pPr>
      <w:r w:rsidRPr="00FD0324">
        <w:rPr>
          <w:rStyle w:val="Hipervnculo"/>
          <w:rFonts w:ascii="Times New Roman" w:hAnsi="Times New Roman" w:cs="Times New Roman"/>
          <w:color w:val="auto"/>
          <w:sz w:val="24"/>
          <w:szCs w:val="24"/>
          <w:u w:val="none"/>
        </w:rPr>
        <w:t>Funes, S. (2013). Resolución de conflictos en la escuela: una herramienta para la cultura de paz y la convivencia. Contextos Educativos. Revista de Educación, (3), 91-106.</w:t>
      </w:r>
    </w:p>
    <w:p w14:paraId="102A07E4" w14:textId="77777777" w:rsidR="00607B5A" w:rsidRPr="00FD0324" w:rsidRDefault="00607B5A" w:rsidP="00402A23">
      <w:pPr>
        <w:spacing w:line="240" w:lineRule="auto"/>
        <w:ind w:left="708" w:hanging="708"/>
        <w:jc w:val="both"/>
        <w:rPr>
          <w:rStyle w:val="Hipervnculo"/>
          <w:rFonts w:ascii="Times New Roman" w:hAnsi="Times New Roman" w:cs="Times New Roman"/>
          <w:color w:val="auto"/>
          <w:sz w:val="24"/>
          <w:szCs w:val="24"/>
          <w:u w:val="none"/>
        </w:rPr>
      </w:pPr>
      <w:r w:rsidRPr="00FD0324">
        <w:rPr>
          <w:rStyle w:val="Hipervnculo"/>
          <w:rFonts w:ascii="Times New Roman" w:hAnsi="Times New Roman" w:cs="Times New Roman"/>
          <w:color w:val="auto"/>
          <w:sz w:val="24"/>
          <w:szCs w:val="24"/>
          <w:u w:val="none"/>
        </w:rPr>
        <w:t xml:space="preserve">Galtung, J. (2003). </w:t>
      </w:r>
      <w:r w:rsidRPr="00FD0324">
        <w:rPr>
          <w:rStyle w:val="Hipervnculo"/>
          <w:rFonts w:ascii="Times New Roman" w:hAnsi="Times New Roman" w:cs="Times New Roman"/>
          <w:i/>
          <w:color w:val="auto"/>
          <w:sz w:val="24"/>
          <w:szCs w:val="24"/>
          <w:u w:val="none"/>
        </w:rPr>
        <w:t>Paz por medios pacíficos: paz y conflicto, desarrollo y civilización.</w:t>
      </w:r>
      <w:r w:rsidRPr="00FD0324">
        <w:rPr>
          <w:rStyle w:val="Hipervnculo"/>
          <w:rFonts w:ascii="Times New Roman" w:hAnsi="Times New Roman" w:cs="Times New Roman"/>
          <w:color w:val="auto"/>
          <w:sz w:val="24"/>
          <w:szCs w:val="24"/>
          <w:u w:val="none"/>
        </w:rPr>
        <w:t xml:space="preserve"> Bilbao, España: </w:t>
      </w:r>
      <w:proofErr w:type="spellStart"/>
      <w:r w:rsidRPr="00FD0324">
        <w:rPr>
          <w:rStyle w:val="Hipervnculo"/>
          <w:rFonts w:ascii="Times New Roman" w:hAnsi="Times New Roman" w:cs="Times New Roman"/>
          <w:color w:val="auto"/>
          <w:sz w:val="24"/>
          <w:szCs w:val="24"/>
          <w:u w:val="none"/>
        </w:rPr>
        <w:t>Bakeaz</w:t>
      </w:r>
      <w:proofErr w:type="spellEnd"/>
      <w:r w:rsidRPr="00FD0324">
        <w:rPr>
          <w:rStyle w:val="Hipervnculo"/>
          <w:rFonts w:ascii="Times New Roman" w:hAnsi="Times New Roman" w:cs="Times New Roman"/>
          <w:color w:val="auto"/>
          <w:sz w:val="24"/>
          <w:szCs w:val="24"/>
          <w:u w:val="none"/>
        </w:rPr>
        <w:t>.</w:t>
      </w:r>
    </w:p>
    <w:p w14:paraId="377D64E3" w14:textId="77777777" w:rsidR="00607B5A" w:rsidRPr="00FD0324" w:rsidRDefault="00607B5A" w:rsidP="00402A23">
      <w:pPr>
        <w:spacing w:line="240" w:lineRule="auto"/>
        <w:ind w:left="708" w:hanging="708"/>
        <w:jc w:val="both"/>
        <w:rPr>
          <w:rStyle w:val="Hipervnculo"/>
          <w:rFonts w:ascii="Times New Roman" w:hAnsi="Times New Roman" w:cs="Times New Roman"/>
          <w:color w:val="auto"/>
          <w:sz w:val="24"/>
          <w:szCs w:val="24"/>
          <w:u w:val="none"/>
        </w:rPr>
      </w:pPr>
      <w:proofErr w:type="spellStart"/>
      <w:r w:rsidRPr="00FD0324">
        <w:rPr>
          <w:rStyle w:val="Hipervnculo"/>
          <w:rFonts w:ascii="Times New Roman" w:hAnsi="Times New Roman" w:cs="Times New Roman"/>
          <w:color w:val="auto"/>
          <w:sz w:val="24"/>
          <w:szCs w:val="24"/>
          <w:u w:val="none"/>
        </w:rPr>
        <w:t>Gilhodés</w:t>
      </w:r>
      <w:proofErr w:type="spellEnd"/>
      <w:r w:rsidRPr="00FD0324">
        <w:rPr>
          <w:rStyle w:val="Hipervnculo"/>
          <w:rFonts w:ascii="Times New Roman" w:hAnsi="Times New Roman" w:cs="Times New Roman"/>
          <w:color w:val="auto"/>
          <w:sz w:val="24"/>
          <w:szCs w:val="24"/>
          <w:u w:val="none"/>
        </w:rPr>
        <w:t>, P. (1986). El 9 de abril y su contexto internacional. Anuario Colombiano de Historia Social y de la Cultura, (13-14), 239-260.</w:t>
      </w:r>
    </w:p>
    <w:p w14:paraId="60941A23" w14:textId="77777777" w:rsidR="00607B5A" w:rsidRPr="00FD0324" w:rsidRDefault="00607B5A" w:rsidP="00402A23">
      <w:pPr>
        <w:spacing w:line="240" w:lineRule="auto"/>
        <w:ind w:left="708" w:hanging="708"/>
        <w:jc w:val="both"/>
        <w:rPr>
          <w:rFonts w:ascii="Times New Roman" w:hAnsi="Times New Roman" w:cs="Times New Roman"/>
          <w:sz w:val="24"/>
          <w:szCs w:val="24"/>
        </w:rPr>
      </w:pPr>
      <w:r w:rsidRPr="00FD0324">
        <w:rPr>
          <w:rFonts w:ascii="Times New Roman" w:hAnsi="Times New Roman" w:cs="Times New Roman"/>
          <w:sz w:val="24"/>
          <w:szCs w:val="24"/>
        </w:rPr>
        <w:t xml:space="preserve">Granados, M. (2001). </w:t>
      </w:r>
      <w:r w:rsidRPr="00FD0324">
        <w:rPr>
          <w:rFonts w:ascii="Times New Roman" w:hAnsi="Times New Roman" w:cs="Times New Roman"/>
          <w:i/>
          <w:sz w:val="24"/>
          <w:szCs w:val="24"/>
        </w:rPr>
        <w:t xml:space="preserve">Conflicto: ¿Problema o Invitación? </w:t>
      </w:r>
      <w:r w:rsidRPr="00FD0324">
        <w:rPr>
          <w:rFonts w:ascii="Times New Roman" w:hAnsi="Times New Roman" w:cs="Times New Roman"/>
          <w:sz w:val="24"/>
          <w:szCs w:val="24"/>
        </w:rPr>
        <w:t>Pontificia Universidad Javeriana, Colombia: Centro Editorial Javeriano Ceja.</w:t>
      </w:r>
    </w:p>
    <w:p w14:paraId="2CBBA5C1" w14:textId="77777777" w:rsidR="00607B5A" w:rsidRPr="00FD0324" w:rsidRDefault="00607B5A" w:rsidP="00402A23">
      <w:pPr>
        <w:spacing w:line="240" w:lineRule="auto"/>
        <w:ind w:left="708" w:hanging="708"/>
        <w:jc w:val="both"/>
        <w:rPr>
          <w:rStyle w:val="Hipervnculo"/>
          <w:rFonts w:ascii="Times New Roman" w:hAnsi="Times New Roman" w:cs="Times New Roman"/>
          <w:color w:val="auto"/>
          <w:sz w:val="24"/>
          <w:szCs w:val="24"/>
          <w:u w:val="none"/>
        </w:rPr>
      </w:pPr>
      <w:proofErr w:type="spellStart"/>
      <w:r w:rsidRPr="00FD0324">
        <w:rPr>
          <w:rStyle w:val="Hipervnculo"/>
          <w:rFonts w:ascii="Times New Roman" w:hAnsi="Times New Roman" w:cs="Times New Roman"/>
          <w:color w:val="auto"/>
          <w:sz w:val="24"/>
          <w:szCs w:val="24"/>
          <w:u w:val="none"/>
        </w:rPr>
        <w:t>Gualy</w:t>
      </w:r>
      <w:proofErr w:type="spellEnd"/>
      <w:r w:rsidRPr="00FD0324">
        <w:rPr>
          <w:rStyle w:val="Hipervnculo"/>
          <w:rFonts w:ascii="Times New Roman" w:hAnsi="Times New Roman" w:cs="Times New Roman"/>
          <w:color w:val="auto"/>
          <w:sz w:val="24"/>
          <w:szCs w:val="24"/>
          <w:u w:val="none"/>
        </w:rPr>
        <w:t xml:space="preserve">, L. (2014). Construcción de cultura de paz en América Latina desde la educación superior. </w:t>
      </w:r>
      <w:r w:rsidRPr="00FD0324">
        <w:rPr>
          <w:rStyle w:val="Hipervnculo"/>
          <w:rFonts w:ascii="Times New Roman" w:hAnsi="Times New Roman" w:cs="Times New Roman"/>
          <w:i/>
          <w:color w:val="auto"/>
          <w:sz w:val="24"/>
          <w:szCs w:val="24"/>
          <w:u w:val="none"/>
        </w:rPr>
        <w:t>Revista de la Universidad de La Salle</w:t>
      </w:r>
      <w:r w:rsidRPr="00FD0324">
        <w:rPr>
          <w:rStyle w:val="Hipervnculo"/>
          <w:rFonts w:ascii="Times New Roman" w:hAnsi="Times New Roman" w:cs="Times New Roman"/>
          <w:color w:val="auto"/>
          <w:sz w:val="24"/>
          <w:szCs w:val="24"/>
          <w:u w:val="none"/>
        </w:rPr>
        <w:t>, (65), 51-84.</w:t>
      </w:r>
    </w:p>
    <w:p w14:paraId="35D2AC50" w14:textId="28C79463" w:rsidR="00607B5A" w:rsidRPr="00FD0324" w:rsidRDefault="00607B5A" w:rsidP="00402A23">
      <w:pPr>
        <w:spacing w:line="240" w:lineRule="auto"/>
        <w:ind w:left="708" w:hanging="708"/>
        <w:jc w:val="both"/>
        <w:rPr>
          <w:rFonts w:ascii="Times New Roman" w:hAnsi="Times New Roman" w:cs="Times New Roman"/>
          <w:sz w:val="24"/>
          <w:szCs w:val="24"/>
        </w:rPr>
      </w:pPr>
      <w:r w:rsidRPr="00FD0324">
        <w:rPr>
          <w:rFonts w:ascii="Times New Roman" w:hAnsi="Times New Roman" w:cs="Times New Roman"/>
          <w:sz w:val="24"/>
          <w:szCs w:val="24"/>
        </w:rPr>
        <w:t xml:space="preserve">Hernández, E. (2016). Negociaciones de paz en Colombia: una mirada en perspectiva de construcción de paz. </w:t>
      </w:r>
      <w:r w:rsidRPr="00FD0324">
        <w:rPr>
          <w:rFonts w:ascii="Times New Roman" w:hAnsi="Times New Roman" w:cs="Times New Roman"/>
          <w:i/>
          <w:sz w:val="24"/>
          <w:szCs w:val="24"/>
        </w:rPr>
        <w:t>Papel Político, 21</w:t>
      </w:r>
      <w:r w:rsidRPr="00FD0324">
        <w:rPr>
          <w:rFonts w:ascii="Times New Roman" w:hAnsi="Times New Roman" w:cs="Times New Roman"/>
          <w:sz w:val="24"/>
          <w:szCs w:val="24"/>
        </w:rPr>
        <w:t>(1), 35-56. doi: http:// dx.doi.org/10.11144/Javeriana.papo21-1.npcm</w:t>
      </w:r>
    </w:p>
    <w:p w14:paraId="6E2952AD" w14:textId="18F08A1C" w:rsidR="00607B5A" w:rsidRPr="00FD0324" w:rsidRDefault="00607B5A" w:rsidP="00402A23">
      <w:pPr>
        <w:spacing w:line="240" w:lineRule="auto"/>
        <w:ind w:left="708" w:hanging="708"/>
        <w:jc w:val="both"/>
        <w:rPr>
          <w:rStyle w:val="Hipervnculo"/>
          <w:rFonts w:ascii="Times New Roman" w:hAnsi="Times New Roman" w:cs="Times New Roman"/>
          <w:color w:val="auto"/>
          <w:sz w:val="24"/>
          <w:szCs w:val="24"/>
          <w:u w:val="none"/>
        </w:rPr>
      </w:pPr>
      <w:r w:rsidRPr="00FD0324">
        <w:rPr>
          <w:rFonts w:ascii="Times New Roman" w:hAnsi="Times New Roman" w:cs="Times New Roman"/>
          <w:sz w:val="24"/>
          <w:szCs w:val="24"/>
        </w:rPr>
        <w:t>Herrera, W., y Ronderos, A.</w:t>
      </w:r>
      <w:r w:rsidRPr="00FD0324">
        <w:rPr>
          <w:rFonts w:ascii="Times New Roman" w:hAnsi="Times New Roman" w:cs="Times New Roman"/>
          <w:sz w:val="24"/>
          <w:szCs w:val="24"/>
        </w:rPr>
        <w:tab/>
        <w:t xml:space="preserve"> (2017). </w:t>
      </w:r>
      <w:r w:rsidRPr="00FD0324">
        <w:rPr>
          <w:rStyle w:val="Hipervnculo"/>
          <w:rFonts w:ascii="Times New Roman" w:hAnsi="Times New Roman" w:cs="Times New Roman"/>
          <w:color w:val="auto"/>
          <w:sz w:val="24"/>
          <w:szCs w:val="24"/>
          <w:u w:val="none"/>
        </w:rPr>
        <w:t xml:space="preserve"> La fábula como mediación pedagógica para la construcción de cultura de paz y perdón en el postconflicto en básica primaria del Colegio Nuevo Chile I.E.D. (Trabajo de grado, Maestría en Docencia, Universidad de la Salle, Colombia). Extraído de </w:t>
      </w:r>
      <w:hyperlink r:id="rId17" w:history="1">
        <w:r w:rsidRPr="00FD0324">
          <w:rPr>
            <w:rStyle w:val="Hipervnculo"/>
            <w:rFonts w:ascii="Times New Roman" w:hAnsi="Times New Roman" w:cs="Times New Roman"/>
            <w:color w:val="auto"/>
            <w:sz w:val="24"/>
            <w:szCs w:val="24"/>
          </w:rPr>
          <w:t>https://ciencia.lasalle.edu.co/cgi/viewcontent.cgi?article=1384&amp;context=maest_docencia</w:t>
        </w:r>
      </w:hyperlink>
    </w:p>
    <w:p w14:paraId="425599FA" w14:textId="764151C1" w:rsidR="00607B5A" w:rsidRPr="00FD0324" w:rsidRDefault="00607B5A" w:rsidP="00402A23">
      <w:pPr>
        <w:spacing w:line="240" w:lineRule="auto"/>
        <w:ind w:left="708" w:hanging="708"/>
        <w:jc w:val="both"/>
        <w:rPr>
          <w:rFonts w:ascii="Times New Roman" w:hAnsi="Times New Roman" w:cs="Times New Roman"/>
          <w:sz w:val="24"/>
          <w:szCs w:val="24"/>
        </w:rPr>
      </w:pPr>
      <w:r w:rsidRPr="00FD0324">
        <w:rPr>
          <w:rFonts w:ascii="Times New Roman" w:hAnsi="Times New Roman" w:cs="Times New Roman"/>
          <w:sz w:val="24"/>
          <w:szCs w:val="24"/>
        </w:rPr>
        <w:t xml:space="preserve">Higgins JPT, Green S (editors). (2011). </w:t>
      </w:r>
      <w:r w:rsidRPr="00FD0324">
        <w:rPr>
          <w:rFonts w:ascii="Times New Roman" w:hAnsi="Times New Roman" w:cs="Times New Roman"/>
          <w:i/>
          <w:sz w:val="24"/>
          <w:szCs w:val="24"/>
        </w:rPr>
        <w:t xml:space="preserve">Cochrane Handbook </w:t>
      </w:r>
      <w:proofErr w:type="spellStart"/>
      <w:r w:rsidRPr="00FD0324">
        <w:rPr>
          <w:rFonts w:ascii="Times New Roman" w:hAnsi="Times New Roman" w:cs="Times New Roman"/>
          <w:i/>
          <w:sz w:val="24"/>
          <w:szCs w:val="24"/>
        </w:rPr>
        <w:t>for</w:t>
      </w:r>
      <w:proofErr w:type="spellEnd"/>
      <w:r w:rsidRPr="00FD0324">
        <w:rPr>
          <w:rFonts w:ascii="Times New Roman" w:hAnsi="Times New Roman" w:cs="Times New Roman"/>
          <w:i/>
          <w:sz w:val="24"/>
          <w:szCs w:val="24"/>
        </w:rPr>
        <w:t xml:space="preserve"> Systematic Reviews of Interventions Version 5.1.0. The Cochrane Collaboration</w:t>
      </w:r>
      <w:r w:rsidRPr="00FD0324">
        <w:rPr>
          <w:rFonts w:ascii="Times New Roman" w:hAnsi="Times New Roman" w:cs="Times New Roman"/>
          <w:sz w:val="24"/>
          <w:szCs w:val="24"/>
        </w:rPr>
        <w:t xml:space="preserve">. Extraido de </w:t>
      </w:r>
      <w:hyperlink r:id="rId18" w:history="1">
        <w:r w:rsidRPr="00FD0324">
          <w:rPr>
            <w:rStyle w:val="Hipervnculo"/>
            <w:rFonts w:ascii="Times New Roman" w:hAnsi="Times New Roman" w:cs="Times New Roman"/>
            <w:color w:val="auto"/>
            <w:sz w:val="24"/>
            <w:szCs w:val="24"/>
          </w:rPr>
          <w:t>https://www.cochrane-handbook.org</w:t>
        </w:r>
      </w:hyperlink>
    </w:p>
    <w:p w14:paraId="6900F1A5" w14:textId="31EDCCE7" w:rsidR="00607B5A" w:rsidRPr="00FD0324" w:rsidRDefault="00607B5A" w:rsidP="00402A23">
      <w:pPr>
        <w:spacing w:line="240" w:lineRule="auto"/>
        <w:ind w:left="708" w:hanging="708"/>
        <w:jc w:val="both"/>
        <w:rPr>
          <w:rFonts w:ascii="Times New Roman" w:hAnsi="Times New Roman" w:cs="Times New Roman"/>
          <w:sz w:val="24"/>
          <w:szCs w:val="24"/>
        </w:rPr>
      </w:pPr>
      <w:r w:rsidRPr="00FD0324">
        <w:rPr>
          <w:rFonts w:ascii="Times New Roman" w:hAnsi="Times New Roman" w:cs="Times New Roman"/>
          <w:sz w:val="24"/>
          <w:szCs w:val="24"/>
        </w:rPr>
        <w:t xml:space="preserve">Infante, A. (2013). El papel de la educación en situaciones de posconflicto: estrategias y recomendaciones. </w:t>
      </w:r>
      <w:r w:rsidRPr="00FD0324">
        <w:rPr>
          <w:rFonts w:ascii="Times New Roman" w:hAnsi="Times New Roman" w:cs="Times New Roman"/>
          <w:i/>
          <w:sz w:val="24"/>
          <w:szCs w:val="24"/>
        </w:rPr>
        <w:t>Revista Hallazgos 11</w:t>
      </w:r>
      <w:r w:rsidRPr="00FD0324">
        <w:rPr>
          <w:rFonts w:ascii="Times New Roman" w:hAnsi="Times New Roman" w:cs="Times New Roman"/>
          <w:sz w:val="24"/>
          <w:szCs w:val="24"/>
        </w:rPr>
        <w:t xml:space="preserve">, (21), 223-245. Extraído de </w:t>
      </w:r>
      <w:hyperlink r:id="rId19" w:history="1">
        <w:r w:rsidRPr="00FD0324">
          <w:rPr>
            <w:rStyle w:val="Hipervnculo"/>
            <w:rFonts w:ascii="Times New Roman" w:hAnsi="Times New Roman" w:cs="Times New Roman"/>
            <w:color w:val="auto"/>
            <w:sz w:val="24"/>
            <w:szCs w:val="24"/>
          </w:rPr>
          <w:t>http://www.scielo.org.co/pdf/hall/v11n21/v11n21n14.pdf</w:t>
        </w:r>
      </w:hyperlink>
    </w:p>
    <w:p w14:paraId="6443415F" w14:textId="77777777" w:rsidR="00607B5A" w:rsidRPr="00FD0324" w:rsidRDefault="00607B5A" w:rsidP="00402A23">
      <w:pPr>
        <w:spacing w:line="240" w:lineRule="auto"/>
        <w:ind w:left="708" w:hanging="708"/>
        <w:jc w:val="both"/>
        <w:rPr>
          <w:rStyle w:val="Hipervnculo"/>
          <w:rFonts w:ascii="Times New Roman" w:hAnsi="Times New Roman" w:cs="Times New Roman"/>
          <w:color w:val="auto"/>
          <w:sz w:val="24"/>
          <w:szCs w:val="24"/>
          <w:u w:val="none"/>
        </w:rPr>
      </w:pPr>
      <w:proofErr w:type="spellStart"/>
      <w:r w:rsidRPr="00FD0324">
        <w:rPr>
          <w:rStyle w:val="Hipervnculo"/>
          <w:rFonts w:ascii="Times New Roman" w:hAnsi="Times New Roman" w:cs="Times New Roman"/>
          <w:color w:val="auto"/>
          <w:sz w:val="24"/>
          <w:szCs w:val="24"/>
          <w:u w:val="none"/>
        </w:rPr>
        <w:t>Institute</w:t>
      </w:r>
      <w:proofErr w:type="spellEnd"/>
      <w:r w:rsidRPr="00FD0324">
        <w:rPr>
          <w:rStyle w:val="Hipervnculo"/>
          <w:rFonts w:ascii="Times New Roman" w:hAnsi="Times New Roman" w:cs="Times New Roman"/>
          <w:color w:val="auto"/>
          <w:sz w:val="24"/>
          <w:szCs w:val="24"/>
          <w:u w:val="none"/>
        </w:rPr>
        <w:t xml:space="preserve"> </w:t>
      </w:r>
      <w:proofErr w:type="spellStart"/>
      <w:r w:rsidRPr="00FD0324">
        <w:rPr>
          <w:rStyle w:val="Hipervnculo"/>
          <w:rFonts w:ascii="Times New Roman" w:hAnsi="Times New Roman" w:cs="Times New Roman"/>
          <w:color w:val="auto"/>
          <w:sz w:val="24"/>
          <w:szCs w:val="24"/>
          <w:u w:val="none"/>
        </w:rPr>
        <w:t>for</w:t>
      </w:r>
      <w:proofErr w:type="spellEnd"/>
      <w:r w:rsidRPr="00FD0324">
        <w:rPr>
          <w:rStyle w:val="Hipervnculo"/>
          <w:rFonts w:ascii="Times New Roman" w:hAnsi="Times New Roman" w:cs="Times New Roman"/>
          <w:color w:val="auto"/>
          <w:sz w:val="24"/>
          <w:szCs w:val="24"/>
          <w:u w:val="none"/>
        </w:rPr>
        <w:t xml:space="preserve"> </w:t>
      </w:r>
      <w:proofErr w:type="spellStart"/>
      <w:r w:rsidRPr="00FD0324">
        <w:rPr>
          <w:rStyle w:val="Hipervnculo"/>
          <w:rFonts w:ascii="Times New Roman" w:hAnsi="Times New Roman" w:cs="Times New Roman"/>
          <w:color w:val="auto"/>
          <w:sz w:val="24"/>
          <w:szCs w:val="24"/>
          <w:u w:val="none"/>
        </w:rPr>
        <w:t>Economics</w:t>
      </w:r>
      <w:proofErr w:type="spellEnd"/>
      <w:r w:rsidRPr="00FD0324">
        <w:rPr>
          <w:rStyle w:val="Hipervnculo"/>
          <w:rFonts w:ascii="Times New Roman" w:hAnsi="Times New Roman" w:cs="Times New Roman"/>
          <w:color w:val="auto"/>
          <w:sz w:val="24"/>
          <w:szCs w:val="24"/>
          <w:u w:val="none"/>
        </w:rPr>
        <w:t xml:space="preserve"> and </w:t>
      </w:r>
      <w:proofErr w:type="spellStart"/>
      <w:r w:rsidRPr="00FD0324">
        <w:rPr>
          <w:rStyle w:val="Hipervnculo"/>
          <w:rFonts w:ascii="Times New Roman" w:hAnsi="Times New Roman" w:cs="Times New Roman"/>
          <w:color w:val="auto"/>
          <w:sz w:val="24"/>
          <w:szCs w:val="24"/>
          <w:u w:val="none"/>
        </w:rPr>
        <w:t>Peace</w:t>
      </w:r>
      <w:proofErr w:type="spellEnd"/>
      <w:r w:rsidRPr="00FD0324">
        <w:rPr>
          <w:rStyle w:val="Hipervnculo"/>
          <w:rFonts w:ascii="Times New Roman" w:hAnsi="Times New Roman" w:cs="Times New Roman"/>
          <w:color w:val="auto"/>
          <w:sz w:val="24"/>
          <w:szCs w:val="24"/>
          <w:u w:val="none"/>
        </w:rPr>
        <w:t xml:space="preserve"> (2019). Measuring </w:t>
      </w:r>
      <w:proofErr w:type="spellStart"/>
      <w:r w:rsidRPr="00FD0324">
        <w:rPr>
          <w:rStyle w:val="Hipervnculo"/>
          <w:rFonts w:ascii="Times New Roman" w:hAnsi="Times New Roman" w:cs="Times New Roman"/>
          <w:color w:val="auto"/>
          <w:sz w:val="24"/>
          <w:szCs w:val="24"/>
          <w:u w:val="none"/>
        </w:rPr>
        <w:t>Peace</w:t>
      </w:r>
      <w:proofErr w:type="spellEnd"/>
      <w:r w:rsidRPr="00FD0324">
        <w:rPr>
          <w:rStyle w:val="Hipervnculo"/>
          <w:rFonts w:ascii="Times New Roman" w:hAnsi="Times New Roman" w:cs="Times New Roman"/>
          <w:color w:val="auto"/>
          <w:sz w:val="24"/>
          <w:szCs w:val="24"/>
          <w:u w:val="none"/>
        </w:rPr>
        <w:t xml:space="preserve"> in a Complex World. Extraído de http://visionofhumanity.org/reports.</w:t>
      </w:r>
    </w:p>
    <w:p w14:paraId="032FD213" w14:textId="77777777" w:rsidR="00607B5A" w:rsidRPr="00FD0324" w:rsidRDefault="00607B5A" w:rsidP="00402A23">
      <w:pPr>
        <w:spacing w:line="240" w:lineRule="auto"/>
        <w:ind w:left="708" w:hanging="708"/>
        <w:jc w:val="both"/>
        <w:rPr>
          <w:rFonts w:ascii="Times New Roman" w:hAnsi="Times New Roman" w:cs="Times New Roman"/>
          <w:sz w:val="24"/>
          <w:szCs w:val="24"/>
        </w:rPr>
      </w:pPr>
      <w:r w:rsidRPr="00FD0324">
        <w:rPr>
          <w:rFonts w:ascii="Times New Roman" w:hAnsi="Times New Roman" w:cs="Times New Roman"/>
          <w:sz w:val="24"/>
          <w:szCs w:val="24"/>
        </w:rPr>
        <w:lastRenderedPageBreak/>
        <w:t xml:space="preserve">Instituto Nacional de Medicina Legal y Ciencias Forenses. (2019). </w:t>
      </w:r>
      <w:r w:rsidRPr="00FD0324">
        <w:rPr>
          <w:rFonts w:ascii="Times New Roman" w:hAnsi="Times New Roman" w:cs="Times New Roman"/>
          <w:i/>
          <w:sz w:val="24"/>
          <w:szCs w:val="24"/>
        </w:rPr>
        <w:t>Boletín estadístico mensual, septiembre de 2019</w:t>
      </w:r>
      <w:r w:rsidRPr="00FD0324">
        <w:rPr>
          <w:rFonts w:ascii="Times New Roman" w:hAnsi="Times New Roman" w:cs="Times New Roman"/>
          <w:sz w:val="24"/>
          <w:szCs w:val="24"/>
        </w:rPr>
        <w:t xml:space="preserve">. Extraído de </w:t>
      </w:r>
      <w:hyperlink r:id="rId20" w:history="1">
        <w:r w:rsidRPr="00FD0324">
          <w:rPr>
            <w:rStyle w:val="Hipervnculo"/>
            <w:rFonts w:ascii="Times New Roman" w:hAnsi="Times New Roman" w:cs="Times New Roman"/>
            <w:color w:val="auto"/>
            <w:sz w:val="24"/>
            <w:szCs w:val="24"/>
          </w:rPr>
          <w:t>http://www.medicinalegal.gov.co/documents/20143/349426/septiembre-2019.pdf/cdad5132-f411-5b67-a6b6-1d97a07972b1</w:t>
        </w:r>
      </w:hyperlink>
    </w:p>
    <w:p w14:paraId="5C9AE058" w14:textId="77777777" w:rsidR="00607B5A" w:rsidRPr="00FD0324" w:rsidRDefault="00607B5A" w:rsidP="00402A23">
      <w:pPr>
        <w:spacing w:line="240" w:lineRule="auto"/>
        <w:ind w:left="708" w:hanging="708"/>
        <w:jc w:val="both"/>
        <w:rPr>
          <w:rFonts w:ascii="Times New Roman" w:hAnsi="Times New Roman" w:cs="Times New Roman"/>
          <w:sz w:val="24"/>
          <w:szCs w:val="24"/>
        </w:rPr>
      </w:pPr>
      <w:r w:rsidRPr="00FD0324">
        <w:rPr>
          <w:rFonts w:ascii="Times New Roman" w:hAnsi="Times New Roman" w:cs="Times New Roman"/>
          <w:sz w:val="24"/>
          <w:szCs w:val="24"/>
        </w:rPr>
        <w:t>Jares, X. (1991). Educación para la paz: su teoría y su práctica. Madrid, España: Editorial Popular.</w:t>
      </w:r>
    </w:p>
    <w:p w14:paraId="3C9D67B6" w14:textId="7CA59D73" w:rsidR="00607B5A" w:rsidRPr="00FD0324" w:rsidRDefault="00607B5A" w:rsidP="00402A23">
      <w:pPr>
        <w:spacing w:line="240" w:lineRule="auto"/>
        <w:ind w:left="708" w:hanging="708"/>
        <w:jc w:val="both"/>
        <w:rPr>
          <w:rStyle w:val="Hipervnculo"/>
          <w:rFonts w:ascii="Times New Roman" w:hAnsi="Times New Roman" w:cs="Times New Roman"/>
          <w:color w:val="auto"/>
          <w:sz w:val="24"/>
          <w:szCs w:val="24"/>
          <w:u w:val="none"/>
        </w:rPr>
      </w:pPr>
      <w:proofErr w:type="spellStart"/>
      <w:r w:rsidRPr="00FD0324">
        <w:rPr>
          <w:rFonts w:ascii="Times New Roman" w:hAnsi="Times New Roman" w:cs="Times New Roman"/>
          <w:sz w:val="24"/>
          <w:szCs w:val="24"/>
        </w:rPr>
        <w:t>Lair</w:t>
      </w:r>
      <w:proofErr w:type="spellEnd"/>
      <w:r w:rsidRPr="00FD0324">
        <w:rPr>
          <w:rFonts w:ascii="Times New Roman" w:hAnsi="Times New Roman" w:cs="Times New Roman"/>
          <w:sz w:val="24"/>
          <w:szCs w:val="24"/>
        </w:rPr>
        <w:t xml:space="preserve">, E. (2000). Colombia: una guerra contra los civiles. </w:t>
      </w:r>
      <w:r w:rsidRPr="00FD0324">
        <w:rPr>
          <w:rFonts w:ascii="Times New Roman" w:hAnsi="Times New Roman" w:cs="Times New Roman"/>
          <w:i/>
          <w:sz w:val="24"/>
          <w:szCs w:val="24"/>
        </w:rPr>
        <w:t>Colombia internacional</w:t>
      </w:r>
      <w:r w:rsidRPr="00FD0324">
        <w:rPr>
          <w:rFonts w:ascii="Times New Roman" w:hAnsi="Times New Roman" w:cs="Times New Roman"/>
          <w:sz w:val="24"/>
          <w:szCs w:val="24"/>
        </w:rPr>
        <w:t xml:space="preserve">, (49-50), 135-147. Extraído de </w:t>
      </w:r>
      <w:hyperlink r:id="rId21" w:history="1">
        <w:r w:rsidRPr="00FD0324">
          <w:rPr>
            <w:rStyle w:val="Hipervnculo"/>
            <w:rFonts w:ascii="Times New Roman" w:hAnsi="Times New Roman" w:cs="Times New Roman"/>
            <w:color w:val="auto"/>
            <w:sz w:val="24"/>
            <w:szCs w:val="24"/>
          </w:rPr>
          <w:t>https://revistas.uniandes.edu.co/doi/pdf/10.7440/colombiaint49-50.2000.07</w:t>
        </w:r>
      </w:hyperlink>
    </w:p>
    <w:p w14:paraId="7DA0967E" w14:textId="77777777" w:rsidR="00607B5A" w:rsidRPr="00FD0324" w:rsidRDefault="00607B5A" w:rsidP="00402A23">
      <w:pPr>
        <w:spacing w:line="240" w:lineRule="auto"/>
        <w:ind w:left="708" w:hanging="708"/>
        <w:jc w:val="both"/>
        <w:rPr>
          <w:rStyle w:val="Hipervnculo"/>
          <w:rFonts w:ascii="Times New Roman" w:hAnsi="Times New Roman" w:cs="Times New Roman"/>
          <w:color w:val="auto"/>
          <w:sz w:val="24"/>
          <w:szCs w:val="24"/>
          <w:u w:val="none"/>
        </w:rPr>
      </w:pPr>
      <w:proofErr w:type="spellStart"/>
      <w:r w:rsidRPr="00FD0324">
        <w:rPr>
          <w:rStyle w:val="Hipervnculo"/>
          <w:rFonts w:ascii="Times New Roman" w:hAnsi="Times New Roman" w:cs="Times New Roman"/>
          <w:color w:val="auto"/>
          <w:sz w:val="24"/>
          <w:szCs w:val="24"/>
          <w:u w:val="none"/>
        </w:rPr>
        <w:t>Lapponi</w:t>
      </w:r>
      <w:proofErr w:type="spellEnd"/>
      <w:r w:rsidRPr="00FD0324">
        <w:rPr>
          <w:rStyle w:val="Hipervnculo"/>
          <w:rFonts w:ascii="Times New Roman" w:hAnsi="Times New Roman" w:cs="Times New Roman"/>
          <w:color w:val="auto"/>
          <w:sz w:val="24"/>
          <w:szCs w:val="24"/>
          <w:u w:val="none"/>
        </w:rPr>
        <w:t xml:space="preserve">, S. F. (2013). Resolución de conflictos en la escuela: una herramienta para la cultura de paz y la convivencia. </w:t>
      </w:r>
      <w:r w:rsidRPr="00FD0324">
        <w:rPr>
          <w:rStyle w:val="Hipervnculo"/>
          <w:rFonts w:ascii="Times New Roman" w:hAnsi="Times New Roman" w:cs="Times New Roman"/>
          <w:i/>
          <w:color w:val="auto"/>
          <w:sz w:val="24"/>
          <w:szCs w:val="24"/>
          <w:u w:val="none"/>
        </w:rPr>
        <w:t>Contextos Educativos. Revista de Educación</w:t>
      </w:r>
      <w:r w:rsidRPr="00FD0324">
        <w:rPr>
          <w:rStyle w:val="Hipervnculo"/>
          <w:rFonts w:ascii="Times New Roman" w:hAnsi="Times New Roman" w:cs="Times New Roman"/>
          <w:color w:val="auto"/>
          <w:sz w:val="24"/>
          <w:szCs w:val="24"/>
          <w:u w:val="none"/>
        </w:rPr>
        <w:t>, (3), 91-106.</w:t>
      </w:r>
    </w:p>
    <w:p w14:paraId="14BA56C3" w14:textId="77777777" w:rsidR="00607B5A" w:rsidRPr="00FD0324" w:rsidRDefault="00607B5A" w:rsidP="00402A23">
      <w:pPr>
        <w:spacing w:line="240" w:lineRule="auto"/>
        <w:ind w:left="708" w:hanging="708"/>
        <w:jc w:val="both"/>
        <w:rPr>
          <w:rFonts w:ascii="Times New Roman" w:hAnsi="Times New Roman" w:cs="Times New Roman"/>
          <w:sz w:val="24"/>
          <w:szCs w:val="24"/>
        </w:rPr>
      </w:pPr>
      <w:r w:rsidRPr="00FD0324">
        <w:rPr>
          <w:rFonts w:ascii="Times New Roman" w:hAnsi="Times New Roman" w:cs="Times New Roman"/>
          <w:sz w:val="24"/>
          <w:szCs w:val="24"/>
        </w:rPr>
        <w:t xml:space="preserve">Lederach, J. (2007). </w:t>
      </w:r>
      <w:r w:rsidRPr="00FD0324">
        <w:rPr>
          <w:rFonts w:ascii="Times New Roman" w:hAnsi="Times New Roman" w:cs="Times New Roman"/>
          <w:i/>
          <w:sz w:val="24"/>
          <w:szCs w:val="24"/>
        </w:rPr>
        <w:t>Construyendo la Paz. Reconciliación Sostenible en Sociedades Divididas</w:t>
      </w:r>
      <w:r w:rsidRPr="00FD0324">
        <w:rPr>
          <w:rFonts w:ascii="Times New Roman" w:hAnsi="Times New Roman" w:cs="Times New Roman"/>
          <w:sz w:val="24"/>
          <w:szCs w:val="24"/>
        </w:rPr>
        <w:t>. Bilbao, España: Gernika Gogoratuz.</w:t>
      </w:r>
    </w:p>
    <w:p w14:paraId="4B9F3B66" w14:textId="77777777" w:rsidR="00607B5A" w:rsidRPr="00FD0324" w:rsidRDefault="00607B5A" w:rsidP="00402A23">
      <w:pPr>
        <w:spacing w:line="240" w:lineRule="auto"/>
        <w:ind w:left="708" w:hanging="708"/>
        <w:jc w:val="both"/>
        <w:rPr>
          <w:rFonts w:ascii="Times New Roman" w:hAnsi="Times New Roman" w:cs="Times New Roman"/>
          <w:sz w:val="24"/>
          <w:szCs w:val="24"/>
        </w:rPr>
      </w:pPr>
      <w:r w:rsidRPr="00FD0324">
        <w:rPr>
          <w:rFonts w:ascii="Times New Roman" w:hAnsi="Times New Roman" w:cs="Times New Roman"/>
          <w:sz w:val="24"/>
          <w:szCs w:val="24"/>
        </w:rPr>
        <w:t>López-Jiménez, N.E., Castro-</w:t>
      </w:r>
      <w:proofErr w:type="spellStart"/>
      <w:r w:rsidRPr="00FD0324">
        <w:rPr>
          <w:rFonts w:ascii="Times New Roman" w:hAnsi="Times New Roman" w:cs="Times New Roman"/>
          <w:sz w:val="24"/>
          <w:szCs w:val="24"/>
        </w:rPr>
        <w:t>Javela</w:t>
      </w:r>
      <w:proofErr w:type="spellEnd"/>
      <w:r w:rsidRPr="00FD0324">
        <w:rPr>
          <w:rFonts w:ascii="Times New Roman" w:hAnsi="Times New Roman" w:cs="Times New Roman"/>
          <w:sz w:val="24"/>
          <w:szCs w:val="24"/>
        </w:rPr>
        <w:t xml:space="preserve">, C.P. y Ramírez-Pérez, L.F. (2019). El maestro para la paz, la equidad y la reconciliación, ¿un proceso posible? </w:t>
      </w:r>
      <w:r w:rsidRPr="00FD0324">
        <w:rPr>
          <w:rFonts w:ascii="Times New Roman" w:hAnsi="Times New Roman" w:cs="Times New Roman"/>
          <w:i/>
          <w:sz w:val="24"/>
          <w:szCs w:val="24"/>
        </w:rPr>
        <w:t>Revista Latinoamericana de Estudios Educativos, 15</w:t>
      </w:r>
      <w:r w:rsidRPr="00FD0324">
        <w:rPr>
          <w:rFonts w:ascii="Times New Roman" w:hAnsi="Times New Roman" w:cs="Times New Roman"/>
          <w:sz w:val="24"/>
          <w:szCs w:val="24"/>
        </w:rPr>
        <w:t xml:space="preserve"> (1), 176-192.</w:t>
      </w:r>
    </w:p>
    <w:p w14:paraId="54731140" w14:textId="5D6996E5" w:rsidR="00607B5A" w:rsidRPr="00FD0324" w:rsidRDefault="00607B5A" w:rsidP="00607B5A">
      <w:pPr>
        <w:spacing w:line="240" w:lineRule="auto"/>
        <w:ind w:left="708" w:hanging="708"/>
        <w:jc w:val="both"/>
        <w:rPr>
          <w:rFonts w:ascii="Times New Roman" w:hAnsi="Times New Roman" w:cs="Times New Roman"/>
          <w:sz w:val="24"/>
          <w:szCs w:val="24"/>
        </w:rPr>
      </w:pPr>
      <w:r w:rsidRPr="00FD0324">
        <w:rPr>
          <w:rFonts w:ascii="Times New Roman" w:hAnsi="Times New Roman" w:cs="Times New Roman"/>
          <w:sz w:val="24"/>
          <w:szCs w:val="24"/>
        </w:rPr>
        <w:t>Martínez, J. E., y Neira, J. O. (2010). Cátedra Lasallista Miradas sobre la reconciliación: reflexiones y experiencias. ¿Extraído de http://www.lasalle.edu.co/wps/wcm/connect/8263fd4b-f843-4588-aaf6- cfdee13a18a1/catedra-2009.pdf?MOD=AJPERES</w:t>
      </w:r>
    </w:p>
    <w:p w14:paraId="162FE28C" w14:textId="77777777" w:rsidR="00607B5A" w:rsidRPr="00FD0324" w:rsidRDefault="00607B5A" w:rsidP="00402A23">
      <w:pPr>
        <w:spacing w:line="240" w:lineRule="auto"/>
        <w:ind w:left="708" w:hanging="708"/>
        <w:jc w:val="both"/>
        <w:rPr>
          <w:rStyle w:val="Hipervnculo"/>
          <w:rFonts w:ascii="Times New Roman" w:hAnsi="Times New Roman" w:cs="Times New Roman"/>
          <w:color w:val="auto"/>
          <w:sz w:val="24"/>
          <w:szCs w:val="24"/>
          <w:u w:val="none"/>
        </w:rPr>
      </w:pPr>
      <w:r w:rsidRPr="00FD0324">
        <w:rPr>
          <w:rStyle w:val="Hipervnculo"/>
          <w:rFonts w:ascii="Times New Roman" w:hAnsi="Times New Roman" w:cs="Times New Roman"/>
          <w:color w:val="auto"/>
          <w:sz w:val="24"/>
          <w:szCs w:val="24"/>
          <w:u w:val="none"/>
        </w:rPr>
        <w:t>Matthew S. Kaplan, Antonio Martínez, Sally Newman, Sacramento Pinazo, Juan Sáez, Aaron P. C.</w:t>
      </w:r>
    </w:p>
    <w:p w14:paraId="4612C56A" w14:textId="77777777" w:rsidR="00607B5A" w:rsidRPr="00FD0324" w:rsidRDefault="00607B5A" w:rsidP="00402A23">
      <w:pPr>
        <w:spacing w:line="240" w:lineRule="auto"/>
        <w:ind w:left="708" w:hanging="708"/>
        <w:jc w:val="both"/>
        <w:rPr>
          <w:rStyle w:val="Hipervnculo"/>
          <w:rFonts w:ascii="Times New Roman" w:hAnsi="Times New Roman" w:cs="Times New Roman"/>
          <w:color w:val="auto"/>
          <w:sz w:val="24"/>
          <w:szCs w:val="24"/>
        </w:rPr>
      </w:pPr>
      <w:r w:rsidRPr="00FD0324">
        <w:rPr>
          <w:rStyle w:val="Hipervnculo"/>
          <w:rFonts w:ascii="Times New Roman" w:hAnsi="Times New Roman" w:cs="Times New Roman"/>
          <w:color w:val="auto"/>
          <w:sz w:val="24"/>
          <w:szCs w:val="24"/>
          <w:u w:val="none"/>
        </w:rPr>
        <w:t xml:space="preserve">Miranda (2018, abril 9). Qué fue el "Bogotazo" que estremeció Colombia hace 70 años y por qué cambió la historia de ese país. The BBC news. Extraído de </w:t>
      </w:r>
      <w:hyperlink r:id="rId22" w:history="1">
        <w:r w:rsidRPr="00FD0324">
          <w:rPr>
            <w:rStyle w:val="Hipervnculo"/>
            <w:rFonts w:ascii="Times New Roman" w:hAnsi="Times New Roman" w:cs="Times New Roman"/>
            <w:color w:val="auto"/>
            <w:sz w:val="24"/>
            <w:szCs w:val="24"/>
          </w:rPr>
          <w:t>https://www.bbc.com/mundo/noticias-america-latina-43638554</w:t>
        </w:r>
      </w:hyperlink>
    </w:p>
    <w:p w14:paraId="592C41F5" w14:textId="77777777" w:rsidR="00607B5A" w:rsidRPr="00FD0324" w:rsidRDefault="00607B5A" w:rsidP="00402A23">
      <w:pPr>
        <w:spacing w:line="240" w:lineRule="auto"/>
        <w:ind w:left="708" w:hanging="708"/>
        <w:jc w:val="both"/>
        <w:rPr>
          <w:rFonts w:ascii="Times New Roman" w:hAnsi="Times New Roman" w:cs="Times New Roman"/>
          <w:sz w:val="24"/>
          <w:szCs w:val="24"/>
        </w:rPr>
      </w:pPr>
      <w:proofErr w:type="spellStart"/>
      <w:r w:rsidRPr="00FD0324">
        <w:rPr>
          <w:rFonts w:ascii="Times New Roman" w:hAnsi="Times New Roman" w:cs="Times New Roman"/>
          <w:sz w:val="24"/>
          <w:szCs w:val="24"/>
        </w:rPr>
        <w:t>Moher</w:t>
      </w:r>
      <w:proofErr w:type="spellEnd"/>
      <w:r w:rsidRPr="00FD0324">
        <w:rPr>
          <w:rFonts w:ascii="Times New Roman" w:hAnsi="Times New Roman" w:cs="Times New Roman"/>
          <w:sz w:val="24"/>
          <w:szCs w:val="24"/>
        </w:rPr>
        <w:t xml:space="preserve">, D., </w:t>
      </w:r>
      <w:proofErr w:type="spellStart"/>
      <w:r w:rsidRPr="00FD0324">
        <w:rPr>
          <w:rFonts w:ascii="Times New Roman" w:hAnsi="Times New Roman" w:cs="Times New Roman"/>
          <w:sz w:val="24"/>
          <w:szCs w:val="24"/>
        </w:rPr>
        <w:t>Liberati</w:t>
      </w:r>
      <w:proofErr w:type="spellEnd"/>
      <w:r w:rsidRPr="00FD0324">
        <w:rPr>
          <w:rFonts w:ascii="Times New Roman" w:hAnsi="Times New Roman" w:cs="Times New Roman"/>
          <w:sz w:val="24"/>
          <w:szCs w:val="24"/>
        </w:rPr>
        <w:t xml:space="preserve">, A., </w:t>
      </w:r>
      <w:proofErr w:type="spellStart"/>
      <w:r w:rsidRPr="00FD0324">
        <w:rPr>
          <w:rFonts w:ascii="Times New Roman" w:hAnsi="Times New Roman" w:cs="Times New Roman"/>
          <w:sz w:val="24"/>
          <w:szCs w:val="24"/>
        </w:rPr>
        <w:t>Tetzlaff</w:t>
      </w:r>
      <w:proofErr w:type="spellEnd"/>
      <w:r w:rsidRPr="00FD0324">
        <w:rPr>
          <w:rFonts w:ascii="Times New Roman" w:hAnsi="Times New Roman" w:cs="Times New Roman"/>
          <w:sz w:val="24"/>
          <w:szCs w:val="24"/>
        </w:rPr>
        <w:t xml:space="preserve">, J., &amp; Altman, D. G. (2009). Preferred reporting </w:t>
      </w:r>
      <w:proofErr w:type="spellStart"/>
      <w:r w:rsidRPr="00FD0324">
        <w:rPr>
          <w:rFonts w:ascii="Times New Roman" w:hAnsi="Times New Roman" w:cs="Times New Roman"/>
          <w:sz w:val="24"/>
          <w:szCs w:val="24"/>
        </w:rPr>
        <w:t>items</w:t>
      </w:r>
      <w:proofErr w:type="spellEnd"/>
      <w:r w:rsidRPr="00FD0324">
        <w:rPr>
          <w:rFonts w:ascii="Times New Roman" w:hAnsi="Times New Roman" w:cs="Times New Roman"/>
          <w:sz w:val="24"/>
          <w:szCs w:val="24"/>
        </w:rPr>
        <w:t xml:space="preserve"> </w:t>
      </w:r>
      <w:proofErr w:type="spellStart"/>
      <w:r w:rsidRPr="00FD0324">
        <w:rPr>
          <w:rFonts w:ascii="Times New Roman" w:hAnsi="Times New Roman" w:cs="Times New Roman"/>
          <w:sz w:val="24"/>
          <w:szCs w:val="24"/>
        </w:rPr>
        <w:t>for</w:t>
      </w:r>
      <w:proofErr w:type="spellEnd"/>
      <w:r w:rsidRPr="00FD0324">
        <w:rPr>
          <w:rFonts w:ascii="Times New Roman" w:hAnsi="Times New Roman" w:cs="Times New Roman"/>
          <w:sz w:val="24"/>
          <w:szCs w:val="24"/>
        </w:rPr>
        <w:t xml:space="preserve"> systematic reviews and meta-analyses: the PRISMA statement. Annals of internal medicine, 151(4), 264-269.</w:t>
      </w:r>
    </w:p>
    <w:p w14:paraId="11EB34AA" w14:textId="77777777" w:rsidR="00607B5A" w:rsidRPr="00FD0324" w:rsidRDefault="00607B5A" w:rsidP="00402A23">
      <w:pPr>
        <w:spacing w:line="240" w:lineRule="auto"/>
        <w:ind w:left="708" w:hanging="708"/>
        <w:jc w:val="both"/>
        <w:rPr>
          <w:rStyle w:val="Hipervnculo"/>
          <w:rFonts w:ascii="Times New Roman" w:hAnsi="Times New Roman" w:cs="Times New Roman"/>
          <w:color w:val="auto"/>
          <w:sz w:val="24"/>
          <w:szCs w:val="24"/>
          <w:u w:val="none"/>
        </w:rPr>
      </w:pPr>
      <w:r w:rsidRPr="00FD0324">
        <w:rPr>
          <w:rStyle w:val="Hipervnculo"/>
          <w:rFonts w:ascii="Times New Roman" w:hAnsi="Times New Roman" w:cs="Times New Roman"/>
          <w:color w:val="auto"/>
          <w:sz w:val="24"/>
          <w:szCs w:val="24"/>
          <w:u w:val="none"/>
        </w:rPr>
        <w:t xml:space="preserve">Molina, N. (2017). Retos de la psicología en la construcción de paz en Colombia: ¿fatalismo o ingenuidad? </w:t>
      </w:r>
      <w:r w:rsidRPr="00FD0324">
        <w:rPr>
          <w:rStyle w:val="Hipervnculo"/>
          <w:rFonts w:ascii="Times New Roman" w:hAnsi="Times New Roman" w:cs="Times New Roman"/>
          <w:i/>
          <w:iCs/>
          <w:color w:val="auto"/>
          <w:sz w:val="24"/>
          <w:szCs w:val="24"/>
          <w:u w:val="none"/>
        </w:rPr>
        <w:t>Pensamiento psicológico, 15</w:t>
      </w:r>
      <w:r w:rsidRPr="00FD0324">
        <w:rPr>
          <w:rStyle w:val="Hipervnculo"/>
          <w:rFonts w:ascii="Times New Roman" w:hAnsi="Times New Roman" w:cs="Times New Roman"/>
          <w:color w:val="auto"/>
          <w:sz w:val="24"/>
          <w:szCs w:val="24"/>
          <w:u w:val="none"/>
        </w:rPr>
        <w:t>(1).</w:t>
      </w:r>
    </w:p>
    <w:p w14:paraId="07501D60" w14:textId="77777777" w:rsidR="00607B5A" w:rsidRPr="00FD0324" w:rsidRDefault="00607B5A" w:rsidP="00402A23">
      <w:pPr>
        <w:spacing w:line="240" w:lineRule="auto"/>
        <w:ind w:left="708" w:hanging="708"/>
        <w:jc w:val="both"/>
        <w:rPr>
          <w:rStyle w:val="Hipervnculo"/>
          <w:rFonts w:ascii="Times New Roman" w:hAnsi="Times New Roman" w:cs="Times New Roman"/>
          <w:color w:val="auto"/>
          <w:sz w:val="24"/>
          <w:szCs w:val="24"/>
          <w:u w:val="none"/>
        </w:rPr>
      </w:pPr>
      <w:r w:rsidRPr="00FD0324">
        <w:rPr>
          <w:rFonts w:ascii="Times New Roman" w:hAnsi="Times New Roman" w:cs="Times New Roman"/>
          <w:sz w:val="24"/>
          <w:szCs w:val="24"/>
        </w:rPr>
        <w:t>Morales, J., &amp; Flórez, A. (2018). Avances y dificultades del proceso de reparación integral a las víctimas del conflicto armado: una mirada al caso de Antioquia. Estudios de derecho, 75(165), 247-259</w:t>
      </w:r>
      <w:r w:rsidRPr="00FD0324">
        <w:rPr>
          <w:rStyle w:val="Hipervnculo"/>
          <w:rFonts w:ascii="Times New Roman" w:hAnsi="Times New Roman" w:cs="Times New Roman"/>
          <w:color w:val="auto"/>
          <w:sz w:val="24"/>
          <w:szCs w:val="24"/>
          <w:u w:val="none"/>
        </w:rPr>
        <w:t>.</w:t>
      </w:r>
    </w:p>
    <w:p w14:paraId="2783A785" w14:textId="77777777" w:rsidR="00607B5A" w:rsidRPr="00FD0324" w:rsidRDefault="00607B5A" w:rsidP="00402A23">
      <w:pPr>
        <w:spacing w:line="240" w:lineRule="auto"/>
        <w:ind w:left="708" w:hanging="708"/>
        <w:jc w:val="both"/>
        <w:rPr>
          <w:rStyle w:val="Hipervnculo"/>
          <w:rFonts w:ascii="Times New Roman" w:hAnsi="Times New Roman" w:cs="Times New Roman"/>
          <w:color w:val="auto"/>
          <w:sz w:val="24"/>
          <w:szCs w:val="24"/>
          <w:u w:val="none"/>
        </w:rPr>
      </w:pPr>
      <w:r w:rsidRPr="00FD0324">
        <w:rPr>
          <w:rStyle w:val="Hipervnculo"/>
          <w:rFonts w:ascii="Times New Roman" w:hAnsi="Times New Roman" w:cs="Times New Roman"/>
          <w:color w:val="auto"/>
          <w:sz w:val="24"/>
          <w:szCs w:val="24"/>
          <w:u w:val="none"/>
        </w:rPr>
        <w:t>Moreno, K. G., Herrera, L. Y. V., &amp; Cediel, M. C. F. (2016). Emociones en niños, niñas y adolescentes desde la experiencia del desplazamiento y la vinculación a los grupos armados en Colombia. Panorama. Volumen X. Número, 19.</w:t>
      </w:r>
    </w:p>
    <w:p w14:paraId="00BE6346" w14:textId="77777777" w:rsidR="00607B5A" w:rsidRPr="00FD0324" w:rsidRDefault="00607B5A" w:rsidP="00402A23">
      <w:pPr>
        <w:spacing w:line="240" w:lineRule="auto"/>
        <w:ind w:left="708" w:hanging="708"/>
        <w:jc w:val="both"/>
        <w:rPr>
          <w:rStyle w:val="Hipervnculo"/>
          <w:rFonts w:ascii="Times New Roman" w:hAnsi="Times New Roman" w:cs="Times New Roman"/>
          <w:color w:val="auto"/>
          <w:sz w:val="24"/>
          <w:szCs w:val="24"/>
          <w:u w:val="none"/>
        </w:rPr>
      </w:pPr>
      <w:r w:rsidRPr="00FD0324">
        <w:rPr>
          <w:rStyle w:val="Hipervnculo"/>
          <w:rFonts w:ascii="Times New Roman" w:hAnsi="Times New Roman" w:cs="Times New Roman"/>
          <w:color w:val="auto"/>
          <w:sz w:val="24"/>
          <w:szCs w:val="24"/>
          <w:u w:val="none"/>
        </w:rPr>
        <w:lastRenderedPageBreak/>
        <w:t>Obregón, J., &amp; Silva, W. (2011). Una revisión de la producción académica sobre la violencia política en Colombia para indagar sobre el lugar de los jóvenes y las jóvenes. RLCSNJ, 6(2).</w:t>
      </w:r>
    </w:p>
    <w:p w14:paraId="22F3329F" w14:textId="77777777" w:rsidR="00607B5A" w:rsidRPr="00FD0324" w:rsidRDefault="00607B5A" w:rsidP="00402A23">
      <w:pPr>
        <w:spacing w:line="240" w:lineRule="auto"/>
        <w:ind w:left="708" w:hanging="708"/>
        <w:jc w:val="both"/>
        <w:rPr>
          <w:rStyle w:val="Hipervnculo"/>
          <w:rFonts w:ascii="Times New Roman" w:hAnsi="Times New Roman" w:cs="Times New Roman"/>
          <w:color w:val="auto"/>
          <w:sz w:val="24"/>
          <w:szCs w:val="24"/>
          <w:u w:val="none"/>
        </w:rPr>
      </w:pPr>
      <w:r w:rsidRPr="00FD0324">
        <w:rPr>
          <w:rFonts w:ascii="Times New Roman" w:hAnsi="Times New Roman" w:cs="Times New Roman"/>
          <w:sz w:val="24"/>
          <w:szCs w:val="24"/>
        </w:rPr>
        <w:t xml:space="preserve">Organización Mundial de la Salud. (2019). </w:t>
      </w:r>
      <w:r w:rsidRPr="00FD0324">
        <w:rPr>
          <w:rFonts w:ascii="Times New Roman" w:hAnsi="Times New Roman" w:cs="Times New Roman"/>
          <w:i/>
          <w:sz w:val="24"/>
          <w:szCs w:val="24"/>
        </w:rPr>
        <w:t>Temas de salud: violencia</w:t>
      </w:r>
      <w:r w:rsidRPr="00FD0324">
        <w:rPr>
          <w:rStyle w:val="Hipervnculo"/>
          <w:rFonts w:ascii="Times New Roman" w:hAnsi="Times New Roman" w:cs="Times New Roman"/>
          <w:color w:val="auto"/>
          <w:sz w:val="24"/>
          <w:szCs w:val="24"/>
          <w:u w:val="none"/>
        </w:rPr>
        <w:t xml:space="preserve">. Extraído de </w:t>
      </w:r>
      <w:hyperlink r:id="rId23" w:history="1">
        <w:r w:rsidRPr="00FD0324">
          <w:rPr>
            <w:rStyle w:val="Hipervnculo"/>
            <w:rFonts w:ascii="Times New Roman" w:hAnsi="Times New Roman" w:cs="Times New Roman"/>
            <w:color w:val="auto"/>
            <w:sz w:val="24"/>
            <w:szCs w:val="24"/>
          </w:rPr>
          <w:t>https://www.who.int/topics/violence/es/</w:t>
        </w:r>
      </w:hyperlink>
    </w:p>
    <w:p w14:paraId="66E9CE75" w14:textId="77777777" w:rsidR="00607B5A" w:rsidRPr="00FD0324" w:rsidRDefault="00607B5A" w:rsidP="00402A23">
      <w:pPr>
        <w:spacing w:line="240" w:lineRule="auto"/>
        <w:ind w:left="708" w:hanging="708"/>
        <w:jc w:val="both"/>
        <w:rPr>
          <w:rStyle w:val="Hipervnculo"/>
          <w:rFonts w:ascii="Times New Roman" w:hAnsi="Times New Roman" w:cs="Times New Roman"/>
          <w:color w:val="auto"/>
          <w:sz w:val="24"/>
          <w:szCs w:val="24"/>
          <w:u w:val="none"/>
        </w:rPr>
      </w:pPr>
      <w:proofErr w:type="spellStart"/>
      <w:r w:rsidRPr="00FD0324">
        <w:rPr>
          <w:rStyle w:val="Hipervnculo"/>
          <w:rFonts w:ascii="Times New Roman" w:hAnsi="Times New Roman" w:cs="Times New Roman"/>
          <w:color w:val="auto"/>
          <w:sz w:val="24"/>
          <w:szCs w:val="24"/>
          <w:u w:val="none"/>
        </w:rPr>
        <w:t>Orte</w:t>
      </w:r>
      <w:proofErr w:type="spellEnd"/>
      <w:r w:rsidRPr="00FD0324">
        <w:rPr>
          <w:rStyle w:val="Hipervnculo"/>
          <w:rFonts w:ascii="Times New Roman" w:hAnsi="Times New Roman" w:cs="Times New Roman"/>
          <w:color w:val="auto"/>
          <w:sz w:val="24"/>
          <w:szCs w:val="24"/>
          <w:u w:val="none"/>
        </w:rPr>
        <w:t xml:space="preserve">, C., &amp; Vives, M. (Eds.) (2016) </w:t>
      </w:r>
      <w:r w:rsidRPr="00FD0324">
        <w:rPr>
          <w:rStyle w:val="Hipervnculo"/>
          <w:rFonts w:ascii="Times New Roman" w:hAnsi="Times New Roman" w:cs="Times New Roman"/>
          <w:i/>
          <w:color w:val="auto"/>
          <w:sz w:val="24"/>
          <w:szCs w:val="24"/>
          <w:u w:val="none"/>
        </w:rPr>
        <w:t>Compartir la infancia. Proyectos intergeneracionales en las escuelas</w:t>
      </w:r>
      <w:r w:rsidRPr="00FD0324">
        <w:rPr>
          <w:rStyle w:val="Hipervnculo"/>
          <w:rFonts w:ascii="Times New Roman" w:hAnsi="Times New Roman" w:cs="Times New Roman"/>
          <w:color w:val="auto"/>
          <w:sz w:val="24"/>
          <w:szCs w:val="24"/>
          <w:u w:val="none"/>
        </w:rPr>
        <w:t>. Madrid: Octaedro</w:t>
      </w:r>
    </w:p>
    <w:p w14:paraId="32A25BE6" w14:textId="77777777" w:rsidR="00607B5A" w:rsidRPr="00FD0324" w:rsidRDefault="00607B5A" w:rsidP="00402A23">
      <w:pPr>
        <w:spacing w:line="240" w:lineRule="auto"/>
        <w:ind w:left="708" w:hanging="708"/>
        <w:jc w:val="both"/>
        <w:rPr>
          <w:rStyle w:val="Hipervnculo"/>
          <w:rFonts w:ascii="Times New Roman" w:hAnsi="Times New Roman" w:cs="Times New Roman"/>
          <w:color w:val="auto"/>
          <w:sz w:val="24"/>
          <w:szCs w:val="24"/>
          <w:u w:val="none"/>
        </w:rPr>
      </w:pPr>
      <w:proofErr w:type="spellStart"/>
      <w:r w:rsidRPr="00FD0324">
        <w:rPr>
          <w:rStyle w:val="Hipervnculo"/>
          <w:rFonts w:ascii="Times New Roman" w:hAnsi="Times New Roman" w:cs="Times New Roman"/>
          <w:color w:val="auto"/>
          <w:sz w:val="24"/>
          <w:szCs w:val="24"/>
          <w:u w:val="none"/>
        </w:rPr>
        <w:t>Palanski</w:t>
      </w:r>
      <w:proofErr w:type="spellEnd"/>
      <w:r w:rsidRPr="00FD0324">
        <w:rPr>
          <w:rStyle w:val="Hipervnculo"/>
          <w:rFonts w:ascii="Times New Roman" w:hAnsi="Times New Roman" w:cs="Times New Roman"/>
          <w:color w:val="auto"/>
          <w:sz w:val="24"/>
          <w:szCs w:val="24"/>
          <w:u w:val="none"/>
        </w:rPr>
        <w:t xml:space="preserve">, M. (2012). Forgiveness and </w:t>
      </w:r>
      <w:proofErr w:type="spellStart"/>
      <w:r w:rsidRPr="00FD0324">
        <w:rPr>
          <w:rStyle w:val="Hipervnculo"/>
          <w:rFonts w:ascii="Times New Roman" w:hAnsi="Times New Roman" w:cs="Times New Roman"/>
          <w:color w:val="auto"/>
          <w:sz w:val="24"/>
          <w:szCs w:val="24"/>
          <w:u w:val="none"/>
        </w:rPr>
        <w:t>reconciliation</w:t>
      </w:r>
      <w:proofErr w:type="spellEnd"/>
      <w:r w:rsidRPr="00FD0324">
        <w:rPr>
          <w:rStyle w:val="Hipervnculo"/>
          <w:rFonts w:ascii="Times New Roman" w:hAnsi="Times New Roman" w:cs="Times New Roman"/>
          <w:color w:val="auto"/>
          <w:sz w:val="24"/>
          <w:szCs w:val="24"/>
          <w:u w:val="none"/>
        </w:rPr>
        <w:t xml:space="preserve"> in the workplace: A multi-level perspective and research agenda. </w:t>
      </w:r>
      <w:r w:rsidRPr="00FD0324">
        <w:rPr>
          <w:rStyle w:val="Hipervnculo"/>
          <w:rFonts w:ascii="Times New Roman" w:hAnsi="Times New Roman" w:cs="Times New Roman"/>
          <w:i/>
          <w:color w:val="auto"/>
          <w:sz w:val="24"/>
          <w:szCs w:val="24"/>
          <w:u w:val="none"/>
        </w:rPr>
        <w:t>Journal of Business Ethics, 109</w:t>
      </w:r>
      <w:r w:rsidRPr="00FD0324">
        <w:rPr>
          <w:rStyle w:val="Hipervnculo"/>
          <w:rFonts w:ascii="Times New Roman" w:hAnsi="Times New Roman" w:cs="Times New Roman"/>
          <w:color w:val="auto"/>
          <w:sz w:val="24"/>
          <w:szCs w:val="24"/>
          <w:u w:val="none"/>
        </w:rPr>
        <w:t>(3), 275–287.</w:t>
      </w:r>
    </w:p>
    <w:p w14:paraId="19AC4C3E" w14:textId="77777777" w:rsidR="00607B5A" w:rsidRPr="00FD0324" w:rsidRDefault="00607B5A" w:rsidP="00402A23">
      <w:pPr>
        <w:spacing w:line="240" w:lineRule="auto"/>
        <w:ind w:left="708" w:hanging="708"/>
        <w:jc w:val="both"/>
        <w:rPr>
          <w:rStyle w:val="Hipervnculo"/>
          <w:rFonts w:ascii="Times New Roman" w:hAnsi="Times New Roman" w:cs="Times New Roman"/>
          <w:color w:val="auto"/>
          <w:sz w:val="24"/>
          <w:szCs w:val="24"/>
          <w:u w:val="none"/>
        </w:rPr>
      </w:pPr>
      <w:r w:rsidRPr="00FD0324">
        <w:rPr>
          <w:rStyle w:val="Hipervnculo"/>
          <w:rFonts w:ascii="Times New Roman" w:hAnsi="Times New Roman" w:cs="Times New Roman"/>
          <w:color w:val="auto"/>
          <w:sz w:val="24"/>
          <w:szCs w:val="24"/>
          <w:u w:val="none"/>
        </w:rPr>
        <w:t>Pérez, R. G. (2015). La atención del adulto mayor, elemento clave del índice de desarrollo social. Horizonte sanitario, 14(3), 79.</w:t>
      </w:r>
    </w:p>
    <w:p w14:paraId="01F59728" w14:textId="77777777" w:rsidR="00607B5A" w:rsidRPr="00FD0324" w:rsidRDefault="00607B5A" w:rsidP="00402A23">
      <w:pPr>
        <w:spacing w:line="240" w:lineRule="auto"/>
        <w:ind w:left="708" w:hanging="708"/>
        <w:jc w:val="both"/>
        <w:rPr>
          <w:rStyle w:val="Hipervnculo"/>
          <w:rFonts w:ascii="Times New Roman" w:hAnsi="Times New Roman" w:cs="Times New Roman"/>
          <w:color w:val="auto"/>
          <w:sz w:val="24"/>
          <w:szCs w:val="24"/>
          <w:u w:val="none"/>
        </w:rPr>
      </w:pPr>
      <w:r w:rsidRPr="00FD0324">
        <w:rPr>
          <w:rStyle w:val="Hipervnculo"/>
          <w:rFonts w:ascii="Times New Roman" w:hAnsi="Times New Roman" w:cs="Times New Roman"/>
          <w:color w:val="auto"/>
          <w:sz w:val="24"/>
          <w:szCs w:val="24"/>
          <w:u w:val="none"/>
        </w:rPr>
        <w:t xml:space="preserve">Posada, J., Briceño, P., y Munar, Y. (2017). Análisis de experiencias y dispositivos en construcción de paz desde una perspectiva intergeneracional-intercultural. </w:t>
      </w:r>
      <w:r w:rsidRPr="00FD0324">
        <w:rPr>
          <w:rStyle w:val="Hipervnculo"/>
          <w:rFonts w:ascii="Times New Roman" w:hAnsi="Times New Roman" w:cs="Times New Roman"/>
          <w:i/>
          <w:color w:val="auto"/>
          <w:sz w:val="24"/>
          <w:szCs w:val="24"/>
          <w:u w:val="none"/>
        </w:rPr>
        <w:t>Revista Latinoamericana de Ciencias Sociales, Niñez y Juventud, 15</w:t>
      </w:r>
      <w:r w:rsidRPr="00FD0324">
        <w:rPr>
          <w:rStyle w:val="Hipervnculo"/>
          <w:rFonts w:ascii="Times New Roman" w:hAnsi="Times New Roman" w:cs="Times New Roman"/>
          <w:color w:val="auto"/>
          <w:sz w:val="24"/>
          <w:szCs w:val="24"/>
          <w:u w:val="none"/>
        </w:rPr>
        <w:t>(1), 505-517</w:t>
      </w:r>
    </w:p>
    <w:p w14:paraId="45B48896" w14:textId="77777777" w:rsidR="00607B5A" w:rsidRPr="00FD0324" w:rsidRDefault="00607B5A" w:rsidP="00402A23">
      <w:pPr>
        <w:spacing w:line="240" w:lineRule="auto"/>
        <w:ind w:left="708" w:hanging="708"/>
        <w:jc w:val="both"/>
        <w:rPr>
          <w:rStyle w:val="Hipervnculo"/>
          <w:rFonts w:ascii="Times New Roman" w:hAnsi="Times New Roman" w:cs="Times New Roman"/>
          <w:color w:val="auto"/>
          <w:sz w:val="24"/>
          <w:szCs w:val="24"/>
          <w:u w:val="none"/>
        </w:rPr>
      </w:pPr>
      <w:r w:rsidRPr="00FD0324">
        <w:rPr>
          <w:rStyle w:val="Hipervnculo"/>
          <w:rFonts w:ascii="Times New Roman" w:hAnsi="Times New Roman" w:cs="Times New Roman"/>
          <w:color w:val="auto"/>
          <w:sz w:val="24"/>
          <w:szCs w:val="24"/>
          <w:u w:val="none"/>
        </w:rPr>
        <w:t>Ramos, E., Andrade, L., y Luna, J. (2016). Calidad de vida en adultos mayores: reflexiones sobre el contexto colombiano desde el modelo de Schalock y Verdugo</w:t>
      </w:r>
      <w:r w:rsidRPr="00FD0324">
        <w:rPr>
          <w:rStyle w:val="Hipervnculo"/>
          <w:rFonts w:ascii="Times New Roman" w:hAnsi="Times New Roman" w:cs="Times New Roman"/>
          <w:i/>
          <w:color w:val="auto"/>
          <w:sz w:val="24"/>
          <w:szCs w:val="24"/>
          <w:u w:val="none"/>
        </w:rPr>
        <w:t>. Comunidad y Salud, 14</w:t>
      </w:r>
      <w:r w:rsidRPr="00FD0324">
        <w:rPr>
          <w:rStyle w:val="Hipervnculo"/>
          <w:rFonts w:ascii="Times New Roman" w:hAnsi="Times New Roman" w:cs="Times New Roman"/>
          <w:color w:val="auto"/>
          <w:sz w:val="24"/>
          <w:szCs w:val="24"/>
          <w:u w:val="none"/>
        </w:rPr>
        <w:t>(2), 33-41.</w:t>
      </w:r>
    </w:p>
    <w:p w14:paraId="183CB5C0" w14:textId="32AC495D" w:rsidR="00607B5A" w:rsidRPr="00FD0324" w:rsidRDefault="00607B5A" w:rsidP="00607B5A">
      <w:pPr>
        <w:spacing w:line="240" w:lineRule="auto"/>
        <w:ind w:left="708" w:hanging="708"/>
        <w:jc w:val="both"/>
        <w:rPr>
          <w:rFonts w:ascii="Times New Roman" w:hAnsi="Times New Roman" w:cs="Times New Roman"/>
          <w:sz w:val="24"/>
          <w:szCs w:val="24"/>
        </w:rPr>
      </w:pPr>
      <w:r w:rsidRPr="00FD0324">
        <w:rPr>
          <w:rFonts w:ascii="Times New Roman" w:hAnsi="Times New Roman" w:cs="Times New Roman"/>
          <w:sz w:val="24"/>
          <w:szCs w:val="24"/>
        </w:rPr>
        <w:t xml:space="preserve">Real Academia Española, RAE. (2014). </w:t>
      </w:r>
      <w:r w:rsidRPr="00FD0324">
        <w:rPr>
          <w:rFonts w:ascii="Times New Roman" w:hAnsi="Times New Roman" w:cs="Times New Roman"/>
          <w:i/>
          <w:sz w:val="24"/>
          <w:szCs w:val="24"/>
        </w:rPr>
        <w:t>Diccionario de la lengua española</w:t>
      </w:r>
      <w:r w:rsidRPr="00FD0324">
        <w:rPr>
          <w:rFonts w:ascii="Times New Roman" w:hAnsi="Times New Roman" w:cs="Times New Roman"/>
          <w:sz w:val="24"/>
          <w:szCs w:val="24"/>
        </w:rPr>
        <w:t xml:space="preserve"> (versión online). Extraído de </w:t>
      </w:r>
      <w:hyperlink r:id="rId24" w:history="1">
        <w:r w:rsidRPr="00FD0324">
          <w:rPr>
            <w:rStyle w:val="Hipervnculo"/>
            <w:rFonts w:ascii="Times New Roman" w:hAnsi="Times New Roman" w:cs="Times New Roman"/>
            <w:color w:val="auto"/>
            <w:sz w:val="24"/>
            <w:szCs w:val="24"/>
          </w:rPr>
          <w:t>https://dle.rae.es/paz</w:t>
        </w:r>
      </w:hyperlink>
    </w:p>
    <w:p w14:paraId="30F56CE6" w14:textId="0680DA20" w:rsidR="00607B5A" w:rsidRPr="00FD0324" w:rsidRDefault="00607B5A" w:rsidP="00607B5A">
      <w:pPr>
        <w:spacing w:line="240" w:lineRule="auto"/>
        <w:ind w:left="708" w:hanging="708"/>
        <w:jc w:val="both"/>
        <w:rPr>
          <w:rStyle w:val="Hipervnculo"/>
          <w:rFonts w:ascii="Times New Roman" w:hAnsi="Times New Roman" w:cs="Times New Roman"/>
          <w:color w:val="auto"/>
          <w:sz w:val="24"/>
          <w:szCs w:val="24"/>
          <w:u w:val="none"/>
        </w:rPr>
      </w:pPr>
      <w:r w:rsidRPr="00FD0324">
        <w:rPr>
          <w:rStyle w:val="Hipervnculo"/>
          <w:rFonts w:ascii="Times New Roman" w:hAnsi="Times New Roman" w:cs="Times New Roman"/>
          <w:color w:val="auto"/>
          <w:sz w:val="24"/>
          <w:szCs w:val="24"/>
          <w:u w:val="none"/>
        </w:rPr>
        <w:t>Rettberg.A. (2014). “Encuentro con los otros: perspectivas para la reconciliación en Colombia”, en Ana María Ibañez y Daniel Mejía (compiladores). Costos económicos y sociales del conflicto en Colombia: ¿Cómo construir un posconflicto sostenible?, Bogotá: Ediciones Uniandes</w:t>
      </w:r>
    </w:p>
    <w:p w14:paraId="525F88F9" w14:textId="77777777" w:rsidR="00607B5A" w:rsidRPr="00FD0324" w:rsidRDefault="00607B5A" w:rsidP="00402A23">
      <w:pPr>
        <w:spacing w:line="240" w:lineRule="auto"/>
        <w:ind w:left="708" w:hanging="708"/>
        <w:jc w:val="both"/>
        <w:rPr>
          <w:rStyle w:val="Hipervnculo"/>
          <w:rFonts w:ascii="Times New Roman" w:hAnsi="Times New Roman" w:cs="Times New Roman"/>
          <w:color w:val="auto"/>
          <w:sz w:val="24"/>
          <w:szCs w:val="24"/>
          <w:u w:val="none"/>
        </w:rPr>
      </w:pPr>
      <w:r w:rsidRPr="00FD0324">
        <w:rPr>
          <w:rStyle w:val="Hipervnculo"/>
          <w:rFonts w:ascii="Times New Roman" w:hAnsi="Times New Roman" w:cs="Times New Roman"/>
          <w:color w:val="auto"/>
          <w:sz w:val="24"/>
          <w:szCs w:val="24"/>
          <w:u w:val="none"/>
        </w:rPr>
        <w:t>Salas, L. (2005). Transmisión intergeneracional de la violencia intrafamiliar: evidencia para las familias colombianas. Revista desarrollo y sociedad, (56), 285-337.</w:t>
      </w:r>
    </w:p>
    <w:p w14:paraId="361694FF" w14:textId="77777777" w:rsidR="00607B5A" w:rsidRPr="00FD0324" w:rsidRDefault="00607B5A" w:rsidP="00402A23">
      <w:pPr>
        <w:spacing w:line="240" w:lineRule="auto"/>
        <w:ind w:left="708" w:hanging="708"/>
        <w:jc w:val="both"/>
        <w:rPr>
          <w:rStyle w:val="Hipervnculo"/>
          <w:rFonts w:ascii="Times New Roman" w:hAnsi="Times New Roman" w:cs="Times New Roman"/>
          <w:color w:val="auto"/>
          <w:sz w:val="24"/>
          <w:szCs w:val="24"/>
          <w:u w:val="none"/>
        </w:rPr>
      </w:pPr>
      <w:r w:rsidRPr="00FD0324">
        <w:rPr>
          <w:rFonts w:ascii="Times New Roman" w:hAnsi="Times New Roman" w:cs="Times New Roman"/>
          <w:sz w:val="24"/>
          <w:szCs w:val="24"/>
        </w:rPr>
        <w:t>Salazar, A., Montejo, F., y Molano, L. (2018)</w:t>
      </w:r>
      <w:r w:rsidRPr="00FD0324">
        <w:rPr>
          <w:rStyle w:val="Hipervnculo"/>
          <w:rFonts w:ascii="Times New Roman" w:hAnsi="Times New Roman" w:cs="Times New Roman"/>
          <w:color w:val="auto"/>
          <w:sz w:val="24"/>
          <w:szCs w:val="24"/>
          <w:u w:val="none"/>
        </w:rPr>
        <w:t xml:space="preserve">. Perdón y reconciliación: experiencia pedagógica desde el bienestar universitario para la cultura de paz. En Y. M. Soto, Y. Aceves &amp; M. M. Barak (Comp.). Desarrollo del Potencial Humano en el Ámbito Universitario (pp. 89 – 113). Baja California, México: Editorial Artificios. </w:t>
      </w:r>
    </w:p>
    <w:p w14:paraId="1B5EBAA1" w14:textId="77777777" w:rsidR="00607B5A" w:rsidRPr="00FD0324" w:rsidRDefault="00607B5A" w:rsidP="00402A23">
      <w:pPr>
        <w:spacing w:line="240" w:lineRule="auto"/>
        <w:ind w:left="708" w:hanging="708"/>
        <w:jc w:val="both"/>
        <w:rPr>
          <w:rStyle w:val="Hipervnculo"/>
          <w:rFonts w:ascii="Times New Roman" w:hAnsi="Times New Roman" w:cs="Times New Roman"/>
          <w:color w:val="auto"/>
          <w:sz w:val="24"/>
          <w:szCs w:val="24"/>
          <w:u w:val="none"/>
        </w:rPr>
      </w:pPr>
      <w:r w:rsidRPr="00FD0324">
        <w:rPr>
          <w:rStyle w:val="Hipervnculo"/>
          <w:rFonts w:ascii="Times New Roman" w:hAnsi="Times New Roman" w:cs="Times New Roman"/>
          <w:color w:val="auto"/>
          <w:sz w:val="24"/>
          <w:szCs w:val="24"/>
          <w:u w:val="none"/>
        </w:rPr>
        <w:t xml:space="preserve">Sánchez, M., Butts, D., </w:t>
      </w:r>
      <w:proofErr w:type="spellStart"/>
      <w:r w:rsidRPr="00FD0324">
        <w:rPr>
          <w:rStyle w:val="Hipervnculo"/>
          <w:rFonts w:ascii="Times New Roman" w:hAnsi="Times New Roman" w:cs="Times New Roman"/>
          <w:color w:val="auto"/>
          <w:sz w:val="24"/>
          <w:szCs w:val="24"/>
          <w:u w:val="none"/>
        </w:rPr>
        <w:t>Hatto-Yeo</w:t>
      </w:r>
      <w:proofErr w:type="spellEnd"/>
      <w:r w:rsidRPr="00FD0324">
        <w:rPr>
          <w:rStyle w:val="Hipervnculo"/>
          <w:rFonts w:ascii="Times New Roman" w:hAnsi="Times New Roman" w:cs="Times New Roman"/>
          <w:color w:val="auto"/>
          <w:sz w:val="24"/>
          <w:szCs w:val="24"/>
          <w:u w:val="none"/>
        </w:rPr>
        <w:t xml:space="preserve">, A., Henkin, N., Jarrot, S., Kaplan, M., Martínez, A., Newman, S., Pinazo, S., Sáez, J., y Weintraub, A. (2007). </w:t>
      </w:r>
      <w:r w:rsidRPr="00FD0324">
        <w:rPr>
          <w:rStyle w:val="Hipervnculo"/>
          <w:rFonts w:ascii="Times New Roman" w:hAnsi="Times New Roman" w:cs="Times New Roman"/>
          <w:i/>
          <w:color w:val="auto"/>
          <w:sz w:val="24"/>
          <w:szCs w:val="24"/>
          <w:u w:val="none"/>
        </w:rPr>
        <w:t>Programas intergeneracionales: Hacia una sociedad para todas las edades</w:t>
      </w:r>
      <w:r w:rsidRPr="00FD0324">
        <w:rPr>
          <w:rStyle w:val="Hipervnculo"/>
          <w:rFonts w:ascii="Times New Roman" w:hAnsi="Times New Roman" w:cs="Times New Roman"/>
          <w:color w:val="auto"/>
          <w:sz w:val="24"/>
          <w:szCs w:val="24"/>
          <w:u w:val="none"/>
        </w:rPr>
        <w:t xml:space="preserve">. Barcelona: España. Fundacion “La Caixa”. </w:t>
      </w:r>
    </w:p>
    <w:p w14:paraId="1C2A6A9D" w14:textId="77777777" w:rsidR="00607B5A" w:rsidRPr="00FD0324" w:rsidRDefault="00607B5A" w:rsidP="00402A23">
      <w:pPr>
        <w:spacing w:line="240" w:lineRule="auto"/>
        <w:ind w:left="708" w:hanging="708"/>
        <w:jc w:val="both"/>
        <w:rPr>
          <w:rFonts w:ascii="Times New Roman" w:hAnsi="Times New Roman" w:cs="Times New Roman"/>
          <w:sz w:val="24"/>
          <w:szCs w:val="24"/>
        </w:rPr>
      </w:pPr>
      <w:r w:rsidRPr="00FD0324">
        <w:rPr>
          <w:rFonts w:ascii="Times New Roman" w:hAnsi="Times New Roman" w:cs="Times New Roman"/>
          <w:sz w:val="24"/>
          <w:szCs w:val="24"/>
        </w:rPr>
        <w:t xml:space="preserve">Simmel, G. (2010). </w:t>
      </w:r>
      <w:r w:rsidRPr="00FD0324">
        <w:rPr>
          <w:rFonts w:ascii="Times New Roman" w:hAnsi="Times New Roman" w:cs="Times New Roman"/>
          <w:i/>
          <w:sz w:val="24"/>
          <w:szCs w:val="24"/>
        </w:rPr>
        <w:t>El conflicto: sociología del antagonismo</w:t>
      </w:r>
      <w:r w:rsidRPr="00FD0324">
        <w:rPr>
          <w:rFonts w:ascii="Times New Roman" w:hAnsi="Times New Roman" w:cs="Times New Roman"/>
          <w:sz w:val="24"/>
          <w:szCs w:val="24"/>
        </w:rPr>
        <w:t>. Madrid, España: Ediciones Sequitur.</w:t>
      </w:r>
    </w:p>
    <w:p w14:paraId="2248BE63" w14:textId="770035D8" w:rsidR="00607B5A" w:rsidRPr="00FD0324" w:rsidRDefault="00607B5A" w:rsidP="00402A23">
      <w:pPr>
        <w:spacing w:line="240" w:lineRule="auto"/>
        <w:ind w:left="708" w:hanging="708"/>
        <w:jc w:val="both"/>
        <w:rPr>
          <w:rStyle w:val="Hipervnculo"/>
          <w:rFonts w:ascii="Times New Roman" w:hAnsi="Times New Roman" w:cs="Times New Roman"/>
          <w:color w:val="auto"/>
          <w:sz w:val="24"/>
          <w:szCs w:val="24"/>
          <w:u w:val="none"/>
        </w:rPr>
      </w:pPr>
      <w:r w:rsidRPr="00FD0324">
        <w:rPr>
          <w:rStyle w:val="Hipervnculo"/>
          <w:rFonts w:ascii="Times New Roman" w:hAnsi="Times New Roman" w:cs="Times New Roman"/>
          <w:color w:val="auto"/>
          <w:sz w:val="24"/>
          <w:szCs w:val="24"/>
          <w:u w:val="none"/>
        </w:rPr>
        <w:lastRenderedPageBreak/>
        <w:t xml:space="preserve">Socias, C., Vives, M., Barrio, P., Ballester, L., &amp; López, C. (2017). Relaciones intergeneracionales en la escuela: el proyecto “Compartir la infancia”. Congreso internacional de Pedagogía Social. Sevilla, España. Extraído de: </w:t>
      </w:r>
      <w:hyperlink r:id="rId25" w:history="1">
        <w:r w:rsidRPr="00FD0324">
          <w:rPr>
            <w:rStyle w:val="Hipervnculo"/>
            <w:rFonts w:ascii="Times New Roman" w:hAnsi="Times New Roman" w:cs="Times New Roman"/>
            <w:color w:val="auto"/>
            <w:sz w:val="24"/>
            <w:szCs w:val="24"/>
          </w:rPr>
          <w:t>https://core.ac.uk/download/pdf/158965076.pdf</w:t>
        </w:r>
      </w:hyperlink>
    </w:p>
    <w:p w14:paraId="5BBC9C07" w14:textId="77777777" w:rsidR="00607B5A" w:rsidRPr="00FD0324" w:rsidRDefault="00607B5A" w:rsidP="00402A23">
      <w:pPr>
        <w:spacing w:line="240" w:lineRule="auto"/>
        <w:ind w:left="708" w:hanging="708"/>
        <w:jc w:val="both"/>
        <w:rPr>
          <w:rStyle w:val="Hipervnculo"/>
          <w:rFonts w:ascii="Times New Roman" w:hAnsi="Times New Roman" w:cs="Times New Roman"/>
          <w:color w:val="auto"/>
          <w:sz w:val="24"/>
          <w:szCs w:val="24"/>
          <w:u w:val="none"/>
        </w:rPr>
      </w:pPr>
      <w:proofErr w:type="spellStart"/>
      <w:r w:rsidRPr="00FD0324">
        <w:rPr>
          <w:rStyle w:val="Hipervnculo"/>
          <w:rFonts w:ascii="Times New Roman" w:hAnsi="Times New Roman" w:cs="Times New Roman"/>
          <w:color w:val="auto"/>
          <w:sz w:val="24"/>
          <w:szCs w:val="24"/>
          <w:u w:val="none"/>
        </w:rPr>
        <w:t>Staub</w:t>
      </w:r>
      <w:proofErr w:type="spellEnd"/>
      <w:r w:rsidRPr="00FD0324">
        <w:rPr>
          <w:rStyle w:val="Hipervnculo"/>
          <w:rFonts w:ascii="Times New Roman" w:hAnsi="Times New Roman" w:cs="Times New Roman"/>
          <w:color w:val="auto"/>
          <w:sz w:val="24"/>
          <w:szCs w:val="24"/>
          <w:u w:val="none"/>
        </w:rPr>
        <w:t xml:space="preserve">, E. (2005). </w:t>
      </w:r>
      <w:r w:rsidRPr="00FD0324">
        <w:rPr>
          <w:rStyle w:val="Hipervnculo"/>
          <w:rFonts w:ascii="Times New Roman" w:hAnsi="Times New Roman" w:cs="Times New Roman"/>
          <w:i/>
          <w:color w:val="auto"/>
          <w:sz w:val="24"/>
          <w:szCs w:val="24"/>
          <w:u w:val="none"/>
        </w:rPr>
        <w:t>Forgiveness as change</w:t>
      </w:r>
      <w:r w:rsidRPr="00FD0324">
        <w:rPr>
          <w:rStyle w:val="Hipervnculo"/>
          <w:rFonts w:ascii="Times New Roman" w:hAnsi="Times New Roman" w:cs="Times New Roman"/>
          <w:color w:val="auto"/>
          <w:sz w:val="24"/>
          <w:szCs w:val="24"/>
          <w:u w:val="none"/>
        </w:rPr>
        <w:t>. En E. Worthington (Ed.), Handbook of forgiveness 91–107. New York, NY: Routledge.</w:t>
      </w:r>
    </w:p>
    <w:p w14:paraId="6DBA9DFE" w14:textId="77777777" w:rsidR="00607B5A" w:rsidRPr="00FD0324" w:rsidRDefault="00607B5A" w:rsidP="00402A23">
      <w:pPr>
        <w:spacing w:line="240" w:lineRule="auto"/>
        <w:ind w:left="708" w:hanging="708"/>
        <w:jc w:val="both"/>
        <w:rPr>
          <w:rStyle w:val="Hipervnculo"/>
          <w:rFonts w:ascii="Times New Roman" w:hAnsi="Times New Roman" w:cs="Times New Roman"/>
          <w:color w:val="auto"/>
          <w:sz w:val="24"/>
          <w:szCs w:val="24"/>
          <w:u w:val="none"/>
        </w:rPr>
      </w:pPr>
      <w:proofErr w:type="spellStart"/>
      <w:r w:rsidRPr="00FD0324">
        <w:rPr>
          <w:rStyle w:val="Hipervnculo"/>
          <w:rFonts w:ascii="Times New Roman" w:hAnsi="Times New Roman" w:cs="Times New Roman"/>
          <w:color w:val="auto"/>
          <w:sz w:val="24"/>
          <w:szCs w:val="24"/>
          <w:u w:val="none"/>
        </w:rPr>
        <w:t>Tiusabá</w:t>
      </w:r>
      <w:proofErr w:type="spellEnd"/>
      <w:r w:rsidRPr="00FD0324">
        <w:rPr>
          <w:rStyle w:val="Hipervnculo"/>
          <w:rFonts w:ascii="Times New Roman" w:hAnsi="Times New Roman" w:cs="Times New Roman"/>
          <w:color w:val="auto"/>
          <w:sz w:val="24"/>
          <w:szCs w:val="24"/>
          <w:u w:val="none"/>
        </w:rPr>
        <w:t xml:space="preserve">, B. y López, C. (2019). Elementos estructurales y coyunturales de una implementación conflictiva del Acuerdo de Paz entre el Gobierno colombiano y las FARC-EP. Estudios Políticos (Universidad de Antioquia), 55, 224-244. </w:t>
      </w:r>
      <w:hyperlink r:id="rId26" w:history="1">
        <w:r w:rsidRPr="00FD0324">
          <w:rPr>
            <w:rStyle w:val="Hipervnculo"/>
            <w:rFonts w:ascii="Times New Roman" w:hAnsi="Times New Roman" w:cs="Times New Roman"/>
            <w:color w:val="auto"/>
            <w:sz w:val="24"/>
            <w:szCs w:val="24"/>
          </w:rPr>
          <w:t>http://doi.org/10.17533/udea.espo.n55a11</w:t>
        </w:r>
      </w:hyperlink>
    </w:p>
    <w:p w14:paraId="2B4C173B" w14:textId="77777777" w:rsidR="00607B5A" w:rsidRPr="00FD0324" w:rsidRDefault="00607B5A" w:rsidP="00402A23">
      <w:pPr>
        <w:spacing w:line="240" w:lineRule="auto"/>
        <w:ind w:left="708" w:hanging="708"/>
        <w:jc w:val="both"/>
        <w:rPr>
          <w:rFonts w:ascii="Times New Roman" w:hAnsi="Times New Roman" w:cs="Times New Roman"/>
          <w:sz w:val="24"/>
          <w:szCs w:val="24"/>
        </w:rPr>
      </w:pPr>
      <w:proofErr w:type="spellStart"/>
      <w:r w:rsidRPr="00FD0324">
        <w:rPr>
          <w:rFonts w:ascii="Times New Roman" w:hAnsi="Times New Roman" w:cs="Times New Roman"/>
          <w:sz w:val="24"/>
          <w:szCs w:val="24"/>
        </w:rPr>
        <w:t>Tuvilla</w:t>
      </w:r>
      <w:proofErr w:type="spellEnd"/>
      <w:r w:rsidRPr="00FD0324">
        <w:rPr>
          <w:rFonts w:ascii="Times New Roman" w:hAnsi="Times New Roman" w:cs="Times New Roman"/>
          <w:sz w:val="24"/>
          <w:szCs w:val="24"/>
        </w:rPr>
        <w:t>, J. (2004). Cultura de paz y educación: manual de paz y conflictos. Instituto de la Paz y los Conflictos. Granada, España: Universidad de Granada.</w:t>
      </w:r>
    </w:p>
    <w:p w14:paraId="2123F2F3" w14:textId="77777777" w:rsidR="00607B5A" w:rsidRPr="00FD0324" w:rsidRDefault="00607B5A" w:rsidP="00402A23">
      <w:pPr>
        <w:spacing w:line="240" w:lineRule="auto"/>
        <w:ind w:left="708" w:hanging="708"/>
        <w:jc w:val="both"/>
        <w:rPr>
          <w:rStyle w:val="Hipervnculo"/>
          <w:rFonts w:ascii="Times New Roman" w:hAnsi="Times New Roman" w:cs="Times New Roman"/>
          <w:color w:val="auto"/>
          <w:sz w:val="24"/>
          <w:szCs w:val="24"/>
          <w:u w:val="none"/>
        </w:rPr>
      </w:pPr>
      <w:r w:rsidRPr="00FD0324">
        <w:rPr>
          <w:rFonts w:ascii="Times New Roman" w:hAnsi="Times New Roman" w:cs="Times New Roman"/>
          <w:sz w:val="24"/>
          <w:szCs w:val="24"/>
        </w:rPr>
        <w:t>Velandía, A</w:t>
      </w:r>
      <w:r w:rsidRPr="00FD0324">
        <w:rPr>
          <w:rStyle w:val="Hipervnculo"/>
          <w:rFonts w:ascii="Times New Roman" w:hAnsi="Times New Roman" w:cs="Times New Roman"/>
          <w:color w:val="auto"/>
          <w:sz w:val="24"/>
          <w:szCs w:val="24"/>
          <w:u w:val="none"/>
        </w:rPr>
        <w:t xml:space="preserve">. (2016). Sistematización de la experiencia en la articulación Curricular entre la PCR y la enseñanza de la ética en jóvenes De noveno grado del IED Tenerife- Granada Sur (Trabajo de grado, Especialización en Educación, Universidad de La Sabana, Colombia). Extraído de </w:t>
      </w:r>
      <w:hyperlink r:id="rId27" w:history="1">
        <w:r w:rsidRPr="00FD0324">
          <w:rPr>
            <w:rStyle w:val="Hipervnculo"/>
            <w:rFonts w:ascii="Times New Roman" w:hAnsi="Times New Roman" w:cs="Times New Roman"/>
            <w:color w:val="auto"/>
            <w:sz w:val="24"/>
            <w:szCs w:val="24"/>
          </w:rPr>
          <w:t>https://intellectum.unisabana.edu.co/bitstream/handle/10818/30038/Ayaleidy%20Velandia%20Rubio%20%28Tesis%29.pdf?sequence=1&amp;isAllowed=y</w:t>
        </w:r>
      </w:hyperlink>
    </w:p>
    <w:p w14:paraId="65740ECA" w14:textId="77777777" w:rsidR="00607B5A" w:rsidRPr="00FD0324" w:rsidRDefault="00607B5A" w:rsidP="00402A23">
      <w:pPr>
        <w:spacing w:line="240" w:lineRule="auto"/>
        <w:ind w:left="708" w:hanging="708"/>
        <w:jc w:val="both"/>
        <w:rPr>
          <w:rStyle w:val="Hipervnculo"/>
          <w:rFonts w:ascii="Times New Roman" w:hAnsi="Times New Roman" w:cs="Times New Roman"/>
          <w:color w:val="auto"/>
          <w:sz w:val="24"/>
          <w:szCs w:val="24"/>
          <w:u w:val="none"/>
        </w:rPr>
      </w:pPr>
      <w:proofErr w:type="spellStart"/>
      <w:r w:rsidRPr="00FD0324">
        <w:rPr>
          <w:rStyle w:val="Hipervnculo"/>
          <w:rFonts w:ascii="Times New Roman" w:hAnsi="Times New Roman" w:cs="Times New Roman"/>
          <w:color w:val="auto"/>
          <w:sz w:val="24"/>
          <w:szCs w:val="24"/>
          <w:u w:val="none"/>
        </w:rPr>
        <w:t>Womack</w:t>
      </w:r>
      <w:proofErr w:type="spellEnd"/>
      <w:r w:rsidRPr="00FD0324">
        <w:rPr>
          <w:rStyle w:val="Hipervnculo"/>
          <w:rFonts w:ascii="Times New Roman" w:hAnsi="Times New Roman" w:cs="Times New Roman"/>
          <w:color w:val="auto"/>
          <w:sz w:val="24"/>
          <w:szCs w:val="24"/>
          <w:u w:val="none"/>
        </w:rPr>
        <w:t>, D. (1988). Assessing the Thomas-Kilmann Conflict Model Survey.</w:t>
      </w:r>
      <w:r w:rsidRPr="00FD0324">
        <w:rPr>
          <w:rStyle w:val="Hipervnculo"/>
          <w:rFonts w:ascii="Times New Roman" w:hAnsi="Times New Roman" w:cs="Times New Roman"/>
          <w:i/>
          <w:color w:val="auto"/>
          <w:sz w:val="24"/>
          <w:szCs w:val="24"/>
          <w:u w:val="none"/>
        </w:rPr>
        <w:t xml:space="preserve"> Management Communication Quartely, 1 </w:t>
      </w:r>
      <w:r w:rsidRPr="00FD0324">
        <w:rPr>
          <w:rStyle w:val="Hipervnculo"/>
          <w:rFonts w:ascii="Times New Roman" w:hAnsi="Times New Roman" w:cs="Times New Roman"/>
          <w:color w:val="auto"/>
          <w:sz w:val="24"/>
          <w:szCs w:val="24"/>
          <w:u w:val="none"/>
        </w:rPr>
        <w:t>(3). 321-349.</w:t>
      </w:r>
    </w:p>
    <w:p w14:paraId="6F827F8F" w14:textId="59073196" w:rsidR="00EF6C78" w:rsidRPr="00FD0324" w:rsidRDefault="00607B5A" w:rsidP="00FC51AF">
      <w:pPr>
        <w:spacing w:line="240" w:lineRule="auto"/>
        <w:ind w:left="708" w:hanging="708"/>
        <w:jc w:val="both"/>
        <w:rPr>
          <w:rStyle w:val="Hipervnculo"/>
          <w:rFonts w:ascii="Times New Roman" w:hAnsi="Times New Roman" w:cs="Times New Roman"/>
          <w:color w:val="auto"/>
          <w:sz w:val="24"/>
          <w:szCs w:val="24"/>
          <w:u w:val="none"/>
        </w:rPr>
      </w:pPr>
      <w:r w:rsidRPr="00FD0324">
        <w:rPr>
          <w:rFonts w:ascii="Times New Roman" w:hAnsi="Times New Roman" w:cs="Times New Roman"/>
          <w:sz w:val="24"/>
          <w:szCs w:val="24"/>
        </w:rPr>
        <w:t>Zambrano, F., y Rincón, A.</w:t>
      </w:r>
      <w:r w:rsidRPr="00FD0324">
        <w:rPr>
          <w:rStyle w:val="Hipervnculo"/>
          <w:rFonts w:ascii="Times New Roman" w:hAnsi="Times New Roman" w:cs="Times New Roman"/>
          <w:color w:val="auto"/>
          <w:sz w:val="24"/>
          <w:szCs w:val="24"/>
          <w:u w:val="none"/>
        </w:rPr>
        <w:t xml:space="preserve"> (</w:t>
      </w:r>
      <w:r w:rsidRPr="00FD0324">
        <w:rPr>
          <w:rFonts w:ascii="Times New Roman" w:hAnsi="Times New Roman" w:cs="Times New Roman"/>
          <w:sz w:val="24"/>
          <w:szCs w:val="24"/>
        </w:rPr>
        <w:t>2017</w:t>
      </w:r>
      <w:r w:rsidRPr="00FD0324">
        <w:rPr>
          <w:rStyle w:val="Hipervnculo"/>
          <w:rFonts w:ascii="Times New Roman" w:hAnsi="Times New Roman" w:cs="Times New Roman"/>
          <w:color w:val="auto"/>
          <w:sz w:val="24"/>
          <w:szCs w:val="24"/>
          <w:u w:val="none"/>
        </w:rPr>
        <w:t xml:space="preserve">).  El cuento literario como mediación pedagógica para la formación de una cultura de paz y reconciliación en el grado cuarto del Liceo Hermano Miguel La Salle. (Trabajo de grado, Maestría en Docencia, Universidad de la Salle, Colombia). Extraído de </w:t>
      </w:r>
      <w:hyperlink r:id="rId28" w:history="1">
        <w:r w:rsidRPr="00FD0324">
          <w:rPr>
            <w:rStyle w:val="Hipervnculo"/>
            <w:rFonts w:ascii="Times New Roman" w:hAnsi="Times New Roman" w:cs="Times New Roman"/>
            <w:color w:val="auto"/>
            <w:sz w:val="24"/>
            <w:szCs w:val="24"/>
          </w:rPr>
          <w:t>https://ciencia.lasalle.edu.co/cgi/viewcontent.cgi?article=1389&amp;context=maest_docencia</w:t>
        </w:r>
      </w:hyperlink>
    </w:p>
    <w:sectPr w:rsidR="00EF6C78" w:rsidRPr="00FD0324" w:rsidSect="005952BA">
      <w:headerReference w:type="default" r:id="rId29"/>
      <w:pgSz w:w="12240" w:h="15840"/>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0226EC" w14:textId="77777777" w:rsidR="00D2209C" w:rsidRDefault="00D2209C" w:rsidP="00276AA2">
      <w:pPr>
        <w:spacing w:after="0" w:line="240" w:lineRule="auto"/>
      </w:pPr>
      <w:r>
        <w:separator/>
      </w:r>
    </w:p>
  </w:endnote>
  <w:endnote w:type="continuationSeparator" w:id="0">
    <w:p w14:paraId="1DF4761F" w14:textId="77777777" w:rsidR="00D2209C" w:rsidRDefault="00D2209C" w:rsidP="00276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0F4F81" w14:textId="77777777" w:rsidR="00D2209C" w:rsidRDefault="00D2209C" w:rsidP="00276AA2">
      <w:pPr>
        <w:spacing w:after="0" w:line="240" w:lineRule="auto"/>
      </w:pPr>
      <w:r>
        <w:separator/>
      </w:r>
    </w:p>
  </w:footnote>
  <w:footnote w:type="continuationSeparator" w:id="0">
    <w:p w14:paraId="11669AB0" w14:textId="77777777" w:rsidR="00D2209C" w:rsidRDefault="00D2209C" w:rsidP="00276A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E19EDA" w14:textId="57BCC23E" w:rsidR="00263D6F" w:rsidRDefault="00263D6F">
    <w:pPr>
      <w:pStyle w:val="Encabezado"/>
      <w:jc w:val="right"/>
    </w:pPr>
    <w:r>
      <w:fldChar w:fldCharType="begin"/>
    </w:r>
    <w:r>
      <w:instrText>PAGE   \* MERGEFORMAT</w:instrText>
    </w:r>
    <w:r>
      <w:fldChar w:fldCharType="separate"/>
    </w:r>
    <w:r w:rsidR="000055E3" w:rsidRPr="000055E3">
      <w:rPr>
        <w:noProof/>
        <w:lang w:val="es-ES"/>
      </w:rPr>
      <w:t>11</w:t>
    </w:r>
    <w:r>
      <w:fldChar w:fldCharType="end"/>
    </w:r>
  </w:p>
  <w:p w14:paraId="599A7F36" w14:textId="77777777" w:rsidR="00263D6F" w:rsidRDefault="00263D6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DEA"/>
    <w:rsid w:val="000000FE"/>
    <w:rsid w:val="00000851"/>
    <w:rsid w:val="0000216F"/>
    <w:rsid w:val="00003A26"/>
    <w:rsid w:val="00003DB5"/>
    <w:rsid w:val="00004DB7"/>
    <w:rsid w:val="00004F66"/>
    <w:rsid w:val="000055E3"/>
    <w:rsid w:val="0000596F"/>
    <w:rsid w:val="00005B3F"/>
    <w:rsid w:val="00006EE7"/>
    <w:rsid w:val="0000782B"/>
    <w:rsid w:val="0001163E"/>
    <w:rsid w:val="00011651"/>
    <w:rsid w:val="00014221"/>
    <w:rsid w:val="0001733A"/>
    <w:rsid w:val="000229CC"/>
    <w:rsid w:val="000279C8"/>
    <w:rsid w:val="00032B11"/>
    <w:rsid w:val="00033714"/>
    <w:rsid w:val="000344C6"/>
    <w:rsid w:val="000354AD"/>
    <w:rsid w:val="00035533"/>
    <w:rsid w:val="000355D0"/>
    <w:rsid w:val="00035E46"/>
    <w:rsid w:val="00037CE3"/>
    <w:rsid w:val="00041D34"/>
    <w:rsid w:val="00042BA8"/>
    <w:rsid w:val="000450C2"/>
    <w:rsid w:val="0004584E"/>
    <w:rsid w:val="00045B7C"/>
    <w:rsid w:val="00051F25"/>
    <w:rsid w:val="000525DC"/>
    <w:rsid w:val="00052668"/>
    <w:rsid w:val="00053BCC"/>
    <w:rsid w:val="00057DF9"/>
    <w:rsid w:val="000602D3"/>
    <w:rsid w:val="00060D49"/>
    <w:rsid w:val="0006184C"/>
    <w:rsid w:val="000623D1"/>
    <w:rsid w:val="00063D82"/>
    <w:rsid w:val="000648AD"/>
    <w:rsid w:val="00066416"/>
    <w:rsid w:val="00066F67"/>
    <w:rsid w:val="00067DFC"/>
    <w:rsid w:val="000712FB"/>
    <w:rsid w:val="000731F1"/>
    <w:rsid w:val="000758BD"/>
    <w:rsid w:val="00075B40"/>
    <w:rsid w:val="00082DEA"/>
    <w:rsid w:val="000840F0"/>
    <w:rsid w:val="000848B2"/>
    <w:rsid w:val="0009166B"/>
    <w:rsid w:val="00094CCA"/>
    <w:rsid w:val="00095256"/>
    <w:rsid w:val="00095864"/>
    <w:rsid w:val="00097046"/>
    <w:rsid w:val="000A1473"/>
    <w:rsid w:val="000A18F5"/>
    <w:rsid w:val="000A2C0B"/>
    <w:rsid w:val="000A31B6"/>
    <w:rsid w:val="000A3FBB"/>
    <w:rsid w:val="000A415C"/>
    <w:rsid w:val="000A643C"/>
    <w:rsid w:val="000A707D"/>
    <w:rsid w:val="000A77FB"/>
    <w:rsid w:val="000A78F5"/>
    <w:rsid w:val="000B05E5"/>
    <w:rsid w:val="000B0CD3"/>
    <w:rsid w:val="000B0F91"/>
    <w:rsid w:val="000B2369"/>
    <w:rsid w:val="000B4737"/>
    <w:rsid w:val="000B6381"/>
    <w:rsid w:val="000B6B66"/>
    <w:rsid w:val="000B7A82"/>
    <w:rsid w:val="000B7E7B"/>
    <w:rsid w:val="000C0DE2"/>
    <w:rsid w:val="000C2FB6"/>
    <w:rsid w:val="000C412C"/>
    <w:rsid w:val="000C542E"/>
    <w:rsid w:val="000C6A41"/>
    <w:rsid w:val="000C6DB9"/>
    <w:rsid w:val="000D008C"/>
    <w:rsid w:val="000D0930"/>
    <w:rsid w:val="000D298D"/>
    <w:rsid w:val="000D350A"/>
    <w:rsid w:val="000D548E"/>
    <w:rsid w:val="000D54A2"/>
    <w:rsid w:val="000D5C38"/>
    <w:rsid w:val="000D64D3"/>
    <w:rsid w:val="000D6DF0"/>
    <w:rsid w:val="000D7E4D"/>
    <w:rsid w:val="000E0108"/>
    <w:rsid w:val="000E06F5"/>
    <w:rsid w:val="000E1F19"/>
    <w:rsid w:val="000E3E15"/>
    <w:rsid w:val="000E7BF3"/>
    <w:rsid w:val="000E7C4D"/>
    <w:rsid w:val="000F06D5"/>
    <w:rsid w:val="000F06F4"/>
    <w:rsid w:val="000F1446"/>
    <w:rsid w:val="000F20AB"/>
    <w:rsid w:val="000F5175"/>
    <w:rsid w:val="000F52B6"/>
    <w:rsid w:val="000F5596"/>
    <w:rsid w:val="000F649A"/>
    <w:rsid w:val="000F69EC"/>
    <w:rsid w:val="000F7E4E"/>
    <w:rsid w:val="0010054C"/>
    <w:rsid w:val="001006ED"/>
    <w:rsid w:val="00100DF5"/>
    <w:rsid w:val="00101001"/>
    <w:rsid w:val="0010193A"/>
    <w:rsid w:val="00101BEB"/>
    <w:rsid w:val="00101E00"/>
    <w:rsid w:val="00103DFB"/>
    <w:rsid w:val="00104B5E"/>
    <w:rsid w:val="00104BC2"/>
    <w:rsid w:val="00104EB4"/>
    <w:rsid w:val="0010510C"/>
    <w:rsid w:val="001054E5"/>
    <w:rsid w:val="00105B23"/>
    <w:rsid w:val="00105F7D"/>
    <w:rsid w:val="00110BE2"/>
    <w:rsid w:val="00111744"/>
    <w:rsid w:val="0011179D"/>
    <w:rsid w:val="00112985"/>
    <w:rsid w:val="00113B57"/>
    <w:rsid w:val="0011460E"/>
    <w:rsid w:val="001173A3"/>
    <w:rsid w:val="00122A25"/>
    <w:rsid w:val="00122AAA"/>
    <w:rsid w:val="00122F52"/>
    <w:rsid w:val="001238EF"/>
    <w:rsid w:val="00124879"/>
    <w:rsid w:val="0012519E"/>
    <w:rsid w:val="001303B2"/>
    <w:rsid w:val="00130CDD"/>
    <w:rsid w:val="0013196B"/>
    <w:rsid w:val="00134F36"/>
    <w:rsid w:val="00135FBD"/>
    <w:rsid w:val="0013676A"/>
    <w:rsid w:val="001373A4"/>
    <w:rsid w:val="001411F8"/>
    <w:rsid w:val="00141543"/>
    <w:rsid w:val="0014310C"/>
    <w:rsid w:val="00144127"/>
    <w:rsid w:val="00144757"/>
    <w:rsid w:val="00146225"/>
    <w:rsid w:val="001472D4"/>
    <w:rsid w:val="0014768F"/>
    <w:rsid w:val="001477C4"/>
    <w:rsid w:val="00150247"/>
    <w:rsid w:val="001509EB"/>
    <w:rsid w:val="00151147"/>
    <w:rsid w:val="00151B21"/>
    <w:rsid w:val="00152392"/>
    <w:rsid w:val="0015339C"/>
    <w:rsid w:val="001546EF"/>
    <w:rsid w:val="00156273"/>
    <w:rsid w:val="001564E6"/>
    <w:rsid w:val="00156B7A"/>
    <w:rsid w:val="0016072C"/>
    <w:rsid w:val="00160DF3"/>
    <w:rsid w:val="00162748"/>
    <w:rsid w:val="00164902"/>
    <w:rsid w:val="00166E68"/>
    <w:rsid w:val="00167288"/>
    <w:rsid w:val="0016748F"/>
    <w:rsid w:val="00167A5A"/>
    <w:rsid w:val="001704C6"/>
    <w:rsid w:val="00170555"/>
    <w:rsid w:val="00171975"/>
    <w:rsid w:val="00172CF1"/>
    <w:rsid w:val="001775BF"/>
    <w:rsid w:val="001822C2"/>
    <w:rsid w:val="00183C39"/>
    <w:rsid w:val="0018433A"/>
    <w:rsid w:val="001848EE"/>
    <w:rsid w:val="0018531E"/>
    <w:rsid w:val="00185420"/>
    <w:rsid w:val="00186AF6"/>
    <w:rsid w:val="00187015"/>
    <w:rsid w:val="001876BF"/>
    <w:rsid w:val="001878F0"/>
    <w:rsid w:val="00187CBF"/>
    <w:rsid w:val="001902F0"/>
    <w:rsid w:val="00191EC0"/>
    <w:rsid w:val="001920A7"/>
    <w:rsid w:val="001937F5"/>
    <w:rsid w:val="001958E8"/>
    <w:rsid w:val="00196C8B"/>
    <w:rsid w:val="00197386"/>
    <w:rsid w:val="00197861"/>
    <w:rsid w:val="001A446F"/>
    <w:rsid w:val="001A67CD"/>
    <w:rsid w:val="001A7327"/>
    <w:rsid w:val="001A7E3B"/>
    <w:rsid w:val="001B0674"/>
    <w:rsid w:val="001B23BA"/>
    <w:rsid w:val="001B6A24"/>
    <w:rsid w:val="001C14F4"/>
    <w:rsid w:val="001C2C01"/>
    <w:rsid w:val="001C4958"/>
    <w:rsid w:val="001C4AA0"/>
    <w:rsid w:val="001C6647"/>
    <w:rsid w:val="001C7ACC"/>
    <w:rsid w:val="001C7B8B"/>
    <w:rsid w:val="001D4C0E"/>
    <w:rsid w:val="001D5F4A"/>
    <w:rsid w:val="001D6603"/>
    <w:rsid w:val="001D6680"/>
    <w:rsid w:val="001E127E"/>
    <w:rsid w:val="001E1822"/>
    <w:rsid w:val="001E1CF2"/>
    <w:rsid w:val="001E1EA8"/>
    <w:rsid w:val="001E4314"/>
    <w:rsid w:val="001E5600"/>
    <w:rsid w:val="001E7038"/>
    <w:rsid w:val="001F11F2"/>
    <w:rsid w:val="001F2071"/>
    <w:rsid w:val="001F2B7F"/>
    <w:rsid w:val="001F3EC3"/>
    <w:rsid w:val="001F4C83"/>
    <w:rsid w:val="001F663C"/>
    <w:rsid w:val="001F6C90"/>
    <w:rsid w:val="001F6D2A"/>
    <w:rsid w:val="002009BF"/>
    <w:rsid w:val="002034A9"/>
    <w:rsid w:val="00203DDC"/>
    <w:rsid w:val="00203F27"/>
    <w:rsid w:val="002069F5"/>
    <w:rsid w:val="00206C95"/>
    <w:rsid w:val="00207177"/>
    <w:rsid w:val="00207AFE"/>
    <w:rsid w:val="00207C96"/>
    <w:rsid w:val="00210FF6"/>
    <w:rsid w:val="00214800"/>
    <w:rsid w:val="002158AE"/>
    <w:rsid w:val="00215DAE"/>
    <w:rsid w:val="002160AC"/>
    <w:rsid w:val="00216811"/>
    <w:rsid w:val="0021694C"/>
    <w:rsid w:val="00217853"/>
    <w:rsid w:val="00217D24"/>
    <w:rsid w:val="00220394"/>
    <w:rsid w:val="00221F00"/>
    <w:rsid w:val="002220A4"/>
    <w:rsid w:val="00222D97"/>
    <w:rsid w:val="00224E42"/>
    <w:rsid w:val="00224F77"/>
    <w:rsid w:val="00225BB8"/>
    <w:rsid w:val="002274A6"/>
    <w:rsid w:val="002311EA"/>
    <w:rsid w:val="00231472"/>
    <w:rsid w:val="002317DC"/>
    <w:rsid w:val="00232A28"/>
    <w:rsid w:val="00232A2E"/>
    <w:rsid w:val="00232F6D"/>
    <w:rsid w:val="002346A0"/>
    <w:rsid w:val="00236AD8"/>
    <w:rsid w:val="002404BA"/>
    <w:rsid w:val="0024182A"/>
    <w:rsid w:val="002426CF"/>
    <w:rsid w:val="00245198"/>
    <w:rsid w:val="00246A2F"/>
    <w:rsid w:val="00250BDA"/>
    <w:rsid w:val="00250E3F"/>
    <w:rsid w:val="00251684"/>
    <w:rsid w:val="00252D9C"/>
    <w:rsid w:val="00253055"/>
    <w:rsid w:val="00255D06"/>
    <w:rsid w:val="002563B3"/>
    <w:rsid w:val="00256661"/>
    <w:rsid w:val="00257987"/>
    <w:rsid w:val="0025798D"/>
    <w:rsid w:val="00257FB8"/>
    <w:rsid w:val="00260A79"/>
    <w:rsid w:val="00261203"/>
    <w:rsid w:val="00263D6F"/>
    <w:rsid w:val="00264D73"/>
    <w:rsid w:val="002650A8"/>
    <w:rsid w:val="00265B73"/>
    <w:rsid w:val="002664DA"/>
    <w:rsid w:val="002673FC"/>
    <w:rsid w:val="00267BB5"/>
    <w:rsid w:val="002700F7"/>
    <w:rsid w:val="00270165"/>
    <w:rsid w:val="002727B3"/>
    <w:rsid w:val="00274355"/>
    <w:rsid w:val="00276039"/>
    <w:rsid w:val="00276318"/>
    <w:rsid w:val="00276AA2"/>
    <w:rsid w:val="002807AE"/>
    <w:rsid w:val="00280AEB"/>
    <w:rsid w:val="0028284D"/>
    <w:rsid w:val="00282EC2"/>
    <w:rsid w:val="0028326A"/>
    <w:rsid w:val="00284386"/>
    <w:rsid w:val="0028476F"/>
    <w:rsid w:val="00284A7E"/>
    <w:rsid w:val="0028750C"/>
    <w:rsid w:val="00290BDC"/>
    <w:rsid w:val="00290C39"/>
    <w:rsid w:val="00291452"/>
    <w:rsid w:val="00292C84"/>
    <w:rsid w:val="00293F92"/>
    <w:rsid w:val="002941DF"/>
    <w:rsid w:val="002952E4"/>
    <w:rsid w:val="00295488"/>
    <w:rsid w:val="00297634"/>
    <w:rsid w:val="002A13AC"/>
    <w:rsid w:val="002A3E86"/>
    <w:rsid w:val="002A5F51"/>
    <w:rsid w:val="002A6248"/>
    <w:rsid w:val="002A69F0"/>
    <w:rsid w:val="002B03A6"/>
    <w:rsid w:val="002B1464"/>
    <w:rsid w:val="002B4E93"/>
    <w:rsid w:val="002C2135"/>
    <w:rsid w:val="002C382F"/>
    <w:rsid w:val="002C6329"/>
    <w:rsid w:val="002C7469"/>
    <w:rsid w:val="002C799D"/>
    <w:rsid w:val="002C7D0F"/>
    <w:rsid w:val="002D044F"/>
    <w:rsid w:val="002D1CB5"/>
    <w:rsid w:val="002D37A9"/>
    <w:rsid w:val="002D467E"/>
    <w:rsid w:val="002D7B6B"/>
    <w:rsid w:val="002E32F1"/>
    <w:rsid w:val="002E3C56"/>
    <w:rsid w:val="002E5463"/>
    <w:rsid w:val="002E7039"/>
    <w:rsid w:val="002E7C2D"/>
    <w:rsid w:val="002F06D6"/>
    <w:rsid w:val="002F077E"/>
    <w:rsid w:val="002F07A0"/>
    <w:rsid w:val="002F17F8"/>
    <w:rsid w:val="002F3293"/>
    <w:rsid w:val="002F5527"/>
    <w:rsid w:val="002F69A5"/>
    <w:rsid w:val="002F6D6D"/>
    <w:rsid w:val="002F7466"/>
    <w:rsid w:val="003007B7"/>
    <w:rsid w:val="0030377E"/>
    <w:rsid w:val="00304A0A"/>
    <w:rsid w:val="00306A2B"/>
    <w:rsid w:val="003072FE"/>
    <w:rsid w:val="00307C87"/>
    <w:rsid w:val="003107EB"/>
    <w:rsid w:val="003119F5"/>
    <w:rsid w:val="00312584"/>
    <w:rsid w:val="0031288E"/>
    <w:rsid w:val="003132A5"/>
    <w:rsid w:val="00313F02"/>
    <w:rsid w:val="0031501F"/>
    <w:rsid w:val="00320435"/>
    <w:rsid w:val="0032085F"/>
    <w:rsid w:val="00321044"/>
    <w:rsid w:val="00321F20"/>
    <w:rsid w:val="0032250F"/>
    <w:rsid w:val="003227FB"/>
    <w:rsid w:val="0032378D"/>
    <w:rsid w:val="00323891"/>
    <w:rsid w:val="00323AE1"/>
    <w:rsid w:val="0032566B"/>
    <w:rsid w:val="003259F3"/>
    <w:rsid w:val="00331CE0"/>
    <w:rsid w:val="003339B1"/>
    <w:rsid w:val="003340B2"/>
    <w:rsid w:val="00334E6F"/>
    <w:rsid w:val="003365E0"/>
    <w:rsid w:val="003403ED"/>
    <w:rsid w:val="00342E89"/>
    <w:rsid w:val="0034433F"/>
    <w:rsid w:val="0034725A"/>
    <w:rsid w:val="00347A65"/>
    <w:rsid w:val="00347F72"/>
    <w:rsid w:val="00355339"/>
    <w:rsid w:val="00355535"/>
    <w:rsid w:val="003573F2"/>
    <w:rsid w:val="0036144F"/>
    <w:rsid w:val="0036157D"/>
    <w:rsid w:val="003652CB"/>
    <w:rsid w:val="003659CD"/>
    <w:rsid w:val="003661CA"/>
    <w:rsid w:val="00370D72"/>
    <w:rsid w:val="003710E0"/>
    <w:rsid w:val="003712F4"/>
    <w:rsid w:val="003724F4"/>
    <w:rsid w:val="00372DF1"/>
    <w:rsid w:val="00373A9C"/>
    <w:rsid w:val="003742A7"/>
    <w:rsid w:val="003747DC"/>
    <w:rsid w:val="003754B5"/>
    <w:rsid w:val="00375B9D"/>
    <w:rsid w:val="00375D00"/>
    <w:rsid w:val="003803C6"/>
    <w:rsid w:val="00382194"/>
    <w:rsid w:val="00382755"/>
    <w:rsid w:val="00382E32"/>
    <w:rsid w:val="003838A8"/>
    <w:rsid w:val="00383BCF"/>
    <w:rsid w:val="00387E3D"/>
    <w:rsid w:val="0039216F"/>
    <w:rsid w:val="003938F5"/>
    <w:rsid w:val="00394BE2"/>
    <w:rsid w:val="003952BB"/>
    <w:rsid w:val="00395789"/>
    <w:rsid w:val="00395E89"/>
    <w:rsid w:val="003A0FC7"/>
    <w:rsid w:val="003A26BC"/>
    <w:rsid w:val="003A3B4D"/>
    <w:rsid w:val="003A3F01"/>
    <w:rsid w:val="003A449A"/>
    <w:rsid w:val="003A467C"/>
    <w:rsid w:val="003A62B6"/>
    <w:rsid w:val="003A7A40"/>
    <w:rsid w:val="003A7B86"/>
    <w:rsid w:val="003A7B99"/>
    <w:rsid w:val="003B1533"/>
    <w:rsid w:val="003B260E"/>
    <w:rsid w:val="003B2F91"/>
    <w:rsid w:val="003B7EFF"/>
    <w:rsid w:val="003C0159"/>
    <w:rsid w:val="003C050D"/>
    <w:rsid w:val="003C0988"/>
    <w:rsid w:val="003C2EC5"/>
    <w:rsid w:val="003C62A3"/>
    <w:rsid w:val="003C7329"/>
    <w:rsid w:val="003D217D"/>
    <w:rsid w:val="003E00A9"/>
    <w:rsid w:val="003E364B"/>
    <w:rsid w:val="003E5BED"/>
    <w:rsid w:val="003E66FD"/>
    <w:rsid w:val="003F02DF"/>
    <w:rsid w:val="003F071E"/>
    <w:rsid w:val="003F0F4A"/>
    <w:rsid w:val="003F1F50"/>
    <w:rsid w:val="003F2033"/>
    <w:rsid w:val="003F5480"/>
    <w:rsid w:val="003F5C88"/>
    <w:rsid w:val="004022B0"/>
    <w:rsid w:val="00402A23"/>
    <w:rsid w:val="00405B06"/>
    <w:rsid w:val="00407D3F"/>
    <w:rsid w:val="00411C3D"/>
    <w:rsid w:val="004127AF"/>
    <w:rsid w:val="00412D65"/>
    <w:rsid w:val="00414D2C"/>
    <w:rsid w:val="0042196D"/>
    <w:rsid w:val="004238D9"/>
    <w:rsid w:val="00423934"/>
    <w:rsid w:val="00424849"/>
    <w:rsid w:val="00425134"/>
    <w:rsid w:val="004257B7"/>
    <w:rsid w:val="00431DCB"/>
    <w:rsid w:val="00431DF7"/>
    <w:rsid w:val="00431FD4"/>
    <w:rsid w:val="00432388"/>
    <w:rsid w:val="004326E7"/>
    <w:rsid w:val="00432F36"/>
    <w:rsid w:val="00434B34"/>
    <w:rsid w:val="00440559"/>
    <w:rsid w:val="004420CF"/>
    <w:rsid w:val="00445912"/>
    <w:rsid w:val="00447178"/>
    <w:rsid w:val="00447A1C"/>
    <w:rsid w:val="0045199D"/>
    <w:rsid w:val="004519B8"/>
    <w:rsid w:val="00451A73"/>
    <w:rsid w:val="004529D0"/>
    <w:rsid w:val="00455E7C"/>
    <w:rsid w:val="00456140"/>
    <w:rsid w:val="00456D5A"/>
    <w:rsid w:val="00460D60"/>
    <w:rsid w:val="0046117A"/>
    <w:rsid w:val="00461577"/>
    <w:rsid w:val="00461A6B"/>
    <w:rsid w:val="00463380"/>
    <w:rsid w:val="00464FDC"/>
    <w:rsid w:val="00465282"/>
    <w:rsid w:val="0046570A"/>
    <w:rsid w:val="00466792"/>
    <w:rsid w:val="00470FA6"/>
    <w:rsid w:val="00471524"/>
    <w:rsid w:val="0047266B"/>
    <w:rsid w:val="00474EEC"/>
    <w:rsid w:val="0047614D"/>
    <w:rsid w:val="00476A40"/>
    <w:rsid w:val="00476A83"/>
    <w:rsid w:val="00481FB8"/>
    <w:rsid w:val="00482906"/>
    <w:rsid w:val="00486C1D"/>
    <w:rsid w:val="00486DE6"/>
    <w:rsid w:val="00493A9A"/>
    <w:rsid w:val="0049405D"/>
    <w:rsid w:val="00494900"/>
    <w:rsid w:val="004949BB"/>
    <w:rsid w:val="00496571"/>
    <w:rsid w:val="004A172E"/>
    <w:rsid w:val="004A1988"/>
    <w:rsid w:val="004A2474"/>
    <w:rsid w:val="004A454E"/>
    <w:rsid w:val="004A5332"/>
    <w:rsid w:val="004A5BCF"/>
    <w:rsid w:val="004A5D46"/>
    <w:rsid w:val="004A62BA"/>
    <w:rsid w:val="004A651A"/>
    <w:rsid w:val="004A7D0C"/>
    <w:rsid w:val="004B439C"/>
    <w:rsid w:val="004B647D"/>
    <w:rsid w:val="004C1CF1"/>
    <w:rsid w:val="004C52CE"/>
    <w:rsid w:val="004C6A57"/>
    <w:rsid w:val="004C7132"/>
    <w:rsid w:val="004D149A"/>
    <w:rsid w:val="004D1738"/>
    <w:rsid w:val="004D2C70"/>
    <w:rsid w:val="004D2E31"/>
    <w:rsid w:val="004D4234"/>
    <w:rsid w:val="004D5A93"/>
    <w:rsid w:val="004D657E"/>
    <w:rsid w:val="004D7573"/>
    <w:rsid w:val="004D7B30"/>
    <w:rsid w:val="004E27FB"/>
    <w:rsid w:val="004E5828"/>
    <w:rsid w:val="004F1C18"/>
    <w:rsid w:val="004F1CB2"/>
    <w:rsid w:val="004F2848"/>
    <w:rsid w:val="004F47D4"/>
    <w:rsid w:val="004F6270"/>
    <w:rsid w:val="004F6BAC"/>
    <w:rsid w:val="004F7A54"/>
    <w:rsid w:val="00500DAE"/>
    <w:rsid w:val="00501A0E"/>
    <w:rsid w:val="00501D78"/>
    <w:rsid w:val="00502517"/>
    <w:rsid w:val="00502E50"/>
    <w:rsid w:val="00502F53"/>
    <w:rsid w:val="005038B6"/>
    <w:rsid w:val="00506A88"/>
    <w:rsid w:val="00506C29"/>
    <w:rsid w:val="005072F2"/>
    <w:rsid w:val="00507592"/>
    <w:rsid w:val="005079A5"/>
    <w:rsid w:val="0051138C"/>
    <w:rsid w:val="0051327C"/>
    <w:rsid w:val="00514050"/>
    <w:rsid w:val="00514C4D"/>
    <w:rsid w:val="00521D44"/>
    <w:rsid w:val="005221C2"/>
    <w:rsid w:val="00522FF4"/>
    <w:rsid w:val="00523218"/>
    <w:rsid w:val="0052364A"/>
    <w:rsid w:val="00525454"/>
    <w:rsid w:val="0052614C"/>
    <w:rsid w:val="0052638B"/>
    <w:rsid w:val="00527081"/>
    <w:rsid w:val="00527FFD"/>
    <w:rsid w:val="00530023"/>
    <w:rsid w:val="0053141D"/>
    <w:rsid w:val="0053767F"/>
    <w:rsid w:val="0053782A"/>
    <w:rsid w:val="0054059E"/>
    <w:rsid w:val="0054185A"/>
    <w:rsid w:val="00542232"/>
    <w:rsid w:val="00543760"/>
    <w:rsid w:val="00544899"/>
    <w:rsid w:val="00545475"/>
    <w:rsid w:val="005458C7"/>
    <w:rsid w:val="00547B4F"/>
    <w:rsid w:val="00547B7F"/>
    <w:rsid w:val="00550196"/>
    <w:rsid w:val="0055075D"/>
    <w:rsid w:val="005510C7"/>
    <w:rsid w:val="00552476"/>
    <w:rsid w:val="00552598"/>
    <w:rsid w:val="005526BE"/>
    <w:rsid w:val="00552A87"/>
    <w:rsid w:val="005571FC"/>
    <w:rsid w:val="00560E7B"/>
    <w:rsid w:val="005615BC"/>
    <w:rsid w:val="00561B7A"/>
    <w:rsid w:val="005624BA"/>
    <w:rsid w:val="00564B5B"/>
    <w:rsid w:val="0056711D"/>
    <w:rsid w:val="00570179"/>
    <w:rsid w:val="00571368"/>
    <w:rsid w:val="00571D56"/>
    <w:rsid w:val="005763E8"/>
    <w:rsid w:val="00576B81"/>
    <w:rsid w:val="005803FF"/>
    <w:rsid w:val="005855BA"/>
    <w:rsid w:val="00586028"/>
    <w:rsid w:val="00586E5B"/>
    <w:rsid w:val="005905C9"/>
    <w:rsid w:val="0059080B"/>
    <w:rsid w:val="00590A0E"/>
    <w:rsid w:val="00591179"/>
    <w:rsid w:val="00592F23"/>
    <w:rsid w:val="00593B61"/>
    <w:rsid w:val="00593B97"/>
    <w:rsid w:val="00594D01"/>
    <w:rsid w:val="005951B3"/>
    <w:rsid w:val="005952BA"/>
    <w:rsid w:val="005978E9"/>
    <w:rsid w:val="00597D7F"/>
    <w:rsid w:val="005A052F"/>
    <w:rsid w:val="005A0657"/>
    <w:rsid w:val="005A1463"/>
    <w:rsid w:val="005A44B4"/>
    <w:rsid w:val="005A4B32"/>
    <w:rsid w:val="005A639E"/>
    <w:rsid w:val="005A68E4"/>
    <w:rsid w:val="005A6CAC"/>
    <w:rsid w:val="005B035D"/>
    <w:rsid w:val="005B14D9"/>
    <w:rsid w:val="005B1FC8"/>
    <w:rsid w:val="005B230C"/>
    <w:rsid w:val="005B31D8"/>
    <w:rsid w:val="005B5885"/>
    <w:rsid w:val="005B5B21"/>
    <w:rsid w:val="005B5D04"/>
    <w:rsid w:val="005C01E4"/>
    <w:rsid w:val="005C490A"/>
    <w:rsid w:val="005C4AD9"/>
    <w:rsid w:val="005C6A23"/>
    <w:rsid w:val="005C717C"/>
    <w:rsid w:val="005C78F0"/>
    <w:rsid w:val="005D0283"/>
    <w:rsid w:val="005D13F9"/>
    <w:rsid w:val="005D1E0B"/>
    <w:rsid w:val="005D3702"/>
    <w:rsid w:val="005D3F70"/>
    <w:rsid w:val="005D71CC"/>
    <w:rsid w:val="005E1397"/>
    <w:rsid w:val="005E1CF7"/>
    <w:rsid w:val="005E242F"/>
    <w:rsid w:val="005E305A"/>
    <w:rsid w:val="005E3411"/>
    <w:rsid w:val="005E4100"/>
    <w:rsid w:val="005E4B4F"/>
    <w:rsid w:val="005E50E6"/>
    <w:rsid w:val="005E5D6B"/>
    <w:rsid w:val="005E62FA"/>
    <w:rsid w:val="005E663D"/>
    <w:rsid w:val="005E76E8"/>
    <w:rsid w:val="005F1416"/>
    <w:rsid w:val="005F1D10"/>
    <w:rsid w:val="005F213B"/>
    <w:rsid w:val="005F2170"/>
    <w:rsid w:val="005F2C18"/>
    <w:rsid w:val="005F41FC"/>
    <w:rsid w:val="005F45F4"/>
    <w:rsid w:val="005F634D"/>
    <w:rsid w:val="005F6806"/>
    <w:rsid w:val="005F6EBF"/>
    <w:rsid w:val="005F7C1D"/>
    <w:rsid w:val="006022CE"/>
    <w:rsid w:val="0060247F"/>
    <w:rsid w:val="006031B0"/>
    <w:rsid w:val="006031FA"/>
    <w:rsid w:val="006036FB"/>
    <w:rsid w:val="006041BB"/>
    <w:rsid w:val="0060477C"/>
    <w:rsid w:val="006050E4"/>
    <w:rsid w:val="00607B5A"/>
    <w:rsid w:val="0061144E"/>
    <w:rsid w:val="00611BC9"/>
    <w:rsid w:val="00613283"/>
    <w:rsid w:val="00613FE9"/>
    <w:rsid w:val="00614479"/>
    <w:rsid w:val="00615A26"/>
    <w:rsid w:val="00615FE5"/>
    <w:rsid w:val="006201A1"/>
    <w:rsid w:val="006202E3"/>
    <w:rsid w:val="00620363"/>
    <w:rsid w:val="006225AC"/>
    <w:rsid w:val="00623807"/>
    <w:rsid w:val="00624241"/>
    <w:rsid w:val="00624B2A"/>
    <w:rsid w:val="006250F4"/>
    <w:rsid w:val="0062575B"/>
    <w:rsid w:val="006269E0"/>
    <w:rsid w:val="0062750E"/>
    <w:rsid w:val="006308BB"/>
    <w:rsid w:val="00630A8B"/>
    <w:rsid w:val="006312DA"/>
    <w:rsid w:val="006316CD"/>
    <w:rsid w:val="00632026"/>
    <w:rsid w:val="00633A4C"/>
    <w:rsid w:val="006372C7"/>
    <w:rsid w:val="006404B8"/>
    <w:rsid w:val="00640C9F"/>
    <w:rsid w:val="006459AB"/>
    <w:rsid w:val="00645AF1"/>
    <w:rsid w:val="00646DAA"/>
    <w:rsid w:val="00647372"/>
    <w:rsid w:val="00651955"/>
    <w:rsid w:val="00652702"/>
    <w:rsid w:val="00653F2D"/>
    <w:rsid w:val="00656F1E"/>
    <w:rsid w:val="006603A1"/>
    <w:rsid w:val="00660527"/>
    <w:rsid w:val="00662364"/>
    <w:rsid w:val="006634D9"/>
    <w:rsid w:val="00664FB7"/>
    <w:rsid w:val="006650AF"/>
    <w:rsid w:val="00665AE3"/>
    <w:rsid w:val="00665BBF"/>
    <w:rsid w:val="00665C36"/>
    <w:rsid w:val="00665CA8"/>
    <w:rsid w:val="00667638"/>
    <w:rsid w:val="006712DE"/>
    <w:rsid w:val="0067184F"/>
    <w:rsid w:val="006746BA"/>
    <w:rsid w:val="006746CC"/>
    <w:rsid w:val="00674D35"/>
    <w:rsid w:val="0067543B"/>
    <w:rsid w:val="00675B05"/>
    <w:rsid w:val="0067643D"/>
    <w:rsid w:val="00682BDC"/>
    <w:rsid w:val="006909CE"/>
    <w:rsid w:val="00690D8C"/>
    <w:rsid w:val="0069224E"/>
    <w:rsid w:val="00693818"/>
    <w:rsid w:val="0069428E"/>
    <w:rsid w:val="0069453E"/>
    <w:rsid w:val="0069526F"/>
    <w:rsid w:val="00695821"/>
    <w:rsid w:val="0069707B"/>
    <w:rsid w:val="006A27C0"/>
    <w:rsid w:val="006A2E36"/>
    <w:rsid w:val="006A367C"/>
    <w:rsid w:val="006A4803"/>
    <w:rsid w:val="006A5179"/>
    <w:rsid w:val="006A6F3E"/>
    <w:rsid w:val="006A7825"/>
    <w:rsid w:val="006A7DB3"/>
    <w:rsid w:val="006B119C"/>
    <w:rsid w:val="006B2626"/>
    <w:rsid w:val="006B26D1"/>
    <w:rsid w:val="006B2A05"/>
    <w:rsid w:val="006B5828"/>
    <w:rsid w:val="006B7968"/>
    <w:rsid w:val="006B79EC"/>
    <w:rsid w:val="006C0148"/>
    <w:rsid w:val="006C06BC"/>
    <w:rsid w:val="006C19B0"/>
    <w:rsid w:val="006C1E3F"/>
    <w:rsid w:val="006C2765"/>
    <w:rsid w:val="006C3191"/>
    <w:rsid w:val="006C73DE"/>
    <w:rsid w:val="006C752B"/>
    <w:rsid w:val="006D3A33"/>
    <w:rsid w:val="006D3BBB"/>
    <w:rsid w:val="006D4EEB"/>
    <w:rsid w:val="006D5EBB"/>
    <w:rsid w:val="006D6967"/>
    <w:rsid w:val="006E140A"/>
    <w:rsid w:val="006E200E"/>
    <w:rsid w:val="006E2410"/>
    <w:rsid w:val="006E27B7"/>
    <w:rsid w:val="006E457A"/>
    <w:rsid w:val="006E5954"/>
    <w:rsid w:val="006E6773"/>
    <w:rsid w:val="006E683C"/>
    <w:rsid w:val="006E6C39"/>
    <w:rsid w:val="006F075C"/>
    <w:rsid w:val="006F1943"/>
    <w:rsid w:val="006F1F3D"/>
    <w:rsid w:val="006F2C64"/>
    <w:rsid w:val="006F2EB7"/>
    <w:rsid w:val="006F382A"/>
    <w:rsid w:val="006F7D98"/>
    <w:rsid w:val="00701504"/>
    <w:rsid w:val="007029D0"/>
    <w:rsid w:val="0070582E"/>
    <w:rsid w:val="00706F73"/>
    <w:rsid w:val="00707457"/>
    <w:rsid w:val="00712CA2"/>
    <w:rsid w:val="00715593"/>
    <w:rsid w:val="00715A1D"/>
    <w:rsid w:val="00721776"/>
    <w:rsid w:val="007217DD"/>
    <w:rsid w:val="00721A16"/>
    <w:rsid w:val="0072380F"/>
    <w:rsid w:val="00725B68"/>
    <w:rsid w:val="00731AFE"/>
    <w:rsid w:val="007346AC"/>
    <w:rsid w:val="00734887"/>
    <w:rsid w:val="00734A59"/>
    <w:rsid w:val="00734E03"/>
    <w:rsid w:val="00735FB6"/>
    <w:rsid w:val="00736323"/>
    <w:rsid w:val="00736F19"/>
    <w:rsid w:val="007414A1"/>
    <w:rsid w:val="007415DF"/>
    <w:rsid w:val="00743245"/>
    <w:rsid w:val="00743DA7"/>
    <w:rsid w:val="00744381"/>
    <w:rsid w:val="0074469F"/>
    <w:rsid w:val="00745AE1"/>
    <w:rsid w:val="00747113"/>
    <w:rsid w:val="00750753"/>
    <w:rsid w:val="00751F96"/>
    <w:rsid w:val="00755C25"/>
    <w:rsid w:val="00756655"/>
    <w:rsid w:val="00756F51"/>
    <w:rsid w:val="00761D63"/>
    <w:rsid w:val="007625A4"/>
    <w:rsid w:val="00762812"/>
    <w:rsid w:val="007652D3"/>
    <w:rsid w:val="00766969"/>
    <w:rsid w:val="00771387"/>
    <w:rsid w:val="0077393D"/>
    <w:rsid w:val="00776E05"/>
    <w:rsid w:val="00776E45"/>
    <w:rsid w:val="00780562"/>
    <w:rsid w:val="00780A90"/>
    <w:rsid w:val="00781EED"/>
    <w:rsid w:val="00781F0E"/>
    <w:rsid w:val="00782343"/>
    <w:rsid w:val="00782B50"/>
    <w:rsid w:val="00783AA4"/>
    <w:rsid w:val="00784FDA"/>
    <w:rsid w:val="00785879"/>
    <w:rsid w:val="00785E03"/>
    <w:rsid w:val="00786EA0"/>
    <w:rsid w:val="00787079"/>
    <w:rsid w:val="00787C63"/>
    <w:rsid w:val="0079088F"/>
    <w:rsid w:val="00790D0E"/>
    <w:rsid w:val="00791DC6"/>
    <w:rsid w:val="00791E95"/>
    <w:rsid w:val="00793C00"/>
    <w:rsid w:val="00795B9E"/>
    <w:rsid w:val="00796623"/>
    <w:rsid w:val="00796A9F"/>
    <w:rsid w:val="00797B45"/>
    <w:rsid w:val="007A112C"/>
    <w:rsid w:val="007A4F21"/>
    <w:rsid w:val="007A57DB"/>
    <w:rsid w:val="007A5E4F"/>
    <w:rsid w:val="007A69ED"/>
    <w:rsid w:val="007A716B"/>
    <w:rsid w:val="007A7776"/>
    <w:rsid w:val="007B0F58"/>
    <w:rsid w:val="007B35F9"/>
    <w:rsid w:val="007B35FF"/>
    <w:rsid w:val="007B7DF9"/>
    <w:rsid w:val="007B7F08"/>
    <w:rsid w:val="007C12A7"/>
    <w:rsid w:val="007C2177"/>
    <w:rsid w:val="007C2DA4"/>
    <w:rsid w:val="007C5532"/>
    <w:rsid w:val="007C5E34"/>
    <w:rsid w:val="007C7258"/>
    <w:rsid w:val="007D1873"/>
    <w:rsid w:val="007D5DDB"/>
    <w:rsid w:val="007E1326"/>
    <w:rsid w:val="007E1A57"/>
    <w:rsid w:val="007E2979"/>
    <w:rsid w:val="007E31A8"/>
    <w:rsid w:val="007E34BC"/>
    <w:rsid w:val="007E4886"/>
    <w:rsid w:val="007E4D2E"/>
    <w:rsid w:val="007E5D14"/>
    <w:rsid w:val="007E6FA4"/>
    <w:rsid w:val="007E76EE"/>
    <w:rsid w:val="007F0A00"/>
    <w:rsid w:val="007F42DD"/>
    <w:rsid w:val="007F6E08"/>
    <w:rsid w:val="007F7B59"/>
    <w:rsid w:val="00800089"/>
    <w:rsid w:val="00801DD3"/>
    <w:rsid w:val="008032D7"/>
    <w:rsid w:val="00803A1F"/>
    <w:rsid w:val="00803F08"/>
    <w:rsid w:val="0080446E"/>
    <w:rsid w:val="0080550D"/>
    <w:rsid w:val="00805EF7"/>
    <w:rsid w:val="00805F44"/>
    <w:rsid w:val="00806115"/>
    <w:rsid w:val="0080617E"/>
    <w:rsid w:val="00806921"/>
    <w:rsid w:val="00810AE1"/>
    <w:rsid w:val="00813D14"/>
    <w:rsid w:val="00814A77"/>
    <w:rsid w:val="00814B2E"/>
    <w:rsid w:val="00814FE5"/>
    <w:rsid w:val="008150A8"/>
    <w:rsid w:val="0081532C"/>
    <w:rsid w:val="008157DD"/>
    <w:rsid w:val="00821C20"/>
    <w:rsid w:val="00823263"/>
    <w:rsid w:val="00823439"/>
    <w:rsid w:val="00823E48"/>
    <w:rsid w:val="008241E3"/>
    <w:rsid w:val="0082469E"/>
    <w:rsid w:val="00825D4A"/>
    <w:rsid w:val="0082712A"/>
    <w:rsid w:val="00830983"/>
    <w:rsid w:val="00832A74"/>
    <w:rsid w:val="00833343"/>
    <w:rsid w:val="0083336D"/>
    <w:rsid w:val="00834129"/>
    <w:rsid w:val="008362EA"/>
    <w:rsid w:val="00836DA3"/>
    <w:rsid w:val="00840E3A"/>
    <w:rsid w:val="00841639"/>
    <w:rsid w:val="0084356E"/>
    <w:rsid w:val="008449F4"/>
    <w:rsid w:val="00854135"/>
    <w:rsid w:val="00854CB6"/>
    <w:rsid w:val="0085733B"/>
    <w:rsid w:val="00857BEA"/>
    <w:rsid w:val="008631FB"/>
    <w:rsid w:val="00863B6B"/>
    <w:rsid w:val="00865143"/>
    <w:rsid w:val="00865503"/>
    <w:rsid w:val="0086671D"/>
    <w:rsid w:val="0086684A"/>
    <w:rsid w:val="00866A43"/>
    <w:rsid w:val="00867D4F"/>
    <w:rsid w:val="00872E34"/>
    <w:rsid w:val="0087329E"/>
    <w:rsid w:val="0087357A"/>
    <w:rsid w:val="00874F08"/>
    <w:rsid w:val="0087526F"/>
    <w:rsid w:val="008761FE"/>
    <w:rsid w:val="00876E97"/>
    <w:rsid w:val="00877C28"/>
    <w:rsid w:val="008805F1"/>
    <w:rsid w:val="008807C1"/>
    <w:rsid w:val="008812EE"/>
    <w:rsid w:val="008838CE"/>
    <w:rsid w:val="00883FE9"/>
    <w:rsid w:val="00884E56"/>
    <w:rsid w:val="008850BD"/>
    <w:rsid w:val="008856A7"/>
    <w:rsid w:val="0088639C"/>
    <w:rsid w:val="00886A6C"/>
    <w:rsid w:val="00890137"/>
    <w:rsid w:val="00890A5E"/>
    <w:rsid w:val="00892BD5"/>
    <w:rsid w:val="00893172"/>
    <w:rsid w:val="008935D6"/>
    <w:rsid w:val="00893AF4"/>
    <w:rsid w:val="00893AF9"/>
    <w:rsid w:val="00894501"/>
    <w:rsid w:val="00895312"/>
    <w:rsid w:val="00895C6C"/>
    <w:rsid w:val="00897B42"/>
    <w:rsid w:val="008A16C6"/>
    <w:rsid w:val="008A21BD"/>
    <w:rsid w:val="008A234A"/>
    <w:rsid w:val="008A5D53"/>
    <w:rsid w:val="008A674C"/>
    <w:rsid w:val="008A67BA"/>
    <w:rsid w:val="008B05F1"/>
    <w:rsid w:val="008B27A9"/>
    <w:rsid w:val="008B2838"/>
    <w:rsid w:val="008B4631"/>
    <w:rsid w:val="008B6FDE"/>
    <w:rsid w:val="008C023E"/>
    <w:rsid w:val="008C098F"/>
    <w:rsid w:val="008C16D8"/>
    <w:rsid w:val="008C35B1"/>
    <w:rsid w:val="008C3ADC"/>
    <w:rsid w:val="008C42C3"/>
    <w:rsid w:val="008C63D8"/>
    <w:rsid w:val="008C6F04"/>
    <w:rsid w:val="008C72EA"/>
    <w:rsid w:val="008D118A"/>
    <w:rsid w:val="008D4CF2"/>
    <w:rsid w:val="008D538C"/>
    <w:rsid w:val="008D5BE0"/>
    <w:rsid w:val="008E010F"/>
    <w:rsid w:val="008E1192"/>
    <w:rsid w:val="008E6978"/>
    <w:rsid w:val="008E6987"/>
    <w:rsid w:val="008E7B19"/>
    <w:rsid w:val="008F03CB"/>
    <w:rsid w:val="008F1CCC"/>
    <w:rsid w:val="008F2F40"/>
    <w:rsid w:val="008F3395"/>
    <w:rsid w:val="008F373D"/>
    <w:rsid w:val="008F3F2F"/>
    <w:rsid w:val="008F4691"/>
    <w:rsid w:val="008F4DC8"/>
    <w:rsid w:val="008F6B00"/>
    <w:rsid w:val="008F72E9"/>
    <w:rsid w:val="00900C03"/>
    <w:rsid w:val="00901C8B"/>
    <w:rsid w:val="00902B94"/>
    <w:rsid w:val="009033D0"/>
    <w:rsid w:val="00903BA4"/>
    <w:rsid w:val="00904785"/>
    <w:rsid w:val="00904D6C"/>
    <w:rsid w:val="0090538D"/>
    <w:rsid w:val="00910E40"/>
    <w:rsid w:val="00910E8C"/>
    <w:rsid w:val="009117C1"/>
    <w:rsid w:val="009138D0"/>
    <w:rsid w:val="009138FC"/>
    <w:rsid w:val="00915D4E"/>
    <w:rsid w:val="009166D6"/>
    <w:rsid w:val="00916C8B"/>
    <w:rsid w:val="00917A24"/>
    <w:rsid w:val="0092227A"/>
    <w:rsid w:val="00924010"/>
    <w:rsid w:val="00924180"/>
    <w:rsid w:val="009244CE"/>
    <w:rsid w:val="009267DF"/>
    <w:rsid w:val="00927121"/>
    <w:rsid w:val="00927ED5"/>
    <w:rsid w:val="00931376"/>
    <w:rsid w:val="00931AF8"/>
    <w:rsid w:val="00931CCB"/>
    <w:rsid w:val="00932052"/>
    <w:rsid w:val="00932D06"/>
    <w:rsid w:val="00932F46"/>
    <w:rsid w:val="00933D1C"/>
    <w:rsid w:val="009345B6"/>
    <w:rsid w:val="009346AB"/>
    <w:rsid w:val="00934C00"/>
    <w:rsid w:val="00934F1C"/>
    <w:rsid w:val="0093500B"/>
    <w:rsid w:val="00936B55"/>
    <w:rsid w:val="009405DD"/>
    <w:rsid w:val="00941078"/>
    <w:rsid w:val="009410BA"/>
    <w:rsid w:val="00942575"/>
    <w:rsid w:val="009440BC"/>
    <w:rsid w:val="00945155"/>
    <w:rsid w:val="009464A3"/>
    <w:rsid w:val="00947908"/>
    <w:rsid w:val="009479EA"/>
    <w:rsid w:val="00947DB2"/>
    <w:rsid w:val="00947E39"/>
    <w:rsid w:val="00952DBC"/>
    <w:rsid w:val="009541EE"/>
    <w:rsid w:val="00954D11"/>
    <w:rsid w:val="00955E6E"/>
    <w:rsid w:val="00956665"/>
    <w:rsid w:val="00957492"/>
    <w:rsid w:val="00957973"/>
    <w:rsid w:val="00957FCB"/>
    <w:rsid w:val="00960DF9"/>
    <w:rsid w:val="0096437B"/>
    <w:rsid w:val="009663D6"/>
    <w:rsid w:val="00966526"/>
    <w:rsid w:val="00966B90"/>
    <w:rsid w:val="009703D0"/>
    <w:rsid w:val="00970718"/>
    <w:rsid w:val="00970C83"/>
    <w:rsid w:val="00971B37"/>
    <w:rsid w:val="009724C2"/>
    <w:rsid w:val="00973F5B"/>
    <w:rsid w:val="00975E72"/>
    <w:rsid w:val="0097633B"/>
    <w:rsid w:val="00981426"/>
    <w:rsid w:val="009818A9"/>
    <w:rsid w:val="00982E89"/>
    <w:rsid w:val="009836B6"/>
    <w:rsid w:val="009842A2"/>
    <w:rsid w:val="00984DDF"/>
    <w:rsid w:val="009850C0"/>
    <w:rsid w:val="00985C70"/>
    <w:rsid w:val="00990B38"/>
    <w:rsid w:val="009911BB"/>
    <w:rsid w:val="00991E20"/>
    <w:rsid w:val="00992EC6"/>
    <w:rsid w:val="00993515"/>
    <w:rsid w:val="00995502"/>
    <w:rsid w:val="009958BB"/>
    <w:rsid w:val="00995AB0"/>
    <w:rsid w:val="00996D47"/>
    <w:rsid w:val="0099706E"/>
    <w:rsid w:val="00997C39"/>
    <w:rsid w:val="00997DEA"/>
    <w:rsid w:val="009A418C"/>
    <w:rsid w:val="009A4203"/>
    <w:rsid w:val="009A42AC"/>
    <w:rsid w:val="009A44F4"/>
    <w:rsid w:val="009A4544"/>
    <w:rsid w:val="009A4581"/>
    <w:rsid w:val="009A539D"/>
    <w:rsid w:val="009A5887"/>
    <w:rsid w:val="009A5A6D"/>
    <w:rsid w:val="009A5E48"/>
    <w:rsid w:val="009B01F6"/>
    <w:rsid w:val="009B24FD"/>
    <w:rsid w:val="009B2936"/>
    <w:rsid w:val="009B3A0A"/>
    <w:rsid w:val="009B4491"/>
    <w:rsid w:val="009B4E6F"/>
    <w:rsid w:val="009B7024"/>
    <w:rsid w:val="009B7BED"/>
    <w:rsid w:val="009B7C1F"/>
    <w:rsid w:val="009C042B"/>
    <w:rsid w:val="009C172B"/>
    <w:rsid w:val="009C317F"/>
    <w:rsid w:val="009C59A8"/>
    <w:rsid w:val="009D1BE2"/>
    <w:rsid w:val="009D3DEC"/>
    <w:rsid w:val="009D3F4B"/>
    <w:rsid w:val="009D4C8D"/>
    <w:rsid w:val="009D591E"/>
    <w:rsid w:val="009D6C29"/>
    <w:rsid w:val="009D70F1"/>
    <w:rsid w:val="009E240A"/>
    <w:rsid w:val="009E3C24"/>
    <w:rsid w:val="009E5405"/>
    <w:rsid w:val="009E578F"/>
    <w:rsid w:val="009E72AB"/>
    <w:rsid w:val="009E7EB5"/>
    <w:rsid w:val="009F1186"/>
    <w:rsid w:val="009F180C"/>
    <w:rsid w:val="009F46E8"/>
    <w:rsid w:val="009F4C1F"/>
    <w:rsid w:val="009F53A9"/>
    <w:rsid w:val="00A00199"/>
    <w:rsid w:val="00A00239"/>
    <w:rsid w:val="00A0148F"/>
    <w:rsid w:val="00A01509"/>
    <w:rsid w:val="00A05199"/>
    <w:rsid w:val="00A055D7"/>
    <w:rsid w:val="00A05761"/>
    <w:rsid w:val="00A105F8"/>
    <w:rsid w:val="00A12009"/>
    <w:rsid w:val="00A12102"/>
    <w:rsid w:val="00A12858"/>
    <w:rsid w:val="00A12C10"/>
    <w:rsid w:val="00A13D2E"/>
    <w:rsid w:val="00A170FA"/>
    <w:rsid w:val="00A244D6"/>
    <w:rsid w:val="00A247CD"/>
    <w:rsid w:val="00A26B70"/>
    <w:rsid w:val="00A27B08"/>
    <w:rsid w:val="00A316F8"/>
    <w:rsid w:val="00A318E6"/>
    <w:rsid w:val="00A3344A"/>
    <w:rsid w:val="00A3395F"/>
    <w:rsid w:val="00A341BD"/>
    <w:rsid w:val="00A35352"/>
    <w:rsid w:val="00A35E51"/>
    <w:rsid w:val="00A36D26"/>
    <w:rsid w:val="00A36E00"/>
    <w:rsid w:val="00A415BC"/>
    <w:rsid w:val="00A46405"/>
    <w:rsid w:val="00A46876"/>
    <w:rsid w:val="00A46DB2"/>
    <w:rsid w:val="00A501A5"/>
    <w:rsid w:val="00A509AC"/>
    <w:rsid w:val="00A518A2"/>
    <w:rsid w:val="00A534AB"/>
    <w:rsid w:val="00A534D4"/>
    <w:rsid w:val="00A53F0B"/>
    <w:rsid w:val="00A549C2"/>
    <w:rsid w:val="00A55288"/>
    <w:rsid w:val="00A55408"/>
    <w:rsid w:val="00A55611"/>
    <w:rsid w:val="00A56A91"/>
    <w:rsid w:val="00A56C2A"/>
    <w:rsid w:val="00A56F63"/>
    <w:rsid w:val="00A608F0"/>
    <w:rsid w:val="00A6281F"/>
    <w:rsid w:val="00A62A8C"/>
    <w:rsid w:val="00A6301E"/>
    <w:rsid w:val="00A65561"/>
    <w:rsid w:val="00A66576"/>
    <w:rsid w:val="00A6696B"/>
    <w:rsid w:val="00A67165"/>
    <w:rsid w:val="00A67CC8"/>
    <w:rsid w:val="00A7151F"/>
    <w:rsid w:val="00A7452D"/>
    <w:rsid w:val="00A75C03"/>
    <w:rsid w:val="00A7603D"/>
    <w:rsid w:val="00A76293"/>
    <w:rsid w:val="00A7678C"/>
    <w:rsid w:val="00A76C8B"/>
    <w:rsid w:val="00A7793C"/>
    <w:rsid w:val="00A77BA9"/>
    <w:rsid w:val="00A77E6A"/>
    <w:rsid w:val="00A83A56"/>
    <w:rsid w:val="00A847F6"/>
    <w:rsid w:val="00A84BDC"/>
    <w:rsid w:val="00A8583D"/>
    <w:rsid w:val="00A86F66"/>
    <w:rsid w:val="00A873CD"/>
    <w:rsid w:val="00A87970"/>
    <w:rsid w:val="00A9081E"/>
    <w:rsid w:val="00A90A80"/>
    <w:rsid w:val="00A9245E"/>
    <w:rsid w:val="00A94CB3"/>
    <w:rsid w:val="00A959D6"/>
    <w:rsid w:val="00A96D41"/>
    <w:rsid w:val="00A96F72"/>
    <w:rsid w:val="00AA0302"/>
    <w:rsid w:val="00AA0513"/>
    <w:rsid w:val="00AA093B"/>
    <w:rsid w:val="00AA126E"/>
    <w:rsid w:val="00AA47A3"/>
    <w:rsid w:val="00AA55D9"/>
    <w:rsid w:val="00AA63B6"/>
    <w:rsid w:val="00AA7E01"/>
    <w:rsid w:val="00AA7EDE"/>
    <w:rsid w:val="00AB02A6"/>
    <w:rsid w:val="00AB0321"/>
    <w:rsid w:val="00AB05D0"/>
    <w:rsid w:val="00AB2C60"/>
    <w:rsid w:val="00AB3110"/>
    <w:rsid w:val="00AB3185"/>
    <w:rsid w:val="00AB3983"/>
    <w:rsid w:val="00AB4ACB"/>
    <w:rsid w:val="00AB546E"/>
    <w:rsid w:val="00AB55DC"/>
    <w:rsid w:val="00AB6A59"/>
    <w:rsid w:val="00AC0D0D"/>
    <w:rsid w:val="00AC0D8A"/>
    <w:rsid w:val="00AC1D2F"/>
    <w:rsid w:val="00AC2F22"/>
    <w:rsid w:val="00AC2F23"/>
    <w:rsid w:val="00AC3ECC"/>
    <w:rsid w:val="00AC658E"/>
    <w:rsid w:val="00AC7676"/>
    <w:rsid w:val="00AD06FA"/>
    <w:rsid w:val="00AD3A1F"/>
    <w:rsid w:val="00AD444F"/>
    <w:rsid w:val="00AD450B"/>
    <w:rsid w:val="00AD53C1"/>
    <w:rsid w:val="00AD55F1"/>
    <w:rsid w:val="00AD69EA"/>
    <w:rsid w:val="00AD7956"/>
    <w:rsid w:val="00AD7D03"/>
    <w:rsid w:val="00AE0C2A"/>
    <w:rsid w:val="00AE1049"/>
    <w:rsid w:val="00AE1194"/>
    <w:rsid w:val="00AE137D"/>
    <w:rsid w:val="00AE15B9"/>
    <w:rsid w:val="00AE15F2"/>
    <w:rsid w:val="00AE214C"/>
    <w:rsid w:val="00AE2B02"/>
    <w:rsid w:val="00AE315F"/>
    <w:rsid w:val="00AE3C7E"/>
    <w:rsid w:val="00AE3D30"/>
    <w:rsid w:val="00AE4353"/>
    <w:rsid w:val="00AE5336"/>
    <w:rsid w:val="00AE54D6"/>
    <w:rsid w:val="00AE6849"/>
    <w:rsid w:val="00AF0027"/>
    <w:rsid w:val="00AF08A2"/>
    <w:rsid w:val="00AF1CA0"/>
    <w:rsid w:val="00AF40C9"/>
    <w:rsid w:val="00AF5E6A"/>
    <w:rsid w:val="00AF7B82"/>
    <w:rsid w:val="00B0117D"/>
    <w:rsid w:val="00B034D9"/>
    <w:rsid w:val="00B04039"/>
    <w:rsid w:val="00B05219"/>
    <w:rsid w:val="00B07339"/>
    <w:rsid w:val="00B075DA"/>
    <w:rsid w:val="00B101D6"/>
    <w:rsid w:val="00B132B3"/>
    <w:rsid w:val="00B13B26"/>
    <w:rsid w:val="00B14DA8"/>
    <w:rsid w:val="00B1739D"/>
    <w:rsid w:val="00B174D6"/>
    <w:rsid w:val="00B17764"/>
    <w:rsid w:val="00B17A2A"/>
    <w:rsid w:val="00B21E15"/>
    <w:rsid w:val="00B22298"/>
    <w:rsid w:val="00B255A5"/>
    <w:rsid w:val="00B257D4"/>
    <w:rsid w:val="00B267F1"/>
    <w:rsid w:val="00B26C03"/>
    <w:rsid w:val="00B270D0"/>
    <w:rsid w:val="00B27EA8"/>
    <w:rsid w:val="00B30544"/>
    <w:rsid w:val="00B305FA"/>
    <w:rsid w:val="00B349F4"/>
    <w:rsid w:val="00B3632A"/>
    <w:rsid w:val="00B402CE"/>
    <w:rsid w:val="00B406C2"/>
    <w:rsid w:val="00B40830"/>
    <w:rsid w:val="00B4198A"/>
    <w:rsid w:val="00B42C58"/>
    <w:rsid w:val="00B45718"/>
    <w:rsid w:val="00B457C1"/>
    <w:rsid w:val="00B50E89"/>
    <w:rsid w:val="00B512AC"/>
    <w:rsid w:val="00B51991"/>
    <w:rsid w:val="00B52195"/>
    <w:rsid w:val="00B53695"/>
    <w:rsid w:val="00B53E1A"/>
    <w:rsid w:val="00B5429F"/>
    <w:rsid w:val="00B5442A"/>
    <w:rsid w:val="00B564F9"/>
    <w:rsid w:val="00B568BA"/>
    <w:rsid w:val="00B56E00"/>
    <w:rsid w:val="00B57160"/>
    <w:rsid w:val="00B611BA"/>
    <w:rsid w:val="00B61484"/>
    <w:rsid w:val="00B61971"/>
    <w:rsid w:val="00B6511A"/>
    <w:rsid w:val="00B65E7C"/>
    <w:rsid w:val="00B66012"/>
    <w:rsid w:val="00B72884"/>
    <w:rsid w:val="00B73082"/>
    <w:rsid w:val="00B8167E"/>
    <w:rsid w:val="00B824FC"/>
    <w:rsid w:val="00B82AC9"/>
    <w:rsid w:val="00B84786"/>
    <w:rsid w:val="00B84955"/>
    <w:rsid w:val="00B9066A"/>
    <w:rsid w:val="00B935DA"/>
    <w:rsid w:val="00B94180"/>
    <w:rsid w:val="00B948E7"/>
    <w:rsid w:val="00B952DE"/>
    <w:rsid w:val="00B961DF"/>
    <w:rsid w:val="00B96E00"/>
    <w:rsid w:val="00B97C43"/>
    <w:rsid w:val="00BA18C4"/>
    <w:rsid w:val="00BA232B"/>
    <w:rsid w:val="00BA246E"/>
    <w:rsid w:val="00BA3591"/>
    <w:rsid w:val="00BA3F78"/>
    <w:rsid w:val="00BA433D"/>
    <w:rsid w:val="00BA488E"/>
    <w:rsid w:val="00BA4BE4"/>
    <w:rsid w:val="00BA59F2"/>
    <w:rsid w:val="00BA65E8"/>
    <w:rsid w:val="00BB06D3"/>
    <w:rsid w:val="00BB13FC"/>
    <w:rsid w:val="00BB503B"/>
    <w:rsid w:val="00BB574B"/>
    <w:rsid w:val="00BB57AE"/>
    <w:rsid w:val="00BB5D3F"/>
    <w:rsid w:val="00BC230D"/>
    <w:rsid w:val="00BC24ED"/>
    <w:rsid w:val="00BC2836"/>
    <w:rsid w:val="00BC2872"/>
    <w:rsid w:val="00BC54EC"/>
    <w:rsid w:val="00BC5548"/>
    <w:rsid w:val="00BC57DF"/>
    <w:rsid w:val="00BC6158"/>
    <w:rsid w:val="00BC7784"/>
    <w:rsid w:val="00BC793D"/>
    <w:rsid w:val="00BD2337"/>
    <w:rsid w:val="00BD3D52"/>
    <w:rsid w:val="00BD4A73"/>
    <w:rsid w:val="00BD6A74"/>
    <w:rsid w:val="00BE0B4F"/>
    <w:rsid w:val="00BE14D1"/>
    <w:rsid w:val="00BE1AC1"/>
    <w:rsid w:val="00BE26D0"/>
    <w:rsid w:val="00BE46A8"/>
    <w:rsid w:val="00BF04D1"/>
    <w:rsid w:val="00BF1FA0"/>
    <w:rsid w:val="00BF2B21"/>
    <w:rsid w:val="00BF37A3"/>
    <w:rsid w:val="00BF5343"/>
    <w:rsid w:val="00BF648F"/>
    <w:rsid w:val="00BF7108"/>
    <w:rsid w:val="00BF740A"/>
    <w:rsid w:val="00BF7442"/>
    <w:rsid w:val="00BF7F06"/>
    <w:rsid w:val="00C00D1D"/>
    <w:rsid w:val="00C02947"/>
    <w:rsid w:val="00C03521"/>
    <w:rsid w:val="00C06076"/>
    <w:rsid w:val="00C127BC"/>
    <w:rsid w:val="00C148B2"/>
    <w:rsid w:val="00C14A87"/>
    <w:rsid w:val="00C157A4"/>
    <w:rsid w:val="00C159B5"/>
    <w:rsid w:val="00C15E3F"/>
    <w:rsid w:val="00C227C8"/>
    <w:rsid w:val="00C23041"/>
    <w:rsid w:val="00C2342B"/>
    <w:rsid w:val="00C23733"/>
    <w:rsid w:val="00C25CAE"/>
    <w:rsid w:val="00C2630D"/>
    <w:rsid w:val="00C2704E"/>
    <w:rsid w:val="00C27BEA"/>
    <w:rsid w:val="00C27D3B"/>
    <w:rsid w:val="00C313F5"/>
    <w:rsid w:val="00C318D0"/>
    <w:rsid w:val="00C33289"/>
    <w:rsid w:val="00C33AAA"/>
    <w:rsid w:val="00C3535E"/>
    <w:rsid w:val="00C353B3"/>
    <w:rsid w:val="00C35C46"/>
    <w:rsid w:val="00C35D9E"/>
    <w:rsid w:val="00C360A6"/>
    <w:rsid w:val="00C37197"/>
    <w:rsid w:val="00C37471"/>
    <w:rsid w:val="00C40102"/>
    <w:rsid w:val="00C4115F"/>
    <w:rsid w:val="00C43213"/>
    <w:rsid w:val="00C47963"/>
    <w:rsid w:val="00C516D2"/>
    <w:rsid w:val="00C522CE"/>
    <w:rsid w:val="00C5600D"/>
    <w:rsid w:val="00C576DE"/>
    <w:rsid w:val="00C6061D"/>
    <w:rsid w:val="00C612A1"/>
    <w:rsid w:val="00C631C9"/>
    <w:rsid w:val="00C6439F"/>
    <w:rsid w:val="00C6478F"/>
    <w:rsid w:val="00C6507C"/>
    <w:rsid w:val="00C654DD"/>
    <w:rsid w:val="00C65797"/>
    <w:rsid w:val="00C661A6"/>
    <w:rsid w:val="00C67179"/>
    <w:rsid w:val="00C6775E"/>
    <w:rsid w:val="00C6797A"/>
    <w:rsid w:val="00C7095F"/>
    <w:rsid w:val="00C714D8"/>
    <w:rsid w:val="00C71792"/>
    <w:rsid w:val="00C72962"/>
    <w:rsid w:val="00C72DA0"/>
    <w:rsid w:val="00C7338E"/>
    <w:rsid w:val="00C750BB"/>
    <w:rsid w:val="00C76CE0"/>
    <w:rsid w:val="00C77057"/>
    <w:rsid w:val="00C7726B"/>
    <w:rsid w:val="00C80234"/>
    <w:rsid w:val="00C80511"/>
    <w:rsid w:val="00C822B9"/>
    <w:rsid w:val="00C84202"/>
    <w:rsid w:val="00C85C6A"/>
    <w:rsid w:val="00C85C82"/>
    <w:rsid w:val="00C8640F"/>
    <w:rsid w:val="00C874D9"/>
    <w:rsid w:val="00C87577"/>
    <w:rsid w:val="00C90802"/>
    <w:rsid w:val="00C91962"/>
    <w:rsid w:val="00C91C26"/>
    <w:rsid w:val="00C93195"/>
    <w:rsid w:val="00C934B1"/>
    <w:rsid w:val="00C949F2"/>
    <w:rsid w:val="00C95127"/>
    <w:rsid w:val="00C952A8"/>
    <w:rsid w:val="00C95AD2"/>
    <w:rsid w:val="00CA1D73"/>
    <w:rsid w:val="00CA2C5F"/>
    <w:rsid w:val="00CA4188"/>
    <w:rsid w:val="00CA560A"/>
    <w:rsid w:val="00CA6C5A"/>
    <w:rsid w:val="00CB1975"/>
    <w:rsid w:val="00CB20F6"/>
    <w:rsid w:val="00CB2AA8"/>
    <w:rsid w:val="00CC04DA"/>
    <w:rsid w:val="00CC1E46"/>
    <w:rsid w:val="00CC21AD"/>
    <w:rsid w:val="00CC3F2F"/>
    <w:rsid w:val="00CC4865"/>
    <w:rsid w:val="00CC4C5A"/>
    <w:rsid w:val="00CC5503"/>
    <w:rsid w:val="00CC78CA"/>
    <w:rsid w:val="00CC7A07"/>
    <w:rsid w:val="00CD0B85"/>
    <w:rsid w:val="00CD11D9"/>
    <w:rsid w:val="00CD1B9C"/>
    <w:rsid w:val="00CD1D9B"/>
    <w:rsid w:val="00CD323F"/>
    <w:rsid w:val="00CD3A0C"/>
    <w:rsid w:val="00CD507C"/>
    <w:rsid w:val="00CD6BD5"/>
    <w:rsid w:val="00CD6F6F"/>
    <w:rsid w:val="00CE2E3A"/>
    <w:rsid w:val="00CE6689"/>
    <w:rsid w:val="00CF2219"/>
    <w:rsid w:val="00CF25F4"/>
    <w:rsid w:val="00CF260F"/>
    <w:rsid w:val="00CF3006"/>
    <w:rsid w:val="00CF3B9A"/>
    <w:rsid w:val="00CF41DA"/>
    <w:rsid w:val="00CF539E"/>
    <w:rsid w:val="00CF6856"/>
    <w:rsid w:val="00CF740E"/>
    <w:rsid w:val="00D01B77"/>
    <w:rsid w:val="00D024AE"/>
    <w:rsid w:val="00D027EE"/>
    <w:rsid w:val="00D0343F"/>
    <w:rsid w:val="00D051FE"/>
    <w:rsid w:val="00D053E2"/>
    <w:rsid w:val="00D057E0"/>
    <w:rsid w:val="00D05A97"/>
    <w:rsid w:val="00D05B14"/>
    <w:rsid w:val="00D070D7"/>
    <w:rsid w:val="00D0736B"/>
    <w:rsid w:val="00D07417"/>
    <w:rsid w:val="00D13698"/>
    <w:rsid w:val="00D13953"/>
    <w:rsid w:val="00D13FD8"/>
    <w:rsid w:val="00D14297"/>
    <w:rsid w:val="00D159BD"/>
    <w:rsid w:val="00D16266"/>
    <w:rsid w:val="00D21A26"/>
    <w:rsid w:val="00D2209C"/>
    <w:rsid w:val="00D23248"/>
    <w:rsid w:val="00D23759"/>
    <w:rsid w:val="00D23ACF"/>
    <w:rsid w:val="00D24645"/>
    <w:rsid w:val="00D25FF9"/>
    <w:rsid w:val="00D2618D"/>
    <w:rsid w:val="00D27F60"/>
    <w:rsid w:val="00D30C30"/>
    <w:rsid w:val="00D3224C"/>
    <w:rsid w:val="00D35B20"/>
    <w:rsid w:val="00D36653"/>
    <w:rsid w:val="00D37619"/>
    <w:rsid w:val="00D37C4B"/>
    <w:rsid w:val="00D454A8"/>
    <w:rsid w:val="00D45684"/>
    <w:rsid w:val="00D45BBD"/>
    <w:rsid w:val="00D46D3C"/>
    <w:rsid w:val="00D470AF"/>
    <w:rsid w:val="00D4738A"/>
    <w:rsid w:val="00D51F70"/>
    <w:rsid w:val="00D52DBA"/>
    <w:rsid w:val="00D53B05"/>
    <w:rsid w:val="00D543AA"/>
    <w:rsid w:val="00D54A5B"/>
    <w:rsid w:val="00D54DA5"/>
    <w:rsid w:val="00D56E40"/>
    <w:rsid w:val="00D57A05"/>
    <w:rsid w:val="00D60485"/>
    <w:rsid w:val="00D60595"/>
    <w:rsid w:val="00D609F6"/>
    <w:rsid w:val="00D6164C"/>
    <w:rsid w:val="00D62343"/>
    <w:rsid w:val="00D63E75"/>
    <w:rsid w:val="00D64C5C"/>
    <w:rsid w:val="00D65406"/>
    <w:rsid w:val="00D65D66"/>
    <w:rsid w:val="00D665A6"/>
    <w:rsid w:val="00D6753C"/>
    <w:rsid w:val="00D67B8E"/>
    <w:rsid w:val="00D70596"/>
    <w:rsid w:val="00D70C57"/>
    <w:rsid w:val="00D72A22"/>
    <w:rsid w:val="00D74FE4"/>
    <w:rsid w:val="00D76488"/>
    <w:rsid w:val="00D77489"/>
    <w:rsid w:val="00D8005D"/>
    <w:rsid w:val="00D80B1C"/>
    <w:rsid w:val="00D81304"/>
    <w:rsid w:val="00D8346C"/>
    <w:rsid w:val="00D845DC"/>
    <w:rsid w:val="00D84CE3"/>
    <w:rsid w:val="00D84E42"/>
    <w:rsid w:val="00D85678"/>
    <w:rsid w:val="00D85D1A"/>
    <w:rsid w:val="00D8614E"/>
    <w:rsid w:val="00D862C6"/>
    <w:rsid w:val="00D86774"/>
    <w:rsid w:val="00D867B8"/>
    <w:rsid w:val="00D86E77"/>
    <w:rsid w:val="00D87844"/>
    <w:rsid w:val="00D878A9"/>
    <w:rsid w:val="00D92003"/>
    <w:rsid w:val="00D928CC"/>
    <w:rsid w:val="00D92ACD"/>
    <w:rsid w:val="00D92E95"/>
    <w:rsid w:val="00D9357F"/>
    <w:rsid w:val="00D94211"/>
    <w:rsid w:val="00D95ACD"/>
    <w:rsid w:val="00D96340"/>
    <w:rsid w:val="00D969E1"/>
    <w:rsid w:val="00D970D4"/>
    <w:rsid w:val="00D97ABC"/>
    <w:rsid w:val="00DA04C4"/>
    <w:rsid w:val="00DA081A"/>
    <w:rsid w:val="00DA2224"/>
    <w:rsid w:val="00DA2A3E"/>
    <w:rsid w:val="00DA3969"/>
    <w:rsid w:val="00DA3D1E"/>
    <w:rsid w:val="00DA4388"/>
    <w:rsid w:val="00DA5A90"/>
    <w:rsid w:val="00DA5EAF"/>
    <w:rsid w:val="00DB090C"/>
    <w:rsid w:val="00DB0FA3"/>
    <w:rsid w:val="00DB3DCE"/>
    <w:rsid w:val="00DC0F4A"/>
    <w:rsid w:val="00DC30B3"/>
    <w:rsid w:val="00DC3868"/>
    <w:rsid w:val="00DC40B9"/>
    <w:rsid w:val="00DC4317"/>
    <w:rsid w:val="00DC43D2"/>
    <w:rsid w:val="00DD0BB1"/>
    <w:rsid w:val="00DD340F"/>
    <w:rsid w:val="00DD39FD"/>
    <w:rsid w:val="00DD6427"/>
    <w:rsid w:val="00DD777F"/>
    <w:rsid w:val="00DD7A57"/>
    <w:rsid w:val="00DE31E6"/>
    <w:rsid w:val="00DE3C47"/>
    <w:rsid w:val="00DE470F"/>
    <w:rsid w:val="00DE509E"/>
    <w:rsid w:val="00DF0D4F"/>
    <w:rsid w:val="00DF1E60"/>
    <w:rsid w:val="00DF2840"/>
    <w:rsid w:val="00DF303D"/>
    <w:rsid w:val="00DF49D9"/>
    <w:rsid w:val="00E00874"/>
    <w:rsid w:val="00E00AC2"/>
    <w:rsid w:val="00E0193A"/>
    <w:rsid w:val="00E01990"/>
    <w:rsid w:val="00E0337B"/>
    <w:rsid w:val="00E0439D"/>
    <w:rsid w:val="00E0464C"/>
    <w:rsid w:val="00E05A86"/>
    <w:rsid w:val="00E05EE3"/>
    <w:rsid w:val="00E1161F"/>
    <w:rsid w:val="00E131EB"/>
    <w:rsid w:val="00E132C1"/>
    <w:rsid w:val="00E14BDE"/>
    <w:rsid w:val="00E15169"/>
    <w:rsid w:val="00E151F5"/>
    <w:rsid w:val="00E153B5"/>
    <w:rsid w:val="00E154B6"/>
    <w:rsid w:val="00E15574"/>
    <w:rsid w:val="00E155BE"/>
    <w:rsid w:val="00E167D7"/>
    <w:rsid w:val="00E170FC"/>
    <w:rsid w:val="00E17420"/>
    <w:rsid w:val="00E17CEE"/>
    <w:rsid w:val="00E20D49"/>
    <w:rsid w:val="00E211DC"/>
    <w:rsid w:val="00E224CB"/>
    <w:rsid w:val="00E24297"/>
    <w:rsid w:val="00E26981"/>
    <w:rsid w:val="00E272FD"/>
    <w:rsid w:val="00E30DDB"/>
    <w:rsid w:val="00E3193E"/>
    <w:rsid w:val="00E325D2"/>
    <w:rsid w:val="00E34AA1"/>
    <w:rsid w:val="00E35199"/>
    <w:rsid w:val="00E35A91"/>
    <w:rsid w:val="00E35BA8"/>
    <w:rsid w:val="00E35F12"/>
    <w:rsid w:val="00E36CF8"/>
    <w:rsid w:val="00E37026"/>
    <w:rsid w:val="00E37E88"/>
    <w:rsid w:val="00E40888"/>
    <w:rsid w:val="00E40C68"/>
    <w:rsid w:val="00E42539"/>
    <w:rsid w:val="00E443C5"/>
    <w:rsid w:val="00E47149"/>
    <w:rsid w:val="00E478A2"/>
    <w:rsid w:val="00E5037A"/>
    <w:rsid w:val="00E50AE7"/>
    <w:rsid w:val="00E5119D"/>
    <w:rsid w:val="00E517FF"/>
    <w:rsid w:val="00E52D34"/>
    <w:rsid w:val="00E549CF"/>
    <w:rsid w:val="00E56972"/>
    <w:rsid w:val="00E577B1"/>
    <w:rsid w:val="00E60539"/>
    <w:rsid w:val="00E61B8A"/>
    <w:rsid w:val="00E622C2"/>
    <w:rsid w:val="00E622EB"/>
    <w:rsid w:val="00E62328"/>
    <w:rsid w:val="00E64A9E"/>
    <w:rsid w:val="00E6510D"/>
    <w:rsid w:val="00E6553A"/>
    <w:rsid w:val="00E67370"/>
    <w:rsid w:val="00E67893"/>
    <w:rsid w:val="00E702DF"/>
    <w:rsid w:val="00E706C6"/>
    <w:rsid w:val="00E726D4"/>
    <w:rsid w:val="00E74246"/>
    <w:rsid w:val="00E74355"/>
    <w:rsid w:val="00E7445B"/>
    <w:rsid w:val="00E75BDA"/>
    <w:rsid w:val="00E76265"/>
    <w:rsid w:val="00E76535"/>
    <w:rsid w:val="00E76C50"/>
    <w:rsid w:val="00E77A14"/>
    <w:rsid w:val="00E80279"/>
    <w:rsid w:val="00E8181B"/>
    <w:rsid w:val="00E82E37"/>
    <w:rsid w:val="00E83CEC"/>
    <w:rsid w:val="00E8695D"/>
    <w:rsid w:val="00E86BCC"/>
    <w:rsid w:val="00E86D4B"/>
    <w:rsid w:val="00E87166"/>
    <w:rsid w:val="00E909CF"/>
    <w:rsid w:val="00E91644"/>
    <w:rsid w:val="00E92250"/>
    <w:rsid w:val="00E9232B"/>
    <w:rsid w:val="00E9457A"/>
    <w:rsid w:val="00E946B5"/>
    <w:rsid w:val="00E9554F"/>
    <w:rsid w:val="00E95F24"/>
    <w:rsid w:val="00E960B5"/>
    <w:rsid w:val="00E96B40"/>
    <w:rsid w:val="00EA5A4A"/>
    <w:rsid w:val="00EA69EA"/>
    <w:rsid w:val="00EA6BC8"/>
    <w:rsid w:val="00EB07E7"/>
    <w:rsid w:val="00EB0A33"/>
    <w:rsid w:val="00EB543C"/>
    <w:rsid w:val="00EB54D7"/>
    <w:rsid w:val="00EB658A"/>
    <w:rsid w:val="00EB6E39"/>
    <w:rsid w:val="00EB6FA1"/>
    <w:rsid w:val="00EC0232"/>
    <w:rsid w:val="00EC070F"/>
    <w:rsid w:val="00EC071B"/>
    <w:rsid w:val="00EC1413"/>
    <w:rsid w:val="00EC19CA"/>
    <w:rsid w:val="00EC271A"/>
    <w:rsid w:val="00EC6B4A"/>
    <w:rsid w:val="00ED110F"/>
    <w:rsid w:val="00ED1A6A"/>
    <w:rsid w:val="00ED1D98"/>
    <w:rsid w:val="00ED2586"/>
    <w:rsid w:val="00ED2D59"/>
    <w:rsid w:val="00ED4FBE"/>
    <w:rsid w:val="00ED6211"/>
    <w:rsid w:val="00ED6548"/>
    <w:rsid w:val="00ED6B29"/>
    <w:rsid w:val="00ED6D6E"/>
    <w:rsid w:val="00ED7ACC"/>
    <w:rsid w:val="00ED7CC3"/>
    <w:rsid w:val="00EE12CC"/>
    <w:rsid w:val="00EE5C85"/>
    <w:rsid w:val="00EF147E"/>
    <w:rsid w:val="00EF491A"/>
    <w:rsid w:val="00EF4AB1"/>
    <w:rsid w:val="00EF4D9A"/>
    <w:rsid w:val="00EF54CF"/>
    <w:rsid w:val="00EF5AF2"/>
    <w:rsid w:val="00EF6089"/>
    <w:rsid w:val="00EF6C78"/>
    <w:rsid w:val="00EF79EE"/>
    <w:rsid w:val="00EF7E7C"/>
    <w:rsid w:val="00F0053D"/>
    <w:rsid w:val="00F015E2"/>
    <w:rsid w:val="00F021CC"/>
    <w:rsid w:val="00F026C2"/>
    <w:rsid w:val="00F03CD0"/>
    <w:rsid w:val="00F042DE"/>
    <w:rsid w:val="00F069F7"/>
    <w:rsid w:val="00F07EF2"/>
    <w:rsid w:val="00F1238D"/>
    <w:rsid w:val="00F12D40"/>
    <w:rsid w:val="00F12DD0"/>
    <w:rsid w:val="00F149D2"/>
    <w:rsid w:val="00F14EA8"/>
    <w:rsid w:val="00F15654"/>
    <w:rsid w:val="00F1584B"/>
    <w:rsid w:val="00F15A2C"/>
    <w:rsid w:val="00F20415"/>
    <w:rsid w:val="00F22DD1"/>
    <w:rsid w:val="00F23694"/>
    <w:rsid w:val="00F24114"/>
    <w:rsid w:val="00F24B6E"/>
    <w:rsid w:val="00F31565"/>
    <w:rsid w:val="00F32E67"/>
    <w:rsid w:val="00F35DDC"/>
    <w:rsid w:val="00F36381"/>
    <w:rsid w:val="00F3641F"/>
    <w:rsid w:val="00F40B1B"/>
    <w:rsid w:val="00F40BA5"/>
    <w:rsid w:val="00F42E81"/>
    <w:rsid w:val="00F44CAD"/>
    <w:rsid w:val="00F46015"/>
    <w:rsid w:val="00F478AC"/>
    <w:rsid w:val="00F47E8E"/>
    <w:rsid w:val="00F502AD"/>
    <w:rsid w:val="00F512D9"/>
    <w:rsid w:val="00F5155B"/>
    <w:rsid w:val="00F5215D"/>
    <w:rsid w:val="00F529D8"/>
    <w:rsid w:val="00F533FD"/>
    <w:rsid w:val="00F53CE6"/>
    <w:rsid w:val="00F5447F"/>
    <w:rsid w:val="00F5504D"/>
    <w:rsid w:val="00F5574A"/>
    <w:rsid w:val="00F5633F"/>
    <w:rsid w:val="00F56449"/>
    <w:rsid w:val="00F602B4"/>
    <w:rsid w:val="00F60EC2"/>
    <w:rsid w:val="00F6187C"/>
    <w:rsid w:val="00F61987"/>
    <w:rsid w:val="00F621FF"/>
    <w:rsid w:val="00F639C3"/>
    <w:rsid w:val="00F7010A"/>
    <w:rsid w:val="00F70D15"/>
    <w:rsid w:val="00F71055"/>
    <w:rsid w:val="00F718D5"/>
    <w:rsid w:val="00F7283F"/>
    <w:rsid w:val="00F7491F"/>
    <w:rsid w:val="00F76942"/>
    <w:rsid w:val="00F77CB9"/>
    <w:rsid w:val="00F84205"/>
    <w:rsid w:val="00F8491A"/>
    <w:rsid w:val="00F870C0"/>
    <w:rsid w:val="00F91384"/>
    <w:rsid w:val="00F913BD"/>
    <w:rsid w:val="00F91F23"/>
    <w:rsid w:val="00F92674"/>
    <w:rsid w:val="00F928CC"/>
    <w:rsid w:val="00F973D7"/>
    <w:rsid w:val="00F977CD"/>
    <w:rsid w:val="00F97F49"/>
    <w:rsid w:val="00FA031F"/>
    <w:rsid w:val="00FA2261"/>
    <w:rsid w:val="00FA2918"/>
    <w:rsid w:val="00FA342C"/>
    <w:rsid w:val="00FA48CA"/>
    <w:rsid w:val="00FA4BEA"/>
    <w:rsid w:val="00FA659D"/>
    <w:rsid w:val="00FB0431"/>
    <w:rsid w:val="00FB0601"/>
    <w:rsid w:val="00FB1018"/>
    <w:rsid w:val="00FB25BB"/>
    <w:rsid w:val="00FB382F"/>
    <w:rsid w:val="00FB45BD"/>
    <w:rsid w:val="00FB4AF0"/>
    <w:rsid w:val="00FB4E49"/>
    <w:rsid w:val="00FB61DE"/>
    <w:rsid w:val="00FB6DEE"/>
    <w:rsid w:val="00FC04AC"/>
    <w:rsid w:val="00FC0DE4"/>
    <w:rsid w:val="00FC1D34"/>
    <w:rsid w:val="00FC39CD"/>
    <w:rsid w:val="00FC51AF"/>
    <w:rsid w:val="00FC5B15"/>
    <w:rsid w:val="00FC6742"/>
    <w:rsid w:val="00FC7A4A"/>
    <w:rsid w:val="00FD0324"/>
    <w:rsid w:val="00FD7062"/>
    <w:rsid w:val="00FD7E2F"/>
    <w:rsid w:val="00FE080C"/>
    <w:rsid w:val="00FE1CF7"/>
    <w:rsid w:val="00FE1F73"/>
    <w:rsid w:val="00FE5984"/>
    <w:rsid w:val="00FE77AD"/>
    <w:rsid w:val="00FF198B"/>
    <w:rsid w:val="00FF1BF6"/>
    <w:rsid w:val="00FF3EE8"/>
    <w:rsid w:val="00FF74C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5D3AF"/>
  <w15:docId w15:val="{D6F3C1F8-0734-46FA-A532-F385D41EC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71368"/>
    <w:rPr>
      <w:color w:val="0000FF" w:themeColor="hyperlink"/>
      <w:u w:val="single"/>
    </w:rPr>
  </w:style>
  <w:style w:type="character" w:styleId="Hipervnculovisitado">
    <w:name w:val="FollowedHyperlink"/>
    <w:basedOn w:val="Fuentedeprrafopredeter"/>
    <w:uiPriority w:val="99"/>
    <w:semiHidden/>
    <w:unhideWhenUsed/>
    <w:rsid w:val="00EB6E39"/>
    <w:rPr>
      <w:color w:val="800080" w:themeColor="followedHyperlink"/>
      <w:u w:val="single"/>
    </w:rPr>
  </w:style>
  <w:style w:type="paragraph" w:styleId="Textodeglobo">
    <w:name w:val="Balloon Text"/>
    <w:basedOn w:val="Normal"/>
    <w:link w:val="TextodegloboCar"/>
    <w:uiPriority w:val="99"/>
    <w:semiHidden/>
    <w:unhideWhenUsed/>
    <w:rsid w:val="00FB45B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B45BD"/>
    <w:rPr>
      <w:rFonts w:ascii="Tahoma" w:hAnsi="Tahoma" w:cs="Tahoma"/>
      <w:sz w:val="16"/>
      <w:szCs w:val="16"/>
    </w:rPr>
  </w:style>
  <w:style w:type="table" w:styleId="Tablaconcuadrcula">
    <w:name w:val="Table Grid"/>
    <w:basedOn w:val="Tablanormal"/>
    <w:uiPriority w:val="59"/>
    <w:rsid w:val="004F6B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C84202"/>
    <w:pPr>
      <w:spacing w:line="240" w:lineRule="auto"/>
    </w:pPr>
    <w:rPr>
      <w:b/>
      <w:bCs/>
      <w:color w:val="4F81BD" w:themeColor="accent1"/>
      <w:sz w:val="18"/>
      <w:szCs w:val="18"/>
    </w:rPr>
  </w:style>
  <w:style w:type="paragraph" w:styleId="Encabezado">
    <w:name w:val="header"/>
    <w:basedOn w:val="Normal"/>
    <w:link w:val="EncabezadoCar"/>
    <w:uiPriority w:val="99"/>
    <w:unhideWhenUsed/>
    <w:rsid w:val="00276AA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76AA2"/>
  </w:style>
  <w:style w:type="paragraph" w:styleId="Piedepgina">
    <w:name w:val="footer"/>
    <w:basedOn w:val="Normal"/>
    <w:link w:val="PiedepginaCar"/>
    <w:uiPriority w:val="99"/>
    <w:unhideWhenUsed/>
    <w:rsid w:val="00276AA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76AA2"/>
  </w:style>
  <w:style w:type="character" w:styleId="Refdecomentario">
    <w:name w:val="annotation reference"/>
    <w:basedOn w:val="Fuentedeprrafopredeter"/>
    <w:uiPriority w:val="99"/>
    <w:semiHidden/>
    <w:unhideWhenUsed/>
    <w:rsid w:val="00A7603D"/>
    <w:rPr>
      <w:sz w:val="16"/>
      <w:szCs w:val="16"/>
    </w:rPr>
  </w:style>
  <w:style w:type="paragraph" w:styleId="Textocomentario">
    <w:name w:val="annotation text"/>
    <w:basedOn w:val="Normal"/>
    <w:link w:val="TextocomentarioCar"/>
    <w:uiPriority w:val="99"/>
    <w:semiHidden/>
    <w:unhideWhenUsed/>
    <w:rsid w:val="00A7603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7603D"/>
    <w:rPr>
      <w:sz w:val="20"/>
      <w:szCs w:val="20"/>
    </w:rPr>
  </w:style>
  <w:style w:type="paragraph" w:styleId="Asuntodelcomentario">
    <w:name w:val="annotation subject"/>
    <w:basedOn w:val="Textocomentario"/>
    <w:next w:val="Textocomentario"/>
    <w:link w:val="AsuntodelcomentarioCar"/>
    <w:uiPriority w:val="99"/>
    <w:semiHidden/>
    <w:unhideWhenUsed/>
    <w:rsid w:val="00A7603D"/>
    <w:rPr>
      <w:b/>
      <w:bCs/>
    </w:rPr>
  </w:style>
  <w:style w:type="character" w:customStyle="1" w:styleId="AsuntodelcomentarioCar">
    <w:name w:val="Asunto del comentario Car"/>
    <w:basedOn w:val="TextocomentarioCar"/>
    <w:link w:val="Asuntodelcomentario"/>
    <w:uiPriority w:val="99"/>
    <w:semiHidden/>
    <w:rsid w:val="00A7603D"/>
    <w:rPr>
      <w:b/>
      <w:bCs/>
      <w:sz w:val="20"/>
      <w:szCs w:val="20"/>
    </w:rPr>
  </w:style>
  <w:style w:type="character" w:styleId="Mencinsinresolver">
    <w:name w:val="Unresolved Mention"/>
    <w:basedOn w:val="Fuentedeprrafopredeter"/>
    <w:uiPriority w:val="99"/>
    <w:semiHidden/>
    <w:unhideWhenUsed/>
    <w:rsid w:val="00BF64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748062">
      <w:bodyDiv w:val="1"/>
      <w:marLeft w:val="0"/>
      <w:marRight w:val="0"/>
      <w:marTop w:val="0"/>
      <w:marBottom w:val="0"/>
      <w:divBdr>
        <w:top w:val="none" w:sz="0" w:space="0" w:color="auto"/>
        <w:left w:val="none" w:sz="0" w:space="0" w:color="auto"/>
        <w:bottom w:val="none" w:sz="0" w:space="0" w:color="auto"/>
        <w:right w:val="none" w:sz="0" w:space="0" w:color="auto"/>
      </w:divBdr>
    </w:div>
    <w:div w:id="56167230">
      <w:bodyDiv w:val="1"/>
      <w:marLeft w:val="0"/>
      <w:marRight w:val="0"/>
      <w:marTop w:val="0"/>
      <w:marBottom w:val="0"/>
      <w:divBdr>
        <w:top w:val="none" w:sz="0" w:space="0" w:color="auto"/>
        <w:left w:val="none" w:sz="0" w:space="0" w:color="auto"/>
        <w:bottom w:val="none" w:sz="0" w:space="0" w:color="auto"/>
        <w:right w:val="none" w:sz="0" w:space="0" w:color="auto"/>
      </w:divBdr>
      <w:divsChild>
        <w:div w:id="1404336001">
          <w:marLeft w:val="0"/>
          <w:marRight w:val="0"/>
          <w:marTop w:val="0"/>
          <w:marBottom w:val="0"/>
          <w:divBdr>
            <w:top w:val="none" w:sz="0" w:space="0" w:color="auto"/>
            <w:left w:val="none" w:sz="0" w:space="0" w:color="auto"/>
            <w:bottom w:val="none" w:sz="0" w:space="0" w:color="auto"/>
            <w:right w:val="none" w:sz="0" w:space="0" w:color="auto"/>
          </w:divBdr>
        </w:div>
        <w:div w:id="984165278">
          <w:marLeft w:val="0"/>
          <w:marRight w:val="0"/>
          <w:marTop w:val="0"/>
          <w:marBottom w:val="0"/>
          <w:divBdr>
            <w:top w:val="none" w:sz="0" w:space="0" w:color="auto"/>
            <w:left w:val="none" w:sz="0" w:space="0" w:color="auto"/>
            <w:bottom w:val="none" w:sz="0" w:space="0" w:color="auto"/>
            <w:right w:val="none" w:sz="0" w:space="0" w:color="auto"/>
          </w:divBdr>
        </w:div>
        <w:div w:id="1371144236">
          <w:marLeft w:val="0"/>
          <w:marRight w:val="0"/>
          <w:marTop w:val="0"/>
          <w:marBottom w:val="0"/>
          <w:divBdr>
            <w:top w:val="none" w:sz="0" w:space="0" w:color="auto"/>
            <w:left w:val="none" w:sz="0" w:space="0" w:color="auto"/>
            <w:bottom w:val="none" w:sz="0" w:space="0" w:color="auto"/>
            <w:right w:val="none" w:sz="0" w:space="0" w:color="auto"/>
          </w:divBdr>
        </w:div>
        <w:div w:id="304896077">
          <w:marLeft w:val="0"/>
          <w:marRight w:val="0"/>
          <w:marTop w:val="0"/>
          <w:marBottom w:val="0"/>
          <w:divBdr>
            <w:top w:val="none" w:sz="0" w:space="0" w:color="auto"/>
            <w:left w:val="none" w:sz="0" w:space="0" w:color="auto"/>
            <w:bottom w:val="none" w:sz="0" w:space="0" w:color="auto"/>
            <w:right w:val="none" w:sz="0" w:space="0" w:color="auto"/>
          </w:divBdr>
        </w:div>
        <w:div w:id="686253291">
          <w:marLeft w:val="0"/>
          <w:marRight w:val="0"/>
          <w:marTop w:val="0"/>
          <w:marBottom w:val="0"/>
          <w:divBdr>
            <w:top w:val="none" w:sz="0" w:space="0" w:color="auto"/>
            <w:left w:val="none" w:sz="0" w:space="0" w:color="auto"/>
            <w:bottom w:val="none" w:sz="0" w:space="0" w:color="auto"/>
            <w:right w:val="none" w:sz="0" w:space="0" w:color="auto"/>
          </w:divBdr>
        </w:div>
        <w:div w:id="902057216">
          <w:marLeft w:val="0"/>
          <w:marRight w:val="0"/>
          <w:marTop w:val="0"/>
          <w:marBottom w:val="0"/>
          <w:divBdr>
            <w:top w:val="none" w:sz="0" w:space="0" w:color="auto"/>
            <w:left w:val="none" w:sz="0" w:space="0" w:color="auto"/>
            <w:bottom w:val="none" w:sz="0" w:space="0" w:color="auto"/>
            <w:right w:val="none" w:sz="0" w:space="0" w:color="auto"/>
          </w:divBdr>
        </w:div>
        <w:div w:id="403842711">
          <w:marLeft w:val="0"/>
          <w:marRight w:val="0"/>
          <w:marTop w:val="0"/>
          <w:marBottom w:val="0"/>
          <w:divBdr>
            <w:top w:val="none" w:sz="0" w:space="0" w:color="auto"/>
            <w:left w:val="none" w:sz="0" w:space="0" w:color="auto"/>
            <w:bottom w:val="none" w:sz="0" w:space="0" w:color="auto"/>
            <w:right w:val="none" w:sz="0" w:space="0" w:color="auto"/>
          </w:divBdr>
        </w:div>
      </w:divsChild>
    </w:div>
    <w:div w:id="60442475">
      <w:bodyDiv w:val="1"/>
      <w:marLeft w:val="0"/>
      <w:marRight w:val="0"/>
      <w:marTop w:val="0"/>
      <w:marBottom w:val="0"/>
      <w:divBdr>
        <w:top w:val="none" w:sz="0" w:space="0" w:color="auto"/>
        <w:left w:val="none" w:sz="0" w:space="0" w:color="auto"/>
        <w:bottom w:val="none" w:sz="0" w:space="0" w:color="auto"/>
        <w:right w:val="none" w:sz="0" w:space="0" w:color="auto"/>
      </w:divBdr>
    </w:div>
    <w:div w:id="147131522">
      <w:bodyDiv w:val="1"/>
      <w:marLeft w:val="0"/>
      <w:marRight w:val="0"/>
      <w:marTop w:val="0"/>
      <w:marBottom w:val="0"/>
      <w:divBdr>
        <w:top w:val="none" w:sz="0" w:space="0" w:color="auto"/>
        <w:left w:val="none" w:sz="0" w:space="0" w:color="auto"/>
        <w:bottom w:val="none" w:sz="0" w:space="0" w:color="auto"/>
        <w:right w:val="none" w:sz="0" w:space="0" w:color="auto"/>
      </w:divBdr>
      <w:divsChild>
        <w:div w:id="921067178">
          <w:marLeft w:val="0"/>
          <w:marRight w:val="0"/>
          <w:marTop w:val="0"/>
          <w:marBottom w:val="0"/>
          <w:divBdr>
            <w:top w:val="none" w:sz="0" w:space="0" w:color="auto"/>
            <w:left w:val="none" w:sz="0" w:space="0" w:color="auto"/>
            <w:bottom w:val="none" w:sz="0" w:space="0" w:color="auto"/>
            <w:right w:val="none" w:sz="0" w:space="0" w:color="auto"/>
          </w:divBdr>
        </w:div>
        <w:div w:id="951202505">
          <w:marLeft w:val="0"/>
          <w:marRight w:val="0"/>
          <w:marTop w:val="0"/>
          <w:marBottom w:val="0"/>
          <w:divBdr>
            <w:top w:val="none" w:sz="0" w:space="0" w:color="auto"/>
            <w:left w:val="none" w:sz="0" w:space="0" w:color="auto"/>
            <w:bottom w:val="none" w:sz="0" w:space="0" w:color="auto"/>
            <w:right w:val="none" w:sz="0" w:space="0" w:color="auto"/>
          </w:divBdr>
        </w:div>
        <w:div w:id="1771051433">
          <w:marLeft w:val="0"/>
          <w:marRight w:val="0"/>
          <w:marTop w:val="0"/>
          <w:marBottom w:val="0"/>
          <w:divBdr>
            <w:top w:val="none" w:sz="0" w:space="0" w:color="auto"/>
            <w:left w:val="none" w:sz="0" w:space="0" w:color="auto"/>
            <w:bottom w:val="none" w:sz="0" w:space="0" w:color="auto"/>
            <w:right w:val="none" w:sz="0" w:space="0" w:color="auto"/>
          </w:divBdr>
        </w:div>
        <w:div w:id="135493794">
          <w:marLeft w:val="0"/>
          <w:marRight w:val="0"/>
          <w:marTop w:val="0"/>
          <w:marBottom w:val="0"/>
          <w:divBdr>
            <w:top w:val="none" w:sz="0" w:space="0" w:color="auto"/>
            <w:left w:val="none" w:sz="0" w:space="0" w:color="auto"/>
            <w:bottom w:val="none" w:sz="0" w:space="0" w:color="auto"/>
            <w:right w:val="none" w:sz="0" w:space="0" w:color="auto"/>
          </w:divBdr>
        </w:div>
        <w:div w:id="2137212960">
          <w:marLeft w:val="0"/>
          <w:marRight w:val="0"/>
          <w:marTop w:val="0"/>
          <w:marBottom w:val="0"/>
          <w:divBdr>
            <w:top w:val="none" w:sz="0" w:space="0" w:color="auto"/>
            <w:left w:val="none" w:sz="0" w:space="0" w:color="auto"/>
            <w:bottom w:val="none" w:sz="0" w:space="0" w:color="auto"/>
            <w:right w:val="none" w:sz="0" w:space="0" w:color="auto"/>
          </w:divBdr>
        </w:div>
      </w:divsChild>
    </w:div>
    <w:div w:id="149906202">
      <w:bodyDiv w:val="1"/>
      <w:marLeft w:val="0"/>
      <w:marRight w:val="0"/>
      <w:marTop w:val="0"/>
      <w:marBottom w:val="0"/>
      <w:divBdr>
        <w:top w:val="none" w:sz="0" w:space="0" w:color="auto"/>
        <w:left w:val="none" w:sz="0" w:space="0" w:color="auto"/>
        <w:bottom w:val="none" w:sz="0" w:space="0" w:color="auto"/>
        <w:right w:val="none" w:sz="0" w:space="0" w:color="auto"/>
      </w:divBdr>
      <w:divsChild>
        <w:div w:id="2130932462">
          <w:marLeft w:val="0"/>
          <w:marRight w:val="0"/>
          <w:marTop w:val="0"/>
          <w:marBottom w:val="0"/>
          <w:divBdr>
            <w:top w:val="none" w:sz="0" w:space="0" w:color="auto"/>
            <w:left w:val="none" w:sz="0" w:space="0" w:color="auto"/>
            <w:bottom w:val="none" w:sz="0" w:space="0" w:color="auto"/>
            <w:right w:val="none" w:sz="0" w:space="0" w:color="auto"/>
          </w:divBdr>
        </w:div>
        <w:div w:id="944851803">
          <w:marLeft w:val="0"/>
          <w:marRight w:val="0"/>
          <w:marTop w:val="0"/>
          <w:marBottom w:val="0"/>
          <w:divBdr>
            <w:top w:val="none" w:sz="0" w:space="0" w:color="auto"/>
            <w:left w:val="none" w:sz="0" w:space="0" w:color="auto"/>
            <w:bottom w:val="none" w:sz="0" w:space="0" w:color="auto"/>
            <w:right w:val="none" w:sz="0" w:space="0" w:color="auto"/>
          </w:divBdr>
        </w:div>
        <w:div w:id="170722326">
          <w:marLeft w:val="0"/>
          <w:marRight w:val="0"/>
          <w:marTop w:val="0"/>
          <w:marBottom w:val="0"/>
          <w:divBdr>
            <w:top w:val="none" w:sz="0" w:space="0" w:color="auto"/>
            <w:left w:val="none" w:sz="0" w:space="0" w:color="auto"/>
            <w:bottom w:val="none" w:sz="0" w:space="0" w:color="auto"/>
            <w:right w:val="none" w:sz="0" w:space="0" w:color="auto"/>
          </w:divBdr>
        </w:div>
        <w:div w:id="1136603143">
          <w:marLeft w:val="0"/>
          <w:marRight w:val="0"/>
          <w:marTop w:val="0"/>
          <w:marBottom w:val="0"/>
          <w:divBdr>
            <w:top w:val="none" w:sz="0" w:space="0" w:color="auto"/>
            <w:left w:val="none" w:sz="0" w:space="0" w:color="auto"/>
            <w:bottom w:val="none" w:sz="0" w:space="0" w:color="auto"/>
            <w:right w:val="none" w:sz="0" w:space="0" w:color="auto"/>
          </w:divBdr>
        </w:div>
        <w:div w:id="40372582">
          <w:marLeft w:val="0"/>
          <w:marRight w:val="0"/>
          <w:marTop w:val="0"/>
          <w:marBottom w:val="0"/>
          <w:divBdr>
            <w:top w:val="none" w:sz="0" w:space="0" w:color="auto"/>
            <w:left w:val="none" w:sz="0" w:space="0" w:color="auto"/>
            <w:bottom w:val="none" w:sz="0" w:space="0" w:color="auto"/>
            <w:right w:val="none" w:sz="0" w:space="0" w:color="auto"/>
          </w:divBdr>
        </w:div>
      </w:divsChild>
    </w:div>
    <w:div w:id="150995116">
      <w:bodyDiv w:val="1"/>
      <w:marLeft w:val="0"/>
      <w:marRight w:val="0"/>
      <w:marTop w:val="0"/>
      <w:marBottom w:val="0"/>
      <w:divBdr>
        <w:top w:val="none" w:sz="0" w:space="0" w:color="auto"/>
        <w:left w:val="none" w:sz="0" w:space="0" w:color="auto"/>
        <w:bottom w:val="none" w:sz="0" w:space="0" w:color="auto"/>
        <w:right w:val="none" w:sz="0" w:space="0" w:color="auto"/>
      </w:divBdr>
    </w:div>
    <w:div w:id="153379992">
      <w:bodyDiv w:val="1"/>
      <w:marLeft w:val="0"/>
      <w:marRight w:val="0"/>
      <w:marTop w:val="0"/>
      <w:marBottom w:val="0"/>
      <w:divBdr>
        <w:top w:val="none" w:sz="0" w:space="0" w:color="auto"/>
        <w:left w:val="none" w:sz="0" w:space="0" w:color="auto"/>
        <w:bottom w:val="none" w:sz="0" w:space="0" w:color="auto"/>
        <w:right w:val="none" w:sz="0" w:space="0" w:color="auto"/>
      </w:divBdr>
    </w:div>
    <w:div w:id="165560816">
      <w:bodyDiv w:val="1"/>
      <w:marLeft w:val="0"/>
      <w:marRight w:val="0"/>
      <w:marTop w:val="0"/>
      <w:marBottom w:val="0"/>
      <w:divBdr>
        <w:top w:val="none" w:sz="0" w:space="0" w:color="auto"/>
        <w:left w:val="none" w:sz="0" w:space="0" w:color="auto"/>
        <w:bottom w:val="none" w:sz="0" w:space="0" w:color="auto"/>
        <w:right w:val="none" w:sz="0" w:space="0" w:color="auto"/>
      </w:divBdr>
    </w:div>
    <w:div w:id="167646116">
      <w:bodyDiv w:val="1"/>
      <w:marLeft w:val="0"/>
      <w:marRight w:val="0"/>
      <w:marTop w:val="0"/>
      <w:marBottom w:val="0"/>
      <w:divBdr>
        <w:top w:val="none" w:sz="0" w:space="0" w:color="auto"/>
        <w:left w:val="none" w:sz="0" w:space="0" w:color="auto"/>
        <w:bottom w:val="none" w:sz="0" w:space="0" w:color="auto"/>
        <w:right w:val="none" w:sz="0" w:space="0" w:color="auto"/>
      </w:divBdr>
    </w:div>
    <w:div w:id="205684730">
      <w:bodyDiv w:val="1"/>
      <w:marLeft w:val="0"/>
      <w:marRight w:val="0"/>
      <w:marTop w:val="0"/>
      <w:marBottom w:val="0"/>
      <w:divBdr>
        <w:top w:val="none" w:sz="0" w:space="0" w:color="auto"/>
        <w:left w:val="none" w:sz="0" w:space="0" w:color="auto"/>
        <w:bottom w:val="none" w:sz="0" w:space="0" w:color="auto"/>
        <w:right w:val="none" w:sz="0" w:space="0" w:color="auto"/>
      </w:divBdr>
      <w:divsChild>
        <w:div w:id="1691949503">
          <w:marLeft w:val="0"/>
          <w:marRight w:val="0"/>
          <w:marTop w:val="0"/>
          <w:marBottom w:val="0"/>
          <w:divBdr>
            <w:top w:val="none" w:sz="0" w:space="0" w:color="auto"/>
            <w:left w:val="none" w:sz="0" w:space="0" w:color="auto"/>
            <w:bottom w:val="none" w:sz="0" w:space="0" w:color="auto"/>
            <w:right w:val="none" w:sz="0" w:space="0" w:color="auto"/>
          </w:divBdr>
        </w:div>
        <w:div w:id="1112554877">
          <w:marLeft w:val="0"/>
          <w:marRight w:val="0"/>
          <w:marTop w:val="0"/>
          <w:marBottom w:val="0"/>
          <w:divBdr>
            <w:top w:val="none" w:sz="0" w:space="0" w:color="auto"/>
            <w:left w:val="none" w:sz="0" w:space="0" w:color="auto"/>
            <w:bottom w:val="none" w:sz="0" w:space="0" w:color="auto"/>
            <w:right w:val="none" w:sz="0" w:space="0" w:color="auto"/>
          </w:divBdr>
        </w:div>
        <w:div w:id="1900706388">
          <w:marLeft w:val="0"/>
          <w:marRight w:val="0"/>
          <w:marTop w:val="0"/>
          <w:marBottom w:val="0"/>
          <w:divBdr>
            <w:top w:val="none" w:sz="0" w:space="0" w:color="auto"/>
            <w:left w:val="none" w:sz="0" w:space="0" w:color="auto"/>
            <w:bottom w:val="none" w:sz="0" w:space="0" w:color="auto"/>
            <w:right w:val="none" w:sz="0" w:space="0" w:color="auto"/>
          </w:divBdr>
        </w:div>
      </w:divsChild>
    </w:div>
    <w:div w:id="216476730">
      <w:bodyDiv w:val="1"/>
      <w:marLeft w:val="0"/>
      <w:marRight w:val="0"/>
      <w:marTop w:val="0"/>
      <w:marBottom w:val="0"/>
      <w:divBdr>
        <w:top w:val="none" w:sz="0" w:space="0" w:color="auto"/>
        <w:left w:val="none" w:sz="0" w:space="0" w:color="auto"/>
        <w:bottom w:val="none" w:sz="0" w:space="0" w:color="auto"/>
        <w:right w:val="none" w:sz="0" w:space="0" w:color="auto"/>
      </w:divBdr>
    </w:div>
    <w:div w:id="245695074">
      <w:bodyDiv w:val="1"/>
      <w:marLeft w:val="0"/>
      <w:marRight w:val="0"/>
      <w:marTop w:val="0"/>
      <w:marBottom w:val="0"/>
      <w:divBdr>
        <w:top w:val="none" w:sz="0" w:space="0" w:color="auto"/>
        <w:left w:val="none" w:sz="0" w:space="0" w:color="auto"/>
        <w:bottom w:val="none" w:sz="0" w:space="0" w:color="auto"/>
        <w:right w:val="none" w:sz="0" w:space="0" w:color="auto"/>
      </w:divBdr>
    </w:div>
    <w:div w:id="260836806">
      <w:bodyDiv w:val="1"/>
      <w:marLeft w:val="0"/>
      <w:marRight w:val="0"/>
      <w:marTop w:val="0"/>
      <w:marBottom w:val="0"/>
      <w:divBdr>
        <w:top w:val="none" w:sz="0" w:space="0" w:color="auto"/>
        <w:left w:val="none" w:sz="0" w:space="0" w:color="auto"/>
        <w:bottom w:val="none" w:sz="0" w:space="0" w:color="auto"/>
        <w:right w:val="none" w:sz="0" w:space="0" w:color="auto"/>
      </w:divBdr>
      <w:divsChild>
        <w:div w:id="753166255">
          <w:marLeft w:val="0"/>
          <w:marRight w:val="0"/>
          <w:marTop w:val="0"/>
          <w:marBottom w:val="0"/>
          <w:divBdr>
            <w:top w:val="none" w:sz="0" w:space="0" w:color="auto"/>
            <w:left w:val="none" w:sz="0" w:space="0" w:color="auto"/>
            <w:bottom w:val="none" w:sz="0" w:space="0" w:color="auto"/>
            <w:right w:val="none" w:sz="0" w:space="0" w:color="auto"/>
          </w:divBdr>
        </w:div>
        <w:div w:id="1523519217">
          <w:marLeft w:val="0"/>
          <w:marRight w:val="0"/>
          <w:marTop w:val="0"/>
          <w:marBottom w:val="0"/>
          <w:divBdr>
            <w:top w:val="none" w:sz="0" w:space="0" w:color="auto"/>
            <w:left w:val="none" w:sz="0" w:space="0" w:color="auto"/>
            <w:bottom w:val="none" w:sz="0" w:space="0" w:color="auto"/>
            <w:right w:val="none" w:sz="0" w:space="0" w:color="auto"/>
          </w:divBdr>
        </w:div>
        <w:div w:id="791561988">
          <w:marLeft w:val="0"/>
          <w:marRight w:val="0"/>
          <w:marTop w:val="0"/>
          <w:marBottom w:val="0"/>
          <w:divBdr>
            <w:top w:val="none" w:sz="0" w:space="0" w:color="auto"/>
            <w:left w:val="none" w:sz="0" w:space="0" w:color="auto"/>
            <w:bottom w:val="none" w:sz="0" w:space="0" w:color="auto"/>
            <w:right w:val="none" w:sz="0" w:space="0" w:color="auto"/>
          </w:divBdr>
        </w:div>
      </w:divsChild>
    </w:div>
    <w:div w:id="278418715">
      <w:bodyDiv w:val="1"/>
      <w:marLeft w:val="0"/>
      <w:marRight w:val="0"/>
      <w:marTop w:val="0"/>
      <w:marBottom w:val="0"/>
      <w:divBdr>
        <w:top w:val="none" w:sz="0" w:space="0" w:color="auto"/>
        <w:left w:val="none" w:sz="0" w:space="0" w:color="auto"/>
        <w:bottom w:val="none" w:sz="0" w:space="0" w:color="auto"/>
        <w:right w:val="none" w:sz="0" w:space="0" w:color="auto"/>
      </w:divBdr>
    </w:div>
    <w:div w:id="283001206">
      <w:bodyDiv w:val="1"/>
      <w:marLeft w:val="0"/>
      <w:marRight w:val="0"/>
      <w:marTop w:val="0"/>
      <w:marBottom w:val="0"/>
      <w:divBdr>
        <w:top w:val="none" w:sz="0" w:space="0" w:color="auto"/>
        <w:left w:val="none" w:sz="0" w:space="0" w:color="auto"/>
        <w:bottom w:val="none" w:sz="0" w:space="0" w:color="auto"/>
        <w:right w:val="none" w:sz="0" w:space="0" w:color="auto"/>
      </w:divBdr>
      <w:divsChild>
        <w:div w:id="2080976086">
          <w:marLeft w:val="0"/>
          <w:marRight w:val="0"/>
          <w:marTop w:val="0"/>
          <w:marBottom w:val="0"/>
          <w:divBdr>
            <w:top w:val="none" w:sz="0" w:space="0" w:color="auto"/>
            <w:left w:val="none" w:sz="0" w:space="0" w:color="auto"/>
            <w:bottom w:val="none" w:sz="0" w:space="0" w:color="auto"/>
            <w:right w:val="none" w:sz="0" w:space="0" w:color="auto"/>
          </w:divBdr>
        </w:div>
        <w:div w:id="444227953">
          <w:marLeft w:val="0"/>
          <w:marRight w:val="0"/>
          <w:marTop w:val="0"/>
          <w:marBottom w:val="0"/>
          <w:divBdr>
            <w:top w:val="none" w:sz="0" w:space="0" w:color="auto"/>
            <w:left w:val="none" w:sz="0" w:space="0" w:color="auto"/>
            <w:bottom w:val="none" w:sz="0" w:space="0" w:color="auto"/>
            <w:right w:val="none" w:sz="0" w:space="0" w:color="auto"/>
          </w:divBdr>
        </w:div>
        <w:div w:id="1091586888">
          <w:marLeft w:val="0"/>
          <w:marRight w:val="0"/>
          <w:marTop w:val="0"/>
          <w:marBottom w:val="0"/>
          <w:divBdr>
            <w:top w:val="none" w:sz="0" w:space="0" w:color="auto"/>
            <w:left w:val="none" w:sz="0" w:space="0" w:color="auto"/>
            <w:bottom w:val="none" w:sz="0" w:space="0" w:color="auto"/>
            <w:right w:val="none" w:sz="0" w:space="0" w:color="auto"/>
          </w:divBdr>
        </w:div>
        <w:div w:id="419714737">
          <w:marLeft w:val="0"/>
          <w:marRight w:val="0"/>
          <w:marTop w:val="0"/>
          <w:marBottom w:val="0"/>
          <w:divBdr>
            <w:top w:val="none" w:sz="0" w:space="0" w:color="auto"/>
            <w:left w:val="none" w:sz="0" w:space="0" w:color="auto"/>
            <w:bottom w:val="none" w:sz="0" w:space="0" w:color="auto"/>
            <w:right w:val="none" w:sz="0" w:space="0" w:color="auto"/>
          </w:divBdr>
        </w:div>
        <w:div w:id="1918972324">
          <w:marLeft w:val="0"/>
          <w:marRight w:val="0"/>
          <w:marTop w:val="0"/>
          <w:marBottom w:val="0"/>
          <w:divBdr>
            <w:top w:val="none" w:sz="0" w:space="0" w:color="auto"/>
            <w:left w:val="none" w:sz="0" w:space="0" w:color="auto"/>
            <w:bottom w:val="none" w:sz="0" w:space="0" w:color="auto"/>
            <w:right w:val="none" w:sz="0" w:space="0" w:color="auto"/>
          </w:divBdr>
        </w:div>
        <w:div w:id="2041393013">
          <w:marLeft w:val="0"/>
          <w:marRight w:val="0"/>
          <w:marTop w:val="0"/>
          <w:marBottom w:val="0"/>
          <w:divBdr>
            <w:top w:val="none" w:sz="0" w:space="0" w:color="auto"/>
            <w:left w:val="none" w:sz="0" w:space="0" w:color="auto"/>
            <w:bottom w:val="none" w:sz="0" w:space="0" w:color="auto"/>
            <w:right w:val="none" w:sz="0" w:space="0" w:color="auto"/>
          </w:divBdr>
        </w:div>
        <w:div w:id="1131364002">
          <w:marLeft w:val="0"/>
          <w:marRight w:val="0"/>
          <w:marTop w:val="0"/>
          <w:marBottom w:val="0"/>
          <w:divBdr>
            <w:top w:val="none" w:sz="0" w:space="0" w:color="auto"/>
            <w:left w:val="none" w:sz="0" w:space="0" w:color="auto"/>
            <w:bottom w:val="none" w:sz="0" w:space="0" w:color="auto"/>
            <w:right w:val="none" w:sz="0" w:space="0" w:color="auto"/>
          </w:divBdr>
        </w:div>
        <w:div w:id="1488983619">
          <w:marLeft w:val="0"/>
          <w:marRight w:val="0"/>
          <w:marTop w:val="0"/>
          <w:marBottom w:val="0"/>
          <w:divBdr>
            <w:top w:val="none" w:sz="0" w:space="0" w:color="auto"/>
            <w:left w:val="none" w:sz="0" w:space="0" w:color="auto"/>
            <w:bottom w:val="none" w:sz="0" w:space="0" w:color="auto"/>
            <w:right w:val="none" w:sz="0" w:space="0" w:color="auto"/>
          </w:divBdr>
        </w:div>
        <w:div w:id="100498517">
          <w:marLeft w:val="0"/>
          <w:marRight w:val="0"/>
          <w:marTop w:val="0"/>
          <w:marBottom w:val="0"/>
          <w:divBdr>
            <w:top w:val="none" w:sz="0" w:space="0" w:color="auto"/>
            <w:left w:val="none" w:sz="0" w:space="0" w:color="auto"/>
            <w:bottom w:val="none" w:sz="0" w:space="0" w:color="auto"/>
            <w:right w:val="none" w:sz="0" w:space="0" w:color="auto"/>
          </w:divBdr>
        </w:div>
        <w:div w:id="1968193438">
          <w:marLeft w:val="0"/>
          <w:marRight w:val="0"/>
          <w:marTop w:val="0"/>
          <w:marBottom w:val="0"/>
          <w:divBdr>
            <w:top w:val="none" w:sz="0" w:space="0" w:color="auto"/>
            <w:left w:val="none" w:sz="0" w:space="0" w:color="auto"/>
            <w:bottom w:val="none" w:sz="0" w:space="0" w:color="auto"/>
            <w:right w:val="none" w:sz="0" w:space="0" w:color="auto"/>
          </w:divBdr>
        </w:div>
        <w:div w:id="697853535">
          <w:marLeft w:val="0"/>
          <w:marRight w:val="0"/>
          <w:marTop w:val="0"/>
          <w:marBottom w:val="0"/>
          <w:divBdr>
            <w:top w:val="none" w:sz="0" w:space="0" w:color="auto"/>
            <w:left w:val="none" w:sz="0" w:space="0" w:color="auto"/>
            <w:bottom w:val="none" w:sz="0" w:space="0" w:color="auto"/>
            <w:right w:val="none" w:sz="0" w:space="0" w:color="auto"/>
          </w:divBdr>
        </w:div>
        <w:div w:id="1582519607">
          <w:marLeft w:val="0"/>
          <w:marRight w:val="0"/>
          <w:marTop w:val="0"/>
          <w:marBottom w:val="0"/>
          <w:divBdr>
            <w:top w:val="none" w:sz="0" w:space="0" w:color="auto"/>
            <w:left w:val="none" w:sz="0" w:space="0" w:color="auto"/>
            <w:bottom w:val="none" w:sz="0" w:space="0" w:color="auto"/>
            <w:right w:val="none" w:sz="0" w:space="0" w:color="auto"/>
          </w:divBdr>
        </w:div>
        <w:div w:id="820392078">
          <w:marLeft w:val="0"/>
          <w:marRight w:val="0"/>
          <w:marTop w:val="0"/>
          <w:marBottom w:val="0"/>
          <w:divBdr>
            <w:top w:val="none" w:sz="0" w:space="0" w:color="auto"/>
            <w:left w:val="none" w:sz="0" w:space="0" w:color="auto"/>
            <w:bottom w:val="none" w:sz="0" w:space="0" w:color="auto"/>
            <w:right w:val="none" w:sz="0" w:space="0" w:color="auto"/>
          </w:divBdr>
        </w:div>
        <w:div w:id="1497456590">
          <w:marLeft w:val="0"/>
          <w:marRight w:val="0"/>
          <w:marTop w:val="0"/>
          <w:marBottom w:val="0"/>
          <w:divBdr>
            <w:top w:val="none" w:sz="0" w:space="0" w:color="auto"/>
            <w:left w:val="none" w:sz="0" w:space="0" w:color="auto"/>
            <w:bottom w:val="none" w:sz="0" w:space="0" w:color="auto"/>
            <w:right w:val="none" w:sz="0" w:space="0" w:color="auto"/>
          </w:divBdr>
        </w:div>
      </w:divsChild>
    </w:div>
    <w:div w:id="292250021">
      <w:bodyDiv w:val="1"/>
      <w:marLeft w:val="0"/>
      <w:marRight w:val="0"/>
      <w:marTop w:val="0"/>
      <w:marBottom w:val="0"/>
      <w:divBdr>
        <w:top w:val="none" w:sz="0" w:space="0" w:color="auto"/>
        <w:left w:val="none" w:sz="0" w:space="0" w:color="auto"/>
        <w:bottom w:val="none" w:sz="0" w:space="0" w:color="auto"/>
        <w:right w:val="none" w:sz="0" w:space="0" w:color="auto"/>
      </w:divBdr>
    </w:div>
    <w:div w:id="355469001">
      <w:bodyDiv w:val="1"/>
      <w:marLeft w:val="0"/>
      <w:marRight w:val="0"/>
      <w:marTop w:val="0"/>
      <w:marBottom w:val="0"/>
      <w:divBdr>
        <w:top w:val="none" w:sz="0" w:space="0" w:color="auto"/>
        <w:left w:val="none" w:sz="0" w:space="0" w:color="auto"/>
        <w:bottom w:val="none" w:sz="0" w:space="0" w:color="auto"/>
        <w:right w:val="none" w:sz="0" w:space="0" w:color="auto"/>
      </w:divBdr>
    </w:div>
    <w:div w:id="375470641">
      <w:bodyDiv w:val="1"/>
      <w:marLeft w:val="0"/>
      <w:marRight w:val="0"/>
      <w:marTop w:val="0"/>
      <w:marBottom w:val="0"/>
      <w:divBdr>
        <w:top w:val="none" w:sz="0" w:space="0" w:color="auto"/>
        <w:left w:val="none" w:sz="0" w:space="0" w:color="auto"/>
        <w:bottom w:val="none" w:sz="0" w:space="0" w:color="auto"/>
        <w:right w:val="none" w:sz="0" w:space="0" w:color="auto"/>
      </w:divBdr>
    </w:div>
    <w:div w:id="403450124">
      <w:bodyDiv w:val="1"/>
      <w:marLeft w:val="0"/>
      <w:marRight w:val="0"/>
      <w:marTop w:val="0"/>
      <w:marBottom w:val="0"/>
      <w:divBdr>
        <w:top w:val="none" w:sz="0" w:space="0" w:color="auto"/>
        <w:left w:val="none" w:sz="0" w:space="0" w:color="auto"/>
        <w:bottom w:val="none" w:sz="0" w:space="0" w:color="auto"/>
        <w:right w:val="none" w:sz="0" w:space="0" w:color="auto"/>
      </w:divBdr>
    </w:div>
    <w:div w:id="422606928">
      <w:bodyDiv w:val="1"/>
      <w:marLeft w:val="0"/>
      <w:marRight w:val="0"/>
      <w:marTop w:val="0"/>
      <w:marBottom w:val="0"/>
      <w:divBdr>
        <w:top w:val="none" w:sz="0" w:space="0" w:color="auto"/>
        <w:left w:val="none" w:sz="0" w:space="0" w:color="auto"/>
        <w:bottom w:val="none" w:sz="0" w:space="0" w:color="auto"/>
        <w:right w:val="none" w:sz="0" w:space="0" w:color="auto"/>
      </w:divBdr>
    </w:div>
    <w:div w:id="444882940">
      <w:bodyDiv w:val="1"/>
      <w:marLeft w:val="0"/>
      <w:marRight w:val="0"/>
      <w:marTop w:val="0"/>
      <w:marBottom w:val="0"/>
      <w:divBdr>
        <w:top w:val="none" w:sz="0" w:space="0" w:color="auto"/>
        <w:left w:val="none" w:sz="0" w:space="0" w:color="auto"/>
        <w:bottom w:val="none" w:sz="0" w:space="0" w:color="auto"/>
        <w:right w:val="none" w:sz="0" w:space="0" w:color="auto"/>
      </w:divBdr>
    </w:div>
    <w:div w:id="446505790">
      <w:bodyDiv w:val="1"/>
      <w:marLeft w:val="0"/>
      <w:marRight w:val="0"/>
      <w:marTop w:val="0"/>
      <w:marBottom w:val="0"/>
      <w:divBdr>
        <w:top w:val="none" w:sz="0" w:space="0" w:color="auto"/>
        <w:left w:val="none" w:sz="0" w:space="0" w:color="auto"/>
        <w:bottom w:val="none" w:sz="0" w:space="0" w:color="auto"/>
        <w:right w:val="none" w:sz="0" w:space="0" w:color="auto"/>
      </w:divBdr>
    </w:div>
    <w:div w:id="458649315">
      <w:bodyDiv w:val="1"/>
      <w:marLeft w:val="0"/>
      <w:marRight w:val="0"/>
      <w:marTop w:val="0"/>
      <w:marBottom w:val="0"/>
      <w:divBdr>
        <w:top w:val="none" w:sz="0" w:space="0" w:color="auto"/>
        <w:left w:val="none" w:sz="0" w:space="0" w:color="auto"/>
        <w:bottom w:val="none" w:sz="0" w:space="0" w:color="auto"/>
        <w:right w:val="none" w:sz="0" w:space="0" w:color="auto"/>
      </w:divBdr>
      <w:divsChild>
        <w:div w:id="1527140095">
          <w:marLeft w:val="0"/>
          <w:marRight w:val="0"/>
          <w:marTop w:val="0"/>
          <w:marBottom w:val="0"/>
          <w:divBdr>
            <w:top w:val="none" w:sz="0" w:space="0" w:color="auto"/>
            <w:left w:val="none" w:sz="0" w:space="0" w:color="auto"/>
            <w:bottom w:val="none" w:sz="0" w:space="0" w:color="auto"/>
            <w:right w:val="none" w:sz="0" w:space="0" w:color="auto"/>
          </w:divBdr>
        </w:div>
      </w:divsChild>
    </w:div>
    <w:div w:id="459228582">
      <w:bodyDiv w:val="1"/>
      <w:marLeft w:val="0"/>
      <w:marRight w:val="0"/>
      <w:marTop w:val="0"/>
      <w:marBottom w:val="0"/>
      <w:divBdr>
        <w:top w:val="none" w:sz="0" w:space="0" w:color="auto"/>
        <w:left w:val="none" w:sz="0" w:space="0" w:color="auto"/>
        <w:bottom w:val="none" w:sz="0" w:space="0" w:color="auto"/>
        <w:right w:val="none" w:sz="0" w:space="0" w:color="auto"/>
      </w:divBdr>
    </w:div>
    <w:div w:id="472521844">
      <w:bodyDiv w:val="1"/>
      <w:marLeft w:val="0"/>
      <w:marRight w:val="0"/>
      <w:marTop w:val="0"/>
      <w:marBottom w:val="0"/>
      <w:divBdr>
        <w:top w:val="none" w:sz="0" w:space="0" w:color="auto"/>
        <w:left w:val="none" w:sz="0" w:space="0" w:color="auto"/>
        <w:bottom w:val="none" w:sz="0" w:space="0" w:color="auto"/>
        <w:right w:val="none" w:sz="0" w:space="0" w:color="auto"/>
      </w:divBdr>
    </w:div>
    <w:div w:id="545339657">
      <w:bodyDiv w:val="1"/>
      <w:marLeft w:val="0"/>
      <w:marRight w:val="0"/>
      <w:marTop w:val="0"/>
      <w:marBottom w:val="0"/>
      <w:divBdr>
        <w:top w:val="none" w:sz="0" w:space="0" w:color="auto"/>
        <w:left w:val="none" w:sz="0" w:space="0" w:color="auto"/>
        <w:bottom w:val="none" w:sz="0" w:space="0" w:color="auto"/>
        <w:right w:val="none" w:sz="0" w:space="0" w:color="auto"/>
      </w:divBdr>
      <w:divsChild>
        <w:div w:id="1137458596">
          <w:marLeft w:val="0"/>
          <w:marRight w:val="-18928"/>
          <w:marTop w:val="0"/>
          <w:marBottom w:val="0"/>
          <w:divBdr>
            <w:top w:val="none" w:sz="0" w:space="0" w:color="auto"/>
            <w:left w:val="none" w:sz="0" w:space="0" w:color="auto"/>
            <w:bottom w:val="none" w:sz="0" w:space="0" w:color="auto"/>
            <w:right w:val="none" w:sz="0" w:space="0" w:color="auto"/>
          </w:divBdr>
        </w:div>
        <w:div w:id="1533113206">
          <w:marLeft w:val="0"/>
          <w:marRight w:val="-18928"/>
          <w:marTop w:val="0"/>
          <w:marBottom w:val="0"/>
          <w:divBdr>
            <w:top w:val="none" w:sz="0" w:space="0" w:color="auto"/>
            <w:left w:val="none" w:sz="0" w:space="0" w:color="auto"/>
            <w:bottom w:val="none" w:sz="0" w:space="0" w:color="auto"/>
            <w:right w:val="none" w:sz="0" w:space="0" w:color="auto"/>
          </w:divBdr>
        </w:div>
        <w:div w:id="699013723">
          <w:marLeft w:val="0"/>
          <w:marRight w:val="-18928"/>
          <w:marTop w:val="0"/>
          <w:marBottom w:val="0"/>
          <w:divBdr>
            <w:top w:val="none" w:sz="0" w:space="0" w:color="auto"/>
            <w:left w:val="none" w:sz="0" w:space="0" w:color="auto"/>
            <w:bottom w:val="none" w:sz="0" w:space="0" w:color="auto"/>
            <w:right w:val="none" w:sz="0" w:space="0" w:color="auto"/>
          </w:divBdr>
        </w:div>
      </w:divsChild>
    </w:div>
    <w:div w:id="673799387">
      <w:bodyDiv w:val="1"/>
      <w:marLeft w:val="0"/>
      <w:marRight w:val="0"/>
      <w:marTop w:val="0"/>
      <w:marBottom w:val="0"/>
      <w:divBdr>
        <w:top w:val="none" w:sz="0" w:space="0" w:color="auto"/>
        <w:left w:val="none" w:sz="0" w:space="0" w:color="auto"/>
        <w:bottom w:val="none" w:sz="0" w:space="0" w:color="auto"/>
        <w:right w:val="none" w:sz="0" w:space="0" w:color="auto"/>
      </w:divBdr>
    </w:div>
    <w:div w:id="718170573">
      <w:bodyDiv w:val="1"/>
      <w:marLeft w:val="0"/>
      <w:marRight w:val="0"/>
      <w:marTop w:val="0"/>
      <w:marBottom w:val="0"/>
      <w:divBdr>
        <w:top w:val="none" w:sz="0" w:space="0" w:color="auto"/>
        <w:left w:val="none" w:sz="0" w:space="0" w:color="auto"/>
        <w:bottom w:val="none" w:sz="0" w:space="0" w:color="auto"/>
        <w:right w:val="none" w:sz="0" w:space="0" w:color="auto"/>
      </w:divBdr>
      <w:divsChild>
        <w:div w:id="1906838887">
          <w:marLeft w:val="0"/>
          <w:marRight w:val="0"/>
          <w:marTop w:val="0"/>
          <w:marBottom w:val="0"/>
          <w:divBdr>
            <w:top w:val="none" w:sz="0" w:space="0" w:color="auto"/>
            <w:left w:val="none" w:sz="0" w:space="0" w:color="auto"/>
            <w:bottom w:val="none" w:sz="0" w:space="0" w:color="auto"/>
            <w:right w:val="none" w:sz="0" w:space="0" w:color="auto"/>
          </w:divBdr>
        </w:div>
      </w:divsChild>
    </w:div>
    <w:div w:id="746999298">
      <w:bodyDiv w:val="1"/>
      <w:marLeft w:val="0"/>
      <w:marRight w:val="0"/>
      <w:marTop w:val="0"/>
      <w:marBottom w:val="0"/>
      <w:divBdr>
        <w:top w:val="none" w:sz="0" w:space="0" w:color="auto"/>
        <w:left w:val="none" w:sz="0" w:space="0" w:color="auto"/>
        <w:bottom w:val="none" w:sz="0" w:space="0" w:color="auto"/>
        <w:right w:val="none" w:sz="0" w:space="0" w:color="auto"/>
      </w:divBdr>
    </w:div>
    <w:div w:id="749162763">
      <w:bodyDiv w:val="1"/>
      <w:marLeft w:val="0"/>
      <w:marRight w:val="0"/>
      <w:marTop w:val="0"/>
      <w:marBottom w:val="0"/>
      <w:divBdr>
        <w:top w:val="none" w:sz="0" w:space="0" w:color="auto"/>
        <w:left w:val="none" w:sz="0" w:space="0" w:color="auto"/>
        <w:bottom w:val="none" w:sz="0" w:space="0" w:color="auto"/>
        <w:right w:val="none" w:sz="0" w:space="0" w:color="auto"/>
      </w:divBdr>
    </w:div>
    <w:div w:id="791904058">
      <w:bodyDiv w:val="1"/>
      <w:marLeft w:val="0"/>
      <w:marRight w:val="0"/>
      <w:marTop w:val="0"/>
      <w:marBottom w:val="0"/>
      <w:divBdr>
        <w:top w:val="none" w:sz="0" w:space="0" w:color="auto"/>
        <w:left w:val="none" w:sz="0" w:space="0" w:color="auto"/>
        <w:bottom w:val="none" w:sz="0" w:space="0" w:color="auto"/>
        <w:right w:val="none" w:sz="0" w:space="0" w:color="auto"/>
      </w:divBdr>
    </w:div>
    <w:div w:id="827676242">
      <w:bodyDiv w:val="1"/>
      <w:marLeft w:val="0"/>
      <w:marRight w:val="0"/>
      <w:marTop w:val="0"/>
      <w:marBottom w:val="0"/>
      <w:divBdr>
        <w:top w:val="none" w:sz="0" w:space="0" w:color="auto"/>
        <w:left w:val="none" w:sz="0" w:space="0" w:color="auto"/>
        <w:bottom w:val="none" w:sz="0" w:space="0" w:color="auto"/>
        <w:right w:val="none" w:sz="0" w:space="0" w:color="auto"/>
      </w:divBdr>
    </w:div>
    <w:div w:id="831484089">
      <w:bodyDiv w:val="1"/>
      <w:marLeft w:val="0"/>
      <w:marRight w:val="0"/>
      <w:marTop w:val="0"/>
      <w:marBottom w:val="0"/>
      <w:divBdr>
        <w:top w:val="none" w:sz="0" w:space="0" w:color="auto"/>
        <w:left w:val="none" w:sz="0" w:space="0" w:color="auto"/>
        <w:bottom w:val="none" w:sz="0" w:space="0" w:color="auto"/>
        <w:right w:val="none" w:sz="0" w:space="0" w:color="auto"/>
      </w:divBdr>
    </w:div>
    <w:div w:id="845440578">
      <w:bodyDiv w:val="1"/>
      <w:marLeft w:val="0"/>
      <w:marRight w:val="0"/>
      <w:marTop w:val="0"/>
      <w:marBottom w:val="0"/>
      <w:divBdr>
        <w:top w:val="none" w:sz="0" w:space="0" w:color="auto"/>
        <w:left w:val="none" w:sz="0" w:space="0" w:color="auto"/>
        <w:bottom w:val="none" w:sz="0" w:space="0" w:color="auto"/>
        <w:right w:val="none" w:sz="0" w:space="0" w:color="auto"/>
      </w:divBdr>
      <w:divsChild>
        <w:div w:id="31156259">
          <w:marLeft w:val="0"/>
          <w:marRight w:val="0"/>
          <w:marTop w:val="0"/>
          <w:marBottom w:val="0"/>
          <w:divBdr>
            <w:top w:val="none" w:sz="0" w:space="0" w:color="auto"/>
            <w:left w:val="none" w:sz="0" w:space="0" w:color="auto"/>
            <w:bottom w:val="none" w:sz="0" w:space="0" w:color="auto"/>
            <w:right w:val="none" w:sz="0" w:space="0" w:color="auto"/>
          </w:divBdr>
        </w:div>
      </w:divsChild>
    </w:div>
    <w:div w:id="849683201">
      <w:bodyDiv w:val="1"/>
      <w:marLeft w:val="0"/>
      <w:marRight w:val="0"/>
      <w:marTop w:val="0"/>
      <w:marBottom w:val="0"/>
      <w:divBdr>
        <w:top w:val="none" w:sz="0" w:space="0" w:color="auto"/>
        <w:left w:val="none" w:sz="0" w:space="0" w:color="auto"/>
        <w:bottom w:val="none" w:sz="0" w:space="0" w:color="auto"/>
        <w:right w:val="none" w:sz="0" w:space="0" w:color="auto"/>
      </w:divBdr>
      <w:divsChild>
        <w:div w:id="1760716612">
          <w:marLeft w:val="0"/>
          <w:marRight w:val="0"/>
          <w:marTop w:val="90"/>
          <w:marBottom w:val="0"/>
          <w:divBdr>
            <w:top w:val="none" w:sz="0" w:space="0" w:color="auto"/>
            <w:left w:val="none" w:sz="0" w:space="0" w:color="auto"/>
            <w:bottom w:val="none" w:sz="0" w:space="0" w:color="auto"/>
            <w:right w:val="none" w:sz="0" w:space="0" w:color="auto"/>
          </w:divBdr>
          <w:divsChild>
            <w:div w:id="1728991017">
              <w:marLeft w:val="0"/>
              <w:marRight w:val="0"/>
              <w:marTop w:val="0"/>
              <w:marBottom w:val="405"/>
              <w:divBdr>
                <w:top w:val="none" w:sz="0" w:space="0" w:color="auto"/>
                <w:left w:val="none" w:sz="0" w:space="0" w:color="auto"/>
                <w:bottom w:val="none" w:sz="0" w:space="0" w:color="auto"/>
                <w:right w:val="none" w:sz="0" w:space="0" w:color="auto"/>
              </w:divBdr>
              <w:divsChild>
                <w:div w:id="1655908247">
                  <w:marLeft w:val="0"/>
                  <w:marRight w:val="0"/>
                  <w:marTop w:val="0"/>
                  <w:marBottom w:val="0"/>
                  <w:divBdr>
                    <w:top w:val="none" w:sz="0" w:space="0" w:color="auto"/>
                    <w:left w:val="none" w:sz="0" w:space="0" w:color="auto"/>
                    <w:bottom w:val="none" w:sz="0" w:space="0" w:color="auto"/>
                    <w:right w:val="none" w:sz="0" w:space="0" w:color="auto"/>
                  </w:divBdr>
                  <w:divsChild>
                    <w:div w:id="1159729679">
                      <w:marLeft w:val="0"/>
                      <w:marRight w:val="0"/>
                      <w:marTop w:val="0"/>
                      <w:marBottom w:val="0"/>
                      <w:divBdr>
                        <w:top w:val="none" w:sz="0" w:space="0" w:color="auto"/>
                        <w:left w:val="none" w:sz="0" w:space="0" w:color="auto"/>
                        <w:bottom w:val="none" w:sz="0" w:space="0" w:color="auto"/>
                        <w:right w:val="none" w:sz="0" w:space="0" w:color="auto"/>
                      </w:divBdr>
                      <w:divsChild>
                        <w:div w:id="48701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832703">
      <w:bodyDiv w:val="1"/>
      <w:marLeft w:val="0"/>
      <w:marRight w:val="0"/>
      <w:marTop w:val="0"/>
      <w:marBottom w:val="0"/>
      <w:divBdr>
        <w:top w:val="none" w:sz="0" w:space="0" w:color="auto"/>
        <w:left w:val="none" w:sz="0" w:space="0" w:color="auto"/>
        <w:bottom w:val="none" w:sz="0" w:space="0" w:color="auto"/>
        <w:right w:val="none" w:sz="0" w:space="0" w:color="auto"/>
      </w:divBdr>
    </w:div>
    <w:div w:id="912742862">
      <w:bodyDiv w:val="1"/>
      <w:marLeft w:val="0"/>
      <w:marRight w:val="0"/>
      <w:marTop w:val="0"/>
      <w:marBottom w:val="0"/>
      <w:divBdr>
        <w:top w:val="none" w:sz="0" w:space="0" w:color="auto"/>
        <w:left w:val="none" w:sz="0" w:space="0" w:color="auto"/>
        <w:bottom w:val="none" w:sz="0" w:space="0" w:color="auto"/>
        <w:right w:val="none" w:sz="0" w:space="0" w:color="auto"/>
      </w:divBdr>
    </w:div>
    <w:div w:id="913509465">
      <w:bodyDiv w:val="1"/>
      <w:marLeft w:val="0"/>
      <w:marRight w:val="0"/>
      <w:marTop w:val="0"/>
      <w:marBottom w:val="0"/>
      <w:divBdr>
        <w:top w:val="none" w:sz="0" w:space="0" w:color="auto"/>
        <w:left w:val="none" w:sz="0" w:space="0" w:color="auto"/>
        <w:bottom w:val="none" w:sz="0" w:space="0" w:color="auto"/>
        <w:right w:val="none" w:sz="0" w:space="0" w:color="auto"/>
      </w:divBdr>
      <w:divsChild>
        <w:div w:id="436220524">
          <w:marLeft w:val="0"/>
          <w:marRight w:val="0"/>
          <w:marTop w:val="0"/>
          <w:marBottom w:val="0"/>
          <w:divBdr>
            <w:top w:val="none" w:sz="0" w:space="0" w:color="auto"/>
            <w:left w:val="none" w:sz="0" w:space="0" w:color="auto"/>
            <w:bottom w:val="none" w:sz="0" w:space="0" w:color="auto"/>
            <w:right w:val="none" w:sz="0" w:space="0" w:color="auto"/>
          </w:divBdr>
        </w:div>
        <w:div w:id="1041393873">
          <w:marLeft w:val="-240"/>
          <w:marRight w:val="-240"/>
          <w:marTop w:val="0"/>
          <w:marBottom w:val="0"/>
          <w:divBdr>
            <w:top w:val="none" w:sz="0" w:space="0" w:color="auto"/>
            <w:left w:val="none" w:sz="0" w:space="0" w:color="auto"/>
            <w:bottom w:val="none" w:sz="0" w:space="0" w:color="auto"/>
            <w:right w:val="none" w:sz="0" w:space="0" w:color="auto"/>
          </w:divBdr>
          <w:divsChild>
            <w:div w:id="1796288030">
              <w:marLeft w:val="0"/>
              <w:marRight w:val="0"/>
              <w:marTop w:val="0"/>
              <w:marBottom w:val="0"/>
              <w:divBdr>
                <w:top w:val="none" w:sz="0" w:space="0" w:color="auto"/>
                <w:left w:val="none" w:sz="0" w:space="0" w:color="auto"/>
                <w:bottom w:val="none" w:sz="0" w:space="0" w:color="auto"/>
                <w:right w:val="none" w:sz="0" w:space="0" w:color="auto"/>
              </w:divBdr>
              <w:divsChild>
                <w:div w:id="178194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196550">
      <w:bodyDiv w:val="1"/>
      <w:marLeft w:val="0"/>
      <w:marRight w:val="0"/>
      <w:marTop w:val="0"/>
      <w:marBottom w:val="0"/>
      <w:divBdr>
        <w:top w:val="none" w:sz="0" w:space="0" w:color="auto"/>
        <w:left w:val="none" w:sz="0" w:space="0" w:color="auto"/>
        <w:bottom w:val="none" w:sz="0" w:space="0" w:color="auto"/>
        <w:right w:val="none" w:sz="0" w:space="0" w:color="auto"/>
      </w:divBdr>
      <w:divsChild>
        <w:div w:id="1736003044">
          <w:marLeft w:val="0"/>
          <w:marRight w:val="0"/>
          <w:marTop w:val="0"/>
          <w:marBottom w:val="0"/>
          <w:divBdr>
            <w:top w:val="none" w:sz="0" w:space="0" w:color="auto"/>
            <w:left w:val="none" w:sz="0" w:space="0" w:color="auto"/>
            <w:bottom w:val="none" w:sz="0" w:space="0" w:color="auto"/>
            <w:right w:val="none" w:sz="0" w:space="0" w:color="auto"/>
          </w:divBdr>
        </w:div>
      </w:divsChild>
    </w:div>
    <w:div w:id="930696166">
      <w:bodyDiv w:val="1"/>
      <w:marLeft w:val="0"/>
      <w:marRight w:val="0"/>
      <w:marTop w:val="0"/>
      <w:marBottom w:val="0"/>
      <w:divBdr>
        <w:top w:val="none" w:sz="0" w:space="0" w:color="auto"/>
        <w:left w:val="none" w:sz="0" w:space="0" w:color="auto"/>
        <w:bottom w:val="none" w:sz="0" w:space="0" w:color="auto"/>
        <w:right w:val="none" w:sz="0" w:space="0" w:color="auto"/>
      </w:divBdr>
      <w:divsChild>
        <w:div w:id="600718476">
          <w:marLeft w:val="0"/>
          <w:marRight w:val="0"/>
          <w:marTop w:val="0"/>
          <w:marBottom w:val="0"/>
          <w:divBdr>
            <w:top w:val="none" w:sz="0" w:space="0" w:color="auto"/>
            <w:left w:val="none" w:sz="0" w:space="0" w:color="auto"/>
            <w:bottom w:val="none" w:sz="0" w:space="0" w:color="auto"/>
            <w:right w:val="none" w:sz="0" w:space="0" w:color="auto"/>
          </w:divBdr>
        </w:div>
        <w:div w:id="1898737219">
          <w:marLeft w:val="0"/>
          <w:marRight w:val="0"/>
          <w:marTop w:val="0"/>
          <w:marBottom w:val="0"/>
          <w:divBdr>
            <w:top w:val="none" w:sz="0" w:space="0" w:color="auto"/>
            <w:left w:val="none" w:sz="0" w:space="0" w:color="auto"/>
            <w:bottom w:val="none" w:sz="0" w:space="0" w:color="auto"/>
            <w:right w:val="none" w:sz="0" w:space="0" w:color="auto"/>
          </w:divBdr>
        </w:div>
        <w:div w:id="825904138">
          <w:marLeft w:val="0"/>
          <w:marRight w:val="0"/>
          <w:marTop w:val="0"/>
          <w:marBottom w:val="0"/>
          <w:divBdr>
            <w:top w:val="none" w:sz="0" w:space="0" w:color="auto"/>
            <w:left w:val="none" w:sz="0" w:space="0" w:color="auto"/>
            <w:bottom w:val="none" w:sz="0" w:space="0" w:color="auto"/>
            <w:right w:val="none" w:sz="0" w:space="0" w:color="auto"/>
          </w:divBdr>
        </w:div>
        <w:div w:id="922910597">
          <w:marLeft w:val="0"/>
          <w:marRight w:val="0"/>
          <w:marTop w:val="0"/>
          <w:marBottom w:val="0"/>
          <w:divBdr>
            <w:top w:val="none" w:sz="0" w:space="0" w:color="auto"/>
            <w:left w:val="none" w:sz="0" w:space="0" w:color="auto"/>
            <w:bottom w:val="none" w:sz="0" w:space="0" w:color="auto"/>
            <w:right w:val="none" w:sz="0" w:space="0" w:color="auto"/>
          </w:divBdr>
        </w:div>
        <w:div w:id="864751645">
          <w:marLeft w:val="0"/>
          <w:marRight w:val="0"/>
          <w:marTop w:val="0"/>
          <w:marBottom w:val="0"/>
          <w:divBdr>
            <w:top w:val="none" w:sz="0" w:space="0" w:color="auto"/>
            <w:left w:val="none" w:sz="0" w:space="0" w:color="auto"/>
            <w:bottom w:val="none" w:sz="0" w:space="0" w:color="auto"/>
            <w:right w:val="none" w:sz="0" w:space="0" w:color="auto"/>
          </w:divBdr>
        </w:div>
      </w:divsChild>
    </w:div>
    <w:div w:id="963387520">
      <w:bodyDiv w:val="1"/>
      <w:marLeft w:val="0"/>
      <w:marRight w:val="0"/>
      <w:marTop w:val="0"/>
      <w:marBottom w:val="0"/>
      <w:divBdr>
        <w:top w:val="none" w:sz="0" w:space="0" w:color="auto"/>
        <w:left w:val="none" w:sz="0" w:space="0" w:color="auto"/>
        <w:bottom w:val="none" w:sz="0" w:space="0" w:color="auto"/>
        <w:right w:val="none" w:sz="0" w:space="0" w:color="auto"/>
      </w:divBdr>
    </w:div>
    <w:div w:id="998189906">
      <w:bodyDiv w:val="1"/>
      <w:marLeft w:val="0"/>
      <w:marRight w:val="0"/>
      <w:marTop w:val="0"/>
      <w:marBottom w:val="0"/>
      <w:divBdr>
        <w:top w:val="none" w:sz="0" w:space="0" w:color="auto"/>
        <w:left w:val="none" w:sz="0" w:space="0" w:color="auto"/>
        <w:bottom w:val="none" w:sz="0" w:space="0" w:color="auto"/>
        <w:right w:val="none" w:sz="0" w:space="0" w:color="auto"/>
      </w:divBdr>
    </w:div>
    <w:div w:id="1014306682">
      <w:bodyDiv w:val="1"/>
      <w:marLeft w:val="0"/>
      <w:marRight w:val="0"/>
      <w:marTop w:val="0"/>
      <w:marBottom w:val="0"/>
      <w:divBdr>
        <w:top w:val="none" w:sz="0" w:space="0" w:color="auto"/>
        <w:left w:val="none" w:sz="0" w:space="0" w:color="auto"/>
        <w:bottom w:val="none" w:sz="0" w:space="0" w:color="auto"/>
        <w:right w:val="none" w:sz="0" w:space="0" w:color="auto"/>
      </w:divBdr>
    </w:div>
    <w:div w:id="1034498393">
      <w:bodyDiv w:val="1"/>
      <w:marLeft w:val="0"/>
      <w:marRight w:val="0"/>
      <w:marTop w:val="0"/>
      <w:marBottom w:val="0"/>
      <w:divBdr>
        <w:top w:val="none" w:sz="0" w:space="0" w:color="auto"/>
        <w:left w:val="none" w:sz="0" w:space="0" w:color="auto"/>
        <w:bottom w:val="none" w:sz="0" w:space="0" w:color="auto"/>
        <w:right w:val="none" w:sz="0" w:space="0" w:color="auto"/>
      </w:divBdr>
      <w:divsChild>
        <w:div w:id="354231037">
          <w:marLeft w:val="0"/>
          <w:marRight w:val="0"/>
          <w:marTop w:val="0"/>
          <w:marBottom w:val="0"/>
          <w:divBdr>
            <w:top w:val="none" w:sz="0" w:space="0" w:color="auto"/>
            <w:left w:val="none" w:sz="0" w:space="0" w:color="auto"/>
            <w:bottom w:val="none" w:sz="0" w:space="0" w:color="auto"/>
            <w:right w:val="none" w:sz="0" w:space="0" w:color="auto"/>
          </w:divBdr>
        </w:div>
        <w:div w:id="1719356831">
          <w:marLeft w:val="0"/>
          <w:marRight w:val="0"/>
          <w:marTop w:val="0"/>
          <w:marBottom w:val="0"/>
          <w:divBdr>
            <w:top w:val="none" w:sz="0" w:space="0" w:color="auto"/>
            <w:left w:val="none" w:sz="0" w:space="0" w:color="auto"/>
            <w:bottom w:val="none" w:sz="0" w:space="0" w:color="auto"/>
            <w:right w:val="none" w:sz="0" w:space="0" w:color="auto"/>
          </w:divBdr>
        </w:div>
        <w:div w:id="1514799195">
          <w:marLeft w:val="0"/>
          <w:marRight w:val="0"/>
          <w:marTop w:val="0"/>
          <w:marBottom w:val="0"/>
          <w:divBdr>
            <w:top w:val="none" w:sz="0" w:space="0" w:color="auto"/>
            <w:left w:val="none" w:sz="0" w:space="0" w:color="auto"/>
            <w:bottom w:val="none" w:sz="0" w:space="0" w:color="auto"/>
            <w:right w:val="none" w:sz="0" w:space="0" w:color="auto"/>
          </w:divBdr>
        </w:div>
        <w:div w:id="707335883">
          <w:marLeft w:val="0"/>
          <w:marRight w:val="0"/>
          <w:marTop w:val="0"/>
          <w:marBottom w:val="0"/>
          <w:divBdr>
            <w:top w:val="none" w:sz="0" w:space="0" w:color="auto"/>
            <w:left w:val="none" w:sz="0" w:space="0" w:color="auto"/>
            <w:bottom w:val="none" w:sz="0" w:space="0" w:color="auto"/>
            <w:right w:val="none" w:sz="0" w:space="0" w:color="auto"/>
          </w:divBdr>
        </w:div>
        <w:div w:id="2120445557">
          <w:marLeft w:val="0"/>
          <w:marRight w:val="0"/>
          <w:marTop w:val="0"/>
          <w:marBottom w:val="0"/>
          <w:divBdr>
            <w:top w:val="none" w:sz="0" w:space="0" w:color="auto"/>
            <w:left w:val="none" w:sz="0" w:space="0" w:color="auto"/>
            <w:bottom w:val="none" w:sz="0" w:space="0" w:color="auto"/>
            <w:right w:val="none" w:sz="0" w:space="0" w:color="auto"/>
          </w:divBdr>
        </w:div>
        <w:div w:id="896402780">
          <w:marLeft w:val="0"/>
          <w:marRight w:val="0"/>
          <w:marTop w:val="0"/>
          <w:marBottom w:val="0"/>
          <w:divBdr>
            <w:top w:val="none" w:sz="0" w:space="0" w:color="auto"/>
            <w:left w:val="none" w:sz="0" w:space="0" w:color="auto"/>
            <w:bottom w:val="none" w:sz="0" w:space="0" w:color="auto"/>
            <w:right w:val="none" w:sz="0" w:space="0" w:color="auto"/>
          </w:divBdr>
        </w:div>
        <w:div w:id="813646696">
          <w:marLeft w:val="0"/>
          <w:marRight w:val="0"/>
          <w:marTop w:val="0"/>
          <w:marBottom w:val="0"/>
          <w:divBdr>
            <w:top w:val="none" w:sz="0" w:space="0" w:color="auto"/>
            <w:left w:val="none" w:sz="0" w:space="0" w:color="auto"/>
            <w:bottom w:val="none" w:sz="0" w:space="0" w:color="auto"/>
            <w:right w:val="none" w:sz="0" w:space="0" w:color="auto"/>
          </w:divBdr>
        </w:div>
        <w:div w:id="444496833">
          <w:marLeft w:val="0"/>
          <w:marRight w:val="0"/>
          <w:marTop w:val="0"/>
          <w:marBottom w:val="0"/>
          <w:divBdr>
            <w:top w:val="none" w:sz="0" w:space="0" w:color="auto"/>
            <w:left w:val="none" w:sz="0" w:space="0" w:color="auto"/>
            <w:bottom w:val="none" w:sz="0" w:space="0" w:color="auto"/>
            <w:right w:val="none" w:sz="0" w:space="0" w:color="auto"/>
          </w:divBdr>
        </w:div>
        <w:div w:id="1440564774">
          <w:marLeft w:val="0"/>
          <w:marRight w:val="0"/>
          <w:marTop w:val="0"/>
          <w:marBottom w:val="0"/>
          <w:divBdr>
            <w:top w:val="none" w:sz="0" w:space="0" w:color="auto"/>
            <w:left w:val="none" w:sz="0" w:space="0" w:color="auto"/>
            <w:bottom w:val="none" w:sz="0" w:space="0" w:color="auto"/>
            <w:right w:val="none" w:sz="0" w:space="0" w:color="auto"/>
          </w:divBdr>
        </w:div>
        <w:div w:id="868565312">
          <w:marLeft w:val="0"/>
          <w:marRight w:val="0"/>
          <w:marTop w:val="0"/>
          <w:marBottom w:val="0"/>
          <w:divBdr>
            <w:top w:val="none" w:sz="0" w:space="0" w:color="auto"/>
            <w:left w:val="none" w:sz="0" w:space="0" w:color="auto"/>
            <w:bottom w:val="none" w:sz="0" w:space="0" w:color="auto"/>
            <w:right w:val="none" w:sz="0" w:space="0" w:color="auto"/>
          </w:divBdr>
        </w:div>
      </w:divsChild>
    </w:div>
    <w:div w:id="1043361365">
      <w:bodyDiv w:val="1"/>
      <w:marLeft w:val="0"/>
      <w:marRight w:val="0"/>
      <w:marTop w:val="0"/>
      <w:marBottom w:val="0"/>
      <w:divBdr>
        <w:top w:val="none" w:sz="0" w:space="0" w:color="auto"/>
        <w:left w:val="none" w:sz="0" w:space="0" w:color="auto"/>
        <w:bottom w:val="none" w:sz="0" w:space="0" w:color="auto"/>
        <w:right w:val="none" w:sz="0" w:space="0" w:color="auto"/>
      </w:divBdr>
    </w:div>
    <w:div w:id="1083527311">
      <w:bodyDiv w:val="1"/>
      <w:marLeft w:val="0"/>
      <w:marRight w:val="0"/>
      <w:marTop w:val="0"/>
      <w:marBottom w:val="0"/>
      <w:divBdr>
        <w:top w:val="none" w:sz="0" w:space="0" w:color="auto"/>
        <w:left w:val="none" w:sz="0" w:space="0" w:color="auto"/>
        <w:bottom w:val="none" w:sz="0" w:space="0" w:color="auto"/>
        <w:right w:val="none" w:sz="0" w:space="0" w:color="auto"/>
      </w:divBdr>
      <w:divsChild>
        <w:div w:id="1288119774">
          <w:marLeft w:val="0"/>
          <w:marRight w:val="0"/>
          <w:marTop w:val="0"/>
          <w:marBottom w:val="0"/>
          <w:divBdr>
            <w:top w:val="none" w:sz="0" w:space="0" w:color="auto"/>
            <w:left w:val="none" w:sz="0" w:space="0" w:color="auto"/>
            <w:bottom w:val="none" w:sz="0" w:space="0" w:color="auto"/>
            <w:right w:val="none" w:sz="0" w:space="0" w:color="auto"/>
          </w:divBdr>
        </w:div>
      </w:divsChild>
    </w:div>
    <w:div w:id="1102608031">
      <w:bodyDiv w:val="1"/>
      <w:marLeft w:val="0"/>
      <w:marRight w:val="0"/>
      <w:marTop w:val="0"/>
      <w:marBottom w:val="0"/>
      <w:divBdr>
        <w:top w:val="none" w:sz="0" w:space="0" w:color="auto"/>
        <w:left w:val="none" w:sz="0" w:space="0" w:color="auto"/>
        <w:bottom w:val="none" w:sz="0" w:space="0" w:color="auto"/>
        <w:right w:val="none" w:sz="0" w:space="0" w:color="auto"/>
      </w:divBdr>
      <w:divsChild>
        <w:div w:id="680473315">
          <w:marLeft w:val="0"/>
          <w:marRight w:val="0"/>
          <w:marTop w:val="0"/>
          <w:marBottom w:val="0"/>
          <w:divBdr>
            <w:top w:val="none" w:sz="0" w:space="0" w:color="auto"/>
            <w:left w:val="none" w:sz="0" w:space="0" w:color="auto"/>
            <w:bottom w:val="none" w:sz="0" w:space="0" w:color="auto"/>
            <w:right w:val="none" w:sz="0" w:space="0" w:color="auto"/>
          </w:divBdr>
          <w:divsChild>
            <w:div w:id="1360930660">
              <w:marLeft w:val="0"/>
              <w:marRight w:val="300"/>
              <w:marTop w:val="0"/>
              <w:marBottom w:val="0"/>
              <w:divBdr>
                <w:top w:val="none" w:sz="0" w:space="0" w:color="auto"/>
                <w:left w:val="none" w:sz="0" w:space="0" w:color="auto"/>
                <w:bottom w:val="none" w:sz="0" w:space="0" w:color="auto"/>
                <w:right w:val="none" w:sz="0" w:space="0" w:color="auto"/>
              </w:divBdr>
            </w:div>
          </w:divsChild>
        </w:div>
        <w:div w:id="1503549414">
          <w:marLeft w:val="0"/>
          <w:marRight w:val="0"/>
          <w:marTop w:val="0"/>
          <w:marBottom w:val="0"/>
          <w:divBdr>
            <w:top w:val="none" w:sz="0" w:space="0" w:color="auto"/>
            <w:left w:val="none" w:sz="0" w:space="0" w:color="auto"/>
            <w:bottom w:val="none" w:sz="0" w:space="0" w:color="auto"/>
            <w:right w:val="none" w:sz="0" w:space="0" w:color="auto"/>
          </w:divBdr>
          <w:divsChild>
            <w:div w:id="1395082474">
              <w:marLeft w:val="0"/>
              <w:marRight w:val="300"/>
              <w:marTop w:val="0"/>
              <w:marBottom w:val="0"/>
              <w:divBdr>
                <w:top w:val="none" w:sz="0" w:space="0" w:color="auto"/>
                <w:left w:val="none" w:sz="0" w:space="0" w:color="auto"/>
                <w:bottom w:val="none" w:sz="0" w:space="0" w:color="auto"/>
                <w:right w:val="none" w:sz="0" w:space="0" w:color="auto"/>
              </w:divBdr>
              <w:divsChild>
                <w:div w:id="12605989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11556578">
      <w:bodyDiv w:val="1"/>
      <w:marLeft w:val="0"/>
      <w:marRight w:val="0"/>
      <w:marTop w:val="0"/>
      <w:marBottom w:val="0"/>
      <w:divBdr>
        <w:top w:val="none" w:sz="0" w:space="0" w:color="auto"/>
        <w:left w:val="none" w:sz="0" w:space="0" w:color="auto"/>
        <w:bottom w:val="none" w:sz="0" w:space="0" w:color="auto"/>
        <w:right w:val="none" w:sz="0" w:space="0" w:color="auto"/>
      </w:divBdr>
    </w:div>
    <w:div w:id="1130170789">
      <w:bodyDiv w:val="1"/>
      <w:marLeft w:val="0"/>
      <w:marRight w:val="0"/>
      <w:marTop w:val="0"/>
      <w:marBottom w:val="0"/>
      <w:divBdr>
        <w:top w:val="none" w:sz="0" w:space="0" w:color="auto"/>
        <w:left w:val="none" w:sz="0" w:space="0" w:color="auto"/>
        <w:bottom w:val="none" w:sz="0" w:space="0" w:color="auto"/>
        <w:right w:val="none" w:sz="0" w:space="0" w:color="auto"/>
      </w:divBdr>
      <w:divsChild>
        <w:div w:id="552042493">
          <w:marLeft w:val="0"/>
          <w:marRight w:val="0"/>
          <w:marTop w:val="0"/>
          <w:marBottom w:val="0"/>
          <w:divBdr>
            <w:top w:val="none" w:sz="0" w:space="0" w:color="auto"/>
            <w:left w:val="none" w:sz="0" w:space="0" w:color="auto"/>
            <w:bottom w:val="none" w:sz="0" w:space="0" w:color="auto"/>
            <w:right w:val="none" w:sz="0" w:space="0" w:color="auto"/>
          </w:divBdr>
        </w:div>
      </w:divsChild>
    </w:div>
    <w:div w:id="1159879155">
      <w:bodyDiv w:val="1"/>
      <w:marLeft w:val="0"/>
      <w:marRight w:val="0"/>
      <w:marTop w:val="0"/>
      <w:marBottom w:val="0"/>
      <w:divBdr>
        <w:top w:val="none" w:sz="0" w:space="0" w:color="auto"/>
        <w:left w:val="none" w:sz="0" w:space="0" w:color="auto"/>
        <w:bottom w:val="none" w:sz="0" w:space="0" w:color="auto"/>
        <w:right w:val="none" w:sz="0" w:space="0" w:color="auto"/>
      </w:divBdr>
    </w:div>
    <w:div w:id="1174496579">
      <w:bodyDiv w:val="1"/>
      <w:marLeft w:val="0"/>
      <w:marRight w:val="0"/>
      <w:marTop w:val="0"/>
      <w:marBottom w:val="0"/>
      <w:divBdr>
        <w:top w:val="none" w:sz="0" w:space="0" w:color="auto"/>
        <w:left w:val="none" w:sz="0" w:space="0" w:color="auto"/>
        <w:bottom w:val="none" w:sz="0" w:space="0" w:color="auto"/>
        <w:right w:val="none" w:sz="0" w:space="0" w:color="auto"/>
      </w:divBdr>
    </w:div>
    <w:div w:id="1186217311">
      <w:bodyDiv w:val="1"/>
      <w:marLeft w:val="0"/>
      <w:marRight w:val="0"/>
      <w:marTop w:val="0"/>
      <w:marBottom w:val="0"/>
      <w:divBdr>
        <w:top w:val="none" w:sz="0" w:space="0" w:color="auto"/>
        <w:left w:val="none" w:sz="0" w:space="0" w:color="auto"/>
        <w:bottom w:val="none" w:sz="0" w:space="0" w:color="auto"/>
        <w:right w:val="none" w:sz="0" w:space="0" w:color="auto"/>
      </w:divBdr>
    </w:div>
    <w:div w:id="1222251274">
      <w:bodyDiv w:val="1"/>
      <w:marLeft w:val="0"/>
      <w:marRight w:val="0"/>
      <w:marTop w:val="0"/>
      <w:marBottom w:val="0"/>
      <w:divBdr>
        <w:top w:val="none" w:sz="0" w:space="0" w:color="auto"/>
        <w:left w:val="none" w:sz="0" w:space="0" w:color="auto"/>
        <w:bottom w:val="none" w:sz="0" w:space="0" w:color="auto"/>
        <w:right w:val="none" w:sz="0" w:space="0" w:color="auto"/>
      </w:divBdr>
    </w:div>
    <w:div w:id="1259942725">
      <w:bodyDiv w:val="1"/>
      <w:marLeft w:val="0"/>
      <w:marRight w:val="0"/>
      <w:marTop w:val="0"/>
      <w:marBottom w:val="0"/>
      <w:divBdr>
        <w:top w:val="none" w:sz="0" w:space="0" w:color="auto"/>
        <w:left w:val="none" w:sz="0" w:space="0" w:color="auto"/>
        <w:bottom w:val="none" w:sz="0" w:space="0" w:color="auto"/>
        <w:right w:val="none" w:sz="0" w:space="0" w:color="auto"/>
      </w:divBdr>
      <w:divsChild>
        <w:div w:id="269162217">
          <w:marLeft w:val="0"/>
          <w:marRight w:val="0"/>
          <w:marTop w:val="0"/>
          <w:marBottom w:val="0"/>
          <w:divBdr>
            <w:top w:val="none" w:sz="0" w:space="0" w:color="auto"/>
            <w:left w:val="none" w:sz="0" w:space="0" w:color="auto"/>
            <w:bottom w:val="none" w:sz="0" w:space="0" w:color="auto"/>
            <w:right w:val="none" w:sz="0" w:space="0" w:color="auto"/>
          </w:divBdr>
        </w:div>
        <w:div w:id="75443841">
          <w:marLeft w:val="0"/>
          <w:marRight w:val="0"/>
          <w:marTop w:val="0"/>
          <w:marBottom w:val="0"/>
          <w:divBdr>
            <w:top w:val="none" w:sz="0" w:space="0" w:color="auto"/>
            <w:left w:val="none" w:sz="0" w:space="0" w:color="auto"/>
            <w:bottom w:val="none" w:sz="0" w:space="0" w:color="auto"/>
            <w:right w:val="none" w:sz="0" w:space="0" w:color="auto"/>
          </w:divBdr>
        </w:div>
        <w:div w:id="706755128">
          <w:marLeft w:val="0"/>
          <w:marRight w:val="0"/>
          <w:marTop w:val="0"/>
          <w:marBottom w:val="0"/>
          <w:divBdr>
            <w:top w:val="none" w:sz="0" w:space="0" w:color="auto"/>
            <w:left w:val="none" w:sz="0" w:space="0" w:color="auto"/>
            <w:bottom w:val="none" w:sz="0" w:space="0" w:color="auto"/>
            <w:right w:val="none" w:sz="0" w:space="0" w:color="auto"/>
          </w:divBdr>
        </w:div>
        <w:div w:id="501359357">
          <w:marLeft w:val="0"/>
          <w:marRight w:val="0"/>
          <w:marTop w:val="0"/>
          <w:marBottom w:val="0"/>
          <w:divBdr>
            <w:top w:val="none" w:sz="0" w:space="0" w:color="auto"/>
            <w:left w:val="none" w:sz="0" w:space="0" w:color="auto"/>
            <w:bottom w:val="none" w:sz="0" w:space="0" w:color="auto"/>
            <w:right w:val="none" w:sz="0" w:space="0" w:color="auto"/>
          </w:divBdr>
        </w:div>
        <w:div w:id="1595431147">
          <w:marLeft w:val="0"/>
          <w:marRight w:val="0"/>
          <w:marTop w:val="0"/>
          <w:marBottom w:val="0"/>
          <w:divBdr>
            <w:top w:val="none" w:sz="0" w:space="0" w:color="auto"/>
            <w:left w:val="none" w:sz="0" w:space="0" w:color="auto"/>
            <w:bottom w:val="none" w:sz="0" w:space="0" w:color="auto"/>
            <w:right w:val="none" w:sz="0" w:space="0" w:color="auto"/>
          </w:divBdr>
        </w:div>
      </w:divsChild>
    </w:div>
    <w:div w:id="1311180311">
      <w:bodyDiv w:val="1"/>
      <w:marLeft w:val="0"/>
      <w:marRight w:val="0"/>
      <w:marTop w:val="0"/>
      <w:marBottom w:val="0"/>
      <w:divBdr>
        <w:top w:val="none" w:sz="0" w:space="0" w:color="auto"/>
        <w:left w:val="none" w:sz="0" w:space="0" w:color="auto"/>
        <w:bottom w:val="none" w:sz="0" w:space="0" w:color="auto"/>
        <w:right w:val="none" w:sz="0" w:space="0" w:color="auto"/>
      </w:divBdr>
    </w:div>
    <w:div w:id="1365666523">
      <w:bodyDiv w:val="1"/>
      <w:marLeft w:val="0"/>
      <w:marRight w:val="0"/>
      <w:marTop w:val="0"/>
      <w:marBottom w:val="0"/>
      <w:divBdr>
        <w:top w:val="none" w:sz="0" w:space="0" w:color="auto"/>
        <w:left w:val="none" w:sz="0" w:space="0" w:color="auto"/>
        <w:bottom w:val="none" w:sz="0" w:space="0" w:color="auto"/>
        <w:right w:val="none" w:sz="0" w:space="0" w:color="auto"/>
      </w:divBdr>
    </w:div>
    <w:div w:id="1380350997">
      <w:bodyDiv w:val="1"/>
      <w:marLeft w:val="0"/>
      <w:marRight w:val="0"/>
      <w:marTop w:val="0"/>
      <w:marBottom w:val="0"/>
      <w:divBdr>
        <w:top w:val="none" w:sz="0" w:space="0" w:color="auto"/>
        <w:left w:val="none" w:sz="0" w:space="0" w:color="auto"/>
        <w:bottom w:val="none" w:sz="0" w:space="0" w:color="auto"/>
        <w:right w:val="none" w:sz="0" w:space="0" w:color="auto"/>
      </w:divBdr>
      <w:divsChild>
        <w:div w:id="1957904467">
          <w:marLeft w:val="0"/>
          <w:marRight w:val="0"/>
          <w:marTop w:val="0"/>
          <w:marBottom w:val="0"/>
          <w:divBdr>
            <w:top w:val="none" w:sz="0" w:space="0" w:color="auto"/>
            <w:left w:val="none" w:sz="0" w:space="0" w:color="auto"/>
            <w:bottom w:val="none" w:sz="0" w:space="0" w:color="auto"/>
            <w:right w:val="none" w:sz="0" w:space="0" w:color="auto"/>
          </w:divBdr>
        </w:div>
        <w:div w:id="948586565">
          <w:marLeft w:val="0"/>
          <w:marRight w:val="0"/>
          <w:marTop w:val="0"/>
          <w:marBottom w:val="0"/>
          <w:divBdr>
            <w:top w:val="none" w:sz="0" w:space="0" w:color="auto"/>
            <w:left w:val="none" w:sz="0" w:space="0" w:color="auto"/>
            <w:bottom w:val="none" w:sz="0" w:space="0" w:color="auto"/>
            <w:right w:val="none" w:sz="0" w:space="0" w:color="auto"/>
          </w:divBdr>
        </w:div>
        <w:div w:id="701980010">
          <w:marLeft w:val="0"/>
          <w:marRight w:val="0"/>
          <w:marTop w:val="0"/>
          <w:marBottom w:val="0"/>
          <w:divBdr>
            <w:top w:val="none" w:sz="0" w:space="0" w:color="auto"/>
            <w:left w:val="none" w:sz="0" w:space="0" w:color="auto"/>
            <w:bottom w:val="none" w:sz="0" w:space="0" w:color="auto"/>
            <w:right w:val="none" w:sz="0" w:space="0" w:color="auto"/>
          </w:divBdr>
        </w:div>
      </w:divsChild>
    </w:div>
    <w:div w:id="1390036914">
      <w:bodyDiv w:val="1"/>
      <w:marLeft w:val="0"/>
      <w:marRight w:val="0"/>
      <w:marTop w:val="0"/>
      <w:marBottom w:val="0"/>
      <w:divBdr>
        <w:top w:val="none" w:sz="0" w:space="0" w:color="auto"/>
        <w:left w:val="none" w:sz="0" w:space="0" w:color="auto"/>
        <w:bottom w:val="none" w:sz="0" w:space="0" w:color="auto"/>
        <w:right w:val="none" w:sz="0" w:space="0" w:color="auto"/>
      </w:divBdr>
      <w:divsChild>
        <w:div w:id="1238977198">
          <w:marLeft w:val="0"/>
          <w:marRight w:val="0"/>
          <w:marTop w:val="0"/>
          <w:marBottom w:val="0"/>
          <w:divBdr>
            <w:top w:val="none" w:sz="0" w:space="0" w:color="auto"/>
            <w:left w:val="none" w:sz="0" w:space="0" w:color="auto"/>
            <w:bottom w:val="none" w:sz="0" w:space="0" w:color="auto"/>
            <w:right w:val="none" w:sz="0" w:space="0" w:color="auto"/>
          </w:divBdr>
        </w:div>
        <w:div w:id="88893351">
          <w:marLeft w:val="0"/>
          <w:marRight w:val="0"/>
          <w:marTop w:val="0"/>
          <w:marBottom w:val="0"/>
          <w:divBdr>
            <w:top w:val="none" w:sz="0" w:space="0" w:color="auto"/>
            <w:left w:val="none" w:sz="0" w:space="0" w:color="auto"/>
            <w:bottom w:val="none" w:sz="0" w:space="0" w:color="auto"/>
            <w:right w:val="none" w:sz="0" w:space="0" w:color="auto"/>
          </w:divBdr>
        </w:div>
        <w:div w:id="391781335">
          <w:marLeft w:val="0"/>
          <w:marRight w:val="0"/>
          <w:marTop w:val="0"/>
          <w:marBottom w:val="0"/>
          <w:divBdr>
            <w:top w:val="none" w:sz="0" w:space="0" w:color="auto"/>
            <w:left w:val="none" w:sz="0" w:space="0" w:color="auto"/>
            <w:bottom w:val="none" w:sz="0" w:space="0" w:color="auto"/>
            <w:right w:val="none" w:sz="0" w:space="0" w:color="auto"/>
          </w:divBdr>
        </w:div>
        <w:div w:id="77405844">
          <w:marLeft w:val="0"/>
          <w:marRight w:val="0"/>
          <w:marTop w:val="0"/>
          <w:marBottom w:val="0"/>
          <w:divBdr>
            <w:top w:val="none" w:sz="0" w:space="0" w:color="auto"/>
            <w:left w:val="none" w:sz="0" w:space="0" w:color="auto"/>
            <w:bottom w:val="none" w:sz="0" w:space="0" w:color="auto"/>
            <w:right w:val="none" w:sz="0" w:space="0" w:color="auto"/>
          </w:divBdr>
        </w:div>
        <w:div w:id="340358566">
          <w:marLeft w:val="0"/>
          <w:marRight w:val="0"/>
          <w:marTop w:val="0"/>
          <w:marBottom w:val="0"/>
          <w:divBdr>
            <w:top w:val="none" w:sz="0" w:space="0" w:color="auto"/>
            <w:left w:val="none" w:sz="0" w:space="0" w:color="auto"/>
            <w:bottom w:val="none" w:sz="0" w:space="0" w:color="auto"/>
            <w:right w:val="none" w:sz="0" w:space="0" w:color="auto"/>
          </w:divBdr>
        </w:div>
        <w:div w:id="2076514302">
          <w:marLeft w:val="0"/>
          <w:marRight w:val="0"/>
          <w:marTop w:val="0"/>
          <w:marBottom w:val="0"/>
          <w:divBdr>
            <w:top w:val="none" w:sz="0" w:space="0" w:color="auto"/>
            <w:left w:val="none" w:sz="0" w:space="0" w:color="auto"/>
            <w:bottom w:val="none" w:sz="0" w:space="0" w:color="auto"/>
            <w:right w:val="none" w:sz="0" w:space="0" w:color="auto"/>
          </w:divBdr>
        </w:div>
        <w:div w:id="190412283">
          <w:marLeft w:val="0"/>
          <w:marRight w:val="0"/>
          <w:marTop w:val="0"/>
          <w:marBottom w:val="0"/>
          <w:divBdr>
            <w:top w:val="none" w:sz="0" w:space="0" w:color="auto"/>
            <w:left w:val="none" w:sz="0" w:space="0" w:color="auto"/>
            <w:bottom w:val="none" w:sz="0" w:space="0" w:color="auto"/>
            <w:right w:val="none" w:sz="0" w:space="0" w:color="auto"/>
          </w:divBdr>
        </w:div>
        <w:div w:id="1108890538">
          <w:marLeft w:val="0"/>
          <w:marRight w:val="0"/>
          <w:marTop w:val="0"/>
          <w:marBottom w:val="0"/>
          <w:divBdr>
            <w:top w:val="none" w:sz="0" w:space="0" w:color="auto"/>
            <w:left w:val="none" w:sz="0" w:space="0" w:color="auto"/>
            <w:bottom w:val="none" w:sz="0" w:space="0" w:color="auto"/>
            <w:right w:val="none" w:sz="0" w:space="0" w:color="auto"/>
          </w:divBdr>
        </w:div>
      </w:divsChild>
    </w:div>
    <w:div w:id="1398821175">
      <w:bodyDiv w:val="1"/>
      <w:marLeft w:val="0"/>
      <w:marRight w:val="0"/>
      <w:marTop w:val="0"/>
      <w:marBottom w:val="0"/>
      <w:divBdr>
        <w:top w:val="none" w:sz="0" w:space="0" w:color="auto"/>
        <w:left w:val="none" w:sz="0" w:space="0" w:color="auto"/>
        <w:bottom w:val="none" w:sz="0" w:space="0" w:color="auto"/>
        <w:right w:val="none" w:sz="0" w:space="0" w:color="auto"/>
      </w:divBdr>
    </w:div>
    <w:div w:id="1407142317">
      <w:bodyDiv w:val="1"/>
      <w:marLeft w:val="0"/>
      <w:marRight w:val="0"/>
      <w:marTop w:val="0"/>
      <w:marBottom w:val="0"/>
      <w:divBdr>
        <w:top w:val="none" w:sz="0" w:space="0" w:color="auto"/>
        <w:left w:val="none" w:sz="0" w:space="0" w:color="auto"/>
        <w:bottom w:val="none" w:sz="0" w:space="0" w:color="auto"/>
        <w:right w:val="none" w:sz="0" w:space="0" w:color="auto"/>
      </w:divBdr>
    </w:div>
    <w:div w:id="1416125874">
      <w:bodyDiv w:val="1"/>
      <w:marLeft w:val="0"/>
      <w:marRight w:val="0"/>
      <w:marTop w:val="0"/>
      <w:marBottom w:val="0"/>
      <w:divBdr>
        <w:top w:val="none" w:sz="0" w:space="0" w:color="auto"/>
        <w:left w:val="none" w:sz="0" w:space="0" w:color="auto"/>
        <w:bottom w:val="none" w:sz="0" w:space="0" w:color="auto"/>
        <w:right w:val="none" w:sz="0" w:space="0" w:color="auto"/>
      </w:divBdr>
      <w:divsChild>
        <w:div w:id="630594250">
          <w:marLeft w:val="0"/>
          <w:marRight w:val="0"/>
          <w:marTop w:val="90"/>
          <w:marBottom w:val="0"/>
          <w:divBdr>
            <w:top w:val="none" w:sz="0" w:space="0" w:color="auto"/>
            <w:left w:val="none" w:sz="0" w:space="0" w:color="auto"/>
            <w:bottom w:val="none" w:sz="0" w:space="0" w:color="auto"/>
            <w:right w:val="none" w:sz="0" w:space="0" w:color="auto"/>
          </w:divBdr>
          <w:divsChild>
            <w:div w:id="1556812642">
              <w:marLeft w:val="0"/>
              <w:marRight w:val="0"/>
              <w:marTop w:val="0"/>
              <w:marBottom w:val="0"/>
              <w:divBdr>
                <w:top w:val="none" w:sz="0" w:space="0" w:color="auto"/>
                <w:left w:val="none" w:sz="0" w:space="0" w:color="auto"/>
                <w:bottom w:val="none" w:sz="0" w:space="0" w:color="auto"/>
                <w:right w:val="none" w:sz="0" w:space="0" w:color="auto"/>
              </w:divBdr>
              <w:divsChild>
                <w:div w:id="1792746281">
                  <w:marLeft w:val="0"/>
                  <w:marRight w:val="0"/>
                  <w:marTop w:val="0"/>
                  <w:marBottom w:val="0"/>
                  <w:divBdr>
                    <w:top w:val="none" w:sz="0" w:space="0" w:color="auto"/>
                    <w:left w:val="none" w:sz="0" w:space="0" w:color="auto"/>
                    <w:bottom w:val="none" w:sz="0" w:space="0" w:color="auto"/>
                    <w:right w:val="none" w:sz="0" w:space="0" w:color="auto"/>
                  </w:divBdr>
                  <w:divsChild>
                    <w:div w:id="1188375021">
                      <w:marLeft w:val="0"/>
                      <w:marRight w:val="0"/>
                      <w:marTop w:val="0"/>
                      <w:marBottom w:val="405"/>
                      <w:divBdr>
                        <w:top w:val="none" w:sz="0" w:space="0" w:color="auto"/>
                        <w:left w:val="none" w:sz="0" w:space="0" w:color="auto"/>
                        <w:bottom w:val="none" w:sz="0" w:space="0" w:color="auto"/>
                        <w:right w:val="none" w:sz="0" w:space="0" w:color="auto"/>
                      </w:divBdr>
                      <w:divsChild>
                        <w:div w:id="2099321953">
                          <w:marLeft w:val="0"/>
                          <w:marRight w:val="0"/>
                          <w:marTop w:val="0"/>
                          <w:marBottom w:val="0"/>
                          <w:divBdr>
                            <w:top w:val="none" w:sz="0" w:space="0" w:color="auto"/>
                            <w:left w:val="none" w:sz="0" w:space="0" w:color="auto"/>
                            <w:bottom w:val="none" w:sz="0" w:space="0" w:color="auto"/>
                            <w:right w:val="none" w:sz="0" w:space="0" w:color="auto"/>
                          </w:divBdr>
                          <w:divsChild>
                            <w:div w:id="707492125">
                              <w:marLeft w:val="0"/>
                              <w:marRight w:val="0"/>
                              <w:marTop w:val="0"/>
                              <w:marBottom w:val="0"/>
                              <w:divBdr>
                                <w:top w:val="none" w:sz="0" w:space="0" w:color="auto"/>
                                <w:left w:val="none" w:sz="0" w:space="0" w:color="auto"/>
                                <w:bottom w:val="none" w:sz="0" w:space="0" w:color="auto"/>
                                <w:right w:val="none" w:sz="0" w:space="0" w:color="auto"/>
                              </w:divBdr>
                              <w:divsChild>
                                <w:div w:id="122506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9639689">
      <w:bodyDiv w:val="1"/>
      <w:marLeft w:val="0"/>
      <w:marRight w:val="0"/>
      <w:marTop w:val="0"/>
      <w:marBottom w:val="0"/>
      <w:divBdr>
        <w:top w:val="none" w:sz="0" w:space="0" w:color="auto"/>
        <w:left w:val="none" w:sz="0" w:space="0" w:color="auto"/>
        <w:bottom w:val="none" w:sz="0" w:space="0" w:color="auto"/>
        <w:right w:val="none" w:sz="0" w:space="0" w:color="auto"/>
      </w:divBdr>
    </w:div>
    <w:div w:id="1464805853">
      <w:bodyDiv w:val="1"/>
      <w:marLeft w:val="0"/>
      <w:marRight w:val="0"/>
      <w:marTop w:val="0"/>
      <w:marBottom w:val="0"/>
      <w:divBdr>
        <w:top w:val="none" w:sz="0" w:space="0" w:color="auto"/>
        <w:left w:val="none" w:sz="0" w:space="0" w:color="auto"/>
        <w:bottom w:val="none" w:sz="0" w:space="0" w:color="auto"/>
        <w:right w:val="none" w:sz="0" w:space="0" w:color="auto"/>
      </w:divBdr>
      <w:divsChild>
        <w:div w:id="1804348980">
          <w:marLeft w:val="0"/>
          <w:marRight w:val="0"/>
          <w:marTop w:val="0"/>
          <w:marBottom w:val="0"/>
          <w:divBdr>
            <w:top w:val="none" w:sz="0" w:space="0" w:color="auto"/>
            <w:left w:val="none" w:sz="0" w:space="0" w:color="auto"/>
            <w:bottom w:val="none" w:sz="0" w:space="0" w:color="auto"/>
            <w:right w:val="none" w:sz="0" w:space="0" w:color="auto"/>
          </w:divBdr>
          <w:divsChild>
            <w:div w:id="718213447">
              <w:marLeft w:val="0"/>
              <w:marRight w:val="300"/>
              <w:marTop w:val="0"/>
              <w:marBottom w:val="0"/>
              <w:divBdr>
                <w:top w:val="none" w:sz="0" w:space="0" w:color="auto"/>
                <w:left w:val="none" w:sz="0" w:space="0" w:color="auto"/>
                <w:bottom w:val="none" w:sz="0" w:space="0" w:color="auto"/>
                <w:right w:val="none" w:sz="0" w:space="0" w:color="auto"/>
              </w:divBdr>
            </w:div>
          </w:divsChild>
        </w:div>
        <w:div w:id="252587851">
          <w:marLeft w:val="0"/>
          <w:marRight w:val="0"/>
          <w:marTop w:val="0"/>
          <w:marBottom w:val="0"/>
          <w:divBdr>
            <w:top w:val="none" w:sz="0" w:space="0" w:color="auto"/>
            <w:left w:val="none" w:sz="0" w:space="0" w:color="auto"/>
            <w:bottom w:val="none" w:sz="0" w:space="0" w:color="auto"/>
            <w:right w:val="none" w:sz="0" w:space="0" w:color="auto"/>
          </w:divBdr>
          <w:divsChild>
            <w:div w:id="108160227">
              <w:marLeft w:val="0"/>
              <w:marRight w:val="300"/>
              <w:marTop w:val="0"/>
              <w:marBottom w:val="0"/>
              <w:divBdr>
                <w:top w:val="none" w:sz="0" w:space="0" w:color="auto"/>
                <w:left w:val="none" w:sz="0" w:space="0" w:color="auto"/>
                <w:bottom w:val="none" w:sz="0" w:space="0" w:color="auto"/>
                <w:right w:val="none" w:sz="0" w:space="0" w:color="auto"/>
              </w:divBdr>
              <w:divsChild>
                <w:div w:id="1218462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65931191">
      <w:bodyDiv w:val="1"/>
      <w:marLeft w:val="0"/>
      <w:marRight w:val="0"/>
      <w:marTop w:val="0"/>
      <w:marBottom w:val="0"/>
      <w:divBdr>
        <w:top w:val="none" w:sz="0" w:space="0" w:color="auto"/>
        <w:left w:val="none" w:sz="0" w:space="0" w:color="auto"/>
        <w:bottom w:val="none" w:sz="0" w:space="0" w:color="auto"/>
        <w:right w:val="none" w:sz="0" w:space="0" w:color="auto"/>
      </w:divBdr>
    </w:div>
    <w:div w:id="1540164729">
      <w:bodyDiv w:val="1"/>
      <w:marLeft w:val="0"/>
      <w:marRight w:val="0"/>
      <w:marTop w:val="0"/>
      <w:marBottom w:val="0"/>
      <w:divBdr>
        <w:top w:val="none" w:sz="0" w:space="0" w:color="auto"/>
        <w:left w:val="none" w:sz="0" w:space="0" w:color="auto"/>
        <w:bottom w:val="none" w:sz="0" w:space="0" w:color="auto"/>
        <w:right w:val="none" w:sz="0" w:space="0" w:color="auto"/>
      </w:divBdr>
    </w:div>
    <w:div w:id="1591232162">
      <w:bodyDiv w:val="1"/>
      <w:marLeft w:val="0"/>
      <w:marRight w:val="0"/>
      <w:marTop w:val="0"/>
      <w:marBottom w:val="0"/>
      <w:divBdr>
        <w:top w:val="none" w:sz="0" w:space="0" w:color="auto"/>
        <w:left w:val="none" w:sz="0" w:space="0" w:color="auto"/>
        <w:bottom w:val="none" w:sz="0" w:space="0" w:color="auto"/>
        <w:right w:val="none" w:sz="0" w:space="0" w:color="auto"/>
      </w:divBdr>
    </w:div>
    <w:div w:id="1628732657">
      <w:bodyDiv w:val="1"/>
      <w:marLeft w:val="0"/>
      <w:marRight w:val="0"/>
      <w:marTop w:val="0"/>
      <w:marBottom w:val="0"/>
      <w:divBdr>
        <w:top w:val="none" w:sz="0" w:space="0" w:color="auto"/>
        <w:left w:val="none" w:sz="0" w:space="0" w:color="auto"/>
        <w:bottom w:val="none" w:sz="0" w:space="0" w:color="auto"/>
        <w:right w:val="none" w:sz="0" w:space="0" w:color="auto"/>
      </w:divBdr>
    </w:div>
    <w:div w:id="1642149951">
      <w:bodyDiv w:val="1"/>
      <w:marLeft w:val="0"/>
      <w:marRight w:val="0"/>
      <w:marTop w:val="0"/>
      <w:marBottom w:val="0"/>
      <w:divBdr>
        <w:top w:val="none" w:sz="0" w:space="0" w:color="auto"/>
        <w:left w:val="none" w:sz="0" w:space="0" w:color="auto"/>
        <w:bottom w:val="none" w:sz="0" w:space="0" w:color="auto"/>
        <w:right w:val="none" w:sz="0" w:space="0" w:color="auto"/>
      </w:divBdr>
    </w:div>
    <w:div w:id="1651859150">
      <w:bodyDiv w:val="1"/>
      <w:marLeft w:val="0"/>
      <w:marRight w:val="0"/>
      <w:marTop w:val="0"/>
      <w:marBottom w:val="0"/>
      <w:divBdr>
        <w:top w:val="none" w:sz="0" w:space="0" w:color="auto"/>
        <w:left w:val="none" w:sz="0" w:space="0" w:color="auto"/>
        <w:bottom w:val="none" w:sz="0" w:space="0" w:color="auto"/>
        <w:right w:val="none" w:sz="0" w:space="0" w:color="auto"/>
      </w:divBdr>
      <w:divsChild>
        <w:div w:id="528374419">
          <w:marLeft w:val="0"/>
          <w:marRight w:val="0"/>
          <w:marTop w:val="0"/>
          <w:marBottom w:val="0"/>
          <w:divBdr>
            <w:top w:val="none" w:sz="0" w:space="0" w:color="auto"/>
            <w:left w:val="none" w:sz="0" w:space="0" w:color="auto"/>
            <w:bottom w:val="none" w:sz="0" w:space="0" w:color="auto"/>
            <w:right w:val="none" w:sz="0" w:space="0" w:color="auto"/>
          </w:divBdr>
          <w:divsChild>
            <w:div w:id="130486064">
              <w:marLeft w:val="0"/>
              <w:marRight w:val="0"/>
              <w:marTop w:val="0"/>
              <w:marBottom w:val="0"/>
              <w:divBdr>
                <w:top w:val="none" w:sz="0" w:space="0" w:color="auto"/>
                <w:left w:val="none" w:sz="0" w:space="0" w:color="auto"/>
                <w:bottom w:val="none" w:sz="0" w:space="0" w:color="auto"/>
                <w:right w:val="none" w:sz="0" w:space="0" w:color="auto"/>
              </w:divBdr>
              <w:divsChild>
                <w:div w:id="43256436">
                  <w:marLeft w:val="-240"/>
                  <w:marRight w:val="-240"/>
                  <w:marTop w:val="0"/>
                  <w:marBottom w:val="0"/>
                  <w:divBdr>
                    <w:top w:val="none" w:sz="0" w:space="0" w:color="auto"/>
                    <w:left w:val="none" w:sz="0" w:space="0" w:color="auto"/>
                    <w:bottom w:val="none" w:sz="0" w:space="0" w:color="auto"/>
                    <w:right w:val="none" w:sz="0" w:space="0" w:color="auto"/>
                  </w:divBdr>
                  <w:divsChild>
                    <w:div w:id="356079185">
                      <w:marLeft w:val="0"/>
                      <w:marRight w:val="0"/>
                      <w:marTop w:val="0"/>
                      <w:marBottom w:val="0"/>
                      <w:divBdr>
                        <w:top w:val="none" w:sz="0" w:space="0" w:color="auto"/>
                        <w:left w:val="none" w:sz="0" w:space="0" w:color="auto"/>
                        <w:bottom w:val="none" w:sz="0" w:space="0" w:color="auto"/>
                        <w:right w:val="none" w:sz="0" w:space="0" w:color="auto"/>
                      </w:divBdr>
                      <w:divsChild>
                        <w:div w:id="865101713">
                          <w:marLeft w:val="0"/>
                          <w:marRight w:val="0"/>
                          <w:marTop w:val="0"/>
                          <w:marBottom w:val="0"/>
                          <w:divBdr>
                            <w:top w:val="none" w:sz="0" w:space="0" w:color="auto"/>
                            <w:left w:val="none" w:sz="0" w:space="0" w:color="auto"/>
                            <w:bottom w:val="none" w:sz="0" w:space="0" w:color="auto"/>
                            <w:right w:val="none" w:sz="0" w:space="0" w:color="auto"/>
                          </w:divBdr>
                        </w:div>
                        <w:div w:id="1573537264">
                          <w:marLeft w:val="0"/>
                          <w:marRight w:val="0"/>
                          <w:marTop w:val="0"/>
                          <w:marBottom w:val="0"/>
                          <w:divBdr>
                            <w:top w:val="none" w:sz="0" w:space="0" w:color="auto"/>
                            <w:left w:val="none" w:sz="0" w:space="0" w:color="auto"/>
                            <w:bottom w:val="none" w:sz="0" w:space="0" w:color="auto"/>
                            <w:right w:val="none" w:sz="0" w:space="0" w:color="auto"/>
                          </w:divBdr>
                          <w:divsChild>
                            <w:div w:id="1356662643">
                              <w:marLeft w:val="165"/>
                              <w:marRight w:val="165"/>
                              <w:marTop w:val="0"/>
                              <w:marBottom w:val="0"/>
                              <w:divBdr>
                                <w:top w:val="none" w:sz="0" w:space="0" w:color="auto"/>
                                <w:left w:val="none" w:sz="0" w:space="0" w:color="auto"/>
                                <w:bottom w:val="none" w:sz="0" w:space="0" w:color="auto"/>
                                <w:right w:val="none" w:sz="0" w:space="0" w:color="auto"/>
                              </w:divBdr>
                              <w:divsChild>
                                <w:div w:id="1444614344">
                                  <w:marLeft w:val="0"/>
                                  <w:marRight w:val="0"/>
                                  <w:marTop w:val="0"/>
                                  <w:marBottom w:val="0"/>
                                  <w:divBdr>
                                    <w:top w:val="none" w:sz="0" w:space="0" w:color="auto"/>
                                    <w:left w:val="none" w:sz="0" w:space="0" w:color="auto"/>
                                    <w:bottom w:val="none" w:sz="0" w:space="0" w:color="auto"/>
                                    <w:right w:val="none" w:sz="0" w:space="0" w:color="auto"/>
                                  </w:divBdr>
                                  <w:divsChild>
                                    <w:div w:id="99595851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4145646">
      <w:bodyDiv w:val="1"/>
      <w:marLeft w:val="0"/>
      <w:marRight w:val="0"/>
      <w:marTop w:val="0"/>
      <w:marBottom w:val="0"/>
      <w:divBdr>
        <w:top w:val="none" w:sz="0" w:space="0" w:color="auto"/>
        <w:left w:val="none" w:sz="0" w:space="0" w:color="auto"/>
        <w:bottom w:val="none" w:sz="0" w:space="0" w:color="auto"/>
        <w:right w:val="none" w:sz="0" w:space="0" w:color="auto"/>
      </w:divBdr>
    </w:div>
    <w:div w:id="1694109415">
      <w:bodyDiv w:val="1"/>
      <w:marLeft w:val="0"/>
      <w:marRight w:val="0"/>
      <w:marTop w:val="0"/>
      <w:marBottom w:val="0"/>
      <w:divBdr>
        <w:top w:val="none" w:sz="0" w:space="0" w:color="auto"/>
        <w:left w:val="none" w:sz="0" w:space="0" w:color="auto"/>
        <w:bottom w:val="none" w:sz="0" w:space="0" w:color="auto"/>
        <w:right w:val="none" w:sz="0" w:space="0" w:color="auto"/>
      </w:divBdr>
      <w:divsChild>
        <w:div w:id="224947768">
          <w:marLeft w:val="0"/>
          <w:marRight w:val="0"/>
          <w:marTop w:val="0"/>
          <w:marBottom w:val="0"/>
          <w:divBdr>
            <w:top w:val="none" w:sz="0" w:space="0" w:color="auto"/>
            <w:left w:val="none" w:sz="0" w:space="0" w:color="auto"/>
            <w:bottom w:val="none" w:sz="0" w:space="0" w:color="auto"/>
            <w:right w:val="none" w:sz="0" w:space="0" w:color="auto"/>
          </w:divBdr>
        </w:div>
        <w:div w:id="198515440">
          <w:marLeft w:val="0"/>
          <w:marRight w:val="0"/>
          <w:marTop w:val="0"/>
          <w:marBottom w:val="0"/>
          <w:divBdr>
            <w:top w:val="none" w:sz="0" w:space="0" w:color="auto"/>
            <w:left w:val="none" w:sz="0" w:space="0" w:color="auto"/>
            <w:bottom w:val="none" w:sz="0" w:space="0" w:color="auto"/>
            <w:right w:val="none" w:sz="0" w:space="0" w:color="auto"/>
          </w:divBdr>
        </w:div>
        <w:div w:id="1834446851">
          <w:marLeft w:val="0"/>
          <w:marRight w:val="0"/>
          <w:marTop w:val="0"/>
          <w:marBottom w:val="0"/>
          <w:divBdr>
            <w:top w:val="none" w:sz="0" w:space="0" w:color="auto"/>
            <w:left w:val="none" w:sz="0" w:space="0" w:color="auto"/>
            <w:bottom w:val="none" w:sz="0" w:space="0" w:color="auto"/>
            <w:right w:val="none" w:sz="0" w:space="0" w:color="auto"/>
          </w:divBdr>
        </w:div>
        <w:div w:id="1529564078">
          <w:marLeft w:val="0"/>
          <w:marRight w:val="0"/>
          <w:marTop w:val="0"/>
          <w:marBottom w:val="0"/>
          <w:divBdr>
            <w:top w:val="none" w:sz="0" w:space="0" w:color="auto"/>
            <w:left w:val="none" w:sz="0" w:space="0" w:color="auto"/>
            <w:bottom w:val="none" w:sz="0" w:space="0" w:color="auto"/>
            <w:right w:val="none" w:sz="0" w:space="0" w:color="auto"/>
          </w:divBdr>
        </w:div>
        <w:div w:id="1724983263">
          <w:marLeft w:val="0"/>
          <w:marRight w:val="0"/>
          <w:marTop w:val="0"/>
          <w:marBottom w:val="0"/>
          <w:divBdr>
            <w:top w:val="none" w:sz="0" w:space="0" w:color="auto"/>
            <w:left w:val="none" w:sz="0" w:space="0" w:color="auto"/>
            <w:bottom w:val="none" w:sz="0" w:space="0" w:color="auto"/>
            <w:right w:val="none" w:sz="0" w:space="0" w:color="auto"/>
          </w:divBdr>
        </w:div>
        <w:div w:id="733234747">
          <w:marLeft w:val="0"/>
          <w:marRight w:val="0"/>
          <w:marTop w:val="0"/>
          <w:marBottom w:val="0"/>
          <w:divBdr>
            <w:top w:val="none" w:sz="0" w:space="0" w:color="auto"/>
            <w:left w:val="none" w:sz="0" w:space="0" w:color="auto"/>
            <w:bottom w:val="none" w:sz="0" w:space="0" w:color="auto"/>
            <w:right w:val="none" w:sz="0" w:space="0" w:color="auto"/>
          </w:divBdr>
        </w:div>
        <w:div w:id="1591768285">
          <w:marLeft w:val="0"/>
          <w:marRight w:val="0"/>
          <w:marTop w:val="0"/>
          <w:marBottom w:val="0"/>
          <w:divBdr>
            <w:top w:val="none" w:sz="0" w:space="0" w:color="auto"/>
            <w:left w:val="none" w:sz="0" w:space="0" w:color="auto"/>
            <w:bottom w:val="none" w:sz="0" w:space="0" w:color="auto"/>
            <w:right w:val="none" w:sz="0" w:space="0" w:color="auto"/>
          </w:divBdr>
        </w:div>
        <w:div w:id="1597130880">
          <w:marLeft w:val="0"/>
          <w:marRight w:val="0"/>
          <w:marTop w:val="0"/>
          <w:marBottom w:val="0"/>
          <w:divBdr>
            <w:top w:val="none" w:sz="0" w:space="0" w:color="auto"/>
            <w:left w:val="none" w:sz="0" w:space="0" w:color="auto"/>
            <w:bottom w:val="none" w:sz="0" w:space="0" w:color="auto"/>
            <w:right w:val="none" w:sz="0" w:space="0" w:color="auto"/>
          </w:divBdr>
        </w:div>
      </w:divsChild>
    </w:div>
    <w:div w:id="1706176871">
      <w:bodyDiv w:val="1"/>
      <w:marLeft w:val="0"/>
      <w:marRight w:val="0"/>
      <w:marTop w:val="0"/>
      <w:marBottom w:val="0"/>
      <w:divBdr>
        <w:top w:val="none" w:sz="0" w:space="0" w:color="auto"/>
        <w:left w:val="none" w:sz="0" w:space="0" w:color="auto"/>
        <w:bottom w:val="none" w:sz="0" w:space="0" w:color="auto"/>
        <w:right w:val="none" w:sz="0" w:space="0" w:color="auto"/>
      </w:divBdr>
    </w:div>
    <w:div w:id="1721201078">
      <w:bodyDiv w:val="1"/>
      <w:marLeft w:val="0"/>
      <w:marRight w:val="0"/>
      <w:marTop w:val="0"/>
      <w:marBottom w:val="0"/>
      <w:divBdr>
        <w:top w:val="none" w:sz="0" w:space="0" w:color="auto"/>
        <w:left w:val="none" w:sz="0" w:space="0" w:color="auto"/>
        <w:bottom w:val="none" w:sz="0" w:space="0" w:color="auto"/>
        <w:right w:val="none" w:sz="0" w:space="0" w:color="auto"/>
      </w:divBdr>
    </w:div>
    <w:div w:id="1760758435">
      <w:bodyDiv w:val="1"/>
      <w:marLeft w:val="0"/>
      <w:marRight w:val="0"/>
      <w:marTop w:val="0"/>
      <w:marBottom w:val="0"/>
      <w:divBdr>
        <w:top w:val="none" w:sz="0" w:space="0" w:color="auto"/>
        <w:left w:val="none" w:sz="0" w:space="0" w:color="auto"/>
        <w:bottom w:val="none" w:sz="0" w:space="0" w:color="auto"/>
        <w:right w:val="none" w:sz="0" w:space="0" w:color="auto"/>
      </w:divBdr>
    </w:div>
    <w:div w:id="1772698905">
      <w:bodyDiv w:val="1"/>
      <w:marLeft w:val="0"/>
      <w:marRight w:val="0"/>
      <w:marTop w:val="0"/>
      <w:marBottom w:val="0"/>
      <w:divBdr>
        <w:top w:val="none" w:sz="0" w:space="0" w:color="auto"/>
        <w:left w:val="none" w:sz="0" w:space="0" w:color="auto"/>
        <w:bottom w:val="none" w:sz="0" w:space="0" w:color="auto"/>
        <w:right w:val="none" w:sz="0" w:space="0" w:color="auto"/>
      </w:divBdr>
    </w:div>
    <w:div w:id="1779714216">
      <w:bodyDiv w:val="1"/>
      <w:marLeft w:val="0"/>
      <w:marRight w:val="0"/>
      <w:marTop w:val="0"/>
      <w:marBottom w:val="0"/>
      <w:divBdr>
        <w:top w:val="none" w:sz="0" w:space="0" w:color="auto"/>
        <w:left w:val="none" w:sz="0" w:space="0" w:color="auto"/>
        <w:bottom w:val="none" w:sz="0" w:space="0" w:color="auto"/>
        <w:right w:val="none" w:sz="0" w:space="0" w:color="auto"/>
      </w:divBdr>
    </w:div>
    <w:div w:id="1826699035">
      <w:bodyDiv w:val="1"/>
      <w:marLeft w:val="0"/>
      <w:marRight w:val="0"/>
      <w:marTop w:val="0"/>
      <w:marBottom w:val="0"/>
      <w:divBdr>
        <w:top w:val="none" w:sz="0" w:space="0" w:color="auto"/>
        <w:left w:val="none" w:sz="0" w:space="0" w:color="auto"/>
        <w:bottom w:val="none" w:sz="0" w:space="0" w:color="auto"/>
        <w:right w:val="none" w:sz="0" w:space="0" w:color="auto"/>
      </w:divBdr>
      <w:divsChild>
        <w:div w:id="1970938094">
          <w:marLeft w:val="0"/>
          <w:marRight w:val="0"/>
          <w:marTop w:val="0"/>
          <w:marBottom w:val="0"/>
          <w:divBdr>
            <w:top w:val="none" w:sz="0" w:space="0" w:color="auto"/>
            <w:left w:val="none" w:sz="0" w:space="0" w:color="auto"/>
            <w:bottom w:val="none" w:sz="0" w:space="0" w:color="auto"/>
            <w:right w:val="none" w:sz="0" w:space="0" w:color="auto"/>
          </w:divBdr>
        </w:div>
      </w:divsChild>
    </w:div>
    <w:div w:id="1937471238">
      <w:bodyDiv w:val="1"/>
      <w:marLeft w:val="0"/>
      <w:marRight w:val="0"/>
      <w:marTop w:val="0"/>
      <w:marBottom w:val="0"/>
      <w:divBdr>
        <w:top w:val="none" w:sz="0" w:space="0" w:color="auto"/>
        <w:left w:val="none" w:sz="0" w:space="0" w:color="auto"/>
        <w:bottom w:val="none" w:sz="0" w:space="0" w:color="auto"/>
        <w:right w:val="none" w:sz="0" w:space="0" w:color="auto"/>
      </w:divBdr>
    </w:div>
    <w:div w:id="1994095733">
      <w:bodyDiv w:val="1"/>
      <w:marLeft w:val="0"/>
      <w:marRight w:val="0"/>
      <w:marTop w:val="0"/>
      <w:marBottom w:val="0"/>
      <w:divBdr>
        <w:top w:val="none" w:sz="0" w:space="0" w:color="auto"/>
        <w:left w:val="none" w:sz="0" w:space="0" w:color="auto"/>
        <w:bottom w:val="none" w:sz="0" w:space="0" w:color="auto"/>
        <w:right w:val="none" w:sz="0" w:space="0" w:color="auto"/>
      </w:divBdr>
    </w:div>
    <w:div w:id="1994990402">
      <w:bodyDiv w:val="1"/>
      <w:marLeft w:val="0"/>
      <w:marRight w:val="0"/>
      <w:marTop w:val="0"/>
      <w:marBottom w:val="0"/>
      <w:divBdr>
        <w:top w:val="none" w:sz="0" w:space="0" w:color="auto"/>
        <w:left w:val="none" w:sz="0" w:space="0" w:color="auto"/>
        <w:bottom w:val="none" w:sz="0" w:space="0" w:color="auto"/>
        <w:right w:val="none" w:sz="0" w:space="0" w:color="auto"/>
      </w:divBdr>
    </w:div>
    <w:div w:id="2010792186">
      <w:bodyDiv w:val="1"/>
      <w:marLeft w:val="0"/>
      <w:marRight w:val="0"/>
      <w:marTop w:val="0"/>
      <w:marBottom w:val="0"/>
      <w:divBdr>
        <w:top w:val="none" w:sz="0" w:space="0" w:color="auto"/>
        <w:left w:val="none" w:sz="0" w:space="0" w:color="auto"/>
        <w:bottom w:val="none" w:sz="0" w:space="0" w:color="auto"/>
        <w:right w:val="none" w:sz="0" w:space="0" w:color="auto"/>
      </w:divBdr>
    </w:div>
    <w:div w:id="2050570908">
      <w:bodyDiv w:val="1"/>
      <w:marLeft w:val="0"/>
      <w:marRight w:val="0"/>
      <w:marTop w:val="0"/>
      <w:marBottom w:val="0"/>
      <w:divBdr>
        <w:top w:val="none" w:sz="0" w:space="0" w:color="auto"/>
        <w:left w:val="none" w:sz="0" w:space="0" w:color="auto"/>
        <w:bottom w:val="none" w:sz="0" w:space="0" w:color="auto"/>
        <w:right w:val="none" w:sz="0" w:space="0" w:color="auto"/>
      </w:divBdr>
    </w:div>
    <w:div w:id="2051025635">
      <w:bodyDiv w:val="1"/>
      <w:marLeft w:val="0"/>
      <w:marRight w:val="0"/>
      <w:marTop w:val="0"/>
      <w:marBottom w:val="0"/>
      <w:divBdr>
        <w:top w:val="none" w:sz="0" w:space="0" w:color="auto"/>
        <w:left w:val="none" w:sz="0" w:space="0" w:color="auto"/>
        <w:bottom w:val="none" w:sz="0" w:space="0" w:color="auto"/>
        <w:right w:val="none" w:sz="0" w:space="0" w:color="auto"/>
      </w:divBdr>
      <w:divsChild>
        <w:div w:id="158011263">
          <w:marLeft w:val="0"/>
          <w:marRight w:val="0"/>
          <w:marTop w:val="0"/>
          <w:marBottom w:val="0"/>
          <w:divBdr>
            <w:top w:val="none" w:sz="0" w:space="0" w:color="auto"/>
            <w:left w:val="none" w:sz="0" w:space="0" w:color="auto"/>
            <w:bottom w:val="none" w:sz="0" w:space="0" w:color="auto"/>
            <w:right w:val="none" w:sz="0" w:space="0" w:color="auto"/>
          </w:divBdr>
        </w:div>
      </w:divsChild>
    </w:div>
    <w:div w:id="2057192329">
      <w:bodyDiv w:val="1"/>
      <w:marLeft w:val="0"/>
      <w:marRight w:val="0"/>
      <w:marTop w:val="0"/>
      <w:marBottom w:val="0"/>
      <w:divBdr>
        <w:top w:val="none" w:sz="0" w:space="0" w:color="auto"/>
        <w:left w:val="none" w:sz="0" w:space="0" w:color="auto"/>
        <w:bottom w:val="none" w:sz="0" w:space="0" w:color="auto"/>
        <w:right w:val="none" w:sz="0" w:space="0" w:color="auto"/>
      </w:divBdr>
      <w:divsChild>
        <w:div w:id="804157942">
          <w:marLeft w:val="0"/>
          <w:marRight w:val="0"/>
          <w:marTop w:val="0"/>
          <w:marBottom w:val="0"/>
          <w:divBdr>
            <w:top w:val="none" w:sz="0" w:space="0" w:color="auto"/>
            <w:left w:val="none" w:sz="0" w:space="0" w:color="auto"/>
            <w:bottom w:val="none" w:sz="0" w:space="0" w:color="auto"/>
            <w:right w:val="none" w:sz="0" w:space="0" w:color="auto"/>
          </w:divBdr>
        </w:div>
      </w:divsChild>
    </w:div>
    <w:div w:id="2062094635">
      <w:bodyDiv w:val="1"/>
      <w:marLeft w:val="0"/>
      <w:marRight w:val="0"/>
      <w:marTop w:val="0"/>
      <w:marBottom w:val="0"/>
      <w:divBdr>
        <w:top w:val="none" w:sz="0" w:space="0" w:color="auto"/>
        <w:left w:val="none" w:sz="0" w:space="0" w:color="auto"/>
        <w:bottom w:val="none" w:sz="0" w:space="0" w:color="auto"/>
        <w:right w:val="none" w:sz="0" w:space="0" w:color="auto"/>
      </w:divBdr>
    </w:div>
    <w:div w:id="2104983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om/mundo/noticias-internacional-37584044" TargetMode="External"/><Relationship Id="rId13" Type="http://schemas.openxmlformats.org/officeDocument/2006/relationships/hyperlink" Target="https://especiales.semana.com/especiales/escala-violencia-colombia/index.html" TargetMode="External"/><Relationship Id="rId18" Type="http://schemas.openxmlformats.org/officeDocument/2006/relationships/hyperlink" Target="https://www.cochrane-handbook.org" TargetMode="External"/><Relationship Id="rId26" Type="http://schemas.openxmlformats.org/officeDocument/2006/relationships/hyperlink" Target="http://doi.org/10.17533/udea.espo.n55a11" TargetMode="External"/><Relationship Id="rId3" Type="http://schemas.openxmlformats.org/officeDocument/2006/relationships/settings" Target="settings.xml"/><Relationship Id="rId21" Type="http://schemas.openxmlformats.org/officeDocument/2006/relationships/hyperlink" Target="https://revistas.uniandes.edu.co/doi/pdf/10.7440/colombiaint49-50.2000.07" TargetMode="External"/><Relationship Id="rId7" Type="http://schemas.openxmlformats.org/officeDocument/2006/relationships/hyperlink" Target="http://hdl.handle.net/10045/2740" TargetMode="External"/><Relationship Id="rId12" Type="http://schemas.openxmlformats.org/officeDocument/2006/relationships/hyperlink" Target="http://www.cerac.org.co/es/publicaciones/libros/violencia-juvenil-en-contextosurbanos/" TargetMode="External"/><Relationship Id="rId17" Type="http://schemas.openxmlformats.org/officeDocument/2006/relationships/hyperlink" Target="https://ciencia.lasalle.edu.co/cgi/viewcontent.cgi?article=1384&amp;context=maest_docencia" TargetMode="External"/><Relationship Id="rId25" Type="http://schemas.openxmlformats.org/officeDocument/2006/relationships/hyperlink" Target="https://core.ac.uk/download/pdf/158965076.pdf" TargetMode="External"/><Relationship Id="rId2" Type="http://schemas.openxmlformats.org/officeDocument/2006/relationships/styles" Target="styles.xml"/><Relationship Id="rId16" Type="http://schemas.openxmlformats.org/officeDocument/2006/relationships/hyperlink" Target="https://www.researchgate.net/profile/Miryam_Cristina_Fernandez_Cediel/publication/309312833_Informe_completo_de_evaluacion_de_resultados_del_proyecto_ESCUELAS_DE_CUIDADO_Y_RECONCILIACION_Desarmando_el_conflicto_Armando_la_paz/links/5809112808ae040813483c19/Informe-completo-de-evaluacion-de-resultados-del-proyecto-ESCUELAS-DE-CUIDADO-Y-RECONCILIACION-Desarmando-el-conflicto-Armando-la-paz.pdf" TargetMode="External"/><Relationship Id="rId20" Type="http://schemas.openxmlformats.org/officeDocument/2006/relationships/hyperlink" Target="http://www.medicinalegal.gov.co/documents/20143/349426/septiembre-2019.pdf/cdad5132-f411-5b67-a6b6-1d97a07972b1"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revistas.itm.edu.co/index.php/trilogia/article/view/416/422" TargetMode="External"/><Relationship Id="rId24" Type="http://schemas.openxmlformats.org/officeDocument/2006/relationships/hyperlink" Target="https://dle.rae.es/paz" TargetMode="External"/><Relationship Id="rId5" Type="http://schemas.openxmlformats.org/officeDocument/2006/relationships/footnotes" Target="footnotes.xml"/><Relationship Id="rId15" Type="http://schemas.openxmlformats.org/officeDocument/2006/relationships/hyperlink" Target="http://www.bib.uia.mx/tesis/pdf/015297/015297.pdf" TargetMode="External"/><Relationship Id="rId23" Type="http://schemas.openxmlformats.org/officeDocument/2006/relationships/hyperlink" Target="https://www.who.int/topics/violence/es/" TargetMode="External"/><Relationship Id="rId28" Type="http://schemas.openxmlformats.org/officeDocument/2006/relationships/hyperlink" Target="https://ciencia.lasalle.edu.co/cgi/viewcontent.cgi?article=1389&amp;context=maest_docencia" TargetMode="External"/><Relationship Id="rId10" Type="http://schemas.openxmlformats.org/officeDocument/2006/relationships/hyperlink" Target="http://edoc.vifapol.de/opus/volltexte/2011/2521/pdf/br14e.pdf" TargetMode="External"/><Relationship Id="rId19" Type="http://schemas.openxmlformats.org/officeDocument/2006/relationships/hyperlink" Target="http://www.scielo.org.co/pdf/hall/v11n21/v11n21n14.pdf"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repository.javeriana.edu.co/handle/10554/38097" TargetMode="External"/><Relationship Id="rId14" Type="http://schemas.openxmlformats.org/officeDocument/2006/relationships/hyperlink" Target="https://www.redalyc.org/articulo.oa?id=2050/205054523002" TargetMode="External"/><Relationship Id="rId22" Type="http://schemas.openxmlformats.org/officeDocument/2006/relationships/hyperlink" Target="https://www.bbc.com/mundo/noticias-america-latina-43638554" TargetMode="External"/><Relationship Id="rId27" Type="http://schemas.openxmlformats.org/officeDocument/2006/relationships/hyperlink" Target="https://intellectum.unisabana.edu.co/bitstream/handle/10818/30038/Ayaleidy%20Velandia%20Rubio%20%28Tesis%29.pdf?sequence=1&amp;isAllowed=y" TargetMode="External"/><Relationship Id="rId30"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C8B14-38E9-42FD-90A0-FF3169812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18</Pages>
  <Words>8199</Words>
  <Characters>45097</Characters>
  <Application>Microsoft Office Word</Application>
  <DocSecurity>0</DocSecurity>
  <Lines>375</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Carol Juliana Garcia Vargas</cp:lastModifiedBy>
  <cp:revision>24</cp:revision>
  <dcterms:created xsi:type="dcterms:W3CDTF">2020-05-18T16:30:00Z</dcterms:created>
  <dcterms:modified xsi:type="dcterms:W3CDTF">2020-05-27T20:46:00Z</dcterms:modified>
</cp:coreProperties>
</file>