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24" w:rsidRPr="00076324" w:rsidRDefault="00076324" w:rsidP="0007632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324" w:rsidRPr="00076324" w:rsidRDefault="00076324" w:rsidP="00076324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076324">
        <w:rPr>
          <w:rFonts w:ascii="Arial" w:hAnsi="Arial" w:cs="Arial"/>
          <w:b/>
          <w:sz w:val="24"/>
        </w:rPr>
        <w:t>Resumen</w:t>
      </w:r>
    </w:p>
    <w:p w:rsidR="00076324" w:rsidRDefault="00076324" w:rsidP="0007632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76324" w:rsidRPr="00076324" w:rsidRDefault="00470F2A" w:rsidP="00076324">
      <w:pPr>
        <w:spacing w:after="0" w:line="240" w:lineRule="auto"/>
        <w:jc w:val="both"/>
        <w:rPr>
          <w:rFonts w:ascii="Arial" w:hAnsi="Arial" w:cs="Arial"/>
        </w:rPr>
      </w:pPr>
      <w:r w:rsidRPr="00076324">
        <w:rPr>
          <w:rFonts w:ascii="Arial" w:hAnsi="Arial" w:cs="Arial"/>
        </w:rPr>
        <w:t xml:space="preserve">Las necesidades psicológicas y pedagógicas de los niños </w:t>
      </w:r>
      <w:r w:rsidR="00E21D2D">
        <w:rPr>
          <w:rFonts w:ascii="Arial" w:hAnsi="Arial" w:cs="Arial"/>
        </w:rPr>
        <w:t xml:space="preserve">actualmente, </w:t>
      </w:r>
      <w:r>
        <w:rPr>
          <w:rFonts w:ascii="Arial" w:hAnsi="Arial" w:cs="Arial"/>
        </w:rPr>
        <w:t>requieren</w:t>
      </w:r>
      <w:r w:rsidR="00076324" w:rsidRPr="00076324">
        <w:rPr>
          <w:rFonts w:ascii="Arial" w:hAnsi="Arial" w:cs="Arial"/>
        </w:rPr>
        <w:t xml:space="preserve"> una metodología transformativa</w:t>
      </w:r>
      <w:r w:rsidR="001D2300">
        <w:rPr>
          <w:rFonts w:ascii="Arial" w:hAnsi="Arial" w:cs="Arial"/>
        </w:rPr>
        <w:t xml:space="preserve"> </w:t>
      </w:r>
      <w:r w:rsidR="00076324" w:rsidRPr="00076324">
        <w:rPr>
          <w:rFonts w:ascii="Arial" w:hAnsi="Arial" w:cs="Arial"/>
        </w:rPr>
        <w:t xml:space="preserve">que </w:t>
      </w:r>
      <w:r w:rsidR="000F44A5">
        <w:rPr>
          <w:rFonts w:ascii="Arial" w:hAnsi="Arial" w:cs="Arial"/>
        </w:rPr>
        <w:t>promueva</w:t>
      </w:r>
      <w:r w:rsidR="00076324" w:rsidRPr="00076324">
        <w:rPr>
          <w:rFonts w:ascii="Arial" w:hAnsi="Arial" w:cs="Arial"/>
        </w:rPr>
        <w:t xml:space="preserve"> un aprendizaje integral </w:t>
      </w:r>
      <w:r w:rsidR="001D2300" w:rsidRPr="00E21D2D">
        <w:rPr>
          <w:rFonts w:ascii="Arial" w:hAnsi="Arial" w:cs="Arial"/>
        </w:rPr>
        <w:t>el cual</w:t>
      </w:r>
      <w:r>
        <w:rPr>
          <w:rFonts w:ascii="Arial" w:hAnsi="Arial" w:cs="Arial"/>
        </w:rPr>
        <w:t xml:space="preserve"> permita el</w:t>
      </w:r>
      <w:r w:rsidR="00076324" w:rsidRPr="000763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desarrollo</w:t>
      </w:r>
      <w:r w:rsidR="00076324" w:rsidRPr="00076324">
        <w:rPr>
          <w:rFonts w:ascii="Arial" w:hAnsi="Arial" w:cs="Arial"/>
        </w:rPr>
        <w:t xml:space="preserve"> responsable en sociedades sustentables.</w:t>
      </w:r>
    </w:p>
    <w:p w:rsidR="00076324" w:rsidRPr="00076324" w:rsidRDefault="00076324" w:rsidP="00076324">
      <w:pPr>
        <w:spacing w:after="0" w:line="240" w:lineRule="auto"/>
        <w:jc w:val="both"/>
        <w:rPr>
          <w:rFonts w:ascii="Arial" w:hAnsi="Arial" w:cs="Arial"/>
        </w:rPr>
      </w:pPr>
    </w:p>
    <w:p w:rsidR="00076324" w:rsidRPr="00076324" w:rsidRDefault="00076324" w:rsidP="00076324">
      <w:pPr>
        <w:spacing w:after="0" w:line="240" w:lineRule="auto"/>
        <w:jc w:val="both"/>
        <w:rPr>
          <w:rFonts w:ascii="Arial" w:hAnsi="Arial" w:cs="Arial"/>
        </w:rPr>
      </w:pPr>
      <w:r w:rsidRPr="00076324">
        <w:rPr>
          <w:rFonts w:ascii="Arial" w:hAnsi="Arial" w:cs="Arial"/>
        </w:rPr>
        <w:t>El objetivo</w:t>
      </w:r>
      <w:r w:rsidR="00E21D2D">
        <w:rPr>
          <w:rFonts w:ascii="Arial" w:hAnsi="Arial" w:cs="Arial"/>
        </w:rPr>
        <w:t xml:space="preserve"> </w:t>
      </w:r>
      <w:r w:rsidRPr="00076324">
        <w:rPr>
          <w:rFonts w:ascii="Arial" w:hAnsi="Arial" w:cs="Arial"/>
        </w:rPr>
        <w:t xml:space="preserve">fue establecer un modelo que se identifique con la causalidad del rendimiento escolar y las Estrategias Mentales de Autoconocimiento en alumnos de educación primaria, para lograr una mejora ante situaciones de rezago educativo. </w:t>
      </w:r>
    </w:p>
    <w:p w:rsidR="00076324" w:rsidRPr="00076324" w:rsidRDefault="00076324" w:rsidP="00076324">
      <w:pPr>
        <w:spacing w:after="0" w:line="240" w:lineRule="auto"/>
        <w:jc w:val="both"/>
        <w:rPr>
          <w:rFonts w:ascii="Arial" w:hAnsi="Arial" w:cs="Arial"/>
        </w:rPr>
      </w:pPr>
    </w:p>
    <w:p w:rsidR="00076324" w:rsidRDefault="00E21D2D" w:rsidP="000763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Investigación d</w:t>
      </w:r>
      <w:r w:rsidR="00076324" w:rsidRPr="00076324">
        <w:rPr>
          <w:rFonts w:ascii="Arial" w:hAnsi="Arial" w:cs="Arial"/>
        </w:rPr>
        <w:t>e enfoque cuantitativo, con diseño cuasi experimental, transversal</w:t>
      </w:r>
      <w:r w:rsidR="000F44A5">
        <w:rPr>
          <w:rFonts w:ascii="Arial" w:hAnsi="Arial" w:cs="Arial"/>
        </w:rPr>
        <w:t xml:space="preserve">, </w:t>
      </w:r>
      <w:r w:rsidR="00076324" w:rsidRPr="00076324">
        <w:rPr>
          <w:rFonts w:ascii="Arial" w:hAnsi="Arial" w:cs="Arial"/>
        </w:rPr>
        <w:t xml:space="preserve">investigación-acción Practico </w:t>
      </w:r>
      <w:r w:rsidR="000F44A5" w:rsidRPr="00076324">
        <w:rPr>
          <w:rFonts w:ascii="Arial" w:hAnsi="Arial" w:cs="Arial"/>
        </w:rPr>
        <w:t>Deliberativa</w:t>
      </w:r>
      <w:r w:rsidR="00076324" w:rsidRPr="00076324">
        <w:rPr>
          <w:rFonts w:ascii="Arial" w:hAnsi="Arial" w:cs="Arial"/>
        </w:rPr>
        <w:t>, de tipo descriptivo e int</w:t>
      </w:r>
      <w:r w:rsidR="000F44A5">
        <w:rPr>
          <w:rFonts w:ascii="Arial" w:hAnsi="Arial" w:cs="Arial"/>
        </w:rPr>
        <w:t>erpretativo, básica y aplicada, con mu</w:t>
      </w:r>
      <w:r w:rsidR="00076324" w:rsidRPr="00076324">
        <w:rPr>
          <w:rFonts w:ascii="Arial" w:hAnsi="Arial" w:cs="Arial"/>
        </w:rPr>
        <w:t>estra no probabilística. Por su forma de integración para ser analizada es paralela o concurrente</w:t>
      </w:r>
      <w:r w:rsidR="000F44A5">
        <w:rPr>
          <w:rFonts w:ascii="Arial" w:hAnsi="Arial" w:cs="Arial"/>
        </w:rPr>
        <w:t xml:space="preserve">, en </w:t>
      </w:r>
      <w:r w:rsidR="000F44A5" w:rsidRPr="00E21D2D">
        <w:rPr>
          <w:rFonts w:ascii="Arial" w:hAnsi="Arial" w:cs="Arial"/>
        </w:rPr>
        <w:t xml:space="preserve">la </w:t>
      </w:r>
      <w:r w:rsidR="001D2300" w:rsidRPr="00E21D2D">
        <w:rPr>
          <w:rFonts w:ascii="Arial" w:hAnsi="Arial" w:cs="Arial"/>
        </w:rPr>
        <w:t>cual,</w:t>
      </w:r>
      <w:r w:rsidR="000F44A5">
        <w:rPr>
          <w:rFonts w:ascii="Arial" w:hAnsi="Arial" w:cs="Arial"/>
        </w:rPr>
        <w:t xml:space="preserve"> se utilizó prueba de análisis no paramétrico</w:t>
      </w:r>
      <w:r w:rsidR="00076324" w:rsidRPr="00076324">
        <w:rPr>
          <w:rFonts w:ascii="Arial" w:hAnsi="Arial" w:cs="Arial"/>
        </w:rPr>
        <w:t xml:space="preserve">. </w:t>
      </w:r>
    </w:p>
    <w:p w:rsidR="000F44A5" w:rsidRPr="00076324" w:rsidRDefault="000F44A5" w:rsidP="00076324">
      <w:pPr>
        <w:spacing w:after="0" w:line="240" w:lineRule="auto"/>
        <w:jc w:val="both"/>
        <w:rPr>
          <w:rFonts w:ascii="Arial" w:hAnsi="Arial" w:cs="Arial"/>
        </w:rPr>
      </w:pPr>
    </w:p>
    <w:p w:rsidR="00076324" w:rsidRDefault="00076324" w:rsidP="00076324">
      <w:pPr>
        <w:spacing w:after="0" w:line="240" w:lineRule="auto"/>
        <w:jc w:val="both"/>
        <w:rPr>
          <w:rFonts w:ascii="Arial" w:hAnsi="Arial" w:cs="Arial"/>
        </w:rPr>
      </w:pPr>
      <w:r w:rsidRPr="00076324">
        <w:rPr>
          <w:rFonts w:ascii="Arial" w:hAnsi="Arial" w:cs="Arial"/>
        </w:rPr>
        <w:t>El modelo puede ser determinante para el rendimiento académico de los alumnos ante situaciones de rezago educativo.</w:t>
      </w:r>
    </w:p>
    <w:p w:rsidR="001D2300" w:rsidRDefault="001D2300" w:rsidP="00076324">
      <w:pPr>
        <w:spacing w:after="0" w:line="240" w:lineRule="auto"/>
        <w:jc w:val="both"/>
        <w:rPr>
          <w:rFonts w:ascii="Arial" w:hAnsi="Arial" w:cs="Arial"/>
        </w:rPr>
      </w:pPr>
    </w:p>
    <w:p w:rsidR="00E21D2D" w:rsidRDefault="00E21D2D" w:rsidP="00076324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lang w:val="en-US"/>
        </w:rPr>
      </w:pPr>
    </w:p>
    <w:p w:rsidR="001D2300" w:rsidRPr="00E21D2D" w:rsidRDefault="001D2300" w:rsidP="00076324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lang w:val="en-US"/>
        </w:rPr>
      </w:pPr>
      <w:bookmarkStart w:id="0" w:name="_GoBack"/>
      <w:bookmarkEnd w:id="0"/>
      <w:r w:rsidRPr="00E21D2D">
        <w:rPr>
          <w:rFonts w:ascii="Arial" w:hAnsi="Arial" w:cs="Arial"/>
          <w:b/>
          <w:color w:val="000000" w:themeColor="text1"/>
          <w:sz w:val="24"/>
          <w:lang w:val="en-US"/>
        </w:rPr>
        <w:t>Abstract</w:t>
      </w:r>
    </w:p>
    <w:p w:rsidR="001D2300" w:rsidRPr="00E21D2D" w:rsidRDefault="001D2300" w:rsidP="00076324">
      <w:pPr>
        <w:spacing w:after="0" w:line="240" w:lineRule="auto"/>
        <w:jc w:val="both"/>
        <w:rPr>
          <w:rFonts w:ascii="Arial" w:hAnsi="Arial" w:cs="Arial"/>
          <w:color w:val="000000" w:themeColor="text1"/>
          <w:lang w:val="en-US"/>
        </w:rPr>
      </w:pPr>
    </w:p>
    <w:p w:rsidR="001D2300" w:rsidRPr="00E21D2D" w:rsidRDefault="001D2300" w:rsidP="00076324">
      <w:pPr>
        <w:spacing w:after="0" w:line="24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E21D2D">
        <w:rPr>
          <w:rFonts w:ascii="Arial" w:hAnsi="Arial" w:cs="Arial"/>
          <w:color w:val="000000" w:themeColor="text1"/>
          <w:lang w:val="en-US"/>
        </w:rPr>
        <w:t xml:space="preserve">Psychological and pedagogical needs of children nowadays require a transformative methodology that promotes comprehensive </w:t>
      </w:r>
      <w:r w:rsidR="00E21D2D" w:rsidRPr="00E21D2D">
        <w:rPr>
          <w:rFonts w:ascii="Arial" w:hAnsi="Arial" w:cs="Arial"/>
          <w:color w:val="000000" w:themeColor="text1"/>
          <w:lang w:val="en-US"/>
        </w:rPr>
        <w:t>learning, which</w:t>
      </w:r>
      <w:r w:rsidRPr="00E21D2D">
        <w:rPr>
          <w:rFonts w:ascii="Arial" w:hAnsi="Arial" w:cs="Arial"/>
          <w:color w:val="000000" w:themeColor="text1"/>
          <w:lang w:val="en-US"/>
        </w:rPr>
        <w:t xml:space="preserve"> enables responsible development in sustainable societies. </w:t>
      </w:r>
    </w:p>
    <w:p w:rsidR="001D2300" w:rsidRPr="00E21D2D" w:rsidRDefault="001D2300" w:rsidP="00076324">
      <w:pPr>
        <w:spacing w:after="0" w:line="240" w:lineRule="auto"/>
        <w:jc w:val="both"/>
        <w:rPr>
          <w:rFonts w:ascii="Arial" w:hAnsi="Arial" w:cs="Arial"/>
          <w:color w:val="000000" w:themeColor="text1"/>
          <w:lang w:val="en-US"/>
        </w:rPr>
      </w:pPr>
    </w:p>
    <w:p w:rsidR="001D2300" w:rsidRPr="00E21D2D" w:rsidRDefault="001D2300" w:rsidP="00076324">
      <w:pPr>
        <w:spacing w:after="0" w:line="24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E21D2D">
        <w:rPr>
          <w:rFonts w:ascii="Arial" w:hAnsi="Arial" w:cs="Arial"/>
          <w:color w:val="000000" w:themeColor="text1"/>
          <w:lang w:val="en-US"/>
        </w:rPr>
        <w:t>The objective was to establish a model that identifies with the causality of school performance and the Mental Strategies of Self-knowledge in elementary school students, in order to achieve an improvement in situations of educational lag.</w:t>
      </w:r>
    </w:p>
    <w:p w:rsidR="001D2300" w:rsidRPr="00E21D2D" w:rsidRDefault="001D2300" w:rsidP="00076324">
      <w:pPr>
        <w:spacing w:after="0" w:line="240" w:lineRule="auto"/>
        <w:jc w:val="both"/>
        <w:rPr>
          <w:rFonts w:ascii="Arial" w:hAnsi="Arial" w:cs="Arial"/>
          <w:color w:val="000000" w:themeColor="text1"/>
          <w:lang w:val="en-US"/>
        </w:rPr>
      </w:pPr>
    </w:p>
    <w:p w:rsidR="001D2300" w:rsidRPr="00E21D2D" w:rsidRDefault="00E21D2D" w:rsidP="00076324">
      <w:pPr>
        <w:spacing w:after="0" w:line="24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E21D2D">
        <w:rPr>
          <w:rFonts w:ascii="Arial" w:hAnsi="Arial" w:cs="Arial"/>
          <w:color w:val="000000" w:themeColor="text1"/>
          <w:lang w:val="en-US"/>
        </w:rPr>
        <w:t>Investigation w</w:t>
      </w:r>
      <w:r w:rsidR="001D2300" w:rsidRPr="00E21D2D">
        <w:rPr>
          <w:rFonts w:ascii="Arial" w:hAnsi="Arial" w:cs="Arial"/>
          <w:color w:val="000000" w:themeColor="text1"/>
          <w:lang w:val="en-US"/>
        </w:rPr>
        <w:t>ith a quantitative approach, with a quasi-experimental</w:t>
      </w:r>
      <w:r w:rsidR="00231B8A" w:rsidRPr="00E21D2D">
        <w:rPr>
          <w:rFonts w:ascii="Arial" w:hAnsi="Arial" w:cs="Arial"/>
          <w:color w:val="000000" w:themeColor="text1"/>
          <w:lang w:val="en-US"/>
        </w:rPr>
        <w:t xml:space="preserve"> design</w:t>
      </w:r>
      <w:r w:rsidR="001D2300" w:rsidRPr="00E21D2D">
        <w:rPr>
          <w:rFonts w:ascii="Arial" w:hAnsi="Arial" w:cs="Arial"/>
          <w:color w:val="000000" w:themeColor="text1"/>
          <w:lang w:val="en-US"/>
        </w:rPr>
        <w:t xml:space="preserve">, </w:t>
      </w:r>
      <w:r w:rsidR="00231B8A" w:rsidRPr="00E21D2D">
        <w:rPr>
          <w:rFonts w:ascii="Arial" w:hAnsi="Arial" w:cs="Arial"/>
          <w:color w:val="000000" w:themeColor="text1"/>
          <w:lang w:val="en-US"/>
        </w:rPr>
        <w:t>transversal</w:t>
      </w:r>
      <w:r w:rsidR="001D2300" w:rsidRPr="00E21D2D">
        <w:rPr>
          <w:rFonts w:ascii="Arial" w:hAnsi="Arial" w:cs="Arial"/>
          <w:color w:val="000000" w:themeColor="text1"/>
          <w:lang w:val="en-US"/>
        </w:rPr>
        <w:t xml:space="preserve">, Practical-Deliberative research-action, descriptive and interpretative, basic and applied, with a non-probabilistic sample. By its way of integration to be analyzed is parallel or concurrent, in which non-parametric analysis test was used. </w:t>
      </w:r>
    </w:p>
    <w:p w:rsidR="001D2300" w:rsidRPr="00E21D2D" w:rsidRDefault="001D2300" w:rsidP="00076324">
      <w:pPr>
        <w:spacing w:after="0" w:line="240" w:lineRule="auto"/>
        <w:jc w:val="both"/>
        <w:rPr>
          <w:rFonts w:ascii="Arial" w:hAnsi="Arial" w:cs="Arial"/>
          <w:color w:val="000000" w:themeColor="text1"/>
          <w:lang w:val="en-US"/>
        </w:rPr>
      </w:pPr>
    </w:p>
    <w:p w:rsidR="001D2300" w:rsidRPr="00E21D2D" w:rsidRDefault="001D2300" w:rsidP="00076324">
      <w:pPr>
        <w:spacing w:after="0" w:line="240" w:lineRule="auto"/>
        <w:jc w:val="both"/>
        <w:rPr>
          <w:rFonts w:ascii="Arial" w:hAnsi="Arial" w:cs="Arial"/>
          <w:color w:val="000000" w:themeColor="text1"/>
          <w:lang w:val="en-US"/>
        </w:rPr>
      </w:pPr>
      <w:r w:rsidRPr="00E21D2D">
        <w:rPr>
          <w:rFonts w:ascii="Arial" w:hAnsi="Arial" w:cs="Arial"/>
          <w:color w:val="000000" w:themeColor="text1"/>
          <w:lang w:val="en-US"/>
        </w:rPr>
        <w:t>The model can be decisive for students' academic performance in situations of educational lag.</w:t>
      </w:r>
    </w:p>
    <w:sectPr w:rsidR="001D2300" w:rsidRPr="00E2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24"/>
    <w:rsid w:val="00076324"/>
    <w:rsid w:val="000F44A5"/>
    <w:rsid w:val="001D2300"/>
    <w:rsid w:val="00231B8A"/>
    <w:rsid w:val="00470F2A"/>
    <w:rsid w:val="00B3147F"/>
    <w:rsid w:val="00E2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A222A"/>
  <w15:chartTrackingRefBased/>
  <w15:docId w15:val="{A094460A-1540-4394-9A82-DCCBDF10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Soto</dc:creator>
  <cp:keywords/>
  <dc:description/>
  <cp:lastModifiedBy>Diana Soto</cp:lastModifiedBy>
  <cp:revision>2</cp:revision>
  <dcterms:created xsi:type="dcterms:W3CDTF">2020-06-25T02:09:00Z</dcterms:created>
  <dcterms:modified xsi:type="dcterms:W3CDTF">2020-06-25T02:09:00Z</dcterms:modified>
</cp:coreProperties>
</file>