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40228" w14:textId="4344C8CB" w:rsidR="007D3DC5" w:rsidRDefault="007D3DC5" w:rsidP="007D3DC5">
      <w:pPr>
        <w:spacing w:line="480" w:lineRule="auto"/>
        <w:jc w:val="center"/>
        <w:rPr>
          <w:rFonts w:ascii="Times New Roman" w:hAnsi="Times New Roman" w:cs="Times New Roman"/>
          <w:b/>
          <w:bCs/>
          <w:lang w:val="es-ES_tradnl"/>
        </w:rPr>
      </w:pPr>
      <w:r w:rsidRPr="007D3DC5">
        <w:rPr>
          <w:rFonts w:ascii="Times New Roman" w:hAnsi="Times New Roman" w:cs="Times New Roman"/>
          <w:b/>
          <w:bCs/>
          <w:lang w:val="es-ES_tradnl"/>
        </w:rPr>
        <w:t>Resumen</w:t>
      </w:r>
    </w:p>
    <w:p w14:paraId="0DA42111" w14:textId="26A08597" w:rsidR="00444CE1" w:rsidRDefault="006E50DE" w:rsidP="00444CE1">
      <w:pPr>
        <w:spacing w:line="480" w:lineRule="auto"/>
        <w:rPr>
          <w:rFonts w:ascii="Times New Roman" w:hAnsi="Times New Roman" w:cs="Times New Roman"/>
          <w:lang w:val="es-ES_tradnl"/>
        </w:rPr>
      </w:pPr>
      <w:r w:rsidRPr="006E50DE">
        <w:rPr>
          <w:rFonts w:ascii="Times New Roman" w:hAnsi="Times New Roman" w:cs="Times New Roman"/>
          <w:i/>
          <w:iCs/>
          <w:lang w:val="es-ES_tradnl"/>
        </w:rPr>
        <w:t>Introducción</w:t>
      </w:r>
      <w:r>
        <w:rPr>
          <w:rFonts w:ascii="Times New Roman" w:hAnsi="Times New Roman" w:cs="Times New Roman"/>
          <w:lang w:val="es-ES_tradnl"/>
        </w:rPr>
        <w:t xml:space="preserve">: </w:t>
      </w:r>
      <w:r w:rsidR="006D5302">
        <w:rPr>
          <w:rFonts w:ascii="Times New Roman" w:hAnsi="Times New Roman" w:cs="Times New Roman"/>
          <w:lang w:val="es-ES_tradnl"/>
        </w:rPr>
        <w:t xml:space="preserve">El </w:t>
      </w:r>
      <w:r w:rsidR="00F44277" w:rsidRPr="00F44277">
        <w:rPr>
          <w:rFonts w:ascii="Times New Roman" w:hAnsi="Times New Roman" w:cs="Times New Roman"/>
          <w:lang w:val="es-ES_tradnl"/>
        </w:rPr>
        <w:t>propósito de</w:t>
      </w:r>
      <w:r w:rsidR="00360868">
        <w:rPr>
          <w:rFonts w:ascii="Times New Roman" w:hAnsi="Times New Roman" w:cs="Times New Roman"/>
          <w:lang w:val="es-ES_tradnl"/>
        </w:rPr>
        <w:t>l</w:t>
      </w:r>
      <w:r w:rsidR="00F44277" w:rsidRPr="00F44277">
        <w:rPr>
          <w:rFonts w:ascii="Times New Roman" w:hAnsi="Times New Roman" w:cs="Times New Roman"/>
          <w:lang w:val="es-ES_tradnl"/>
        </w:rPr>
        <w:t xml:space="preserve"> </w:t>
      </w:r>
      <w:r w:rsidR="00360868">
        <w:rPr>
          <w:rFonts w:ascii="Times New Roman" w:hAnsi="Times New Roman" w:cs="Times New Roman"/>
          <w:lang w:val="es-ES_tradnl"/>
        </w:rPr>
        <w:t>estudio</w:t>
      </w:r>
      <w:r w:rsidR="00F44277" w:rsidRPr="00F44277">
        <w:rPr>
          <w:rFonts w:ascii="Times New Roman" w:hAnsi="Times New Roman" w:cs="Times New Roman"/>
          <w:lang w:val="es-ES_tradnl"/>
        </w:rPr>
        <w:t xml:space="preserve"> </w:t>
      </w:r>
      <w:r w:rsidR="00360868">
        <w:rPr>
          <w:rFonts w:ascii="Times New Roman" w:hAnsi="Times New Roman" w:cs="Times New Roman"/>
          <w:lang w:val="es-ES_tradnl"/>
        </w:rPr>
        <w:t>fue</w:t>
      </w:r>
      <w:r w:rsidR="00F44277" w:rsidRPr="00F44277">
        <w:rPr>
          <w:rFonts w:ascii="Times New Roman" w:hAnsi="Times New Roman" w:cs="Times New Roman"/>
          <w:lang w:val="es-ES_tradnl"/>
        </w:rPr>
        <w:t xml:space="preserve"> examinar la relación entre el estado de ánimo deprimido, el </w:t>
      </w:r>
      <w:r w:rsidR="00360868">
        <w:rPr>
          <w:rFonts w:ascii="Times New Roman" w:hAnsi="Times New Roman" w:cs="Times New Roman"/>
          <w:lang w:val="es-ES_tradnl"/>
        </w:rPr>
        <w:t xml:space="preserve">uso </w:t>
      </w:r>
      <w:r w:rsidR="00F44277" w:rsidRPr="00F44277">
        <w:rPr>
          <w:rFonts w:ascii="Times New Roman" w:hAnsi="Times New Roman" w:cs="Times New Roman"/>
          <w:lang w:val="es-ES_tradnl"/>
        </w:rPr>
        <w:t xml:space="preserve">de alcohol y la ideación suicida en adolescentes puertorriqueños y, más específicamente, qué tan buen predictor de ideación suicida es el estado de ánimo deprimido y el </w:t>
      </w:r>
      <w:r w:rsidR="00360868">
        <w:rPr>
          <w:rFonts w:ascii="Times New Roman" w:hAnsi="Times New Roman" w:cs="Times New Roman"/>
          <w:lang w:val="es-ES_tradnl"/>
        </w:rPr>
        <w:t>uso</w:t>
      </w:r>
      <w:r w:rsidR="00F44277" w:rsidRPr="00F44277">
        <w:rPr>
          <w:rFonts w:ascii="Times New Roman" w:hAnsi="Times New Roman" w:cs="Times New Roman"/>
          <w:lang w:val="es-ES_tradnl"/>
        </w:rPr>
        <w:t xml:space="preserve"> de alcohol. </w:t>
      </w:r>
      <w:r w:rsidRPr="006E50DE">
        <w:rPr>
          <w:rFonts w:ascii="Times New Roman" w:hAnsi="Times New Roman" w:cs="Times New Roman"/>
          <w:i/>
          <w:iCs/>
          <w:lang w:val="es-ES_tradnl"/>
        </w:rPr>
        <w:t>Método</w:t>
      </w:r>
      <w:r>
        <w:rPr>
          <w:rFonts w:ascii="Times New Roman" w:hAnsi="Times New Roman" w:cs="Times New Roman"/>
          <w:lang w:val="es-ES_tradnl"/>
        </w:rPr>
        <w:t>:</w:t>
      </w:r>
      <w:r w:rsidR="00814BE3">
        <w:rPr>
          <w:rFonts w:ascii="Times New Roman" w:hAnsi="Times New Roman" w:cs="Times New Roman"/>
          <w:lang w:val="es-ES_tradnl"/>
        </w:rPr>
        <w:t xml:space="preserve"> Se llevaron a cabo análisis de datos secundarios con datos de la </w:t>
      </w:r>
      <w:r w:rsidR="00814BE3" w:rsidRPr="00F44277">
        <w:rPr>
          <w:rFonts w:ascii="Times New Roman" w:hAnsi="Times New Roman" w:cs="Times New Roman"/>
          <w:lang w:val="es-ES_tradnl"/>
        </w:rPr>
        <w:t xml:space="preserve">Administración de </w:t>
      </w:r>
      <w:r w:rsidR="00814BE3">
        <w:rPr>
          <w:rFonts w:ascii="Times New Roman" w:hAnsi="Times New Roman" w:cs="Times New Roman"/>
          <w:lang w:val="es-ES_tradnl"/>
        </w:rPr>
        <w:t xml:space="preserve">Servicios de </w:t>
      </w:r>
      <w:r w:rsidR="00814BE3" w:rsidRPr="00F44277">
        <w:rPr>
          <w:rFonts w:ascii="Times New Roman" w:hAnsi="Times New Roman" w:cs="Times New Roman"/>
          <w:lang w:val="es-ES_tradnl"/>
        </w:rPr>
        <w:t xml:space="preserve">Salud y </w:t>
      </w:r>
      <w:r w:rsidR="00814BE3">
        <w:rPr>
          <w:rFonts w:ascii="Times New Roman" w:hAnsi="Times New Roman" w:cs="Times New Roman"/>
          <w:lang w:val="es-ES_tradnl"/>
        </w:rPr>
        <w:t>Contra la Adicción de</w:t>
      </w:r>
      <w:r w:rsidR="00814BE3" w:rsidRPr="00F44277">
        <w:rPr>
          <w:rFonts w:ascii="Times New Roman" w:hAnsi="Times New Roman" w:cs="Times New Roman"/>
          <w:lang w:val="es-ES_tradnl"/>
        </w:rPr>
        <w:t xml:space="preserve"> Puerto Rico.</w:t>
      </w:r>
      <w:r w:rsidR="00814BE3">
        <w:rPr>
          <w:rFonts w:ascii="Times New Roman" w:hAnsi="Times New Roman" w:cs="Times New Roman"/>
          <w:lang w:val="es-ES_tradnl"/>
        </w:rPr>
        <w:t xml:space="preserve"> </w:t>
      </w:r>
      <w:r w:rsidR="00814BE3">
        <w:rPr>
          <w:rFonts w:ascii="Times New Roman" w:hAnsi="Times New Roman" w:cs="Times New Roman"/>
          <w:lang w:val="es-ES_tradnl"/>
        </w:rPr>
        <w:t xml:space="preserve">La muestra consistió en </w:t>
      </w:r>
      <w:r w:rsidR="00F44277" w:rsidRPr="00F44277">
        <w:rPr>
          <w:rFonts w:ascii="Times New Roman" w:hAnsi="Times New Roman" w:cs="Times New Roman"/>
          <w:lang w:val="es-ES_tradnl"/>
        </w:rPr>
        <w:t xml:space="preserve">6,259 </w:t>
      </w:r>
      <w:r w:rsidR="008C50A3">
        <w:rPr>
          <w:rFonts w:ascii="Times New Roman" w:hAnsi="Times New Roman" w:cs="Times New Roman"/>
          <w:lang w:val="es-ES_tradnl"/>
        </w:rPr>
        <w:t>participantes</w:t>
      </w:r>
      <w:r w:rsidR="00F44277" w:rsidRPr="00F44277">
        <w:rPr>
          <w:rFonts w:ascii="Times New Roman" w:hAnsi="Times New Roman" w:cs="Times New Roman"/>
          <w:lang w:val="es-ES_tradnl"/>
        </w:rPr>
        <w:t xml:space="preserve"> (3,559 </w:t>
      </w:r>
      <w:r w:rsidR="004432EE">
        <w:rPr>
          <w:rFonts w:ascii="Times New Roman" w:hAnsi="Times New Roman" w:cs="Times New Roman"/>
          <w:lang w:val="es-ES_tradnl"/>
        </w:rPr>
        <w:t>féminas</w:t>
      </w:r>
      <w:r w:rsidR="00F44277" w:rsidRPr="00F44277">
        <w:rPr>
          <w:rFonts w:ascii="Times New Roman" w:hAnsi="Times New Roman" w:cs="Times New Roman"/>
          <w:lang w:val="es-ES_tradnl"/>
        </w:rPr>
        <w:t xml:space="preserve"> y 2,700 </w:t>
      </w:r>
      <w:r w:rsidR="004432EE">
        <w:rPr>
          <w:rFonts w:ascii="Times New Roman" w:hAnsi="Times New Roman" w:cs="Times New Roman"/>
          <w:lang w:val="es-ES_tradnl"/>
        </w:rPr>
        <w:t>varones</w:t>
      </w:r>
      <w:r w:rsidR="00F44277" w:rsidRPr="00F44277">
        <w:rPr>
          <w:rFonts w:ascii="Times New Roman" w:hAnsi="Times New Roman" w:cs="Times New Roman"/>
          <w:lang w:val="es-ES_tradnl"/>
        </w:rPr>
        <w:t>) de 130 escuelas</w:t>
      </w:r>
      <w:r w:rsidR="00A3011F">
        <w:rPr>
          <w:rFonts w:ascii="Times New Roman" w:hAnsi="Times New Roman" w:cs="Times New Roman"/>
          <w:lang w:val="es-ES_tradnl"/>
        </w:rPr>
        <w:t xml:space="preserve"> intermedia y superior</w:t>
      </w:r>
      <w:r w:rsidR="00F44277" w:rsidRPr="00F44277">
        <w:rPr>
          <w:rFonts w:ascii="Times New Roman" w:hAnsi="Times New Roman" w:cs="Times New Roman"/>
          <w:lang w:val="es-ES_tradnl"/>
        </w:rPr>
        <w:t xml:space="preserve"> en Puerto Rico</w:t>
      </w:r>
      <w:r w:rsidR="00814BE3">
        <w:rPr>
          <w:rFonts w:ascii="Times New Roman" w:hAnsi="Times New Roman" w:cs="Times New Roman"/>
          <w:lang w:val="es-ES_tradnl"/>
        </w:rPr>
        <w:t xml:space="preserve">. </w:t>
      </w:r>
      <w:r>
        <w:rPr>
          <w:rFonts w:ascii="Times New Roman" w:hAnsi="Times New Roman" w:cs="Times New Roman"/>
          <w:lang w:val="es-ES_tradnl"/>
        </w:rPr>
        <w:t xml:space="preserve">Los análisis </w:t>
      </w:r>
      <w:r w:rsidR="001E5D15">
        <w:rPr>
          <w:rFonts w:ascii="Times New Roman" w:hAnsi="Times New Roman" w:cs="Times New Roman"/>
          <w:lang w:val="es-ES_tradnl"/>
        </w:rPr>
        <w:t>de regresión logística</w:t>
      </w:r>
      <w:r>
        <w:rPr>
          <w:rFonts w:ascii="Times New Roman" w:hAnsi="Times New Roman" w:cs="Times New Roman"/>
          <w:lang w:val="es-ES_tradnl"/>
        </w:rPr>
        <w:t xml:space="preserve"> fueron realizados en el programa </w:t>
      </w:r>
      <w:proofErr w:type="spellStart"/>
      <w:r w:rsidRPr="00814BE3">
        <w:rPr>
          <w:rFonts w:ascii="Times New Roman" w:hAnsi="Times New Roman" w:cs="Times New Roman"/>
          <w:lang w:val="es-ES_tradnl"/>
        </w:rPr>
        <w:t>Statistical</w:t>
      </w:r>
      <w:proofErr w:type="spellEnd"/>
      <w:r w:rsidRPr="00814BE3">
        <w:rPr>
          <w:rFonts w:ascii="Times New Roman" w:hAnsi="Times New Roman" w:cs="Times New Roman"/>
          <w:lang w:val="es-ES_tradnl"/>
        </w:rPr>
        <w:t xml:space="preserve"> Package </w:t>
      </w:r>
      <w:proofErr w:type="spellStart"/>
      <w:r w:rsidRPr="00814BE3">
        <w:rPr>
          <w:rFonts w:ascii="Times New Roman" w:hAnsi="Times New Roman" w:cs="Times New Roman"/>
          <w:lang w:val="es-ES_tradnl"/>
        </w:rPr>
        <w:t>for</w:t>
      </w:r>
      <w:proofErr w:type="spellEnd"/>
      <w:r w:rsidRPr="00814BE3">
        <w:rPr>
          <w:rFonts w:ascii="Times New Roman" w:hAnsi="Times New Roman" w:cs="Times New Roman"/>
          <w:lang w:val="es-ES_tradnl"/>
        </w:rPr>
        <w:t xml:space="preserve"> </w:t>
      </w:r>
      <w:proofErr w:type="spellStart"/>
      <w:r w:rsidRPr="00814BE3">
        <w:rPr>
          <w:rFonts w:ascii="Times New Roman" w:hAnsi="Times New Roman" w:cs="Times New Roman"/>
          <w:lang w:val="es-ES_tradnl"/>
        </w:rPr>
        <w:t>the</w:t>
      </w:r>
      <w:proofErr w:type="spellEnd"/>
      <w:r w:rsidRPr="00814BE3">
        <w:rPr>
          <w:rFonts w:ascii="Times New Roman" w:hAnsi="Times New Roman" w:cs="Times New Roman"/>
          <w:lang w:val="es-ES_tradnl"/>
        </w:rPr>
        <w:t xml:space="preserve"> Social Sciences</w:t>
      </w:r>
      <w:r w:rsidR="001E5D15" w:rsidRPr="00814BE3">
        <w:rPr>
          <w:rFonts w:ascii="Times New Roman" w:hAnsi="Times New Roman" w:cs="Times New Roman"/>
          <w:lang w:val="es-ES_tradnl"/>
        </w:rPr>
        <w:t>.</w:t>
      </w:r>
      <w:r w:rsidR="00F44277" w:rsidRPr="00814BE3">
        <w:rPr>
          <w:rFonts w:ascii="Times New Roman" w:hAnsi="Times New Roman" w:cs="Times New Roman"/>
          <w:lang w:val="es-ES_tradnl"/>
        </w:rPr>
        <w:t xml:space="preserve"> </w:t>
      </w:r>
      <w:r w:rsidRPr="006E50DE">
        <w:rPr>
          <w:rFonts w:ascii="Times New Roman" w:hAnsi="Times New Roman" w:cs="Times New Roman"/>
          <w:i/>
          <w:iCs/>
          <w:lang w:val="es-ES_tradnl"/>
        </w:rPr>
        <w:t>Resultados</w:t>
      </w:r>
      <w:r>
        <w:rPr>
          <w:rFonts w:ascii="Times New Roman" w:hAnsi="Times New Roman" w:cs="Times New Roman"/>
          <w:lang w:val="es-ES_tradnl"/>
        </w:rPr>
        <w:t>: E</w:t>
      </w:r>
      <w:r w:rsidR="00F44277" w:rsidRPr="00F44277">
        <w:rPr>
          <w:rFonts w:ascii="Times New Roman" w:hAnsi="Times New Roman" w:cs="Times New Roman"/>
          <w:lang w:val="es-ES_tradnl"/>
        </w:rPr>
        <w:t xml:space="preserve">l estado de ánimo deprimido fue un predictor significativo de ideación suicida como se esperaba, pero se encontró que el </w:t>
      </w:r>
      <w:r w:rsidR="00360868">
        <w:rPr>
          <w:rFonts w:ascii="Times New Roman" w:hAnsi="Times New Roman" w:cs="Times New Roman"/>
          <w:lang w:val="es-ES_tradnl"/>
        </w:rPr>
        <w:t xml:space="preserve">uso </w:t>
      </w:r>
      <w:r w:rsidR="00F44277" w:rsidRPr="00F44277">
        <w:rPr>
          <w:rFonts w:ascii="Times New Roman" w:hAnsi="Times New Roman" w:cs="Times New Roman"/>
          <w:lang w:val="es-ES_tradnl"/>
        </w:rPr>
        <w:t>de alcohol también era una variable moderadora significativa para la ideación suicida.</w:t>
      </w:r>
      <w:r w:rsidR="00444CE1">
        <w:rPr>
          <w:rFonts w:ascii="Times New Roman" w:hAnsi="Times New Roman" w:cs="Times New Roman"/>
          <w:lang w:val="es-ES_tradnl"/>
        </w:rPr>
        <w:t xml:space="preserve"> </w:t>
      </w:r>
      <w:r w:rsidR="001E5D15" w:rsidRPr="001E5D15">
        <w:rPr>
          <w:rFonts w:ascii="Times New Roman" w:hAnsi="Times New Roman" w:cs="Times New Roman"/>
          <w:i/>
          <w:iCs/>
          <w:lang w:val="es-ES_tradnl"/>
        </w:rPr>
        <w:t>Conclusión</w:t>
      </w:r>
      <w:r w:rsidR="001E5D15">
        <w:rPr>
          <w:rFonts w:ascii="Times New Roman" w:hAnsi="Times New Roman" w:cs="Times New Roman"/>
          <w:lang w:val="es-ES_tradnl"/>
        </w:rPr>
        <w:t>:</w:t>
      </w:r>
      <w:r w:rsidR="001E5D15" w:rsidRPr="002F4C9B">
        <w:rPr>
          <w:rFonts w:ascii="Times New Roman" w:hAnsi="Times New Roman" w:cs="Times New Roman"/>
          <w:lang w:val="es-ES_tradnl"/>
        </w:rPr>
        <w:t xml:space="preserve"> Estos resultados resaltan la importancia de la detección temprana de adolescentes </w:t>
      </w:r>
      <w:r w:rsidR="001E5D15">
        <w:rPr>
          <w:rFonts w:ascii="Times New Roman" w:hAnsi="Times New Roman" w:cs="Times New Roman"/>
          <w:lang w:val="es-ES_tradnl"/>
        </w:rPr>
        <w:t>con conductas de riesgo</w:t>
      </w:r>
      <w:r w:rsidR="001E5D15" w:rsidRPr="002F4C9B">
        <w:rPr>
          <w:rFonts w:ascii="Times New Roman" w:hAnsi="Times New Roman" w:cs="Times New Roman"/>
          <w:lang w:val="es-ES_tradnl"/>
        </w:rPr>
        <w:t xml:space="preserve"> para que puedan ser </w:t>
      </w:r>
      <w:r w:rsidR="001E5D15">
        <w:rPr>
          <w:rFonts w:ascii="Times New Roman" w:hAnsi="Times New Roman" w:cs="Times New Roman"/>
          <w:lang w:val="es-ES_tradnl"/>
        </w:rPr>
        <w:t>atendidos clínicamente.</w:t>
      </w:r>
      <w:r w:rsidR="001E5D15" w:rsidRPr="002F4C9B">
        <w:rPr>
          <w:rFonts w:ascii="Times New Roman" w:hAnsi="Times New Roman" w:cs="Times New Roman"/>
          <w:lang w:val="es-ES_tradnl"/>
        </w:rPr>
        <w:t xml:space="preserve"> </w:t>
      </w:r>
    </w:p>
    <w:p w14:paraId="5A73D6EA" w14:textId="2908C878" w:rsidR="00F44277" w:rsidRDefault="00F44277" w:rsidP="00F44277">
      <w:pPr>
        <w:spacing w:line="480" w:lineRule="auto"/>
        <w:rPr>
          <w:rFonts w:ascii="Times New Roman" w:hAnsi="Times New Roman" w:cs="Times New Roman"/>
          <w:lang w:val="es-ES_tradnl"/>
        </w:rPr>
      </w:pPr>
    </w:p>
    <w:p w14:paraId="4642016A" w14:textId="6607F9B2" w:rsidR="006E50DE" w:rsidRDefault="00F44277" w:rsidP="007D3DC5">
      <w:pPr>
        <w:spacing w:line="480" w:lineRule="auto"/>
        <w:rPr>
          <w:rFonts w:ascii="Times New Roman" w:hAnsi="Times New Roman" w:cs="Times New Roman"/>
          <w:lang w:val="es-ES_tradnl"/>
        </w:rPr>
      </w:pPr>
      <w:r w:rsidRPr="00444CE1">
        <w:rPr>
          <w:rFonts w:ascii="Times New Roman" w:hAnsi="Times New Roman" w:cs="Times New Roman"/>
          <w:i/>
          <w:iCs/>
          <w:lang w:val="es-ES_tradnl"/>
        </w:rPr>
        <w:t>Palabras claves:</w:t>
      </w:r>
      <w:r>
        <w:rPr>
          <w:rFonts w:ascii="Times New Roman" w:hAnsi="Times New Roman" w:cs="Times New Roman"/>
          <w:lang w:val="es-ES_tradnl"/>
        </w:rPr>
        <w:t xml:space="preserve"> </w:t>
      </w:r>
      <w:r w:rsidR="00814BE3">
        <w:rPr>
          <w:rFonts w:ascii="Times New Roman" w:hAnsi="Times New Roman" w:cs="Times New Roman"/>
          <w:lang w:val="es-ES_tradnl"/>
        </w:rPr>
        <w:t>E</w:t>
      </w:r>
      <w:r>
        <w:rPr>
          <w:rFonts w:ascii="Times New Roman" w:hAnsi="Times New Roman" w:cs="Times New Roman"/>
          <w:lang w:val="es-ES_tradnl"/>
        </w:rPr>
        <w:t>stado de ánimo depresivo, uso de alcohol, ideación suicida, adolescentes, Puerto Rico</w:t>
      </w:r>
    </w:p>
    <w:p w14:paraId="6904A2E5" w14:textId="77777777" w:rsidR="007E1F63" w:rsidRDefault="007E1F63" w:rsidP="00F44277">
      <w:pPr>
        <w:spacing w:line="480" w:lineRule="auto"/>
        <w:jc w:val="center"/>
        <w:rPr>
          <w:rFonts w:ascii="Times New Roman" w:hAnsi="Times New Roman" w:cs="Times New Roman"/>
          <w:b/>
          <w:bCs/>
          <w:lang w:val="es-ES_tradnl"/>
        </w:rPr>
      </w:pPr>
    </w:p>
    <w:p w14:paraId="3E8FBEE0" w14:textId="435F7A17" w:rsidR="007E1F63" w:rsidRDefault="007E1F63" w:rsidP="00F44277">
      <w:pPr>
        <w:spacing w:line="480" w:lineRule="auto"/>
        <w:jc w:val="center"/>
        <w:rPr>
          <w:rFonts w:ascii="Times New Roman" w:hAnsi="Times New Roman" w:cs="Times New Roman"/>
          <w:b/>
          <w:bCs/>
          <w:lang w:val="es-ES_tradnl"/>
        </w:rPr>
      </w:pPr>
    </w:p>
    <w:p w14:paraId="40DBAF34" w14:textId="46DD387B" w:rsidR="00814BE3" w:rsidRDefault="00814BE3" w:rsidP="00F44277">
      <w:pPr>
        <w:spacing w:line="480" w:lineRule="auto"/>
        <w:jc w:val="center"/>
        <w:rPr>
          <w:rFonts w:ascii="Times New Roman" w:hAnsi="Times New Roman" w:cs="Times New Roman"/>
          <w:b/>
          <w:bCs/>
          <w:lang w:val="es-ES_tradnl"/>
        </w:rPr>
      </w:pPr>
    </w:p>
    <w:p w14:paraId="2FCC9150" w14:textId="55EF809B" w:rsidR="00814BE3" w:rsidRDefault="00814BE3" w:rsidP="00F44277">
      <w:pPr>
        <w:spacing w:line="480" w:lineRule="auto"/>
        <w:jc w:val="center"/>
        <w:rPr>
          <w:rFonts w:ascii="Times New Roman" w:hAnsi="Times New Roman" w:cs="Times New Roman"/>
          <w:b/>
          <w:bCs/>
          <w:lang w:val="es-ES_tradnl"/>
        </w:rPr>
      </w:pPr>
    </w:p>
    <w:p w14:paraId="60258C47" w14:textId="1B83750F" w:rsidR="00814BE3" w:rsidRDefault="00814BE3" w:rsidP="00F44277">
      <w:pPr>
        <w:spacing w:line="480" w:lineRule="auto"/>
        <w:jc w:val="center"/>
        <w:rPr>
          <w:rFonts w:ascii="Times New Roman" w:hAnsi="Times New Roman" w:cs="Times New Roman"/>
          <w:b/>
          <w:bCs/>
          <w:lang w:val="es-ES_tradnl"/>
        </w:rPr>
      </w:pPr>
    </w:p>
    <w:p w14:paraId="1D2E7E31" w14:textId="77777777" w:rsidR="00814BE3" w:rsidRDefault="00814BE3" w:rsidP="00F44277">
      <w:pPr>
        <w:spacing w:line="480" w:lineRule="auto"/>
        <w:jc w:val="center"/>
        <w:rPr>
          <w:rFonts w:ascii="Times New Roman" w:hAnsi="Times New Roman" w:cs="Times New Roman"/>
          <w:b/>
          <w:bCs/>
          <w:lang w:val="es-ES_tradnl"/>
        </w:rPr>
      </w:pPr>
    </w:p>
    <w:p w14:paraId="58B43834" w14:textId="77777777" w:rsidR="00814BE3" w:rsidRDefault="00814BE3" w:rsidP="00F44277">
      <w:pPr>
        <w:spacing w:line="480" w:lineRule="auto"/>
        <w:jc w:val="center"/>
        <w:rPr>
          <w:rFonts w:ascii="Times New Roman" w:hAnsi="Times New Roman" w:cs="Times New Roman"/>
          <w:b/>
          <w:bCs/>
          <w:lang w:val="es-ES_tradnl"/>
        </w:rPr>
      </w:pPr>
    </w:p>
    <w:p w14:paraId="1B652E1E" w14:textId="5EAE1DA5" w:rsidR="006F35A7" w:rsidRDefault="006F35A7" w:rsidP="00F44277">
      <w:pPr>
        <w:spacing w:line="480" w:lineRule="auto"/>
        <w:jc w:val="center"/>
        <w:rPr>
          <w:rFonts w:ascii="Times New Roman" w:hAnsi="Times New Roman" w:cs="Times New Roman"/>
          <w:b/>
          <w:bCs/>
          <w:lang w:val="es-ES_tradnl"/>
        </w:rPr>
      </w:pPr>
      <w:r>
        <w:rPr>
          <w:rFonts w:ascii="Times New Roman" w:hAnsi="Times New Roman" w:cs="Times New Roman"/>
          <w:b/>
          <w:bCs/>
          <w:lang w:val="es-ES_tradnl"/>
        </w:rPr>
        <w:lastRenderedPageBreak/>
        <w:t>Abstract</w:t>
      </w:r>
    </w:p>
    <w:p w14:paraId="77DC9B2B" w14:textId="24D85061" w:rsidR="006F35A7" w:rsidRDefault="006E50DE" w:rsidP="006F35A7">
      <w:pPr>
        <w:widowControl w:val="0"/>
        <w:autoSpaceDE w:val="0"/>
        <w:autoSpaceDN w:val="0"/>
        <w:adjustRightInd w:val="0"/>
        <w:spacing w:line="480" w:lineRule="auto"/>
        <w:rPr>
          <w:rFonts w:ascii="Times New Roman" w:hAnsi="Times New Roman" w:cs="Times New Roman"/>
          <w:color w:val="000000" w:themeColor="text1"/>
        </w:rPr>
      </w:pPr>
      <w:r w:rsidRPr="006E50DE">
        <w:rPr>
          <w:rFonts w:ascii="Times New Roman" w:hAnsi="Times New Roman" w:cs="Times New Roman"/>
          <w:i/>
          <w:iCs/>
          <w:color w:val="000000" w:themeColor="text1"/>
        </w:rPr>
        <w:t>Introduction</w:t>
      </w:r>
      <w:r>
        <w:rPr>
          <w:rFonts w:ascii="Times New Roman" w:hAnsi="Times New Roman" w:cs="Times New Roman"/>
          <w:color w:val="000000" w:themeColor="text1"/>
        </w:rPr>
        <w:t xml:space="preserve">: </w:t>
      </w:r>
      <w:r w:rsidR="00444CE1">
        <w:rPr>
          <w:rFonts w:ascii="Times New Roman" w:hAnsi="Times New Roman" w:cs="Times New Roman"/>
          <w:color w:val="000000" w:themeColor="text1"/>
        </w:rPr>
        <w:t>Th</w:t>
      </w:r>
      <w:r w:rsidR="006F35A7">
        <w:rPr>
          <w:rFonts w:ascii="Times New Roman" w:hAnsi="Times New Roman" w:cs="Times New Roman"/>
          <w:color w:val="000000" w:themeColor="text1"/>
        </w:rPr>
        <w:t>e p</w:t>
      </w:r>
      <w:r w:rsidR="006F35A7" w:rsidRPr="00AA61C7">
        <w:rPr>
          <w:rFonts w:ascii="Times New Roman" w:hAnsi="Times New Roman" w:cs="Times New Roman"/>
          <w:color w:val="000000" w:themeColor="text1"/>
        </w:rPr>
        <w:t xml:space="preserve">urpose of the </w:t>
      </w:r>
      <w:r w:rsidR="00814BE3">
        <w:rPr>
          <w:rFonts w:ascii="Times New Roman" w:hAnsi="Times New Roman" w:cs="Times New Roman"/>
          <w:color w:val="000000" w:themeColor="text1"/>
        </w:rPr>
        <w:t>study</w:t>
      </w:r>
      <w:r w:rsidR="006F35A7" w:rsidRPr="00AA61C7">
        <w:rPr>
          <w:rFonts w:ascii="Times New Roman" w:hAnsi="Times New Roman" w:cs="Times New Roman"/>
          <w:color w:val="000000" w:themeColor="text1"/>
        </w:rPr>
        <w:t xml:space="preserve"> </w:t>
      </w:r>
      <w:r w:rsidR="002170D4">
        <w:rPr>
          <w:rFonts w:ascii="Times New Roman" w:hAnsi="Times New Roman" w:cs="Times New Roman"/>
          <w:color w:val="000000" w:themeColor="text1"/>
        </w:rPr>
        <w:t>was</w:t>
      </w:r>
      <w:r w:rsidR="006F35A7" w:rsidRPr="00AA61C7">
        <w:rPr>
          <w:rFonts w:ascii="Times New Roman" w:hAnsi="Times New Roman" w:cs="Times New Roman"/>
          <w:color w:val="000000" w:themeColor="text1"/>
        </w:rPr>
        <w:t xml:space="preserve"> to </w:t>
      </w:r>
      <w:r w:rsidR="002170D4" w:rsidRPr="00AA61C7">
        <w:rPr>
          <w:rFonts w:ascii="Times New Roman" w:hAnsi="Times New Roman" w:cs="Times New Roman"/>
          <w:color w:val="000000" w:themeColor="text1"/>
        </w:rPr>
        <w:t>examine</w:t>
      </w:r>
      <w:r w:rsidR="006F35A7" w:rsidRPr="00AA61C7">
        <w:rPr>
          <w:rFonts w:ascii="Times New Roman" w:hAnsi="Times New Roman" w:cs="Times New Roman"/>
          <w:color w:val="000000" w:themeColor="text1"/>
        </w:rPr>
        <w:t xml:space="preserve"> the relationship between depressed mood, level of alcohol </w:t>
      </w:r>
      <w:r w:rsidR="006F35A7">
        <w:rPr>
          <w:rFonts w:ascii="Times New Roman" w:hAnsi="Times New Roman" w:cs="Times New Roman"/>
          <w:color w:val="000000" w:themeColor="text1"/>
        </w:rPr>
        <w:t>use</w:t>
      </w:r>
      <w:r w:rsidR="006F35A7" w:rsidRPr="00AA61C7">
        <w:rPr>
          <w:rFonts w:ascii="Times New Roman" w:hAnsi="Times New Roman" w:cs="Times New Roman"/>
          <w:color w:val="000000" w:themeColor="text1"/>
        </w:rPr>
        <w:t xml:space="preserve"> and suicidal ideation in Puerto Rican adolescents and, more specifically, how good of a predictor of suicidal ideation is depressed mood and level of alcohol use</w:t>
      </w:r>
      <w:r w:rsidR="006F35A7" w:rsidRPr="00814BE3">
        <w:rPr>
          <w:rFonts w:ascii="Times New Roman" w:hAnsi="Times New Roman" w:cs="Times New Roman"/>
          <w:color w:val="000000" w:themeColor="text1"/>
        </w:rPr>
        <w:t xml:space="preserve">. </w:t>
      </w:r>
      <w:r w:rsidRPr="00814BE3">
        <w:rPr>
          <w:rFonts w:ascii="Times New Roman" w:hAnsi="Times New Roman" w:cs="Times New Roman"/>
          <w:i/>
          <w:iCs/>
          <w:color w:val="000000" w:themeColor="text1"/>
        </w:rPr>
        <w:t>Methods</w:t>
      </w:r>
      <w:r w:rsidRPr="00814BE3">
        <w:rPr>
          <w:rFonts w:ascii="Times New Roman" w:hAnsi="Times New Roman" w:cs="Times New Roman"/>
          <w:color w:val="000000" w:themeColor="text1"/>
        </w:rPr>
        <w:t>:</w:t>
      </w:r>
      <w:r w:rsidR="007E1F63" w:rsidRPr="00814BE3">
        <w:rPr>
          <w:rFonts w:ascii="Times New Roman" w:hAnsi="Times New Roman" w:cs="Times New Roman"/>
          <w:color w:val="000000" w:themeColor="text1"/>
        </w:rPr>
        <w:t xml:space="preserve"> Secondary data analyses were conducted with data from Puerto Rico Mental Health and Substance Prevention Administration. The sample consisted </w:t>
      </w:r>
      <w:r w:rsidR="006F35A7" w:rsidRPr="00814BE3">
        <w:rPr>
          <w:rFonts w:ascii="Times New Roman" w:hAnsi="Times New Roman" w:cs="Times New Roman"/>
          <w:color w:val="000000" w:themeColor="text1"/>
        </w:rPr>
        <w:t xml:space="preserve">of 6,259 </w:t>
      </w:r>
      <w:r w:rsidR="008C50A3">
        <w:rPr>
          <w:rFonts w:ascii="Times New Roman" w:hAnsi="Times New Roman" w:cs="Times New Roman"/>
          <w:color w:val="000000" w:themeColor="text1"/>
        </w:rPr>
        <w:t>participants</w:t>
      </w:r>
      <w:r w:rsidR="006F35A7" w:rsidRPr="00814BE3">
        <w:rPr>
          <w:rFonts w:ascii="Times New Roman" w:hAnsi="Times New Roman" w:cs="Times New Roman"/>
          <w:color w:val="000000" w:themeColor="text1"/>
        </w:rPr>
        <w:t xml:space="preserve"> (3,559 females and 2,700 males) from 130 </w:t>
      </w:r>
      <w:r w:rsidR="00A3011F" w:rsidRPr="00814BE3">
        <w:rPr>
          <w:rFonts w:ascii="Times New Roman" w:hAnsi="Times New Roman" w:cs="Times New Roman"/>
          <w:color w:val="000000" w:themeColor="text1"/>
        </w:rPr>
        <w:t xml:space="preserve">middle and high </w:t>
      </w:r>
      <w:r w:rsidR="006F35A7" w:rsidRPr="00814BE3">
        <w:rPr>
          <w:rFonts w:ascii="Times New Roman" w:hAnsi="Times New Roman" w:cs="Times New Roman"/>
          <w:color w:val="000000" w:themeColor="text1"/>
        </w:rPr>
        <w:t>schools in Puerto Rico</w:t>
      </w:r>
      <w:r w:rsidR="00814BE3" w:rsidRPr="00814BE3">
        <w:rPr>
          <w:rFonts w:ascii="Times New Roman" w:hAnsi="Times New Roman" w:cs="Times New Roman"/>
          <w:color w:val="000000" w:themeColor="text1"/>
        </w:rPr>
        <w:t xml:space="preserve">. </w:t>
      </w:r>
      <w:r w:rsidR="001E5D15" w:rsidRPr="00814BE3">
        <w:rPr>
          <w:rFonts w:ascii="Times New Roman" w:hAnsi="Times New Roman" w:cs="Times New Roman"/>
          <w:color w:val="000000" w:themeColor="text1"/>
        </w:rPr>
        <w:t xml:space="preserve">Logistic regression analyses were conducted </w:t>
      </w:r>
      <w:r w:rsidR="006F35A7" w:rsidRPr="00814BE3">
        <w:rPr>
          <w:rFonts w:ascii="Times New Roman" w:hAnsi="Times New Roman" w:cs="Times New Roman"/>
          <w:color w:val="000000" w:themeColor="text1"/>
        </w:rPr>
        <w:t>with the Statistical Package for Social Sciences (SPSS) program</w:t>
      </w:r>
      <w:r w:rsidR="001E5D15" w:rsidRPr="00814BE3">
        <w:rPr>
          <w:rFonts w:ascii="Times New Roman" w:hAnsi="Times New Roman" w:cs="Times New Roman"/>
          <w:color w:val="000000" w:themeColor="text1"/>
        </w:rPr>
        <w:t xml:space="preserve">. </w:t>
      </w:r>
      <w:r w:rsidRPr="00814BE3">
        <w:rPr>
          <w:rFonts w:ascii="Times New Roman" w:hAnsi="Times New Roman" w:cs="Times New Roman"/>
          <w:i/>
          <w:iCs/>
          <w:color w:val="000000" w:themeColor="text1"/>
        </w:rPr>
        <w:t>Results</w:t>
      </w:r>
      <w:r>
        <w:rPr>
          <w:rFonts w:ascii="Times New Roman" w:hAnsi="Times New Roman" w:cs="Times New Roman"/>
          <w:color w:val="000000" w:themeColor="text1"/>
        </w:rPr>
        <w:t>: D</w:t>
      </w:r>
      <w:r w:rsidR="006F35A7" w:rsidRPr="00AA61C7">
        <w:rPr>
          <w:rFonts w:ascii="Times New Roman" w:hAnsi="Times New Roman" w:cs="Times New Roman"/>
          <w:color w:val="000000" w:themeColor="text1"/>
        </w:rPr>
        <w:t xml:space="preserve">epressed mood was a significant predictor of suicidal ideation as expected </w:t>
      </w:r>
      <w:r w:rsidR="006F35A7">
        <w:rPr>
          <w:rFonts w:ascii="Times New Roman" w:hAnsi="Times New Roman" w:cs="Times New Roman"/>
          <w:color w:val="000000" w:themeColor="text1"/>
        </w:rPr>
        <w:t>but level of alcohol use was found also to be significant moderator variable</w:t>
      </w:r>
      <w:r w:rsidR="006F35A7" w:rsidRPr="00AA61C7">
        <w:rPr>
          <w:rFonts w:ascii="Times New Roman" w:hAnsi="Times New Roman" w:cs="Times New Roman"/>
          <w:color w:val="000000" w:themeColor="text1"/>
        </w:rPr>
        <w:t xml:space="preserve"> for suicidal ideation. </w:t>
      </w:r>
      <w:r w:rsidR="001E5D15" w:rsidRPr="001E5D15">
        <w:rPr>
          <w:rFonts w:ascii="Times New Roman" w:hAnsi="Times New Roman" w:cs="Times New Roman"/>
          <w:i/>
          <w:iCs/>
          <w:color w:val="000000" w:themeColor="text1"/>
        </w:rPr>
        <w:t>Conclusion</w:t>
      </w:r>
      <w:r w:rsidR="001E5D15">
        <w:rPr>
          <w:rFonts w:ascii="Times New Roman" w:hAnsi="Times New Roman" w:cs="Times New Roman"/>
          <w:color w:val="000000" w:themeColor="text1"/>
        </w:rPr>
        <w:t>: These findings highlight the importance of early detection of adolescents with risky behaviors to be clinically treated.</w:t>
      </w:r>
    </w:p>
    <w:p w14:paraId="6539BBA7" w14:textId="77777777" w:rsidR="006F35A7" w:rsidRDefault="006F35A7" w:rsidP="006F35A7">
      <w:pPr>
        <w:widowControl w:val="0"/>
        <w:autoSpaceDE w:val="0"/>
        <w:autoSpaceDN w:val="0"/>
        <w:adjustRightInd w:val="0"/>
        <w:spacing w:line="480" w:lineRule="auto"/>
        <w:rPr>
          <w:rFonts w:ascii="Times New Roman" w:hAnsi="Times New Roman" w:cs="Times New Roman"/>
          <w:color w:val="000000" w:themeColor="text1"/>
        </w:rPr>
      </w:pPr>
    </w:p>
    <w:p w14:paraId="72E0D965" w14:textId="77777777" w:rsidR="006F35A7" w:rsidRDefault="006F35A7" w:rsidP="006F35A7">
      <w:pPr>
        <w:widowControl w:val="0"/>
        <w:autoSpaceDE w:val="0"/>
        <w:autoSpaceDN w:val="0"/>
        <w:adjustRightInd w:val="0"/>
        <w:spacing w:line="480" w:lineRule="auto"/>
        <w:rPr>
          <w:rFonts w:ascii="Times New Roman" w:hAnsi="Times New Roman" w:cs="Times New Roman"/>
          <w:color w:val="000000" w:themeColor="text1"/>
        </w:rPr>
      </w:pPr>
      <w:r w:rsidRPr="00275E5E">
        <w:rPr>
          <w:rFonts w:ascii="Times New Roman" w:hAnsi="Times New Roman" w:cs="Times New Roman"/>
          <w:i/>
          <w:color w:val="000000" w:themeColor="text1"/>
        </w:rPr>
        <w:t>Keywords</w:t>
      </w:r>
      <w:r>
        <w:rPr>
          <w:rFonts w:ascii="Times New Roman" w:hAnsi="Times New Roman" w:cs="Times New Roman"/>
          <w:color w:val="000000" w:themeColor="text1"/>
        </w:rPr>
        <w:t>: Depressed mood, alcohol use, suicidal ideation, adolescents, Puerto Rico</w:t>
      </w:r>
    </w:p>
    <w:p w14:paraId="3700EED4" w14:textId="77777777" w:rsidR="006F35A7" w:rsidRDefault="006F35A7" w:rsidP="006F35A7">
      <w:pPr>
        <w:widowControl w:val="0"/>
        <w:autoSpaceDE w:val="0"/>
        <w:autoSpaceDN w:val="0"/>
        <w:adjustRightInd w:val="0"/>
        <w:spacing w:line="480" w:lineRule="auto"/>
        <w:rPr>
          <w:rFonts w:ascii="Times New Roman" w:hAnsi="Times New Roman" w:cs="Times New Roman"/>
          <w:color w:val="000000" w:themeColor="text1"/>
        </w:rPr>
      </w:pPr>
    </w:p>
    <w:p w14:paraId="65558880" w14:textId="77777777" w:rsidR="006F35A7" w:rsidRDefault="006F35A7" w:rsidP="00F44277">
      <w:pPr>
        <w:spacing w:line="480" w:lineRule="auto"/>
        <w:jc w:val="center"/>
        <w:rPr>
          <w:rFonts w:ascii="Times New Roman" w:hAnsi="Times New Roman" w:cs="Times New Roman"/>
          <w:b/>
          <w:bCs/>
          <w:lang w:val="es-ES_tradnl"/>
        </w:rPr>
      </w:pPr>
    </w:p>
    <w:p w14:paraId="08639790" w14:textId="549892C9" w:rsidR="006F35A7" w:rsidRDefault="006F35A7" w:rsidP="00F44277">
      <w:pPr>
        <w:spacing w:line="480" w:lineRule="auto"/>
        <w:jc w:val="center"/>
        <w:rPr>
          <w:rFonts w:ascii="Times New Roman" w:hAnsi="Times New Roman" w:cs="Times New Roman"/>
          <w:b/>
          <w:bCs/>
          <w:lang w:val="es-ES_tradnl"/>
        </w:rPr>
      </w:pPr>
    </w:p>
    <w:p w14:paraId="1DCEC012" w14:textId="5B0308B0" w:rsidR="006F35A7" w:rsidRDefault="006F35A7" w:rsidP="00F44277">
      <w:pPr>
        <w:spacing w:line="480" w:lineRule="auto"/>
        <w:jc w:val="center"/>
        <w:rPr>
          <w:rFonts w:ascii="Times New Roman" w:hAnsi="Times New Roman" w:cs="Times New Roman"/>
          <w:b/>
          <w:bCs/>
          <w:lang w:val="es-ES_tradnl"/>
        </w:rPr>
      </w:pPr>
    </w:p>
    <w:p w14:paraId="1E713EC7" w14:textId="79820EEA" w:rsidR="00814BE3" w:rsidRDefault="00814BE3" w:rsidP="00F44277">
      <w:pPr>
        <w:spacing w:line="480" w:lineRule="auto"/>
        <w:jc w:val="center"/>
        <w:rPr>
          <w:rFonts w:ascii="Times New Roman" w:hAnsi="Times New Roman" w:cs="Times New Roman"/>
          <w:b/>
          <w:bCs/>
          <w:lang w:val="es-ES_tradnl"/>
        </w:rPr>
      </w:pPr>
    </w:p>
    <w:p w14:paraId="0D8310CF" w14:textId="78289AF4" w:rsidR="00814BE3" w:rsidRDefault="00814BE3" w:rsidP="00F44277">
      <w:pPr>
        <w:spacing w:line="480" w:lineRule="auto"/>
        <w:jc w:val="center"/>
        <w:rPr>
          <w:rFonts w:ascii="Times New Roman" w:hAnsi="Times New Roman" w:cs="Times New Roman"/>
          <w:b/>
          <w:bCs/>
          <w:lang w:val="es-ES_tradnl"/>
        </w:rPr>
      </w:pPr>
    </w:p>
    <w:p w14:paraId="48CD86F7" w14:textId="0FBF832E" w:rsidR="00814BE3" w:rsidRDefault="00814BE3" w:rsidP="00F44277">
      <w:pPr>
        <w:spacing w:line="480" w:lineRule="auto"/>
        <w:jc w:val="center"/>
        <w:rPr>
          <w:rFonts w:ascii="Times New Roman" w:hAnsi="Times New Roman" w:cs="Times New Roman"/>
          <w:b/>
          <w:bCs/>
          <w:lang w:val="es-ES_tradnl"/>
        </w:rPr>
      </w:pPr>
    </w:p>
    <w:p w14:paraId="41184032" w14:textId="5A6398C0" w:rsidR="00814BE3" w:rsidRDefault="00814BE3" w:rsidP="00F44277">
      <w:pPr>
        <w:spacing w:line="480" w:lineRule="auto"/>
        <w:jc w:val="center"/>
        <w:rPr>
          <w:rFonts w:ascii="Times New Roman" w:hAnsi="Times New Roman" w:cs="Times New Roman"/>
          <w:b/>
          <w:bCs/>
          <w:lang w:val="es-ES_tradnl"/>
        </w:rPr>
      </w:pPr>
    </w:p>
    <w:p w14:paraId="39E7EEBE" w14:textId="77777777" w:rsidR="00814BE3" w:rsidRDefault="00814BE3" w:rsidP="00F44277">
      <w:pPr>
        <w:spacing w:line="480" w:lineRule="auto"/>
        <w:jc w:val="center"/>
        <w:rPr>
          <w:rFonts w:ascii="Times New Roman" w:hAnsi="Times New Roman" w:cs="Times New Roman"/>
          <w:b/>
          <w:bCs/>
          <w:lang w:val="es-ES_tradnl"/>
        </w:rPr>
      </w:pPr>
    </w:p>
    <w:p w14:paraId="153C1CCD" w14:textId="1E53406C" w:rsidR="00B8129A" w:rsidRPr="00B8129A" w:rsidRDefault="00B8129A" w:rsidP="00B8129A">
      <w:pPr>
        <w:spacing w:line="480" w:lineRule="auto"/>
        <w:jc w:val="center"/>
        <w:rPr>
          <w:rFonts w:ascii="Times New Roman" w:hAnsi="Times New Roman" w:cs="Times New Roman"/>
          <w:b/>
          <w:bCs/>
          <w:lang w:val="es-ES_tradnl"/>
        </w:rPr>
      </w:pPr>
      <w:r w:rsidRPr="00B8129A">
        <w:rPr>
          <w:rFonts w:ascii="Times New Roman" w:hAnsi="Times New Roman" w:cs="Times New Roman"/>
          <w:b/>
          <w:bCs/>
          <w:lang w:val="es-ES_tradnl"/>
        </w:rPr>
        <w:lastRenderedPageBreak/>
        <w:t>Introducción</w:t>
      </w:r>
    </w:p>
    <w:p w14:paraId="663F2D17" w14:textId="6C2B6C50" w:rsidR="00AA6EC8" w:rsidRPr="00595242" w:rsidRDefault="00125367" w:rsidP="00905D4C">
      <w:pPr>
        <w:spacing w:line="480" w:lineRule="auto"/>
        <w:rPr>
          <w:rFonts w:ascii="Times New Roman" w:hAnsi="Times New Roman" w:cs="Times New Roman"/>
          <w:lang w:val="es-ES_tradnl"/>
        </w:rPr>
      </w:pPr>
      <w:r>
        <w:rPr>
          <w:rFonts w:ascii="Times New Roman" w:hAnsi="Times New Roman" w:cs="Times New Roman"/>
          <w:lang w:val="es-ES_tradnl"/>
        </w:rPr>
        <w:tab/>
      </w:r>
      <w:r w:rsidR="00AA6EC8">
        <w:rPr>
          <w:rFonts w:ascii="Times New Roman" w:hAnsi="Times New Roman" w:cs="Times New Roman"/>
          <w:lang w:val="es-ES_tradnl"/>
        </w:rPr>
        <w:t xml:space="preserve">El suicidio es un problema grave de salud pública. </w:t>
      </w:r>
      <w:r>
        <w:rPr>
          <w:rFonts w:ascii="Times New Roman" w:hAnsi="Times New Roman" w:cs="Times New Roman"/>
          <w:lang w:val="es-ES_tradnl"/>
        </w:rPr>
        <w:t xml:space="preserve">Este se define como el acto de </w:t>
      </w:r>
      <w:r w:rsidR="00B42244">
        <w:rPr>
          <w:rFonts w:ascii="Times New Roman" w:hAnsi="Times New Roman" w:cs="Times New Roman"/>
          <w:lang w:val="es-ES_tradnl"/>
        </w:rPr>
        <w:t>quitarse la vida</w:t>
      </w:r>
      <w:r>
        <w:rPr>
          <w:rFonts w:ascii="Times New Roman" w:hAnsi="Times New Roman" w:cs="Times New Roman"/>
          <w:lang w:val="es-ES_tradnl"/>
        </w:rPr>
        <w:t xml:space="preserve"> deliberadamente</w:t>
      </w:r>
      <w:r w:rsidR="00AA6EC8">
        <w:rPr>
          <w:rFonts w:ascii="Times New Roman" w:hAnsi="Times New Roman" w:cs="Times New Roman"/>
          <w:lang w:val="es-ES_tradnl"/>
        </w:rPr>
        <w:t xml:space="preserve"> </w:t>
      </w:r>
      <w:r w:rsidR="00AA6EC8" w:rsidRPr="00595242">
        <w:rPr>
          <w:rFonts w:ascii="Times New Roman" w:hAnsi="Times New Roman" w:cs="Times New Roman"/>
          <w:lang w:val="es-ES_tradnl"/>
        </w:rPr>
        <w:t>(Organización Mundial de la Salud [OMS], 2014).</w:t>
      </w:r>
      <w:r w:rsidRPr="00595242">
        <w:rPr>
          <w:rFonts w:ascii="Times New Roman" w:hAnsi="Times New Roman" w:cs="Times New Roman"/>
          <w:lang w:val="es-ES_tradnl"/>
        </w:rPr>
        <w:t xml:space="preserve"> Entre las conductas suicidas, se encuentra la ideación suicida que se define como un pensamiento </w:t>
      </w:r>
      <w:r w:rsidR="009158A6" w:rsidRPr="00595242">
        <w:rPr>
          <w:rFonts w:ascii="Times New Roman" w:hAnsi="Times New Roman" w:cs="Times New Roman"/>
          <w:lang w:val="es-ES_tradnl"/>
        </w:rPr>
        <w:t>de querer</w:t>
      </w:r>
      <w:r w:rsidRPr="00595242">
        <w:rPr>
          <w:rFonts w:ascii="Times New Roman" w:hAnsi="Times New Roman" w:cs="Times New Roman"/>
          <w:lang w:val="es-ES_tradnl"/>
        </w:rPr>
        <w:t xml:space="preserve"> matar</w:t>
      </w:r>
      <w:r w:rsidR="009158A6" w:rsidRPr="00595242">
        <w:rPr>
          <w:rFonts w:ascii="Times New Roman" w:hAnsi="Times New Roman" w:cs="Times New Roman"/>
          <w:lang w:val="es-ES_tradnl"/>
        </w:rPr>
        <w:t xml:space="preserve">se </w:t>
      </w:r>
      <w:r w:rsidRPr="00595242">
        <w:rPr>
          <w:rFonts w:ascii="Times New Roman" w:hAnsi="Times New Roman" w:cs="Times New Roman"/>
          <w:lang w:val="es-ES_tradnl"/>
        </w:rPr>
        <w:t>(Departamento de Salud,</w:t>
      </w:r>
      <w:r>
        <w:rPr>
          <w:rFonts w:ascii="Times New Roman" w:hAnsi="Times New Roman" w:cs="Times New Roman"/>
          <w:lang w:val="es-ES_tradnl"/>
        </w:rPr>
        <w:t xml:space="preserve"> 2015).</w:t>
      </w:r>
      <w:r w:rsidR="00032435">
        <w:rPr>
          <w:rFonts w:ascii="Times New Roman" w:hAnsi="Times New Roman" w:cs="Times New Roman"/>
          <w:lang w:val="es-ES_tradnl"/>
        </w:rPr>
        <w:t xml:space="preserve"> Lamentablemente, muchas personas cruzan la línea de la ideación suicida a muerte por suicidio. Los factores sociales </w:t>
      </w:r>
      <w:r w:rsidR="00FF75A2">
        <w:rPr>
          <w:rFonts w:ascii="Times New Roman" w:hAnsi="Times New Roman" w:cs="Times New Roman"/>
          <w:lang w:val="es-ES_tradnl"/>
        </w:rPr>
        <w:t xml:space="preserve">se encuentran entre las principales causas del suicidio, siendo las </w:t>
      </w:r>
      <w:r w:rsidR="00FF75A2" w:rsidRPr="00595242">
        <w:rPr>
          <w:rFonts w:ascii="Times New Roman" w:hAnsi="Times New Roman" w:cs="Times New Roman"/>
          <w:lang w:val="es-ES_tradnl"/>
        </w:rPr>
        <w:t>psicopatologías, como la depresión y el trastorno de abuso de sustancias, el principal factor de riesgo para el suicidio (Institute of Medicine, 2001).</w:t>
      </w:r>
      <w:r w:rsidR="009D7A51" w:rsidRPr="00595242">
        <w:rPr>
          <w:rFonts w:ascii="Times New Roman" w:hAnsi="Times New Roman" w:cs="Times New Roman"/>
          <w:lang w:val="es-ES_tradnl"/>
        </w:rPr>
        <w:t xml:space="preserve"> </w:t>
      </w:r>
    </w:p>
    <w:p w14:paraId="30DC5C1A" w14:textId="68B41CEE" w:rsidR="00A804F6" w:rsidRDefault="00243EF4" w:rsidP="00905D4C">
      <w:pPr>
        <w:spacing w:line="480" w:lineRule="auto"/>
        <w:rPr>
          <w:rFonts w:ascii="Times New Roman" w:hAnsi="Times New Roman" w:cs="Times New Roman"/>
          <w:lang w:val="es-ES_tradnl"/>
        </w:rPr>
      </w:pPr>
      <w:r w:rsidRPr="00595242">
        <w:rPr>
          <w:rFonts w:ascii="Times New Roman" w:hAnsi="Times New Roman" w:cs="Times New Roman"/>
          <w:lang w:val="es-ES_tradnl"/>
        </w:rPr>
        <w:tab/>
      </w:r>
      <w:r w:rsidR="009D7A51" w:rsidRPr="00595242">
        <w:rPr>
          <w:rFonts w:ascii="Times New Roman" w:hAnsi="Times New Roman" w:cs="Times New Roman"/>
          <w:lang w:val="es-ES_tradnl"/>
        </w:rPr>
        <w:t xml:space="preserve">Varios estudios han demostrado </w:t>
      </w:r>
      <w:r w:rsidR="00542C94" w:rsidRPr="00595242">
        <w:rPr>
          <w:rFonts w:ascii="Times New Roman" w:hAnsi="Times New Roman" w:cs="Times New Roman"/>
          <w:lang w:val="es-ES_tradnl"/>
        </w:rPr>
        <w:t xml:space="preserve">que existe </w:t>
      </w:r>
      <w:r w:rsidR="009D7A51" w:rsidRPr="00595242">
        <w:rPr>
          <w:rFonts w:ascii="Times New Roman" w:hAnsi="Times New Roman" w:cs="Times New Roman"/>
          <w:lang w:val="es-ES_tradnl"/>
        </w:rPr>
        <w:t>relación entre la depresión, el consumo de alcohol y el suicidio (</w:t>
      </w:r>
      <w:proofErr w:type="spellStart"/>
      <w:r w:rsidR="00A804F6" w:rsidRPr="00595242">
        <w:rPr>
          <w:rFonts w:ascii="Times New Roman" w:hAnsi="Times New Roman" w:cs="Times New Roman"/>
          <w:lang w:val="es-ES_tradnl"/>
        </w:rPr>
        <w:t>Duart</w:t>
      </w:r>
      <w:r w:rsidR="0077574D" w:rsidRPr="00595242">
        <w:rPr>
          <w:rFonts w:ascii="Times New Roman" w:hAnsi="Times New Roman" w:cs="Times New Roman"/>
          <w:lang w:val="es-ES_tradnl"/>
        </w:rPr>
        <w:t>é</w:t>
      </w:r>
      <w:proofErr w:type="spellEnd"/>
      <w:r w:rsidR="0077574D" w:rsidRPr="00595242">
        <w:rPr>
          <w:rFonts w:ascii="Times New Roman" w:hAnsi="Times New Roman" w:cs="Times New Roman"/>
          <w:lang w:val="es-ES_tradnl"/>
        </w:rPr>
        <w:t>-Vélez</w:t>
      </w:r>
      <w:r w:rsidR="00A804F6" w:rsidRPr="00595242">
        <w:rPr>
          <w:rFonts w:ascii="Times New Roman" w:hAnsi="Times New Roman" w:cs="Times New Roman"/>
          <w:lang w:val="es-ES_tradnl"/>
        </w:rPr>
        <w:t xml:space="preserve"> y Rosselló, 1999; González</w:t>
      </w:r>
      <w:r w:rsidR="009D7A51" w:rsidRPr="00595242">
        <w:rPr>
          <w:rFonts w:ascii="Times New Roman" w:hAnsi="Times New Roman" w:cs="Times New Roman"/>
          <w:lang w:val="es-ES_tradnl"/>
        </w:rPr>
        <w:t>, et al., 2012;</w:t>
      </w:r>
      <w:r w:rsidR="00A804F6" w:rsidRPr="00595242">
        <w:rPr>
          <w:rFonts w:ascii="Times New Roman" w:hAnsi="Times New Roman" w:cs="Times New Roman"/>
          <w:lang w:val="es-ES_tradnl"/>
        </w:rPr>
        <w:t xml:space="preserve"> González-Forteza et al., 2015;</w:t>
      </w:r>
      <w:r w:rsidR="009D7A51" w:rsidRPr="00595242">
        <w:rPr>
          <w:rFonts w:ascii="Times New Roman" w:hAnsi="Times New Roman" w:cs="Times New Roman"/>
          <w:lang w:val="es-ES_tradnl"/>
        </w:rPr>
        <w:t xml:space="preserve"> </w:t>
      </w:r>
      <w:r w:rsidR="00A804F6" w:rsidRPr="00595242">
        <w:rPr>
          <w:rFonts w:ascii="Times New Roman" w:hAnsi="Times New Roman" w:cs="Times New Roman"/>
          <w:lang w:val="es-ES_tradnl"/>
        </w:rPr>
        <w:t xml:space="preserve">McKeon et al., 2014; O'Brien et al., 2014; </w:t>
      </w:r>
      <w:r w:rsidR="009D7A51" w:rsidRPr="00595242">
        <w:rPr>
          <w:rFonts w:ascii="Times New Roman" w:hAnsi="Times New Roman" w:cs="Times New Roman"/>
          <w:lang w:val="es-ES_tradnl"/>
        </w:rPr>
        <w:t xml:space="preserve">Reyes et al., 2011; Rosselló et </w:t>
      </w:r>
      <w:r w:rsidR="0089686C" w:rsidRPr="00595242">
        <w:rPr>
          <w:rFonts w:ascii="Times New Roman" w:hAnsi="Times New Roman" w:cs="Times New Roman"/>
          <w:lang w:val="es-ES_tradnl"/>
        </w:rPr>
        <w:t>a</w:t>
      </w:r>
      <w:r w:rsidR="009D7A51" w:rsidRPr="00595242">
        <w:rPr>
          <w:rFonts w:ascii="Times New Roman" w:hAnsi="Times New Roman" w:cs="Times New Roman"/>
          <w:lang w:val="es-ES_tradnl"/>
        </w:rPr>
        <w:t xml:space="preserve">l., 2008; Watts, 2008). </w:t>
      </w:r>
      <w:r w:rsidR="00542C94" w:rsidRPr="00595242">
        <w:rPr>
          <w:rFonts w:ascii="Times New Roman" w:hAnsi="Times New Roman" w:cs="Times New Roman"/>
          <w:lang w:val="es-ES_tradnl"/>
        </w:rPr>
        <w:t>Dichos estudios sugieren que la depresión es uno de los predictores más fuertes de comportamiento suicida (O'Brien et al., 2014; Rosselló et al., 2008) y que el consumo de alcohol aumenta el riesgo significativamente de intento de suicidio (González-Fort</w:t>
      </w:r>
      <w:r w:rsidR="0089686C" w:rsidRPr="00595242">
        <w:rPr>
          <w:rFonts w:ascii="Times New Roman" w:hAnsi="Times New Roman" w:cs="Times New Roman"/>
          <w:lang w:val="es-ES_tradnl"/>
        </w:rPr>
        <w:t>e</w:t>
      </w:r>
      <w:r w:rsidR="00542C94" w:rsidRPr="00595242">
        <w:rPr>
          <w:rFonts w:ascii="Times New Roman" w:hAnsi="Times New Roman" w:cs="Times New Roman"/>
          <w:lang w:val="es-ES_tradnl"/>
        </w:rPr>
        <w:t>za, et al., 2015; Reyes et al., 2011; Watts, 2008).</w:t>
      </w:r>
    </w:p>
    <w:p w14:paraId="5CDD1D18" w14:textId="38F575D2" w:rsidR="00404CE0" w:rsidRDefault="00FA5515" w:rsidP="00905D4C">
      <w:pPr>
        <w:spacing w:line="480" w:lineRule="auto"/>
        <w:rPr>
          <w:rFonts w:ascii="Times New Roman" w:hAnsi="Times New Roman" w:cs="Times New Roman"/>
          <w:lang w:val="es-ES_tradnl"/>
        </w:rPr>
      </w:pPr>
      <w:r>
        <w:rPr>
          <w:rFonts w:ascii="Times New Roman" w:hAnsi="Times New Roman" w:cs="Times New Roman"/>
          <w:lang w:val="es-ES_tradnl"/>
        </w:rPr>
        <w:tab/>
      </w:r>
      <w:r w:rsidRPr="00595242">
        <w:rPr>
          <w:rFonts w:ascii="Times New Roman" w:hAnsi="Times New Roman" w:cs="Times New Roman"/>
          <w:lang w:val="es-ES_tradnl"/>
        </w:rPr>
        <w:t>Los jóvenes son la población en mayor riesgo, luego de los adultos mayores, para el suicidio (OMS, 2014).</w:t>
      </w:r>
      <w:r w:rsidR="00612FE3" w:rsidRPr="00595242">
        <w:rPr>
          <w:rFonts w:ascii="Times New Roman" w:hAnsi="Times New Roman" w:cs="Times New Roman"/>
          <w:lang w:val="es-ES_tradnl"/>
        </w:rPr>
        <w:t xml:space="preserve"> </w:t>
      </w:r>
      <w:r w:rsidR="009D7A51" w:rsidRPr="00595242">
        <w:rPr>
          <w:rFonts w:ascii="Times New Roman" w:hAnsi="Times New Roman" w:cs="Times New Roman"/>
          <w:lang w:val="es-ES_tradnl"/>
        </w:rPr>
        <w:t>De hecho, Cha y colaboradores (2017) han descubierto que los factores ambientales y psicológicos son los factores de riesgo mayoritarios de pensamientos y comportamientos suicidas entre los jóvenes.</w:t>
      </w:r>
      <w:r w:rsidR="00612FE3" w:rsidRPr="00595242">
        <w:rPr>
          <w:rFonts w:ascii="Times New Roman" w:hAnsi="Times New Roman" w:cs="Times New Roman"/>
          <w:lang w:val="es-ES_tradnl"/>
        </w:rPr>
        <w:t xml:space="preserve"> </w:t>
      </w:r>
      <w:r w:rsidR="00B944DC" w:rsidRPr="00595242">
        <w:rPr>
          <w:rFonts w:ascii="Times New Roman" w:hAnsi="Times New Roman" w:cs="Times New Roman"/>
          <w:lang w:val="es-ES_tradnl"/>
        </w:rPr>
        <w:t>De igual forma, el riesgo es mayor en jóvenes varones</w:t>
      </w:r>
      <w:r w:rsidR="00732707" w:rsidRPr="00595242">
        <w:rPr>
          <w:rFonts w:ascii="Times New Roman" w:hAnsi="Times New Roman" w:cs="Times New Roman"/>
          <w:lang w:val="es-ES_tradnl"/>
        </w:rPr>
        <w:t xml:space="preserve"> </w:t>
      </w:r>
      <w:r w:rsidR="00B944DC" w:rsidRPr="00595242">
        <w:rPr>
          <w:rFonts w:ascii="Times New Roman" w:hAnsi="Times New Roman" w:cs="Times New Roman"/>
          <w:lang w:val="es-ES_tradnl"/>
        </w:rPr>
        <w:t xml:space="preserve">debido a que </w:t>
      </w:r>
      <w:r w:rsidR="00732707" w:rsidRPr="00595242">
        <w:rPr>
          <w:rFonts w:ascii="Times New Roman" w:hAnsi="Times New Roman" w:cs="Times New Roman"/>
          <w:lang w:val="es-ES_tradnl"/>
        </w:rPr>
        <w:t>suelen completar el acto suicida al utilizar métodos más letales, como armas de fuego, en comparación con las féminas (</w:t>
      </w:r>
      <w:r w:rsidR="00732707" w:rsidRPr="00595242">
        <w:rPr>
          <w:rFonts w:ascii="Times New Roman" w:hAnsi="Times New Roman"/>
          <w:lang w:val="es-US"/>
        </w:rPr>
        <w:t>Centers for Disease Control and Prevention</w:t>
      </w:r>
      <w:r w:rsidR="00732707" w:rsidRPr="00595242">
        <w:rPr>
          <w:rFonts w:ascii="Times New Roman" w:hAnsi="Times New Roman" w:cs="Times New Roman"/>
          <w:lang w:val="es-ES_tradnl"/>
        </w:rPr>
        <w:t>, 2015; Pérez et al., 2010).</w:t>
      </w:r>
    </w:p>
    <w:p w14:paraId="3BB5B874" w14:textId="199C84AB" w:rsidR="00B67967" w:rsidRPr="00595242" w:rsidRDefault="00B67967" w:rsidP="00905D4C">
      <w:pPr>
        <w:spacing w:line="480" w:lineRule="auto"/>
        <w:rPr>
          <w:rFonts w:ascii="Times New Roman" w:hAnsi="Times New Roman" w:cs="Times New Roman"/>
          <w:lang w:val="es-ES_tradnl"/>
        </w:rPr>
      </w:pPr>
      <w:r>
        <w:rPr>
          <w:rFonts w:ascii="Times New Roman" w:hAnsi="Times New Roman" w:cs="Times New Roman"/>
          <w:lang w:val="es-ES_tradnl"/>
        </w:rPr>
        <w:lastRenderedPageBreak/>
        <w:tab/>
        <w:t xml:space="preserve">Específicamente, los adolescentes mayores (14 a 19 años) han demostrado que tienen </w:t>
      </w:r>
      <w:r w:rsidRPr="00595242">
        <w:rPr>
          <w:rFonts w:ascii="Times New Roman" w:hAnsi="Times New Roman" w:cs="Times New Roman"/>
          <w:lang w:val="es-ES_tradnl"/>
        </w:rPr>
        <w:t>más riesgo a conductas suicidas en comparación con los adolescentes más jóvenes (11 a 13 años) (Kokkevi et al., 2012;</w:t>
      </w:r>
      <w:r w:rsidR="00CD618F" w:rsidRPr="00595242">
        <w:rPr>
          <w:rFonts w:ascii="Times New Roman" w:hAnsi="Times New Roman" w:cs="Times New Roman"/>
          <w:lang w:val="es-ES_tradnl"/>
        </w:rPr>
        <w:t xml:space="preserve"> </w:t>
      </w:r>
      <w:proofErr w:type="spellStart"/>
      <w:r w:rsidR="00CD618F" w:rsidRPr="00595242">
        <w:rPr>
          <w:rFonts w:ascii="Times New Roman" w:hAnsi="Times New Roman" w:cs="Times New Roman"/>
          <w:lang w:val="es-ES_tradnl"/>
        </w:rPr>
        <w:t>Mulye</w:t>
      </w:r>
      <w:proofErr w:type="spellEnd"/>
      <w:r w:rsidR="00CD618F" w:rsidRPr="00595242">
        <w:rPr>
          <w:rFonts w:ascii="Times New Roman" w:hAnsi="Times New Roman" w:cs="Times New Roman"/>
          <w:lang w:val="es-ES_tradnl"/>
        </w:rPr>
        <w:t xml:space="preserve"> et al., 2009;</w:t>
      </w:r>
      <w:r w:rsidRPr="00595242">
        <w:rPr>
          <w:rFonts w:ascii="Times New Roman" w:hAnsi="Times New Roman" w:cs="Times New Roman"/>
          <w:lang w:val="es-ES_tradnl"/>
        </w:rPr>
        <w:t xml:space="preserve"> Rosselló et al., 2008). Según plantea</w:t>
      </w:r>
      <w:r w:rsidR="00D77E4D" w:rsidRPr="00595242">
        <w:rPr>
          <w:rFonts w:ascii="Times New Roman" w:hAnsi="Times New Roman" w:cs="Times New Roman"/>
          <w:lang w:val="es-ES_tradnl"/>
        </w:rPr>
        <w:t>n</w:t>
      </w:r>
      <w:r w:rsidRPr="00595242">
        <w:rPr>
          <w:rFonts w:ascii="Times New Roman" w:hAnsi="Times New Roman" w:cs="Times New Roman"/>
          <w:lang w:val="es-ES_tradnl"/>
        </w:rPr>
        <w:t xml:space="preserve"> Rosselló y colaboradores (2008), esto se debe a los cambios crecientes y nuevos desafíos que requieren un mayor ajuste entre el adolescente y su núcleo familiar.</w:t>
      </w:r>
      <w:r w:rsidR="00BA20D0" w:rsidRPr="00595242">
        <w:rPr>
          <w:rFonts w:ascii="Times New Roman" w:hAnsi="Times New Roman" w:cs="Times New Roman"/>
          <w:lang w:val="es-ES_tradnl"/>
        </w:rPr>
        <w:t xml:space="preserve"> </w:t>
      </w:r>
      <w:r w:rsidR="00CD618F" w:rsidRPr="00595242">
        <w:rPr>
          <w:rFonts w:ascii="Times New Roman" w:hAnsi="Times New Roman" w:cs="Times New Roman"/>
          <w:lang w:val="es-ES_tradnl"/>
        </w:rPr>
        <w:t xml:space="preserve">Otros estudios han establecido que esta diferencia se atribuye a un incremento en prevalencia de psicopatología, particularmente abuso de sustancias, e incremento de intento suicida entre los adolescentes mayores (Brent et al., 1999; Centers </w:t>
      </w:r>
      <w:proofErr w:type="spellStart"/>
      <w:r w:rsidR="00CD618F" w:rsidRPr="00595242">
        <w:rPr>
          <w:rFonts w:ascii="Times New Roman" w:hAnsi="Times New Roman" w:cs="Times New Roman"/>
          <w:lang w:val="es-ES_tradnl"/>
        </w:rPr>
        <w:t>for</w:t>
      </w:r>
      <w:proofErr w:type="spellEnd"/>
      <w:r w:rsidR="00CD618F" w:rsidRPr="00595242">
        <w:rPr>
          <w:rFonts w:ascii="Times New Roman" w:hAnsi="Times New Roman" w:cs="Times New Roman"/>
          <w:lang w:val="es-ES_tradnl"/>
        </w:rPr>
        <w:t xml:space="preserve"> </w:t>
      </w:r>
      <w:proofErr w:type="spellStart"/>
      <w:r w:rsidR="00CD618F" w:rsidRPr="00595242">
        <w:rPr>
          <w:rFonts w:ascii="Times New Roman" w:hAnsi="Times New Roman" w:cs="Times New Roman"/>
          <w:lang w:val="es-ES_tradnl"/>
        </w:rPr>
        <w:t>Disease</w:t>
      </w:r>
      <w:proofErr w:type="spellEnd"/>
      <w:r w:rsidR="00CD618F" w:rsidRPr="00595242">
        <w:rPr>
          <w:rFonts w:ascii="Times New Roman" w:hAnsi="Times New Roman" w:cs="Times New Roman"/>
          <w:lang w:val="es-ES_tradnl"/>
        </w:rPr>
        <w:t xml:space="preserve"> Control and </w:t>
      </w:r>
      <w:proofErr w:type="spellStart"/>
      <w:r w:rsidR="00CD618F" w:rsidRPr="00595242">
        <w:rPr>
          <w:rFonts w:ascii="Times New Roman" w:hAnsi="Times New Roman" w:cs="Times New Roman"/>
          <w:lang w:val="es-ES_tradnl"/>
        </w:rPr>
        <w:t>Prevention</w:t>
      </w:r>
      <w:proofErr w:type="spellEnd"/>
      <w:r w:rsidR="00CD618F" w:rsidRPr="00595242">
        <w:rPr>
          <w:rFonts w:ascii="Times New Roman" w:hAnsi="Times New Roman" w:cs="Times New Roman"/>
          <w:lang w:val="es-ES_tradnl"/>
        </w:rPr>
        <w:t xml:space="preserve">, 2007; </w:t>
      </w:r>
      <w:proofErr w:type="spellStart"/>
      <w:r w:rsidR="00CD618F" w:rsidRPr="00595242">
        <w:rPr>
          <w:rFonts w:ascii="Times New Roman" w:hAnsi="Times New Roman" w:cs="Times New Roman"/>
          <w:lang w:val="es-ES_tradnl"/>
        </w:rPr>
        <w:t>Minimo</w:t>
      </w:r>
      <w:proofErr w:type="spellEnd"/>
      <w:r w:rsidR="00CD618F" w:rsidRPr="00595242">
        <w:rPr>
          <w:rFonts w:ascii="Times New Roman" w:hAnsi="Times New Roman" w:cs="Times New Roman"/>
          <w:lang w:val="es-ES_tradnl"/>
        </w:rPr>
        <w:t>, 2010).</w:t>
      </w:r>
    </w:p>
    <w:p w14:paraId="61FD2029" w14:textId="715B499C" w:rsidR="00CD618F" w:rsidRPr="00595242" w:rsidRDefault="009E35A5" w:rsidP="00905D4C">
      <w:pPr>
        <w:spacing w:line="480" w:lineRule="auto"/>
        <w:rPr>
          <w:rFonts w:ascii="Times New Roman" w:hAnsi="Times New Roman" w:cs="Times New Roman"/>
          <w:lang w:val="es-ES_tradnl"/>
        </w:rPr>
      </w:pPr>
      <w:r w:rsidRPr="00595242">
        <w:rPr>
          <w:rFonts w:ascii="Times New Roman" w:hAnsi="Times New Roman" w:cs="Times New Roman"/>
          <w:lang w:val="es-ES_tradnl"/>
        </w:rPr>
        <w:tab/>
        <w:t>En Puerto Rico existe una alta tasa de suicidio entre los adolescentes. Se estima que uno de cada diez adolescentes puertorriqueños tiene ideación suicida (</w:t>
      </w:r>
      <w:proofErr w:type="spellStart"/>
      <w:r w:rsidRPr="00595242">
        <w:rPr>
          <w:rFonts w:ascii="Times New Roman" w:hAnsi="Times New Roman" w:cs="Times New Roman"/>
          <w:lang w:val="es-ES_tradnl"/>
        </w:rPr>
        <w:t>Duart</w:t>
      </w:r>
      <w:r w:rsidR="00CA795F" w:rsidRPr="00595242">
        <w:rPr>
          <w:rFonts w:ascii="Times New Roman" w:hAnsi="Times New Roman" w:cs="Times New Roman"/>
          <w:lang w:val="es-ES_tradnl"/>
        </w:rPr>
        <w:t>é</w:t>
      </w:r>
      <w:proofErr w:type="spellEnd"/>
      <w:r w:rsidRPr="00595242">
        <w:rPr>
          <w:rFonts w:ascii="Times New Roman" w:hAnsi="Times New Roman" w:cs="Times New Roman"/>
          <w:lang w:val="es-ES_tradnl"/>
        </w:rPr>
        <w:t>-Vélez</w:t>
      </w:r>
      <w:r>
        <w:rPr>
          <w:rFonts w:ascii="Times New Roman" w:hAnsi="Times New Roman" w:cs="Times New Roman"/>
          <w:lang w:val="es-ES_tradnl"/>
        </w:rPr>
        <w:t xml:space="preserve"> et al., 2012). En adición, ser fémina y estar en la etapa tardía de la adolescencia (15 a 17 años) representa mayor riesgo para la </w:t>
      </w:r>
      <w:r w:rsidRPr="00595242">
        <w:rPr>
          <w:rFonts w:ascii="Times New Roman" w:hAnsi="Times New Roman" w:cs="Times New Roman"/>
          <w:lang w:val="es-ES_tradnl"/>
        </w:rPr>
        <w:t>ideación suicida (Rosselló et al., 2008).</w:t>
      </w:r>
      <w:r w:rsidR="007766A0" w:rsidRPr="00595242">
        <w:rPr>
          <w:rFonts w:ascii="Times New Roman" w:hAnsi="Times New Roman" w:cs="Times New Roman"/>
          <w:lang w:val="es-ES_tradnl"/>
        </w:rPr>
        <w:t xml:space="preserve"> Desafortunadamente, existen pocos estudios sobre esta problemática en Puerto Rico (</w:t>
      </w:r>
      <w:proofErr w:type="spellStart"/>
      <w:r w:rsidR="007766A0" w:rsidRPr="00595242">
        <w:rPr>
          <w:rFonts w:ascii="Times New Roman" w:hAnsi="Times New Roman" w:cs="Times New Roman"/>
          <w:lang w:val="es-ES_tradnl"/>
        </w:rPr>
        <w:t>Duart</w:t>
      </w:r>
      <w:r w:rsidR="00CA795F" w:rsidRPr="00595242">
        <w:rPr>
          <w:rFonts w:ascii="Times New Roman" w:hAnsi="Times New Roman" w:cs="Times New Roman"/>
          <w:lang w:val="es-ES_tradnl"/>
        </w:rPr>
        <w:t>é</w:t>
      </w:r>
      <w:proofErr w:type="spellEnd"/>
      <w:r w:rsidR="00CA795F" w:rsidRPr="00595242">
        <w:rPr>
          <w:rFonts w:ascii="Times New Roman" w:hAnsi="Times New Roman" w:cs="Times New Roman"/>
          <w:lang w:val="es-ES_tradnl"/>
        </w:rPr>
        <w:t>-Vélez</w:t>
      </w:r>
      <w:r w:rsidR="007766A0" w:rsidRPr="00595242">
        <w:rPr>
          <w:rFonts w:ascii="Times New Roman" w:hAnsi="Times New Roman" w:cs="Times New Roman"/>
          <w:lang w:val="es-ES_tradnl"/>
        </w:rPr>
        <w:t xml:space="preserve"> y Rosselló, 1999; González-Forteza et al., 2015; Reyes et al., 2011; Rosselló et. al., 2008).</w:t>
      </w:r>
    </w:p>
    <w:p w14:paraId="3EE0C242" w14:textId="26572065" w:rsidR="00905D4C" w:rsidRDefault="00553BB8" w:rsidP="00905D4C">
      <w:pPr>
        <w:spacing w:line="480" w:lineRule="auto"/>
        <w:rPr>
          <w:rFonts w:ascii="Times New Roman" w:hAnsi="Times New Roman" w:cs="Times New Roman"/>
          <w:lang w:val="es-ES_tradnl"/>
        </w:rPr>
      </w:pPr>
      <w:r w:rsidRPr="00595242">
        <w:rPr>
          <w:rFonts w:ascii="Times New Roman" w:hAnsi="Times New Roman" w:cs="Times New Roman"/>
          <w:lang w:val="es-ES_tradnl"/>
        </w:rPr>
        <w:tab/>
        <w:t xml:space="preserve">El propósito del presente estudio </w:t>
      </w:r>
      <w:r w:rsidR="00905D4C" w:rsidRPr="00595242">
        <w:rPr>
          <w:rFonts w:ascii="Times New Roman" w:hAnsi="Times New Roman" w:cs="Times New Roman"/>
          <w:lang w:val="es-ES_tradnl"/>
        </w:rPr>
        <w:t xml:space="preserve">fue </w:t>
      </w:r>
      <w:r w:rsidR="00D956D9" w:rsidRPr="00595242">
        <w:rPr>
          <w:rFonts w:ascii="Times New Roman" w:hAnsi="Times New Roman" w:cs="Times New Roman"/>
          <w:lang w:val="es-ES_tradnl"/>
        </w:rPr>
        <w:t>examinar</w:t>
      </w:r>
      <w:r w:rsidR="00905D4C" w:rsidRPr="00595242">
        <w:rPr>
          <w:rFonts w:ascii="Times New Roman" w:hAnsi="Times New Roman" w:cs="Times New Roman"/>
          <w:lang w:val="es-ES_tradnl"/>
        </w:rPr>
        <w:t xml:space="preserve"> el </w:t>
      </w:r>
      <w:r w:rsidR="00D956D9" w:rsidRPr="00595242">
        <w:rPr>
          <w:rFonts w:ascii="Times New Roman" w:hAnsi="Times New Roman" w:cs="Times New Roman"/>
          <w:lang w:val="es-ES_tradnl"/>
        </w:rPr>
        <w:t>rol</w:t>
      </w:r>
      <w:r w:rsidR="00905D4C" w:rsidRPr="00595242">
        <w:rPr>
          <w:rFonts w:ascii="Times New Roman" w:hAnsi="Times New Roman" w:cs="Times New Roman"/>
          <w:lang w:val="es-ES_tradnl"/>
        </w:rPr>
        <w:t xml:space="preserve"> moderador </w:t>
      </w:r>
      <w:r w:rsidR="005D6CD2" w:rsidRPr="00595242">
        <w:rPr>
          <w:rFonts w:ascii="Times New Roman" w:hAnsi="Times New Roman" w:cs="Times New Roman"/>
          <w:lang w:val="es-ES_tradnl"/>
        </w:rPr>
        <w:t>de</w:t>
      </w:r>
      <w:r w:rsidR="00D956D9" w:rsidRPr="00595242">
        <w:rPr>
          <w:rFonts w:ascii="Times New Roman" w:hAnsi="Times New Roman" w:cs="Times New Roman"/>
          <w:lang w:val="es-ES_tradnl"/>
        </w:rPr>
        <w:t>l</w:t>
      </w:r>
      <w:r w:rsidR="00905D4C" w:rsidRPr="00595242">
        <w:rPr>
          <w:rFonts w:ascii="Times New Roman" w:hAnsi="Times New Roman" w:cs="Times New Roman"/>
          <w:lang w:val="es-ES_tradnl"/>
        </w:rPr>
        <w:t xml:space="preserve"> consumo de alcohol y </w:t>
      </w:r>
      <w:r w:rsidR="00D956D9" w:rsidRPr="00595242">
        <w:rPr>
          <w:rFonts w:ascii="Times New Roman" w:hAnsi="Times New Roman" w:cs="Times New Roman"/>
          <w:lang w:val="es-ES_tradnl"/>
        </w:rPr>
        <w:t xml:space="preserve">la </w:t>
      </w:r>
      <w:r w:rsidR="00905D4C" w:rsidRPr="00595242">
        <w:rPr>
          <w:rFonts w:ascii="Times New Roman" w:hAnsi="Times New Roman" w:cs="Times New Roman"/>
          <w:lang w:val="es-ES_tradnl"/>
        </w:rPr>
        <w:t>edad en</w:t>
      </w:r>
      <w:r w:rsidR="00E31DEC" w:rsidRPr="00595242">
        <w:rPr>
          <w:rFonts w:ascii="Times New Roman" w:hAnsi="Times New Roman" w:cs="Times New Roman"/>
          <w:lang w:val="es-ES_tradnl"/>
        </w:rPr>
        <w:t xml:space="preserve"> la relación</w:t>
      </w:r>
      <w:r w:rsidR="00905D4C" w:rsidRPr="00595242">
        <w:rPr>
          <w:rFonts w:ascii="Times New Roman" w:hAnsi="Times New Roman" w:cs="Times New Roman"/>
          <w:lang w:val="es-ES_tradnl"/>
        </w:rPr>
        <w:t xml:space="preserve"> </w:t>
      </w:r>
      <w:r w:rsidR="00E31DEC" w:rsidRPr="00595242">
        <w:rPr>
          <w:rFonts w:ascii="Times New Roman" w:hAnsi="Times New Roman" w:cs="Times New Roman"/>
          <w:lang w:val="es-ES_tradnl"/>
        </w:rPr>
        <w:t>entre el</w:t>
      </w:r>
      <w:r w:rsidR="00905D4C" w:rsidRPr="00595242">
        <w:rPr>
          <w:rFonts w:ascii="Times New Roman" w:hAnsi="Times New Roman" w:cs="Times New Roman"/>
          <w:lang w:val="es-ES_tradnl"/>
        </w:rPr>
        <w:t xml:space="preserve"> estado de ánimo deprimido</w:t>
      </w:r>
      <w:r w:rsidR="00905D4C" w:rsidRPr="00D956D9">
        <w:rPr>
          <w:rFonts w:ascii="Times New Roman" w:hAnsi="Times New Roman" w:cs="Times New Roman"/>
          <w:lang w:val="es-ES_tradnl"/>
        </w:rPr>
        <w:t xml:space="preserve"> y la ideación suicida en una muestra de adolescentes puertorriqueños. Además, </w:t>
      </w:r>
      <w:r w:rsidR="00D956D9">
        <w:rPr>
          <w:rFonts w:ascii="Times New Roman" w:hAnsi="Times New Roman" w:cs="Times New Roman"/>
          <w:lang w:val="es-ES_tradnl"/>
        </w:rPr>
        <w:t>se examinó</w:t>
      </w:r>
      <w:r w:rsidR="00905D4C" w:rsidRPr="00D956D9">
        <w:rPr>
          <w:rFonts w:ascii="Times New Roman" w:hAnsi="Times New Roman" w:cs="Times New Roman"/>
          <w:lang w:val="es-ES_tradnl"/>
        </w:rPr>
        <w:t xml:space="preserve"> la interacción del consumo de alcohol y la edad en la relación entre el estado de ánimo deprimido y la ideación suicida.</w:t>
      </w:r>
      <w:r w:rsidR="005D6CD2">
        <w:rPr>
          <w:rFonts w:ascii="Times New Roman" w:hAnsi="Times New Roman" w:cs="Times New Roman"/>
          <w:lang w:val="es-ES_tradnl"/>
        </w:rPr>
        <w:t xml:space="preserve"> </w:t>
      </w:r>
    </w:p>
    <w:p w14:paraId="701AD1E4" w14:textId="1D2D5156" w:rsidR="006A036A" w:rsidRPr="006A036A" w:rsidRDefault="00905D4C" w:rsidP="006A036A">
      <w:pPr>
        <w:spacing w:line="480" w:lineRule="auto"/>
        <w:rPr>
          <w:rFonts w:ascii="Times New Roman" w:hAnsi="Times New Roman" w:cs="Times New Roman"/>
          <w:lang w:val="es-ES_tradnl"/>
        </w:rPr>
      </w:pPr>
      <w:r>
        <w:rPr>
          <w:rFonts w:ascii="Times New Roman" w:hAnsi="Times New Roman" w:cs="Times New Roman"/>
          <w:lang w:val="es-ES_tradnl"/>
        </w:rPr>
        <w:tab/>
      </w:r>
    </w:p>
    <w:p w14:paraId="3252A617" w14:textId="2EF47131" w:rsidR="00F03742" w:rsidRDefault="00FA4ED5" w:rsidP="007D3DC5">
      <w:pPr>
        <w:spacing w:line="480" w:lineRule="auto"/>
        <w:rPr>
          <w:rFonts w:ascii="Times New Roman" w:hAnsi="Times New Roman" w:cs="Times New Roman"/>
          <w:lang w:val="es-ES_tradnl"/>
        </w:rPr>
      </w:pPr>
      <w:r>
        <w:rPr>
          <w:rFonts w:ascii="Times New Roman" w:hAnsi="Times New Roman" w:cs="Times New Roman"/>
          <w:lang w:val="es-ES_tradnl"/>
        </w:rPr>
        <w:tab/>
      </w:r>
    </w:p>
    <w:p w14:paraId="480A6E36" w14:textId="6E960417" w:rsidR="00FA5515" w:rsidRDefault="00FA5515" w:rsidP="00FA4ED5">
      <w:pPr>
        <w:spacing w:line="480" w:lineRule="auto"/>
        <w:jc w:val="center"/>
        <w:rPr>
          <w:rFonts w:ascii="Times New Roman" w:hAnsi="Times New Roman" w:cs="Times New Roman"/>
          <w:b/>
          <w:bCs/>
          <w:lang w:val="es-ES_tradnl"/>
        </w:rPr>
      </w:pPr>
    </w:p>
    <w:p w14:paraId="0C27DADF" w14:textId="700461DE" w:rsidR="00553BB8" w:rsidRDefault="00553BB8" w:rsidP="00FA4ED5">
      <w:pPr>
        <w:spacing w:line="480" w:lineRule="auto"/>
        <w:jc w:val="center"/>
        <w:rPr>
          <w:rFonts w:ascii="Times New Roman" w:hAnsi="Times New Roman" w:cs="Times New Roman"/>
          <w:b/>
          <w:bCs/>
          <w:lang w:val="es-ES_tradnl"/>
        </w:rPr>
      </w:pPr>
    </w:p>
    <w:p w14:paraId="6087C076" w14:textId="77777777" w:rsidR="00FA5515" w:rsidRDefault="00FA5515" w:rsidP="00FA4ED5">
      <w:pPr>
        <w:spacing w:line="480" w:lineRule="auto"/>
        <w:jc w:val="center"/>
        <w:rPr>
          <w:rFonts w:ascii="Times New Roman" w:hAnsi="Times New Roman" w:cs="Times New Roman"/>
          <w:b/>
          <w:bCs/>
          <w:lang w:val="es-ES_tradnl"/>
        </w:rPr>
      </w:pPr>
    </w:p>
    <w:p w14:paraId="327ED227" w14:textId="2DD3A859" w:rsidR="007D3DC5" w:rsidRPr="00FA4ED5" w:rsidRDefault="00FA4ED5" w:rsidP="00FA4ED5">
      <w:pPr>
        <w:spacing w:line="480" w:lineRule="auto"/>
        <w:jc w:val="center"/>
        <w:rPr>
          <w:rFonts w:ascii="Times New Roman" w:hAnsi="Times New Roman" w:cs="Times New Roman"/>
          <w:b/>
          <w:bCs/>
          <w:lang w:val="es-ES_tradnl"/>
        </w:rPr>
      </w:pPr>
      <w:r w:rsidRPr="00FA4ED5">
        <w:rPr>
          <w:rFonts w:ascii="Times New Roman" w:hAnsi="Times New Roman" w:cs="Times New Roman"/>
          <w:b/>
          <w:bCs/>
          <w:lang w:val="es-ES_tradnl"/>
        </w:rPr>
        <w:lastRenderedPageBreak/>
        <w:t>Método</w:t>
      </w:r>
      <w:r w:rsidR="006D771B">
        <w:rPr>
          <w:rFonts w:ascii="Times New Roman" w:hAnsi="Times New Roman" w:cs="Times New Roman"/>
          <w:b/>
          <w:bCs/>
          <w:lang w:val="es-ES_tradnl"/>
        </w:rPr>
        <w:t>s</w:t>
      </w:r>
    </w:p>
    <w:p w14:paraId="0201EE8A" w14:textId="3B690857" w:rsidR="00FA4ED5" w:rsidRPr="00FA4ED5" w:rsidRDefault="00FA4ED5" w:rsidP="00FA4ED5">
      <w:pPr>
        <w:spacing w:line="480" w:lineRule="auto"/>
        <w:rPr>
          <w:rFonts w:ascii="Times New Roman" w:hAnsi="Times New Roman" w:cs="Times New Roman"/>
          <w:b/>
          <w:bCs/>
          <w:lang w:val="es-ES_tradnl"/>
        </w:rPr>
      </w:pPr>
      <w:r w:rsidRPr="00FA4ED5">
        <w:rPr>
          <w:rFonts w:ascii="Times New Roman" w:hAnsi="Times New Roman" w:cs="Times New Roman"/>
          <w:b/>
          <w:bCs/>
          <w:lang w:val="es-ES_tradnl"/>
        </w:rPr>
        <w:t xml:space="preserve">Participantes y </w:t>
      </w:r>
      <w:r>
        <w:rPr>
          <w:rFonts w:ascii="Times New Roman" w:hAnsi="Times New Roman" w:cs="Times New Roman"/>
          <w:b/>
          <w:bCs/>
          <w:lang w:val="es-ES_tradnl"/>
        </w:rPr>
        <w:t>P</w:t>
      </w:r>
      <w:r w:rsidRPr="00FA4ED5">
        <w:rPr>
          <w:rFonts w:ascii="Times New Roman" w:hAnsi="Times New Roman" w:cs="Times New Roman"/>
          <w:b/>
          <w:bCs/>
          <w:lang w:val="es-ES_tradnl"/>
        </w:rPr>
        <w:t>rocedimiento</w:t>
      </w:r>
    </w:p>
    <w:p w14:paraId="1F28C541" w14:textId="0131E93E" w:rsidR="00FA4ED5" w:rsidRDefault="00FA4ED5" w:rsidP="00FA4ED5">
      <w:pPr>
        <w:spacing w:line="480" w:lineRule="auto"/>
        <w:rPr>
          <w:rFonts w:ascii="Times New Roman" w:hAnsi="Times New Roman" w:cs="Times New Roman"/>
          <w:lang w:val="es-ES_tradnl"/>
        </w:rPr>
      </w:pPr>
      <w:r>
        <w:rPr>
          <w:rFonts w:ascii="Times New Roman" w:hAnsi="Times New Roman" w:cs="Times New Roman"/>
          <w:lang w:val="es-ES_tradnl"/>
        </w:rPr>
        <w:tab/>
      </w:r>
      <w:r w:rsidRPr="00FA4ED5">
        <w:rPr>
          <w:rFonts w:ascii="Times New Roman" w:hAnsi="Times New Roman" w:cs="Times New Roman"/>
          <w:lang w:val="es-ES_tradnl"/>
        </w:rPr>
        <w:t>El presente estudio fue un análisis secundario de datos d</w:t>
      </w:r>
      <w:r w:rsidR="00F56DE5">
        <w:rPr>
          <w:rFonts w:ascii="Times New Roman" w:hAnsi="Times New Roman" w:cs="Times New Roman"/>
          <w:lang w:val="es-ES_tradnl"/>
        </w:rPr>
        <w:t>e</w:t>
      </w:r>
      <w:r w:rsidRPr="00FA4ED5">
        <w:rPr>
          <w:rFonts w:ascii="Times New Roman" w:hAnsi="Times New Roman" w:cs="Times New Roman"/>
          <w:lang w:val="es-ES_tradnl"/>
        </w:rPr>
        <w:t xml:space="preserve"> estudiantes de 7</w:t>
      </w:r>
      <w:r w:rsidR="00595840">
        <w:rPr>
          <w:rFonts w:ascii="Times New Roman" w:hAnsi="Times New Roman" w:cs="Times New Roman"/>
          <w:vertAlign w:val="superscript"/>
          <w:lang w:val="es-ES_tradnl"/>
        </w:rPr>
        <w:t>mo</w:t>
      </w:r>
      <w:r w:rsidRPr="00FA4ED5">
        <w:rPr>
          <w:rFonts w:ascii="Times New Roman" w:hAnsi="Times New Roman" w:cs="Times New Roman"/>
          <w:lang w:val="es-ES_tradnl"/>
        </w:rPr>
        <w:t xml:space="preserve"> a 12</w:t>
      </w:r>
      <w:r w:rsidR="00595840">
        <w:rPr>
          <w:rFonts w:ascii="Times New Roman" w:hAnsi="Times New Roman" w:cs="Times New Roman"/>
          <w:vertAlign w:val="superscript"/>
          <w:lang w:val="es-ES_tradnl"/>
        </w:rPr>
        <w:t>mo</w:t>
      </w:r>
      <w:r w:rsidRPr="00FA4ED5">
        <w:rPr>
          <w:rFonts w:ascii="Times New Roman" w:hAnsi="Times New Roman" w:cs="Times New Roman"/>
          <w:lang w:val="es-ES_tradnl"/>
        </w:rPr>
        <w:t xml:space="preserve"> grado </w:t>
      </w:r>
      <w:r w:rsidR="00E016B9">
        <w:rPr>
          <w:rFonts w:ascii="Times New Roman" w:hAnsi="Times New Roman" w:cs="Times New Roman"/>
          <w:lang w:val="es-ES_tradnl"/>
        </w:rPr>
        <w:t>de</w:t>
      </w:r>
      <w:r w:rsidRPr="00FA4ED5">
        <w:rPr>
          <w:rFonts w:ascii="Times New Roman" w:hAnsi="Times New Roman" w:cs="Times New Roman"/>
          <w:lang w:val="es-ES_tradnl"/>
        </w:rPr>
        <w:t>l</w:t>
      </w:r>
      <w:r w:rsidR="00E016B9">
        <w:rPr>
          <w:rFonts w:ascii="Times New Roman" w:hAnsi="Times New Roman" w:cs="Times New Roman"/>
          <w:lang w:val="es-ES_tradnl"/>
        </w:rPr>
        <w:t xml:space="preserve"> estudio de </w:t>
      </w:r>
      <w:r w:rsidR="00E016B9" w:rsidRPr="00664226">
        <w:rPr>
          <w:rFonts w:ascii="Times New Roman" w:hAnsi="Times New Roman" w:cs="Times New Roman"/>
          <w:lang w:val="es-ES_tradnl"/>
        </w:rPr>
        <w:t xml:space="preserve">Consulta </w:t>
      </w:r>
      <w:r w:rsidRPr="00664226">
        <w:rPr>
          <w:rFonts w:ascii="Times New Roman" w:hAnsi="Times New Roman" w:cs="Times New Roman"/>
          <w:lang w:val="es-ES_tradnl"/>
        </w:rPr>
        <w:t>Juvenil IX</w:t>
      </w:r>
      <w:r w:rsidRPr="00FA4ED5">
        <w:rPr>
          <w:rFonts w:ascii="Times New Roman" w:hAnsi="Times New Roman" w:cs="Times New Roman"/>
          <w:lang w:val="es-ES_tradnl"/>
        </w:rPr>
        <w:t xml:space="preserve"> (</w:t>
      </w:r>
      <w:r w:rsidR="00E016B9">
        <w:rPr>
          <w:rFonts w:ascii="Times New Roman" w:hAnsi="Times New Roman" w:cs="Times New Roman"/>
          <w:lang w:val="es-ES_tradnl"/>
        </w:rPr>
        <w:t>CJ</w:t>
      </w:r>
      <w:r w:rsidRPr="00FA4ED5">
        <w:rPr>
          <w:rFonts w:ascii="Times New Roman" w:hAnsi="Times New Roman" w:cs="Times New Roman"/>
          <w:lang w:val="es-ES_tradnl"/>
        </w:rPr>
        <w:t>-IX</w:t>
      </w:r>
      <w:r w:rsidRPr="00595242">
        <w:rPr>
          <w:rFonts w:ascii="Times New Roman" w:hAnsi="Times New Roman" w:cs="Times New Roman"/>
          <w:lang w:val="es-ES_tradnl"/>
        </w:rPr>
        <w:t>)</w:t>
      </w:r>
      <w:r w:rsidR="00283607" w:rsidRPr="00595242">
        <w:rPr>
          <w:rFonts w:ascii="Times New Roman" w:hAnsi="Times New Roman" w:cs="Times New Roman"/>
          <w:lang w:val="es-ES_tradnl"/>
        </w:rPr>
        <w:t xml:space="preserve"> (Cabiya-Morales</w:t>
      </w:r>
      <w:r w:rsidR="00283607">
        <w:rPr>
          <w:rFonts w:ascii="Times New Roman" w:hAnsi="Times New Roman" w:cs="Times New Roman"/>
          <w:lang w:val="es-ES_tradnl"/>
        </w:rPr>
        <w:t xml:space="preserve"> et al., 2018)</w:t>
      </w:r>
      <w:r w:rsidRPr="00FA4ED5">
        <w:rPr>
          <w:rFonts w:ascii="Times New Roman" w:hAnsi="Times New Roman" w:cs="Times New Roman"/>
          <w:lang w:val="es-ES_tradnl"/>
        </w:rPr>
        <w:t>. La muestra original de</w:t>
      </w:r>
      <w:r w:rsidR="00E016B9">
        <w:rPr>
          <w:rFonts w:ascii="Times New Roman" w:hAnsi="Times New Roman" w:cs="Times New Roman"/>
          <w:lang w:val="es-ES_tradnl"/>
        </w:rPr>
        <w:t xml:space="preserve"> CJ</w:t>
      </w:r>
      <w:r w:rsidRPr="00FA4ED5">
        <w:rPr>
          <w:rFonts w:ascii="Times New Roman" w:hAnsi="Times New Roman" w:cs="Times New Roman"/>
          <w:lang w:val="es-ES_tradnl"/>
        </w:rPr>
        <w:t xml:space="preserve">-IX </w:t>
      </w:r>
      <w:r w:rsidR="00F56DE5">
        <w:rPr>
          <w:rFonts w:ascii="Times New Roman" w:hAnsi="Times New Roman" w:cs="Times New Roman"/>
          <w:lang w:val="es-ES_tradnl"/>
        </w:rPr>
        <w:t>se compuso de</w:t>
      </w:r>
      <w:r w:rsidRPr="00FA4ED5">
        <w:rPr>
          <w:rFonts w:ascii="Times New Roman" w:hAnsi="Times New Roman" w:cs="Times New Roman"/>
          <w:lang w:val="es-ES_tradnl"/>
        </w:rPr>
        <w:t xml:space="preserve"> 8</w:t>
      </w:r>
      <w:r w:rsidR="00E016B9">
        <w:rPr>
          <w:rFonts w:ascii="Times New Roman" w:hAnsi="Times New Roman" w:cs="Times New Roman"/>
          <w:lang w:val="es-ES_tradnl"/>
        </w:rPr>
        <w:t>,</w:t>
      </w:r>
      <w:r w:rsidRPr="00FA4ED5">
        <w:rPr>
          <w:rFonts w:ascii="Times New Roman" w:hAnsi="Times New Roman" w:cs="Times New Roman"/>
          <w:lang w:val="es-ES_tradnl"/>
        </w:rPr>
        <w:t>092</w:t>
      </w:r>
      <w:r w:rsidR="00F56DE5">
        <w:rPr>
          <w:rFonts w:ascii="Times New Roman" w:hAnsi="Times New Roman" w:cs="Times New Roman"/>
          <w:lang w:val="es-ES_tradnl"/>
        </w:rPr>
        <w:t xml:space="preserve"> participantes</w:t>
      </w:r>
      <w:r w:rsidRPr="00FA4ED5">
        <w:rPr>
          <w:rFonts w:ascii="Times New Roman" w:hAnsi="Times New Roman" w:cs="Times New Roman"/>
          <w:lang w:val="es-ES_tradnl"/>
        </w:rPr>
        <w:t>. Después de eliminar</w:t>
      </w:r>
      <w:r w:rsidR="00F56DE5">
        <w:rPr>
          <w:rFonts w:ascii="Times New Roman" w:hAnsi="Times New Roman" w:cs="Times New Roman"/>
          <w:lang w:val="es-ES_tradnl"/>
        </w:rPr>
        <w:t xml:space="preserve"> aquellos participantes que no completaron el cuestionario</w:t>
      </w:r>
      <w:r w:rsidRPr="00FA4ED5">
        <w:rPr>
          <w:rFonts w:ascii="Times New Roman" w:hAnsi="Times New Roman" w:cs="Times New Roman"/>
          <w:lang w:val="es-ES_tradnl"/>
        </w:rPr>
        <w:t>, quedaron 6</w:t>
      </w:r>
      <w:r w:rsidR="00E016B9">
        <w:rPr>
          <w:rFonts w:ascii="Times New Roman" w:hAnsi="Times New Roman" w:cs="Times New Roman"/>
          <w:lang w:val="es-ES_tradnl"/>
        </w:rPr>
        <w:t>,</w:t>
      </w:r>
      <w:r w:rsidRPr="00FA4ED5">
        <w:rPr>
          <w:rFonts w:ascii="Times New Roman" w:hAnsi="Times New Roman" w:cs="Times New Roman"/>
          <w:lang w:val="es-ES_tradnl"/>
        </w:rPr>
        <w:t xml:space="preserve">259 </w:t>
      </w:r>
      <w:r w:rsidR="00F56DE5">
        <w:rPr>
          <w:rFonts w:ascii="Times New Roman" w:hAnsi="Times New Roman" w:cs="Times New Roman"/>
          <w:lang w:val="es-ES_tradnl"/>
        </w:rPr>
        <w:t xml:space="preserve">participantes que fueron analizados posteriormente. </w:t>
      </w:r>
      <w:r w:rsidRPr="00FA4ED5">
        <w:rPr>
          <w:rFonts w:ascii="Times New Roman" w:hAnsi="Times New Roman" w:cs="Times New Roman"/>
          <w:lang w:val="es-ES_tradnl"/>
        </w:rPr>
        <w:t>No hubo diferencias entre los datos eliminados y los restantes. La muestra se distribuyó entre 2</w:t>
      </w:r>
      <w:r w:rsidR="00E016B9">
        <w:rPr>
          <w:rFonts w:ascii="Times New Roman" w:hAnsi="Times New Roman" w:cs="Times New Roman"/>
          <w:lang w:val="es-ES_tradnl"/>
        </w:rPr>
        <w:t>,</w:t>
      </w:r>
      <w:r w:rsidRPr="00FA4ED5">
        <w:rPr>
          <w:rFonts w:ascii="Times New Roman" w:hAnsi="Times New Roman" w:cs="Times New Roman"/>
          <w:lang w:val="es-ES_tradnl"/>
        </w:rPr>
        <w:t xml:space="preserve">700 </w:t>
      </w:r>
      <w:r w:rsidR="00F56DE5">
        <w:rPr>
          <w:rFonts w:ascii="Times New Roman" w:hAnsi="Times New Roman" w:cs="Times New Roman"/>
          <w:lang w:val="es-ES_tradnl"/>
        </w:rPr>
        <w:t>varones</w:t>
      </w:r>
      <w:r w:rsidRPr="00FA4ED5">
        <w:rPr>
          <w:rFonts w:ascii="Times New Roman" w:hAnsi="Times New Roman" w:cs="Times New Roman"/>
          <w:lang w:val="es-ES_tradnl"/>
        </w:rPr>
        <w:t xml:space="preserve"> (43</w:t>
      </w:r>
      <w:r w:rsidR="00F56DE5">
        <w:rPr>
          <w:rFonts w:ascii="Times New Roman" w:hAnsi="Times New Roman" w:cs="Times New Roman"/>
          <w:lang w:val="es-ES_tradnl"/>
        </w:rPr>
        <w:t>.</w:t>
      </w:r>
      <w:r w:rsidRPr="00FA4ED5">
        <w:rPr>
          <w:rFonts w:ascii="Times New Roman" w:hAnsi="Times New Roman" w:cs="Times New Roman"/>
          <w:lang w:val="es-ES_tradnl"/>
        </w:rPr>
        <w:t>1%) y 3</w:t>
      </w:r>
      <w:r w:rsidR="00E016B9">
        <w:rPr>
          <w:rFonts w:ascii="Times New Roman" w:hAnsi="Times New Roman" w:cs="Times New Roman"/>
          <w:lang w:val="es-ES_tradnl"/>
        </w:rPr>
        <w:t>,</w:t>
      </w:r>
      <w:r w:rsidRPr="00FA4ED5">
        <w:rPr>
          <w:rFonts w:ascii="Times New Roman" w:hAnsi="Times New Roman" w:cs="Times New Roman"/>
          <w:lang w:val="es-ES_tradnl"/>
        </w:rPr>
        <w:t xml:space="preserve">559 </w:t>
      </w:r>
      <w:r w:rsidR="00F56DE5">
        <w:rPr>
          <w:rFonts w:ascii="Times New Roman" w:hAnsi="Times New Roman" w:cs="Times New Roman"/>
          <w:lang w:val="es-ES_tradnl"/>
        </w:rPr>
        <w:t>féminas</w:t>
      </w:r>
      <w:r w:rsidRPr="00FA4ED5">
        <w:rPr>
          <w:rFonts w:ascii="Times New Roman" w:hAnsi="Times New Roman" w:cs="Times New Roman"/>
          <w:lang w:val="es-ES_tradnl"/>
        </w:rPr>
        <w:t xml:space="preserve"> (56</w:t>
      </w:r>
      <w:r w:rsidR="00F56DE5">
        <w:rPr>
          <w:rFonts w:ascii="Times New Roman" w:hAnsi="Times New Roman" w:cs="Times New Roman"/>
          <w:lang w:val="es-ES_tradnl"/>
        </w:rPr>
        <w:t>.</w:t>
      </w:r>
      <w:r w:rsidRPr="00FA4ED5">
        <w:rPr>
          <w:rFonts w:ascii="Times New Roman" w:hAnsi="Times New Roman" w:cs="Times New Roman"/>
          <w:lang w:val="es-ES_tradnl"/>
        </w:rPr>
        <w:t>9%) adolescentes, con una edad media de 15 años (</w:t>
      </w:r>
      <w:r w:rsidRPr="00F56DE5">
        <w:rPr>
          <w:rFonts w:ascii="Times New Roman" w:hAnsi="Times New Roman" w:cs="Times New Roman"/>
          <w:i/>
          <w:iCs/>
          <w:lang w:val="es-ES_tradnl"/>
        </w:rPr>
        <w:t>DE</w:t>
      </w:r>
      <w:r w:rsidRPr="00FA4ED5">
        <w:rPr>
          <w:rFonts w:ascii="Times New Roman" w:hAnsi="Times New Roman" w:cs="Times New Roman"/>
          <w:lang w:val="es-ES_tradnl"/>
        </w:rPr>
        <w:t xml:space="preserve"> = 1</w:t>
      </w:r>
      <w:r w:rsidR="00F56DE5">
        <w:rPr>
          <w:rFonts w:ascii="Times New Roman" w:hAnsi="Times New Roman" w:cs="Times New Roman"/>
          <w:lang w:val="es-ES_tradnl"/>
        </w:rPr>
        <w:t>.</w:t>
      </w:r>
      <w:r w:rsidRPr="00FA4ED5">
        <w:rPr>
          <w:rFonts w:ascii="Times New Roman" w:hAnsi="Times New Roman" w:cs="Times New Roman"/>
          <w:lang w:val="es-ES_tradnl"/>
        </w:rPr>
        <w:t>66, rango = 11-19). Un total de 1,178 (18.8%) estaban en el grupo de edad de 11-13 años, mientras que los 5,081 restantes (81.2%) estaban en el grupo de edad de 14-19 años</w:t>
      </w:r>
      <w:r w:rsidR="007B7820">
        <w:rPr>
          <w:rFonts w:ascii="Times New Roman" w:hAnsi="Times New Roman" w:cs="Times New Roman"/>
          <w:lang w:val="es-ES_tradnl"/>
        </w:rPr>
        <w:t xml:space="preserve"> (Tabla 1).</w:t>
      </w:r>
    </w:p>
    <w:p w14:paraId="72CD9882" w14:textId="77777777" w:rsidR="007B7820" w:rsidRDefault="007B7820" w:rsidP="00FA4ED5">
      <w:pPr>
        <w:spacing w:line="480" w:lineRule="auto"/>
        <w:rPr>
          <w:rFonts w:ascii="Times New Roman" w:hAnsi="Times New Roman" w:cs="Times New Roman"/>
          <w:lang w:val="es-ES_tradnl"/>
        </w:rPr>
      </w:pPr>
    </w:p>
    <w:tbl>
      <w:tblPr>
        <w:tblW w:w="12968" w:type="dxa"/>
        <w:tblInd w:w="-8" w:type="dxa"/>
        <w:tblLayout w:type="fixed"/>
        <w:tblCellMar>
          <w:left w:w="0" w:type="dxa"/>
          <w:right w:w="0" w:type="dxa"/>
        </w:tblCellMar>
        <w:tblLook w:val="0600" w:firstRow="0" w:lastRow="0" w:firstColumn="0" w:lastColumn="0" w:noHBand="1" w:noVBand="1"/>
      </w:tblPr>
      <w:tblGrid>
        <w:gridCol w:w="2340"/>
        <w:gridCol w:w="1808"/>
        <w:gridCol w:w="1800"/>
        <w:gridCol w:w="1890"/>
        <w:gridCol w:w="5130"/>
      </w:tblGrid>
      <w:tr w:rsidR="007B7820" w:rsidRPr="00E016B9" w14:paraId="654FAD08" w14:textId="77777777" w:rsidTr="00F67181">
        <w:trPr>
          <w:trHeight w:val="714"/>
        </w:trPr>
        <w:tc>
          <w:tcPr>
            <w:tcW w:w="12968" w:type="dxa"/>
            <w:gridSpan w:val="5"/>
            <w:shd w:val="clear" w:color="auto" w:fill="auto"/>
            <w:tcMar>
              <w:top w:w="15" w:type="dxa"/>
              <w:left w:w="605" w:type="dxa"/>
              <w:bottom w:w="0" w:type="dxa"/>
              <w:right w:w="605" w:type="dxa"/>
            </w:tcMar>
            <w:hideMark/>
          </w:tcPr>
          <w:p w14:paraId="4A1EE640" w14:textId="77777777" w:rsidR="007B7820" w:rsidRPr="00595242" w:rsidRDefault="007B7820" w:rsidP="00F67181">
            <w:pPr>
              <w:ind w:left="-432"/>
              <w:rPr>
                <w:rFonts w:ascii="Times New Roman" w:hAnsi="Times New Roman" w:cs="Times New Roman"/>
                <w:b/>
                <w:bCs/>
                <w:lang w:val="es-ES_tradnl"/>
              </w:rPr>
            </w:pPr>
            <w:r w:rsidRPr="00595242">
              <w:rPr>
                <w:rFonts w:ascii="Times New Roman" w:hAnsi="Times New Roman" w:cs="Times New Roman"/>
                <w:b/>
                <w:bCs/>
                <w:lang w:val="es-ES_tradnl"/>
              </w:rPr>
              <w:t xml:space="preserve">Tabla 1 </w:t>
            </w:r>
          </w:p>
          <w:p w14:paraId="1E740E27" w14:textId="77777777" w:rsidR="007B7820" w:rsidRPr="00E016B9" w:rsidRDefault="007B7820" w:rsidP="00F67181">
            <w:pPr>
              <w:ind w:left="-432"/>
              <w:rPr>
                <w:rFonts w:ascii="Times New Roman" w:hAnsi="Times New Roman" w:cs="Times New Roman"/>
                <w:lang w:val="es-ES_tradnl"/>
              </w:rPr>
            </w:pPr>
            <w:r w:rsidRPr="00E016B9">
              <w:rPr>
                <w:rFonts w:ascii="Times New Roman" w:hAnsi="Times New Roman" w:cs="Times New Roman"/>
                <w:i/>
                <w:lang w:val="es-ES_tradnl"/>
              </w:rPr>
              <w:t xml:space="preserve">Características Demográficas </w:t>
            </w:r>
          </w:p>
        </w:tc>
      </w:tr>
      <w:tr w:rsidR="007B7820" w:rsidRPr="00E016B9" w14:paraId="7D5466AA" w14:textId="77777777" w:rsidTr="00F67181">
        <w:trPr>
          <w:gridAfter w:val="2"/>
          <w:wAfter w:w="7020" w:type="dxa"/>
          <w:trHeight w:val="411"/>
        </w:trPr>
        <w:tc>
          <w:tcPr>
            <w:tcW w:w="2340" w:type="dxa"/>
            <w:tcBorders>
              <w:top w:val="single" w:sz="18" w:space="0" w:color="auto"/>
              <w:bottom w:val="single" w:sz="2" w:space="0" w:color="auto"/>
            </w:tcBorders>
            <w:shd w:val="clear" w:color="auto" w:fill="auto"/>
            <w:tcMar>
              <w:top w:w="15" w:type="dxa"/>
              <w:left w:w="605" w:type="dxa"/>
              <w:bottom w:w="0" w:type="dxa"/>
              <w:right w:w="605" w:type="dxa"/>
            </w:tcMar>
            <w:hideMark/>
          </w:tcPr>
          <w:p w14:paraId="3CADF4F5" w14:textId="77777777" w:rsidR="007B7820" w:rsidRPr="00E016B9" w:rsidRDefault="007B7820" w:rsidP="00F67181">
            <w:pPr>
              <w:ind w:left="-432"/>
              <w:rPr>
                <w:rFonts w:ascii="Times New Roman" w:hAnsi="Times New Roman" w:cs="Times New Roman"/>
                <w:b/>
                <w:lang w:val="es-ES_tradnl"/>
              </w:rPr>
            </w:pPr>
          </w:p>
          <w:p w14:paraId="789B27CD" w14:textId="77777777" w:rsidR="007B7820" w:rsidRPr="00E016B9" w:rsidRDefault="007B7820" w:rsidP="00F67181">
            <w:pPr>
              <w:ind w:left="-432"/>
              <w:rPr>
                <w:rFonts w:ascii="Times New Roman" w:hAnsi="Times New Roman" w:cs="Times New Roman"/>
                <w:b/>
                <w:lang w:val="es-ES_tradnl"/>
              </w:rPr>
            </w:pPr>
            <w:r w:rsidRPr="00E016B9">
              <w:rPr>
                <w:rFonts w:ascii="Times New Roman" w:hAnsi="Times New Roman" w:cs="Times New Roman"/>
                <w:b/>
                <w:lang w:val="es-ES_tradnl"/>
              </w:rPr>
              <w:t>Características</w:t>
            </w:r>
          </w:p>
          <w:p w14:paraId="7352EAA4" w14:textId="77777777" w:rsidR="007B7820" w:rsidRPr="00E016B9" w:rsidRDefault="007B7820" w:rsidP="00F67181">
            <w:pPr>
              <w:ind w:left="-432"/>
              <w:rPr>
                <w:rFonts w:ascii="Times New Roman" w:hAnsi="Times New Roman" w:cs="Times New Roman"/>
                <w:b/>
                <w:lang w:val="es-ES_tradnl"/>
              </w:rPr>
            </w:pPr>
          </w:p>
        </w:tc>
        <w:tc>
          <w:tcPr>
            <w:tcW w:w="1808" w:type="dxa"/>
            <w:tcBorders>
              <w:top w:val="single" w:sz="18" w:space="0" w:color="auto"/>
              <w:bottom w:val="single" w:sz="2" w:space="0" w:color="auto"/>
            </w:tcBorders>
            <w:shd w:val="clear" w:color="auto" w:fill="auto"/>
            <w:tcMar>
              <w:top w:w="15" w:type="dxa"/>
              <w:left w:w="605" w:type="dxa"/>
              <w:bottom w:w="0" w:type="dxa"/>
              <w:right w:w="605" w:type="dxa"/>
            </w:tcMar>
            <w:hideMark/>
          </w:tcPr>
          <w:p w14:paraId="4F00897E" w14:textId="77777777" w:rsidR="007B7820" w:rsidRPr="00E016B9" w:rsidRDefault="007B7820" w:rsidP="00F67181">
            <w:pPr>
              <w:rPr>
                <w:rFonts w:ascii="Times New Roman" w:hAnsi="Times New Roman" w:cs="Times New Roman"/>
                <w:i/>
                <w:iCs/>
                <w:lang w:val="es-ES_tradnl"/>
              </w:rPr>
            </w:pPr>
            <w:r w:rsidRPr="00E016B9">
              <w:rPr>
                <w:rFonts w:ascii="Times New Roman" w:hAnsi="Times New Roman" w:cs="Times New Roman"/>
                <w:i/>
                <w:iCs/>
                <w:lang w:val="es-ES_tradnl"/>
              </w:rPr>
              <w:t xml:space="preserve">  </w:t>
            </w:r>
          </w:p>
          <w:p w14:paraId="62A7809C"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i/>
                <w:iCs/>
                <w:lang w:val="es-ES_tradnl"/>
              </w:rPr>
              <w:t xml:space="preserve">   n</w:t>
            </w:r>
          </w:p>
        </w:tc>
        <w:tc>
          <w:tcPr>
            <w:tcW w:w="1800" w:type="dxa"/>
            <w:tcBorders>
              <w:top w:val="single" w:sz="18" w:space="0" w:color="auto"/>
              <w:bottom w:val="single" w:sz="2" w:space="0" w:color="auto"/>
            </w:tcBorders>
            <w:shd w:val="clear" w:color="auto" w:fill="auto"/>
            <w:tcMar>
              <w:top w:w="15" w:type="dxa"/>
              <w:left w:w="605" w:type="dxa"/>
              <w:bottom w:w="0" w:type="dxa"/>
              <w:right w:w="605" w:type="dxa"/>
            </w:tcMar>
            <w:hideMark/>
          </w:tcPr>
          <w:p w14:paraId="4EFDD8B5" w14:textId="77777777" w:rsidR="007B7820" w:rsidRPr="00E016B9" w:rsidRDefault="007B7820" w:rsidP="00F67181">
            <w:pPr>
              <w:rPr>
                <w:rFonts w:ascii="Times New Roman" w:hAnsi="Times New Roman" w:cs="Times New Roman"/>
                <w:i/>
                <w:iCs/>
                <w:lang w:val="es-ES_tradnl"/>
              </w:rPr>
            </w:pPr>
          </w:p>
          <w:p w14:paraId="7B6F7124"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i/>
                <w:iCs/>
                <w:lang w:val="es-ES_tradnl"/>
              </w:rPr>
              <w:t xml:space="preserve">  %</w:t>
            </w:r>
          </w:p>
        </w:tc>
      </w:tr>
      <w:tr w:rsidR="007B7820" w:rsidRPr="00E016B9" w14:paraId="04249754" w14:textId="77777777" w:rsidTr="00F67181">
        <w:trPr>
          <w:gridAfter w:val="2"/>
          <w:wAfter w:w="7020" w:type="dxa"/>
          <w:trHeight w:val="457"/>
        </w:trPr>
        <w:tc>
          <w:tcPr>
            <w:tcW w:w="2340" w:type="dxa"/>
            <w:tcBorders>
              <w:top w:val="single" w:sz="2" w:space="0" w:color="auto"/>
            </w:tcBorders>
            <w:shd w:val="clear" w:color="auto" w:fill="auto"/>
            <w:tcMar>
              <w:top w:w="15" w:type="dxa"/>
              <w:left w:w="605" w:type="dxa"/>
              <w:bottom w:w="0" w:type="dxa"/>
              <w:right w:w="605" w:type="dxa"/>
            </w:tcMar>
            <w:hideMark/>
          </w:tcPr>
          <w:p w14:paraId="29F379E0" w14:textId="77777777" w:rsidR="007B7820" w:rsidRPr="00E016B9" w:rsidRDefault="007B7820" w:rsidP="00F67181">
            <w:pPr>
              <w:ind w:left="-432"/>
              <w:rPr>
                <w:rFonts w:ascii="Times New Roman" w:hAnsi="Times New Roman" w:cs="Times New Roman"/>
                <w:b/>
                <w:lang w:val="es-ES_tradnl"/>
              </w:rPr>
            </w:pPr>
            <w:r w:rsidRPr="00E016B9">
              <w:rPr>
                <w:rFonts w:ascii="Times New Roman" w:hAnsi="Times New Roman" w:cs="Times New Roman"/>
                <w:b/>
                <w:lang w:val="es-ES_tradnl"/>
              </w:rPr>
              <w:t>Género</w:t>
            </w:r>
          </w:p>
        </w:tc>
        <w:tc>
          <w:tcPr>
            <w:tcW w:w="1808" w:type="dxa"/>
            <w:shd w:val="clear" w:color="auto" w:fill="auto"/>
            <w:tcMar>
              <w:top w:w="15" w:type="dxa"/>
              <w:left w:w="605" w:type="dxa"/>
              <w:bottom w:w="0" w:type="dxa"/>
              <w:right w:w="605" w:type="dxa"/>
            </w:tcMar>
            <w:hideMark/>
          </w:tcPr>
          <w:p w14:paraId="7C97526D" w14:textId="77777777" w:rsidR="007B7820" w:rsidRPr="00E016B9" w:rsidRDefault="007B7820" w:rsidP="00F67181">
            <w:pPr>
              <w:rPr>
                <w:rFonts w:ascii="Times New Roman" w:hAnsi="Times New Roman" w:cs="Times New Roman"/>
                <w:lang w:val="es-ES_tradnl"/>
              </w:rPr>
            </w:pPr>
          </w:p>
        </w:tc>
        <w:tc>
          <w:tcPr>
            <w:tcW w:w="1800" w:type="dxa"/>
            <w:shd w:val="clear" w:color="auto" w:fill="auto"/>
            <w:tcMar>
              <w:top w:w="15" w:type="dxa"/>
              <w:left w:w="605" w:type="dxa"/>
              <w:bottom w:w="0" w:type="dxa"/>
              <w:right w:w="605" w:type="dxa"/>
            </w:tcMar>
            <w:hideMark/>
          </w:tcPr>
          <w:p w14:paraId="54420773" w14:textId="77777777" w:rsidR="007B7820" w:rsidRPr="00E016B9" w:rsidRDefault="007B7820" w:rsidP="00F67181">
            <w:pPr>
              <w:rPr>
                <w:rFonts w:ascii="Times New Roman" w:hAnsi="Times New Roman" w:cs="Times New Roman"/>
                <w:lang w:val="es-ES_tradnl"/>
              </w:rPr>
            </w:pPr>
          </w:p>
        </w:tc>
      </w:tr>
      <w:tr w:rsidR="007B7820" w:rsidRPr="00E016B9" w14:paraId="511446E1" w14:textId="77777777" w:rsidTr="00F67181">
        <w:trPr>
          <w:gridAfter w:val="1"/>
          <w:wAfter w:w="5130" w:type="dxa"/>
          <w:trHeight w:val="660"/>
        </w:trPr>
        <w:tc>
          <w:tcPr>
            <w:tcW w:w="2340" w:type="dxa"/>
            <w:shd w:val="clear" w:color="auto" w:fill="auto"/>
            <w:tcMar>
              <w:top w:w="15" w:type="dxa"/>
              <w:left w:w="605" w:type="dxa"/>
              <w:bottom w:w="0" w:type="dxa"/>
              <w:right w:w="605" w:type="dxa"/>
            </w:tcMar>
            <w:hideMark/>
          </w:tcPr>
          <w:p w14:paraId="0ACE2F1C"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Femenino</w:t>
            </w:r>
          </w:p>
        </w:tc>
        <w:tc>
          <w:tcPr>
            <w:tcW w:w="1808" w:type="dxa"/>
            <w:shd w:val="clear" w:color="auto" w:fill="auto"/>
            <w:tcMar>
              <w:top w:w="15" w:type="dxa"/>
              <w:left w:w="605" w:type="dxa"/>
              <w:bottom w:w="0" w:type="dxa"/>
              <w:right w:w="605" w:type="dxa"/>
            </w:tcMar>
            <w:hideMark/>
          </w:tcPr>
          <w:p w14:paraId="22F2047D"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3,559</w:t>
            </w:r>
          </w:p>
        </w:tc>
        <w:tc>
          <w:tcPr>
            <w:tcW w:w="1800" w:type="dxa"/>
            <w:shd w:val="clear" w:color="auto" w:fill="auto"/>
            <w:tcMar>
              <w:top w:w="15" w:type="dxa"/>
              <w:left w:w="605" w:type="dxa"/>
              <w:bottom w:w="0" w:type="dxa"/>
              <w:right w:w="605" w:type="dxa"/>
            </w:tcMar>
            <w:hideMark/>
          </w:tcPr>
          <w:p w14:paraId="39A2F58B"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56.9</w:t>
            </w:r>
          </w:p>
        </w:tc>
        <w:tc>
          <w:tcPr>
            <w:tcW w:w="1890" w:type="dxa"/>
            <w:shd w:val="clear" w:color="auto" w:fill="auto"/>
            <w:tcMar>
              <w:top w:w="15" w:type="dxa"/>
              <w:left w:w="605" w:type="dxa"/>
              <w:bottom w:w="0" w:type="dxa"/>
              <w:right w:w="605" w:type="dxa"/>
            </w:tcMar>
            <w:hideMark/>
          </w:tcPr>
          <w:p w14:paraId="3BB2AFEF" w14:textId="77777777" w:rsidR="007B7820" w:rsidRPr="00E016B9" w:rsidRDefault="007B7820" w:rsidP="00F67181">
            <w:pPr>
              <w:rPr>
                <w:rFonts w:ascii="Times New Roman" w:hAnsi="Times New Roman" w:cs="Times New Roman"/>
                <w:lang w:val="es-ES_tradnl"/>
              </w:rPr>
            </w:pPr>
          </w:p>
        </w:tc>
      </w:tr>
      <w:tr w:rsidR="007B7820" w:rsidRPr="00E016B9" w14:paraId="203186E0" w14:textId="77777777" w:rsidTr="00F67181">
        <w:trPr>
          <w:gridAfter w:val="2"/>
          <w:wAfter w:w="7020" w:type="dxa"/>
          <w:trHeight w:val="897"/>
        </w:trPr>
        <w:tc>
          <w:tcPr>
            <w:tcW w:w="2340" w:type="dxa"/>
            <w:shd w:val="clear" w:color="auto" w:fill="auto"/>
            <w:tcMar>
              <w:top w:w="15" w:type="dxa"/>
              <w:left w:w="605" w:type="dxa"/>
              <w:bottom w:w="0" w:type="dxa"/>
              <w:right w:w="605" w:type="dxa"/>
            </w:tcMar>
          </w:tcPr>
          <w:p w14:paraId="11F00487"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Masculino</w:t>
            </w:r>
          </w:p>
        </w:tc>
        <w:tc>
          <w:tcPr>
            <w:tcW w:w="1808" w:type="dxa"/>
            <w:shd w:val="clear" w:color="auto" w:fill="auto"/>
            <w:tcMar>
              <w:top w:w="15" w:type="dxa"/>
              <w:left w:w="605" w:type="dxa"/>
              <w:bottom w:w="0" w:type="dxa"/>
              <w:right w:w="605" w:type="dxa"/>
            </w:tcMar>
          </w:tcPr>
          <w:p w14:paraId="3FEA59E7"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2,700</w:t>
            </w:r>
          </w:p>
        </w:tc>
        <w:tc>
          <w:tcPr>
            <w:tcW w:w="1800" w:type="dxa"/>
            <w:shd w:val="clear" w:color="auto" w:fill="auto"/>
            <w:tcMar>
              <w:top w:w="15" w:type="dxa"/>
              <w:left w:w="605" w:type="dxa"/>
              <w:bottom w:w="0" w:type="dxa"/>
              <w:right w:w="605" w:type="dxa"/>
            </w:tcMar>
          </w:tcPr>
          <w:p w14:paraId="1C87C8DD"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43.1</w:t>
            </w:r>
          </w:p>
        </w:tc>
      </w:tr>
      <w:tr w:rsidR="007B7820" w:rsidRPr="00E016B9" w14:paraId="5F28C7E4" w14:textId="77777777" w:rsidTr="00F67181">
        <w:trPr>
          <w:trHeight w:val="453"/>
        </w:trPr>
        <w:tc>
          <w:tcPr>
            <w:tcW w:w="2340" w:type="dxa"/>
            <w:shd w:val="clear" w:color="auto" w:fill="auto"/>
            <w:tcMar>
              <w:top w:w="15" w:type="dxa"/>
              <w:left w:w="605" w:type="dxa"/>
              <w:bottom w:w="0" w:type="dxa"/>
              <w:right w:w="605" w:type="dxa"/>
            </w:tcMar>
            <w:hideMark/>
          </w:tcPr>
          <w:p w14:paraId="271008E2" w14:textId="77777777" w:rsidR="007B7820" w:rsidRPr="00E016B9" w:rsidRDefault="007B7820" w:rsidP="00F67181">
            <w:pPr>
              <w:ind w:left="-432"/>
              <w:rPr>
                <w:rFonts w:ascii="Times New Roman" w:hAnsi="Times New Roman" w:cs="Times New Roman"/>
                <w:b/>
                <w:lang w:val="es-ES_tradnl"/>
              </w:rPr>
            </w:pPr>
            <w:r w:rsidRPr="00E016B9">
              <w:rPr>
                <w:rFonts w:ascii="Times New Roman" w:hAnsi="Times New Roman" w:cs="Times New Roman"/>
                <w:b/>
                <w:lang w:val="es-ES_tradnl"/>
              </w:rPr>
              <w:t>Grupos de edad</w:t>
            </w:r>
          </w:p>
        </w:tc>
        <w:tc>
          <w:tcPr>
            <w:tcW w:w="10628" w:type="dxa"/>
            <w:gridSpan w:val="4"/>
            <w:shd w:val="clear" w:color="auto" w:fill="auto"/>
            <w:tcMar>
              <w:top w:w="15" w:type="dxa"/>
              <w:left w:w="605" w:type="dxa"/>
              <w:bottom w:w="0" w:type="dxa"/>
              <w:right w:w="605" w:type="dxa"/>
            </w:tcMar>
            <w:hideMark/>
          </w:tcPr>
          <w:p w14:paraId="2D3180D9" w14:textId="77777777" w:rsidR="007B7820" w:rsidRPr="00E016B9" w:rsidRDefault="007B7820" w:rsidP="00F67181">
            <w:pPr>
              <w:rPr>
                <w:rFonts w:ascii="Times New Roman" w:hAnsi="Times New Roman" w:cs="Times New Roman"/>
                <w:lang w:val="es-ES_tradnl"/>
              </w:rPr>
            </w:pPr>
          </w:p>
        </w:tc>
      </w:tr>
      <w:tr w:rsidR="007B7820" w:rsidRPr="00E016B9" w14:paraId="2EC98CF2" w14:textId="77777777" w:rsidTr="00F67181">
        <w:trPr>
          <w:gridAfter w:val="2"/>
          <w:wAfter w:w="7020" w:type="dxa"/>
          <w:trHeight w:val="669"/>
        </w:trPr>
        <w:tc>
          <w:tcPr>
            <w:tcW w:w="2340" w:type="dxa"/>
            <w:shd w:val="clear" w:color="auto" w:fill="auto"/>
            <w:tcMar>
              <w:top w:w="15" w:type="dxa"/>
              <w:left w:w="605" w:type="dxa"/>
              <w:bottom w:w="0" w:type="dxa"/>
              <w:right w:w="605" w:type="dxa"/>
            </w:tcMar>
          </w:tcPr>
          <w:p w14:paraId="3A896579"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 xml:space="preserve">11-13 años </w:t>
            </w:r>
          </w:p>
        </w:tc>
        <w:tc>
          <w:tcPr>
            <w:tcW w:w="1808" w:type="dxa"/>
            <w:shd w:val="clear" w:color="auto" w:fill="auto"/>
            <w:tcMar>
              <w:top w:w="15" w:type="dxa"/>
              <w:left w:w="605" w:type="dxa"/>
              <w:bottom w:w="0" w:type="dxa"/>
              <w:right w:w="605" w:type="dxa"/>
            </w:tcMar>
            <w:hideMark/>
          </w:tcPr>
          <w:p w14:paraId="44069F29"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1,178</w:t>
            </w:r>
          </w:p>
        </w:tc>
        <w:tc>
          <w:tcPr>
            <w:tcW w:w="1800" w:type="dxa"/>
            <w:shd w:val="clear" w:color="auto" w:fill="auto"/>
            <w:tcMar>
              <w:top w:w="15" w:type="dxa"/>
              <w:left w:w="605" w:type="dxa"/>
              <w:bottom w:w="0" w:type="dxa"/>
              <w:right w:w="605" w:type="dxa"/>
            </w:tcMar>
            <w:hideMark/>
          </w:tcPr>
          <w:p w14:paraId="4D14B751"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18.8</w:t>
            </w:r>
          </w:p>
        </w:tc>
      </w:tr>
      <w:tr w:rsidR="007B7820" w:rsidRPr="00E016B9" w14:paraId="121B0C0F" w14:textId="77777777" w:rsidTr="00F67181">
        <w:trPr>
          <w:gridAfter w:val="2"/>
          <w:wAfter w:w="7020" w:type="dxa"/>
          <w:trHeight w:val="444"/>
        </w:trPr>
        <w:tc>
          <w:tcPr>
            <w:tcW w:w="2340" w:type="dxa"/>
            <w:shd w:val="clear" w:color="auto" w:fill="auto"/>
            <w:tcMar>
              <w:top w:w="15" w:type="dxa"/>
              <w:left w:w="605" w:type="dxa"/>
              <w:bottom w:w="0" w:type="dxa"/>
              <w:right w:w="605" w:type="dxa"/>
            </w:tcMar>
          </w:tcPr>
          <w:p w14:paraId="0530F6AF"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14-19 años</w:t>
            </w:r>
          </w:p>
        </w:tc>
        <w:tc>
          <w:tcPr>
            <w:tcW w:w="1808" w:type="dxa"/>
            <w:shd w:val="clear" w:color="auto" w:fill="auto"/>
            <w:tcMar>
              <w:top w:w="15" w:type="dxa"/>
              <w:left w:w="605" w:type="dxa"/>
              <w:bottom w:w="0" w:type="dxa"/>
              <w:right w:w="605" w:type="dxa"/>
            </w:tcMar>
          </w:tcPr>
          <w:p w14:paraId="42745816"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5,081</w:t>
            </w:r>
          </w:p>
        </w:tc>
        <w:tc>
          <w:tcPr>
            <w:tcW w:w="1800" w:type="dxa"/>
            <w:shd w:val="clear" w:color="auto" w:fill="auto"/>
            <w:tcMar>
              <w:top w:w="15" w:type="dxa"/>
              <w:left w:w="605" w:type="dxa"/>
              <w:bottom w:w="0" w:type="dxa"/>
              <w:right w:w="605" w:type="dxa"/>
            </w:tcMar>
          </w:tcPr>
          <w:p w14:paraId="04642CE5"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81.2</w:t>
            </w:r>
          </w:p>
        </w:tc>
      </w:tr>
      <w:tr w:rsidR="007B7820" w:rsidRPr="00E016B9" w14:paraId="28048764" w14:textId="77777777" w:rsidTr="00F67181">
        <w:trPr>
          <w:gridAfter w:val="2"/>
          <w:wAfter w:w="7020" w:type="dxa"/>
          <w:trHeight w:val="490"/>
        </w:trPr>
        <w:tc>
          <w:tcPr>
            <w:tcW w:w="2340" w:type="dxa"/>
            <w:tcBorders>
              <w:bottom w:val="single" w:sz="4" w:space="0" w:color="auto"/>
            </w:tcBorders>
            <w:shd w:val="clear" w:color="auto" w:fill="auto"/>
            <w:tcMar>
              <w:top w:w="15" w:type="dxa"/>
              <w:left w:w="605" w:type="dxa"/>
              <w:bottom w:w="0" w:type="dxa"/>
              <w:right w:w="605" w:type="dxa"/>
            </w:tcMar>
          </w:tcPr>
          <w:p w14:paraId="32AA5E23" w14:textId="77777777" w:rsidR="007B7820" w:rsidRPr="00E016B9" w:rsidRDefault="007B7820" w:rsidP="00F67181">
            <w:pPr>
              <w:rPr>
                <w:rFonts w:ascii="Times New Roman" w:hAnsi="Times New Roman" w:cs="Times New Roman"/>
                <w:lang w:val="es-ES_tradnl"/>
              </w:rPr>
            </w:pPr>
          </w:p>
        </w:tc>
        <w:tc>
          <w:tcPr>
            <w:tcW w:w="1808" w:type="dxa"/>
            <w:tcBorders>
              <w:bottom w:val="single" w:sz="4" w:space="0" w:color="auto"/>
            </w:tcBorders>
            <w:shd w:val="clear" w:color="auto" w:fill="auto"/>
            <w:tcMar>
              <w:top w:w="15" w:type="dxa"/>
              <w:left w:w="605" w:type="dxa"/>
              <w:bottom w:w="0" w:type="dxa"/>
              <w:right w:w="605" w:type="dxa"/>
            </w:tcMar>
          </w:tcPr>
          <w:p w14:paraId="4CEA3184" w14:textId="77777777" w:rsidR="007B7820" w:rsidRPr="00E016B9" w:rsidRDefault="007B7820" w:rsidP="00F67181">
            <w:pPr>
              <w:rPr>
                <w:rFonts w:ascii="Times New Roman" w:hAnsi="Times New Roman" w:cs="Times New Roman"/>
                <w:lang w:val="es-ES_tradnl"/>
              </w:rPr>
            </w:pPr>
          </w:p>
        </w:tc>
        <w:tc>
          <w:tcPr>
            <w:tcW w:w="1800" w:type="dxa"/>
            <w:tcBorders>
              <w:bottom w:val="single" w:sz="4" w:space="0" w:color="auto"/>
            </w:tcBorders>
            <w:shd w:val="clear" w:color="auto" w:fill="auto"/>
            <w:tcMar>
              <w:top w:w="15" w:type="dxa"/>
              <w:left w:w="605" w:type="dxa"/>
              <w:bottom w:w="0" w:type="dxa"/>
              <w:right w:w="605" w:type="dxa"/>
            </w:tcMar>
          </w:tcPr>
          <w:p w14:paraId="4F7A75C3" w14:textId="77777777" w:rsidR="007B7820" w:rsidRPr="00E016B9" w:rsidRDefault="007B7820" w:rsidP="00F67181">
            <w:pPr>
              <w:rPr>
                <w:rFonts w:ascii="Times New Roman" w:hAnsi="Times New Roman" w:cs="Times New Roman"/>
                <w:lang w:val="es-ES_tradnl"/>
              </w:rPr>
            </w:pPr>
          </w:p>
        </w:tc>
      </w:tr>
      <w:tr w:rsidR="007B7820" w:rsidRPr="00E016B9" w14:paraId="752AACBE" w14:textId="77777777" w:rsidTr="00F67181">
        <w:trPr>
          <w:trHeight w:val="591"/>
        </w:trPr>
        <w:tc>
          <w:tcPr>
            <w:tcW w:w="12968" w:type="dxa"/>
            <w:gridSpan w:val="5"/>
            <w:shd w:val="clear" w:color="auto" w:fill="auto"/>
            <w:tcMar>
              <w:top w:w="15" w:type="dxa"/>
              <w:left w:w="605" w:type="dxa"/>
              <w:bottom w:w="0" w:type="dxa"/>
              <w:right w:w="605" w:type="dxa"/>
            </w:tcMar>
            <w:hideMark/>
          </w:tcPr>
          <w:p w14:paraId="50CAE117" w14:textId="77777777" w:rsidR="007B7820" w:rsidRPr="00E016B9" w:rsidRDefault="007B7820" w:rsidP="00F67181">
            <w:pPr>
              <w:rPr>
                <w:rFonts w:ascii="Times New Roman" w:hAnsi="Times New Roman" w:cs="Times New Roman"/>
                <w:lang w:val="es-ES_tradnl"/>
              </w:rPr>
            </w:pPr>
            <w:r w:rsidRPr="00E016B9">
              <w:rPr>
                <w:rFonts w:ascii="Times New Roman" w:hAnsi="Times New Roman" w:cs="Times New Roman"/>
                <w:lang w:val="es-ES_tradnl"/>
              </w:rPr>
              <w:t xml:space="preserve"> </w:t>
            </w:r>
          </w:p>
          <w:p w14:paraId="122A206D" w14:textId="77777777" w:rsidR="007B7820" w:rsidRPr="00E016B9" w:rsidRDefault="007B7820" w:rsidP="00F67181">
            <w:pPr>
              <w:rPr>
                <w:rFonts w:ascii="Times New Roman" w:hAnsi="Times New Roman" w:cs="Times New Roman"/>
                <w:lang w:val="es-ES_tradnl"/>
              </w:rPr>
            </w:pPr>
          </w:p>
        </w:tc>
      </w:tr>
    </w:tbl>
    <w:p w14:paraId="4EB8AD3A" w14:textId="54A71246" w:rsidR="00E016B9" w:rsidRDefault="00FA4ED5" w:rsidP="00FA4ED5">
      <w:pPr>
        <w:spacing w:line="480" w:lineRule="auto"/>
        <w:rPr>
          <w:rFonts w:ascii="Times New Roman" w:hAnsi="Times New Roman" w:cs="Times New Roman"/>
          <w:lang w:val="es-ES_tradnl"/>
        </w:rPr>
      </w:pPr>
      <w:r>
        <w:rPr>
          <w:rFonts w:ascii="Times New Roman" w:hAnsi="Times New Roman" w:cs="Times New Roman"/>
          <w:lang w:val="es-ES_tradnl"/>
        </w:rPr>
        <w:lastRenderedPageBreak/>
        <w:tab/>
      </w:r>
      <w:r w:rsidRPr="00FA4ED5">
        <w:rPr>
          <w:rFonts w:ascii="Times New Roman" w:hAnsi="Times New Roman" w:cs="Times New Roman"/>
          <w:lang w:val="es-ES_tradnl"/>
        </w:rPr>
        <w:t xml:space="preserve">Este estudio fue aprobado por </w:t>
      </w:r>
      <w:r w:rsidR="00E016B9">
        <w:rPr>
          <w:rFonts w:ascii="Times New Roman" w:hAnsi="Times New Roman" w:cs="Times New Roman"/>
          <w:lang w:val="es-ES_tradnl"/>
        </w:rPr>
        <w:t xml:space="preserve">el Comité de Ética </w:t>
      </w:r>
      <w:r w:rsidRPr="00FA4ED5">
        <w:rPr>
          <w:rFonts w:ascii="Times New Roman" w:hAnsi="Times New Roman" w:cs="Times New Roman"/>
          <w:lang w:val="es-ES_tradnl"/>
        </w:rPr>
        <w:t>Institucional de la Universidad Carlos Albizu</w:t>
      </w:r>
      <w:r w:rsidR="00E016B9">
        <w:rPr>
          <w:rFonts w:ascii="Times New Roman" w:hAnsi="Times New Roman" w:cs="Times New Roman"/>
          <w:lang w:val="es-ES_tradnl"/>
        </w:rPr>
        <w:t>, San Juan, Puerto Rico.</w:t>
      </w:r>
    </w:p>
    <w:p w14:paraId="5E0EE57D" w14:textId="77777777" w:rsidR="00E016B9" w:rsidRPr="00E016B9" w:rsidRDefault="00E016B9" w:rsidP="00E016B9">
      <w:pPr>
        <w:spacing w:line="480" w:lineRule="auto"/>
        <w:rPr>
          <w:rFonts w:ascii="Times New Roman" w:hAnsi="Times New Roman" w:cs="Times New Roman"/>
          <w:b/>
          <w:bCs/>
          <w:lang w:val="es-ES_tradnl"/>
        </w:rPr>
      </w:pPr>
      <w:r w:rsidRPr="00E016B9">
        <w:rPr>
          <w:rFonts w:ascii="Times New Roman" w:hAnsi="Times New Roman" w:cs="Times New Roman"/>
          <w:b/>
          <w:bCs/>
          <w:lang w:val="es-ES_tradnl"/>
        </w:rPr>
        <w:t>Medidas</w:t>
      </w:r>
    </w:p>
    <w:p w14:paraId="60DB8488" w14:textId="77777777" w:rsidR="0088560D" w:rsidRPr="0088560D" w:rsidRDefault="00E016B9" w:rsidP="00E016B9">
      <w:pPr>
        <w:spacing w:line="480" w:lineRule="auto"/>
        <w:rPr>
          <w:rFonts w:ascii="Times New Roman" w:hAnsi="Times New Roman" w:cs="Times New Roman"/>
          <w:i/>
          <w:iCs/>
          <w:lang w:val="es-ES_tradnl"/>
        </w:rPr>
      </w:pPr>
      <w:r w:rsidRPr="0088560D">
        <w:rPr>
          <w:rFonts w:ascii="Times New Roman" w:hAnsi="Times New Roman" w:cs="Times New Roman"/>
          <w:b/>
          <w:bCs/>
          <w:i/>
          <w:iCs/>
          <w:lang w:val="es-ES_tradnl"/>
        </w:rPr>
        <w:t>CJ-IX</w:t>
      </w:r>
    </w:p>
    <w:p w14:paraId="7DB1BB2A" w14:textId="00E3F118" w:rsidR="000D11D1" w:rsidRDefault="0088560D" w:rsidP="00E016B9">
      <w:pPr>
        <w:spacing w:line="480" w:lineRule="auto"/>
        <w:rPr>
          <w:rFonts w:ascii="Times New Roman" w:hAnsi="Times New Roman" w:cs="Times New Roman"/>
          <w:lang w:val="es-ES_tradnl"/>
        </w:rPr>
      </w:pPr>
      <w:r>
        <w:rPr>
          <w:rFonts w:ascii="Times New Roman" w:hAnsi="Times New Roman" w:cs="Times New Roman"/>
          <w:lang w:val="es-ES_tradnl"/>
        </w:rPr>
        <w:tab/>
      </w:r>
      <w:r w:rsidR="000D11D1">
        <w:rPr>
          <w:rFonts w:ascii="Times New Roman" w:hAnsi="Times New Roman" w:cs="Times New Roman"/>
          <w:lang w:val="es-ES_tradnl"/>
        </w:rPr>
        <w:t>Las encuestas de Consulta Juvenil se vienen realizando desde el 1990 como parte de los esfuerzos de la Administración de Servicios de Salud Mental y Contra la Adicción (ASSMCA) para recopilar datos entorno a los patrones del uso de substancias entre los estudiantes. El resultado de dichas encuestas ha sido útil en el desarrollo, adopción e implantación de políticas y programas de salud integrales, específicamente orientados a la prevención de enfermedades, promoción de salud y estilos de vida saludables entre los jóvenes.</w:t>
      </w:r>
    </w:p>
    <w:p w14:paraId="7C86CEDD" w14:textId="1955FA83" w:rsidR="00E016B9" w:rsidRPr="00E016B9" w:rsidRDefault="004133CA" w:rsidP="00E016B9">
      <w:pPr>
        <w:spacing w:line="480" w:lineRule="auto"/>
        <w:rPr>
          <w:rFonts w:ascii="Times New Roman" w:hAnsi="Times New Roman" w:cs="Times New Roman"/>
          <w:lang w:val="es-ES_tradnl"/>
        </w:rPr>
      </w:pPr>
      <w:r>
        <w:rPr>
          <w:rFonts w:ascii="Times New Roman" w:hAnsi="Times New Roman" w:cs="Times New Roman"/>
          <w:lang w:val="es-ES_tradnl"/>
        </w:rPr>
        <w:t xml:space="preserve"> </w:t>
      </w:r>
      <w:r w:rsidR="000D11D1">
        <w:rPr>
          <w:rFonts w:ascii="Times New Roman" w:hAnsi="Times New Roman" w:cs="Times New Roman"/>
          <w:lang w:val="es-ES_tradnl"/>
        </w:rPr>
        <w:tab/>
      </w:r>
      <w:r w:rsidR="00E016B9" w:rsidRPr="00E016B9">
        <w:rPr>
          <w:rFonts w:ascii="Times New Roman" w:hAnsi="Times New Roman" w:cs="Times New Roman"/>
          <w:lang w:val="es-ES_tradnl"/>
        </w:rPr>
        <w:t>El cuestionario</w:t>
      </w:r>
      <w:r w:rsidR="002625FC">
        <w:rPr>
          <w:rFonts w:ascii="Times New Roman" w:hAnsi="Times New Roman" w:cs="Times New Roman"/>
          <w:lang w:val="es-ES_tradnl"/>
        </w:rPr>
        <w:t xml:space="preserve"> </w:t>
      </w:r>
      <w:r w:rsidR="00E016B9" w:rsidRPr="00E016B9">
        <w:rPr>
          <w:rFonts w:ascii="Times New Roman" w:hAnsi="Times New Roman" w:cs="Times New Roman"/>
          <w:lang w:val="es-ES_tradnl"/>
        </w:rPr>
        <w:t>inclu</w:t>
      </w:r>
      <w:r w:rsidR="000D11D1">
        <w:rPr>
          <w:rFonts w:ascii="Times New Roman" w:hAnsi="Times New Roman" w:cs="Times New Roman"/>
          <w:lang w:val="es-ES_tradnl"/>
        </w:rPr>
        <w:t>ye</w:t>
      </w:r>
      <w:r w:rsidR="00E016B9" w:rsidRPr="00E016B9">
        <w:rPr>
          <w:rFonts w:ascii="Times New Roman" w:hAnsi="Times New Roman" w:cs="Times New Roman"/>
          <w:lang w:val="es-ES_tradnl"/>
        </w:rPr>
        <w:t xml:space="preserve"> preguntas sobre el uso de su</w:t>
      </w:r>
      <w:r w:rsidR="000D11D1">
        <w:rPr>
          <w:rFonts w:ascii="Times New Roman" w:hAnsi="Times New Roman" w:cs="Times New Roman"/>
          <w:lang w:val="es-ES_tradnl"/>
        </w:rPr>
        <w:t>b</w:t>
      </w:r>
      <w:r w:rsidR="00E016B9" w:rsidRPr="00E016B9">
        <w:rPr>
          <w:rFonts w:ascii="Times New Roman" w:hAnsi="Times New Roman" w:cs="Times New Roman"/>
          <w:lang w:val="es-ES_tradnl"/>
        </w:rPr>
        <w:t>stancias</w:t>
      </w:r>
      <w:r w:rsidR="000D11D1">
        <w:rPr>
          <w:rFonts w:ascii="Times New Roman" w:hAnsi="Times New Roman" w:cs="Times New Roman"/>
          <w:lang w:val="es-ES_tradnl"/>
        </w:rPr>
        <w:t xml:space="preserve"> y datos</w:t>
      </w:r>
      <w:r w:rsidR="00E016B9" w:rsidRPr="00E016B9">
        <w:rPr>
          <w:rFonts w:ascii="Times New Roman" w:hAnsi="Times New Roman" w:cs="Times New Roman"/>
          <w:lang w:val="es-ES_tradnl"/>
        </w:rPr>
        <w:t xml:space="preserve"> sociodemográfic</w:t>
      </w:r>
      <w:r w:rsidR="000D11D1">
        <w:rPr>
          <w:rFonts w:ascii="Times New Roman" w:hAnsi="Times New Roman" w:cs="Times New Roman"/>
          <w:lang w:val="es-ES_tradnl"/>
        </w:rPr>
        <w:t>o</w:t>
      </w:r>
      <w:r w:rsidR="00E016B9" w:rsidRPr="00E016B9">
        <w:rPr>
          <w:rFonts w:ascii="Times New Roman" w:hAnsi="Times New Roman" w:cs="Times New Roman"/>
          <w:lang w:val="es-ES_tradnl"/>
        </w:rPr>
        <w:t>s, como edad, sexo y grado. El instrumento también incluy</w:t>
      </w:r>
      <w:r w:rsidR="000D11D1">
        <w:rPr>
          <w:rFonts w:ascii="Times New Roman" w:hAnsi="Times New Roman" w:cs="Times New Roman"/>
          <w:lang w:val="es-ES_tradnl"/>
        </w:rPr>
        <w:t>e</w:t>
      </w:r>
      <w:r w:rsidR="00E016B9" w:rsidRPr="00E016B9">
        <w:rPr>
          <w:rFonts w:ascii="Times New Roman" w:hAnsi="Times New Roman" w:cs="Times New Roman"/>
          <w:lang w:val="es-ES_tradnl"/>
        </w:rPr>
        <w:t xml:space="preserve"> preguntas diseñadas para medir </w:t>
      </w:r>
      <w:r w:rsidR="000D11D1">
        <w:rPr>
          <w:rFonts w:ascii="Times New Roman" w:hAnsi="Times New Roman" w:cs="Times New Roman"/>
          <w:lang w:val="es-ES_tradnl"/>
        </w:rPr>
        <w:t>factores de</w:t>
      </w:r>
      <w:r w:rsidR="00E016B9" w:rsidRPr="00E016B9">
        <w:rPr>
          <w:rFonts w:ascii="Times New Roman" w:hAnsi="Times New Roman" w:cs="Times New Roman"/>
          <w:lang w:val="es-ES_tradnl"/>
        </w:rPr>
        <w:t xml:space="preserve"> riesgo y </w:t>
      </w:r>
      <w:r w:rsidR="000D11D1">
        <w:rPr>
          <w:rFonts w:ascii="Times New Roman" w:hAnsi="Times New Roman" w:cs="Times New Roman"/>
          <w:lang w:val="es-ES_tradnl"/>
        </w:rPr>
        <w:t xml:space="preserve">protectores </w:t>
      </w:r>
      <w:r w:rsidR="00E016B9" w:rsidRPr="00E016B9">
        <w:rPr>
          <w:rFonts w:ascii="Times New Roman" w:hAnsi="Times New Roman" w:cs="Times New Roman"/>
          <w:lang w:val="es-ES_tradnl"/>
        </w:rPr>
        <w:t xml:space="preserve">siguiendo el modelo teórico </w:t>
      </w:r>
      <w:r w:rsidR="0054162B">
        <w:rPr>
          <w:rFonts w:ascii="Times New Roman" w:hAnsi="Times New Roman" w:cs="Times New Roman"/>
          <w:lang w:val="es-ES_tradnl"/>
        </w:rPr>
        <w:t>de</w:t>
      </w:r>
      <w:r w:rsidR="00E016B9" w:rsidRPr="00E016B9">
        <w:rPr>
          <w:rFonts w:ascii="Times New Roman" w:hAnsi="Times New Roman" w:cs="Times New Roman"/>
          <w:lang w:val="es-ES_tradnl"/>
        </w:rPr>
        <w:t xml:space="preserve"> </w:t>
      </w:r>
      <w:r w:rsidR="00E016B9" w:rsidRPr="00595242">
        <w:rPr>
          <w:rFonts w:ascii="Times New Roman" w:hAnsi="Times New Roman" w:cs="Times New Roman"/>
          <w:lang w:val="es-ES_tradnl"/>
        </w:rPr>
        <w:t>Hawkins</w:t>
      </w:r>
      <w:r w:rsidR="00E016B9" w:rsidRPr="00E016B9">
        <w:rPr>
          <w:rFonts w:ascii="Times New Roman" w:hAnsi="Times New Roman" w:cs="Times New Roman"/>
          <w:lang w:val="es-ES_tradnl"/>
        </w:rPr>
        <w:t xml:space="preserve">, Catalano y Miller (1992), </w:t>
      </w:r>
      <w:r w:rsidR="0054162B">
        <w:rPr>
          <w:rFonts w:ascii="Times New Roman" w:hAnsi="Times New Roman" w:cs="Times New Roman"/>
          <w:lang w:val="es-ES_tradnl"/>
        </w:rPr>
        <w:t>el cual</w:t>
      </w:r>
      <w:r w:rsidR="00E016B9" w:rsidRPr="00E016B9">
        <w:rPr>
          <w:rFonts w:ascii="Times New Roman" w:hAnsi="Times New Roman" w:cs="Times New Roman"/>
          <w:lang w:val="es-ES_tradnl"/>
        </w:rPr>
        <w:t xml:space="preserve"> mide cinco dominios de factores: individual, compañeros, escuela, familia y comunidad.</w:t>
      </w:r>
    </w:p>
    <w:p w14:paraId="5ABAE80C" w14:textId="69368339" w:rsidR="00E016B9" w:rsidRPr="00E016B9" w:rsidRDefault="002625FC" w:rsidP="00E016B9">
      <w:pPr>
        <w:spacing w:line="480" w:lineRule="auto"/>
        <w:rPr>
          <w:rFonts w:ascii="Times New Roman" w:hAnsi="Times New Roman" w:cs="Times New Roman"/>
          <w:lang w:val="es-ES_tradnl"/>
        </w:rPr>
      </w:pPr>
      <w:r>
        <w:rPr>
          <w:rFonts w:ascii="Times New Roman" w:hAnsi="Times New Roman" w:cs="Times New Roman"/>
          <w:lang w:val="es-ES_tradnl"/>
        </w:rPr>
        <w:tab/>
      </w:r>
      <w:r w:rsidR="00E016B9" w:rsidRPr="00E016B9">
        <w:rPr>
          <w:rFonts w:ascii="Times New Roman" w:hAnsi="Times New Roman" w:cs="Times New Roman"/>
          <w:lang w:val="es-ES_tradnl"/>
        </w:rPr>
        <w:t xml:space="preserve">Como en años anteriores, los cuestionarios fueron diseñados para ser </w:t>
      </w:r>
      <w:r w:rsidR="00F07B23">
        <w:rPr>
          <w:rFonts w:ascii="Times New Roman" w:hAnsi="Times New Roman" w:cs="Times New Roman"/>
          <w:lang w:val="es-ES_tradnl"/>
        </w:rPr>
        <w:t>auto-reportes</w:t>
      </w:r>
      <w:r w:rsidR="00E016B9" w:rsidRPr="00E016B9">
        <w:rPr>
          <w:rFonts w:ascii="Times New Roman" w:hAnsi="Times New Roman" w:cs="Times New Roman"/>
          <w:lang w:val="es-ES_tradnl"/>
        </w:rPr>
        <w:t xml:space="preserve">. Estos cuestionarios tienen dos versiones, una para estudiantes de cuarto a sexto grado y otra para estudiantes de séptimo a </w:t>
      </w:r>
      <w:r>
        <w:rPr>
          <w:rFonts w:ascii="Times New Roman" w:hAnsi="Times New Roman" w:cs="Times New Roman"/>
          <w:lang w:val="es-ES_tradnl"/>
        </w:rPr>
        <w:t>duodécimo</w:t>
      </w:r>
      <w:r w:rsidR="00E016B9" w:rsidRPr="00E016B9">
        <w:rPr>
          <w:rFonts w:ascii="Times New Roman" w:hAnsi="Times New Roman" w:cs="Times New Roman"/>
          <w:lang w:val="es-ES_tradnl"/>
        </w:rPr>
        <w:t xml:space="preserve"> grado. El tiempo promedio para completar el cuestionario fue de 30 a 60 minutos para los alumnos de cuarto a sexto grado y de 30 a 45 minutos para los alumnos de séptimo a </w:t>
      </w:r>
      <w:r>
        <w:rPr>
          <w:rFonts w:ascii="Times New Roman" w:hAnsi="Times New Roman" w:cs="Times New Roman"/>
          <w:lang w:val="es-ES_tradnl"/>
        </w:rPr>
        <w:t>duodécimo</w:t>
      </w:r>
      <w:r w:rsidR="00E016B9" w:rsidRPr="00E016B9">
        <w:rPr>
          <w:rFonts w:ascii="Times New Roman" w:hAnsi="Times New Roman" w:cs="Times New Roman"/>
          <w:lang w:val="es-ES_tradnl"/>
        </w:rPr>
        <w:t xml:space="preserve"> grado.</w:t>
      </w:r>
    </w:p>
    <w:p w14:paraId="4F6506A0" w14:textId="7536FC7C" w:rsidR="00E016B9" w:rsidRPr="00E016B9" w:rsidRDefault="002625FC" w:rsidP="00E016B9">
      <w:pPr>
        <w:spacing w:line="480" w:lineRule="auto"/>
        <w:rPr>
          <w:rFonts w:ascii="Times New Roman" w:hAnsi="Times New Roman" w:cs="Times New Roman"/>
          <w:lang w:val="es-ES_tradnl"/>
        </w:rPr>
      </w:pPr>
      <w:r>
        <w:rPr>
          <w:rFonts w:ascii="Times New Roman" w:hAnsi="Times New Roman" w:cs="Times New Roman"/>
          <w:lang w:val="es-ES_tradnl"/>
        </w:rPr>
        <w:tab/>
      </w:r>
      <w:r w:rsidR="00E016B9" w:rsidRPr="00E016B9">
        <w:rPr>
          <w:rFonts w:ascii="Times New Roman" w:hAnsi="Times New Roman" w:cs="Times New Roman"/>
          <w:lang w:val="es-ES_tradnl"/>
        </w:rPr>
        <w:t xml:space="preserve">El </w:t>
      </w:r>
      <w:r>
        <w:rPr>
          <w:rFonts w:ascii="Times New Roman" w:hAnsi="Times New Roman" w:cs="Times New Roman"/>
          <w:lang w:val="es-ES_tradnl"/>
        </w:rPr>
        <w:t>cuestionario de CJ</w:t>
      </w:r>
      <w:r w:rsidR="00F07B23">
        <w:rPr>
          <w:rFonts w:ascii="Times New Roman" w:hAnsi="Times New Roman" w:cs="Times New Roman"/>
          <w:lang w:val="es-ES_tradnl"/>
        </w:rPr>
        <w:t>-IX</w:t>
      </w:r>
      <w:r w:rsidR="00E016B9" w:rsidRPr="00E016B9">
        <w:rPr>
          <w:rFonts w:ascii="Times New Roman" w:hAnsi="Times New Roman" w:cs="Times New Roman"/>
          <w:lang w:val="es-ES_tradnl"/>
        </w:rPr>
        <w:t xml:space="preserve"> también incluyó tres escalas </w:t>
      </w:r>
      <w:r w:rsidR="00F07B23">
        <w:rPr>
          <w:rFonts w:ascii="Times New Roman" w:hAnsi="Times New Roman" w:cs="Times New Roman"/>
          <w:lang w:val="es-ES_tradnl"/>
        </w:rPr>
        <w:t>para</w:t>
      </w:r>
      <w:r w:rsidR="00E016B9" w:rsidRPr="00E016B9">
        <w:rPr>
          <w:rFonts w:ascii="Times New Roman" w:hAnsi="Times New Roman" w:cs="Times New Roman"/>
          <w:lang w:val="es-ES_tradnl"/>
        </w:rPr>
        <w:t xml:space="preserve"> detección de trastornos psiquiátricos: trastorno de déficit de atención / hiperactividad, trastorno de depresión mayor y </w:t>
      </w:r>
      <w:r w:rsidR="00E016B9" w:rsidRPr="00E016B9">
        <w:rPr>
          <w:rFonts w:ascii="Times New Roman" w:hAnsi="Times New Roman" w:cs="Times New Roman"/>
          <w:lang w:val="es-ES_tradnl"/>
        </w:rPr>
        <w:lastRenderedPageBreak/>
        <w:t xml:space="preserve">trastorno de conducta. Estas escalas se derivaron de las escalas predictivas </w:t>
      </w:r>
      <w:r w:rsidR="00E016B9" w:rsidRPr="00595242">
        <w:rPr>
          <w:rFonts w:ascii="Times New Roman" w:hAnsi="Times New Roman" w:cs="Times New Roman"/>
          <w:lang w:val="es-ES_tradnl"/>
        </w:rPr>
        <w:t xml:space="preserve">DISC (Lucas et </w:t>
      </w:r>
      <w:r w:rsidRPr="00595242">
        <w:rPr>
          <w:rFonts w:ascii="Times New Roman" w:hAnsi="Times New Roman" w:cs="Times New Roman"/>
          <w:lang w:val="es-ES_tradnl"/>
        </w:rPr>
        <w:t>a</w:t>
      </w:r>
      <w:r w:rsidR="00E016B9" w:rsidRPr="00595242">
        <w:rPr>
          <w:rFonts w:ascii="Times New Roman" w:hAnsi="Times New Roman" w:cs="Times New Roman"/>
          <w:lang w:val="es-ES_tradnl"/>
        </w:rPr>
        <w:t>l.,</w:t>
      </w:r>
      <w:r w:rsidR="00E016B9" w:rsidRPr="00E016B9">
        <w:rPr>
          <w:rFonts w:ascii="Times New Roman" w:hAnsi="Times New Roman" w:cs="Times New Roman"/>
          <w:lang w:val="es-ES_tradnl"/>
        </w:rPr>
        <w:t xml:space="preserve"> 2001).</w:t>
      </w:r>
    </w:p>
    <w:p w14:paraId="37AE5468" w14:textId="5740F6C3" w:rsidR="00664226" w:rsidRDefault="002625FC" w:rsidP="002625FC">
      <w:pPr>
        <w:spacing w:line="480" w:lineRule="auto"/>
        <w:rPr>
          <w:rFonts w:ascii="Times New Roman" w:hAnsi="Times New Roman" w:cs="Times New Roman"/>
          <w:lang w:val="es-ES_tradnl"/>
        </w:rPr>
      </w:pPr>
      <w:r>
        <w:rPr>
          <w:rFonts w:ascii="Times New Roman" w:hAnsi="Times New Roman" w:cs="Times New Roman"/>
          <w:lang w:val="es-ES_tradnl"/>
        </w:rPr>
        <w:tab/>
      </w:r>
      <w:r w:rsidR="00E016B9" w:rsidRPr="00E016B9">
        <w:rPr>
          <w:rFonts w:ascii="Times New Roman" w:hAnsi="Times New Roman" w:cs="Times New Roman"/>
          <w:lang w:val="es-ES_tradnl"/>
        </w:rPr>
        <w:t xml:space="preserve">Para el propósito del estudio, nos centramos en tres medidas del cuestionario </w:t>
      </w:r>
      <w:r>
        <w:rPr>
          <w:rFonts w:ascii="Times New Roman" w:hAnsi="Times New Roman" w:cs="Times New Roman"/>
          <w:lang w:val="es-ES_tradnl"/>
        </w:rPr>
        <w:t>de CJ</w:t>
      </w:r>
      <w:r w:rsidR="00C0022B">
        <w:rPr>
          <w:rFonts w:ascii="Times New Roman" w:hAnsi="Times New Roman" w:cs="Times New Roman"/>
          <w:lang w:val="es-ES_tradnl"/>
        </w:rPr>
        <w:t>-IX</w:t>
      </w:r>
      <w:r w:rsidR="00E016B9" w:rsidRPr="00E016B9">
        <w:rPr>
          <w:rFonts w:ascii="Times New Roman" w:hAnsi="Times New Roman" w:cs="Times New Roman"/>
          <w:lang w:val="es-ES_tradnl"/>
        </w:rPr>
        <w:t xml:space="preserve">. La </w:t>
      </w:r>
      <w:r>
        <w:rPr>
          <w:rFonts w:ascii="Times New Roman" w:hAnsi="Times New Roman" w:cs="Times New Roman"/>
          <w:lang w:val="es-ES_tradnl"/>
        </w:rPr>
        <w:t>e</w:t>
      </w:r>
      <w:r w:rsidR="00E016B9" w:rsidRPr="00E016B9">
        <w:rPr>
          <w:rFonts w:ascii="Times New Roman" w:hAnsi="Times New Roman" w:cs="Times New Roman"/>
          <w:lang w:val="es-ES_tradnl"/>
        </w:rPr>
        <w:t>scala de</w:t>
      </w:r>
      <w:r>
        <w:rPr>
          <w:rFonts w:ascii="Times New Roman" w:hAnsi="Times New Roman" w:cs="Times New Roman"/>
          <w:lang w:val="es-ES_tradnl"/>
        </w:rPr>
        <w:t>l</w:t>
      </w:r>
      <w:r w:rsidR="00E016B9" w:rsidRPr="00E016B9">
        <w:rPr>
          <w:rFonts w:ascii="Times New Roman" w:hAnsi="Times New Roman" w:cs="Times New Roman"/>
          <w:lang w:val="es-ES_tradnl"/>
        </w:rPr>
        <w:t xml:space="preserve"> trastorno de depresión mayor fue útil para medir el estado de ánimo deprimido en </w:t>
      </w:r>
      <w:r w:rsidR="00C0022B">
        <w:rPr>
          <w:rFonts w:ascii="Times New Roman" w:hAnsi="Times New Roman" w:cs="Times New Roman"/>
          <w:lang w:val="es-ES_tradnl"/>
        </w:rPr>
        <w:t>los estudiantes</w:t>
      </w:r>
      <w:r w:rsidR="00E016B9" w:rsidRPr="00E016B9">
        <w:rPr>
          <w:rFonts w:ascii="Times New Roman" w:hAnsi="Times New Roman" w:cs="Times New Roman"/>
          <w:lang w:val="es-ES_tradnl"/>
        </w:rPr>
        <w:t>. Además, utilizamos una pregunta suicida para medir la ideación suicida. Para medir el consumo de alcohol, utilizamos una pregunta en el cuestionario que aborda la frecuencia del consumo de alcohol. A continuación, se explicará cada uno de ellos.</w:t>
      </w:r>
    </w:p>
    <w:p w14:paraId="2EA09E28" w14:textId="36D69BEE" w:rsidR="002625FC" w:rsidRPr="0088560D" w:rsidRDefault="0088560D" w:rsidP="002625FC">
      <w:pPr>
        <w:spacing w:line="480" w:lineRule="auto"/>
        <w:rPr>
          <w:rFonts w:ascii="Times New Roman" w:hAnsi="Times New Roman" w:cs="Times New Roman"/>
          <w:i/>
          <w:iCs/>
          <w:lang w:val="es-ES_tradnl"/>
        </w:rPr>
      </w:pPr>
      <w:r w:rsidRPr="0088560D">
        <w:rPr>
          <w:rFonts w:ascii="Times New Roman" w:hAnsi="Times New Roman" w:cs="Times New Roman"/>
          <w:b/>
          <w:bCs/>
          <w:lang w:val="es-ES_tradnl"/>
        </w:rPr>
        <w:tab/>
      </w:r>
      <w:r w:rsidR="002625FC" w:rsidRPr="0088560D">
        <w:rPr>
          <w:rFonts w:ascii="Times New Roman" w:hAnsi="Times New Roman" w:cs="Times New Roman"/>
          <w:b/>
          <w:bCs/>
          <w:lang w:val="es-ES_tradnl"/>
        </w:rPr>
        <w:t xml:space="preserve">Escala de </w:t>
      </w:r>
      <w:r w:rsidRPr="0088560D">
        <w:rPr>
          <w:rFonts w:ascii="Times New Roman" w:hAnsi="Times New Roman" w:cs="Times New Roman"/>
          <w:b/>
          <w:bCs/>
          <w:lang w:val="es-ES_tradnl"/>
        </w:rPr>
        <w:t>D</w:t>
      </w:r>
      <w:r w:rsidR="002625FC" w:rsidRPr="0088560D">
        <w:rPr>
          <w:rFonts w:ascii="Times New Roman" w:hAnsi="Times New Roman" w:cs="Times New Roman"/>
          <w:b/>
          <w:bCs/>
          <w:lang w:val="es-ES_tradnl"/>
        </w:rPr>
        <w:t xml:space="preserve">etección de </w:t>
      </w:r>
      <w:r w:rsidRPr="0088560D">
        <w:rPr>
          <w:rFonts w:ascii="Times New Roman" w:hAnsi="Times New Roman" w:cs="Times New Roman"/>
          <w:b/>
          <w:bCs/>
          <w:lang w:val="es-ES_tradnl"/>
        </w:rPr>
        <w:t>D</w:t>
      </w:r>
      <w:r w:rsidR="002625FC" w:rsidRPr="0088560D">
        <w:rPr>
          <w:rFonts w:ascii="Times New Roman" w:hAnsi="Times New Roman" w:cs="Times New Roman"/>
          <w:b/>
          <w:bCs/>
          <w:lang w:val="es-ES_tradnl"/>
        </w:rPr>
        <w:t xml:space="preserve">epresión </w:t>
      </w:r>
      <w:r w:rsidRPr="0088560D">
        <w:rPr>
          <w:rFonts w:ascii="Times New Roman" w:hAnsi="Times New Roman" w:cs="Times New Roman"/>
          <w:b/>
          <w:bCs/>
          <w:lang w:val="es-ES_tradnl"/>
        </w:rPr>
        <w:t>M</w:t>
      </w:r>
      <w:r w:rsidR="002625FC" w:rsidRPr="0088560D">
        <w:rPr>
          <w:rFonts w:ascii="Times New Roman" w:hAnsi="Times New Roman" w:cs="Times New Roman"/>
          <w:b/>
          <w:bCs/>
          <w:lang w:val="es-ES_tradnl"/>
        </w:rPr>
        <w:t>ayor</w:t>
      </w:r>
      <w:r w:rsidRPr="0088560D">
        <w:rPr>
          <w:rFonts w:ascii="Times New Roman" w:hAnsi="Times New Roman" w:cs="Times New Roman"/>
          <w:b/>
          <w:bCs/>
          <w:lang w:val="es-ES_tradnl"/>
        </w:rPr>
        <w:t>.</w:t>
      </w:r>
      <w:r w:rsidRPr="0088560D">
        <w:rPr>
          <w:rFonts w:ascii="Times New Roman" w:hAnsi="Times New Roman" w:cs="Times New Roman"/>
          <w:lang w:val="es-ES_tradnl"/>
        </w:rPr>
        <w:t xml:space="preserve"> </w:t>
      </w:r>
      <w:r w:rsidR="002625FC" w:rsidRPr="002625FC">
        <w:rPr>
          <w:rFonts w:ascii="Times New Roman" w:hAnsi="Times New Roman" w:cs="Times New Roman"/>
          <w:lang w:val="es-ES_tradnl"/>
        </w:rPr>
        <w:t xml:space="preserve">Diez preguntas (con opciones de respuesta "sí" </w:t>
      </w:r>
      <w:r w:rsidR="00C0022B">
        <w:rPr>
          <w:rFonts w:ascii="Times New Roman" w:hAnsi="Times New Roman" w:cs="Times New Roman"/>
          <w:lang w:val="es-ES_tradnl"/>
        </w:rPr>
        <w:t>o</w:t>
      </w:r>
      <w:r w:rsidR="002625FC" w:rsidRPr="002625FC">
        <w:rPr>
          <w:rFonts w:ascii="Times New Roman" w:hAnsi="Times New Roman" w:cs="Times New Roman"/>
          <w:lang w:val="es-ES_tradnl"/>
        </w:rPr>
        <w:t xml:space="preserve"> "no") que evalúan los síntomas de depresión según los criterios del DSM-IV. Un ejemplo de</w:t>
      </w:r>
      <w:r w:rsidR="002625FC">
        <w:rPr>
          <w:rFonts w:ascii="Times New Roman" w:hAnsi="Times New Roman" w:cs="Times New Roman"/>
          <w:lang w:val="es-ES_tradnl"/>
        </w:rPr>
        <w:t xml:space="preserve">l reactivo </w:t>
      </w:r>
      <w:r w:rsidR="002625FC" w:rsidRPr="002625FC">
        <w:rPr>
          <w:rFonts w:ascii="Times New Roman" w:hAnsi="Times New Roman" w:cs="Times New Roman"/>
          <w:lang w:val="es-ES_tradnl"/>
        </w:rPr>
        <w:t xml:space="preserve">es: "Durante el último año, ¿hubo algo que te haya divertido y simplemente, nada te haya interesado?" Ha demostrado una buena fiabilidad y validez para su uso con adolescentes (Lucas et al., 2001). El alfa de </w:t>
      </w:r>
      <w:proofErr w:type="spellStart"/>
      <w:r w:rsidR="002625FC" w:rsidRPr="002625FC">
        <w:rPr>
          <w:rFonts w:ascii="Times New Roman" w:hAnsi="Times New Roman" w:cs="Times New Roman"/>
          <w:lang w:val="es-ES_tradnl"/>
        </w:rPr>
        <w:t>Cronbach</w:t>
      </w:r>
      <w:proofErr w:type="spellEnd"/>
      <w:r w:rsidR="002625FC" w:rsidRPr="002625FC">
        <w:rPr>
          <w:rFonts w:ascii="Times New Roman" w:hAnsi="Times New Roman" w:cs="Times New Roman"/>
          <w:lang w:val="es-ES_tradnl"/>
        </w:rPr>
        <w:t xml:space="preserve"> para esta escala fue de .91 en el presente estudio.</w:t>
      </w:r>
    </w:p>
    <w:p w14:paraId="4F3E7A43" w14:textId="5192B5EA" w:rsidR="002625FC" w:rsidRPr="002625FC" w:rsidRDefault="009A1AAE" w:rsidP="002625FC">
      <w:pPr>
        <w:spacing w:line="480" w:lineRule="auto"/>
        <w:rPr>
          <w:rFonts w:ascii="Times New Roman" w:hAnsi="Times New Roman" w:cs="Times New Roman"/>
          <w:lang w:val="es-ES_tradnl"/>
        </w:rPr>
      </w:pPr>
      <w:r>
        <w:rPr>
          <w:rFonts w:ascii="Times New Roman" w:hAnsi="Times New Roman" w:cs="Times New Roman"/>
          <w:lang w:val="es-ES_tradnl"/>
        </w:rPr>
        <w:tab/>
      </w:r>
      <w:r w:rsidR="002625FC" w:rsidRPr="009A1AAE">
        <w:rPr>
          <w:rFonts w:ascii="Times New Roman" w:hAnsi="Times New Roman" w:cs="Times New Roman"/>
          <w:b/>
          <w:bCs/>
          <w:lang w:val="es-ES_tradnl"/>
        </w:rPr>
        <w:t xml:space="preserve">Comportamiento </w:t>
      </w:r>
      <w:r w:rsidR="0088560D">
        <w:rPr>
          <w:rFonts w:ascii="Times New Roman" w:hAnsi="Times New Roman" w:cs="Times New Roman"/>
          <w:b/>
          <w:bCs/>
          <w:lang w:val="es-ES_tradnl"/>
        </w:rPr>
        <w:t>S</w:t>
      </w:r>
      <w:r w:rsidR="002625FC" w:rsidRPr="009A1AAE">
        <w:rPr>
          <w:rFonts w:ascii="Times New Roman" w:hAnsi="Times New Roman" w:cs="Times New Roman"/>
          <w:b/>
          <w:bCs/>
          <w:lang w:val="es-ES_tradnl"/>
        </w:rPr>
        <w:t>uicida.</w:t>
      </w:r>
      <w:r w:rsidR="002625FC" w:rsidRPr="002625FC">
        <w:rPr>
          <w:rFonts w:ascii="Times New Roman" w:hAnsi="Times New Roman" w:cs="Times New Roman"/>
          <w:lang w:val="es-ES_tradnl"/>
        </w:rPr>
        <w:t xml:space="preserve"> Para fines de</w:t>
      </w:r>
      <w:r>
        <w:rPr>
          <w:rFonts w:ascii="Times New Roman" w:hAnsi="Times New Roman" w:cs="Times New Roman"/>
          <w:lang w:val="es-ES_tradnl"/>
        </w:rPr>
        <w:t>l</w:t>
      </w:r>
      <w:r w:rsidR="002625FC" w:rsidRPr="002625FC">
        <w:rPr>
          <w:rFonts w:ascii="Times New Roman" w:hAnsi="Times New Roman" w:cs="Times New Roman"/>
          <w:lang w:val="es-ES_tradnl"/>
        </w:rPr>
        <w:t xml:space="preserve"> estudio, utilizamos una pregunta en </w:t>
      </w:r>
      <w:r>
        <w:rPr>
          <w:rFonts w:ascii="Times New Roman" w:hAnsi="Times New Roman" w:cs="Times New Roman"/>
          <w:lang w:val="es-ES_tradnl"/>
        </w:rPr>
        <w:t xml:space="preserve">el cuestionario </w:t>
      </w:r>
      <w:r w:rsidR="002625FC" w:rsidRPr="002625FC">
        <w:rPr>
          <w:rFonts w:ascii="Times New Roman" w:hAnsi="Times New Roman" w:cs="Times New Roman"/>
          <w:lang w:val="es-ES_tradnl"/>
        </w:rPr>
        <w:t xml:space="preserve">que mide la ideación suicida: </w:t>
      </w:r>
      <w:r>
        <w:rPr>
          <w:rFonts w:ascii="Times New Roman" w:hAnsi="Times New Roman" w:cs="Times New Roman"/>
          <w:lang w:val="es-ES_tradnl"/>
        </w:rPr>
        <w:t>“</w:t>
      </w:r>
      <w:r w:rsidR="002625FC" w:rsidRPr="002625FC">
        <w:rPr>
          <w:rFonts w:ascii="Times New Roman" w:hAnsi="Times New Roman" w:cs="Times New Roman"/>
          <w:lang w:val="es-ES_tradnl"/>
        </w:rPr>
        <w:t>¿Ha considerado seriamente el suicidio?</w:t>
      </w:r>
      <w:r>
        <w:rPr>
          <w:rFonts w:ascii="Times New Roman" w:hAnsi="Times New Roman" w:cs="Times New Roman"/>
          <w:lang w:val="es-ES_tradnl"/>
        </w:rPr>
        <w:t>”</w:t>
      </w:r>
      <w:r w:rsidR="002625FC" w:rsidRPr="002625FC">
        <w:rPr>
          <w:rFonts w:ascii="Times New Roman" w:hAnsi="Times New Roman" w:cs="Times New Roman"/>
          <w:lang w:val="es-ES_tradnl"/>
        </w:rPr>
        <w:t xml:space="preserve"> (Con </w:t>
      </w:r>
      <w:r>
        <w:rPr>
          <w:rFonts w:ascii="Times New Roman" w:hAnsi="Times New Roman" w:cs="Times New Roman"/>
          <w:lang w:val="es-ES_tradnl"/>
        </w:rPr>
        <w:t>“</w:t>
      </w:r>
      <w:r w:rsidR="002625FC" w:rsidRPr="002625FC">
        <w:rPr>
          <w:rFonts w:ascii="Times New Roman" w:hAnsi="Times New Roman" w:cs="Times New Roman"/>
          <w:lang w:val="es-ES_tradnl"/>
        </w:rPr>
        <w:t>sí, en el último año</w:t>
      </w:r>
      <w:r>
        <w:rPr>
          <w:rFonts w:ascii="Times New Roman" w:hAnsi="Times New Roman" w:cs="Times New Roman"/>
          <w:lang w:val="es-ES_tradnl"/>
        </w:rPr>
        <w:t>”</w:t>
      </w:r>
      <w:r w:rsidR="002625FC" w:rsidRPr="002625FC">
        <w:rPr>
          <w:rFonts w:ascii="Times New Roman" w:hAnsi="Times New Roman" w:cs="Times New Roman"/>
          <w:lang w:val="es-ES_tradnl"/>
        </w:rPr>
        <w:t xml:space="preserve">; </w:t>
      </w:r>
      <w:r>
        <w:rPr>
          <w:rFonts w:ascii="Times New Roman" w:hAnsi="Times New Roman" w:cs="Times New Roman"/>
          <w:lang w:val="es-ES_tradnl"/>
        </w:rPr>
        <w:t>“</w:t>
      </w:r>
      <w:r w:rsidR="002625FC" w:rsidRPr="002625FC">
        <w:rPr>
          <w:rFonts w:ascii="Times New Roman" w:hAnsi="Times New Roman" w:cs="Times New Roman"/>
          <w:lang w:val="es-ES_tradnl"/>
        </w:rPr>
        <w:t>sí, hace más de un año</w:t>
      </w:r>
      <w:r>
        <w:rPr>
          <w:rFonts w:ascii="Times New Roman" w:hAnsi="Times New Roman" w:cs="Times New Roman"/>
          <w:lang w:val="es-ES_tradnl"/>
        </w:rPr>
        <w:t>”</w:t>
      </w:r>
      <w:r w:rsidR="002625FC" w:rsidRPr="002625FC">
        <w:rPr>
          <w:rFonts w:ascii="Times New Roman" w:hAnsi="Times New Roman" w:cs="Times New Roman"/>
          <w:lang w:val="es-ES_tradnl"/>
        </w:rPr>
        <w:t xml:space="preserve">; o </w:t>
      </w:r>
      <w:r>
        <w:rPr>
          <w:rFonts w:ascii="Times New Roman" w:hAnsi="Times New Roman" w:cs="Times New Roman"/>
          <w:lang w:val="es-ES_tradnl"/>
        </w:rPr>
        <w:t>“</w:t>
      </w:r>
      <w:r w:rsidR="002625FC" w:rsidRPr="002625FC">
        <w:rPr>
          <w:rFonts w:ascii="Times New Roman" w:hAnsi="Times New Roman" w:cs="Times New Roman"/>
          <w:lang w:val="es-ES_tradnl"/>
        </w:rPr>
        <w:t>nunca</w:t>
      </w:r>
      <w:r>
        <w:rPr>
          <w:rFonts w:ascii="Times New Roman" w:hAnsi="Times New Roman" w:cs="Times New Roman"/>
          <w:lang w:val="es-ES_tradnl"/>
        </w:rPr>
        <w:t>”</w:t>
      </w:r>
      <w:r w:rsidR="002625FC" w:rsidRPr="002625FC">
        <w:rPr>
          <w:rFonts w:ascii="Times New Roman" w:hAnsi="Times New Roman" w:cs="Times New Roman"/>
          <w:lang w:val="es-ES_tradnl"/>
        </w:rPr>
        <w:t xml:space="preserve"> opciones</w:t>
      </w:r>
      <w:r>
        <w:rPr>
          <w:rFonts w:ascii="Times New Roman" w:hAnsi="Times New Roman" w:cs="Times New Roman"/>
          <w:lang w:val="es-ES_tradnl"/>
        </w:rPr>
        <w:t xml:space="preserve"> de respuestas</w:t>
      </w:r>
      <w:r w:rsidR="002625FC" w:rsidRPr="002625FC">
        <w:rPr>
          <w:rFonts w:ascii="Times New Roman" w:hAnsi="Times New Roman" w:cs="Times New Roman"/>
          <w:lang w:val="es-ES_tradnl"/>
        </w:rPr>
        <w:t xml:space="preserve">). Fusionamos </w:t>
      </w:r>
      <w:r>
        <w:rPr>
          <w:rFonts w:ascii="Times New Roman" w:hAnsi="Times New Roman" w:cs="Times New Roman"/>
          <w:lang w:val="es-ES_tradnl"/>
        </w:rPr>
        <w:t xml:space="preserve">las </w:t>
      </w:r>
      <w:r w:rsidR="002625FC" w:rsidRPr="002625FC">
        <w:rPr>
          <w:rFonts w:ascii="Times New Roman" w:hAnsi="Times New Roman" w:cs="Times New Roman"/>
          <w:lang w:val="es-ES_tradnl"/>
        </w:rPr>
        <w:t xml:space="preserve">respuestas "sí" (incluso si es "el año pasado" o "hace más de un año") y </w:t>
      </w:r>
      <w:r w:rsidR="00C0022B">
        <w:rPr>
          <w:rFonts w:ascii="Times New Roman" w:hAnsi="Times New Roman" w:cs="Times New Roman"/>
          <w:lang w:val="es-ES_tradnl"/>
        </w:rPr>
        <w:t xml:space="preserve">las </w:t>
      </w:r>
      <w:r w:rsidR="002625FC" w:rsidRPr="002625FC">
        <w:rPr>
          <w:rFonts w:ascii="Times New Roman" w:hAnsi="Times New Roman" w:cs="Times New Roman"/>
          <w:lang w:val="es-ES_tradnl"/>
        </w:rPr>
        <w:t xml:space="preserve">codificamos como "1". Por otro lado, codificamos como "0" a </w:t>
      </w:r>
      <w:r w:rsidR="00C0022B">
        <w:rPr>
          <w:rFonts w:ascii="Times New Roman" w:hAnsi="Times New Roman" w:cs="Times New Roman"/>
          <w:lang w:val="es-ES_tradnl"/>
        </w:rPr>
        <w:t xml:space="preserve">las respuestas de </w:t>
      </w:r>
      <w:r w:rsidR="002625FC" w:rsidRPr="002625FC">
        <w:rPr>
          <w:rFonts w:ascii="Times New Roman" w:hAnsi="Times New Roman" w:cs="Times New Roman"/>
          <w:lang w:val="es-ES_tradnl"/>
        </w:rPr>
        <w:t xml:space="preserve">"nunca". Nuestra intención es saber si la persona ha considerado el suicidio, sin importar </w:t>
      </w:r>
      <w:r>
        <w:rPr>
          <w:rFonts w:ascii="Times New Roman" w:hAnsi="Times New Roman" w:cs="Times New Roman"/>
          <w:lang w:val="es-ES_tradnl"/>
        </w:rPr>
        <w:t>el tiempo</w:t>
      </w:r>
      <w:r w:rsidR="002625FC" w:rsidRPr="002625FC">
        <w:rPr>
          <w:rFonts w:ascii="Times New Roman" w:hAnsi="Times New Roman" w:cs="Times New Roman"/>
          <w:lang w:val="es-ES_tradnl"/>
        </w:rPr>
        <w:t>.</w:t>
      </w:r>
    </w:p>
    <w:p w14:paraId="04641F9E" w14:textId="7F19D5E3" w:rsidR="002625FC" w:rsidRDefault="009A1AAE" w:rsidP="002625FC">
      <w:pPr>
        <w:spacing w:line="480" w:lineRule="auto"/>
        <w:rPr>
          <w:rFonts w:ascii="Times New Roman" w:hAnsi="Times New Roman" w:cs="Times New Roman"/>
          <w:lang w:val="es-ES_tradnl"/>
        </w:rPr>
      </w:pPr>
      <w:r w:rsidRPr="009A1AAE">
        <w:rPr>
          <w:rFonts w:ascii="Times New Roman" w:hAnsi="Times New Roman" w:cs="Times New Roman"/>
          <w:b/>
          <w:bCs/>
          <w:lang w:val="es-ES_tradnl"/>
        </w:rPr>
        <w:tab/>
      </w:r>
      <w:r w:rsidR="002625FC" w:rsidRPr="009A1AAE">
        <w:rPr>
          <w:rFonts w:ascii="Times New Roman" w:hAnsi="Times New Roman" w:cs="Times New Roman"/>
          <w:b/>
          <w:bCs/>
          <w:lang w:val="es-ES_tradnl"/>
        </w:rPr>
        <w:t xml:space="preserve">Uso de </w:t>
      </w:r>
      <w:r w:rsidR="0088560D">
        <w:rPr>
          <w:rFonts w:ascii="Times New Roman" w:hAnsi="Times New Roman" w:cs="Times New Roman"/>
          <w:b/>
          <w:bCs/>
          <w:lang w:val="es-ES_tradnl"/>
        </w:rPr>
        <w:t>A</w:t>
      </w:r>
      <w:r w:rsidR="002625FC" w:rsidRPr="009A1AAE">
        <w:rPr>
          <w:rFonts w:ascii="Times New Roman" w:hAnsi="Times New Roman" w:cs="Times New Roman"/>
          <w:b/>
          <w:bCs/>
          <w:lang w:val="es-ES_tradnl"/>
        </w:rPr>
        <w:t>lcohol.</w:t>
      </w:r>
      <w:r w:rsidR="002625FC" w:rsidRPr="002625FC">
        <w:rPr>
          <w:rFonts w:ascii="Times New Roman" w:hAnsi="Times New Roman" w:cs="Times New Roman"/>
          <w:lang w:val="es-ES_tradnl"/>
        </w:rPr>
        <w:t xml:space="preserve"> Para fines de</w:t>
      </w:r>
      <w:r w:rsidR="00C0022B">
        <w:rPr>
          <w:rFonts w:ascii="Times New Roman" w:hAnsi="Times New Roman" w:cs="Times New Roman"/>
          <w:lang w:val="es-ES_tradnl"/>
        </w:rPr>
        <w:t>l</w:t>
      </w:r>
      <w:r w:rsidR="002625FC" w:rsidRPr="002625FC">
        <w:rPr>
          <w:rFonts w:ascii="Times New Roman" w:hAnsi="Times New Roman" w:cs="Times New Roman"/>
          <w:lang w:val="es-ES_tradnl"/>
        </w:rPr>
        <w:t xml:space="preserve"> estudio, utilizamos una pregunta que mide la frecuencia del consumo de alcohol en el último año: "En el último año, ¿con qué frecuencia ha tomado bebidas alcohólicas?" Las opciones de respuesta fueron: "diariamente", "varias veces a la semana", "</w:t>
      </w:r>
      <w:r>
        <w:rPr>
          <w:rFonts w:ascii="Times New Roman" w:hAnsi="Times New Roman" w:cs="Times New Roman"/>
          <w:lang w:val="es-ES_tradnl"/>
        </w:rPr>
        <w:t>f</w:t>
      </w:r>
      <w:r w:rsidR="002625FC" w:rsidRPr="002625FC">
        <w:rPr>
          <w:rFonts w:ascii="Times New Roman" w:hAnsi="Times New Roman" w:cs="Times New Roman"/>
          <w:lang w:val="es-ES_tradnl"/>
        </w:rPr>
        <w:t>ines de semana", "ocasionalmente" y "</w:t>
      </w:r>
      <w:r>
        <w:rPr>
          <w:rFonts w:ascii="Times New Roman" w:hAnsi="Times New Roman" w:cs="Times New Roman"/>
          <w:lang w:val="es-ES_tradnl"/>
        </w:rPr>
        <w:t>n</w:t>
      </w:r>
      <w:r w:rsidR="002625FC" w:rsidRPr="002625FC">
        <w:rPr>
          <w:rFonts w:ascii="Times New Roman" w:hAnsi="Times New Roman" w:cs="Times New Roman"/>
          <w:lang w:val="es-ES_tradnl"/>
        </w:rPr>
        <w:t xml:space="preserve">o he bebido". Consideramos "diariamente", "varias veces a la semana", "fines de semana" y "ocasionalmente", </w:t>
      </w:r>
      <w:r w:rsidR="00207529">
        <w:rPr>
          <w:rFonts w:ascii="Times New Roman" w:hAnsi="Times New Roman" w:cs="Times New Roman"/>
          <w:lang w:val="es-ES_tradnl"/>
        </w:rPr>
        <w:t xml:space="preserve">como respuestas afirmativas </w:t>
      </w:r>
      <w:r w:rsidR="00207529">
        <w:rPr>
          <w:rFonts w:ascii="Times New Roman" w:hAnsi="Times New Roman" w:cs="Times New Roman"/>
          <w:lang w:val="es-ES_tradnl"/>
        </w:rPr>
        <w:lastRenderedPageBreak/>
        <w:t>al</w:t>
      </w:r>
      <w:r w:rsidR="002625FC" w:rsidRPr="002625FC">
        <w:rPr>
          <w:rFonts w:ascii="Times New Roman" w:hAnsi="Times New Roman" w:cs="Times New Roman"/>
          <w:lang w:val="es-ES_tradnl"/>
        </w:rPr>
        <w:t xml:space="preserve"> </w:t>
      </w:r>
      <w:r w:rsidR="00C0022B">
        <w:rPr>
          <w:rFonts w:ascii="Times New Roman" w:hAnsi="Times New Roman" w:cs="Times New Roman"/>
          <w:lang w:val="es-ES_tradnl"/>
        </w:rPr>
        <w:t>consum</w:t>
      </w:r>
      <w:r w:rsidR="00207529">
        <w:rPr>
          <w:rFonts w:ascii="Times New Roman" w:hAnsi="Times New Roman" w:cs="Times New Roman"/>
          <w:lang w:val="es-ES_tradnl"/>
        </w:rPr>
        <w:t xml:space="preserve">o de </w:t>
      </w:r>
      <w:r w:rsidR="002625FC" w:rsidRPr="002625FC">
        <w:rPr>
          <w:rFonts w:ascii="Times New Roman" w:hAnsi="Times New Roman" w:cs="Times New Roman"/>
          <w:lang w:val="es-ES_tradnl"/>
        </w:rPr>
        <w:t xml:space="preserve">alcohol y </w:t>
      </w:r>
      <w:r w:rsidR="00C0022B">
        <w:rPr>
          <w:rFonts w:ascii="Times New Roman" w:hAnsi="Times New Roman" w:cs="Times New Roman"/>
          <w:lang w:val="es-ES_tradnl"/>
        </w:rPr>
        <w:t xml:space="preserve">las </w:t>
      </w:r>
      <w:r w:rsidR="002625FC" w:rsidRPr="002625FC">
        <w:rPr>
          <w:rFonts w:ascii="Times New Roman" w:hAnsi="Times New Roman" w:cs="Times New Roman"/>
          <w:lang w:val="es-ES_tradnl"/>
        </w:rPr>
        <w:t>codifica</w:t>
      </w:r>
      <w:r w:rsidR="00C0022B">
        <w:rPr>
          <w:rFonts w:ascii="Times New Roman" w:hAnsi="Times New Roman" w:cs="Times New Roman"/>
          <w:lang w:val="es-ES_tradnl"/>
        </w:rPr>
        <w:t>mos</w:t>
      </w:r>
      <w:r w:rsidR="002625FC" w:rsidRPr="002625FC">
        <w:rPr>
          <w:rFonts w:ascii="Times New Roman" w:hAnsi="Times New Roman" w:cs="Times New Roman"/>
          <w:lang w:val="es-ES_tradnl"/>
        </w:rPr>
        <w:t xml:space="preserve"> como "1". Por otro lado, codificamos "</w:t>
      </w:r>
      <w:r>
        <w:rPr>
          <w:rFonts w:ascii="Times New Roman" w:hAnsi="Times New Roman" w:cs="Times New Roman"/>
          <w:lang w:val="es-ES_tradnl"/>
        </w:rPr>
        <w:t>n</w:t>
      </w:r>
      <w:r w:rsidR="002625FC" w:rsidRPr="002625FC">
        <w:rPr>
          <w:rFonts w:ascii="Times New Roman" w:hAnsi="Times New Roman" w:cs="Times New Roman"/>
          <w:lang w:val="es-ES_tradnl"/>
        </w:rPr>
        <w:t xml:space="preserve">o he bebido" como "0". Por lo tanto, transformamos las variables a "1" (beber alcohol) o "0" (no beber alcohol). Luego, estratificamos dos grupos de edad: 11-13 años y 14-19 </w:t>
      </w:r>
      <w:proofErr w:type="gramStart"/>
      <w:r w:rsidR="002625FC" w:rsidRPr="002625FC">
        <w:rPr>
          <w:rFonts w:ascii="Times New Roman" w:hAnsi="Times New Roman" w:cs="Times New Roman"/>
          <w:lang w:val="es-ES_tradnl"/>
        </w:rPr>
        <w:t>años de edad</w:t>
      </w:r>
      <w:proofErr w:type="gramEnd"/>
      <w:r w:rsidR="00207529">
        <w:rPr>
          <w:rFonts w:ascii="Times New Roman" w:hAnsi="Times New Roman" w:cs="Times New Roman"/>
          <w:lang w:val="es-ES_tradnl"/>
        </w:rPr>
        <w:t xml:space="preserve"> para examinar cambios entre los adolescentes mayores en comparación con los más jóvenes.</w:t>
      </w:r>
    </w:p>
    <w:p w14:paraId="4D1FC3AD" w14:textId="07486094" w:rsidR="009A1AAE" w:rsidRDefault="009A1AAE" w:rsidP="002625FC">
      <w:pPr>
        <w:spacing w:line="480" w:lineRule="auto"/>
        <w:rPr>
          <w:rFonts w:ascii="Times New Roman" w:hAnsi="Times New Roman" w:cs="Times New Roman"/>
          <w:b/>
          <w:bCs/>
          <w:lang w:val="es-ES_tradnl"/>
        </w:rPr>
      </w:pPr>
      <w:r w:rsidRPr="009A1AAE">
        <w:rPr>
          <w:rFonts w:ascii="Times New Roman" w:hAnsi="Times New Roman" w:cs="Times New Roman"/>
          <w:b/>
          <w:bCs/>
          <w:lang w:val="es-ES_tradnl"/>
        </w:rPr>
        <w:t>Análisis de Datos</w:t>
      </w:r>
    </w:p>
    <w:p w14:paraId="7B29643F" w14:textId="142DF5E4" w:rsidR="009A1AAE" w:rsidRDefault="009A1AAE" w:rsidP="009A1AAE">
      <w:pPr>
        <w:spacing w:line="480" w:lineRule="auto"/>
        <w:rPr>
          <w:rFonts w:ascii="Times New Roman" w:hAnsi="Times New Roman" w:cs="Times New Roman"/>
          <w:lang w:val="es-ES_tradnl"/>
        </w:rPr>
      </w:pPr>
      <w:r>
        <w:rPr>
          <w:rFonts w:ascii="Times New Roman" w:hAnsi="Times New Roman" w:cs="Times New Roman"/>
          <w:lang w:val="es-ES_tradnl"/>
        </w:rPr>
        <w:tab/>
      </w:r>
      <w:r w:rsidRPr="009A1AAE">
        <w:rPr>
          <w:rFonts w:ascii="Times New Roman" w:hAnsi="Times New Roman" w:cs="Times New Roman"/>
          <w:lang w:val="es-ES_tradnl"/>
        </w:rPr>
        <w:t xml:space="preserve">Para examinar qué variable predice mejor la ideación suicida, se estimaron varios modelos utilizando análisis de regresión logística. Primero, examinamos el </w:t>
      </w:r>
      <w:r w:rsidR="000C133A">
        <w:rPr>
          <w:rFonts w:ascii="Times New Roman" w:hAnsi="Times New Roman" w:cs="Times New Roman"/>
          <w:lang w:val="es-ES_tradnl"/>
        </w:rPr>
        <w:t>rol</w:t>
      </w:r>
      <w:r w:rsidRPr="009A1AAE">
        <w:rPr>
          <w:rFonts w:ascii="Times New Roman" w:hAnsi="Times New Roman" w:cs="Times New Roman"/>
          <w:lang w:val="es-ES_tradnl"/>
        </w:rPr>
        <w:t xml:space="preserve"> moderador del consumo de alcohol en el estado de ánimo deprimido y la ideación suicida. Luego, examinamos el </w:t>
      </w:r>
      <w:r w:rsidR="000C133A">
        <w:rPr>
          <w:rFonts w:ascii="Times New Roman" w:hAnsi="Times New Roman" w:cs="Times New Roman"/>
          <w:lang w:val="es-ES_tradnl"/>
        </w:rPr>
        <w:t>rol</w:t>
      </w:r>
      <w:r w:rsidRPr="009A1AAE">
        <w:rPr>
          <w:rFonts w:ascii="Times New Roman" w:hAnsi="Times New Roman" w:cs="Times New Roman"/>
          <w:lang w:val="es-ES_tradnl"/>
        </w:rPr>
        <w:t xml:space="preserve"> moderador de la edad en el estado de ánimo deprimido y la ideación suicida. </w:t>
      </w:r>
      <w:r w:rsidRPr="0095218B">
        <w:rPr>
          <w:rFonts w:ascii="Times New Roman" w:hAnsi="Times New Roman" w:cs="Times New Roman"/>
          <w:lang w:val="es-ES_tradnl"/>
        </w:rPr>
        <w:t>Dicotomizamos</w:t>
      </w:r>
      <w:r w:rsidRPr="009A1AAE">
        <w:rPr>
          <w:rFonts w:ascii="Times New Roman" w:hAnsi="Times New Roman" w:cs="Times New Roman"/>
          <w:lang w:val="es-ES_tradnl"/>
        </w:rPr>
        <w:t xml:space="preserve"> el consumo de alcohol </w:t>
      </w:r>
      <w:r w:rsidR="0095218B">
        <w:rPr>
          <w:rFonts w:ascii="Times New Roman" w:hAnsi="Times New Roman" w:cs="Times New Roman"/>
          <w:lang w:val="es-ES_tradnl"/>
        </w:rPr>
        <w:t xml:space="preserve">en términos de si lo consumían o no, </w:t>
      </w:r>
      <w:r w:rsidRPr="009A1AAE">
        <w:rPr>
          <w:rFonts w:ascii="Times New Roman" w:hAnsi="Times New Roman" w:cs="Times New Roman"/>
          <w:lang w:val="es-ES_tradnl"/>
        </w:rPr>
        <w:t xml:space="preserve">la edad </w:t>
      </w:r>
      <w:r w:rsidR="0095218B">
        <w:rPr>
          <w:rFonts w:ascii="Times New Roman" w:hAnsi="Times New Roman" w:cs="Times New Roman"/>
          <w:lang w:val="es-ES_tradnl"/>
        </w:rPr>
        <w:t>se dividió</w:t>
      </w:r>
      <w:r w:rsidRPr="009A1AAE">
        <w:rPr>
          <w:rFonts w:ascii="Times New Roman" w:hAnsi="Times New Roman" w:cs="Times New Roman"/>
          <w:lang w:val="es-ES_tradnl"/>
        </w:rPr>
        <w:t xml:space="preserve"> en dos grupos</w:t>
      </w:r>
      <w:r w:rsidR="0095218B">
        <w:rPr>
          <w:rFonts w:ascii="Times New Roman" w:hAnsi="Times New Roman" w:cs="Times New Roman"/>
          <w:lang w:val="es-ES_tradnl"/>
        </w:rPr>
        <w:t>, a saber,</w:t>
      </w:r>
      <w:r w:rsidRPr="009A1AAE">
        <w:rPr>
          <w:rFonts w:ascii="Times New Roman" w:hAnsi="Times New Roman" w:cs="Times New Roman"/>
          <w:lang w:val="es-ES_tradnl"/>
        </w:rPr>
        <w:t xml:space="preserve"> </w:t>
      </w:r>
      <w:r w:rsidR="0095218B">
        <w:rPr>
          <w:rFonts w:ascii="Times New Roman" w:hAnsi="Times New Roman" w:cs="Times New Roman"/>
          <w:lang w:val="es-ES_tradnl"/>
        </w:rPr>
        <w:t xml:space="preserve">de </w:t>
      </w:r>
      <w:r w:rsidRPr="009A1AAE">
        <w:rPr>
          <w:rFonts w:ascii="Times New Roman" w:hAnsi="Times New Roman" w:cs="Times New Roman"/>
          <w:lang w:val="es-ES_tradnl"/>
        </w:rPr>
        <w:t>11</w:t>
      </w:r>
      <w:r w:rsidR="0095218B">
        <w:rPr>
          <w:rFonts w:ascii="Times New Roman" w:hAnsi="Times New Roman" w:cs="Times New Roman"/>
          <w:lang w:val="es-ES_tradnl"/>
        </w:rPr>
        <w:t xml:space="preserve"> a</w:t>
      </w:r>
      <w:r w:rsidR="000C133A">
        <w:rPr>
          <w:rFonts w:ascii="Times New Roman" w:hAnsi="Times New Roman" w:cs="Times New Roman"/>
          <w:lang w:val="es-ES_tradnl"/>
        </w:rPr>
        <w:t xml:space="preserve"> </w:t>
      </w:r>
      <w:r w:rsidRPr="009A1AAE">
        <w:rPr>
          <w:rFonts w:ascii="Times New Roman" w:hAnsi="Times New Roman" w:cs="Times New Roman"/>
          <w:lang w:val="es-ES_tradnl"/>
        </w:rPr>
        <w:t xml:space="preserve">13 y </w:t>
      </w:r>
      <w:r w:rsidR="0095218B">
        <w:rPr>
          <w:rFonts w:ascii="Times New Roman" w:hAnsi="Times New Roman" w:cs="Times New Roman"/>
          <w:lang w:val="es-ES_tradnl"/>
        </w:rPr>
        <w:t xml:space="preserve">de </w:t>
      </w:r>
      <w:r w:rsidRPr="009A1AAE">
        <w:rPr>
          <w:rFonts w:ascii="Times New Roman" w:hAnsi="Times New Roman" w:cs="Times New Roman"/>
          <w:lang w:val="es-ES_tradnl"/>
        </w:rPr>
        <w:t>14</w:t>
      </w:r>
      <w:r w:rsidR="0095218B">
        <w:rPr>
          <w:rFonts w:ascii="Times New Roman" w:hAnsi="Times New Roman" w:cs="Times New Roman"/>
          <w:lang w:val="es-ES_tradnl"/>
        </w:rPr>
        <w:t xml:space="preserve"> a </w:t>
      </w:r>
      <w:r w:rsidRPr="009A1AAE">
        <w:rPr>
          <w:rFonts w:ascii="Times New Roman" w:hAnsi="Times New Roman" w:cs="Times New Roman"/>
          <w:lang w:val="es-ES_tradnl"/>
        </w:rPr>
        <w:t>19 años</w:t>
      </w:r>
      <w:r w:rsidR="000C133A">
        <w:rPr>
          <w:rFonts w:ascii="Times New Roman" w:hAnsi="Times New Roman" w:cs="Times New Roman"/>
          <w:lang w:val="es-ES_tradnl"/>
        </w:rPr>
        <w:t>,</w:t>
      </w:r>
      <w:r w:rsidRPr="009A1AAE">
        <w:rPr>
          <w:rFonts w:ascii="Times New Roman" w:hAnsi="Times New Roman" w:cs="Times New Roman"/>
          <w:lang w:val="es-ES_tradnl"/>
        </w:rPr>
        <w:t xml:space="preserve"> y la ideación suicida </w:t>
      </w:r>
      <w:r w:rsidR="0095218B">
        <w:rPr>
          <w:rFonts w:ascii="Times New Roman" w:hAnsi="Times New Roman" w:cs="Times New Roman"/>
          <w:lang w:val="es-ES_tradnl"/>
        </w:rPr>
        <w:t>en si ha considerado en algún momento suicidarse o no.</w:t>
      </w:r>
      <w:r w:rsidRPr="009A1AAE">
        <w:rPr>
          <w:rFonts w:ascii="Times New Roman" w:hAnsi="Times New Roman" w:cs="Times New Roman"/>
          <w:lang w:val="es-ES_tradnl"/>
        </w:rPr>
        <w:t xml:space="preserve"> El consumo de alcohol, la edad y la ideación suicida son variables categóricas, excepto el estado de ánimo deprimido que es una variable continua. Todas las variables categóricas se transformaron en variables </w:t>
      </w:r>
      <w:proofErr w:type="spellStart"/>
      <w:r w:rsidR="00A23FC2" w:rsidRPr="00A23FC2">
        <w:rPr>
          <w:rFonts w:ascii="Times New Roman" w:hAnsi="Times New Roman" w:cs="Times New Roman"/>
          <w:i/>
          <w:iCs/>
          <w:lang w:val="es-ES_tradnl"/>
        </w:rPr>
        <w:t>dummy</w:t>
      </w:r>
      <w:proofErr w:type="spellEnd"/>
      <w:r w:rsidRPr="009A1AAE">
        <w:rPr>
          <w:rFonts w:ascii="Times New Roman" w:hAnsi="Times New Roman" w:cs="Times New Roman"/>
          <w:lang w:val="es-ES_tradnl"/>
        </w:rPr>
        <w:t xml:space="preserve"> para realizar el análisis. Debido a que el consumo de alcohol es un poderoso predictor de ideación suicida, examinamos si el consumo de alcohol podría explicar el efecto del estado de ánimo deprimido, tanto como efecto principal como su interacción con el estado de ánimo deprimido. Los resultados de este análisis nos permitirían establecer si el consumo de alcohol y/o la edad explicarían la ideación suicida en la muestra de adolescentes puertorriqueños. Además, los resultados de este análisis estimarían la relación fortalecida del estado de ánimo deprimido y la ideación suicida moderada por el alcohol y las variables de edad.</w:t>
      </w:r>
    </w:p>
    <w:p w14:paraId="423EDF9B" w14:textId="6D41637D" w:rsidR="00DD7F99" w:rsidRPr="009A1AAE" w:rsidRDefault="00DD7F99" w:rsidP="009A1AAE">
      <w:pPr>
        <w:spacing w:line="480" w:lineRule="auto"/>
        <w:rPr>
          <w:rFonts w:ascii="Times New Roman" w:hAnsi="Times New Roman" w:cs="Times New Roman"/>
          <w:lang w:val="es-ES_tradnl"/>
        </w:rPr>
      </w:pPr>
      <w:r>
        <w:rPr>
          <w:rFonts w:ascii="Times New Roman" w:hAnsi="Times New Roman" w:cs="Times New Roman"/>
          <w:lang w:val="es-ES_tradnl"/>
        </w:rPr>
        <w:tab/>
        <w:t>Además de los análisis de regresión logística, se llevar</w:t>
      </w:r>
      <w:r w:rsidR="005E1FBB">
        <w:rPr>
          <w:rFonts w:ascii="Times New Roman" w:hAnsi="Times New Roman" w:cs="Times New Roman"/>
          <w:lang w:val="es-ES_tradnl"/>
        </w:rPr>
        <w:t>o</w:t>
      </w:r>
      <w:r>
        <w:rPr>
          <w:rFonts w:ascii="Times New Roman" w:hAnsi="Times New Roman" w:cs="Times New Roman"/>
          <w:lang w:val="es-ES_tradnl"/>
        </w:rPr>
        <w:t>n a cabo pruebas de chi-cuadrado para examinar si ha</w:t>
      </w:r>
      <w:r w:rsidR="005E1FBB">
        <w:rPr>
          <w:rFonts w:ascii="Times New Roman" w:hAnsi="Times New Roman" w:cs="Times New Roman"/>
          <w:lang w:val="es-ES_tradnl"/>
        </w:rPr>
        <w:t>bía</w:t>
      </w:r>
      <w:r>
        <w:rPr>
          <w:rFonts w:ascii="Times New Roman" w:hAnsi="Times New Roman" w:cs="Times New Roman"/>
          <w:lang w:val="es-ES_tradnl"/>
        </w:rPr>
        <w:t xml:space="preserve"> diferencias en la ideación suicida entre los grupos de adolescentes que </w:t>
      </w:r>
      <w:r>
        <w:rPr>
          <w:rFonts w:ascii="Times New Roman" w:hAnsi="Times New Roman" w:cs="Times New Roman"/>
          <w:lang w:val="es-ES_tradnl"/>
        </w:rPr>
        <w:lastRenderedPageBreak/>
        <w:t xml:space="preserve">consumen alcohol en comparación con los que no consumen alcohol. </w:t>
      </w:r>
      <w:r w:rsidR="005E1FBB">
        <w:rPr>
          <w:rFonts w:ascii="Times New Roman" w:hAnsi="Times New Roman" w:cs="Times New Roman"/>
          <w:lang w:val="es-ES_tradnl"/>
        </w:rPr>
        <w:t>De igual forma, estos análisis ayudaron a identificar si había diferencias entre el sexo (féminas, varones), grupos de edad (11-13 años, 14-19 años) y estado de ánimo deprimido de los participantes con relación a la ideación suicida.</w:t>
      </w:r>
    </w:p>
    <w:p w14:paraId="4D0E5FAB" w14:textId="50F1523B" w:rsidR="005E1FBB" w:rsidRPr="00F33612" w:rsidRDefault="00A23FC2" w:rsidP="00F33612">
      <w:pPr>
        <w:spacing w:line="480" w:lineRule="auto"/>
        <w:rPr>
          <w:rFonts w:ascii="Times New Roman" w:hAnsi="Times New Roman" w:cs="Times New Roman"/>
          <w:lang w:val="es-ES_tradnl"/>
        </w:rPr>
      </w:pPr>
      <w:r>
        <w:rPr>
          <w:rFonts w:ascii="Times New Roman" w:hAnsi="Times New Roman" w:cs="Times New Roman"/>
          <w:lang w:val="es-ES_tradnl"/>
        </w:rPr>
        <w:tab/>
      </w:r>
      <w:r w:rsidR="009A1AAE" w:rsidRPr="009A1AAE">
        <w:rPr>
          <w:rFonts w:ascii="Times New Roman" w:hAnsi="Times New Roman" w:cs="Times New Roman"/>
          <w:lang w:val="es-ES_tradnl"/>
        </w:rPr>
        <w:t>Todos los análisis estadísticos se realizaron utilizando el</w:t>
      </w:r>
      <w:r w:rsidR="00202767">
        <w:rPr>
          <w:rFonts w:ascii="Times New Roman" w:hAnsi="Times New Roman" w:cs="Times New Roman"/>
          <w:lang w:val="es-ES_tradnl"/>
        </w:rPr>
        <w:t xml:space="preserve"> software estadístico SPSS.</w:t>
      </w:r>
      <w:r w:rsidR="00DD7F99">
        <w:rPr>
          <w:rFonts w:ascii="Times New Roman" w:hAnsi="Times New Roman" w:cs="Times New Roman"/>
          <w:lang w:val="es-ES_tradnl"/>
        </w:rPr>
        <w:t xml:space="preserve"> </w:t>
      </w:r>
      <w:r w:rsidR="009A1AAE" w:rsidRPr="009A1AAE">
        <w:rPr>
          <w:rFonts w:ascii="Times New Roman" w:hAnsi="Times New Roman" w:cs="Times New Roman"/>
          <w:lang w:val="es-ES_tradnl"/>
        </w:rPr>
        <w:t>Este programa permite el análisis apropiado (análisis descriptivo, regresión logística y efecto de interacción en</w:t>
      </w:r>
      <w:r w:rsidR="00202767">
        <w:rPr>
          <w:rFonts w:ascii="Times New Roman" w:hAnsi="Times New Roman" w:cs="Times New Roman"/>
          <w:lang w:val="es-ES_tradnl"/>
        </w:rPr>
        <w:t xml:space="preserve"> la herramienta de</w:t>
      </w:r>
      <w:r w:rsidR="009A1AAE" w:rsidRPr="009A1AAE">
        <w:rPr>
          <w:rFonts w:ascii="Times New Roman" w:hAnsi="Times New Roman" w:cs="Times New Roman"/>
          <w:lang w:val="es-ES_tradnl"/>
        </w:rPr>
        <w:t xml:space="preserve"> PROCE</w:t>
      </w:r>
      <w:r w:rsidR="00202767">
        <w:rPr>
          <w:rFonts w:ascii="Times New Roman" w:hAnsi="Times New Roman" w:cs="Times New Roman"/>
          <w:lang w:val="es-ES_tradnl"/>
        </w:rPr>
        <w:t>SS</w:t>
      </w:r>
      <w:r w:rsidR="009A1AAE" w:rsidRPr="009A1AAE">
        <w:rPr>
          <w:rFonts w:ascii="Times New Roman" w:hAnsi="Times New Roman" w:cs="Times New Roman"/>
          <w:lang w:val="es-ES_tradnl"/>
        </w:rPr>
        <w:t>) para probar nuestra hipótesis. PROCES</w:t>
      </w:r>
      <w:r w:rsidR="00202767">
        <w:rPr>
          <w:rFonts w:ascii="Times New Roman" w:hAnsi="Times New Roman" w:cs="Times New Roman"/>
          <w:lang w:val="es-ES_tradnl"/>
        </w:rPr>
        <w:t>S</w:t>
      </w:r>
      <w:r w:rsidR="009A1AAE" w:rsidRPr="009A1AAE">
        <w:rPr>
          <w:rFonts w:ascii="Times New Roman" w:hAnsi="Times New Roman" w:cs="Times New Roman"/>
          <w:lang w:val="es-ES_tradnl"/>
        </w:rPr>
        <w:t xml:space="preserve"> fue útil para identificar el efecto de interacción </w:t>
      </w:r>
      <w:r w:rsidR="00A66391">
        <w:rPr>
          <w:rFonts w:ascii="Times New Roman" w:hAnsi="Times New Roman" w:cs="Times New Roman"/>
          <w:lang w:val="es-ES_tradnl"/>
        </w:rPr>
        <w:t xml:space="preserve">entre </w:t>
      </w:r>
      <w:r w:rsidR="009A1AAE" w:rsidRPr="009A1AAE">
        <w:rPr>
          <w:rFonts w:ascii="Times New Roman" w:hAnsi="Times New Roman" w:cs="Times New Roman"/>
          <w:lang w:val="es-ES_tradnl"/>
        </w:rPr>
        <w:t>l</w:t>
      </w:r>
      <w:r w:rsidR="00A66391">
        <w:rPr>
          <w:rFonts w:ascii="Times New Roman" w:hAnsi="Times New Roman" w:cs="Times New Roman"/>
          <w:lang w:val="es-ES_tradnl"/>
        </w:rPr>
        <w:t>as variables moderadoras:</w:t>
      </w:r>
      <w:r w:rsidR="009A1AAE" w:rsidRPr="009A1AAE">
        <w:rPr>
          <w:rFonts w:ascii="Times New Roman" w:hAnsi="Times New Roman" w:cs="Times New Roman"/>
          <w:lang w:val="es-ES_tradnl"/>
        </w:rPr>
        <w:t xml:space="preserve"> consumo de alcohol y de edad</w:t>
      </w:r>
      <w:r w:rsidR="00A66391">
        <w:rPr>
          <w:rFonts w:ascii="Times New Roman" w:hAnsi="Times New Roman" w:cs="Times New Roman"/>
          <w:lang w:val="es-ES_tradnl"/>
        </w:rPr>
        <w:t>.</w:t>
      </w:r>
      <w:r w:rsidR="00DD7F99" w:rsidRPr="00DD7F99">
        <w:rPr>
          <w:rFonts w:ascii="Times New Roman" w:hAnsi="Times New Roman" w:cs="Times New Roman"/>
          <w:lang w:val="es-ES_tradnl"/>
        </w:rPr>
        <w:t xml:space="preserve"> </w:t>
      </w:r>
      <w:r w:rsidR="00DD7F99">
        <w:rPr>
          <w:rFonts w:ascii="Times New Roman" w:hAnsi="Times New Roman" w:cs="Times New Roman"/>
          <w:lang w:val="es-ES_tradnl"/>
        </w:rPr>
        <w:t xml:space="preserve">Se consideraron resultados estadísticamente significativos con un valor </w:t>
      </w:r>
      <w:r w:rsidR="00DD7F99" w:rsidRPr="00DD7F99">
        <w:rPr>
          <w:rFonts w:ascii="Times New Roman" w:hAnsi="Times New Roman" w:cs="Times New Roman"/>
          <w:i/>
          <w:iCs/>
          <w:lang w:val="es-ES_tradnl"/>
        </w:rPr>
        <w:t>p</w:t>
      </w:r>
      <w:r w:rsidR="00DD7F99">
        <w:rPr>
          <w:rFonts w:ascii="Times New Roman" w:hAnsi="Times New Roman" w:cs="Times New Roman"/>
          <w:lang w:val="es-ES_tradnl"/>
        </w:rPr>
        <w:t xml:space="preserve"> &lt; .001.</w:t>
      </w:r>
    </w:p>
    <w:p w14:paraId="6A542315" w14:textId="128680F8" w:rsidR="00202767" w:rsidRPr="00202767" w:rsidRDefault="00202767" w:rsidP="00202767">
      <w:pPr>
        <w:spacing w:line="480" w:lineRule="auto"/>
        <w:jc w:val="center"/>
        <w:rPr>
          <w:rFonts w:ascii="Times New Roman" w:hAnsi="Times New Roman" w:cs="Times New Roman"/>
          <w:b/>
          <w:bCs/>
          <w:lang w:val="es-ES_tradnl"/>
        </w:rPr>
      </w:pPr>
      <w:r w:rsidRPr="00202767">
        <w:rPr>
          <w:rFonts w:ascii="Times New Roman" w:hAnsi="Times New Roman" w:cs="Times New Roman"/>
          <w:b/>
          <w:bCs/>
          <w:lang w:val="es-ES_tradnl"/>
        </w:rPr>
        <w:t>Resultados</w:t>
      </w:r>
    </w:p>
    <w:p w14:paraId="7A23E92C" w14:textId="2A25B7F2" w:rsidR="00202767" w:rsidRPr="00202767" w:rsidRDefault="00202767" w:rsidP="00202767">
      <w:pPr>
        <w:spacing w:line="480" w:lineRule="auto"/>
        <w:rPr>
          <w:rFonts w:ascii="Times New Roman" w:hAnsi="Times New Roman" w:cs="Times New Roman"/>
          <w:lang w:val="es-ES_tradnl"/>
        </w:rPr>
      </w:pPr>
      <w:r w:rsidRPr="00202767">
        <w:rPr>
          <w:rFonts w:ascii="Times New Roman" w:hAnsi="Times New Roman" w:cs="Times New Roman"/>
          <w:b/>
          <w:bCs/>
          <w:lang w:val="es-ES_tradnl"/>
        </w:rPr>
        <w:t>Características de la Ideación Suicida entre los Adolescentes Puertorriqueños</w:t>
      </w:r>
    </w:p>
    <w:p w14:paraId="2BC333A8" w14:textId="6DCD7190" w:rsidR="007B7820" w:rsidRPr="00202767" w:rsidRDefault="00202767" w:rsidP="00202767">
      <w:pPr>
        <w:spacing w:line="480" w:lineRule="auto"/>
        <w:rPr>
          <w:rFonts w:ascii="Times New Roman" w:hAnsi="Times New Roman" w:cs="Times New Roman"/>
          <w:lang w:val="es-ES_tradnl"/>
        </w:rPr>
      </w:pPr>
      <w:r>
        <w:rPr>
          <w:rFonts w:ascii="Times New Roman" w:hAnsi="Times New Roman" w:cs="Times New Roman"/>
          <w:lang w:val="es-ES_tradnl"/>
        </w:rPr>
        <w:tab/>
      </w:r>
      <w:r w:rsidRPr="00202767">
        <w:rPr>
          <w:rFonts w:ascii="Times New Roman" w:hAnsi="Times New Roman" w:cs="Times New Roman"/>
          <w:lang w:val="es-ES_tradnl"/>
        </w:rPr>
        <w:t>Entre los 6</w:t>
      </w:r>
      <w:r>
        <w:rPr>
          <w:rFonts w:ascii="Times New Roman" w:hAnsi="Times New Roman" w:cs="Times New Roman"/>
          <w:lang w:val="es-ES_tradnl"/>
        </w:rPr>
        <w:t>,</w:t>
      </w:r>
      <w:r w:rsidRPr="00202767">
        <w:rPr>
          <w:rFonts w:ascii="Times New Roman" w:hAnsi="Times New Roman" w:cs="Times New Roman"/>
          <w:lang w:val="es-ES_tradnl"/>
        </w:rPr>
        <w:t>259 participantes restantes, 1</w:t>
      </w:r>
      <w:r>
        <w:rPr>
          <w:rFonts w:ascii="Times New Roman" w:hAnsi="Times New Roman" w:cs="Times New Roman"/>
          <w:lang w:val="es-ES_tradnl"/>
        </w:rPr>
        <w:t>,</w:t>
      </w:r>
      <w:r w:rsidRPr="00202767">
        <w:rPr>
          <w:rFonts w:ascii="Times New Roman" w:hAnsi="Times New Roman" w:cs="Times New Roman"/>
          <w:lang w:val="es-ES_tradnl"/>
        </w:rPr>
        <w:t>585 adolescentes (25</w:t>
      </w:r>
      <w:r w:rsidR="00DD7F99">
        <w:rPr>
          <w:rFonts w:ascii="Times New Roman" w:hAnsi="Times New Roman" w:cs="Times New Roman"/>
          <w:lang w:val="es-ES_tradnl"/>
        </w:rPr>
        <w:t>.</w:t>
      </w:r>
      <w:r w:rsidRPr="00202767">
        <w:rPr>
          <w:rFonts w:ascii="Times New Roman" w:hAnsi="Times New Roman" w:cs="Times New Roman"/>
          <w:lang w:val="es-ES_tradnl"/>
        </w:rPr>
        <w:t>3%) informaron ideas suicidas en los últimos 12 meses, en comparación con 4</w:t>
      </w:r>
      <w:r>
        <w:rPr>
          <w:rFonts w:ascii="Times New Roman" w:hAnsi="Times New Roman" w:cs="Times New Roman"/>
          <w:lang w:val="es-ES_tradnl"/>
        </w:rPr>
        <w:t>,</w:t>
      </w:r>
      <w:r w:rsidRPr="00202767">
        <w:rPr>
          <w:rFonts w:ascii="Times New Roman" w:hAnsi="Times New Roman" w:cs="Times New Roman"/>
          <w:lang w:val="es-ES_tradnl"/>
        </w:rPr>
        <w:t>674 adolescentes (74</w:t>
      </w:r>
      <w:r w:rsidR="00DD7F99">
        <w:rPr>
          <w:rFonts w:ascii="Times New Roman" w:hAnsi="Times New Roman" w:cs="Times New Roman"/>
          <w:lang w:val="es-ES_tradnl"/>
        </w:rPr>
        <w:t>.</w:t>
      </w:r>
      <w:r w:rsidRPr="00202767">
        <w:rPr>
          <w:rFonts w:ascii="Times New Roman" w:hAnsi="Times New Roman" w:cs="Times New Roman"/>
          <w:lang w:val="es-ES_tradnl"/>
        </w:rPr>
        <w:t>7%) que no informaron ideas suicidas. Los adolescentes que informaron haber estado bebiendo alcohol en los últimos 12 meses (</w:t>
      </w:r>
      <w:r w:rsidR="00DD7F99" w:rsidRPr="00DD7F99">
        <w:rPr>
          <w:rFonts w:ascii="Times New Roman" w:hAnsi="Times New Roman" w:cs="Times New Roman"/>
          <w:i/>
          <w:iCs/>
          <w:lang w:val="es-ES_tradnl"/>
        </w:rPr>
        <w:t>n</w:t>
      </w:r>
      <w:r w:rsidR="00DD7F99">
        <w:rPr>
          <w:rFonts w:ascii="Times New Roman" w:hAnsi="Times New Roman" w:cs="Times New Roman"/>
          <w:lang w:val="es-ES_tradnl"/>
        </w:rPr>
        <w:t xml:space="preserve"> = </w:t>
      </w:r>
      <w:r w:rsidRPr="00202767">
        <w:rPr>
          <w:rFonts w:ascii="Times New Roman" w:hAnsi="Times New Roman" w:cs="Times New Roman"/>
          <w:lang w:val="es-ES_tradnl"/>
        </w:rPr>
        <w:t>929; 14</w:t>
      </w:r>
      <w:r w:rsidR="00DD7F99">
        <w:rPr>
          <w:rFonts w:ascii="Times New Roman" w:hAnsi="Times New Roman" w:cs="Times New Roman"/>
          <w:lang w:val="es-ES_tradnl"/>
        </w:rPr>
        <w:t>.</w:t>
      </w:r>
      <w:r w:rsidRPr="00202767">
        <w:rPr>
          <w:rFonts w:ascii="Times New Roman" w:hAnsi="Times New Roman" w:cs="Times New Roman"/>
          <w:lang w:val="es-ES_tradnl"/>
        </w:rPr>
        <w:t>8%) tenían una ideación más suicida en comparación con aquellos que informaron que no habían consumido alcohol (</w:t>
      </w:r>
      <w:r w:rsidR="00DD7F99" w:rsidRPr="00DD7F99">
        <w:rPr>
          <w:rFonts w:ascii="Times New Roman" w:hAnsi="Times New Roman" w:cs="Times New Roman"/>
          <w:i/>
          <w:iCs/>
          <w:lang w:val="es-ES_tradnl"/>
        </w:rPr>
        <w:t>n</w:t>
      </w:r>
      <w:r w:rsidR="00DD7F99">
        <w:rPr>
          <w:rFonts w:ascii="Times New Roman" w:hAnsi="Times New Roman" w:cs="Times New Roman"/>
          <w:lang w:val="es-ES_tradnl"/>
        </w:rPr>
        <w:t xml:space="preserve"> = </w:t>
      </w:r>
      <w:r w:rsidRPr="00202767">
        <w:rPr>
          <w:rFonts w:ascii="Times New Roman" w:hAnsi="Times New Roman" w:cs="Times New Roman"/>
          <w:lang w:val="es-ES_tradnl"/>
        </w:rPr>
        <w:t>656; 10</w:t>
      </w:r>
      <w:r w:rsidR="00DD7F99">
        <w:rPr>
          <w:rFonts w:ascii="Times New Roman" w:hAnsi="Times New Roman" w:cs="Times New Roman"/>
          <w:lang w:val="es-ES_tradnl"/>
        </w:rPr>
        <w:t>.</w:t>
      </w:r>
      <w:r w:rsidRPr="00202767">
        <w:rPr>
          <w:rFonts w:ascii="Times New Roman" w:hAnsi="Times New Roman" w:cs="Times New Roman"/>
          <w:lang w:val="es-ES_tradnl"/>
        </w:rPr>
        <w:t>5%)</w:t>
      </w:r>
      <w:r w:rsidR="007B7820">
        <w:rPr>
          <w:rFonts w:ascii="Times New Roman" w:hAnsi="Times New Roman" w:cs="Times New Roman"/>
          <w:lang w:val="es-ES_tradnl"/>
        </w:rPr>
        <w:t>.</w:t>
      </w:r>
    </w:p>
    <w:p w14:paraId="798D66A6" w14:textId="1C1AF337" w:rsidR="005E1FBB" w:rsidRPr="00F33612" w:rsidRDefault="00C91CAB" w:rsidP="00202767">
      <w:pPr>
        <w:spacing w:line="480" w:lineRule="auto"/>
        <w:rPr>
          <w:rFonts w:ascii="Times New Roman" w:hAnsi="Times New Roman" w:cs="Times New Roman"/>
          <w:lang w:val="es-ES_tradnl"/>
        </w:rPr>
      </w:pPr>
      <w:r>
        <w:rPr>
          <w:rFonts w:ascii="Times New Roman" w:hAnsi="Times New Roman" w:cs="Times New Roman"/>
          <w:lang w:val="es-ES_tradnl"/>
        </w:rPr>
        <w:tab/>
      </w:r>
      <w:r w:rsidR="00202767" w:rsidRPr="00202767">
        <w:rPr>
          <w:rFonts w:ascii="Times New Roman" w:hAnsi="Times New Roman" w:cs="Times New Roman"/>
          <w:lang w:val="es-ES_tradnl"/>
        </w:rPr>
        <w:t xml:space="preserve">Los resultados de </w:t>
      </w:r>
      <w:r w:rsidR="00DD7F99">
        <w:rPr>
          <w:rFonts w:ascii="Times New Roman" w:hAnsi="Times New Roman" w:cs="Times New Roman"/>
          <w:lang w:val="es-ES_tradnl"/>
        </w:rPr>
        <w:t>c</w:t>
      </w:r>
      <w:r w:rsidR="00202767" w:rsidRPr="00202767">
        <w:rPr>
          <w:rFonts w:ascii="Times New Roman" w:hAnsi="Times New Roman" w:cs="Times New Roman"/>
          <w:lang w:val="es-ES_tradnl"/>
        </w:rPr>
        <w:t>hi</w:t>
      </w:r>
      <w:r w:rsidR="00DD7F99">
        <w:rPr>
          <w:rFonts w:ascii="Times New Roman" w:hAnsi="Times New Roman" w:cs="Times New Roman"/>
          <w:lang w:val="es-ES_tradnl"/>
        </w:rPr>
        <w:t>-</w:t>
      </w:r>
      <w:r>
        <w:rPr>
          <w:rFonts w:ascii="Times New Roman" w:hAnsi="Times New Roman" w:cs="Times New Roman"/>
          <w:lang w:val="es-ES_tradnl"/>
        </w:rPr>
        <w:t>c</w:t>
      </w:r>
      <w:r w:rsidR="00202767" w:rsidRPr="00202767">
        <w:rPr>
          <w:rFonts w:ascii="Times New Roman" w:hAnsi="Times New Roman" w:cs="Times New Roman"/>
          <w:lang w:val="es-ES_tradnl"/>
        </w:rPr>
        <w:t xml:space="preserve">uadrado mostraron que el consumo de alcohol está significativamente relacionado con la ideación suicida, </w:t>
      </w:r>
      <w:r w:rsidR="00202767" w:rsidRPr="00DD7F99">
        <w:rPr>
          <w:rFonts w:ascii="Times New Roman" w:hAnsi="Times New Roman" w:cs="Times New Roman"/>
          <w:i/>
          <w:iCs/>
          <w:lang w:val="es-ES_tradnl"/>
        </w:rPr>
        <w:t>X</w:t>
      </w:r>
      <w:r w:rsidRPr="00DD7F99">
        <w:rPr>
          <w:rFonts w:ascii="Times New Roman" w:hAnsi="Times New Roman" w:cs="Times New Roman"/>
          <w:i/>
          <w:iCs/>
          <w:vertAlign w:val="superscript"/>
          <w:lang w:val="es-ES_tradnl"/>
        </w:rPr>
        <w:t>2</w:t>
      </w:r>
      <w:r w:rsidR="00202767" w:rsidRPr="00202767">
        <w:rPr>
          <w:rFonts w:ascii="Times New Roman" w:hAnsi="Times New Roman" w:cs="Times New Roman"/>
          <w:lang w:val="es-ES_tradnl"/>
        </w:rPr>
        <w:t xml:space="preserve"> (1) = 272.79, </w:t>
      </w:r>
      <w:r w:rsidR="00202767" w:rsidRPr="00C91CAB">
        <w:rPr>
          <w:rFonts w:ascii="Times New Roman" w:hAnsi="Times New Roman" w:cs="Times New Roman"/>
          <w:i/>
          <w:iCs/>
          <w:lang w:val="es-ES_tradnl"/>
        </w:rPr>
        <w:t>p</w:t>
      </w:r>
      <w:r w:rsidR="00202767" w:rsidRPr="00202767">
        <w:rPr>
          <w:rFonts w:ascii="Times New Roman" w:hAnsi="Times New Roman" w:cs="Times New Roman"/>
          <w:lang w:val="es-ES_tradnl"/>
        </w:rPr>
        <w:t xml:space="preserve"> &lt;.00</w:t>
      </w:r>
      <w:r w:rsidR="00DD7F99">
        <w:rPr>
          <w:rFonts w:ascii="Times New Roman" w:hAnsi="Times New Roman" w:cs="Times New Roman"/>
          <w:lang w:val="es-ES_tradnl"/>
        </w:rPr>
        <w:t>1</w:t>
      </w:r>
      <w:r w:rsidR="00202767" w:rsidRPr="00202767">
        <w:rPr>
          <w:rFonts w:ascii="Times New Roman" w:hAnsi="Times New Roman" w:cs="Times New Roman"/>
          <w:lang w:val="es-ES_tradnl"/>
        </w:rPr>
        <w:t>. Cuando los adolescentes usan alcohol aumentan el riesgo de ideación suicida, en comparación con aquellos que no usan alcohol. Además, el índice OR promedio es 2.63, lo que significa que los adolescentes que usan alcohol tienen prácticamente tres veces más probabilidades de aumentar el riesgo de ideación suicida que aquellos que no usan alcohol. Significativamente más mujeres (</w:t>
      </w:r>
      <w:r w:rsidR="00DD7F99" w:rsidRPr="00DD7F99">
        <w:rPr>
          <w:rFonts w:ascii="Times New Roman" w:hAnsi="Times New Roman" w:cs="Times New Roman"/>
          <w:i/>
          <w:iCs/>
          <w:lang w:val="es-ES_tradnl"/>
        </w:rPr>
        <w:t>n</w:t>
      </w:r>
      <w:r w:rsidR="00DD7F99">
        <w:rPr>
          <w:rFonts w:ascii="Times New Roman" w:hAnsi="Times New Roman" w:cs="Times New Roman"/>
          <w:lang w:val="es-ES_tradnl"/>
        </w:rPr>
        <w:t xml:space="preserve"> = </w:t>
      </w:r>
      <w:r w:rsidR="00202767" w:rsidRPr="00202767">
        <w:rPr>
          <w:rFonts w:ascii="Times New Roman" w:hAnsi="Times New Roman" w:cs="Times New Roman"/>
          <w:lang w:val="es-ES_tradnl"/>
        </w:rPr>
        <w:t xml:space="preserve">1,160; 18.5%), </w:t>
      </w:r>
      <w:r w:rsidR="00202767" w:rsidRPr="00DD7F99">
        <w:rPr>
          <w:rFonts w:ascii="Times New Roman" w:hAnsi="Times New Roman" w:cs="Times New Roman"/>
          <w:i/>
          <w:iCs/>
          <w:lang w:val="es-ES_tradnl"/>
        </w:rPr>
        <w:t>X</w:t>
      </w:r>
      <w:r w:rsidRPr="00DD7F99">
        <w:rPr>
          <w:rFonts w:ascii="Times New Roman" w:hAnsi="Times New Roman" w:cs="Times New Roman"/>
          <w:i/>
          <w:iCs/>
          <w:vertAlign w:val="superscript"/>
          <w:lang w:val="es-ES_tradnl"/>
        </w:rPr>
        <w:t>2</w:t>
      </w:r>
      <w:r w:rsidR="00202767" w:rsidRPr="00202767">
        <w:rPr>
          <w:rFonts w:ascii="Times New Roman" w:hAnsi="Times New Roman" w:cs="Times New Roman"/>
          <w:lang w:val="es-ES_tradnl"/>
        </w:rPr>
        <w:t xml:space="preserve"> (1) = 230.58, </w:t>
      </w:r>
      <w:r w:rsidR="00202767" w:rsidRPr="00C91CAB">
        <w:rPr>
          <w:rFonts w:ascii="Times New Roman" w:hAnsi="Times New Roman" w:cs="Times New Roman"/>
          <w:i/>
          <w:iCs/>
          <w:lang w:val="es-ES_tradnl"/>
        </w:rPr>
        <w:t>p</w:t>
      </w:r>
      <w:r w:rsidR="00202767" w:rsidRPr="00202767">
        <w:rPr>
          <w:rFonts w:ascii="Times New Roman" w:hAnsi="Times New Roman" w:cs="Times New Roman"/>
          <w:lang w:val="es-ES_tradnl"/>
        </w:rPr>
        <w:t xml:space="preserve"> &lt;.001, tenían ideación suicida en comparación con los </w:t>
      </w:r>
      <w:r w:rsidR="00202767" w:rsidRPr="00202767">
        <w:rPr>
          <w:rFonts w:ascii="Times New Roman" w:hAnsi="Times New Roman" w:cs="Times New Roman"/>
          <w:lang w:val="es-ES_tradnl"/>
        </w:rPr>
        <w:lastRenderedPageBreak/>
        <w:t>hombres (</w:t>
      </w:r>
      <w:r w:rsidR="00DD7F99" w:rsidRPr="00DD7F99">
        <w:rPr>
          <w:rFonts w:ascii="Times New Roman" w:hAnsi="Times New Roman" w:cs="Times New Roman"/>
          <w:i/>
          <w:iCs/>
          <w:lang w:val="es-ES_tradnl"/>
        </w:rPr>
        <w:t>n</w:t>
      </w:r>
      <w:r w:rsidR="00DD7F99">
        <w:rPr>
          <w:rFonts w:ascii="Times New Roman" w:hAnsi="Times New Roman" w:cs="Times New Roman"/>
          <w:lang w:val="es-ES_tradnl"/>
        </w:rPr>
        <w:t xml:space="preserve"> = </w:t>
      </w:r>
      <w:r w:rsidR="00202767" w:rsidRPr="00202767">
        <w:rPr>
          <w:rFonts w:ascii="Times New Roman" w:hAnsi="Times New Roman" w:cs="Times New Roman"/>
          <w:lang w:val="es-ES_tradnl"/>
        </w:rPr>
        <w:t>425; 6.8%). Los adolescentes en el grupo de edad de 14-19 años tenían significativamente más ideación suicida en comparación con los de 11-13 años (</w:t>
      </w:r>
      <w:r w:rsidR="005E1FBB" w:rsidRPr="005E1FBB">
        <w:rPr>
          <w:rFonts w:ascii="Times New Roman" w:hAnsi="Times New Roman" w:cs="Times New Roman"/>
          <w:i/>
          <w:iCs/>
          <w:lang w:val="es-ES_tradnl"/>
        </w:rPr>
        <w:t>n</w:t>
      </w:r>
      <w:r w:rsidR="005E1FBB">
        <w:rPr>
          <w:rFonts w:ascii="Times New Roman" w:hAnsi="Times New Roman" w:cs="Times New Roman"/>
          <w:lang w:val="es-ES_tradnl"/>
        </w:rPr>
        <w:t xml:space="preserve"> = </w:t>
      </w:r>
      <w:r w:rsidR="00202767" w:rsidRPr="00202767">
        <w:rPr>
          <w:rFonts w:ascii="Times New Roman" w:hAnsi="Times New Roman" w:cs="Times New Roman"/>
          <w:lang w:val="es-ES_tradnl"/>
        </w:rPr>
        <w:t xml:space="preserve">1,357; 21.7%), </w:t>
      </w:r>
      <w:r w:rsidR="00202767" w:rsidRPr="005E1FBB">
        <w:rPr>
          <w:rFonts w:ascii="Times New Roman" w:hAnsi="Times New Roman" w:cs="Times New Roman"/>
          <w:i/>
          <w:iCs/>
          <w:lang w:val="es-ES_tradnl"/>
        </w:rPr>
        <w:t>X</w:t>
      </w:r>
      <w:r w:rsidR="001A31E6" w:rsidRPr="005E1FBB">
        <w:rPr>
          <w:rFonts w:ascii="Times New Roman" w:hAnsi="Times New Roman" w:cs="Times New Roman"/>
          <w:i/>
          <w:iCs/>
          <w:vertAlign w:val="superscript"/>
          <w:lang w:val="es-ES_tradnl"/>
        </w:rPr>
        <w:t>2</w:t>
      </w:r>
      <w:r w:rsidR="00202767" w:rsidRPr="00202767">
        <w:rPr>
          <w:rFonts w:ascii="Times New Roman" w:hAnsi="Times New Roman" w:cs="Times New Roman"/>
          <w:lang w:val="es-ES_tradnl"/>
        </w:rPr>
        <w:t xml:space="preserve"> (1) = 27.34, </w:t>
      </w:r>
      <w:r w:rsidR="00202767" w:rsidRPr="001A31E6">
        <w:rPr>
          <w:rFonts w:ascii="Times New Roman" w:hAnsi="Times New Roman" w:cs="Times New Roman"/>
          <w:i/>
          <w:iCs/>
          <w:lang w:val="es-ES_tradnl"/>
        </w:rPr>
        <w:t>p</w:t>
      </w:r>
      <w:r w:rsidR="00202767" w:rsidRPr="00202767">
        <w:rPr>
          <w:rFonts w:ascii="Times New Roman" w:hAnsi="Times New Roman" w:cs="Times New Roman"/>
          <w:lang w:val="es-ES_tradnl"/>
        </w:rPr>
        <w:t xml:space="preserve"> &lt; .001. Además, el índice OR promedio es 1.51, lo que significa que el grupo de más edad (14-19 años) tiene prácticamente dos veces la probabilidad de aumentar el riesgo de ideación suicida que el grupo más joven (11-13 años). Aquellos adolescentes que informaron una puntuación máxima del estado de ánimo deprimido (</w:t>
      </w:r>
      <w:r w:rsidR="005E1FBB" w:rsidRPr="005E1FBB">
        <w:rPr>
          <w:rFonts w:ascii="Times New Roman" w:hAnsi="Times New Roman" w:cs="Times New Roman"/>
          <w:i/>
          <w:iCs/>
          <w:lang w:val="es-ES_tradnl"/>
        </w:rPr>
        <w:t>n</w:t>
      </w:r>
      <w:r w:rsidR="005E1FBB">
        <w:rPr>
          <w:rFonts w:ascii="Times New Roman" w:hAnsi="Times New Roman" w:cs="Times New Roman"/>
          <w:lang w:val="es-ES_tradnl"/>
        </w:rPr>
        <w:t xml:space="preserve"> = </w:t>
      </w:r>
      <w:r w:rsidR="00202767" w:rsidRPr="00202767">
        <w:rPr>
          <w:rFonts w:ascii="Times New Roman" w:hAnsi="Times New Roman" w:cs="Times New Roman"/>
          <w:lang w:val="es-ES_tradnl"/>
        </w:rPr>
        <w:t>438; 7%) tenían más ideas suicidas que aquellos que no tuvieron una puntuación máxima en el estado de ánimo deprimido (</w:t>
      </w:r>
      <w:r w:rsidR="005E1FBB" w:rsidRPr="005E1FBB">
        <w:rPr>
          <w:rFonts w:ascii="Times New Roman" w:hAnsi="Times New Roman" w:cs="Times New Roman"/>
          <w:i/>
          <w:iCs/>
          <w:lang w:val="es-ES_tradnl"/>
        </w:rPr>
        <w:t>n</w:t>
      </w:r>
      <w:r w:rsidR="005E1FBB">
        <w:rPr>
          <w:rFonts w:ascii="Times New Roman" w:hAnsi="Times New Roman" w:cs="Times New Roman"/>
          <w:lang w:val="es-ES_tradnl"/>
        </w:rPr>
        <w:t xml:space="preserve"> = </w:t>
      </w:r>
      <w:r w:rsidR="00202767" w:rsidRPr="00202767">
        <w:rPr>
          <w:rFonts w:ascii="Times New Roman" w:hAnsi="Times New Roman" w:cs="Times New Roman"/>
          <w:lang w:val="es-ES_tradnl"/>
        </w:rPr>
        <w:t xml:space="preserve">224; 3.6%), </w:t>
      </w:r>
      <w:r w:rsidR="00202767" w:rsidRPr="005E1FBB">
        <w:rPr>
          <w:rFonts w:ascii="Times New Roman" w:hAnsi="Times New Roman" w:cs="Times New Roman"/>
          <w:i/>
          <w:iCs/>
          <w:lang w:val="es-ES_tradnl"/>
        </w:rPr>
        <w:t>X</w:t>
      </w:r>
      <w:r w:rsidR="001A31E6" w:rsidRPr="005E1FBB">
        <w:rPr>
          <w:rFonts w:ascii="Times New Roman" w:hAnsi="Times New Roman" w:cs="Times New Roman"/>
          <w:i/>
          <w:iCs/>
          <w:vertAlign w:val="superscript"/>
          <w:lang w:val="es-ES_tradnl"/>
        </w:rPr>
        <w:t>2</w:t>
      </w:r>
      <w:r w:rsidR="00202767" w:rsidRPr="00202767">
        <w:rPr>
          <w:rFonts w:ascii="Times New Roman" w:hAnsi="Times New Roman" w:cs="Times New Roman"/>
          <w:lang w:val="es-ES_tradnl"/>
        </w:rPr>
        <w:t xml:space="preserve"> (10) = 1385.11, </w:t>
      </w:r>
      <w:r w:rsidR="00202767" w:rsidRPr="001A31E6">
        <w:rPr>
          <w:rFonts w:ascii="Times New Roman" w:hAnsi="Times New Roman" w:cs="Times New Roman"/>
          <w:i/>
          <w:iCs/>
          <w:lang w:val="es-ES_tradnl"/>
        </w:rPr>
        <w:t>p</w:t>
      </w:r>
      <w:r w:rsidR="00202767" w:rsidRPr="00202767">
        <w:rPr>
          <w:rFonts w:ascii="Times New Roman" w:hAnsi="Times New Roman" w:cs="Times New Roman"/>
          <w:lang w:val="es-ES_tradnl"/>
        </w:rPr>
        <w:t xml:space="preserve"> &lt;.001.</w:t>
      </w:r>
    </w:p>
    <w:p w14:paraId="26881150" w14:textId="67E28ECE" w:rsidR="00202767" w:rsidRPr="001A31E6" w:rsidRDefault="00202767" w:rsidP="00202767">
      <w:pPr>
        <w:spacing w:line="480" w:lineRule="auto"/>
        <w:rPr>
          <w:rFonts w:ascii="Times New Roman" w:hAnsi="Times New Roman" w:cs="Times New Roman"/>
          <w:b/>
          <w:bCs/>
          <w:lang w:val="es-ES_tradnl"/>
        </w:rPr>
      </w:pPr>
      <w:r w:rsidRPr="001A31E6">
        <w:rPr>
          <w:rFonts w:ascii="Times New Roman" w:hAnsi="Times New Roman" w:cs="Times New Roman"/>
          <w:b/>
          <w:bCs/>
          <w:lang w:val="es-ES_tradnl"/>
        </w:rPr>
        <w:t xml:space="preserve">Análisis de </w:t>
      </w:r>
      <w:r w:rsidR="001A31E6">
        <w:rPr>
          <w:rFonts w:ascii="Times New Roman" w:hAnsi="Times New Roman" w:cs="Times New Roman"/>
          <w:b/>
          <w:bCs/>
          <w:lang w:val="es-ES_tradnl"/>
        </w:rPr>
        <w:t>Re</w:t>
      </w:r>
      <w:r w:rsidRPr="001A31E6">
        <w:rPr>
          <w:rFonts w:ascii="Times New Roman" w:hAnsi="Times New Roman" w:cs="Times New Roman"/>
          <w:b/>
          <w:bCs/>
          <w:lang w:val="es-ES_tradnl"/>
        </w:rPr>
        <w:t xml:space="preserve">gresión </w:t>
      </w:r>
      <w:r w:rsidR="001A31E6">
        <w:rPr>
          <w:rFonts w:ascii="Times New Roman" w:hAnsi="Times New Roman" w:cs="Times New Roman"/>
          <w:b/>
          <w:bCs/>
          <w:lang w:val="es-ES_tradnl"/>
        </w:rPr>
        <w:t>L</w:t>
      </w:r>
      <w:r w:rsidRPr="001A31E6">
        <w:rPr>
          <w:rFonts w:ascii="Times New Roman" w:hAnsi="Times New Roman" w:cs="Times New Roman"/>
          <w:b/>
          <w:bCs/>
          <w:lang w:val="es-ES_tradnl"/>
        </w:rPr>
        <w:t xml:space="preserve">ogística y </w:t>
      </w:r>
      <w:r w:rsidR="001A31E6">
        <w:rPr>
          <w:rFonts w:ascii="Times New Roman" w:hAnsi="Times New Roman" w:cs="Times New Roman"/>
          <w:b/>
          <w:bCs/>
          <w:lang w:val="es-ES_tradnl"/>
        </w:rPr>
        <w:t>E</w:t>
      </w:r>
      <w:r w:rsidRPr="001A31E6">
        <w:rPr>
          <w:rFonts w:ascii="Times New Roman" w:hAnsi="Times New Roman" w:cs="Times New Roman"/>
          <w:b/>
          <w:bCs/>
          <w:lang w:val="es-ES_tradnl"/>
        </w:rPr>
        <w:t xml:space="preserve">fecto de </w:t>
      </w:r>
      <w:r w:rsidR="001A31E6">
        <w:rPr>
          <w:rFonts w:ascii="Times New Roman" w:hAnsi="Times New Roman" w:cs="Times New Roman"/>
          <w:b/>
          <w:bCs/>
          <w:lang w:val="es-ES_tradnl"/>
        </w:rPr>
        <w:t>I</w:t>
      </w:r>
      <w:r w:rsidRPr="001A31E6">
        <w:rPr>
          <w:rFonts w:ascii="Times New Roman" w:hAnsi="Times New Roman" w:cs="Times New Roman"/>
          <w:b/>
          <w:bCs/>
          <w:lang w:val="es-ES_tradnl"/>
        </w:rPr>
        <w:t>nteracción</w:t>
      </w:r>
    </w:p>
    <w:p w14:paraId="4D0CE2C8" w14:textId="5491310E" w:rsidR="00202767" w:rsidRPr="00202767" w:rsidRDefault="001A31E6" w:rsidP="00202767">
      <w:pPr>
        <w:spacing w:line="480" w:lineRule="auto"/>
        <w:rPr>
          <w:rFonts w:ascii="Times New Roman" w:hAnsi="Times New Roman" w:cs="Times New Roman"/>
          <w:lang w:val="es-ES_tradnl"/>
        </w:rPr>
      </w:pPr>
      <w:r>
        <w:rPr>
          <w:rFonts w:ascii="Times New Roman" w:hAnsi="Times New Roman" w:cs="Times New Roman"/>
          <w:lang w:val="es-ES_tradnl"/>
        </w:rPr>
        <w:tab/>
      </w:r>
      <w:r w:rsidR="00202767" w:rsidRPr="00202767">
        <w:rPr>
          <w:rFonts w:ascii="Times New Roman" w:hAnsi="Times New Roman" w:cs="Times New Roman"/>
          <w:lang w:val="es-ES_tradnl"/>
        </w:rPr>
        <w:t>El modelo de regresión logística reveló que el estado de ánimo deprimido era un predictor de ideación suicida, así como del consumo de alcohol (</w:t>
      </w:r>
      <w:r w:rsidR="007E3A62">
        <w:rPr>
          <w:rFonts w:ascii="Times New Roman" w:hAnsi="Times New Roman" w:cs="Times New Roman"/>
          <w:lang w:val="es-ES_tradnl"/>
        </w:rPr>
        <w:t xml:space="preserve">ver </w:t>
      </w:r>
      <w:r w:rsidR="00202767" w:rsidRPr="006F7F50">
        <w:rPr>
          <w:rFonts w:ascii="Times New Roman" w:hAnsi="Times New Roman" w:cs="Times New Roman"/>
          <w:lang w:val="es-ES_tradnl"/>
        </w:rPr>
        <w:t>Tabla</w:t>
      </w:r>
      <w:r w:rsidR="00202767" w:rsidRPr="00202767">
        <w:rPr>
          <w:rFonts w:ascii="Times New Roman" w:hAnsi="Times New Roman" w:cs="Times New Roman"/>
          <w:lang w:val="es-ES_tradnl"/>
        </w:rPr>
        <w:t xml:space="preserve"> 2). Los adolescentes que informaron </w:t>
      </w:r>
      <w:r w:rsidR="007E3A62">
        <w:rPr>
          <w:rFonts w:ascii="Times New Roman" w:hAnsi="Times New Roman" w:cs="Times New Roman"/>
          <w:lang w:val="es-ES_tradnl"/>
        </w:rPr>
        <w:t xml:space="preserve">sintomatología de </w:t>
      </w:r>
      <w:r w:rsidRPr="00202767">
        <w:rPr>
          <w:rFonts w:ascii="Times New Roman" w:hAnsi="Times New Roman" w:cs="Times New Roman"/>
          <w:lang w:val="es-ES_tradnl"/>
        </w:rPr>
        <w:t>depresión</w:t>
      </w:r>
      <w:r w:rsidR="00202767" w:rsidRPr="00202767">
        <w:rPr>
          <w:rFonts w:ascii="Times New Roman" w:hAnsi="Times New Roman" w:cs="Times New Roman"/>
          <w:lang w:val="es-ES_tradnl"/>
        </w:rPr>
        <w:t xml:space="preserve"> se asociaron con una mayor probabilidad de ideación suicida. La probabilidad de que los participantes piensen en suicidarse aumenta 1</w:t>
      </w:r>
      <w:r>
        <w:rPr>
          <w:rFonts w:ascii="Times New Roman" w:hAnsi="Times New Roman" w:cs="Times New Roman"/>
          <w:lang w:val="es-ES_tradnl"/>
        </w:rPr>
        <w:t>.</w:t>
      </w:r>
      <w:r w:rsidR="00202767" w:rsidRPr="00202767">
        <w:rPr>
          <w:rFonts w:ascii="Times New Roman" w:hAnsi="Times New Roman" w:cs="Times New Roman"/>
          <w:lang w:val="es-ES_tradnl"/>
        </w:rPr>
        <w:t>37 veces cuando tienen un estado de ánimo deprimido (IC del 95%: 1</w:t>
      </w:r>
      <w:r>
        <w:rPr>
          <w:rFonts w:ascii="Times New Roman" w:hAnsi="Times New Roman" w:cs="Times New Roman"/>
          <w:lang w:val="es-ES_tradnl"/>
        </w:rPr>
        <w:t>.</w:t>
      </w:r>
      <w:r w:rsidR="00202767" w:rsidRPr="00202767">
        <w:rPr>
          <w:rFonts w:ascii="Times New Roman" w:hAnsi="Times New Roman" w:cs="Times New Roman"/>
          <w:lang w:val="es-ES_tradnl"/>
        </w:rPr>
        <w:t>35 a 1</w:t>
      </w:r>
      <w:r>
        <w:rPr>
          <w:rFonts w:ascii="Times New Roman" w:hAnsi="Times New Roman" w:cs="Times New Roman"/>
          <w:lang w:val="es-ES_tradnl"/>
        </w:rPr>
        <w:t>.</w:t>
      </w:r>
      <w:r w:rsidR="00202767" w:rsidRPr="00202767">
        <w:rPr>
          <w:rFonts w:ascii="Times New Roman" w:hAnsi="Times New Roman" w:cs="Times New Roman"/>
          <w:lang w:val="es-ES_tradnl"/>
        </w:rPr>
        <w:t xml:space="preserve">40). Ingresamos al consumo de alcohol en el modelo y descubrimos que, aunque era un fuerte predictor de ideación suicida (AOR = 1.89, IC 95% 1.66 - 2.15), el estado de ánimo deprimido continuó siendo un predictor significativo (AOR = 1.35, IC 95% 1.33 - </w:t>
      </w:r>
      <w:r w:rsidRPr="00202767">
        <w:rPr>
          <w:rFonts w:ascii="Times New Roman" w:hAnsi="Times New Roman" w:cs="Times New Roman"/>
          <w:lang w:val="es-ES_tradnl"/>
        </w:rPr>
        <w:t>1.38)</w:t>
      </w:r>
      <w:r>
        <w:rPr>
          <w:rFonts w:ascii="Times New Roman" w:hAnsi="Times New Roman" w:cs="Times New Roman"/>
          <w:lang w:val="es-ES_tradnl"/>
        </w:rPr>
        <w:t>.</w:t>
      </w:r>
    </w:p>
    <w:p w14:paraId="698A8672" w14:textId="54EC9130" w:rsidR="00F33612" w:rsidRDefault="001A31E6" w:rsidP="006F7F50">
      <w:pPr>
        <w:spacing w:line="480" w:lineRule="auto"/>
        <w:rPr>
          <w:rFonts w:ascii="Times New Roman" w:hAnsi="Times New Roman" w:cs="Times New Roman"/>
          <w:lang w:val="es-ES_tradnl"/>
        </w:rPr>
      </w:pPr>
      <w:r>
        <w:rPr>
          <w:rFonts w:ascii="Times New Roman" w:hAnsi="Times New Roman" w:cs="Times New Roman"/>
          <w:lang w:val="es-ES_tradnl"/>
        </w:rPr>
        <w:tab/>
      </w:r>
      <w:r w:rsidR="00202767" w:rsidRPr="00202767">
        <w:rPr>
          <w:rFonts w:ascii="Times New Roman" w:hAnsi="Times New Roman" w:cs="Times New Roman"/>
          <w:lang w:val="es-ES_tradnl"/>
        </w:rPr>
        <w:t xml:space="preserve">Al examinar la interacción, se descubrió que el consumo de alcohol modera la relación entre el estado de ánimo deprimido y la ideación suicida. Sin embargo, la edad no </w:t>
      </w:r>
      <w:r w:rsidR="00E516B8">
        <w:rPr>
          <w:rFonts w:ascii="Times New Roman" w:hAnsi="Times New Roman" w:cs="Times New Roman"/>
          <w:lang w:val="es-ES_tradnl"/>
        </w:rPr>
        <w:t>se relacionó</w:t>
      </w:r>
      <w:r w:rsidR="00202767" w:rsidRPr="00202767">
        <w:rPr>
          <w:rFonts w:ascii="Times New Roman" w:hAnsi="Times New Roman" w:cs="Times New Roman"/>
          <w:lang w:val="es-ES_tradnl"/>
        </w:rPr>
        <w:t xml:space="preserve"> estadísticamente con la ideación suicida en </w:t>
      </w:r>
      <w:r w:rsidR="00E516B8">
        <w:rPr>
          <w:rFonts w:ascii="Times New Roman" w:hAnsi="Times New Roman" w:cs="Times New Roman"/>
          <w:lang w:val="es-ES_tradnl"/>
        </w:rPr>
        <w:t xml:space="preserve">los </w:t>
      </w:r>
      <w:r w:rsidR="00202767" w:rsidRPr="00202767">
        <w:rPr>
          <w:rFonts w:ascii="Times New Roman" w:hAnsi="Times New Roman" w:cs="Times New Roman"/>
          <w:lang w:val="es-ES_tradnl"/>
        </w:rPr>
        <w:t xml:space="preserve">adolescentes, y el efecto de interacción del estado de ánimo deprimido por edad </w:t>
      </w:r>
      <w:r w:rsidR="00E516B8">
        <w:rPr>
          <w:rFonts w:ascii="Times New Roman" w:hAnsi="Times New Roman" w:cs="Times New Roman"/>
          <w:lang w:val="es-ES_tradnl"/>
        </w:rPr>
        <w:t>tampoco</w:t>
      </w:r>
      <w:r w:rsidR="00202767" w:rsidRPr="00202767">
        <w:rPr>
          <w:rFonts w:ascii="Times New Roman" w:hAnsi="Times New Roman" w:cs="Times New Roman"/>
          <w:lang w:val="es-ES_tradnl"/>
        </w:rPr>
        <w:t xml:space="preserve"> fue significativo. El estado de ánimo deprimido se relacionó significativamente con la ideación suicida, incluso si los adolescentes usan (</w:t>
      </w:r>
      <w:r w:rsidR="00202767" w:rsidRPr="001A31E6">
        <w:rPr>
          <w:rFonts w:ascii="Times New Roman" w:hAnsi="Times New Roman" w:cs="Times New Roman"/>
          <w:i/>
          <w:iCs/>
          <w:lang w:val="es-ES_tradnl"/>
        </w:rPr>
        <w:t>b</w:t>
      </w:r>
      <w:r w:rsidR="00202767" w:rsidRPr="00202767">
        <w:rPr>
          <w:rFonts w:ascii="Times New Roman" w:hAnsi="Times New Roman" w:cs="Times New Roman"/>
          <w:lang w:val="es-ES_tradnl"/>
        </w:rPr>
        <w:t xml:space="preserve"> = .27, </w:t>
      </w:r>
      <w:r w:rsidR="00202767" w:rsidRPr="001A31E6">
        <w:rPr>
          <w:rFonts w:ascii="Times New Roman" w:hAnsi="Times New Roman" w:cs="Times New Roman"/>
          <w:i/>
          <w:iCs/>
          <w:lang w:val="es-ES_tradnl"/>
        </w:rPr>
        <w:t>p</w:t>
      </w:r>
      <w:r w:rsidR="00202767" w:rsidRPr="00202767">
        <w:rPr>
          <w:rFonts w:ascii="Times New Roman" w:hAnsi="Times New Roman" w:cs="Times New Roman"/>
          <w:lang w:val="es-ES_tradnl"/>
        </w:rPr>
        <w:t xml:space="preserve"> &lt;.01, IC 95% [.23-.30]) o no usan alcohol (</w:t>
      </w:r>
      <w:r w:rsidR="00202767" w:rsidRPr="001A31E6">
        <w:rPr>
          <w:rFonts w:ascii="Times New Roman" w:hAnsi="Times New Roman" w:cs="Times New Roman"/>
          <w:i/>
          <w:iCs/>
          <w:lang w:val="es-ES_tradnl"/>
        </w:rPr>
        <w:t>b</w:t>
      </w:r>
      <w:r w:rsidR="00202767" w:rsidRPr="00202767">
        <w:rPr>
          <w:rFonts w:ascii="Times New Roman" w:hAnsi="Times New Roman" w:cs="Times New Roman"/>
          <w:lang w:val="es-ES_tradnl"/>
        </w:rPr>
        <w:t xml:space="preserve"> = .34, </w:t>
      </w:r>
      <w:r w:rsidR="00202767" w:rsidRPr="001A31E6">
        <w:rPr>
          <w:rFonts w:ascii="Times New Roman" w:hAnsi="Times New Roman" w:cs="Times New Roman"/>
          <w:i/>
          <w:iCs/>
          <w:lang w:val="es-ES_tradnl"/>
        </w:rPr>
        <w:t>p</w:t>
      </w:r>
      <w:r w:rsidR="00202767" w:rsidRPr="00202767">
        <w:rPr>
          <w:rFonts w:ascii="Times New Roman" w:hAnsi="Times New Roman" w:cs="Times New Roman"/>
          <w:lang w:val="es-ES_tradnl"/>
        </w:rPr>
        <w:t xml:space="preserve"> &lt;.01, IC 95% [.30-.38]. Sin embargo, la </w:t>
      </w:r>
      <w:r w:rsidR="00202767" w:rsidRPr="00202767">
        <w:rPr>
          <w:rFonts w:ascii="Times New Roman" w:hAnsi="Times New Roman" w:cs="Times New Roman"/>
          <w:lang w:val="es-ES_tradnl"/>
        </w:rPr>
        <w:lastRenderedPageBreak/>
        <w:t xml:space="preserve">relación es más fuerte con el uso de alcohol. El efecto de interacción del estado de ánimo deprimido por el consumo de alcohol aumenta la relación entre el estado de ánimo deprimido de los adolescentes y la ideación suicida. </w:t>
      </w:r>
      <w:r w:rsidRPr="001A31E6">
        <w:rPr>
          <w:rFonts w:ascii="Times New Roman" w:hAnsi="Times New Roman" w:cs="Times New Roman"/>
          <w:lang w:val="es-ES_tradnl"/>
        </w:rPr>
        <w:t>Por lo tanto, cuanto mayor es el consumo de alcohol, mayor es el riesgo de ideación suicida en la muestra de adolescentes puertorriqueños.</w:t>
      </w:r>
    </w:p>
    <w:p w14:paraId="128AC83D" w14:textId="77777777" w:rsidR="00F33612" w:rsidRDefault="00F33612" w:rsidP="006F7F50">
      <w:pPr>
        <w:spacing w:line="480" w:lineRule="auto"/>
        <w:rPr>
          <w:rFonts w:ascii="Times New Roman" w:hAnsi="Times New Roman" w:cs="Times New Roman"/>
          <w:lang w:val="es-ES_tradnl"/>
        </w:rPr>
      </w:pPr>
    </w:p>
    <w:tbl>
      <w:tblPr>
        <w:tblW w:w="9465" w:type="dxa"/>
        <w:jc w:val="center"/>
        <w:tblCellMar>
          <w:left w:w="0" w:type="dxa"/>
          <w:right w:w="0" w:type="dxa"/>
        </w:tblCellMar>
        <w:tblLook w:val="0600" w:firstRow="0" w:lastRow="0" w:firstColumn="0" w:lastColumn="0" w:noHBand="1" w:noVBand="1"/>
      </w:tblPr>
      <w:tblGrid>
        <w:gridCol w:w="2606"/>
        <w:gridCol w:w="1257"/>
        <w:gridCol w:w="1277"/>
        <w:gridCol w:w="1388"/>
        <w:gridCol w:w="1216"/>
        <w:gridCol w:w="1361"/>
        <w:gridCol w:w="360"/>
      </w:tblGrid>
      <w:tr w:rsidR="00F33612" w:rsidRPr="00D21087" w14:paraId="50BE157B" w14:textId="77777777" w:rsidTr="00F67181">
        <w:trPr>
          <w:trHeight w:val="828"/>
          <w:jc w:val="center"/>
        </w:trPr>
        <w:tc>
          <w:tcPr>
            <w:tcW w:w="9465" w:type="dxa"/>
            <w:gridSpan w:val="7"/>
            <w:shd w:val="clear" w:color="auto" w:fill="auto"/>
            <w:tcMar>
              <w:top w:w="15" w:type="dxa"/>
              <w:left w:w="605" w:type="dxa"/>
              <w:bottom w:w="0" w:type="dxa"/>
              <w:right w:w="605" w:type="dxa"/>
            </w:tcMar>
            <w:hideMark/>
          </w:tcPr>
          <w:p w14:paraId="15057D34" w14:textId="77777777" w:rsidR="00F33612" w:rsidRPr="00595242" w:rsidRDefault="00F33612" w:rsidP="00F67181">
            <w:pPr>
              <w:ind w:left="-576"/>
              <w:rPr>
                <w:rFonts w:ascii="Times New Roman" w:hAnsi="Times New Roman" w:cs="Times New Roman"/>
                <w:b/>
                <w:bCs/>
                <w:lang w:val="es-ES_tradnl"/>
              </w:rPr>
            </w:pPr>
            <w:r w:rsidRPr="00595242">
              <w:rPr>
                <w:rFonts w:ascii="Times New Roman" w:hAnsi="Times New Roman" w:cs="Times New Roman"/>
                <w:b/>
                <w:bCs/>
                <w:lang w:val="es-ES_tradnl"/>
              </w:rPr>
              <w:t xml:space="preserve">Tabla 2 </w:t>
            </w:r>
          </w:p>
          <w:p w14:paraId="0EA0FAB1" w14:textId="77777777" w:rsidR="00F33612" w:rsidRPr="00D21087" w:rsidRDefault="00F33612" w:rsidP="00F67181">
            <w:pPr>
              <w:ind w:left="-576"/>
              <w:rPr>
                <w:rFonts w:ascii="Times New Roman" w:hAnsi="Times New Roman" w:cs="Times New Roman"/>
                <w:i/>
                <w:lang w:val="es-ES_tradnl"/>
              </w:rPr>
            </w:pPr>
            <w:r w:rsidRPr="00D21087">
              <w:rPr>
                <w:rFonts w:ascii="Times New Roman" w:hAnsi="Times New Roman" w:cs="Times New Roman"/>
                <w:i/>
                <w:lang w:val="es-ES_tradnl"/>
              </w:rPr>
              <w:t>Resultados de Regresión Logística</w:t>
            </w:r>
          </w:p>
        </w:tc>
      </w:tr>
      <w:tr w:rsidR="00F33612" w:rsidRPr="00D21087" w14:paraId="5CC3CAB0" w14:textId="77777777" w:rsidTr="00F67181">
        <w:trPr>
          <w:trHeight w:val="828"/>
          <w:jc w:val="center"/>
        </w:trPr>
        <w:tc>
          <w:tcPr>
            <w:tcW w:w="0" w:type="auto"/>
            <w:tcBorders>
              <w:top w:val="single" w:sz="18" w:space="0" w:color="auto"/>
              <w:bottom w:val="single" w:sz="2" w:space="0" w:color="auto"/>
            </w:tcBorders>
            <w:shd w:val="clear" w:color="auto" w:fill="auto"/>
            <w:tcMar>
              <w:top w:w="15" w:type="dxa"/>
              <w:left w:w="605" w:type="dxa"/>
              <w:bottom w:w="0" w:type="dxa"/>
              <w:right w:w="605" w:type="dxa"/>
            </w:tcMar>
            <w:hideMark/>
          </w:tcPr>
          <w:p w14:paraId="274AE238" w14:textId="77777777" w:rsidR="00F33612" w:rsidRPr="00D21087" w:rsidRDefault="00F33612" w:rsidP="00F67181">
            <w:pPr>
              <w:ind w:left="-576"/>
              <w:rPr>
                <w:rFonts w:ascii="Times New Roman" w:hAnsi="Times New Roman" w:cs="Times New Roman"/>
                <w:b/>
                <w:lang w:val="es-ES_tradnl"/>
              </w:rPr>
            </w:pPr>
            <w:r w:rsidRPr="00D21087">
              <w:rPr>
                <w:rFonts w:ascii="Times New Roman" w:hAnsi="Times New Roman" w:cs="Times New Roman"/>
                <w:b/>
                <w:lang w:val="es-ES_tradnl"/>
              </w:rPr>
              <w:t>Modelo 1</w:t>
            </w:r>
          </w:p>
        </w:tc>
        <w:tc>
          <w:tcPr>
            <w:tcW w:w="0" w:type="auto"/>
            <w:tcBorders>
              <w:top w:val="single" w:sz="18" w:space="0" w:color="auto"/>
              <w:bottom w:val="single" w:sz="2" w:space="0" w:color="auto"/>
            </w:tcBorders>
            <w:shd w:val="clear" w:color="auto" w:fill="auto"/>
            <w:tcMar>
              <w:top w:w="15" w:type="dxa"/>
              <w:left w:w="605" w:type="dxa"/>
              <w:bottom w:w="0" w:type="dxa"/>
              <w:right w:w="605" w:type="dxa"/>
            </w:tcMar>
            <w:hideMark/>
          </w:tcPr>
          <w:p w14:paraId="7ED547EB" w14:textId="77777777" w:rsidR="00F33612" w:rsidRPr="00D21087" w:rsidRDefault="00F33612" w:rsidP="00F67181">
            <w:pPr>
              <w:ind w:left="-576"/>
              <w:rPr>
                <w:rFonts w:ascii="Times New Roman" w:hAnsi="Times New Roman" w:cs="Times New Roman"/>
                <w:lang w:val="es-ES_tradnl"/>
              </w:rPr>
            </w:pPr>
            <w:proofErr w:type="spellStart"/>
            <w:r w:rsidRPr="00D21087">
              <w:rPr>
                <w:rFonts w:ascii="Times New Roman" w:hAnsi="Times New Roman" w:cs="Times New Roman"/>
                <w:i/>
                <w:iCs/>
                <w:lang w:val="es-ES_tradnl"/>
              </w:rPr>
              <w:t>Coef</w:t>
            </w:r>
            <w:proofErr w:type="spellEnd"/>
            <w:r w:rsidRPr="00D21087">
              <w:rPr>
                <w:rFonts w:ascii="Times New Roman" w:hAnsi="Times New Roman" w:cs="Times New Roman"/>
                <w:i/>
                <w:iCs/>
                <w:lang w:val="es-ES_tradnl"/>
              </w:rPr>
              <w:t>.</w:t>
            </w:r>
          </w:p>
        </w:tc>
        <w:tc>
          <w:tcPr>
            <w:tcW w:w="0" w:type="auto"/>
            <w:tcBorders>
              <w:top w:val="single" w:sz="18" w:space="0" w:color="auto"/>
              <w:bottom w:val="single" w:sz="2" w:space="0" w:color="auto"/>
            </w:tcBorders>
            <w:shd w:val="clear" w:color="auto" w:fill="auto"/>
            <w:tcMar>
              <w:top w:w="15" w:type="dxa"/>
              <w:left w:w="605" w:type="dxa"/>
              <w:bottom w:w="0" w:type="dxa"/>
              <w:right w:w="605" w:type="dxa"/>
            </w:tcMar>
            <w:hideMark/>
          </w:tcPr>
          <w:p w14:paraId="573510CF" w14:textId="77777777" w:rsidR="00F33612" w:rsidRPr="00D21087" w:rsidRDefault="00F33612" w:rsidP="00F67181">
            <w:pPr>
              <w:ind w:left="-576"/>
              <w:rPr>
                <w:rFonts w:ascii="Times New Roman" w:hAnsi="Times New Roman" w:cs="Times New Roman"/>
                <w:i/>
                <w:iCs/>
                <w:lang w:val="es-ES_tradnl"/>
              </w:rPr>
            </w:pPr>
            <w:r>
              <w:rPr>
                <w:rFonts w:ascii="Times New Roman" w:hAnsi="Times New Roman" w:cs="Times New Roman"/>
                <w:i/>
                <w:iCs/>
                <w:lang w:val="es-ES_tradnl"/>
              </w:rPr>
              <w:t>EEM</w:t>
            </w:r>
          </w:p>
        </w:tc>
        <w:tc>
          <w:tcPr>
            <w:tcW w:w="0" w:type="auto"/>
            <w:tcBorders>
              <w:top w:val="single" w:sz="18" w:space="0" w:color="auto"/>
              <w:bottom w:val="single" w:sz="2" w:space="0" w:color="auto"/>
            </w:tcBorders>
            <w:shd w:val="clear" w:color="auto" w:fill="auto"/>
            <w:tcMar>
              <w:top w:w="15" w:type="dxa"/>
              <w:left w:w="605" w:type="dxa"/>
              <w:bottom w:w="0" w:type="dxa"/>
              <w:right w:w="605" w:type="dxa"/>
            </w:tcMar>
            <w:hideMark/>
          </w:tcPr>
          <w:p w14:paraId="29D2BA94"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i/>
                <w:iCs/>
                <w:lang w:val="es-ES_tradnl"/>
              </w:rPr>
              <w:t>Z</w:t>
            </w:r>
          </w:p>
        </w:tc>
        <w:tc>
          <w:tcPr>
            <w:tcW w:w="0" w:type="auto"/>
            <w:tcBorders>
              <w:top w:val="single" w:sz="18" w:space="0" w:color="auto"/>
              <w:bottom w:val="single" w:sz="2" w:space="0" w:color="auto"/>
            </w:tcBorders>
            <w:shd w:val="clear" w:color="auto" w:fill="auto"/>
            <w:tcMar>
              <w:top w:w="15" w:type="dxa"/>
              <w:left w:w="605" w:type="dxa"/>
              <w:bottom w:w="0" w:type="dxa"/>
              <w:right w:w="605" w:type="dxa"/>
            </w:tcMar>
            <w:hideMark/>
          </w:tcPr>
          <w:p w14:paraId="144C9064" w14:textId="77777777" w:rsidR="00F33612" w:rsidRPr="00D21087" w:rsidRDefault="00F33612" w:rsidP="00F67181">
            <w:pPr>
              <w:ind w:left="-576"/>
              <w:rPr>
                <w:rFonts w:ascii="Times New Roman" w:hAnsi="Times New Roman" w:cs="Times New Roman"/>
                <w:i/>
                <w:iCs/>
                <w:lang w:val="es-ES_tradnl"/>
              </w:rPr>
            </w:pPr>
            <w:proofErr w:type="spellStart"/>
            <w:r>
              <w:rPr>
                <w:rFonts w:ascii="Times New Roman" w:hAnsi="Times New Roman" w:cs="Times New Roman"/>
                <w:i/>
                <w:iCs/>
                <w:lang w:val="es-ES_tradnl"/>
              </w:rPr>
              <w:t>gl</w:t>
            </w:r>
            <w:proofErr w:type="spellEnd"/>
          </w:p>
        </w:tc>
        <w:tc>
          <w:tcPr>
            <w:tcW w:w="1361" w:type="dxa"/>
            <w:tcBorders>
              <w:top w:val="single" w:sz="18" w:space="0" w:color="auto"/>
              <w:bottom w:val="single" w:sz="2" w:space="0" w:color="auto"/>
            </w:tcBorders>
            <w:shd w:val="clear" w:color="auto" w:fill="auto"/>
            <w:tcMar>
              <w:top w:w="15" w:type="dxa"/>
              <w:left w:w="605" w:type="dxa"/>
              <w:bottom w:w="0" w:type="dxa"/>
              <w:right w:w="605" w:type="dxa"/>
            </w:tcMar>
            <w:hideMark/>
          </w:tcPr>
          <w:p w14:paraId="584C10E3"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i/>
                <w:iCs/>
                <w:lang w:val="es-ES_tradnl"/>
              </w:rPr>
              <w:t>p</w:t>
            </w:r>
          </w:p>
        </w:tc>
        <w:tc>
          <w:tcPr>
            <w:tcW w:w="360" w:type="dxa"/>
            <w:tcBorders>
              <w:top w:val="single" w:sz="18" w:space="0" w:color="auto"/>
              <w:bottom w:val="single" w:sz="2" w:space="0" w:color="auto"/>
            </w:tcBorders>
            <w:shd w:val="clear" w:color="auto" w:fill="auto"/>
          </w:tcPr>
          <w:p w14:paraId="7930B605" w14:textId="77777777" w:rsidR="00F33612" w:rsidRPr="00D21087" w:rsidRDefault="00F33612" w:rsidP="00F67181">
            <w:pPr>
              <w:ind w:left="-576"/>
              <w:rPr>
                <w:rFonts w:ascii="Times New Roman" w:hAnsi="Times New Roman" w:cs="Times New Roman"/>
                <w:i/>
                <w:iCs/>
                <w:lang w:val="es-ES_tradnl"/>
              </w:rPr>
            </w:pPr>
            <w:r w:rsidRPr="00D21087">
              <w:rPr>
                <w:rFonts w:ascii="Times New Roman" w:hAnsi="Times New Roman" w:cs="Times New Roman"/>
                <w:i/>
                <w:iCs/>
                <w:lang w:val="es-ES_tradnl"/>
              </w:rPr>
              <w:t xml:space="preserve">95% </w:t>
            </w:r>
          </w:p>
        </w:tc>
      </w:tr>
      <w:tr w:rsidR="00F33612" w:rsidRPr="00D21087" w14:paraId="78CFFBEC" w14:textId="77777777" w:rsidTr="00F67181">
        <w:trPr>
          <w:trHeight w:val="828"/>
          <w:jc w:val="center"/>
        </w:trPr>
        <w:tc>
          <w:tcPr>
            <w:tcW w:w="0" w:type="auto"/>
            <w:tcBorders>
              <w:top w:val="single" w:sz="2" w:space="0" w:color="auto"/>
            </w:tcBorders>
            <w:shd w:val="clear" w:color="auto" w:fill="auto"/>
            <w:tcMar>
              <w:top w:w="15" w:type="dxa"/>
              <w:left w:w="605" w:type="dxa"/>
              <w:bottom w:w="0" w:type="dxa"/>
              <w:right w:w="605" w:type="dxa"/>
            </w:tcMar>
            <w:hideMark/>
          </w:tcPr>
          <w:p w14:paraId="5E4398ED"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 xml:space="preserve">Ánimo Deprimido </w:t>
            </w:r>
          </w:p>
        </w:tc>
        <w:tc>
          <w:tcPr>
            <w:tcW w:w="0" w:type="auto"/>
            <w:shd w:val="clear" w:color="auto" w:fill="auto"/>
            <w:tcMar>
              <w:top w:w="15" w:type="dxa"/>
              <w:left w:w="605" w:type="dxa"/>
              <w:bottom w:w="0" w:type="dxa"/>
              <w:right w:w="605" w:type="dxa"/>
            </w:tcMar>
            <w:hideMark/>
          </w:tcPr>
          <w:p w14:paraId="624EB7E1"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.309</w:t>
            </w:r>
          </w:p>
        </w:tc>
        <w:tc>
          <w:tcPr>
            <w:tcW w:w="0" w:type="auto"/>
            <w:shd w:val="clear" w:color="auto" w:fill="auto"/>
            <w:tcMar>
              <w:top w:w="15" w:type="dxa"/>
              <w:left w:w="605" w:type="dxa"/>
              <w:bottom w:w="0" w:type="dxa"/>
              <w:right w:w="605" w:type="dxa"/>
            </w:tcMar>
            <w:hideMark/>
          </w:tcPr>
          <w:p w14:paraId="00F10F47"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.0100</w:t>
            </w:r>
          </w:p>
        </w:tc>
        <w:tc>
          <w:tcPr>
            <w:tcW w:w="0" w:type="auto"/>
            <w:shd w:val="clear" w:color="auto" w:fill="auto"/>
            <w:tcMar>
              <w:top w:w="15" w:type="dxa"/>
              <w:left w:w="605" w:type="dxa"/>
              <w:bottom w:w="0" w:type="dxa"/>
              <w:right w:w="605" w:type="dxa"/>
            </w:tcMar>
            <w:hideMark/>
          </w:tcPr>
          <w:p w14:paraId="3AE3D6C8"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30.827</w:t>
            </w:r>
          </w:p>
        </w:tc>
        <w:tc>
          <w:tcPr>
            <w:tcW w:w="0" w:type="auto"/>
            <w:shd w:val="clear" w:color="auto" w:fill="auto"/>
            <w:tcMar>
              <w:top w:w="15" w:type="dxa"/>
              <w:left w:w="605" w:type="dxa"/>
              <w:bottom w:w="0" w:type="dxa"/>
              <w:right w:w="605" w:type="dxa"/>
            </w:tcMar>
            <w:hideMark/>
          </w:tcPr>
          <w:p w14:paraId="51B39524"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1</w:t>
            </w:r>
          </w:p>
        </w:tc>
        <w:tc>
          <w:tcPr>
            <w:tcW w:w="1361" w:type="dxa"/>
            <w:shd w:val="clear" w:color="auto" w:fill="auto"/>
            <w:tcMar>
              <w:top w:w="15" w:type="dxa"/>
              <w:left w:w="605" w:type="dxa"/>
              <w:bottom w:w="0" w:type="dxa"/>
              <w:right w:w="605" w:type="dxa"/>
            </w:tcMar>
            <w:hideMark/>
          </w:tcPr>
          <w:p w14:paraId="716D6D40"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&lt;.001</w:t>
            </w:r>
          </w:p>
        </w:tc>
        <w:tc>
          <w:tcPr>
            <w:tcW w:w="360" w:type="dxa"/>
            <w:shd w:val="clear" w:color="auto" w:fill="auto"/>
          </w:tcPr>
          <w:p w14:paraId="0E053507"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.2890</w:t>
            </w:r>
          </w:p>
        </w:tc>
      </w:tr>
      <w:tr w:rsidR="00F33612" w:rsidRPr="00D21087" w14:paraId="27FDD5A3" w14:textId="77777777" w:rsidTr="00F67181">
        <w:trPr>
          <w:trHeight w:val="828"/>
          <w:jc w:val="center"/>
        </w:trPr>
        <w:tc>
          <w:tcPr>
            <w:tcW w:w="0" w:type="auto"/>
            <w:shd w:val="clear" w:color="auto" w:fill="auto"/>
            <w:tcMar>
              <w:top w:w="15" w:type="dxa"/>
              <w:left w:w="605" w:type="dxa"/>
              <w:bottom w:w="0" w:type="dxa"/>
              <w:right w:w="605" w:type="dxa"/>
            </w:tcMar>
            <w:hideMark/>
          </w:tcPr>
          <w:p w14:paraId="5E007748"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Uso de</w:t>
            </w:r>
          </w:p>
          <w:p w14:paraId="52ECEA62"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 xml:space="preserve">Alcohol </w:t>
            </w:r>
          </w:p>
        </w:tc>
        <w:tc>
          <w:tcPr>
            <w:tcW w:w="0" w:type="auto"/>
            <w:shd w:val="clear" w:color="auto" w:fill="auto"/>
            <w:tcMar>
              <w:top w:w="15" w:type="dxa"/>
              <w:left w:w="605" w:type="dxa"/>
              <w:bottom w:w="0" w:type="dxa"/>
              <w:right w:w="605" w:type="dxa"/>
            </w:tcMar>
            <w:hideMark/>
          </w:tcPr>
          <w:p w14:paraId="65E89AA6"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.755</w:t>
            </w:r>
          </w:p>
        </w:tc>
        <w:tc>
          <w:tcPr>
            <w:tcW w:w="0" w:type="auto"/>
            <w:shd w:val="clear" w:color="auto" w:fill="auto"/>
            <w:tcMar>
              <w:top w:w="15" w:type="dxa"/>
              <w:left w:w="605" w:type="dxa"/>
              <w:bottom w:w="0" w:type="dxa"/>
              <w:right w:w="605" w:type="dxa"/>
            </w:tcMar>
            <w:hideMark/>
          </w:tcPr>
          <w:p w14:paraId="2781C579"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.0741</w:t>
            </w:r>
          </w:p>
        </w:tc>
        <w:tc>
          <w:tcPr>
            <w:tcW w:w="0" w:type="auto"/>
            <w:shd w:val="clear" w:color="auto" w:fill="auto"/>
            <w:tcMar>
              <w:top w:w="15" w:type="dxa"/>
              <w:left w:w="605" w:type="dxa"/>
              <w:bottom w:w="0" w:type="dxa"/>
              <w:right w:w="605" w:type="dxa"/>
            </w:tcMar>
            <w:hideMark/>
          </w:tcPr>
          <w:p w14:paraId="38816D67"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10.188</w:t>
            </w:r>
          </w:p>
        </w:tc>
        <w:tc>
          <w:tcPr>
            <w:tcW w:w="0" w:type="auto"/>
            <w:shd w:val="clear" w:color="auto" w:fill="auto"/>
            <w:tcMar>
              <w:top w:w="15" w:type="dxa"/>
              <w:left w:w="605" w:type="dxa"/>
              <w:bottom w:w="0" w:type="dxa"/>
              <w:right w:w="605" w:type="dxa"/>
            </w:tcMar>
            <w:hideMark/>
          </w:tcPr>
          <w:p w14:paraId="584ED5F8"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1</w:t>
            </w:r>
          </w:p>
        </w:tc>
        <w:tc>
          <w:tcPr>
            <w:tcW w:w="1361" w:type="dxa"/>
            <w:shd w:val="clear" w:color="auto" w:fill="auto"/>
            <w:tcMar>
              <w:top w:w="15" w:type="dxa"/>
              <w:left w:w="605" w:type="dxa"/>
              <w:bottom w:w="0" w:type="dxa"/>
              <w:right w:w="605" w:type="dxa"/>
            </w:tcMar>
            <w:hideMark/>
          </w:tcPr>
          <w:p w14:paraId="637364DB"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&lt;.001</w:t>
            </w:r>
          </w:p>
        </w:tc>
        <w:tc>
          <w:tcPr>
            <w:tcW w:w="360" w:type="dxa"/>
            <w:shd w:val="clear" w:color="auto" w:fill="auto"/>
          </w:tcPr>
          <w:p w14:paraId="5CF116A0"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.6096</w:t>
            </w:r>
          </w:p>
        </w:tc>
      </w:tr>
      <w:tr w:rsidR="00F33612" w:rsidRPr="00D21087" w14:paraId="4F7B34DB" w14:textId="77777777" w:rsidTr="00F67181">
        <w:trPr>
          <w:trHeight w:val="975"/>
          <w:jc w:val="center"/>
        </w:trPr>
        <w:tc>
          <w:tcPr>
            <w:tcW w:w="0" w:type="auto"/>
            <w:shd w:val="clear" w:color="auto" w:fill="auto"/>
            <w:tcMar>
              <w:top w:w="15" w:type="dxa"/>
              <w:left w:w="605" w:type="dxa"/>
              <w:bottom w:w="0" w:type="dxa"/>
              <w:right w:w="605" w:type="dxa"/>
            </w:tcMar>
          </w:tcPr>
          <w:p w14:paraId="4FF99C11"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 xml:space="preserve">Depresión X Alcohol </w:t>
            </w:r>
          </w:p>
        </w:tc>
        <w:tc>
          <w:tcPr>
            <w:tcW w:w="0" w:type="auto"/>
            <w:shd w:val="clear" w:color="auto" w:fill="auto"/>
            <w:tcMar>
              <w:top w:w="15" w:type="dxa"/>
              <w:left w:w="605" w:type="dxa"/>
              <w:bottom w:w="0" w:type="dxa"/>
              <w:right w:w="605" w:type="dxa"/>
            </w:tcMar>
          </w:tcPr>
          <w:p w14:paraId="35E50773"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-.071</w:t>
            </w:r>
          </w:p>
        </w:tc>
        <w:tc>
          <w:tcPr>
            <w:tcW w:w="0" w:type="auto"/>
            <w:shd w:val="clear" w:color="auto" w:fill="auto"/>
            <w:tcMar>
              <w:top w:w="15" w:type="dxa"/>
              <w:left w:w="605" w:type="dxa"/>
              <w:bottom w:w="0" w:type="dxa"/>
              <w:right w:w="605" w:type="dxa"/>
            </w:tcMar>
          </w:tcPr>
          <w:p w14:paraId="2E5BA75C"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.0195</w:t>
            </w:r>
          </w:p>
        </w:tc>
        <w:tc>
          <w:tcPr>
            <w:tcW w:w="0" w:type="auto"/>
            <w:shd w:val="clear" w:color="auto" w:fill="auto"/>
            <w:tcMar>
              <w:top w:w="15" w:type="dxa"/>
              <w:left w:w="605" w:type="dxa"/>
              <w:bottom w:w="0" w:type="dxa"/>
              <w:right w:w="605" w:type="dxa"/>
            </w:tcMar>
          </w:tcPr>
          <w:p w14:paraId="0D30536F"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-3.610</w:t>
            </w:r>
          </w:p>
        </w:tc>
        <w:tc>
          <w:tcPr>
            <w:tcW w:w="0" w:type="auto"/>
            <w:shd w:val="clear" w:color="auto" w:fill="auto"/>
            <w:tcMar>
              <w:top w:w="15" w:type="dxa"/>
              <w:left w:w="605" w:type="dxa"/>
              <w:bottom w:w="0" w:type="dxa"/>
              <w:right w:w="605" w:type="dxa"/>
            </w:tcMar>
          </w:tcPr>
          <w:p w14:paraId="11FD8917"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1</w:t>
            </w:r>
          </w:p>
        </w:tc>
        <w:tc>
          <w:tcPr>
            <w:tcW w:w="1361" w:type="dxa"/>
            <w:shd w:val="clear" w:color="auto" w:fill="auto"/>
            <w:tcMar>
              <w:top w:w="15" w:type="dxa"/>
              <w:left w:w="605" w:type="dxa"/>
              <w:bottom w:w="0" w:type="dxa"/>
              <w:right w:w="605" w:type="dxa"/>
            </w:tcMar>
          </w:tcPr>
          <w:p w14:paraId="468100EF"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.0003</w:t>
            </w:r>
          </w:p>
        </w:tc>
        <w:tc>
          <w:tcPr>
            <w:tcW w:w="360" w:type="dxa"/>
            <w:shd w:val="clear" w:color="auto" w:fill="auto"/>
          </w:tcPr>
          <w:p w14:paraId="5E0DB8E6"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-.108</w:t>
            </w:r>
          </w:p>
        </w:tc>
      </w:tr>
      <w:tr w:rsidR="00F33612" w:rsidRPr="00D21087" w14:paraId="6EC6E198" w14:textId="77777777" w:rsidTr="00F67181">
        <w:trPr>
          <w:trHeight w:val="828"/>
          <w:jc w:val="center"/>
        </w:trPr>
        <w:tc>
          <w:tcPr>
            <w:tcW w:w="0" w:type="auto"/>
            <w:shd w:val="clear" w:color="auto" w:fill="auto"/>
            <w:tcMar>
              <w:top w:w="15" w:type="dxa"/>
              <w:left w:w="605" w:type="dxa"/>
              <w:bottom w:w="0" w:type="dxa"/>
              <w:right w:w="605" w:type="dxa"/>
            </w:tcMar>
            <w:hideMark/>
          </w:tcPr>
          <w:p w14:paraId="44A7A594" w14:textId="77777777" w:rsidR="00F33612" w:rsidRPr="00D21087" w:rsidRDefault="00F33612" w:rsidP="00F67181">
            <w:pPr>
              <w:ind w:left="-576"/>
              <w:rPr>
                <w:rFonts w:ascii="Times New Roman" w:hAnsi="Times New Roman" w:cs="Times New Roman"/>
                <w:b/>
                <w:lang w:val="es-ES_tradnl"/>
              </w:rPr>
            </w:pPr>
            <w:r w:rsidRPr="00D21087">
              <w:rPr>
                <w:rFonts w:ascii="Times New Roman" w:hAnsi="Times New Roman" w:cs="Times New Roman"/>
                <w:b/>
                <w:lang w:val="es-ES_tradnl"/>
              </w:rPr>
              <w:t xml:space="preserve">Modelo 2 </w:t>
            </w:r>
          </w:p>
        </w:tc>
        <w:tc>
          <w:tcPr>
            <w:tcW w:w="6859" w:type="dxa"/>
            <w:gridSpan w:val="6"/>
            <w:shd w:val="clear" w:color="auto" w:fill="auto"/>
            <w:tcMar>
              <w:top w:w="15" w:type="dxa"/>
              <w:left w:w="605" w:type="dxa"/>
              <w:bottom w:w="0" w:type="dxa"/>
              <w:right w:w="605" w:type="dxa"/>
            </w:tcMar>
            <w:hideMark/>
          </w:tcPr>
          <w:p w14:paraId="6E87E772" w14:textId="77777777" w:rsidR="00F33612" w:rsidRPr="00D21087" w:rsidRDefault="00F33612" w:rsidP="00F67181">
            <w:pPr>
              <w:ind w:left="-576"/>
              <w:rPr>
                <w:rFonts w:ascii="Times New Roman" w:hAnsi="Times New Roman" w:cs="Times New Roman"/>
                <w:lang w:val="es-ES_tradnl"/>
              </w:rPr>
            </w:pPr>
          </w:p>
        </w:tc>
      </w:tr>
      <w:tr w:rsidR="00F33612" w:rsidRPr="00D21087" w14:paraId="3DDA94C5" w14:textId="77777777" w:rsidTr="00F67181">
        <w:trPr>
          <w:trHeight w:val="828"/>
          <w:jc w:val="center"/>
        </w:trPr>
        <w:tc>
          <w:tcPr>
            <w:tcW w:w="0" w:type="auto"/>
            <w:shd w:val="clear" w:color="auto" w:fill="auto"/>
            <w:tcMar>
              <w:top w:w="15" w:type="dxa"/>
              <w:left w:w="605" w:type="dxa"/>
              <w:bottom w:w="0" w:type="dxa"/>
              <w:right w:w="605" w:type="dxa"/>
            </w:tcMar>
          </w:tcPr>
          <w:p w14:paraId="5EC974AF"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Ánimo Deprimido</w:t>
            </w:r>
          </w:p>
        </w:tc>
        <w:tc>
          <w:tcPr>
            <w:tcW w:w="0" w:type="auto"/>
            <w:shd w:val="clear" w:color="auto" w:fill="auto"/>
            <w:tcMar>
              <w:top w:w="15" w:type="dxa"/>
              <w:left w:w="605" w:type="dxa"/>
              <w:bottom w:w="0" w:type="dxa"/>
              <w:right w:w="605" w:type="dxa"/>
            </w:tcMar>
            <w:hideMark/>
          </w:tcPr>
          <w:p w14:paraId="718E5023"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.314</w:t>
            </w:r>
          </w:p>
        </w:tc>
        <w:tc>
          <w:tcPr>
            <w:tcW w:w="0" w:type="auto"/>
            <w:shd w:val="clear" w:color="auto" w:fill="auto"/>
            <w:tcMar>
              <w:top w:w="15" w:type="dxa"/>
              <w:left w:w="605" w:type="dxa"/>
              <w:bottom w:w="0" w:type="dxa"/>
              <w:right w:w="605" w:type="dxa"/>
            </w:tcMar>
            <w:hideMark/>
          </w:tcPr>
          <w:p w14:paraId="7BA54480"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.0097</w:t>
            </w:r>
          </w:p>
        </w:tc>
        <w:tc>
          <w:tcPr>
            <w:tcW w:w="0" w:type="auto"/>
            <w:shd w:val="clear" w:color="auto" w:fill="auto"/>
            <w:tcMar>
              <w:top w:w="15" w:type="dxa"/>
              <w:left w:w="605" w:type="dxa"/>
              <w:bottom w:w="0" w:type="dxa"/>
              <w:right w:w="605" w:type="dxa"/>
            </w:tcMar>
            <w:hideMark/>
          </w:tcPr>
          <w:p w14:paraId="0E41D106"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32.426</w:t>
            </w:r>
          </w:p>
        </w:tc>
        <w:tc>
          <w:tcPr>
            <w:tcW w:w="0" w:type="auto"/>
            <w:shd w:val="clear" w:color="auto" w:fill="auto"/>
            <w:tcMar>
              <w:top w:w="15" w:type="dxa"/>
              <w:left w:w="605" w:type="dxa"/>
              <w:bottom w:w="0" w:type="dxa"/>
              <w:right w:w="605" w:type="dxa"/>
            </w:tcMar>
            <w:hideMark/>
          </w:tcPr>
          <w:p w14:paraId="0DFC83A9"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1</w:t>
            </w:r>
          </w:p>
        </w:tc>
        <w:tc>
          <w:tcPr>
            <w:tcW w:w="1361" w:type="dxa"/>
            <w:shd w:val="clear" w:color="auto" w:fill="auto"/>
            <w:tcMar>
              <w:top w:w="15" w:type="dxa"/>
              <w:left w:w="605" w:type="dxa"/>
              <w:bottom w:w="0" w:type="dxa"/>
              <w:right w:w="605" w:type="dxa"/>
            </w:tcMar>
            <w:hideMark/>
          </w:tcPr>
          <w:p w14:paraId="2B53B1E1"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&lt;.001</w:t>
            </w:r>
          </w:p>
        </w:tc>
        <w:tc>
          <w:tcPr>
            <w:tcW w:w="360" w:type="dxa"/>
            <w:shd w:val="clear" w:color="auto" w:fill="auto"/>
          </w:tcPr>
          <w:p w14:paraId="44DBC327"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.2952</w:t>
            </w:r>
          </w:p>
        </w:tc>
      </w:tr>
      <w:tr w:rsidR="00F33612" w:rsidRPr="00D21087" w14:paraId="7705F6D4" w14:textId="77777777" w:rsidTr="00F67181">
        <w:trPr>
          <w:trHeight w:val="828"/>
          <w:jc w:val="center"/>
        </w:trPr>
        <w:tc>
          <w:tcPr>
            <w:tcW w:w="0" w:type="auto"/>
            <w:shd w:val="clear" w:color="auto" w:fill="auto"/>
            <w:tcMar>
              <w:top w:w="15" w:type="dxa"/>
              <w:left w:w="605" w:type="dxa"/>
              <w:bottom w:w="0" w:type="dxa"/>
              <w:right w:w="605" w:type="dxa"/>
            </w:tcMar>
          </w:tcPr>
          <w:p w14:paraId="058A2F19"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Edad</w:t>
            </w:r>
          </w:p>
        </w:tc>
        <w:tc>
          <w:tcPr>
            <w:tcW w:w="0" w:type="auto"/>
            <w:shd w:val="clear" w:color="auto" w:fill="auto"/>
            <w:tcMar>
              <w:top w:w="15" w:type="dxa"/>
              <w:left w:w="605" w:type="dxa"/>
              <w:bottom w:w="0" w:type="dxa"/>
              <w:right w:w="605" w:type="dxa"/>
            </w:tcMar>
          </w:tcPr>
          <w:p w14:paraId="213D8A48"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.085</w:t>
            </w:r>
          </w:p>
        </w:tc>
        <w:tc>
          <w:tcPr>
            <w:tcW w:w="0" w:type="auto"/>
            <w:shd w:val="clear" w:color="auto" w:fill="auto"/>
            <w:tcMar>
              <w:top w:w="15" w:type="dxa"/>
              <w:left w:w="605" w:type="dxa"/>
              <w:bottom w:w="0" w:type="dxa"/>
              <w:right w:w="605" w:type="dxa"/>
            </w:tcMar>
          </w:tcPr>
          <w:p w14:paraId="50EEA879"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.0934</w:t>
            </w:r>
          </w:p>
        </w:tc>
        <w:tc>
          <w:tcPr>
            <w:tcW w:w="0" w:type="auto"/>
            <w:shd w:val="clear" w:color="auto" w:fill="auto"/>
            <w:tcMar>
              <w:top w:w="15" w:type="dxa"/>
              <w:left w:w="605" w:type="dxa"/>
              <w:bottom w:w="0" w:type="dxa"/>
              <w:right w:w="605" w:type="dxa"/>
            </w:tcMar>
          </w:tcPr>
          <w:p w14:paraId="6EC20C43"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.910</w:t>
            </w:r>
          </w:p>
        </w:tc>
        <w:tc>
          <w:tcPr>
            <w:tcW w:w="0" w:type="auto"/>
            <w:shd w:val="clear" w:color="auto" w:fill="auto"/>
            <w:tcMar>
              <w:top w:w="15" w:type="dxa"/>
              <w:left w:w="605" w:type="dxa"/>
              <w:bottom w:w="0" w:type="dxa"/>
              <w:right w:w="605" w:type="dxa"/>
            </w:tcMar>
          </w:tcPr>
          <w:p w14:paraId="255D4C2B"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1</w:t>
            </w:r>
          </w:p>
        </w:tc>
        <w:tc>
          <w:tcPr>
            <w:tcW w:w="1361" w:type="dxa"/>
            <w:shd w:val="clear" w:color="auto" w:fill="auto"/>
            <w:tcMar>
              <w:top w:w="15" w:type="dxa"/>
              <w:left w:w="605" w:type="dxa"/>
              <w:bottom w:w="0" w:type="dxa"/>
              <w:right w:w="605" w:type="dxa"/>
            </w:tcMar>
          </w:tcPr>
          <w:p w14:paraId="073FE1C5"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.3627</w:t>
            </w:r>
          </w:p>
        </w:tc>
        <w:tc>
          <w:tcPr>
            <w:tcW w:w="360" w:type="dxa"/>
            <w:shd w:val="clear" w:color="auto" w:fill="auto"/>
          </w:tcPr>
          <w:p w14:paraId="38C4F55E"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-.098</w:t>
            </w:r>
          </w:p>
        </w:tc>
      </w:tr>
      <w:tr w:rsidR="00F33612" w:rsidRPr="00D21087" w14:paraId="235FE6D9" w14:textId="77777777" w:rsidTr="00F67181">
        <w:trPr>
          <w:trHeight w:val="828"/>
          <w:jc w:val="center"/>
        </w:trPr>
        <w:tc>
          <w:tcPr>
            <w:tcW w:w="0" w:type="auto"/>
            <w:tcBorders>
              <w:bottom w:val="single" w:sz="4" w:space="0" w:color="auto"/>
            </w:tcBorders>
            <w:shd w:val="clear" w:color="auto" w:fill="auto"/>
            <w:tcMar>
              <w:top w:w="15" w:type="dxa"/>
              <w:left w:w="605" w:type="dxa"/>
              <w:bottom w:w="0" w:type="dxa"/>
              <w:right w:w="605" w:type="dxa"/>
            </w:tcMar>
          </w:tcPr>
          <w:p w14:paraId="3ADB217F"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Depresión X Edad</w:t>
            </w:r>
          </w:p>
        </w:tc>
        <w:tc>
          <w:tcPr>
            <w:tcW w:w="0" w:type="auto"/>
            <w:tcBorders>
              <w:bottom w:val="single" w:sz="4" w:space="0" w:color="auto"/>
            </w:tcBorders>
            <w:shd w:val="clear" w:color="auto" w:fill="auto"/>
            <w:tcMar>
              <w:top w:w="15" w:type="dxa"/>
              <w:left w:w="605" w:type="dxa"/>
              <w:bottom w:w="0" w:type="dxa"/>
              <w:right w:w="605" w:type="dxa"/>
            </w:tcMar>
          </w:tcPr>
          <w:p w14:paraId="03A0CFFE"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.012</w:t>
            </w:r>
          </w:p>
        </w:tc>
        <w:tc>
          <w:tcPr>
            <w:tcW w:w="0" w:type="auto"/>
            <w:tcBorders>
              <w:bottom w:val="single" w:sz="4" w:space="0" w:color="auto"/>
            </w:tcBorders>
            <w:shd w:val="clear" w:color="auto" w:fill="auto"/>
            <w:tcMar>
              <w:top w:w="15" w:type="dxa"/>
              <w:left w:w="605" w:type="dxa"/>
              <w:bottom w:w="0" w:type="dxa"/>
              <w:right w:w="605" w:type="dxa"/>
            </w:tcMar>
          </w:tcPr>
          <w:p w14:paraId="4B58085B"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.0257</w:t>
            </w:r>
          </w:p>
        </w:tc>
        <w:tc>
          <w:tcPr>
            <w:tcW w:w="0" w:type="auto"/>
            <w:tcBorders>
              <w:bottom w:val="single" w:sz="4" w:space="0" w:color="auto"/>
            </w:tcBorders>
            <w:shd w:val="clear" w:color="auto" w:fill="auto"/>
            <w:tcMar>
              <w:top w:w="15" w:type="dxa"/>
              <w:left w:w="605" w:type="dxa"/>
              <w:bottom w:w="0" w:type="dxa"/>
              <w:right w:w="605" w:type="dxa"/>
            </w:tcMar>
          </w:tcPr>
          <w:p w14:paraId="0B457709"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.448</w:t>
            </w:r>
          </w:p>
        </w:tc>
        <w:tc>
          <w:tcPr>
            <w:tcW w:w="0" w:type="auto"/>
            <w:tcBorders>
              <w:bottom w:val="single" w:sz="4" w:space="0" w:color="auto"/>
            </w:tcBorders>
            <w:shd w:val="clear" w:color="auto" w:fill="auto"/>
            <w:tcMar>
              <w:top w:w="15" w:type="dxa"/>
              <w:left w:w="605" w:type="dxa"/>
              <w:bottom w:w="0" w:type="dxa"/>
              <w:right w:w="605" w:type="dxa"/>
            </w:tcMar>
          </w:tcPr>
          <w:p w14:paraId="02F43DEF"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1</w:t>
            </w:r>
          </w:p>
        </w:tc>
        <w:tc>
          <w:tcPr>
            <w:tcW w:w="1361" w:type="dxa"/>
            <w:tcBorders>
              <w:bottom w:val="single" w:sz="4" w:space="0" w:color="auto"/>
            </w:tcBorders>
            <w:shd w:val="clear" w:color="auto" w:fill="auto"/>
            <w:tcMar>
              <w:top w:w="15" w:type="dxa"/>
              <w:left w:w="605" w:type="dxa"/>
              <w:bottom w:w="0" w:type="dxa"/>
              <w:right w:w="605" w:type="dxa"/>
            </w:tcMar>
          </w:tcPr>
          <w:p w14:paraId="6EF8ACFF"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.6543</w:t>
            </w:r>
          </w:p>
        </w:tc>
        <w:tc>
          <w:tcPr>
            <w:tcW w:w="360" w:type="dxa"/>
            <w:tcBorders>
              <w:bottom w:val="single" w:sz="4" w:space="0" w:color="auto"/>
            </w:tcBorders>
            <w:shd w:val="clear" w:color="auto" w:fill="auto"/>
          </w:tcPr>
          <w:p w14:paraId="5511B52A"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lang w:val="es-ES_tradnl"/>
              </w:rPr>
              <w:t>-.038</w:t>
            </w:r>
          </w:p>
        </w:tc>
      </w:tr>
      <w:tr w:rsidR="00F33612" w:rsidRPr="00D21087" w14:paraId="6666641D" w14:textId="77777777" w:rsidTr="00F67181">
        <w:trPr>
          <w:trHeight w:val="828"/>
          <w:jc w:val="center"/>
        </w:trPr>
        <w:tc>
          <w:tcPr>
            <w:tcW w:w="9465" w:type="dxa"/>
            <w:gridSpan w:val="7"/>
            <w:shd w:val="clear" w:color="auto" w:fill="auto"/>
            <w:tcMar>
              <w:top w:w="15" w:type="dxa"/>
              <w:left w:w="605" w:type="dxa"/>
              <w:bottom w:w="0" w:type="dxa"/>
              <w:right w:w="605" w:type="dxa"/>
            </w:tcMar>
            <w:hideMark/>
          </w:tcPr>
          <w:p w14:paraId="3127DD76" w14:textId="77777777" w:rsidR="00F33612" w:rsidRPr="00D21087" w:rsidRDefault="00F33612" w:rsidP="00F67181">
            <w:pPr>
              <w:ind w:left="-576"/>
              <w:rPr>
                <w:rFonts w:ascii="Times New Roman" w:hAnsi="Times New Roman" w:cs="Times New Roman"/>
                <w:lang w:val="es-ES_tradnl"/>
              </w:rPr>
            </w:pPr>
            <w:r w:rsidRPr="00D21087">
              <w:rPr>
                <w:rFonts w:ascii="Times New Roman" w:hAnsi="Times New Roman" w:cs="Times New Roman"/>
                <w:i/>
              </w:rPr>
              <w:t>Nota</w:t>
            </w:r>
            <w:r w:rsidRPr="00D21087">
              <w:rPr>
                <w:rFonts w:ascii="Times New Roman" w:hAnsi="Times New Roman" w:cs="Times New Roman"/>
              </w:rPr>
              <w:t xml:space="preserve">.    </w:t>
            </w:r>
            <w:proofErr w:type="spellStart"/>
            <w:r w:rsidRPr="00D21087">
              <w:rPr>
                <w:rFonts w:ascii="Times New Roman" w:hAnsi="Times New Roman" w:cs="Times New Roman"/>
              </w:rPr>
              <w:t>Modelo</w:t>
            </w:r>
            <w:proofErr w:type="spellEnd"/>
            <w:r w:rsidRPr="00D21087">
              <w:rPr>
                <w:rFonts w:ascii="Times New Roman" w:hAnsi="Times New Roman" w:cs="Times New Roman"/>
              </w:rPr>
              <w:t xml:space="preserve"> 1: </w:t>
            </w:r>
            <w:r w:rsidRPr="00D21087">
              <w:rPr>
                <w:rFonts w:ascii="Times New Roman" w:hAnsi="Times New Roman" w:cs="Times New Roman"/>
                <w:lang w:val="es-ES_tradnl"/>
              </w:rPr>
              <w:t>χ</w:t>
            </w:r>
            <w:r w:rsidRPr="00D21087">
              <w:rPr>
                <w:rFonts w:ascii="Times New Roman" w:hAnsi="Times New Roman" w:cs="Times New Roman"/>
              </w:rPr>
              <w:t xml:space="preserve">² = 5656.5016, </w:t>
            </w:r>
            <w:r w:rsidRPr="00DD7F99">
              <w:rPr>
                <w:rFonts w:ascii="Times New Roman" w:hAnsi="Times New Roman" w:cs="Times New Roman"/>
                <w:i/>
                <w:iCs/>
              </w:rPr>
              <w:t>p</w:t>
            </w:r>
            <w:r w:rsidRPr="00D21087">
              <w:rPr>
                <w:rFonts w:ascii="Times New Roman" w:hAnsi="Times New Roman" w:cs="Times New Roman"/>
              </w:rPr>
              <w:t xml:space="preserve"> &lt;.001; Cox &amp; Snell R Square = .2039; </w:t>
            </w:r>
            <w:proofErr w:type="spellStart"/>
            <w:r w:rsidRPr="00D21087">
              <w:rPr>
                <w:rFonts w:ascii="Times New Roman" w:hAnsi="Times New Roman" w:cs="Times New Roman"/>
              </w:rPr>
              <w:t>Nagelkrk</w:t>
            </w:r>
            <w:proofErr w:type="spellEnd"/>
            <w:r w:rsidRPr="00D21087">
              <w:rPr>
                <w:rFonts w:ascii="Times New Roman" w:hAnsi="Times New Roman" w:cs="Times New Roman"/>
              </w:rPr>
              <w:t xml:space="preserve"> = .3009. </w:t>
            </w:r>
            <w:r w:rsidRPr="00D21087">
              <w:rPr>
                <w:rFonts w:ascii="Times New Roman" w:hAnsi="Times New Roman" w:cs="Times New Roman"/>
                <w:lang w:val="es-ES_tradnl"/>
              </w:rPr>
              <w:t xml:space="preserve">Modelo 2: χ² = 5759.8776, </w:t>
            </w:r>
            <w:r w:rsidRPr="00DD7F99">
              <w:rPr>
                <w:rFonts w:ascii="Times New Roman" w:hAnsi="Times New Roman" w:cs="Times New Roman"/>
                <w:i/>
                <w:iCs/>
                <w:lang w:val="es-ES_tradnl"/>
              </w:rPr>
              <w:t>p</w:t>
            </w:r>
            <w:r w:rsidRPr="00D21087">
              <w:rPr>
                <w:rFonts w:ascii="Times New Roman" w:hAnsi="Times New Roman" w:cs="Times New Roman"/>
                <w:lang w:val="es-ES_tradnl"/>
              </w:rPr>
              <w:t xml:space="preserve"> &lt;.001; Cox &amp; Snell R </w:t>
            </w:r>
            <w:proofErr w:type="spellStart"/>
            <w:r w:rsidRPr="00D21087">
              <w:rPr>
                <w:rFonts w:ascii="Times New Roman" w:hAnsi="Times New Roman" w:cs="Times New Roman"/>
                <w:lang w:val="es-ES_tradnl"/>
              </w:rPr>
              <w:t>Square</w:t>
            </w:r>
            <w:proofErr w:type="spellEnd"/>
            <w:r w:rsidRPr="00D21087">
              <w:rPr>
                <w:rFonts w:ascii="Times New Roman" w:hAnsi="Times New Roman" w:cs="Times New Roman"/>
                <w:lang w:val="es-ES_tradnl"/>
              </w:rPr>
              <w:t xml:space="preserve"> = .1906; </w:t>
            </w:r>
            <w:proofErr w:type="spellStart"/>
            <w:r w:rsidRPr="00D21087">
              <w:rPr>
                <w:rFonts w:ascii="Times New Roman" w:hAnsi="Times New Roman" w:cs="Times New Roman"/>
                <w:lang w:val="es-ES_tradnl"/>
              </w:rPr>
              <w:t>Nagelkrk</w:t>
            </w:r>
            <w:proofErr w:type="spellEnd"/>
            <w:r w:rsidRPr="00D21087">
              <w:rPr>
                <w:rFonts w:ascii="Times New Roman" w:hAnsi="Times New Roman" w:cs="Times New Roman"/>
                <w:lang w:val="es-ES_tradnl"/>
              </w:rPr>
              <w:t xml:space="preserve"> = .2813.</w:t>
            </w:r>
          </w:p>
          <w:p w14:paraId="6167CE68" w14:textId="77777777" w:rsidR="00F33612" w:rsidRPr="00D21087" w:rsidRDefault="00F33612" w:rsidP="00F67181">
            <w:pPr>
              <w:ind w:left="-576"/>
              <w:rPr>
                <w:rFonts w:ascii="Times New Roman" w:hAnsi="Times New Roman" w:cs="Times New Roman"/>
                <w:lang w:val="es-ES_tradnl"/>
              </w:rPr>
            </w:pPr>
          </w:p>
        </w:tc>
      </w:tr>
    </w:tbl>
    <w:p w14:paraId="05AB3B10" w14:textId="77777777" w:rsidR="00F33612" w:rsidRDefault="00F33612" w:rsidP="006F7F50">
      <w:pPr>
        <w:spacing w:line="480" w:lineRule="auto"/>
        <w:rPr>
          <w:rFonts w:ascii="Times New Roman" w:hAnsi="Times New Roman" w:cs="Times New Roman"/>
          <w:lang w:val="es-ES_tradnl"/>
        </w:rPr>
      </w:pPr>
    </w:p>
    <w:p w14:paraId="5A6FEDE2" w14:textId="1305E1E1" w:rsidR="006F7F50" w:rsidRDefault="006F7F50" w:rsidP="006F7F50">
      <w:pPr>
        <w:spacing w:line="480" w:lineRule="auto"/>
        <w:rPr>
          <w:rFonts w:ascii="Times New Roman" w:hAnsi="Times New Roman" w:cs="Times New Roman"/>
          <w:lang w:val="es-ES_tradnl"/>
        </w:rPr>
      </w:pPr>
    </w:p>
    <w:p w14:paraId="51BCEFFB" w14:textId="77777777" w:rsidR="007E3A62" w:rsidRDefault="007E3A62" w:rsidP="002F0250">
      <w:pPr>
        <w:spacing w:line="480" w:lineRule="auto"/>
        <w:jc w:val="center"/>
        <w:rPr>
          <w:rFonts w:ascii="Times New Roman" w:hAnsi="Times New Roman" w:cs="Times New Roman"/>
          <w:b/>
          <w:bCs/>
          <w:lang w:val="es-ES_tradnl"/>
        </w:rPr>
      </w:pPr>
    </w:p>
    <w:p w14:paraId="64D6A7AA" w14:textId="39BD7747" w:rsidR="00347032" w:rsidRPr="00595242" w:rsidRDefault="002F0250" w:rsidP="00595242">
      <w:pPr>
        <w:spacing w:line="480" w:lineRule="auto"/>
        <w:jc w:val="center"/>
        <w:rPr>
          <w:rFonts w:ascii="Times New Roman" w:hAnsi="Times New Roman" w:cs="Times New Roman"/>
          <w:b/>
          <w:bCs/>
          <w:lang w:val="es-ES_tradnl"/>
        </w:rPr>
      </w:pPr>
      <w:r w:rsidRPr="002F0250">
        <w:rPr>
          <w:rFonts w:ascii="Times New Roman" w:hAnsi="Times New Roman" w:cs="Times New Roman"/>
          <w:b/>
          <w:bCs/>
          <w:lang w:val="es-ES_tradnl"/>
        </w:rPr>
        <w:lastRenderedPageBreak/>
        <w:t>Discusión</w:t>
      </w:r>
      <w:r w:rsidRPr="002F0250">
        <w:rPr>
          <w:rFonts w:ascii="Times New Roman" w:hAnsi="Times New Roman" w:cs="Times New Roman"/>
          <w:lang w:val="es-ES_tradnl"/>
        </w:rPr>
        <w:t xml:space="preserve"> </w:t>
      </w:r>
    </w:p>
    <w:p w14:paraId="3790729D" w14:textId="318B9A79" w:rsidR="002F0250" w:rsidRPr="00595242" w:rsidRDefault="00347032" w:rsidP="002F0250">
      <w:pPr>
        <w:spacing w:line="480" w:lineRule="auto"/>
        <w:rPr>
          <w:rFonts w:ascii="Times New Roman" w:hAnsi="Times New Roman" w:cs="Times New Roman"/>
          <w:lang w:val="es-ES_tradnl"/>
        </w:rPr>
      </w:pPr>
      <w:r>
        <w:rPr>
          <w:rFonts w:ascii="Times New Roman" w:hAnsi="Times New Roman" w:cs="Times New Roman"/>
          <w:lang w:val="es-ES_tradnl"/>
        </w:rPr>
        <w:tab/>
        <w:t>El presente</w:t>
      </w:r>
      <w:r w:rsidR="00660FCD">
        <w:rPr>
          <w:rFonts w:ascii="Times New Roman" w:hAnsi="Times New Roman" w:cs="Times New Roman"/>
          <w:lang w:val="es-ES_tradnl"/>
        </w:rPr>
        <w:t xml:space="preserve"> estudio respalda </w:t>
      </w:r>
      <w:r>
        <w:rPr>
          <w:rFonts w:ascii="Times New Roman" w:hAnsi="Times New Roman" w:cs="Times New Roman"/>
          <w:lang w:val="es-ES_tradnl"/>
        </w:rPr>
        <w:t>investigaciones</w:t>
      </w:r>
      <w:r w:rsidR="00660FCD">
        <w:rPr>
          <w:rFonts w:ascii="Times New Roman" w:hAnsi="Times New Roman" w:cs="Times New Roman"/>
          <w:lang w:val="es-ES_tradnl"/>
        </w:rPr>
        <w:t xml:space="preserve"> previ</w:t>
      </w:r>
      <w:r>
        <w:rPr>
          <w:rFonts w:ascii="Times New Roman" w:hAnsi="Times New Roman" w:cs="Times New Roman"/>
          <w:lang w:val="es-ES_tradnl"/>
        </w:rPr>
        <w:t>a</w:t>
      </w:r>
      <w:r w:rsidR="00660FCD">
        <w:rPr>
          <w:rFonts w:ascii="Times New Roman" w:hAnsi="Times New Roman" w:cs="Times New Roman"/>
          <w:lang w:val="es-ES_tradnl"/>
        </w:rPr>
        <w:t xml:space="preserve">s demostrando que el estado de ánimo </w:t>
      </w:r>
      <w:r w:rsidR="00660FCD" w:rsidRPr="00595242">
        <w:rPr>
          <w:rFonts w:ascii="Times New Roman" w:hAnsi="Times New Roman" w:cs="Times New Roman"/>
          <w:lang w:val="es-ES_tradnl"/>
        </w:rPr>
        <w:t>deprimido está relacionado con la ideación suicida y el consumo de alcohol</w:t>
      </w:r>
      <w:r w:rsidR="002F0250" w:rsidRPr="00595242">
        <w:rPr>
          <w:rFonts w:ascii="Times New Roman" w:hAnsi="Times New Roman" w:cs="Times New Roman"/>
          <w:lang w:val="es-ES_tradnl"/>
        </w:rPr>
        <w:t xml:space="preserve"> (</w:t>
      </w:r>
      <w:proofErr w:type="spellStart"/>
      <w:r w:rsidR="00660FCD" w:rsidRPr="00595242">
        <w:rPr>
          <w:rFonts w:ascii="Times New Roman" w:hAnsi="Times New Roman" w:cs="Times New Roman"/>
          <w:lang w:val="es-ES_tradnl"/>
        </w:rPr>
        <w:t>Cha</w:t>
      </w:r>
      <w:proofErr w:type="spellEnd"/>
      <w:r w:rsidR="00660FCD" w:rsidRPr="00595242">
        <w:rPr>
          <w:rFonts w:ascii="Times New Roman" w:hAnsi="Times New Roman" w:cs="Times New Roman"/>
          <w:lang w:val="es-ES_tradnl"/>
        </w:rPr>
        <w:t xml:space="preserve"> et al., 2017; </w:t>
      </w:r>
      <w:proofErr w:type="spellStart"/>
      <w:r w:rsidR="00660FCD" w:rsidRPr="00595242">
        <w:rPr>
          <w:rFonts w:ascii="Times New Roman" w:hAnsi="Times New Roman" w:cs="Times New Roman"/>
          <w:lang w:val="es-ES_tradnl"/>
        </w:rPr>
        <w:t>Duarté</w:t>
      </w:r>
      <w:proofErr w:type="spellEnd"/>
      <w:r w:rsidR="00660FCD" w:rsidRPr="00595242">
        <w:rPr>
          <w:rFonts w:ascii="Times New Roman" w:hAnsi="Times New Roman" w:cs="Times New Roman"/>
          <w:lang w:val="es-ES_tradnl"/>
        </w:rPr>
        <w:t xml:space="preserve">-Vélez y Rosselló, 1999; </w:t>
      </w:r>
      <w:r w:rsidR="002F0250" w:rsidRPr="00595242">
        <w:rPr>
          <w:rFonts w:ascii="Times New Roman" w:hAnsi="Times New Roman" w:cs="Times New Roman"/>
          <w:lang w:val="es-ES_tradnl"/>
        </w:rPr>
        <w:t xml:space="preserve">González et al., 2012; </w:t>
      </w:r>
      <w:r w:rsidR="00660FCD" w:rsidRPr="00595242">
        <w:rPr>
          <w:rFonts w:ascii="Times New Roman" w:hAnsi="Times New Roman" w:cs="Times New Roman"/>
          <w:lang w:val="es-ES_tradnl"/>
        </w:rPr>
        <w:t>González-</w:t>
      </w:r>
      <w:proofErr w:type="spellStart"/>
      <w:r w:rsidR="00660FCD" w:rsidRPr="00595242">
        <w:rPr>
          <w:rFonts w:ascii="Times New Roman" w:hAnsi="Times New Roman" w:cs="Times New Roman"/>
          <w:lang w:val="es-ES_tradnl"/>
        </w:rPr>
        <w:t>Forteza</w:t>
      </w:r>
      <w:proofErr w:type="spellEnd"/>
      <w:r w:rsidR="00660FCD" w:rsidRPr="00595242">
        <w:rPr>
          <w:rFonts w:ascii="Times New Roman" w:hAnsi="Times New Roman" w:cs="Times New Roman"/>
          <w:lang w:val="es-ES_tradnl"/>
        </w:rPr>
        <w:t xml:space="preserve"> et al., 2015; </w:t>
      </w:r>
      <w:r w:rsidR="002F0250" w:rsidRPr="00595242">
        <w:rPr>
          <w:rFonts w:ascii="Times New Roman" w:hAnsi="Times New Roman" w:cs="Times New Roman"/>
          <w:lang w:val="es-ES_tradnl"/>
        </w:rPr>
        <w:t xml:space="preserve">McKeon et </w:t>
      </w:r>
      <w:r w:rsidR="00660FCD" w:rsidRPr="00595242">
        <w:rPr>
          <w:rFonts w:ascii="Times New Roman" w:hAnsi="Times New Roman" w:cs="Times New Roman"/>
          <w:lang w:val="es-ES_tradnl"/>
        </w:rPr>
        <w:t>a</w:t>
      </w:r>
      <w:r w:rsidR="002F0250" w:rsidRPr="00595242">
        <w:rPr>
          <w:rFonts w:ascii="Times New Roman" w:hAnsi="Times New Roman" w:cs="Times New Roman"/>
          <w:lang w:val="es-ES_tradnl"/>
        </w:rPr>
        <w:t xml:space="preserve">l., 2014; </w:t>
      </w:r>
      <w:r w:rsidR="00660FCD" w:rsidRPr="00595242">
        <w:rPr>
          <w:rFonts w:ascii="Times New Roman" w:hAnsi="Times New Roman" w:cs="Times New Roman"/>
          <w:lang w:val="es-ES_tradnl"/>
        </w:rPr>
        <w:t>O'Brien et al., 2014; Reyes et al., 2011; Rosselló</w:t>
      </w:r>
      <w:r w:rsidR="002F0250" w:rsidRPr="00595242">
        <w:rPr>
          <w:rFonts w:ascii="Times New Roman" w:hAnsi="Times New Roman" w:cs="Times New Roman"/>
          <w:lang w:val="es-ES_tradnl"/>
        </w:rPr>
        <w:t xml:space="preserve"> et </w:t>
      </w:r>
      <w:r w:rsidR="002F4C9B" w:rsidRPr="00595242">
        <w:rPr>
          <w:rFonts w:ascii="Times New Roman" w:hAnsi="Times New Roman" w:cs="Times New Roman"/>
          <w:lang w:val="es-ES_tradnl"/>
        </w:rPr>
        <w:t>a</w:t>
      </w:r>
      <w:r w:rsidR="002F0250" w:rsidRPr="00595242">
        <w:rPr>
          <w:rFonts w:ascii="Times New Roman" w:hAnsi="Times New Roman" w:cs="Times New Roman"/>
          <w:lang w:val="es-ES_tradnl"/>
        </w:rPr>
        <w:t>l., 2008; Watts, 2008)</w:t>
      </w:r>
      <w:r w:rsidR="00660FCD" w:rsidRPr="00595242">
        <w:rPr>
          <w:rFonts w:ascii="Times New Roman" w:hAnsi="Times New Roman" w:cs="Times New Roman"/>
          <w:lang w:val="es-ES_tradnl"/>
        </w:rPr>
        <w:t>.</w:t>
      </w:r>
      <w:r w:rsidRPr="00595242">
        <w:rPr>
          <w:rFonts w:ascii="Times New Roman" w:hAnsi="Times New Roman" w:cs="Times New Roman"/>
          <w:lang w:val="es-ES_tradnl"/>
        </w:rPr>
        <w:t xml:space="preserve"> Nuestros hallazgos reflejan lo que ya es evidente en la literatura: </w:t>
      </w:r>
      <w:r w:rsidR="002F0250" w:rsidRPr="00595242">
        <w:rPr>
          <w:rFonts w:ascii="Times New Roman" w:hAnsi="Times New Roman" w:cs="Times New Roman"/>
          <w:lang w:val="es-ES_tradnl"/>
        </w:rPr>
        <w:t>el estado de ánimo deprimido es un fuerte predictor de ideación suicida</w:t>
      </w:r>
      <w:r w:rsidR="002F4C9B" w:rsidRPr="00595242">
        <w:rPr>
          <w:rFonts w:ascii="Times New Roman" w:hAnsi="Times New Roman" w:cs="Times New Roman"/>
          <w:lang w:val="es-ES_tradnl"/>
        </w:rPr>
        <w:t>,</w:t>
      </w:r>
      <w:r w:rsidR="002F0250" w:rsidRPr="00595242">
        <w:rPr>
          <w:rFonts w:ascii="Times New Roman" w:hAnsi="Times New Roman" w:cs="Times New Roman"/>
          <w:lang w:val="es-ES_tradnl"/>
        </w:rPr>
        <w:t xml:space="preserve"> pero cuando se combina con el consumo de alcohol fortalece su relación</w:t>
      </w:r>
      <w:r w:rsidRPr="00595242">
        <w:rPr>
          <w:rFonts w:ascii="Times New Roman" w:hAnsi="Times New Roman" w:cs="Times New Roman"/>
          <w:lang w:val="es-ES_tradnl"/>
        </w:rPr>
        <w:t xml:space="preserve"> (</w:t>
      </w:r>
      <w:proofErr w:type="spellStart"/>
      <w:r w:rsidRPr="00595242">
        <w:rPr>
          <w:rFonts w:ascii="Times New Roman" w:hAnsi="Times New Roman" w:cs="Times New Roman"/>
          <w:lang w:val="es-ES_tradnl"/>
        </w:rPr>
        <w:t>Cha</w:t>
      </w:r>
      <w:proofErr w:type="spellEnd"/>
      <w:r w:rsidRPr="00595242">
        <w:rPr>
          <w:rFonts w:ascii="Times New Roman" w:hAnsi="Times New Roman" w:cs="Times New Roman"/>
          <w:lang w:val="es-ES_tradnl"/>
        </w:rPr>
        <w:t xml:space="preserve"> et al., 2017; </w:t>
      </w:r>
      <w:proofErr w:type="spellStart"/>
      <w:r w:rsidRPr="00595242">
        <w:rPr>
          <w:rFonts w:ascii="Times New Roman" w:hAnsi="Times New Roman" w:cs="Times New Roman"/>
          <w:lang w:val="es-ES_tradnl"/>
        </w:rPr>
        <w:t>Duarté</w:t>
      </w:r>
      <w:proofErr w:type="spellEnd"/>
      <w:r w:rsidRPr="00595242">
        <w:rPr>
          <w:rFonts w:ascii="Times New Roman" w:hAnsi="Times New Roman" w:cs="Times New Roman"/>
          <w:lang w:val="es-ES_tradnl"/>
        </w:rPr>
        <w:t>-Vélez y Rosselló, 1999; González et al., 2012; González-</w:t>
      </w:r>
      <w:proofErr w:type="spellStart"/>
      <w:r w:rsidRPr="00595242">
        <w:rPr>
          <w:rFonts w:ascii="Times New Roman" w:hAnsi="Times New Roman" w:cs="Times New Roman"/>
          <w:lang w:val="es-ES_tradnl"/>
        </w:rPr>
        <w:t>Forteza</w:t>
      </w:r>
      <w:proofErr w:type="spellEnd"/>
      <w:r w:rsidRPr="00595242">
        <w:rPr>
          <w:rFonts w:ascii="Times New Roman" w:hAnsi="Times New Roman" w:cs="Times New Roman"/>
          <w:lang w:val="es-ES_tradnl"/>
        </w:rPr>
        <w:t xml:space="preserve"> et al., 2015; McKeon et al., 2014; O'Brien et al., 2014; Reyes et al., 2011; Rosselló et al., 2008; Watts, 2008).</w:t>
      </w:r>
      <w:r w:rsidR="002F0250" w:rsidRPr="00595242">
        <w:rPr>
          <w:rFonts w:ascii="Times New Roman" w:hAnsi="Times New Roman" w:cs="Times New Roman"/>
          <w:lang w:val="es-ES_tradnl"/>
        </w:rPr>
        <w:t xml:space="preserve"> Un aspecto noved</w:t>
      </w:r>
      <w:r w:rsidR="002F0250" w:rsidRPr="006F7F50">
        <w:rPr>
          <w:rFonts w:ascii="Times New Roman" w:hAnsi="Times New Roman" w:cs="Times New Roman"/>
          <w:lang w:val="es-ES_tradnl"/>
        </w:rPr>
        <w:t xml:space="preserve">oso de esta investigación es que muy pocos estudios han evaluado el </w:t>
      </w:r>
      <w:r>
        <w:rPr>
          <w:rFonts w:ascii="Times New Roman" w:hAnsi="Times New Roman" w:cs="Times New Roman"/>
          <w:lang w:val="es-ES_tradnl"/>
        </w:rPr>
        <w:t>rol</w:t>
      </w:r>
      <w:r w:rsidR="002F0250" w:rsidRPr="006F7F50">
        <w:rPr>
          <w:rFonts w:ascii="Times New Roman" w:hAnsi="Times New Roman" w:cs="Times New Roman"/>
          <w:lang w:val="es-ES_tradnl"/>
        </w:rPr>
        <w:t xml:space="preserve"> moderador de la edad y el consumo de alcohol en adolescentes puertorriqueños, considerada </w:t>
      </w:r>
      <w:r w:rsidR="002F0250" w:rsidRPr="00595242">
        <w:rPr>
          <w:rFonts w:ascii="Times New Roman" w:hAnsi="Times New Roman" w:cs="Times New Roman"/>
          <w:lang w:val="es-ES_tradnl"/>
        </w:rPr>
        <w:t>una de las poblaciones</w:t>
      </w:r>
      <w:r w:rsidR="00AD3E39" w:rsidRPr="00595242">
        <w:rPr>
          <w:rFonts w:ascii="Times New Roman" w:hAnsi="Times New Roman" w:cs="Times New Roman"/>
          <w:lang w:val="es-ES_tradnl"/>
        </w:rPr>
        <w:t xml:space="preserve"> con mayor riesgo</w:t>
      </w:r>
      <w:r w:rsidR="002F0250" w:rsidRPr="00595242">
        <w:rPr>
          <w:rFonts w:ascii="Times New Roman" w:hAnsi="Times New Roman" w:cs="Times New Roman"/>
          <w:lang w:val="es-ES_tradnl"/>
        </w:rPr>
        <w:t xml:space="preserve"> de ideas suicidas (</w:t>
      </w:r>
      <w:proofErr w:type="spellStart"/>
      <w:r w:rsidR="002F0250" w:rsidRPr="00595242">
        <w:rPr>
          <w:rFonts w:ascii="Times New Roman" w:hAnsi="Times New Roman" w:cs="Times New Roman"/>
          <w:lang w:val="es-ES_tradnl"/>
        </w:rPr>
        <w:t>Duart</w:t>
      </w:r>
      <w:r w:rsidRPr="00595242">
        <w:rPr>
          <w:rFonts w:ascii="Times New Roman" w:hAnsi="Times New Roman" w:cs="Times New Roman"/>
          <w:lang w:val="es-ES_tradnl"/>
        </w:rPr>
        <w:t>é</w:t>
      </w:r>
      <w:proofErr w:type="spellEnd"/>
      <w:r w:rsidRPr="00595242">
        <w:rPr>
          <w:rFonts w:ascii="Times New Roman" w:hAnsi="Times New Roman" w:cs="Times New Roman"/>
          <w:lang w:val="es-ES_tradnl"/>
        </w:rPr>
        <w:t>-Vélez</w:t>
      </w:r>
      <w:r w:rsidR="002F0250" w:rsidRPr="00595242">
        <w:rPr>
          <w:rFonts w:ascii="Times New Roman" w:hAnsi="Times New Roman" w:cs="Times New Roman"/>
          <w:lang w:val="es-ES_tradnl"/>
        </w:rPr>
        <w:t xml:space="preserve"> y </w:t>
      </w:r>
      <w:r w:rsidRPr="00595242">
        <w:rPr>
          <w:rFonts w:ascii="Times New Roman" w:hAnsi="Times New Roman" w:cs="Times New Roman"/>
          <w:lang w:val="es-ES_tradnl"/>
        </w:rPr>
        <w:t>Rosselló</w:t>
      </w:r>
      <w:r w:rsidR="002F0250" w:rsidRPr="00595242">
        <w:rPr>
          <w:rFonts w:ascii="Times New Roman" w:hAnsi="Times New Roman" w:cs="Times New Roman"/>
          <w:lang w:val="es-ES_tradnl"/>
        </w:rPr>
        <w:t xml:space="preserve">, 1999; </w:t>
      </w:r>
      <w:r w:rsidRPr="00595242">
        <w:rPr>
          <w:rFonts w:ascii="Times New Roman" w:hAnsi="Times New Roman" w:cs="Times New Roman"/>
          <w:lang w:val="es-ES_tradnl"/>
        </w:rPr>
        <w:t>Rosselló</w:t>
      </w:r>
      <w:r w:rsidR="002F0250" w:rsidRPr="00595242">
        <w:rPr>
          <w:rFonts w:ascii="Times New Roman" w:hAnsi="Times New Roman" w:cs="Times New Roman"/>
          <w:lang w:val="es-ES_tradnl"/>
        </w:rPr>
        <w:t xml:space="preserve"> y Berr</w:t>
      </w:r>
      <w:r w:rsidRPr="00595242">
        <w:rPr>
          <w:rFonts w:ascii="Times New Roman" w:hAnsi="Times New Roman" w:cs="Times New Roman"/>
          <w:lang w:val="es-ES_tradnl"/>
        </w:rPr>
        <w:t>í</w:t>
      </w:r>
      <w:r w:rsidR="002F0250" w:rsidRPr="00595242">
        <w:rPr>
          <w:rFonts w:ascii="Times New Roman" w:hAnsi="Times New Roman" w:cs="Times New Roman"/>
          <w:lang w:val="es-ES_tradnl"/>
        </w:rPr>
        <w:t>os, 20</w:t>
      </w:r>
      <w:r w:rsidRPr="00595242">
        <w:rPr>
          <w:rFonts w:ascii="Times New Roman" w:hAnsi="Times New Roman" w:cs="Times New Roman"/>
          <w:lang w:val="es-ES_tradnl"/>
        </w:rPr>
        <w:t>0</w:t>
      </w:r>
      <w:r w:rsidR="002F0250" w:rsidRPr="00595242">
        <w:rPr>
          <w:rFonts w:ascii="Times New Roman" w:hAnsi="Times New Roman" w:cs="Times New Roman"/>
          <w:lang w:val="es-ES_tradnl"/>
        </w:rPr>
        <w:t>4).</w:t>
      </w:r>
    </w:p>
    <w:p w14:paraId="56003B32" w14:textId="170C57AA" w:rsidR="00A05E6D" w:rsidRDefault="00C82F4C" w:rsidP="00DE65DF">
      <w:pPr>
        <w:spacing w:line="480" w:lineRule="auto"/>
        <w:rPr>
          <w:rFonts w:ascii="Times New Roman" w:hAnsi="Times New Roman" w:cs="Times New Roman"/>
          <w:lang w:val="es-ES_tradnl"/>
        </w:rPr>
      </w:pPr>
      <w:r w:rsidRPr="00595242">
        <w:rPr>
          <w:rFonts w:ascii="Times New Roman" w:hAnsi="Times New Roman" w:cs="Times New Roman"/>
          <w:lang w:val="es-ES_tradnl"/>
        </w:rPr>
        <w:tab/>
        <w:t>Se ha reportado que los adolescentes latinos tienen más riesgo a conductas suicidas que los adolescentes blancos no-hispanos (</w:t>
      </w:r>
      <w:proofErr w:type="spellStart"/>
      <w:r w:rsidRPr="00595242">
        <w:rPr>
          <w:rFonts w:ascii="Times New Roman" w:hAnsi="Times New Roman" w:cs="Times New Roman"/>
          <w:lang w:val="es-ES_tradnl"/>
        </w:rPr>
        <w:t>Kann</w:t>
      </w:r>
      <w:proofErr w:type="spellEnd"/>
      <w:r w:rsidRPr="00595242">
        <w:rPr>
          <w:rFonts w:ascii="Times New Roman" w:hAnsi="Times New Roman" w:cs="Times New Roman"/>
          <w:lang w:val="es-ES_tradnl"/>
        </w:rPr>
        <w:t xml:space="preserve">, 2014). Así lo señala </w:t>
      </w:r>
      <w:proofErr w:type="spellStart"/>
      <w:r w:rsidRPr="00595242">
        <w:rPr>
          <w:rFonts w:ascii="Times New Roman" w:hAnsi="Times New Roman" w:cs="Times New Roman"/>
          <w:lang w:val="es-ES_tradnl"/>
        </w:rPr>
        <w:t>Kann</w:t>
      </w:r>
      <w:proofErr w:type="spellEnd"/>
      <w:r w:rsidRPr="00595242">
        <w:rPr>
          <w:rFonts w:ascii="Times New Roman" w:hAnsi="Times New Roman" w:cs="Times New Roman"/>
          <w:lang w:val="es-ES_tradnl"/>
        </w:rPr>
        <w:t xml:space="preserve"> (2014) al comparar estudiantes blancos no-hispanos con latinos de escuela superior en Estados Unidos, en donde estos últimos </w:t>
      </w:r>
      <w:r w:rsidR="00DE65DF" w:rsidRPr="00595242">
        <w:rPr>
          <w:rFonts w:ascii="Times New Roman" w:hAnsi="Times New Roman" w:cs="Times New Roman"/>
          <w:lang w:val="es-ES_tradnl"/>
        </w:rPr>
        <w:t xml:space="preserve">tienen más probabilidades de intentar suicidarse requiriendo atención médica (4.1 por ciento </w:t>
      </w:r>
      <w:r w:rsidR="00DD1D79" w:rsidRPr="00595242">
        <w:rPr>
          <w:rFonts w:ascii="Times New Roman" w:hAnsi="Times New Roman" w:cs="Times New Roman"/>
          <w:lang w:val="es-ES_tradnl"/>
        </w:rPr>
        <w:t>en comparación</w:t>
      </w:r>
      <w:r w:rsidR="00DE65DF" w:rsidRPr="00595242">
        <w:rPr>
          <w:rFonts w:ascii="Times New Roman" w:hAnsi="Times New Roman" w:cs="Times New Roman"/>
          <w:lang w:val="es-ES_tradnl"/>
        </w:rPr>
        <w:t xml:space="preserve"> a 2.0 por ciento). Esto también lo confirmó un estudio reciente afirmando que los estudiantes blancos no-hispanos tenías menos intentos suicidas que los grupos latinos (Peña</w:t>
      </w:r>
      <w:r w:rsidR="00F37A46" w:rsidRPr="00595242">
        <w:rPr>
          <w:rFonts w:ascii="Times New Roman" w:hAnsi="Times New Roman" w:cs="Times New Roman"/>
          <w:lang w:val="es-ES_tradnl"/>
        </w:rPr>
        <w:t xml:space="preserve"> et al.,</w:t>
      </w:r>
      <w:r w:rsidR="00DE65DF" w:rsidRPr="00595242">
        <w:rPr>
          <w:rFonts w:ascii="Times New Roman" w:hAnsi="Times New Roman" w:cs="Times New Roman"/>
          <w:lang w:val="es-ES_tradnl"/>
        </w:rPr>
        <w:t xml:space="preserve"> 2018). Peña</w:t>
      </w:r>
      <w:r w:rsidR="00DE65DF">
        <w:rPr>
          <w:rFonts w:ascii="Times New Roman" w:hAnsi="Times New Roman" w:cs="Times New Roman"/>
          <w:lang w:val="es-ES_tradnl"/>
        </w:rPr>
        <w:t xml:space="preserve"> y colaboradores (2018) afirmaron que no encontraron diferencias entre los grupos latinos (mexicanos, dominicanos y puertorriqueños) y los intentos suicidas. </w:t>
      </w:r>
      <w:r w:rsidR="00A05E6D">
        <w:rPr>
          <w:rFonts w:ascii="Times New Roman" w:hAnsi="Times New Roman" w:cs="Times New Roman"/>
          <w:lang w:val="es-ES_tradnl"/>
        </w:rPr>
        <w:tab/>
      </w:r>
      <w:r w:rsidR="00FE5337">
        <w:rPr>
          <w:rFonts w:ascii="Times New Roman" w:hAnsi="Times New Roman" w:cs="Times New Roman"/>
          <w:lang w:val="es-ES_tradnl"/>
        </w:rPr>
        <w:t>Como bien se presentó previamente, e</w:t>
      </w:r>
      <w:r w:rsidR="00A05E6D">
        <w:rPr>
          <w:rFonts w:ascii="Times New Roman" w:hAnsi="Times New Roman" w:cs="Times New Roman"/>
          <w:lang w:val="es-ES_tradnl"/>
        </w:rPr>
        <w:t xml:space="preserve">xiste una tasa alta de adolescentes latinos </w:t>
      </w:r>
      <w:r w:rsidR="00FE5337">
        <w:rPr>
          <w:rFonts w:ascii="Times New Roman" w:hAnsi="Times New Roman" w:cs="Times New Roman"/>
          <w:lang w:val="es-ES_tradnl"/>
        </w:rPr>
        <w:t>con riesgo</w:t>
      </w:r>
      <w:r w:rsidR="00A05E6D">
        <w:rPr>
          <w:rFonts w:ascii="Times New Roman" w:hAnsi="Times New Roman" w:cs="Times New Roman"/>
          <w:lang w:val="es-ES_tradnl"/>
        </w:rPr>
        <w:t xml:space="preserve"> </w:t>
      </w:r>
      <w:r w:rsidR="00FE5337">
        <w:rPr>
          <w:rFonts w:ascii="Times New Roman" w:hAnsi="Times New Roman" w:cs="Times New Roman"/>
          <w:lang w:val="es-ES_tradnl"/>
        </w:rPr>
        <w:t xml:space="preserve">a </w:t>
      </w:r>
      <w:r w:rsidR="00A05E6D">
        <w:rPr>
          <w:rFonts w:ascii="Times New Roman" w:hAnsi="Times New Roman" w:cs="Times New Roman"/>
          <w:lang w:val="es-ES_tradnl"/>
        </w:rPr>
        <w:t>conductas suicidas</w:t>
      </w:r>
      <w:r w:rsidR="00FE5337">
        <w:rPr>
          <w:rFonts w:ascii="Times New Roman" w:hAnsi="Times New Roman" w:cs="Times New Roman"/>
          <w:lang w:val="es-ES_tradnl"/>
        </w:rPr>
        <w:t xml:space="preserve"> y, precisamente, estudios en este campo con adolescentes latinos </w:t>
      </w:r>
      <w:r w:rsidR="00FE5337">
        <w:rPr>
          <w:rFonts w:ascii="Times New Roman" w:hAnsi="Times New Roman" w:cs="Times New Roman"/>
          <w:lang w:val="es-ES_tradnl"/>
        </w:rPr>
        <w:lastRenderedPageBreak/>
        <w:t>deben avanzar. Para efectos del presente estudio, nos dirigimos a estudiar la conducta suicida en los adolescentes puertorriqueños que residen en la Isla, pues estos reportan tasas más altas de intentos suicidas que aquellos adolescentes que residen en los Estados Unidos (</w:t>
      </w:r>
      <w:r w:rsidR="00FE5337" w:rsidRPr="00595242">
        <w:rPr>
          <w:rFonts w:ascii="Times New Roman" w:hAnsi="Times New Roman" w:cs="Times New Roman"/>
          <w:lang w:val="es-ES_tradnl"/>
        </w:rPr>
        <w:t>Centers</w:t>
      </w:r>
      <w:r w:rsidR="00FE5337">
        <w:rPr>
          <w:rFonts w:ascii="Times New Roman" w:hAnsi="Times New Roman" w:cs="Times New Roman"/>
          <w:lang w:val="es-ES_tradnl"/>
        </w:rPr>
        <w:t xml:space="preserve"> </w:t>
      </w:r>
      <w:proofErr w:type="spellStart"/>
      <w:r w:rsidR="00FE5337">
        <w:rPr>
          <w:rFonts w:ascii="Times New Roman" w:hAnsi="Times New Roman" w:cs="Times New Roman"/>
          <w:lang w:val="es-ES_tradnl"/>
        </w:rPr>
        <w:t>for</w:t>
      </w:r>
      <w:proofErr w:type="spellEnd"/>
      <w:r w:rsidR="00FE5337">
        <w:rPr>
          <w:rFonts w:ascii="Times New Roman" w:hAnsi="Times New Roman" w:cs="Times New Roman"/>
          <w:lang w:val="es-ES_tradnl"/>
        </w:rPr>
        <w:t xml:space="preserve"> </w:t>
      </w:r>
      <w:proofErr w:type="spellStart"/>
      <w:r w:rsidR="00FE5337">
        <w:rPr>
          <w:rFonts w:ascii="Times New Roman" w:hAnsi="Times New Roman" w:cs="Times New Roman"/>
          <w:lang w:val="es-ES_tradnl"/>
        </w:rPr>
        <w:t>Disease</w:t>
      </w:r>
      <w:proofErr w:type="spellEnd"/>
      <w:r w:rsidR="00FE5337">
        <w:rPr>
          <w:rFonts w:ascii="Times New Roman" w:hAnsi="Times New Roman" w:cs="Times New Roman"/>
          <w:lang w:val="es-ES_tradnl"/>
        </w:rPr>
        <w:t xml:space="preserve"> Control and </w:t>
      </w:r>
      <w:proofErr w:type="spellStart"/>
      <w:r w:rsidR="00FE5337">
        <w:rPr>
          <w:rFonts w:ascii="Times New Roman" w:hAnsi="Times New Roman" w:cs="Times New Roman"/>
          <w:lang w:val="es-ES_tradnl"/>
        </w:rPr>
        <w:t>Prevention</w:t>
      </w:r>
      <w:proofErr w:type="spellEnd"/>
      <w:r w:rsidR="00FE5337">
        <w:rPr>
          <w:rFonts w:ascii="Times New Roman" w:hAnsi="Times New Roman" w:cs="Times New Roman"/>
          <w:lang w:val="es-ES_tradnl"/>
        </w:rPr>
        <w:t>, 2013). Por tanto,</w:t>
      </w:r>
      <w:r w:rsidR="00537AC2">
        <w:rPr>
          <w:rFonts w:ascii="Times New Roman" w:hAnsi="Times New Roman" w:cs="Times New Roman"/>
          <w:lang w:val="es-ES_tradnl"/>
        </w:rPr>
        <w:t xml:space="preserve"> los hallazgos de</w:t>
      </w:r>
      <w:r w:rsidR="00FE5337">
        <w:rPr>
          <w:rFonts w:ascii="Times New Roman" w:hAnsi="Times New Roman" w:cs="Times New Roman"/>
          <w:lang w:val="es-ES_tradnl"/>
        </w:rPr>
        <w:t xml:space="preserve"> este estudio </w:t>
      </w:r>
      <w:r w:rsidR="00537AC2">
        <w:rPr>
          <w:rFonts w:ascii="Times New Roman" w:hAnsi="Times New Roman" w:cs="Times New Roman"/>
          <w:lang w:val="es-ES_tradnl"/>
        </w:rPr>
        <w:t>apoyan los</w:t>
      </w:r>
      <w:r w:rsidR="00FE5337">
        <w:rPr>
          <w:rFonts w:ascii="Times New Roman" w:hAnsi="Times New Roman" w:cs="Times New Roman"/>
          <w:lang w:val="es-ES_tradnl"/>
        </w:rPr>
        <w:t xml:space="preserve"> esfuerzos de</w:t>
      </w:r>
      <w:r w:rsidR="00537AC2">
        <w:rPr>
          <w:rFonts w:ascii="Times New Roman" w:hAnsi="Times New Roman" w:cs="Times New Roman"/>
          <w:lang w:val="es-ES_tradnl"/>
        </w:rPr>
        <w:t xml:space="preserve"> programas de</w:t>
      </w:r>
      <w:r w:rsidR="00FE5337">
        <w:rPr>
          <w:rFonts w:ascii="Times New Roman" w:hAnsi="Times New Roman" w:cs="Times New Roman"/>
          <w:lang w:val="es-ES_tradnl"/>
        </w:rPr>
        <w:t xml:space="preserve"> prevención y tratamiento para esta población. </w:t>
      </w:r>
      <w:r w:rsidR="00A05E6D">
        <w:rPr>
          <w:rFonts w:ascii="Times New Roman" w:hAnsi="Times New Roman" w:cs="Times New Roman"/>
          <w:lang w:val="es-ES_tradnl"/>
        </w:rPr>
        <w:t xml:space="preserve">  </w:t>
      </w:r>
    </w:p>
    <w:p w14:paraId="34201D48" w14:textId="4F8BD499" w:rsidR="00DE65DF" w:rsidRPr="00DA70E9" w:rsidRDefault="00A05E6D" w:rsidP="00DE65DF">
      <w:pPr>
        <w:spacing w:line="480" w:lineRule="auto"/>
        <w:rPr>
          <w:rFonts w:ascii="Times New Roman" w:hAnsi="Times New Roman" w:cs="Times New Roman"/>
          <w:lang w:val="es-ES_tradnl"/>
        </w:rPr>
      </w:pPr>
      <w:r>
        <w:rPr>
          <w:rFonts w:ascii="Times New Roman" w:hAnsi="Times New Roman" w:cs="Times New Roman"/>
          <w:lang w:val="es-ES_tradnl"/>
        </w:rPr>
        <w:t xml:space="preserve"> </w:t>
      </w:r>
      <w:r w:rsidR="00DE65DF">
        <w:rPr>
          <w:rFonts w:ascii="Times New Roman" w:hAnsi="Times New Roman" w:cs="Times New Roman"/>
          <w:lang w:val="es-ES_tradnl"/>
        </w:rPr>
        <w:tab/>
      </w:r>
      <w:r w:rsidR="00DE65DF" w:rsidRPr="00DA70E9">
        <w:rPr>
          <w:rFonts w:ascii="Times New Roman" w:hAnsi="Times New Roman" w:cs="Times New Roman"/>
          <w:lang w:val="es-ES_tradnl"/>
        </w:rPr>
        <w:t xml:space="preserve">Un hallazgo interesante en nuestro estudio </w:t>
      </w:r>
      <w:r w:rsidR="00DE65DF">
        <w:rPr>
          <w:rFonts w:ascii="Times New Roman" w:hAnsi="Times New Roman" w:cs="Times New Roman"/>
          <w:lang w:val="es-ES_tradnl"/>
        </w:rPr>
        <w:t>fue</w:t>
      </w:r>
      <w:r w:rsidR="00DE65DF" w:rsidRPr="00DA70E9">
        <w:rPr>
          <w:rFonts w:ascii="Times New Roman" w:hAnsi="Times New Roman" w:cs="Times New Roman"/>
          <w:lang w:val="es-ES_tradnl"/>
        </w:rPr>
        <w:t xml:space="preserve"> que el grupo de </w:t>
      </w:r>
      <w:r w:rsidR="00DE65DF">
        <w:rPr>
          <w:rFonts w:ascii="Times New Roman" w:hAnsi="Times New Roman" w:cs="Times New Roman"/>
          <w:lang w:val="es-ES_tradnl"/>
        </w:rPr>
        <w:t>mayor</w:t>
      </w:r>
      <w:r w:rsidR="00DE65DF" w:rsidRPr="00DA70E9">
        <w:rPr>
          <w:rFonts w:ascii="Times New Roman" w:hAnsi="Times New Roman" w:cs="Times New Roman"/>
          <w:lang w:val="es-ES_tradnl"/>
        </w:rPr>
        <w:t xml:space="preserve"> edad (14-19 años) tiene prácticamente dos veces la probabilidad de aumentar el riesgo de ideación suicida que el grupo más joven (11-13 años). Como mencionamos en la introducción, pocos estudios sugieren que estar en la adolescencia tardía representa un factor de riesgo para la ideación suicida debido a los cambios crecientes y los nuevos desafíos que requieren un mayor ajuste entre el adolescente y su núcleo familiar. Sin embargo, la variable edad no fue estadísticamente significativa para predecir la ideación suicida en adolescentes puertorriqueños, y el efecto de interacción del estado de ánimo deprimido por edad tampoco fue significativo.</w:t>
      </w:r>
    </w:p>
    <w:p w14:paraId="755FBF5D" w14:textId="528B3579" w:rsidR="00DE65DF" w:rsidRDefault="00DE65DF" w:rsidP="002F0250">
      <w:pPr>
        <w:spacing w:line="480" w:lineRule="auto"/>
        <w:rPr>
          <w:rFonts w:ascii="Times New Roman" w:hAnsi="Times New Roman" w:cs="Times New Roman"/>
          <w:lang w:val="es-ES_tradnl"/>
        </w:rPr>
      </w:pPr>
      <w:r>
        <w:rPr>
          <w:rFonts w:ascii="Times New Roman" w:hAnsi="Times New Roman" w:cs="Times New Roman"/>
          <w:lang w:val="es-ES_tradnl"/>
        </w:rPr>
        <w:tab/>
      </w:r>
      <w:r w:rsidRPr="00DA70E9">
        <w:rPr>
          <w:rFonts w:ascii="Times New Roman" w:hAnsi="Times New Roman" w:cs="Times New Roman"/>
          <w:lang w:val="es-ES_tradnl"/>
        </w:rPr>
        <w:t xml:space="preserve">Otro hallazgo interesante en nuestro estudio </w:t>
      </w:r>
      <w:r>
        <w:rPr>
          <w:rFonts w:ascii="Times New Roman" w:hAnsi="Times New Roman" w:cs="Times New Roman"/>
          <w:lang w:val="es-ES_tradnl"/>
        </w:rPr>
        <w:t>fue</w:t>
      </w:r>
      <w:r w:rsidRPr="00DA70E9">
        <w:rPr>
          <w:rFonts w:ascii="Times New Roman" w:hAnsi="Times New Roman" w:cs="Times New Roman"/>
          <w:lang w:val="es-ES_tradnl"/>
        </w:rPr>
        <w:t xml:space="preserve"> que, por primera vez, las </w:t>
      </w:r>
      <w:r>
        <w:rPr>
          <w:rFonts w:ascii="Times New Roman" w:hAnsi="Times New Roman" w:cs="Times New Roman"/>
          <w:lang w:val="es-ES_tradnl"/>
        </w:rPr>
        <w:t>féminas</w:t>
      </w:r>
      <w:r w:rsidRPr="00DA70E9">
        <w:rPr>
          <w:rFonts w:ascii="Times New Roman" w:hAnsi="Times New Roman" w:cs="Times New Roman"/>
          <w:lang w:val="es-ES_tradnl"/>
        </w:rPr>
        <w:t xml:space="preserve"> </w:t>
      </w:r>
      <w:r>
        <w:rPr>
          <w:rFonts w:ascii="Times New Roman" w:hAnsi="Times New Roman" w:cs="Times New Roman"/>
          <w:lang w:val="es-ES_tradnl"/>
        </w:rPr>
        <w:t>reportaron</w:t>
      </w:r>
      <w:r w:rsidRPr="00DA70E9">
        <w:rPr>
          <w:rFonts w:ascii="Times New Roman" w:hAnsi="Times New Roman" w:cs="Times New Roman"/>
          <w:lang w:val="es-ES_tradnl"/>
        </w:rPr>
        <w:t xml:space="preserve"> </w:t>
      </w:r>
      <w:r>
        <w:rPr>
          <w:rFonts w:ascii="Times New Roman" w:hAnsi="Times New Roman" w:cs="Times New Roman"/>
          <w:lang w:val="es-ES_tradnl"/>
        </w:rPr>
        <w:t>mayor</w:t>
      </w:r>
      <w:r w:rsidRPr="00DA70E9">
        <w:rPr>
          <w:rFonts w:ascii="Times New Roman" w:hAnsi="Times New Roman" w:cs="Times New Roman"/>
          <w:lang w:val="es-ES_tradnl"/>
        </w:rPr>
        <w:t xml:space="preserve"> consumo de alcohol que los </w:t>
      </w:r>
      <w:r>
        <w:rPr>
          <w:rFonts w:ascii="Times New Roman" w:hAnsi="Times New Roman" w:cs="Times New Roman"/>
          <w:lang w:val="es-ES_tradnl"/>
        </w:rPr>
        <w:t>varones</w:t>
      </w:r>
      <w:r w:rsidRPr="00DA70E9">
        <w:rPr>
          <w:rFonts w:ascii="Times New Roman" w:hAnsi="Times New Roman" w:cs="Times New Roman"/>
          <w:lang w:val="es-ES_tradnl"/>
        </w:rPr>
        <w:t xml:space="preserve"> (46.6% y 42.4%, respectivamente) en la historia de</w:t>
      </w:r>
      <w:r>
        <w:rPr>
          <w:rFonts w:ascii="Times New Roman" w:hAnsi="Times New Roman" w:cs="Times New Roman"/>
          <w:lang w:val="es-ES_tradnl"/>
        </w:rPr>
        <w:t xml:space="preserve"> las encuestas de Consulta Juvenil</w:t>
      </w:r>
      <w:r w:rsidRPr="00DA70E9">
        <w:rPr>
          <w:rFonts w:ascii="Times New Roman" w:hAnsi="Times New Roman" w:cs="Times New Roman"/>
          <w:lang w:val="es-ES_tradnl"/>
        </w:rPr>
        <w:t xml:space="preserve"> </w:t>
      </w:r>
      <w:r>
        <w:rPr>
          <w:rFonts w:ascii="Times New Roman" w:hAnsi="Times New Roman" w:cs="Times New Roman"/>
          <w:lang w:val="es-ES_tradnl"/>
        </w:rPr>
        <w:t xml:space="preserve">(CJ). </w:t>
      </w:r>
      <w:r w:rsidRPr="00DA70E9">
        <w:rPr>
          <w:rFonts w:ascii="Times New Roman" w:hAnsi="Times New Roman" w:cs="Times New Roman"/>
          <w:lang w:val="es-ES_tradnl"/>
        </w:rPr>
        <w:t xml:space="preserve">Además, el alcohol sigue siendo la sustancia más utilizada por los jóvenes puertorriqueños (44.5%). </w:t>
      </w:r>
      <w:r w:rsidR="00507BC6" w:rsidRPr="006F7F50">
        <w:rPr>
          <w:rFonts w:ascii="Times New Roman" w:hAnsi="Times New Roman" w:cs="Times New Roman"/>
          <w:lang w:val="es-ES_tradnl"/>
        </w:rPr>
        <w:t>La prevalencia de trastornos mentales fue</w:t>
      </w:r>
      <w:r w:rsidRPr="006F7F50">
        <w:rPr>
          <w:rFonts w:ascii="Times New Roman" w:hAnsi="Times New Roman" w:cs="Times New Roman"/>
          <w:lang w:val="es-ES_tradnl"/>
        </w:rPr>
        <w:t xml:space="preserve"> más alta en estudiantes varones y </w:t>
      </w:r>
      <w:r w:rsidR="00F03742" w:rsidRPr="006F7F50">
        <w:rPr>
          <w:rFonts w:ascii="Times New Roman" w:hAnsi="Times New Roman" w:cs="Times New Roman"/>
          <w:lang w:val="es-ES_tradnl"/>
        </w:rPr>
        <w:t>de</w:t>
      </w:r>
      <w:r w:rsidRPr="006F7F50">
        <w:rPr>
          <w:rFonts w:ascii="Times New Roman" w:hAnsi="Times New Roman" w:cs="Times New Roman"/>
          <w:lang w:val="es-ES_tradnl"/>
        </w:rPr>
        <w:t xml:space="preserve"> escuela superior, siendo la segunda más alta la depresión con un 22.5% </w:t>
      </w:r>
      <w:r w:rsidR="00507BC6" w:rsidRPr="006F7F50">
        <w:rPr>
          <w:rFonts w:ascii="Times New Roman" w:hAnsi="Times New Roman" w:cs="Times New Roman"/>
          <w:lang w:val="es-ES_tradnl"/>
        </w:rPr>
        <w:t>en la muestra total.</w:t>
      </w:r>
      <w:r w:rsidR="00507BC6">
        <w:rPr>
          <w:rFonts w:ascii="Times New Roman" w:hAnsi="Times New Roman" w:cs="Times New Roman"/>
          <w:lang w:val="es-ES_tradnl"/>
        </w:rPr>
        <w:t xml:space="preserve"> </w:t>
      </w:r>
    </w:p>
    <w:p w14:paraId="32137EE1" w14:textId="4F5F9BBE" w:rsidR="002F0250" w:rsidRDefault="00DE65DF" w:rsidP="002F0250">
      <w:pPr>
        <w:spacing w:line="480" w:lineRule="auto"/>
        <w:rPr>
          <w:rFonts w:ascii="Times New Roman" w:hAnsi="Times New Roman" w:cs="Times New Roman"/>
          <w:lang w:val="es-ES_tradnl"/>
        </w:rPr>
      </w:pPr>
      <w:r>
        <w:rPr>
          <w:rFonts w:ascii="Times New Roman" w:hAnsi="Times New Roman" w:cs="Times New Roman"/>
          <w:lang w:val="es-ES_tradnl"/>
        </w:rPr>
        <w:tab/>
      </w:r>
      <w:r w:rsidR="00F62156">
        <w:rPr>
          <w:rFonts w:ascii="Times New Roman" w:hAnsi="Times New Roman" w:cs="Times New Roman"/>
          <w:lang w:val="es-ES_tradnl"/>
        </w:rPr>
        <w:t>E</w:t>
      </w:r>
      <w:r w:rsidR="002F0250" w:rsidRPr="00595242">
        <w:rPr>
          <w:rFonts w:ascii="Times New Roman" w:hAnsi="Times New Roman" w:cs="Times New Roman"/>
          <w:lang w:val="es-ES_tradnl"/>
        </w:rPr>
        <w:t xml:space="preserve">l consumo de alcohol podría acelerar los intentos de suicidio si </w:t>
      </w:r>
      <w:r w:rsidR="00F62156">
        <w:rPr>
          <w:rFonts w:ascii="Times New Roman" w:hAnsi="Times New Roman" w:cs="Times New Roman"/>
          <w:lang w:val="es-ES_tradnl"/>
        </w:rPr>
        <w:t>los</w:t>
      </w:r>
      <w:r w:rsidR="002F0250" w:rsidRPr="00595242">
        <w:rPr>
          <w:rFonts w:ascii="Times New Roman" w:hAnsi="Times New Roman" w:cs="Times New Roman"/>
          <w:lang w:val="es-ES_tradnl"/>
        </w:rPr>
        <w:t xml:space="preserve"> pensamientos suicidas</w:t>
      </w:r>
      <w:r w:rsidR="00F62156">
        <w:rPr>
          <w:rFonts w:ascii="Times New Roman" w:hAnsi="Times New Roman" w:cs="Times New Roman"/>
          <w:lang w:val="es-ES_tradnl"/>
        </w:rPr>
        <w:t xml:space="preserve"> están presentes en los adolescentes</w:t>
      </w:r>
      <w:r w:rsidR="002F0250" w:rsidRPr="00595242">
        <w:rPr>
          <w:rFonts w:ascii="Times New Roman" w:hAnsi="Times New Roman" w:cs="Times New Roman"/>
          <w:lang w:val="es-ES_tradnl"/>
        </w:rPr>
        <w:t xml:space="preserve">, especialmente en los </w:t>
      </w:r>
      <w:r w:rsidR="002F4C9B" w:rsidRPr="00595242">
        <w:rPr>
          <w:rFonts w:ascii="Times New Roman" w:hAnsi="Times New Roman" w:cs="Times New Roman"/>
          <w:lang w:val="es-ES_tradnl"/>
        </w:rPr>
        <w:t>varones</w:t>
      </w:r>
      <w:r w:rsidR="002F0250" w:rsidRPr="00595242">
        <w:rPr>
          <w:rFonts w:ascii="Times New Roman" w:hAnsi="Times New Roman" w:cs="Times New Roman"/>
          <w:lang w:val="es-ES_tradnl"/>
        </w:rPr>
        <w:t xml:space="preserve"> (</w:t>
      </w:r>
      <w:r w:rsidR="00CF43FC" w:rsidRPr="00595242">
        <w:rPr>
          <w:rFonts w:ascii="Times New Roman" w:hAnsi="Times New Roman"/>
          <w:lang w:val="es-US"/>
        </w:rPr>
        <w:t>Centers for Disease Control and Prevention</w:t>
      </w:r>
      <w:r w:rsidR="002F0250" w:rsidRPr="00595242">
        <w:rPr>
          <w:rFonts w:ascii="Times New Roman" w:hAnsi="Times New Roman" w:cs="Times New Roman"/>
          <w:lang w:val="es-ES_tradnl"/>
        </w:rPr>
        <w:t>, 2015; O’Brien et</w:t>
      </w:r>
      <w:r w:rsidR="002F0250" w:rsidRPr="002F0250">
        <w:rPr>
          <w:rFonts w:ascii="Times New Roman" w:hAnsi="Times New Roman" w:cs="Times New Roman"/>
          <w:lang w:val="es-ES_tradnl"/>
        </w:rPr>
        <w:t xml:space="preserve"> al., 2014). Esto podría tener implicaciones clínicas en los adolescentes varones que deberían considerarse (</w:t>
      </w:r>
      <w:r w:rsidR="002F4C9B">
        <w:rPr>
          <w:rFonts w:ascii="Times New Roman" w:hAnsi="Times New Roman" w:cs="Times New Roman"/>
          <w:lang w:val="es-ES_tradnl"/>
        </w:rPr>
        <w:t>e.g.</w:t>
      </w:r>
      <w:r w:rsidR="002F0250" w:rsidRPr="002F0250">
        <w:rPr>
          <w:rFonts w:ascii="Times New Roman" w:hAnsi="Times New Roman" w:cs="Times New Roman"/>
          <w:lang w:val="es-ES_tradnl"/>
        </w:rPr>
        <w:t xml:space="preserve">, identificar pensamientos suicidas y </w:t>
      </w:r>
      <w:r w:rsidR="002F0250" w:rsidRPr="002F0250">
        <w:rPr>
          <w:rFonts w:ascii="Times New Roman" w:hAnsi="Times New Roman" w:cs="Times New Roman"/>
          <w:lang w:val="es-ES_tradnl"/>
        </w:rPr>
        <w:lastRenderedPageBreak/>
        <w:t>medir la frecuencia) para desarrollar una intervención preventiva.</w:t>
      </w:r>
      <w:r w:rsidR="005F4E0F">
        <w:rPr>
          <w:rFonts w:ascii="Times New Roman" w:hAnsi="Times New Roman" w:cs="Times New Roman"/>
          <w:lang w:val="es-ES_tradnl"/>
        </w:rPr>
        <w:t xml:space="preserve"> El presente estudio demostró que l</w:t>
      </w:r>
      <w:r w:rsidR="002F0250" w:rsidRPr="002F0250">
        <w:rPr>
          <w:rFonts w:ascii="Times New Roman" w:hAnsi="Times New Roman" w:cs="Times New Roman"/>
          <w:lang w:val="es-ES_tradnl"/>
        </w:rPr>
        <w:t xml:space="preserve">as mujeres en el grupo de edad de 14-19 años tenían más pensamientos suicidas que los hombres. Como indicaron </w:t>
      </w:r>
      <w:r w:rsidR="009C74F8" w:rsidRPr="002F0250">
        <w:rPr>
          <w:rFonts w:ascii="Times New Roman" w:hAnsi="Times New Roman" w:cs="Times New Roman"/>
          <w:lang w:val="es-ES_tradnl"/>
        </w:rPr>
        <w:t>Ros</w:t>
      </w:r>
      <w:r w:rsidR="009C74F8">
        <w:rPr>
          <w:rFonts w:ascii="Times New Roman" w:hAnsi="Times New Roman" w:cs="Times New Roman"/>
          <w:lang w:val="es-ES_tradnl"/>
        </w:rPr>
        <w:t>s</w:t>
      </w:r>
      <w:r w:rsidR="009C74F8" w:rsidRPr="002F0250">
        <w:rPr>
          <w:rFonts w:ascii="Times New Roman" w:hAnsi="Times New Roman" w:cs="Times New Roman"/>
          <w:lang w:val="es-ES_tradnl"/>
        </w:rPr>
        <w:t>elló</w:t>
      </w:r>
      <w:r w:rsidR="002F0250" w:rsidRPr="002F0250">
        <w:rPr>
          <w:rFonts w:ascii="Times New Roman" w:hAnsi="Times New Roman" w:cs="Times New Roman"/>
          <w:lang w:val="es-ES_tradnl"/>
        </w:rPr>
        <w:t xml:space="preserve"> y colaboradores (2008), ser mujer en la etapa final de la adolescencia es un factor de riesgo para los pensamientos suicidas. Esto podría explicarse por los cambios físicos, emocionales, psicológicos y sociales que experimentan los adolescentes en la etapa tardía de la adolescencia. Además, en esta etapa se adquiere una </w:t>
      </w:r>
      <w:r w:rsidR="00664226" w:rsidRPr="002F0250">
        <w:rPr>
          <w:rFonts w:ascii="Times New Roman" w:hAnsi="Times New Roman" w:cs="Times New Roman"/>
          <w:lang w:val="es-ES_tradnl"/>
        </w:rPr>
        <w:t>mayor independencia y responsabilidad</w:t>
      </w:r>
      <w:r w:rsidR="002F0250" w:rsidRPr="002F0250">
        <w:rPr>
          <w:rFonts w:ascii="Times New Roman" w:hAnsi="Times New Roman" w:cs="Times New Roman"/>
          <w:lang w:val="es-ES_tradnl"/>
        </w:rPr>
        <w:t>.</w:t>
      </w:r>
    </w:p>
    <w:p w14:paraId="502A3792" w14:textId="5D760710" w:rsidR="002F4C9B" w:rsidRPr="002F4C9B" w:rsidRDefault="002F4C9B" w:rsidP="002F4C9B">
      <w:pPr>
        <w:spacing w:line="480" w:lineRule="auto"/>
        <w:rPr>
          <w:rFonts w:ascii="Times New Roman" w:hAnsi="Times New Roman" w:cs="Times New Roman"/>
          <w:lang w:val="es-ES_tradnl"/>
        </w:rPr>
      </w:pPr>
      <w:r>
        <w:rPr>
          <w:rFonts w:ascii="Times New Roman" w:hAnsi="Times New Roman" w:cs="Times New Roman"/>
          <w:lang w:val="es-ES_tradnl"/>
        </w:rPr>
        <w:tab/>
      </w:r>
      <w:r w:rsidRPr="002F4C9B">
        <w:rPr>
          <w:rFonts w:ascii="Times New Roman" w:hAnsi="Times New Roman" w:cs="Times New Roman"/>
          <w:lang w:val="es-ES_tradnl"/>
        </w:rPr>
        <w:t xml:space="preserve">Algunos estudios </w:t>
      </w:r>
      <w:r w:rsidR="00196CA2">
        <w:rPr>
          <w:rFonts w:ascii="Times New Roman" w:hAnsi="Times New Roman" w:cs="Times New Roman"/>
          <w:lang w:val="es-ES_tradnl"/>
        </w:rPr>
        <w:t>han demostrado</w:t>
      </w:r>
      <w:r w:rsidRPr="002F4C9B">
        <w:rPr>
          <w:rFonts w:ascii="Times New Roman" w:hAnsi="Times New Roman" w:cs="Times New Roman"/>
          <w:lang w:val="es-ES_tradnl"/>
        </w:rPr>
        <w:t xml:space="preserve"> que no existen diferencias significativas entre la ideación suicida y el consumo de alcohol en </w:t>
      </w:r>
      <w:r w:rsidRPr="00595242">
        <w:rPr>
          <w:rFonts w:ascii="Times New Roman" w:hAnsi="Times New Roman" w:cs="Times New Roman"/>
          <w:lang w:val="es-ES_tradnl"/>
        </w:rPr>
        <w:t>adolescentes</w:t>
      </w:r>
      <w:r w:rsidR="00196CA2" w:rsidRPr="00595242">
        <w:rPr>
          <w:rFonts w:ascii="Times New Roman" w:hAnsi="Times New Roman" w:cs="Times New Roman"/>
          <w:lang w:val="es-ES_tradnl"/>
        </w:rPr>
        <w:t xml:space="preserve"> (Forero et al., 2017; González-</w:t>
      </w:r>
      <w:proofErr w:type="spellStart"/>
      <w:r w:rsidR="00196CA2" w:rsidRPr="00595242">
        <w:rPr>
          <w:rFonts w:ascii="Times New Roman" w:hAnsi="Times New Roman" w:cs="Times New Roman"/>
          <w:lang w:val="es-ES_tradnl"/>
        </w:rPr>
        <w:t>Forteza</w:t>
      </w:r>
      <w:proofErr w:type="spellEnd"/>
      <w:r w:rsidR="00196CA2" w:rsidRPr="00595242">
        <w:rPr>
          <w:rFonts w:ascii="Times New Roman" w:hAnsi="Times New Roman" w:cs="Times New Roman"/>
          <w:lang w:val="es-ES_tradnl"/>
        </w:rPr>
        <w:t>, 2015).</w:t>
      </w:r>
      <w:r w:rsidRPr="00595242">
        <w:rPr>
          <w:rFonts w:ascii="Times New Roman" w:hAnsi="Times New Roman" w:cs="Times New Roman"/>
          <w:lang w:val="es-ES_tradnl"/>
        </w:rPr>
        <w:t xml:space="preserve"> </w:t>
      </w:r>
      <w:r w:rsidR="00196CA2" w:rsidRPr="00595242">
        <w:rPr>
          <w:rFonts w:ascii="Times New Roman" w:hAnsi="Times New Roman" w:cs="Times New Roman"/>
          <w:lang w:val="es-ES_tradnl"/>
        </w:rPr>
        <w:t>No obstante,</w:t>
      </w:r>
      <w:r w:rsidRPr="00595242">
        <w:rPr>
          <w:rFonts w:ascii="Times New Roman" w:hAnsi="Times New Roman" w:cs="Times New Roman"/>
          <w:lang w:val="es-ES_tradnl"/>
        </w:rPr>
        <w:t xml:space="preserve"> los resultados de</w:t>
      </w:r>
      <w:r w:rsidR="00196CA2" w:rsidRPr="00595242">
        <w:rPr>
          <w:rFonts w:ascii="Times New Roman" w:hAnsi="Times New Roman" w:cs="Times New Roman"/>
          <w:lang w:val="es-ES_tradnl"/>
        </w:rPr>
        <w:t xml:space="preserve">l presente </w:t>
      </w:r>
      <w:r w:rsidRPr="00595242">
        <w:rPr>
          <w:rFonts w:ascii="Times New Roman" w:hAnsi="Times New Roman" w:cs="Times New Roman"/>
          <w:lang w:val="es-ES_tradnl"/>
        </w:rPr>
        <w:t xml:space="preserve">estudio sugieren que el consumo de alcohol modera la relación entre el estado de ánimo deprimido y la ideación suicida. Estos resultados son </w:t>
      </w:r>
      <w:r w:rsidR="00196CA2" w:rsidRPr="00595242">
        <w:rPr>
          <w:rFonts w:ascii="Times New Roman" w:hAnsi="Times New Roman" w:cs="Times New Roman"/>
          <w:lang w:val="es-ES_tradnl"/>
        </w:rPr>
        <w:t>cónsonos</w:t>
      </w:r>
      <w:r w:rsidRPr="00595242">
        <w:rPr>
          <w:rFonts w:ascii="Times New Roman" w:hAnsi="Times New Roman" w:cs="Times New Roman"/>
          <w:lang w:val="es-ES_tradnl"/>
        </w:rPr>
        <w:t xml:space="preserve"> </w:t>
      </w:r>
      <w:r w:rsidR="00196CA2" w:rsidRPr="00595242">
        <w:rPr>
          <w:rFonts w:ascii="Times New Roman" w:hAnsi="Times New Roman" w:cs="Times New Roman"/>
          <w:lang w:val="es-ES_tradnl"/>
        </w:rPr>
        <w:t>con</w:t>
      </w:r>
      <w:r w:rsidRPr="00595242">
        <w:rPr>
          <w:rFonts w:ascii="Times New Roman" w:hAnsi="Times New Roman" w:cs="Times New Roman"/>
          <w:lang w:val="es-ES_tradnl"/>
        </w:rPr>
        <w:t xml:space="preserve"> otros estudios que han encontrado que los trastornos por uso de sustancias </w:t>
      </w:r>
      <w:r w:rsidR="00196CA2" w:rsidRPr="00595242">
        <w:rPr>
          <w:rFonts w:ascii="Times New Roman" w:hAnsi="Times New Roman" w:cs="Times New Roman"/>
          <w:lang w:val="es-ES_tradnl"/>
        </w:rPr>
        <w:t>predicen</w:t>
      </w:r>
      <w:r w:rsidRPr="00595242">
        <w:rPr>
          <w:rFonts w:ascii="Times New Roman" w:hAnsi="Times New Roman" w:cs="Times New Roman"/>
          <w:lang w:val="es-ES_tradnl"/>
        </w:rPr>
        <w:t xml:space="preserve"> futuros trastornos de depresión mayor (</w:t>
      </w:r>
      <w:proofErr w:type="spellStart"/>
      <w:r w:rsidRPr="00595242">
        <w:rPr>
          <w:rFonts w:ascii="Times New Roman" w:hAnsi="Times New Roman" w:cs="Times New Roman"/>
          <w:lang w:val="es-ES_tradnl"/>
        </w:rPr>
        <w:t>Gallerani</w:t>
      </w:r>
      <w:proofErr w:type="spellEnd"/>
      <w:r w:rsidR="00196CA2" w:rsidRPr="00595242">
        <w:rPr>
          <w:rFonts w:ascii="Times New Roman" w:hAnsi="Times New Roman" w:cs="Times New Roman"/>
          <w:lang w:val="es-ES_tradnl"/>
        </w:rPr>
        <w:t xml:space="preserve"> et al.,</w:t>
      </w:r>
      <w:r w:rsidRPr="00595242">
        <w:rPr>
          <w:rFonts w:ascii="Times New Roman" w:hAnsi="Times New Roman" w:cs="Times New Roman"/>
          <w:lang w:val="es-ES_tradnl"/>
        </w:rPr>
        <w:t xml:space="preserve"> 2009; </w:t>
      </w:r>
      <w:proofErr w:type="spellStart"/>
      <w:r w:rsidRPr="00595242">
        <w:rPr>
          <w:rFonts w:ascii="Times New Roman" w:hAnsi="Times New Roman" w:cs="Times New Roman"/>
          <w:lang w:val="es-ES_tradnl"/>
        </w:rPr>
        <w:t>Rao</w:t>
      </w:r>
      <w:proofErr w:type="spellEnd"/>
      <w:r w:rsidR="00196CA2" w:rsidRPr="00595242">
        <w:rPr>
          <w:rFonts w:ascii="Times New Roman" w:hAnsi="Times New Roman" w:cs="Times New Roman"/>
          <w:lang w:val="es-ES_tradnl"/>
        </w:rPr>
        <w:t xml:space="preserve"> et al.,</w:t>
      </w:r>
      <w:r w:rsidRPr="00595242">
        <w:rPr>
          <w:rFonts w:ascii="Times New Roman" w:hAnsi="Times New Roman" w:cs="Times New Roman"/>
          <w:lang w:val="es-ES_tradnl"/>
        </w:rPr>
        <w:t xml:space="preserve"> 2000).</w:t>
      </w:r>
      <w:r w:rsidRPr="002F4C9B">
        <w:rPr>
          <w:rFonts w:ascii="Times New Roman" w:hAnsi="Times New Roman" w:cs="Times New Roman"/>
          <w:lang w:val="es-ES_tradnl"/>
        </w:rPr>
        <w:t xml:space="preserve"> </w:t>
      </w:r>
      <w:r w:rsidR="00196CA2">
        <w:rPr>
          <w:rFonts w:ascii="Times New Roman" w:hAnsi="Times New Roman" w:cs="Times New Roman"/>
          <w:lang w:val="es-ES_tradnl"/>
        </w:rPr>
        <w:t>El presente estudio no solo reitera que el</w:t>
      </w:r>
      <w:r w:rsidRPr="002F4C9B">
        <w:rPr>
          <w:rFonts w:ascii="Times New Roman" w:hAnsi="Times New Roman" w:cs="Times New Roman"/>
          <w:lang w:val="es-ES_tradnl"/>
        </w:rPr>
        <w:t xml:space="preserve"> consumo de alcohol predice la depresión</w:t>
      </w:r>
      <w:r w:rsidR="00196CA2">
        <w:rPr>
          <w:rFonts w:ascii="Times New Roman" w:hAnsi="Times New Roman" w:cs="Times New Roman"/>
          <w:lang w:val="es-ES_tradnl"/>
        </w:rPr>
        <w:t>;</w:t>
      </w:r>
      <w:r w:rsidRPr="002F4C9B">
        <w:rPr>
          <w:rFonts w:ascii="Times New Roman" w:hAnsi="Times New Roman" w:cs="Times New Roman"/>
          <w:lang w:val="es-ES_tradnl"/>
        </w:rPr>
        <w:t xml:space="preserve"> sino que también</w:t>
      </w:r>
      <w:r w:rsidR="00196CA2">
        <w:rPr>
          <w:rFonts w:ascii="Times New Roman" w:hAnsi="Times New Roman" w:cs="Times New Roman"/>
          <w:lang w:val="es-ES_tradnl"/>
        </w:rPr>
        <w:t>,</w:t>
      </w:r>
      <w:r w:rsidRPr="002F4C9B">
        <w:rPr>
          <w:rFonts w:ascii="Times New Roman" w:hAnsi="Times New Roman" w:cs="Times New Roman"/>
          <w:lang w:val="es-ES_tradnl"/>
        </w:rPr>
        <w:t xml:space="preserve"> puede conducir a una ideación suicida si la depresión está presente. Estos resultados resaltan la importancia de la detección temprana de adolescentes </w:t>
      </w:r>
      <w:r w:rsidR="00F900D6">
        <w:rPr>
          <w:rFonts w:ascii="Times New Roman" w:hAnsi="Times New Roman" w:cs="Times New Roman"/>
          <w:lang w:val="es-ES_tradnl"/>
        </w:rPr>
        <w:t>con conductas de riesgo</w:t>
      </w:r>
      <w:r w:rsidRPr="002F4C9B">
        <w:rPr>
          <w:rFonts w:ascii="Times New Roman" w:hAnsi="Times New Roman" w:cs="Times New Roman"/>
          <w:lang w:val="es-ES_tradnl"/>
        </w:rPr>
        <w:t xml:space="preserve"> para que puedan ser </w:t>
      </w:r>
      <w:r w:rsidR="00196CA2">
        <w:rPr>
          <w:rFonts w:ascii="Times New Roman" w:hAnsi="Times New Roman" w:cs="Times New Roman"/>
          <w:lang w:val="es-ES_tradnl"/>
        </w:rPr>
        <w:t>atendidos clínicamente.</w:t>
      </w:r>
      <w:r w:rsidRPr="002F4C9B">
        <w:rPr>
          <w:rFonts w:ascii="Times New Roman" w:hAnsi="Times New Roman" w:cs="Times New Roman"/>
          <w:lang w:val="es-ES_tradnl"/>
        </w:rPr>
        <w:t xml:space="preserve"> </w:t>
      </w:r>
    </w:p>
    <w:p w14:paraId="7EA2B3ED" w14:textId="653F21C3" w:rsidR="002F4C9B" w:rsidRPr="00595242" w:rsidRDefault="002F4C9B" w:rsidP="002F4C9B">
      <w:pPr>
        <w:spacing w:line="480" w:lineRule="auto"/>
        <w:rPr>
          <w:rFonts w:ascii="Times New Roman" w:hAnsi="Times New Roman" w:cs="Times New Roman"/>
          <w:lang w:val="es-ES_tradnl"/>
        </w:rPr>
      </w:pPr>
      <w:r>
        <w:rPr>
          <w:rFonts w:ascii="Times New Roman" w:hAnsi="Times New Roman" w:cs="Times New Roman"/>
          <w:lang w:val="es-ES_tradnl"/>
        </w:rPr>
        <w:tab/>
      </w:r>
      <w:r w:rsidR="0099311E">
        <w:rPr>
          <w:rFonts w:ascii="Times New Roman" w:hAnsi="Times New Roman" w:cs="Times New Roman"/>
          <w:lang w:val="es-ES_tradnl"/>
        </w:rPr>
        <w:t>Luego</w:t>
      </w:r>
      <w:r w:rsidRPr="002F4C9B">
        <w:rPr>
          <w:rFonts w:ascii="Times New Roman" w:hAnsi="Times New Roman" w:cs="Times New Roman"/>
          <w:lang w:val="es-ES_tradnl"/>
        </w:rPr>
        <w:t xml:space="preserve"> de analizar el consumo de alcohol </w:t>
      </w:r>
      <w:r w:rsidR="0099311E">
        <w:rPr>
          <w:rFonts w:ascii="Times New Roman" w:hAnsi="Times New Roman" w:cs="Times New Roman"/>
          <w:lang w:val="es-ES_tradnl"/>
        </w:rPr>
        <w:t>en</w:t>
      </w:r>
      <w:r w:rsidRPr="002F4C9B">
        <w:rPr>
          <w:rFonts w:ascii="Times New Roman" w:hAnsi="Times New Roman" w:cs="Times New Roman"/>
          <w:lang w:val="es-ES_tradnl"/>
        </w:rPr>
        <w:t xml:space="preserve"> ambos grupos de edad, encontramos que el grupo de mayor edad (14-19 años) presentó el mayor consumo de alcohol, así como la tasa de</w:t>
      </w:r>
      <w:r w:rsidR="0099311E">
        <w:rPr>
          <w:rFonts w:ascii="Times New Roman" w:hAnsi="Times New Roman" w:cs="Times New Roman"/>
          <w:lang w:val="es-ES_tradnl"/>
        </w:rPr>
        <w:t xml:space="preserve"> mayor</w:t>
      </w:r>
      <w:r w:rsidRPr="002F4C9B">
        <w:rPr>
          <w:rFonts w:ascii="Times New Roman" w:hAnsi="Times New Roman" w:cs="Times New Roman"/>
          <w:lang w:val="es-ES_tradnl"/>
        </w:rPr>
        <w:t xml:space="preserve"> prevalencia de ideación suicida en comparación con el grupo más joven (11-13 años). Es posible que el grupo de mayor edad tenga </w:t>
      </w:r>
      <w:r w:rsidR="0099311E">
        <w:rPr>
          <w:rFonts w:ascii="Times New Roman" w:hAnsi="Times New Roman" w:cs="Times New Roman"/>
          <w:lang w:val="es-ES_tradnl"/>
        </w:rPr>
        <w:t>mayor</w:t>
      </w:r>
      <w:r w:rsidRPr="002F4C9B">
        <w:rPr>
          <w:rFonts w:ascii="Times New Roman" w:hAnsi="Times New Roman" w:cs="Times New Roman"/>
          <w:lang w:val="es-ES_tradnl"/>
        </w:rPr>
        <w:t xml:space="preserve"> accesibilidad para obtener alcohol y tenga </w:t>
      </w:r>
      <w:r w:rsidR="0099311E">
        <w:rPr>
          <w:rFonts w:ascii="Times New Roman" w:hAnsi="Times New Roman" w:cs="Times New Roman"/>
          <w:lang w:val="es-ES_tradnl"/>
        </w:rPr>
        <w:t>mayor</w:t>
      </w:r>
      <w:r w:rsidRPr="002F4C9B">
        <w:rPr>
          <w:rFonts w:ascii="Times New Roman" w:hAnsi="Times New Roman" w:cs="Times New Roman"/>
          <w:lang w:val="es-ES_tradnl"/>
        </w:rPr>
        <w:t xml:space="preserve"> presión</w:t>
      </w:r>
      <w:r w:rsidR="0099311E">
        <w:rPr>
          <w:rFonts w:ascii="Times New Roman" w:hAnsi="Times New Roman" w:cs="Times New Roman"/>
          <w:lang w:val="es-ES_tradnl"/>
        </w:rPr>
        <w:t xml:space="preserve"> social</w:t>
      </w:r>
      <w:r w:rsidRPr="002F4C9B">
        <w:rPr>
          <w:rFonts w:ascii="Times New Roman" w:hAnsi="Times New Roman" w:cs="Times New Roman"/>
          <w:lang w:val="es-ES_tradnl"/>
        </w:rPr>
        <w:t xml:space="preserve"> para beber que el grupo más joven. Aunque solo unos pocos adolescentes tienen más de 18 años (5</w:t>
      </w:r>
      <w:r w:rsidR="0099311E">
        <w:rPr>
          <w:rFonts w:ascii="Times New Roman" w:hAnsi="Times New Roman" w:cs="Times New Roman"/>
          <w:lang w:val="es-ES_tradnl"/>
        </w:rPr>
        <w:t>.</w:t>
      </w:r>
      <w:r w:rsidRPr="002F4C9B">
        <w:rPr>
          <w:rFonts w:ascii="Times New Roman" w:hAnsi="Times New Roman" w:cs="Times New Roman"/>
          <w:lang w:val="es-ES_tradnl"/>
        </w:rPr>
        <w:t>4%)</w:t>
      </w:r>
      <w:r w:rsidR="0099311E">
        <w:rPr>
          <w:rFonts w:ascii="Times New Roman" w:hAnsi="Times New Roman" w:cs="Times New Roman"/>
          <w:lang w:val="es-ES_tradnl"/>
        </w:rPr>
        <w:t>, se encuentran legalmente</w:t>
      </w:r>
      <w:r w:rsidRPr="002F4C9B">
        <w:rPr>
          <w:rFonts w:ascii="Times New Roman" w:hAnsi="Times New Roman" w:cs="Times New Roman"/>
          <w:lang w:val="es-ES_tradnl"/>
        </w:rPr>
        <w:t xml:space="preserve"> para beber. Est</w:t>
      </w:r>
      <w:r w:rsidR="0099311E">
        <w:rPr>
          <w:rFonts w:ascii="Times New Roman" w:hAnsi="Times New Roman" w:cs="Times New Roman"/>
          <w:lang w:val="es-ES_tradnl"/>
        </w:rPr>
        <w:t>e</w:t>
      </w:r>
      <w:r w:rsidRPr="002F4C9B">
        <w:rPr>
          <w:rFonts w:ascii="Times New Roman" w:hAnsi="Times New Roman" w:cs="Times New Roman"/>
          <w:lang w:val="es-ES_tradnl"/>
        </w:rPr>
        <w:t xml:space="preserve"> hallazg</w:t>
      </w:r>
      <w:r w:rsidR="0099311E">
        <w:rPr>
          <w:rFonts w:ascii="Times New Roman" w:hAnsi="Times New Roman" w:cs="Times New Roman"/>
          <w:lang w:val="es-ES_tradnl"/>
        </w:rPr>
        <w:t>o</w:t>
      </w:r>
      <w:r w:rsidRPr="002F4C9B">
        <w:rPr>
          <w:rFonts w:ascii="Times New Roman" w:hAnsi="Times New Roman" w:cs="Times New Roman"/>
          <w:lang w:val="es-ES_tradnl"/>
        </w:rPr>
        <w:t xml:space="preserve"> podría ser útil </w:t>
      </w:r>
      <w:r w:rsidRPr="002F4C9B">
        <w:rPr>
          <w:rFonts w:ascii="Times New Roman" w:hAnsi="Times New Roman" w:cs="Times New Roman"/>
          <w:lang w:val="es-ES_tradnl"/>
        </w:rPr>
        <w:lastRenderedPageBreak/>
        <w:t xml:space="preserve">para </w:t>
      </w:r>
      <w:r w:rsidR="0099311E">
        <w:rPr>
          <w:rFonts w:ascii="Times New Roman" w:hAnsi="Times New Roman" w:cs="Times New Roman"/>
          <w:lang w:val="es-ES_tradnl"/>
        </w:rPr>
        <w:t>el desarrollo de</w:t>
      </w:r>
      <w:r w:rsidRPr="002F4C9B">
        <w:rPr>
          <w:rFonts w:ascii="Times New Roman" w:hAnsi="Times New Roman" w:cs="Times New Roman"/>
          <w:lang w:val="es-ES_tradnl"/>
        </w:rPr>
        <w:t xml:space="preserve"> políticas públicas</w:t>
      </w:r>
      <w:r w:rsidR="0099311E">
        <w:rPr>
          <w:rFonts w:ascii="Times New Roman" w:hAnsi="Times New Roman" w:cs="Times New Roman"/>
          <w:lang w:val="es-ES_tradnl"/>
        </w:rPr>
        <w:t xml:space="preserve"> dirigidas a elevar </w:t>
      </w:r>
      <w:r w:rsidRPr="002F4C9B">
        <w:rPr>
          <w:rFonts w:ascii="Times New Roman" w:hAnsi="Times New Roman" w:cs="Times New Roman"/>
          <w:lang w:val="es-ES_tradnl"/>
        </w:rPr>
        <w:t>la edad mínima legal para beber</w:t>
      </w:r>
      <w:r w:rsidR="0099311E">
        <w:rPr>
          <w:rFonts w:ascii="Times New Roman" w:hAnsi="Times New Roman" w:cs="Times New Roman"/>
          <w:lang w:val="es-ES_tradnl"/>
        </w:rPr>
        <w:t xml:space="preserve"> alcohol</w:t>
      </w:r>
      <w:r w:rsidRPr="002F4C9B">
        <w:rPr>
          <w:rFonts w:ascii="Times New Roman" w:hAnsi="Times New Roman" w:cs="Times New Roman"/>
          <w:lang w:val="es-ES_tradnl"/>
        </w:rPr>
        <w:t xml:space="preserve"> en Puerto Rico</w:t>
      </w:r>
      <w:r w:rsidR="0099311E">
        <w:rPr>
          <w:rFonts w:ascii="Times New Roman" w:hAnsi="Times New Roman" w:cs="Times New Roman"/>
          <w:lang w:val="es-ES_tradnl"/>
        </w:rPr>
        <w:t>. Este tipo de políticas públicas podrían contribuir a la reducción de intentos suicidas relacionados con el consumo de alcohol</w:t>
      </w:r>
      <w:r w:rsidR="00606649">
        <w:rPr>
          <w:rFonts w:ascii="Times New Roman" w:hAnsi="Times New Roman" w:cs="Times New Roman"/>
          <w:lang w:val="es-ES_tradnl"/>
        </w:rPr>
        <w:t xml:space="preserve"> en adolescentes</w:t>
      </w:r>
      <w:r w:rsidR="0099311E">
        <w:rPr>
          <w:rFonts w:ascii="Times New Roman" w:hAnsi="Times New Roman" w:cs="Times New Roman"/>
          <w:lang w:val="es-ES_tradnl"/>
        </w:rPr>
        <w:t>.</w:t>
      </w:r>
      <w:r w:rsidRPr="002F4C9B">
        <w:rPr>
          <w:rFonts w:ascii="Times New Roman" w:hAnsi="Times New Roman" w:cs="Times New Roman"/>
          <w:lang w:val="es-ES_tradnl"/>
        </w:rPr>
        <w:t xml:space="preserve"> Además, el cerebro adolescente puede ser particularmente vulnerable al alcohol. </w:t>
      </w:r>
      <w:r w:rsidR="00606649">
        <w:rPr>
          <w:rFonts w:ascii="Times New Roman" w:hAnsi="Times New Roman" w:cs="Times New Roman"/>
          <w:lang w:val="es-ES_tradnl"/>
        </w:rPr>
        <w:t>Se ha demostrado que l</w:t>
      </w:r>
      <w:r w:rsidRPr="002F4C9B">
        <w:rPr>
          <w:rFonts w:ascii="Times New Roman" w:hAnsi="Times New Roman" w:cs="Times New Roman"/>
          <w:lang w:val="es-ES_tradnl"/>
        </w:rPr>
        <w:t>a edad temprana de consumo de alcohol se asocia con un aumento de la sintomatología psicopatológica en ambos sexos (</w:t>
      </w:r>
      <w:r>
        <w:rPr>
          <w:rFonts w:ascii="Times New Roman" w:hAnsi="Times New Roman" w:cs="Times New Roman"/>
          <w:lang w:val="es-ES_tradnl"/>
        </w:rPr>
        <w:t>e.g.</w:t>
      </w:r>
      <w:r w:rsidRPr="002F4C9B">
        <w:rPr>
          <w:rFonts w:ascii="Times New Roman" w:hAnsi="Times New Roman" w:cs="Times New Roman"/>
          <w:lang w:val="es-ES_tradnl"/>
        </w:rPr>
        <w:t xml:space="preserve">, </w:t>
      </w:r>
      <w:r w:rsidRPr="00595242">
        <w:rPr>
          <w:rFonts w:ascii="Times New Roman" w:hAnsi="Times New Roman" w:cs="Times New Roman"/>
          <w:lang w:val="es-ES_tradnl"/>
        </w:rPr>
        <w:t>depresión) (</w:t>
      </w:r>
      <w:proofErr w:type="spellStart"/>
      <w:r w:rsidRPr="00595242">
        <w:rPr>
          <w:rFonts w:ascii="Times New Roman" w:hAnsi="Times New Roman" w:cs="Times New Roman"/>
          <w:lang w:val="es-ES_tradnl"/>
        </w:rPr>
        <w:t>Carbia</w:t>
      </w:r>
      <w:proofErr w:type="spellEnd"/>
      <w:r w:rsidR="00606649" w:rsidRPr="00595242">
        <w:rPr>
          <w:rFonts w:ascii="Times New Roman" w:hAnsi="Times New Roman" w:cs="Times New Roman"/>
          <w:lang w:val="es-ES_tradnl"/>
        </w:rPr>
        <w:t xml:space="preserve"> et al.,</w:t>
      </w:r>
      <w:r w:rsidRPr="00595242">
        <w:rPr>
          <w:rFonts w:ascii="Times New Roman" w:hAnsi="Times New Roman" w:cs="Times New Roman"/>
          <w:lang w:val="es-ES_tradnl"/>
        </w:rPr>
        <w:t xml:space="preserve"> 2016).</w:t>
      </w:r>
    </w:p>
    <w:p w14:paraId="7C3EDC53" w14:textId="2BE08686" w:rsidR="002F4C9B" w:rsidRDefault="002F4C9B" w:rsidP="002F4C9B">
      <w:pPr>
        <w:spacing w:line="480" w:lineRule="auto"/>
        <w:rPr>
          <w:rFonts w:ascii="Times New Roman" w:hAnsi="Times New Roman" w:cs="Times New Roman"/>
          <w:lang w:val="es-ES_tradnl"/>
        </w:rPr>
      </w:pPr>
      <w:r w:rsidRPr="00595242">
        <w:rPr>
          <w:rFonts w:ascii="Times New Roman" w:hAnsi="Times New Roman" w:cs="Times New Roman"/>
          <w:lang w:val="es-ES_tradnl"/>
        </w:rPr>
        <w:tab/>
        <w:t>Aunque algunos estudios sugieren que la edad p</w:t>
      </w:r>
      <w:r w:rsidR="00820913" w:rsidRPr="00595242">
        <w:rPr>
          <w:rFonts w:ascii="Times New Roman" w:hAnsi="Times New Roman" w:cs="Times New Roman"/>
          <w:lang w:val="es-ES_tradnl"/>
        </w:rPr>
        <w:t>udiera</w:t>
      </w:r>
      <w:r w:rsidRPr="00595242">
        <w:rPr>
          <w:rFonts w:ascii="Times New Roman" w:hAnsi="Times New Roman" w:cs="Times New Roman"/>
          <w:lang w:val="es-ES_tradnl"/>
        </w:rPr>
        <w:t xml:space="preserve"> estar relacionada con la depresión y la ideación suicida (Canino et </w:t>
      </w:r>
      <w:r w:rsidR="001D3670" w:rsidRPr="00595242">
        <w:rPr>
          <w:rFonts w:ascii="Times New Roman" w:hAnsi="Times New Roman" w:cs="Times New Roman"/>
          <w:lang w:val="es-ES_tradnl"/>
        </w:rPr>
        <w:t>a</w:t>
      </w:r>
      <w:r w:rsidRPr="00595242">
        <w:rPr>
          <w:rFonts w:ascii="Times New Roman" w:hAnsi="Times New Roman" w:cs="Times New Roman"/>
          <w:lang w:val="es-ES_tradnl"/>
        </w:rPr>
        <w:t xml:space="preserve">l., 2004; </w:t>
      </w:r>
      <w:r w:rsidR="001D3670" w:rsidRPr="00595242">
        <w:rPr>
          <w:rFonts w:ascii="Times New Roman" w:hAnsi="Times New Roman" w:cs="Times New Roman"/>
          <w:lang w:val="es-ES_tradnl"/>
        </w:rPr>
        <w:t>Rosselló</w:t>
      </w:r>
      <w:r w:rsidRPr="00595242">
        <w:rPr>
          <w:rFonts w:ascii="Times New Roman" w:hAnsi="Times New Roman" w:cs="Times New Roman"/>
          <w:lang w:val="es-ES_tradnl"/>
        </w:rPr>
        <w:t xml:space="preserve"> et </w:t>
      </w:r>
      <w:r w:rsidR="001D3670" w:rsidRPr="00595242">
        <w:rPr>
          <w:rFonts w:ascii="Times New Roman" w:hAnsi="Times New Roman" w:cs="Times New Roman"/>
          <w:lang w:val="es-ES_tradnl"/>
        </w:rPr>
        <w:t>a</w:t>
      </w:r>
      <w:r w:rsidRPr="00595242">
        <w:rPr>
          <w:rFonts w:ascii="Times New Roman" w:hAnsi="Times New Roman" w:cs="Times New Roman"/>
          <w:lang w:val="es-ES_tradnl"/>
        </w:rPr>
        <w:t xml:space="preserve">l., 2008), nuestros resultados </w:t>
      </w:r>
      <w:r w:rsidR="001D3670" w:rsidRPr="00595242">
        <w:rPr>
          <w:rFonts w:ascii="Times New Roman" w:hAnsi="Times New Roman" w:cs="Times New Roman"/>
          <w:lang w:val="es-ES_tradnl"/>
        </w:rPr>
        <w:t>demostraron</w:t>
      </w:r>
      <w:r w:rsidRPr="00595242">
        <w:rPr>
          <w:rFonts w:ascii="Times New Roman" w:hAnsi="Times New Roman" w:cs="Times New Roman"/>
          <w:lang w:val="es-ES_tradnl"/>
        </w:rPr>
        <w:t xml:space="preserve"> que la edad no estaba estadísticamente relacionada con la ideación suicida en </w:t>
      </w:r>
      <w:r w:rsidR="001D3670" w:rsidRPr="00595242">
        <w:rPr>
          <w:rFonts w:ascii="Times New Roman" w:hAnsi="Times New Roman" w:cs="Times New Roman"/>
          <w:lang w:val="es-ES_tradnl"/>
        </w:rPr>
        <w:t xml:space="preserve">los </w:t>
      </w:r>
      <w:r w:rsidRPr="00595242">
        <w:rPr>
          <w:rFonts w:ascii="Times New Roman" w:hAnsi="Times New Roman" w:cs="Times New Roman"/>
          <w:lang w:val="es-ES_tradnl"/>
        </w:rPr>
        <w:t xml:space="preserve">adolescentes. Estos resultados podrían estar asociados a la menor proporción en la muestra del grupo de edad más joven (11-13 años). </w:t>
      </w:r>
      <w:r w:rsidR="00396BAC" w:rsidRPr="00595242">
        <w:rPr>
          <w:rFonts w:ascii="Times New Roman" w:hAnsi="Times New Roman" w:cs="Times New Roman"/>
          <w:lang w:val="es-ES_tradnl"/>
        </w:rPr>
        <w:t>Igualmente, l</w:t>
      </w:r>
      <w:r w:rsidRPr="00595242">
        <w:rPr>
          <w:rFonts w:ascii="Times New Roman" w:hAnsi="Times New Roman" w:cs="Times New Roman"/>
          <w:lang w:val="es-ES_tradnl"/>
        </w:rPr>
        <w:t>a mayoría de los participantes est</w:t>
      </w:r>
      <w:r w:rsidR="001D3670" w:rsidRPr="00595242">
        <w:rPr>
          <w:rFonts w:ascii="Times New Roman" w:hAnsi="Times New Roman" w:cs="Times New Roman"/>
          <w:lang w:val="es-ES_tradnl"/>
        </w:rPr>
        <w:t>aban</w:t>
      </w:r>
      <w:r w:rsidRPr="00595242">
        <w:rPr>
          <w:rFonts w:ascii="Times New Roman" w:hAnsi="Times New Roman" w:cs="Times New Roman"/>
          <w:lang w:val="es-ES_tradnl"/>
        </w:rPr>
        <w:t xml:space="preserve"> agrupados en el grupo de mayor edad, con una edad promedio de 15 años,</w:t>
      </w:r>
      <w:r w:rsidR="00396BAC" w:rsidRPr="00595242">
        <w:rPr>
          <w:rFonts w:ascii="Times New Roman" w:hAnsi="Times New Roman" w:cs="Times New Roman"/>
          <w:lang w:val="es-ES_tradnl"/>
        </w:rPr>
        <w:t xml:space="preserve"> siendo considerado el grupo de edad con mayor riesgo</w:t>
      </w:r>
      <w:r w:rsidRPr="00595242">
        <w:rPr>
          <w:rFonts w:ascii="Times New Roman" w:hAnsi="Times New Roman" w:cs="Times New Roman"/>
          <w:lang w:val="es-ES_tradnl"/>
        </w:rPr>
        <w:t xml:space="preserve"> </w:t>
      </w:r>
      <w:r w:rsidR="00396BAC" w:rsidRPr="00595242">
        <w:rPr>
          <w:rFonts w:ascii="Times New Roman" w:hAnsi="Times New Roman" w:cs="Times New Roman"/>
          <w:lang w:val="es-ES_tradnl"/>
        </w:rPr>
        <w:t>a</w:t>
      </w:r>
      <w:r w:rsidRPr="00595242">
        <w:rPr>
          <w:rFonts w:ascii="Times New Roman" w:hAnsi="Times New Roman" w:cs="Times New Roman"/>
          <w:lang w:val="es-ES_tradnl"/>
        </w:rPr>
        <w:t xml:space="preserve"> ideación suicida (</w:t>
      </w:r>
      <w:r w:rsidR="00396BAC" w:rsidRPr="00595242">
        <w:rPr>
          <w:rFonts w:ascii="Times New Roman" w:hAnsi="Times New Roman" w:cs="Times New Roman"/>
          <w:lang w:val="es-ES_tradnl"/>
        </w:rPr>
        <w:t>Kokkevi et al., 2012; Rosselló</w:t>
      </w:r>
      <w:r w:rsidRPr="00595242">
        <w:rPr>
          <w:rFonts w:ascii="Times New Roman" w:hAnsi="Times New Roman" w:cs="Times New Roman"/>
          <w:lang w:val="es-ES_tradnl"/>
        </w:rPr>
        <w:t xml:space="preserve"> et </w:t>
      </w:r>
      <w:r w:rsidR="00396BAC" w:rsidRPr="00595242">
        <w:rPr>
          <w:rFonts w:ascii="Times New Roman" w:hAnsi="Times New Roman" w:cs="Times New Roman"/>
          <w:lang w:val="es-ES_tradnl"/>
        </w:rPr>
        <w:t>a</w:t>
      </w:r>
      <w:r w:rsidRPr="00595242">
        <w:rPr>
          <w:rFonts w:ascii="Times New Roman" w:hAnsi="Times New Roman" w:cs="Times New Roman"/>
          <w:lang w:val="es-ES_tradnl"/>
        </w:rPr>
        <w:t>l.,</w:t>
      </w:r>
      <w:r w:rsidRPr="002F4C9B">
        <w:rPr>
          <w:rFonts w:ascii="Times New Roman" w:hAnsi="Times New Roman" w:cs="Times New Roman"/>
          <w:lang w:val="es-ES_tradnl"/>
        </w:rPr>
        <w:t xml:space="preserve"> 2008). </w:t>
      </w:r>
    </w:p>
    <w:p w14:paraId="3D2F6388" w14:textId="70581B2B" w:rsidR="002F4C9B" w:rsidRDefault="002F4C9B" w:rsidP="002F4C9B">
      <w:pPr>
        <w:spacing w:line="480" w:lineRule="auto"/>
        <w:rPr>
          <w:rFonts w:ascii="Times New Roman" w:hAnsi="Times New Roman" w:cs="Times New Roman"/>
          <w:b/>
          <w:bCs/>
          <w:lang w:val="es-ES_tradnl"/>
        </w:rPr>
      </w:pPr>
      <w:r w:rsidRPr="002F4C9B">
        <w:rPr>
          <w:rFonts w:ascii="Times New Roman" w:hAnsi="Times New Roman" w:cs="Times New Roman"/>
          <w:b/>
          <w:bCs/>
          <w:lang w:val="es-ES_tradnl"/>
        </w:rPr>
        <w:t>Limitaciones</w:t>
      </w:r>
    </w:p>
    <w:p w14:paraId="401BF4FD" w14:textId="3D8B3F02" w:rsidR="002F4C9B" w:rsidRPr="002F4C9B" w:rsidRDefault="002F4C9B" w:rsidP="002F4C9B">
      <w:pPr>
        <w:spacing w:line="480" w:lineRule="auto"/>
        <w:rPr>
          <w:rFonts w:ascii="Times New Roman" w:hAnsi="Times New Roman" w:cs="Times New Roman"/>
          <w:lang w:val="es-ES_tradnl"/>
        </w:rPr>
      </w:pPr>
      <w:r>
        <w:rPr>
          <w:rFonts w:ascii="Times New Roman" w:hAnsi="Times New Roman" w:cs="Times New Roman"/>
          <w:lang w:val="es-ES_tradnl"/>
        </w:rPr>
        <w:tab/>
      </w:r>
      <w:r w:rsidR="00D21E41">
        <w:rPr>
          <w:rFonts w:ascii="Times New Roman" w:hAnsi="Times New Roman" w:cs="Times New Roman"/>
          <w:lang w:val="es-ES_tradnl"/>
        </w:rPr>
        <w:t xml:space="preserve">Existen algunas limitaciones en el </w:t>
      </w:r>
      <w:r w:rsidR="00324875">
        <w:rPr>
          <w:rFonts w:ascii="Times New Roman" w:hAnsi="Times New Roman" w:cs="Times New Roman"/>
          <w:lang w:val="es-ES_tradnl"/>
        </w:rPr>
        <w:t xml:space="preserve">presente </w:t>
      </w:r>
      <w:r w:rsidR="00D21E41">
        <w:rPr>
          <w:rFonts w:ascii="Times New Roman" w:hAnsi="Times New Roman" w:cs="Times New Roman"/>
          <w:lang w:val="es-ES_tradnl"/>
        </w:rPr>
        <w:t>estudio. O</w:t>
      </w:r>
      <w:r w:rsidRPr="002F4C9B">
        <w:rPr>
          <w:rFonts w:ascii="Times New Roman" w:hAnsi="Times New Roman" w:cs="Times New Roman"/>
          <w:lang w:val="es-ES_tradnl"/>
        </w:rPr>
        <w:t xml:space="preserve">tras variables no medidas en nuestro estudio o </w:t>
      </w:r>
      <w:r w:rsidR="00D21E41">
        <w:rPr>
          <w:rFonts w:ascii="Times New Roman" w:hAnsi="Times New Roman" w:cs="Times New Roman"/>
          <w:lang w:val="es-ES_tradnl"/>
        </w:rPr>
        <w:t xml:space="preserve">no </w:t>
      </w:r>
      <w:r w:rsidRPr="002F4C9B">
        <w:rPr>
          <w:rFonts w:ascii="Times New Roman" w:hAnsi="Times New Roman" w:cs="Times New Roman"/>
          <w:lang w:val="es-ES_tradnl"/>
        </w:rPr>
        <w:t xml:space="preserve">especificadas en nuestro modelo </w:t>
      </w:r>
      <w:r w:rsidR="00D21E41">
        <w:rPr>
          <w:rFonts w:ascii="Times New Roman" w:hAnsi="Times New Roman" w:cs="Times New Roman"/>
          <w:lang w:val="es-ES_tradnl"/>
        </w:rPr>
        <w:t>pudieron haber explicado mejor</w:t>
      </w:r>
      <w:r w:rsidRPr="002F4C9B">
        <w:rPr>
          <w:rFonts w:ascii="Times New Roman" w:hAnsi="Times New Roman" w:cs="Times New Roman"/>
          <w:lang w:val="es-ES_tradnl"/>
        </w:rPr>
        <w:t xml:space="preserve"> la ideación suicida en adolescentes puertorriqueños. Por ejemplo, las diferencias entre los adolescentes de las escuelas públicas </w:t>
      </w:r>
      <w:r w:rsidR="00324875">
        <w:rPr>
          <w:rFonts w:ascii="Times New Roman" w:hAnsi="Times New Roman" w:cs="Times New Roman"/>
          <w:lang w:val="es-ES_tradnl"/>
        </w:rPr>
        <w:t>en comparación con los adolescentes de las escuelas</w:t>
      </w:r>
      <w:r w:rsidRPr="002F4C9B">
        <w:rPr>
          <w:rFonts w:ascii="Times New Roman" w:hAnsi="Times New Roman" w:cs="Times New Roman"/>
          <w:lang w:val="es-ES_tradnl"/>
        </w:rPr>
        <w:t xml:space="preserve"> privadas es una variable relacionada con la ideación suicida </w:t>
      </w:r>
      <w:r w:rsidR="00D8236E">
        <w:rPr>
          <w:rFonts w:ascii="Times New Roman" w:hAnsi="Times New Roman" w:cs="Times New Roman"/>
          <w:lang w:val="es-ES_tradnl"/>
        </w:rPr>
        <w:t>que</w:t>
      </w:r>
      <w:r w:rsidRPr="002F4C9B">
        <w:rPr>
          <w:rFonts w:ascii="Times New Roman" w:hAnsi="Times New Roman" w:cs="Times New Roman"/>
          <w:lang w:val="es-ES_tradnl"/>
        </w:rPr>
        <w:t xml:space="preserve"> </w:t>
      </w:r>
      <w:r w:rsidR="00D8236E">
        <w:rPr>
          <w:rFonts w:ascii="Times New Roman" w:hAnsi="Times New Roman" w:cs="Times New Roman"/>
          <w:lang w:val="es-ES_tradnl"/>
        </w:rPr>
        <w:t>no</w:t>
      </w:r>
      <w:r w:rsidRPr="002F4C9B">
        <w:rPr>
          <w:rFonts w:ascii="Times New Roman" w:hAnsi="Times New Roman" w:cs="Times New Roman"/>
          <w:lang w:val="es-ES_tradnl"/>
        </w:rPr>
        <w:t xml:space="preserve"> se evaluó en el estudio. </w:t>
      </w:r>
      <w:r w:rsidRPr="00595242">
        <w:rPr>
          <w:rFonts w:ascii="Times New Roman" w:hAnsi="Times New Roman" w:cs="Times New Roman"/>
          <w:lang w:val="es-ES_tradnl"/>
        </w:rPr>
        <w:t>Aranda</w:t>
      </w:r>
      <w:r w:rsidRPr="002F4C9B">
        <w:rPr>
          <w:rFonts w:ascii="Times New Roman" w:hAnsi="Times New Roman" w:cs="Times New Roman"/>
          <w:lang w:val="es-ES_tradnl"/>
        </w:rPr>
        <w:t xml:space="preserve"> y colaboradores (2016) encontraron que los adolescentes </w:t>
      </w:r>
      <w:r w:rsidR="00324875">
        <w:rPr>
          <w:rFonts w:ascii="Times New Roman" w:hAnsi="Times New Roman" w:cs="Times New Roman"/>
          <w:lang w:val="es-ES_tradnl"/>
        </w:rPr>
        <w:t>de</w:t>
      </w:r>
      <w:r w:rsidRPr="002F4C9B">
        <w:rPr>
          <w:rFonts w:ascii="Times New Roman" w:hAnsi="Times New Roman" w:cs="Times New Roman"/>
          <w:lang w:val="es-ES_tradnl"/>
        </w:rPr>
        <w:t xml:space="preserve"> las escuelas públicas mostraron una mayor prevalencia de desesperanza (32%) e ideación suicida + desesperanza (10%). Estas actitudes sugieren la importancia de la falta de estabilidad familiar y de solvencia económica en el desarrollo del comportamiento suicida (Aranda et al., 2016). </w:t>
      </w:r>
      <w:r w:rsidR="0058394E">
        <w:rPr>
          <w:rFonts w:ascii="Times New Roman" w:hAnsi="Times New Roman" w:cs="Times New Roman"/>
          <w:lang w:val="es-ES_tradnl"/>
        </w:rPr>
        <w:t>Sin embargo</w:t>
      </w:r>
      <w:r w:rsidRPr="002F4C9B">
        <w:rPr>
          <w:rFonts w:ascii="Times New Roman" w:hAnsi="Times New Roman" w:cs="Times New Roman"/>
          <w:lang w:val="es-ES_tradnl"/>
        </w:rPr>
        <w:t xml:space="preserve">, </w:t>
      </w:r>
      <w:r w:rsidRPr="00595242">
        <w:rPr>
          <w:rFonts w:ascii="Times New Roman" w:hAnsi="Times New Roman" w:cs="Times New Roman"/>
          <w:lang w:val="es-ES_tradnl"/>
        </w:rPr>
        <w:t>Ford</w:t>
      </w:r>
      <w:r w:rsidRPr="002F4C9B">
        <w:rPr>
          <w:rFonts w:ascii="Times New Roman" w:hAnsi="Times New Roman" w:cs="Times New Roman"/>
          <w:lang w:val="es-ES_tradnl"/>
        </w:rPr>
        <w:t xml:space="preserve"> (2015) </w:t>
      </w:r>
      <w:r w:rsidRPr="002F4C9B">
        <w:rPr>
          <w:rFonts w:ascii="Times New Roman" w:hAnsi="Times New Roman" w:cs="Times New Roman"/>
          <w:lang w:val="es-ES_tradnl"/>
        </w:rPr>
        <w:lastRenderedPageBreak/>
        <w:t>informó que los adolescentes en las mejores escuelas privadas de Gran Bretaña están experimentando niveles sin precedentes de depresión, autolesiones y trastornos alimentarios mientras luchan para hacer frente a los exámenes y las redes sociales. Esto sugiere que los adolescentes en las escuelas privadas podrían experimentar más presión para obtener calificaciones A y</w:t>
      </w:r>
      <w:r w:rsidR="00D8236E">
        <w:rPr>
          <w:rFonts w:ascii="Times New Roman" w:hAnsi="Times New Roman" w:cs="Times New Roman"/>
          <w:lang w:val="es-ES_tradnl"/>
        </w:rPr>
        <w:t>, por tanto,</w:t>
      </w:r>
      <w:r w:rsidRPr="002F4C9B">
        <w:rPr>
          <w:rFonts w:ascii="Times New Roman" w:hAnsi="Times New Roman" w:cs="Times New Roman"/>
          <w:lang w:val="es-ES_tradnl"/>
        </w:rPr>
        <w:t xml:space="preserve"> report</w:t>
      </w:r>
      <w:r w:rsidR="00D8236E">
        <w:rPr>
          <w:rFonts w:ascii="Times New Roman" w:hAnsi="Times New Roman" w:cs="Times New Roman"/>
          <w:lang w:val="es-ES_tradnl"/>
        </w:rPr>
        <w:t>ar</w:t>
      </w:r>
      <w:r w:rsidRPr="002F4C9B">
        <w:rPr>
          <w:rFonts w:ascii="Times New Roman" w:hAnsi="Times New Roman" w:cs="Times New Roman"/>
          <w:lang w:val="es-ES_tradnl"/>
        </w:rPr>
        <w:t xml:space="preserve"> altos niveles de depresión, entre otros trastornos, que los adolescentes en las escuelas públicas. </w:t>
      </w:r>
      <w:r w:rsidR="00FD7EF6">
        <w:rPr>
          <w:rFonts w:ascii="Times New Roman" w:hAnsi="Times New Roman" w:cs="Times New Roman"/>
          <w:lang w:val="es-ES_tradnl"/>
        </w:rPr>
        <w:t>En general, a</w:t>
      </w:r>
      <w:r w:rsidR="00DB0858">
        <w:rPr>
          <w:rFonts w:ascii="Times New Roman" w:hAnsi="Times New Roman" w:cs="Times New Roman"/>
          <w:lang w:val="es-ES_tradnl"/>
        </w:rPr>
        <w:t xml:space="preserve">unque en ambos grupos de estudiantes, los de escuelas públicas </w:t>
      </w:r>
      <w:r w:rsidR="00FD7EF6">
        <w:rPr>
          <w:rFonts w:ascii="Times New Roman" w:hAnsi="Times New Roman" w:cs="Times New Roman"/>
          <w:lang w:val="es-ES_tradnl"/>
        </w:rPr>
        <w:t>y</w:t>
      </w:r>
      <w:r w:rsidR="00DB0858">
        <w:rPr>
          <w:rFonts w:ascii="Times New Roman" w:hAnsi="Times New Roman" w:cs="Times New Roman"/>
          <w:lang w:val="es-ES_tradnl"/>
        </w:rPr>
        <w:t xml:space="preserve"> privadas, pudieran experimentar sintomatología depresiva e ideación suicida, est</w:t>
      </w:r>
      <w:r w:rsidR="00FD7EF6">
        <w:rPr>
          <w:rFonts w:ascii="Times New Roman" w:hAnsi="Times New Roman" w:cs="Times New Roman"/>
          <w:lang w:val="es-ES_tradnl"/>
        </w:rPr>
        <w:t>a</w:t>
      </w:r>
      <w:r w:rsidR="00DB0858">
        <w:rPr>
          <w:rFonts w:ascii="Times New Roman" w:hAnsi="Times New Roman" w:cs="Times New Roman"/>
          <w:lang w:val="es-ES_tradnl"/>
        </w:rPr>
        <w:t xml:space="preserve">s </w:t>
      </w:r>
      <w:r w:rsidR="00FD7EF6">
        <w:rPr>
          <w:rFonts w:ascii="Times New Roman" w:hAnsi="Times New Roman" w:cs="Times New Roman"/>
          <w:lang w:val="es-ES_tradnl"/>
        </w:rPr>
        <w:t xml:space="preserve">conductas </w:t>
      </w:r>
      <w:r w:rsidR="00DB0858">
        <w:rPr>
          <w:rFonts w:ascii="Times New Roman" w:hAnsi="Times New Roman" w:cs="Times New Roman"/>
          <w:lang w:val="es-ES_tradnl"/>
        </w:rPr>
        <w:t xml:space="preserve">pudieran deberse a diferentes </w:t>
      </w:r>
      <w:r w:rsidR="00FD7EF6">
        <w:rPr>
          <w:rFonts w:ascii="Times New Roman" w:hAnsi="Times New Roman" w:cs="Times New Roman"/>
          <w:lang w:val="es-ES_tradnl"/>
        </w:rPr>
        <w:t>factores</w:t>
      </w:r>
      <w:r w:rsidR="00DB0858">
        <w:rPr>
          <w:rFonts w:ascii="Times New Roman" w:hAnsi="Times New Roman" w:cs="Times New Roman"/>
          <w:lang w:val="es-ES_tradnl"/>
        </w:rPr>
        <w:t>.</w:t>
      </w:r>
    </w:p>
    <w:p w14:paraId="0B9254B9" w14:textId="22B2E808" w:rsidR="002F4C9B" w:rsidRPr="002F4C9B" w:rsidRDefault="002F4C9B" w:rsidP="002F4C9B">
      <w:pPr>
        <w:spacing w:line="480" w:lineRule="auto"/>
        <w:rPr>
          <w:rFonts w:ascii="Times New Roman" w:hAnsi="Times New Roman" w:cs="Times New Roman"/>
          <w:lang w:val="es-ES_tradnl"/>
        </w:rPr>
      </w:pPr>
      <w:r>
        <w:rPr>
          <w:rFonts w:ascii="Times New Roman" w:hAnsi="Times New Roman" w:cs="Times New Roman"/>
          <w:lang w:val="es-ES_tradnl"/>
        </w:rPr>
        <w:tab/>
      </w:r>
      <w:r w:rsidRPr="002F4C9B">
        <w:rPr>
          <w:rFonts w:ascii="Times New Roman" w:hAnsi="Times New Roman" w:cs="Times New Roman"/>
          <w:lang w:val="es-ES_tradnl"/>
        </w:rPr>
        <w:t>Otros factores que pu</w:t>
      </w:r>
      <w:r w:rsidR="00FD7EF6">
        <w:rPr>
          <w:rFonts w:ascii="Times New Roman" w:hAnsi="Times New Roman" w:cs="Times New Roman"/>
          <w:lang w:val="es-ES_tradnl"/>
        </w:rPr>
        <w:t>dieran</w:t>
      </w:r>
      <w:r w:rsidRPr="002F4C9B">
        <w:rPr>
          <w:rFonts w:ascii="Times New Roman" w:hAnsi="Times New Roman" w:cs="Times New Roman"/>
          <w:lang w:val="es-ES_tradnl"/>
        </w:rPr>
        <w:t xml:space="preserve"> moderar la relación entre el estado de ánimo deprimido y la ideación suicida son</w:t>
      </w:r>
      <w:r w:rsidR="00FD7EF6">
        <w:rPr>
          <w:rFonts w:ascii="Times New Roman" w:hAnsi="Times New Roman" w:cs="Times New Roman"/>
          <w:lang w:val="es-ES_tradnl"/>
        </w:rPr>
        <w:t xml:space="preserve"> los</w:t>
      </w:r>
      <w:r w:rsidRPr="002F4C9B">
        <w:rPr>
          <w:rFonts w:ascii="Times New Roman" w:hAnsi="Times New Roman" w:cs="Times New Roman"/>
          <w:lang w:val="es-ES_tradnl"/>
        </w:rPr>
        <w:t xml:space="preserve"> factores familiares. Por ejemplo, un estudio encontró que los estudiantes eslovenos </w:t>
      </w:r>
      <w:r w:rsidR="00FD7EF6">
        <w:rPr>
          <w:rFonts w:ascii="Times New Roman" w:hAnsi="Times New Roman" w:cs="Times New Roman"/>
          <w:lang w:val="es-ES_tradnl"/>
        </w:rPr>
        <w:t>reportan</w:t>
      </w:r>
      <w:r w:rsidRPr="002F4C9B">
        <w:rPr>
          <w:rFonts w:ascii="Times New Roman" w:hAnsi="Times New Roman" w:cs="Times New Roman"/>
          <w:lang w:val="es-ES_tradnl"/>
        </w:rPr>
        <w:t xml:space="preserve"> más comportamiento suicida (ideación e intentos), así como circunstancias familiares más desfavorables que los estudiantes holandeses (</w:t>
      </w:r>
      <w:proofErr w:type="spellStart"/>
      <w:r w:rsidRPr="00595242">
        <w:rPr>
          <w:rFonts w:ascii="Times New Roman" w:hAnsi="Times New Roman" w:cs="Times New Roman"/>
          <w:lang w:val="es-ES_tradnl"/>
        </w:rPr>
        <w:t>Tomori</w:t>
      </w:r>
      <w:proofErr w:type="spellEnd"/>
      <w:r w:rsidR="00FD7EF6">
        <w:rPr>
          <w:rFonts w:ascii="Times New Roman" w:hAnsi="Times New Roman" w:cs="Times New Roman"/>
          <w:lang w:val="es-ES_tradnl"/>
        </w:rPr>
        <w:t xml:space="preserve"> et al.,</w:t>
      </w:r>
      <w:r w:rsidRPr="002F4C9B">
        <w:rPr>
          <w:rFonts w:ascii="Times New Roman" w:hAnsi="Times New Roman" w:cs="Times New Roman"/>
          <w:lang w:val="es-ES_tradnl"/>
        </w:rPr>
        <w:t xml:space="preserve"> 2001). Esto se aplica</w:t>
      </w:r>
      <w:r w:rsidR="00FD7EF6">
        <w:rPr>
          <w:rFonts w:ascii="Times New Roman" w:hAnsi="Times New Roman" w:cs="Times New Roman"/>
          <w:lang w:val="es-ES_tradnl"/>
        </w:rPr>
        <w:t>,</w:t>
      </w:r>
      <w:r w:rsidRPr="002F4C9B">
        <w:rPr>
          <w:rFonts w:ascii="Times New Roman" w:hAnsi="Times New Roman" w:cs="Times New Roman"/>
          <w:lang w:val="es-ES_tradnl"/>
        </w:rPr>
        <w:t xml:space="preserve"> </w:t>
      </w:r>
      <w:r w:rsidR="00FD7EF6">
        <w:rPr>
          <w:rFonts w:ascii="Times New Roman" w:hAnsi="Times New Roman" w:cs="Times New Roman"/>
          <w:lang w:val="es-ES_tradnl"/>
        </w:rPr>
        <w:t>particularmente,</w:t>
      </w:r>
      <w:r w:rsidRPr="002F4C9B">
        <w:rPr>
          <w:rFonts w:ascii="Times New Roman" w:hAnsi="Times New Roman" w:cs="Times New Roman"/>
          <w:lang w:val="es-ES_tradnl"/>
        </w:rPr>
        <w:t xml:space="preserve"> a la muerte de los padres, el número de cambios en su situación de vida y los conflictos entre o con los padres (</w:t>
      </w:r>
      <w:proofErr w:type="spellStart"/>
      <w:r w:rsidRPr="002F4C9B">
        <w:rPr>
          <w:rFonts w:ascii="Times New Roman" w:hAnsi="Times New Roman" w:cs="Times New Roman"/>
          <w:lang w:val="es-ES_tradnl"/>
        </w:rPr>
        <w:t>Tomori</w:t>
      </w:r>
      <w:proofErr w:type="spellEnd"/>
      <w:r w:rsidRPr="002F4C9B">
        <w:rPr>
          <w:rFonts w:ascii="Times New Roman" w:hAnsi="Times New Roman" w:cs="Times New Roman"/>
          <w:lang w:val="es-ES_tradnl"/>
        </w:rPr>
        <w:t xml:space="preserve"> et al., 2001). </w:t>
      </w:r>
      <w:r w:rsidR="00FD7EF6">
        <w:rPr>
          <w:rFonts w:ascii="Times New Roman" w:hAnsi="Times New Roman" w:cs="Times New Roman"/>
          <w:lang w:val="es-ES_tradnl"/>
        </w:rPr>
        <w:t>Por otro lado, o</w:t>
      </w:r>
      <w:r w:rsidRPr="002F4C9B">
        <w:rPr>
          <w:rFonts w:ascii="Times New Roman" w:hAnsi="Times New Roman" w:cs="Times New Roman"/>
          <w:lang w:val="es-ES_tradnl"/>
        </w:rPr>
        <w:t>tros factores que pueden moderar la relación entre el estado de ánimo deprimido y la ideación suicida son los trastornos mentales, el acoso escolar, entre otros. La investigación futura debería centrarse en evaluar estos factores y evaluar un programa escolar de prevención del suicidio para identificar a los jóvenes que consideran el suicidio.</w:t>
      </w:r>
    </w:p>
    <w:p w14:paraId="07C8E346" w14:textId="33B9D40C" w:rsidR="002F4C9B" w:rsidRPr="002F4C9B" w:rsidRDefault="002F4C9B" w:rsidP="002F4C9B">
      <w:pPr>
        <w:spacing w:line="480" w:lineRule="auto"/>
        <w:rPr>
          <w:rFonts w:ascii="Times New Roman" w:hAnsi="Times New Roman" w:cs="Times New Roman"/>
          <w:lang w:val="es-ES_tradnl"/>
        </w:rPr>
      </w:pPr>
      <w:r>
        <w:rPr>
          <w:rFonts w:ascii="Times New Roman" w:hAnsi="Times New Roman" w:cs="Times New Roman"/>
          <w:lang w:val="es-ES_tradnl"/>
        </w:rPr>
        <w:tab/>
      </w:r>
      <w:r w:rsidRPr="00733AE8">
        <w:rPr>
          <w:rFonts w:ascii="Times New Roman" w:hAnsi="Times New Roman" w:cs="Times New Roman"/>
          <w:lang w:val="es-ES_tradnl"/>
        </w:rPr>
        <w:t xml:space="preserve">Aunque </w:t>
      </w:r>
      <w:r w:rsidRPr="002F4C9B">
        <w:rPr>
          <w:rFonts w:ascii="Times New Roman" w:hAnsi="Times New Roman" w:cs="Times New Roman"/>
          <w:lang w:val="es-ES_tradnl"/>
        </w:rPr>
        <w:t xml:space="preserve">la muestra utilizada en este estudio es amplia y representativa de la población puertorriqueña en toda la </w:t>
      </w:r>
      <w:r w:rsidR="00F05156">
        <w:rPr>
          <w:rFonts w:ascii="Times New Roman" w:hAnsi="Times New Roman" w:cs="Times New Roman"/>
          <w:lang w:val="es-ES_tradnl"/>
        </w:rPr>
        <w:t>I</w:t>
      </w:r>
      <w:r w:rsidRPr="002F4C9B">
        <w:rPr>
          <w:rFonts w:ascii="Times New Roman" w:hAnsi="Times New Roman" w:cs="Times New Roman"/>
          <w:lang w:val="es-ES_tradnl"/>
        </w:rPr>
        <w:t xml:space="preserve">sla, se recomienda </w:t>
      </w:r>
      <w:r w:rsidR="00F05156">
        <w:rPr>
          <w:rFonts w:ascii="Times New Roman" w:hAnsi="Times New Roman" w:cs="Times New Roman"/>
          <w:lang w:val="es-ES_tradnl"/>
        </w:rPr>
        <w:t>aumentar</w:t>
      </w:r>
      <w:r w:rsidRPr="002F4C9B">
        <w:rPr>
          <w:rFonts w:ascii="Times New Roman" w:hAnsi="Times New Roman" w:cs="Times New Roman"/>
          <w:lang w:val="es-ES_tradnl"/>
        </w:rPr>
        <w:t xml:space="preserve"> el tamaño de la muestra </w:t>
      </w:r>
      <w:r w:rsidR="00F05156">
        <w:rPr>
          <w:rFonts w:ascii="Times New Roman" w:hAnsi="Times New Roman" w:cs="Times New Roman"/>
          <w:lang w:val="es-ES_tradnl"/>
        </w:rPr>
        <w:t>para</w:t>
      </w:r>
      <w:r w:rsidRPr="002F4C9B">
        <w:rPr>
          <w:rFonts w:ascii="Times New Roman" w:hAnsi="Times New Roman" w:cs="Times New Roman"/>
          <w:lang w:val="es-ES_tradnl"/>
        </w:rPr>
        <w:t xml:space="preserve"> futuros estudios. La muestra utilizada en este estudio </w:t>
      </w:r>
      <w:r w:rsidR="00F05156">
        <w:rPr>
          <w:rFonts w:ascii="Times New Roman" w:hAnsi="Times New Roman" w:cs="Times New Roman"/>
          <w:lang w:val="es-ES_tradnl"/>
        </w:rPr>
        <w:t>solo se enfocó</w:t>
      </w:r>
      <w:r w:rsidRPr="002F4C9B">
        <w:rPr>
          <w:rFonts w:ascii="Times New Roman" w:hAnsi="Times New Roman" w:cs="Times New Roman"/>
          <w:lang w:val="es-ES_tradnl"/>
        </w:rPr>
        <w:t xml:space="preserve"> en estudiantes de escuelas públicas,</w:t>
      </w:r>
      <w:r w:rsidR="00F05156">
        <w:rPr>
          <w:rFonts w:ascii="Times New Roman" w:hAnsi="Times New Roman" w:cs="Times New Roman"/>
          <w:lang w:val="es-ES_tradnl"/>
        </w:rPr>
        <w:t xml:space="preserve"> en donde la mayoría era</w:t>
      </w:r>
      <w:r w:rsidRPr="002F4C9B">
        <w:rPr>
          <w:rFonts w:ascii="Times New Roman" w:hAnsi="Times New Roman" w:cs="Times New Roman"/>
          <w:lang w:val="es-ES_tradnl"/>
        </w:rPr>
        <w:t xml:space="preserve"> del área urbana.</w:t>
      </w:r>
      <w:r w:rsidR="00F05156">
        <w:rPr>
          <w:rFonts w:ascii="Times New Roman" w:hAnsi="Times New Roman" w:cs="Times New Roman"/>
          <w:lang w:val="es-ES_tradnl"/>
        </w:rPr>
        <w:t xml:space="preserve"> Por tanto, se recomienda incluir estudiantes de escuelas privadas y que sean del área rural para mayor diversidad y oportunidad de comparación entre </w:t>
      </w:r>
      <w:r w:rsidR="00F05156">
        <w:rPr>
          <w:rFonts w:ascii="Times New Roman" w:hAnsi="Times New Roman" w:cs="Times New Roman"/>
          <w:lang w:val="es-ES_tradnl"/>
        </w:rPr>
        <w:lastRenderedPageBreak/>
        <w:t>grupos.</w:t>
      </w:r>
      <w:r w:rsidRPr="002F4C9B">
        <w:rPr>
          <w:rFonts w:ascii="Times New Roman" w:hAnsi="Times New Roman" w:cs="Times New Roman"/>
          <w:lang w:val="es-ES_tradnl"/>
        </w:rPr>
        <w:t xml:space="preserve"> </w:t>
      </w:r>
      <w:r w:rsidR="00733AE8">
        <w:rPr>
          <w:rFonts w:ascii="Times New Roman" w:hAnsi="Times New Roman" w:cs="Times New Roman"/>
          <w:lang w:val="es-ES_tradnl"/>
        </w:rPr>
        <w:t>Se recomienda replicar el estudio y no generalizar los</w:t>
      </w:r>
      <w:r w:rsidR="00F05156">
        <w:rPr>
          <w:rFonts w:ascii="Times New Roman" w:hAnsi="Times New Roman" w:cs="Times New Roman"/>
          <w:lang w:val="es-ES_tradnl"/>
        </w:rPr>
        <w:t xml:space="preserve"> resultado</w:t>
      </w:r>
      <w:r w:rsidR="00733AE8">
        <w:rPr>
          <w:rFonts w:ascii="Times New Roman" w:hAnsi="Times New Roman" w:cs="Times New Roman"/>
          <w:lang w:val="es-ES_tradnl"/>
        </w:rPr>
        <w:t>s</w:t>
      </w:r>
      <w:r w:rsidRPr="002F4C9B">
        <w:rPr>
          <w:rFonts w:ascii="Times New Roman" w:hAnsi="Times New Roman" w:cs="Times New Roman"/>
          <w:lang w:val="es-ES_tradnl"/>
        </w:rPr>
        <w:t xml:space="preserve"> a una muestra puramente normativa.</w:t>
      </w:r>
    </w:p>
    <w:p w14:paraId="7F173F06" w14:textId="65E79665" w:rsidR="002F4C9B" w:rsidRDefault="002F4C9B" w:rsidP="002F4C9B">
      <w:pPr>
        <w:spacing w:line="480" w:lineRule="auto"/>
        <w:rPr>
          <w:rFonts w:ascii="Times New Roman" w:hAnsi="Times New Roman" w:cs="Times New Roman"/>
          <w:lang w:val="es-ES_tradnl"/>
        </w:rPr>
      </w:pPr>
      <w:r>
        <w:rPr>
          <w:rFonts w:ascii="Times New Roman" w:hAnsi="Times New Roman" w:cs="Times New Roman"/>
          <w:lang w:val="es-ES_tradnl"/>
        </w:rPr>
        <w:tab/>
      </w:r>
      <w:r w:rsidRPr="002F4C9B">
        <w:rPr>
          <w:rFonts w:ascii="Times New Roman" w:hAnsi="Times New Roman" w:cs="Times New Roman"/>
          <w:lang w:val="es-ES_tradnl"/>
        </w:rPr>
        <w:t xml:space="preserve">Otras limitaciones relacionadas con el diseño podrían ser la medición del consumo de alcohol y la ideación suicida a través de una pregunta del cuestionario </w:t>
      </w:r>
      <w:r>
        <w:rPr>
          <w:rFonts w:ascii="Times New Roman" w:hAnsi="Times New Roman" w:cs="Times New Roman"/>
          <w:lang w:val="es-ES_tradnl"/>
        </w:rPr>
        <w:t>CJ-IX</w:t>
      </w:r>
      <w:r w:rsidRPr="002F4C9B">
        <w:rPr>
          <w:rFonts w:ascii="Times New Roman" w:hAnsi="Times New Roman" w:cs="Times New Roman"/>
          <w:lang w:val="es-ES_tradnl"/>
        </w:rPr>
        <w:t xml:space="preserve">. Se podrían usar medidas concurrentes en futuras investigaciones para validar la sintomatología. Del mismo modo, estudios longitudinales </w:t>
      </w:r>
      <w:r w:rsidR="00733AE8">
        <w:rPr>
          <w:rFonts w:ascii="Times New Roman" w:hAnsi="Times New Roman" w:cs="Times New Roman"/>
          <w:lang w:val="es-ES_tradnl"/>
        </w:rPr>
        <w:t xml:space="preserve">aportarían a conocer cambios en la conducta suicida de los adolescentes a través del tiempo. </w:t>
      </w:r>
    </w:p>
    <w:p w14:paraId="787D62DD" w14:textId="4A97649B" w:rsidR="007D21DF" w:rsidRDefault="007D21DF" w:rsidP="006F35A7">
      <w:pPr>
        <w:spacing w:line="480" w:lineRule="auto"/>
        <w:jc w:val="center"/>
        <w:rPr>
          <w:rFonts w:ascii="Times New Roman" w:hAnsi="Times New Roman" w:cs="Times New Roman"/>
          <w:b/>
          <w:bCs/>
          <w:lang w:val="es-ES_tradnl"/>
        </w:rPr>
      </w:pPr>
      <w:r>
        <w:rPr>
          <w:rFonts w:ascii="Times New Roman" w:hAnsi="Times New Roman" w:cs="Times New Roman"/>
          <w:b/>
          <w:bCs/>
          <w:lang w:val="es-ES_tradnl"/>
        </w:rPr>
        <w:t>Reconocimientos</w:t>
      </w:r>
    </w:p>
    <w:p w14:paraId="2CFB5D82" w14:textId="61E827B6" w:rsidR="007D21DF" w:rsidRPr="007D21DF" w:rsidRDefault="007D21DF" w:rsidP="007D21DF">
      <w:pPr>
        <w:spacing w:line="480" w:lineRule="auto"/>
        <w:rPr>
          <w:rFonts w:ascii="Times New Roman" w:hAnsi="Times New Roman" w:cs="Times New Roman"/>
          <w:lang w:val="es-ES_tradnl"/>
        </w:rPr>
      </w:pPr>
      <w:r>
        <w:rPr>
          <w:rFonts w:ascii="Times New Roman" w:hAnsi="Times New Roman" w:cs="Times New Roman"/>
          <w:lang w:val="es-ES_tradnl"/>
        </w:rPr>
        <w:tab/>
        <w:t>Los autores desean agrade</w:t>
      </w:r>
      <w:r w:rsidR="0034184F">
        <w:rPr>
          <w:rFonts w:ascii="Times New Roman" w:hAnsi="Times New Roman" w:cs="Times New Roman"/>
          <w:lang w:val="es-ES_tradnl"/>
        </w:rPr>
        <w:t>c</w:t>
      </w:r>
      <w:r>
        <w:rPr>
          <w:rFonts w:ascii="Times New Roman" w:hAnsi="Times New Roman" w:cs="Times New Roman"/>
          <w:lang w:val="es-ES_tradnl"/>
        </w:rPr>
        <w:t>er</w:t>
      </w:r>
      <w:r w:rsidR="0034184F">
        <w:rPr>
          <w:rFonts w:ascii="Times New Roman" w:hAnsi="Times New Roman" w:cs="Times New Roman"/>
          <w:lang w:val="es-ES_tradnl"/>
        </w:rPr>
        <w:t xml:space="preserve"> a las autoridades educativas, las escuelas y estudiantes por su participación en el estudio de Consulta Juvenil IX para poder llevar a cabo los análisis secundarios del presente estudio.</w:t>
      </w:r>
    </w:p>
    <w:p w14:paraId="59F389F2" w14:textId="18DD2FBF" w:rsidR="00894C84" w:rsidRDefault="00894C84" w:rsidP="006F35A7">
      <w:pPr>
        <w:spacing w:line="480" w:lineRule="auto"/>
        <w:jc w:val="center"/>
        <w:rPr>
          <w:rFonts w:ascii="Times New Roman" w:hAnsi="Times New Roman" w:cs="Times New Roman"/>
          <w:b/>
          <w:bCs/>
          <w:lang w:val="es-ES_tradnl"/>
        </w:rPr>
      </w:pPr>
      <w:r>
        <w:rPr>
          <w:rFonts w:ascii="Times New Roman" w:hAnsi="Times New Roman" w:cs="Times New Roman"/>
          <w:b/>
          <w:bCs/>
          <w:lang w:val="es-ES_tradnl"/>
        </w:rPr>
        <w:t>Conflictos de Interés</w:t>
      </w:r>
    </w:p>
    <w:p w14:paraId="7E451B10" w14:textId="0A68A43D" w:rsidR="00894C84" w:rsidRPr="00894C84" w:rsidRDefault="007D21DF" w:rsidP="00894C84">
      <w:pPr>
        <w:spacing w:line="480" w:lineRule="auto"/>
        <w:rPr>
          <w:rFonts w:ascii="Times New Roman" w:hAnsi="Times New Roman" w:cs="Times New Roman"/>
          <w:lang w:val="es-ES_tradnl"/>
        </w:rPr>
      </w:pPr>
      <w:r>
        <w:rPr>
          <w:rFonts w:ascii="Times New Roman" w:hAnsi="Times New Roman" w:cs="Times New Roman"/>
          <w:lang w:val="es-ES_tradnl"/>
        </w:rPr>
        <w:tab/>
      </w:r>
      <w:r w:rsidR="00894C84">
        <w:rPr>
          <w:rFonts w:ascii="Times New Roman" w:hAnsi="Times New Roman" w:cs="Times New Roman"/>
          <w:lang w:val="es-ES_tradnl"/>
        </w:rPr>
        <w:t>No hay ningún conflicto de interés.</w:t>
      </w:r>
    </w:p>
    <w:p w14:paraId="24C20964" w14:textId="42EF054A" w:rsidR="007D3DC5" w:rsidRDefault="007D3DC5" w:rsidP="007D3DC5">
      <w:pPr>
        <w:spacing w:line="480" w:lineRule="auto"/>
        <w:rPr>
          <w:rFonts w:ascii="Times New Roman" w:hAnsi="Times New Roman" w:cs="Times New Roman"/>
          <w:lang w:val="es-ES_tradnl"/>
        </w:rPr>
      </w:pPr>
    </w:p>
    <w:p w14:paraId="66AAB80E" w14:textId="3495C3DF" w:rsidR="007D3DC5" w:rsidRDefault="007D3DC5" w:rsidP="007D3DC5">
      <w:pPr>
        <w:spacing w:line="480" w:lineRule="auto"/>
        <w:rPr>
          <w:rFonts w:ascii="Times New Roman" w:hAnsi="Times New Roman" w:cs="Times New Roman"/>
          <w:lang w:val="es-ES_tradnl"/>
        </w:rPr>
      </w:pPr>
    </w:p>
    <w:p w14:paraId="70881D1F" w14:textId="30D229AB" w:rsidR="00595242" w:rsidRDefault="00595242" w:rsidP="007D3DC5">
      <w:pPr>
        <w:spacing w:line="480" w:lineRule="auto"/>
        <w:rPr>
          <w:rFonts w:ascii="Times New Roman" w:hAnsi="Times New Roman" w:cs="Times New Roman"/>
          <w:lang w:val="es-ES_tradnl"/>
        </w:rPr>
      </w:pPr>
    </w:p>
    <w:p w14:paraId="09956542" w14:textId="435A4A2D" w:rsidR="00595242" w:rsidRDefault="00595242" w:rsidP="007D3DC5">
      <w:pPr>
        <w:spacing w:line="480" w:lineRule="auto"/>
        <w:rPr>
          <w:rFonts w:ascii="Times New Roman" w:hAnsi="Times New Roman" w:cs="Times New Roman"/>
          <w:lang w:val="es-ES_tradnl"/>
        </w:rPr>
      </w:pPr>
    </w:p>
    <w:p w14:paraId="79DC78D6" w14:textId="1A149771" w:rsidR="00595242" w:rsidRDefault="00595242" w:rsidP="007D3DC5">
      <w:pPr>
        <w:spacing w:line="480" w:lineRule="auto"/>
        <w:rPr>
          <w:rFonts w:ascii="Times New Roman" w:hAnsi="Times New Roman" w:cs="Times New Roman"/>
          <w:lang w:val="es-ES_tradnl"/>
        </w:rPr>
      </w:pPr>
    </w:p>
    <w:p w14:paraId="23027A88" w14:textId="31237AE4" w:rsidR="00595242" w:rsidRDefault="00595242" w:rsidP="007D3DC5">
      <w:pPr>
        <w:spacing w:line="480" w:lineRule="auto"/>
        <w:rPr>
          <w:rFonts w:ascii="Times New Roman" w:hAnsi="Times New Roman" w:cs="Times New Roman"/>
          <w:lang w:val="es-ES_tradnl"/>
        </w:rPr>
      </w:pPr>
    </w:p>
    <w:p w14:paraId="392E3B3E" w14:textId="3DA39F20" w:rsidR="00595242" w:rsidRDefault="00595242" w:rsidP="007D3DC5">
      <w:pPr>
        <w:spacing w:line="480" w:lineRule="auto"/>
        <w:rPr>
          <w:rFonts w:ascii="Times New Roman" w:hAnsi="Times New Roman" w:cs="Times New Roman"/>
          <w:lang w:val="es-ES_tradnl"/>
        </w:rPr>
      </w:pPr>
    </w:p>
    <w:p w14:paraId="491C7427" w14:textId="77777777" w:rsidR="00595242" w:rsidRDefault="00595242" w:rsidP="007D3DC5">
      <w:pPr>
        <w:spacing w:line="480" w:lineRule="auto"/>
        <w:rPr>
          <w:rFonts w:ascii="Times New Roman" w:hAnsi="Times New Roman" w:cs="Times New Roman"/>
          <w:lang w:val="es-ES_tradnl"/>
        </w:rPr>
      </w:pPr>
    </w:p>
    <w:p w14:paraId="27084BD5" w14:textId="21E6B56C" w:rsidR="00894C84" w:rsidRDefault="00894C84" w:rsidP="007D3DC5">
      <w:pPr>
        <w:spacing w:line="480" w:lineRule="auto"/>
        <w:jc w:val="center"/>
        <w:rPr>
          <w:rFonts w:ascii="Times New Roman" w:hAnsi="Times New Roman" w:cs="Times New Roman"/>
          <w:b/>
          <w:bCs/>
          <w:lang w:val="es-ES_tradnl"/>
        </w:rPr>
      </w:pPr>
    </w:p>
    <w:p w14:paraId="2ACAAB34" w14:textId="77777777" w:rsidR="005F4E0F" w:rsidRDefault="005F4E0F" w:rsidP="007D3DC5">
      <w:pPr>
        <w:spacing w:line="480" w:lineRule="auto"/>
        <w:jc w:val="center"/>
        <w:rPr>
          <w:rFonts w:ascii="Times New Roman" w:hAnsi="Times New Roman" w:cs="Times New Roman"/>
          <w:b/>
          <w:bCs/>
          <w:lang w:val="es-ES_tradnl"/>
        </w:rPr>
      </w:pPr>
    </w:p>
    <w:p w14:paraId="6BC4C366" w14:textId="34B420E4" w:rsidR="007D3DC5" w:rsidRDefault="007D3DC5" w:rsidP="007D3DC5">
      <w:pPr>
        <w:spacing w:line="480" w:lineRule="auto"/>
        <w:jc w:val="center"/>
        <w:rPr>
          <w:rFonts w:ascii="Times New Roman" w:hAnsi="Times New Roman" w:cs="Times New Roman"/>
          <w:b/>
          <w:bCs/>
          <w:lang w:val="es-ES_tradnl"/>
        </w:rPr>
      </w:pPr>
      <w:r w:rsidRPr="007D3DC5">
        <w:rPr>
          <w:rFonts w:ascii="Times New Roman" w:hAnsi="Times New Roman" w:cs="Times New Roman"/>
          <w:b/>
          <w:bCs/>
          <w:lang w:val="es-ES_tradnl"/>
        </w:rPr>
        <w:lastRenderedPageBreak/>
        <w:t>Referencias</w:t>
      </w:r>
    </w:p>
    <w:p w14:paraId="0E962E1C" w14:textId="77777777" w:rsidR="00CF43FC" w:rsidRPr="0095218B" w:rsidRDefault="00CF43FC" w:rsidP="00CF43FC">
      <w:pPr>
        <w:spacing w:line="480" w:lineRule="auto"/>
        <w:rPr>
          <w:rFonts w:ascii="Times New Roman" w:hAnsi="Times New Roman"/>
        </w:rPr>
      </w:pPr>
      <w:r w:rsidRPr="00595242">
        <w:rPr>
          <w:rFonts w:ascii="Times New Roman" w:hAnsi="Times New Roman"/>
          <w:lang w:val="es-ES_tradnl"/>
        </w:rPr>
        <w:t>Aranda</w:t>
      </w:r>
      <w:r>
        <w:rPr>
          <w:rFonts w:ascii="Times New Roman" w:hAnsi="Times New Roman"/>
          <w:lang w:val="es-ES_tradnl"/>
        </w:rPr>
        <w:t xml:space="preserve">, A., Santiago, J., Carballo, J., Nango, P., </w:t>
      </w:r>
      <w:proofErr w:type="spellStart"/>
      <w:r>
        <w:rPr>
          <w:rFonts w:ascii="Times New Roman" w:hAnsi="Times New Roman"/>
          <w:lang w:val="es-ES_tradnl"/>
        </w:rPr>
        <w:t>Perez</w:t>
      </w:r>
      <w:proofErr w:type="spellEnd"/>
      <w:r>
        <w:rPr>
          <w:rFonts w:ascii="Times New Roman" w:hAnsi="Times New Roman"/>
          <w:lang w:val="es-ES_tradnl"/>
        </w:rPr>
        <w:t xml:space="preserve">, M., &amp; Villa, V. (2016). </w:t>
      </w:r>
      <w:r w:rsidRPr="0095218B">
        <w:rPr>
          <w:rFonts w:ascii="Times New Roman" w:hAnsi="Times New Roman"/>
        </w:rPr>
        <w:t xml:space="preserve">Suicidal ideation </w:t>
      </w:r>
      <w:r w:rsidRPr="0095218B">
        <w:rPr>
          <w:rFonts w:ascii="Times New Roman" w:hAnsi="Times New Roman"/>
        </w:rPr>
        <w:tab/>
        <w:t xml:space="preserve">and hopelessness among Mexican adolescents studying in public and private schools: The </w:t>
      </w:r>
      <w:r w:rsidRPr="0095218B">
        <w:rPr>
          <w:rFonts w:ascii="Times New Roman" w:hAnsi="Times New Roman"/>
        </w:rPr>
        <w:tab/>
        <w:t xml:space="preserve">role of family factors. </w:t>
      </w:r>
      <w:r w:rsidRPr="0095218B">
        <w:rPr>
          <w:rFonts w:ascii="Times New Roman" w:hAnsi="Times New Roman"/>
          <w:i/>
        </w:rPr>
        <w:t>The International Journal of Indian Psychology, 4</w:t>
      </w:r>
      <w:r w:rsidRPr="0095218B">
        <w:rPr>
          <w:rFonts w:ascii="Times New Roman" w:hAnsi="Times New Roman"/>
        </w:rPr>
        <w:t xml:space="preserve">(1), 126-139. </w:t>
      </w:r>
    </w:p>
    <w:p w14:paraId="4A186189" w14:textId="61D13E77" w:rsidR="00CD618F" w:rsidRDefault="00CD618F" w:rsidP="00CF43FC">
      <w:pPr>
        <w:spacing w:line="480" w:lineRule="auto"/>
        <w:rPr>
          <w:rFonts w:ascii="Times New Roman" w:hAnsi="Times New Roman"/>
          <w:lang w:val="es-ES_tradnl"/>
        </w:rPr>
      </w:pPr>
      <w:r w:rsidRPr="00595242">
        <w:rPr>
          <w:rFonts w:ascii="Times New Roman" w:hAnsi="Times New Roman"/>
          <w:lang w:val="es-ES_tradnl"/>
        </w:rPr>
        <w:t>Brent</w:t>
      </w:r>
      <w:r>
        <w:rPr>
          <w:rFonts w:ascii="Times New Roman" w:hAnsi="Times New Roman"/>
          <w:lang w:val="es-ES_tradnl"/>
        </w:rPr>
        <w:t xml:space="preserve">, D.A., </w:t>
      </w:r>
      <w:proofErr w:type="spellStart"/>
      <w:r>
        <w:rPr>
          <w:rFonts w:ascii="Times New Roman" w:hAnsi="Times New Roman"/>
          <w:lang w:val="es-ES_tradnl"/>
        </w:rPr>
        <w:t>Baugher</w:t>
      </w:r>
      <w:proofErr w:type="spellEnd"/>
      <w:r>
        <w:rPr>
          <w:rFonts w:ascii="Times New Roman" w:hAnsi="Times New Roman"/>
          <w:lang w:val="es-ES_tradnl"/>
        </w:rPr>
        <w:t xml:space="preserve">, M., Bridge, J., </w:t>
      </w:r>
      <w:proofErr w:type="spellStart"/>
      <w:r>
        <w:rPr>
          <w:rFonts w:ascii="Times New Roman" w:hAnsi="Times New Roman"/>
          <w:lang w:val="es-ES_tradnl"/>
        </w:rPr>
        <w:t>Chen</w:t>
      </w:r>
      <w:proofErr w:type="spellEnd"/>
      <w:r>
        <w:rPr>
          <w:rFonts w:ascii="Times New Roman" w:hAnsi="Times New Roman"/>
          <w:lang w:val="es-ES_tradnl"/>
        </w:rPr>
        <w:t xml:space="preserve">, T., &amp; </w:t>
      </w:r>
      <w:proofErr w:type="spellStart"/>
      <w:r>
        <w:rPr>
          <w:rFonts w:ascii="Times New Roman" w:hAnsi="Times New Roman"/>
          <w:lang w:val="es-ES_tradnl"/>
        </w:rPr>
        <w:t>Chiappetta</w:t>
      </w:r>
      <w:proofErr w:type="spellEnd"/>
      <w:r>
        <w:rPr>
          <w:rFonts w:ascii="Times New Roman" w:hAnsi="Times New Roman"/>
          <w:lang w:val="es-ES_tradnl"/>
        </w:rPr>
        <w:t xml:space="preserve">, L. (1999). </w:t>
      </w:r>
      <w:proofErr w:type="spellStart"/>
      <w:r>
        <w:rPr>
          <w:rFonts w:ascii="Times New Roman" w:hAnsi="Times New Roman"/>
          <w:lang w:val="es-ES_tradnl"/>
        </w:rPr>
        <w:t>Age</w:t>
      </w:r>
      <w:proofErr w:type="spellEnd"/>
      <w:r>
        <w:rPr>
          <w:rFonts w:ascii="Times New Roman" w:hAnsi="Times New Roman"/>
          <w:lang w:val="es-ES_tradnl"/>
        </w:rPr>
        <w:t>- and sex-</w:t>
      </w:r>
      <w:proofErr w:type="spellStart"/>
      <w:r>
        <w:rPr>
          <w:rFonts w:ascii="Times New Roman" w:hAnsi="Times New Roman"/>
          <w:lang w:val="es-ES_tradnl"/>
        </w:rPr>
        <w:t>related</w:t>
      </w:r>
      <w:proofErr w:type="spellEnd"/>
      <w:r>
        <w:rPr>
          <w:rFonts w:ascii="Times New Roman" w:hAnsi="Times New Roman"/>
          <w:lang w:val="es-ES_tradnl"/>
        </w:rPr>
        <w:t xml:space="preserve"> </w:t>
      </w:r>
      <w:r w:rsidR="00B258B0">
        <w:rPr>
          <w:rFonts w:ascii="Times New Roman" w:hAnsi="Times New Roman"/>
          <w:lang w:val="es-ES_tradnl"/>
        </w:rPr>
        <w:tab/>
      </w:r>
      <w:proofErr w:type="spellStart"/>
      <w:r>
        <w:rPr>
          <w:rFonts w:ascii="Times New Roman" w:hAnsi="Times New Roman"/>
          <w:lang w:val="es-ES_tradnl"/>
        </w:rPr>
        <w:t>risk</w:t>
      </w:r>
      <w:proofErr w:type="spellEnd"/>
      <w:r>
        <w:rPr>
          <w:rFonts w:ascii="Times New Roman" w:hAnsi="Times New Roman"/>
          <w:lang w:val="es-ES_tradnl"/>
        </w:rPr>
        <w:t xml:space="preserve"> </w:t>
      </w:r>
      <w:proofErr w:type="spellStart"/>
      <w:r>
        <w:rPr>
          <w:rFonts w:ascii="Times New Roman" w:hAnsi="Times New Roman"/>
          <w:lang w:val="es-ES_tradnl"/>
        </w:rPr>
        <w:t>factors</w:t>
      </w:r>
      <w:proofErr w:type="spellEnd"/>
      <w:r>
        <w:rPr>
          <w:rFonts w:ascii="Times New Roman" w:hAnsi="Times New Roman"/>
          <w:lang w:val="es-ES_tradnl"/>
        </w:rPr>
        <w:t xml:space="preserve"> </w:t>
      </w:r>
      <w:proofErr w:type="spellStart"/>
      <w:r>
        <w:rPr>
          <w:rFonts w:ascii="Times New Roman" w:hAnsi="Times New Roman"/>
          <w:lang w:val="es-ES_tradnl"/>
        </w:rPr>
        <w:t>for</w:t>
      </w:r>
      <w:proofErr w:type="spellEnd"/>
      <w:r>
        <w:rPr>
          <w:rFonts w:ascii="Times New Roman" w:hAnsi="Times New Roman"/>
          <w:lang w:val="es-ES_tradnl"/>
        </w:rPr>
        <w:t xml:space="preserve"> </w:t>
      </w:r>
      <w:proofErr w:type="spellStart"/>
      <w:r>
        <w:rPr>
          <w:rFonts w:ascii="Times New Roman" w:hAnsi="Times New Roman"/>
          <w:lang w:val="es-ES_tradnl"/>
        </w:rPr>
        <w:t>adolescent</w:t>
      </w:r>
      <w:proofErr w:type="spellEnd"/>
      <w:r>
        <w:rPr>
          <w:rFonts w:ascii="Times New Roman" w:hAnsi="Times New Roman"/>
          <w:lang w:val="es-ES_tradnl"/>
        </w:rPr>
        <w:t xml:space="preserve"> suicide. </w:t>
      </w:r>
      <w:proofErr w:type="spellStart"/>
      <w:r w:rsidRPr="00B258B0">
        <w:rPr>
          <w:rFonts w:ascii="Times New Roman" w:hAnsi="Times New Roman"/>
          <w:i/>
          <w:iCs/>
          <w:lang w:val="es-ES_tradnl"/>
        </w:rPr>
        <w:t>Journal</w:t>
      </w:r>
      <w:proofErr w:type="spellEnd"/>
      <w:r w:rsidRPr="00B258B0">
        <w:rPr>
          <w:rFonts w:ascii="Times New Roman" w:hAnsi="Times New Roman"/>
          <w:i/>
          <w:iCs/>
          <w:lang w:val="es-ES_tradnl"/>
        </w:rPr>
        <w:t xml:space="preserve"> of American </w:t>
      </w:r>
      <w:proofErr w:type="spellStart"/>
      <w:r w:rsidRPr="00B258B0">
        <w:rPr>
          <w:rFonts w:ascii="Times New Roman" w:hAnsi="Times New Roman"/>
          <w:i/>
          <w:iCs/>
          <w:lang w:val="es-ES_tradnl"/>
        </w:rPr>
        <w:t>Academy</w:t>
      </w:r>
      <w:proofErr w:type="spellEnd"/>
      <w:r w:rsidRPr="00B258B0">
        <w:rPr>
          <w:rFonts w:ascii="Times New Roman" w:hAnsi="Times New Roman"/>
          <w:i/>
          <w:iCs/>
          <w:lang w:val="es-ES_tradnl"/>
        </w:rPr>
        <w:t xml:space="preserve"> </w:t>
      </w:r>
      <w:r w:rsidR="00B258B0" w:rsidRPr="00B258B0">
        <w:rPr>
          <w:rFonts w:ascii="Times New Roman" w:hAnsi="Times New Roman"/>
          <w:i/>
          <w:iCs/>
          <w:lang w:val="es-ES_tradnl"/>
        </w:rPr>
        <w:t xml:space="preserve">of </w:t>
      </w:r>
      <w:proofErr w:type="spellStart"/>
      <w:r w:rsidR="00B258B0" w:rsidRPr="00B258B0">
        <w:rPr>
          <w:rFonts w:ascii="Times New Roman" w:hAnsi="Times New Roman"/>
          <w:i/>
          <w:iCs/>
          <w:lang w:val="es-ES_tradnl"/>
        </w:rPr>
        <w:t>Child</w:t>
      </w:r>
      <w:proofErr w:type="spellEnd"/>
      <w:r w:rsidR="00B258B0" w:rsidRPr="00B258B0">
        <w:rPr>
          <w:rFonts w:ascii="Times New Roman" w:hAnsi="Times New Roman"/>
          <w:i/>
          <w:iCs/>
          <w:lang w:val="es-ES_tradnl"/>
        </w:rPr>
        <w:t xml:space="preserve"> and </w:t>
      </w:r>
      <w:r w:rsidR="00B258B0">
        <w:rPr>
          <w:rFonts w:ascii="Times New Roman" w:hAnsi="Times New Roman"/>
          <w:i/>
          <w:iCs/>
          <w:lang w:val="es-ES_tradnl"/>
        </w:rPr>
        <w:tab/>
      </w:r>
      <w:proofErr w:type="spellStart"/>
      <w:r w:rsidR="00B258B0" w:rsidRPr="00B258B0">
        <w:rPr>
          <w:rFonts w:ascii="Times New Roman" w:hAnsi="Times New Roman"/>
          <w:i/>
          <w:iCs/>
          <w:lang w:val="es-ES_tradnl"/>
        </w:rPr>
        <w:t>Adolescent</w:t>
      </w:r>
      <w:proofErr w:type="spellEnd"/>
      <w:r w:rsidR="00B258B0" w:rsidRPr="00B258B0">
        <w:rPr>
          <w:rFonts w:ascii="Times New Roman" w:hAnsi="Times New Roman"/>
          <w:i/>
          <w:iCs/>
          <w:lang w:val="es-ES_tradnl"/>
        </w:rPr>
        <w:t xml:space="preserve"> </w:t>
      </w:r>
      <w:proofErr w:type="spellStart"/>
      <w:r w:rsidR="00B258B0" w:rsidRPr="00B258B0">
        <w:rPr>
          <w:rFonts w:ascii="Times New Roman" w:hAnsi="Times New Roman"/>
          <w:i/>
          <w:iCs/>
          <w:lang w:val="es-ES_tradnl"/>
        </w:rPr>
        <w:t>Psychiatry</w:t>
      </w:r>
      <w:proofErr w:type="spellEnd"/>
      <w:r w:rsidR="00B258B0" w:rsidRPr="00B258B0">
        <w:rPr>
          <w:rFonts w:ascii="Times New Roman" w:hAnsi="Times New Roman"/>
          <w:i/>
          <w:iCs/>
          <w:lang w:val="es-ES_tradnl"/>
        </w:rPr>
        <w:t>, 38</w:t>
      </w:r>
      <w:r w:rsidR="00B258B0">
        <w:rPr>
          <w:rFonts w:ascii="Times New Roman" w:hAnsi="Times New Roman"/>
          <w:lang w:val="es-ES_tradnl"/>
        </w:rPr>
        <w:t>(12), 1497-1505.</w:t>
      </w:r>
    </w:p>
    <w:p w14:paraId="175EB208" w14:textId="3ED937F7" w:rsidR="00283607" w:rsidRPr="00A237F2" w:rsidRDefault="00283607" w:rsidP="00CF43FC">
      <w:pPr>
        <w:spacing w:line="480" w:lineRule="auto"/>
        <w:rPr>
          <w:rFonts w:ascii="Times New Roman" w:hAnsi="Times New Roman"/>
          <w:lang w:val="es-ES_tradnl"/>
        </w:rPr>
      </w:pPr>
      <w:r w:rsidRPr="00A237F2">
        <w:rPr>
          <w:rFonts w:ascii="Times New Roman" w:hAnsi="Times New Roman"/>
          <w:lang w:val="es-ES_tradnl"/>
        </w:rPr>
        <w:t>Cabiya-Morales, J.J., V</w:t>
      </w:r>
      <w:r w:rsidRPr="00A237F2">
        <w:rPr>
          <w:rFonts w:ascii="Times New Roman" w:hAnsi="Times New Roman" w:cs="Times New Roman"/>
          <w:lang w:val="es-ES_tradnl"/>
        </w:rPr>
        <w:t>é</w:t>
      </w:r>
      <w:r w:rsidRPr="00A237F2">
        <w:rPr>
          <w:rFonts w:ascii="Times New Roman" w:hAnsi="Times New Roman"/>
          <w:lang w:val="es-ES_tradnl"/>
        </w:rPr>
        <w:t xml:space="preserve">lez, R., &amp; Rivera, P.J. (2018). </w:t>
      </w:r>
      <w:r w:rsidRPr="00A237F2">
        <w:rPr>
          <w:rFonts w:ascii="Times New Roman" w:hAnsi="Times New Roman"/>
          <w:i/>
          <w:iCs/>
          <w:lang w:val="es-ES_tradnl"/>
        </w:rPr>
        <w:t>Informe final: Consulta Juvenil IX.</w:t>
      </w:r>
      <w:r w:rsidRPr="00A237F2">
        <w:rPr>
          <w:rFonts w:ascii="Times New Roman" w:hAnsi="Times New Roman"/>
          <w:lang w:val="es-ES_tradnl"/>
        </w:rPr>
        <w:t xml:space="preserve"> </w:t>
      </w:r>
      <w:r w:rsidRPr="00A237F2">
        <w:rPr>
          <w:rFonts w:ascii="Times New Roman" w:hAnsi="Times New Roman"/>
          <w:lang w:val="es-ES_tradnl"/>
        </w:rPr>
        <w:tab/>
      </w:r>
      <w:hyperlink r:id="rId6" w:history="1">
        <w:r w:rsidRPr="00A237F2">
          <w:rPr>
            <w:rStyle w:val="Hyperlink"/>
            <w:rFonts w:ascii="Times New Roman" w:hAnsi="Times New Roman"/>
            <w:color w:val="auto"/>
            <w:u w:val="none"/>
            <w:lang w:val="es-ES_tradnl"/>
          </w:rPr>
          <w:t>http://www.assmca.pr.gov/BibliotecaVirtual/Consultas/Consulta%20Juvenil%20IX%202</w:t>
        </w:r>
        <w:r w:rsidRPr="00A237F2">
          <w:rPr>
            <w:rStyle w:val="Hyperlink"/>
            <w:rFonts w:ascii="Times New Roman" w:hAnsi="Times New Roman"/>
            <w:color w:val="auto"/>
            <w:u w:val="none"/>
            <w:lang w:val="es-ES_tradnl"/>
          </w:rPr>
          <w:tab/>
          <w:t>015-2017.pdf</w:t>
        </w:r>
      </w:hyperlink>
      <w:r w:rsidRPr="00A237F2">
        <w:rPr>
          <w:rFonts w:ascii="Times New Roman" w:hAnsi="Times New Roman"/>
          <w:lang w:val="es-ES_tradnl"/>
        </w:rPr>
        <w:t xml:space="preserve"> </w:t>
      </w:r>
    </w:p>
    <w:p w14:paraId="1A82A5D2" w14:textId="0675D36E" w:rsidR="00CF43FC" w:rsidRDefault="00CF43FC" w:rsidP="00CF43FC">
      <w:pPr>
        <w:spacing w:line="480" w:lineRule="auto"/>
        <w:rPr>
          <w:rFonts w:ascii="Times New Roman" w:hAnsi="Times New Roman"/>
        </w:rPr>
      </w:pPr>
      <w:r w:rsidRPr="00595242">
        <w:rPr>
          <w:rFonts w:ascii="Times New Roman" w:hAnsi="Times New Roman"/>
          <w:lang w:val="es-ES_tradnl"/>
        </w:rPr>
        <w:t>Canino</w:t>
      </w:r>
      <w:r>
        <w:rPr>
          <w:rFonts w:ascii="Times New Roman" w:hAnsi="Times New Roman"/>
          <w:lang w:val="es-ES_tradnl"/>
        </w:rPr>
        <w:t xml:space="preserve">, G., </w:t>
      </w:r>
      <w:proofErr w:type="spellStart"/>
      <w:r>
        <w:rPr>
          <w:rFonts w:ascii="Times New Roman" w:hAnsi="Times New Roman"/>
          <w:lang w:val="es-ES_tradnl"/>
        </w:rPr>
        <w:t>Shrout</w:t>
      </w:r>
      <w:proofErr w:type="spellEnd"/>
      <w:r>
        <w:rPr>
          <w:rFonts w:ascii="Times New Roman" w:hAnsi="Times New Roman"/>
          <w:lang w:val="es-ES_tradnl"/>
        </w:rPr>
        <w:t>, P.E., Rubio-</w:t>
      </w:r>
      <w:proofErr w:type="spellStart"/>
      <w:r>
        <w:rPr>
          <w:rFonts w:ascii="Times New Roman" w:hAnsi="Times New Roman"/>
          <w:lang w:val="es-ES_tradnl"/>
        </w:rPr>
        <w:t>Stipec</w:t>
      </w:r>
      <w:proofErr w:type="spellEnd"/>
      <w:r>
        <w:rPr>
          <w:rFonts w:ascii="Times New Roman" w:hAnsi="Times New Roman"/>
          <w:lang w:val="es-ES_tradnl"/>
        </w:rPr>
        <w:t xml:space="preserve">, M., </w:t>
      </w:r>
      <w:proofErr w:type="spellStart"/>
      <w:r>
        <w:rPr>
          <w:rFonts w:ascii="Times New Roman" w:hAnsi="Times New Roman"/>
          <w:lang w:val="es-ES_tradnl"/>
        </w:rPr>
        <w:t>Bird</w:t>
      </w:r>
      <w:proofErr w:type="spellEnd"/>
      <w:r>
        <w:rPr>
          <w:rFonts w:ascii="Times New Roman" w:hAnsi="Times New Roman"/>
          <w:lang w:val="es-ES_tradnl"/>
        </w:rPr>
        <w:t xml:space="preserve">, H.R., Bravo, M., Ramírez, R., </w:t>
      </w:r>
      <w:proofErr w:type="spellStart"/>
      <w:r>
        <w:rPr>
          <w:rFonts w:ascii="Times New Roman" w:hAnsi="Times New Roman"/>
          <w:lang w:val="es-ES_tradnl"/>
        </w:rPr>
        <w:t>Chavez</w:t>
      </w:r>
      <w:proofErr w:type="spellEnd"/>
      <w:r>
        <w:rPr>
          <w:rFonts w:ascii="Times New Roman" w:hAnsi="Times New Roman"/>
          <w:lang w:val="es-ES_tradnl"/>
        </w:rPr>
        <w:t xml:space="preserve">, L., </w:t>
      </w:r>
      <w:r>
        <w:rPr>
          <w:rFonts w:ascii="Times New Roman" w:hAnsi="Times New Roman"/>
          <w:lang w:val="es-ES_tradnl"/>
        </w:rPr>
        <w:tab/>
        <w:t xml:space="preserve">Alegría, M., </w:t>
      </w:r>
      <w:proofErr w:type="spellStart"/>
      <w:r>
        <w:rPr>
          <w:rFonts w:ascii="Times New Roman" w:hAnsi="Times New Roman"/>
          <w:lang w:val="es-ES_tradnl"/>
        </w:rPr>
        <w:t>Bauermeister</w:t>
      </w:r>
      <w:proofErr w:type="spellEnd"/>
      <w:r>
        <w:rPr>
          <w:rFonts w:ascii="Times New Roman" w:hAnsi="Times New Roman"/>
          <w:lang w:val="es-ES_tradnl"/>
        </w:rPr>
        <w:t xml:space="preserve">, J.J., </w:t>
      </w:r>
      <w:proofErr w:type="spellStart"/>
      <w:r>
        <w:rPr>
          <w:rFonts w:ascii="Times New Roman" w:hAnsi="Times New Roman"/>
          <w:lang w:val="es-ES_tradnl"/>
        </w:rPr>
        <w:t>Hohmann</w:t>
      </w:r>
      <w:proofErr w:type="spellEnd"/>
      <w:r>
        <w:rPr>
          <w:rFonts w:ascii="Times New Roman" w:hAnsi="Times New Roman"/>
          <w:lang w:val="es-ES_tradnl"/>
        </w:rPr>
        <w:t>, A., Ribera, J., García, P.</w:t>
      </w:r>
      <w:r w:rsidR="001D3670">
        <w:rPr>
          <w:rFonts w:ascii="Times New Roman" w:hAnsi="Times New Roman"/>
          <w:lang w:val="es-ES_tradnl"/>
        </w:rPr>
        <w:t>,</w:t>
      </w:r>
      <w:r>
        <w:rPr>
          <w:rFonts w:ascii="Times New Roman" w:hAnsi="Times New Roman"/>
          <w:lang w:val="es-ES_tradnl"/>
        </w:rPr>
        <w:t xml:space="preserve"> &amp; Martínez-Taboas, </w:t>
      </w:r>
      <w:r>
        <w:rPr>
          <w:rFonts w:ascii="Times New Roman" w:hAnsi="Times New Roman"/>
          <w:lang w:val="es-ES_tradnl"/>
        </w:rPr>
        <w:tab/>
        <w:t xml:space="preserve">A. (2004). </w:t>
      </w:r>
      <w:r>
        <w:rPr>
          <w:rFonts w:ascii="Times New Roman" w:hAnsi="Times New Roman"/>
        </w:rPr>
        <w:t xml:space="preserve">The DSM IV rates of child and adolescent disorders in Puerto Rico. </w:t>
      </w:r>
      <w:r>
        <w:rPr>
          <w:rFonts w:ascii="Times New Roman" w:hAnsi="Times New Roman"/>
        </w:rPr>
        <w:tab/>
        <w:t xml:space="preserve">Prevalence, correlates, service use and the effects of impairment. </w:t>
      </w:r>
      <w:r>
        <w:rPr>
          <w:rFonts w:ascii="Times New Roman" w:hAnsi="Times New Roman"/>
          <w:i/>
        </w:rPr>
        <w:t xml:space="preserve">Archives of General </w:t>
      </w:r>
      <w:r>
        <w:rPr>
          <w:rFonts w:ascii="Times New Roman" w:hAnsi="Times New Roman"/>
          <w:i/>
        </w:rPr>
        <w:tab/>
        <w:t>Psychiatric</w:t>
      </w:r>
      <w:r>
        <w:rPr>
          <w:rFonts w:ascii="Times New Roman" w:hAnsi="Times New Roman"/>
        </w:rPr>
        <w:t xml:space="preserve">, </w:t>
      </w:r>
      <w:r>
        <w:rPr>
          <w:rFonts w:ascii="Times New Roman" w:hAnsi="Times New Roman"/>
          <w:i/>
        </w:rPr>
        <w:t>61</w:t>
      </w:r>
      <w:r>
        <w:rPr>
          <w:rFonts w:ascii="Times New Roman" w:hAnsi="Times New Roman"/>
        </w:rPr>
        <w:t>, 85-93.</w:t>
      </w:r>
    </w:p>
    <w:p w14:paraId="21202D40" w14:textId="77777777" w:rsidR="00CF43FC" w:rsidRPr="000812AC" w:rsidRDefault="00CF43FC" w:rsidP="00CF43FC">
      <w:pPr>
        <w:spacing w:line="480" w:lineRule="auto"/>
        <w:rPr>
          <w:rFonts w:ascii="Times New Roman" w:hAnsi="Times New Roman"/>
        </w:rPr>
      </w:pPr>
      <w:r w:rsidRPr="00595242">
        <w:rPr>
          <w:rFonts w:ascii="Times New Roman" w:hAnsi="Times New Roman"/>
          <w:lang w:val="es-US"/>
        </w:rPr>
        <w:t>Carbia</w:t>
      </w:r>
      <w:r w:rsidRPr="0095218B">
        <w:rPr>
          <w:rFonts w:ascii="Times New Roman" w:hAnsi="Times New Roman"/>
          <w:lang w:val="es-US"/>
        </w:rPr>
        <w:t>, C., Corral, M., Garc</w:t>
      </w:r>
      <w:r w:rsidRPr="0095218B">
        <w:rPr>
          <w:rFonts w:ascii="Times New Roman" w:hAnsi="Times New Roman" w:cs="Times New Roman"/>
          <w:lang w:val="es-US"/>
        </w:rPr>
        <w:t>í</w:t>
      </w:r>
      <w:r w:rsidRPr="0095218B">
        <w:rPr>
          <w:rFonts w:ascii="Times New Roman" w:hAnsi="Times New Roman"/>
          <w:lang w:val="es-US"/>
        </w:rPr>
        <w:t>a-Moreno, L.M., Cadaveira, F., &amp; Caama</w:t>
      </w:r>
      <w:r w:rsidRPr="0095218B">
        <w:rPr>
          <w:rFonts w:ascii="Times New Roman" w:hAnsi="Times New Roman" w:cs="Times New Roman"/>
          <w:lang w:val="es-US"/>
        </w:rPr>
        <w:t>ñ</w:t>
      </w:r>
      <w:r w:rsidRPr="0095218B">
        <w:rPr>
          <w:rFonts w:ascii="Times New Roman" w:hAnsi="Times New Roman"/>
          <w:lang w:val="es-US"/>
        </w:rPr>
        <w:t xml:space="preserve">o-Isorna, F. (2016). </w:t>
      </w:r>
      <w:r>
        <w:rPr>
          <w:rFonts w:ascii="Times New Roman" w:hAnsi="Times New Roman"/>
        </w:rPr>
        <w:t xml:space="preserve">Early </w:t>
      </w:r>
      <w:r>
        <w:rPr>
          <w:rFonts w:ascii="Times New Roman" w:hAnsi="Times New Roman"/>
        </w:rPr>
        <w:tab/>
        <w:t xml:space="preserve">alcohol use and psychopathological symptoms in university students. </w:t>
      </w:r>
      <w:proofErr w:type="spellStart"/>
      <w:r>
        <w:rPr>
          <w:rFonts w:ascii="Times New Roman" w:hAnsi="Times New Roman"/>
          <w:i/>
        </w:rPr>
        <w:t>Psicothema</w:t>
      </w:r>
      <w:proofErr w:type="spellEnd"/>
      <w:r>
        <w:rPr>
          <w:rFonts w:ascii="Times New Roman" w:hAnsi="Times New Roman"/>
          <w:i/>
        </w:rPr>
        <w:t>, 28</w:t>
      </w:r>
      <w:r>
        <w:rPr>
          <w:rFonts w:ascii="Times New Roman" w:hAnsi="Times New Roman"/>
        </w:rPr>
        <w:t xml:space="preserve">(3), </w:t>
      </w:r>
      <w:r>
        <w:rPr>
          <w:rFonts w:ascii="Times New Roman" w:hAnsi="Times New Roman"/>
        </w:rPr>
        <w:tab/>
        <w:t>247-252.</w:t>
      </w:r>
    </w:p>
    <w:p w14:paraId="1101B9E4" w14:textId="4FEA30BC" w:rsidR="00B258B0" w:rsidRDefault="00B258B0" w:rsidP="00CF43FC">
      <w:pPr>
        <w:spacing w:line="480" w:lineRule="auto"/>
        <w:rPr>
          <w:rFonts w:ascii="Times New Roman" w:hAnsi="Times New Roman" w:cs="Times New Roman"/>
          <w:lang w:val="es-ES_tradnl"/>
        </w:rPr>
      </w:pPr>
      <w:r w:rsidRPr="00595242">
        <w:rPr>
          <w:rFonts w:ascii="Times New Roman" w:hAnsi="Times New Roman" w:cs="Times New Roman"/>
          <w:lang w:val="es-ES_tradnl"/>
        </w:rPr>
        <w:t>Centers</w:t>
      </w:r>
      <w:r>
        <w:rPr>
          <w:rFonts w:ascii="Times New Roman" w:hAnsi="Times New Roman" w:cs="Times New Roman"/>
          <w:lang w:val="es-ES_tradnl"/>
        </w:rPr>
        <w:t xml:space="preserve"> </w:t>
      </w:r>
      <w:proofErr w:type="spellStart"/>
      <w:r>
        <w:rPr>
          <w:rFonts w:ascii="Times New Roman" w:hAnsi="Times New Roman" w:cs="Times New Roman"/>
          <w:lang w:val="es-ES_tradnl"/>
        </w:rPr>
        <w:t>for</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Disease</w:t>
      </w:r>
      <w:proofErr w:type="spellEnd"/>
      <w:r>
        <w:rPr>
          <w:rFonts w:ascii="Times New Roman" w:hAnsi="Times New Roman" w:cs="Times New Roman"/>
          <w:lang w:val="es-ES_tradnl"/>
        </w:rPr>
        <w:t xml:space="preserve"> Control and </w:t>
      </w:r>
      <w:proofErr w:type="spellStart"/>
      <w:r>
        <w:rPr>
          <w:rFonts w:ascii="Times New Roman" w:hAnsi="Times New Roman" w:cs="Times New Roman"/>
          <w:lang w:val="es-ES_tradnl"/>
        </w:rPr>
        <w:t>Prevention</w:t>
      </w:r>
      <w:proofErr w:type="spellEnd"/>
      <w:r>
        <w:rPr>
          <w:rFonts w:ascii="Times New Roman" w:hAnsi="Times New Roman" w:cs="Times New Roman"/>
          <w:lang w:val="es-ES_tradnl"/>
        </w:rPr>
        <w:t xml:space="preserve">. (2007). Suicide </w:t>
      </w:r>
      <w:proofErr w:type="spellStart"/>
      <w:r>
        <w:rPr>
          <w:rFonts w:ascii="Times New Roman" w:hAnsi="Times New Roman" w:cs="Times New Roman"/>
          <w:lang w:val="es-ES_tradnl"/>
        </w:rPr>
        <w:t>trends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among</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youths</w:t>
      </w:r>
      <w:proofErr w:type="spellEnd"/>
      <w:r>
        <w:rPr>
          <w:rFonts w:ascii="Times New Roman" w:hAnsi="Times New Roman" w:cs="Times New Roman"/>
          <w:lang w:val="es-ES_tradnl"/>
        </w:rPr>
        <w:t xml:space="preserve"> and </w:t>
      </w:r>
      <w:proofErr w:type="spellStart"/>
      <w:r>
        <w:rPr>
          <w:rFonts w:ascii="Times New Roman" w:hAnsi="Times New Roman" w:cs="Times New Roman"/>
          <w:lang w:val="es-ES_tradnl"/>
        </w:rPr>
        <w:t>young</w:t>
      </w:r>
      <w:proofErr w:type="spellEnd"/>
      <w:r>
        <w:rPr>
          <w:rFonts w:ascii="Times New Roman" w:hAnsi="Times New Roman" w:cs="Times New Roman"/>
          <w:lang w:val="es-ES_tradnl"/>
        </w:rPr>
        <w:t xml:space="preserve"> </w:t>
      </w:r>
      <w:r w:rsidR="00047CB9">
        <w:rPr>
          <w:rFonts w:ascii="Times New Roman" w:hAnsi="Times New Roman" w:cs="Times New Roman"/>
          <w:lang w:val="es-ES_tradnl"/>
        </w:rPr>
        <w:tab/>
      </w:r>
      <w:proofErr w:type="spellStart"/>
      <w:r w:rsidR="00047CB9">
        <w:rPr>
          <w:rFonts w:ascii="Times New Roman" w:hAnsi="Times New Roman" w:cs="Times New Roman"/>
          <w:lang w:val="es-ES_tradnl"/>
        </w:rPr>
        <w:t>adults</w:t>
      </w:r>
      <w:proofErr w:type="spellEnd"/>
      <w:r w:rsidR="00047CB9">
        <w:rPr>
          <w:rFonts w:ascii="Times New Roman" w:hAnsi="Times New Roman" w:cs="Times New Roman"/>
          <w:lang w:val="es-ES_tradnl"/>
        </w:rPr>
        <w:t xml:space="preserve"> </w:t>
      </w:r>
      <w:proofErr w:type="spellStart"/>
      <w:r w:rsidR="00047CB9">
        <w:rPr>
          <w:rFonts w:ascii="Times New Roman" w:hAnsi="Times New Roman" w:cs="Times New Roman"/>
          <w:lang w:val="es-ES_tradnl"/>
        </w:rPr>
        <w:t>aged</w:t>
      </w:r>
      <w:proofErr w:type="spellEnd"/>
      <w:r w:rsidR="00047CB9">
        <w:rPr>
          <w:rFonts w:ascii="Times New Roman" w:hAnsi="Times New Roman" w:cs="Times New Roman"/>
          <w:lang w:val="es-ES_tradnl"/>
        </w:rPr>
        <w:t xml:space="preserve"> 10-24 </w:t>
      </w:r>
      <w:proofErr w:type="spellStart"/>
      <w:r w:rsidR="00047CB9">
        <w:rPr>
          <w:rFonts w:ascii="Times New Roman" w:hAnsi="Times New Roman" w:cs="Times New Roman"/>
          <w:lang w:val="es-ES_tradnl"/>
        </w:rPr>
        <w:t>years-United</w:t>
      </w:r>
      <w:proofErr w:type="spellEnd"/>
      <w:r w:rsidR="00047CB9">
        <w:rPr>
          <w:rFonts w:ascii="Times New Roman" w:hAnsi="Times New Roman" w:cs="Times New Roman"/>
          <w:lang w:val="es-ES_tradnl"/>
        </w:rPr>
        <w:t xml:space="preserve"> </w:t>
      </w:r>
      <w:proofErr w:type="spellStart"/>
      <w:r w:rsidR="00047CB9">
        <w:rPr>
          <w:rFonts w:ascii="Times New Roman" w:hAnsi="Times New Roman" w:cs="Times New Roman"/>
          <w:lang w:val="es-ES_tradnl"/>
        </w:rPr>
        <w:t>States</w:t>
      </w:r>
      <w:proofErr w:type="spellEnd"/>
      <w:r w:rsidR="00047CB9">
        <w:rPr>
          <w:rFonts w:ascii="Times New Roman" w:hAnsi="Times New Roman" w:cs="Times New Roman"/>
          <w:lang w:val="es-ES_tradnl"/>
        </w:rPr>
        <w:t xml:space="preserve">, 199-2004. </w:t>
      </w:r>
      <w:proofErr w:type="spellStart"/>
      <w:r w:rsidR="00047CB9" w:rsidRPr="00047CB9">
        <w:rPr>
          <w:rFonts w:ascii="Times New Roman" w:hAnsi="Times New Roman" w:cs="Times New Roman"/>
          <w:i/>
          <w:iCs/>
          <w:lang w:val="es-ES_tradnl"/>
        </w:rPr>
        <w:t>Morbidity</w:t>
      </w:r>
      <w:proofErr w:type="spellEnd"/>
      <w:r w:rsidR="00047CB9" w:rsidRPr="00047CB9">
        <w:rPr>
          <w:rFonts w:ascii="Times New Roman" w:hAnsi="Times New Roman" w:cs="Times New Roman"/>
          <w:i/>
          <w:iCs/>
          <w:lang w:val="es-ES_tradnl"/>
        </w:rPr>
        <w:t xml:space="preserve"> and </w:t>
      </w:r>
      <w:proofErr w:type="spellStart"/>
      <w:r w:rsidR="00047CB9" w:rsidRPr="00047CB9">
        <w:rPr>
          <w:rFonts w:ascii="Times New Roman" w:hAnsi="Times New Roman" w:cs="Times New Roman"/>
          <w:i/>
          <w:iCs/>
          <w:lang w:val="es-ES_tradnl"/>
        </w:rPr>
        <w:t>Mortality</w:t>
      </w:r>
      <w:proofErr w:type="spellEnd"/>
      <w:r w:rsidR="00047CB9" w:rsidRPr="00047CB9">
        <w:rPr>
          <w:rFonts w:ascii="Times New Roman" w:hAnsi="Times New Roman" w:cs="Times New Roman"/>
          <w:i/>
          <w:iCs/>
          <w:lang w:val="es-ES_tradnl"/>
        </w:rPr>
        <w:t xml:space="preserve"> </w:t>
      </w:r>
      <w:proofErr w:type="spellStart"/>
      <w:r w:rsidR="00047CB9" w:rsidRPr="00047CB9">
        <w:rPr>
          <w:rFonts w:ascii="Times New Roman" w:hAnsi="Times New Roman" w:cs="Times New Roman"/>
          <w:i/>
          <w:iCs/>
          <w:lang w:val="es-ES_tradnl"/>
        </w:rPr>
        <w:t>Weekly</w:t>
      </w:r>
      <w:proofErr w:type="spellEnd"/>
      <w:r w:rsidR="00047CB9" w:rsidRPr="00047CB9">
        <w:rPr>
          <w:rFonts w:ascii="Times New Roman" w:hAnsi="Times New Roman" w:cs="Times New Roman"/>
          <w:i/>
          <w:iCs/>
          <w:lang w:val="es-ES_tradnl"/>
        </w:rPr>
        <w:t xml:space="preserve"> </w:t>
      </w:r>
      <w:r w:rsidR="00047CB9">
        <w:rPr>
          <w:rFonts w:ascii="Times New Roman" w:hAnsi="Times New Roman" w:cs="Times New Roman"/>
          <w:i/>
          <w:iCs/>
          <w:lang w:val="es-ES_tradnl"/>
        </w:rPr>
        <w:tab/>
      </w:r>
      <w:proofErr w:type="spellStart"/>
      <w:r w:rsidR="00047CB9" w:rsidRPr="00047CB9">
        <w:rPr>
          <w:rFonts w:ascii="Times New Roman" w:hAnsi="Times New Roman" w:cs="Times New Roman"/>
          <w:i/>
          <w:iCs/>
          <w:lang w:val="es-ES_tradnl"/>
        </w:rPr>
        <w:t>Report</w:t>
      </w:r>
      <w:proofErr w:type="spellEnd"/>
      <w:r w:rsidR="00047CB9" w:rsidRPr="00047CB9">
        <w:rPr>
          <w:rFonts w:ascii="Times New Roman" w:hAnsi="Times New Roman" w:cs="Times New Roman"/>
          <w:i/>
          <w:iCs/>
          <w:lang w:val="es-ES_tradnl"/>
        </w:rPr>
        <w:t>, 56</w:t>
      </w:r>
      <w:r w:rsidR="00047CB9">
        <w:rPr>
          <w:rFonts w:ascii="Times New Roman" w:hAnsi="Times New Roman" w:cs="Times New Roman"/>
          <w:lang w:val="es-ES_tradnl"/>
        </w:rPr>
        <w:t>(35), 905-908.</w:t>
      </w:r>
      <w:r>
        <w:rPr>
          <w:rFonts w:ascii="Times New Roman" w:hAnsi="Times New Roman" w:cs="Times New Roman"/>
          <w:lang w:val="es-ES_tradnl"/>
        </w:rPr>
        <w:t xml:space="preserve"> </w:t>
      </w:r>
    </w:p>
    <w:p w14:paraId="5289A5EE" w14:textId="64B0EEDB" w:rsidR="00B258B0" w:rsidRPr="00A237F2" w:rsidRDefault="00B258B0" w:rsidP="00CF43FC">
      <w:pPr>
        <w:spacing w:line="480" w:lineRule="auto"/>
        <w:rPr>
          <w:rFonts w:ascii="Times New Roman" w:hAnsi="Times New Roman" w:cs="Times New Roman"/>
          <w:lang w:val="es-ES_tradnl"/>
        </w:rPr>
      </w:pPr>
      <w:r w:rsidRPr="00595242">
        <w:rPr>
          <w:rFonts w:ascii="Times New Roman" w:hAnsi="Times New Roman" w:cs="Times New Roman"/>
          <w:lang w:val="es-ES_tradnl"/>
        </w:rPr>
        <w:lastRenderedPageBreak/>
        <w:t>Centers</w:t>
      </w:r>
      <w:r>
        <w:rPr>
          <w:rFonts w:ascii="Times New Roman" w:hAnsi="Times New Roman" w:cs="Times New Roman"/>
          <w:lang w:val="es-ES_tradnl"/>
        </w:rPr>
        <w:t xml:space="preserve"> </w:t>
      </w:r>
      <w:proofErr w:type="spellStart"/>
      <w:r>
        <w:rPr>
          <w:rFonts w:ascii="Times New Roman" w:hAnsi="Times New Roman" w:cs="Times New Roman"/>
          <w:lang w:val="es-ES_tradnl"/>
        </w:rPr>
        <w:t>for</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Disease</w:t>
      </w:r>
      <w:proofErr w:type="spellEnd"/>
      <w:r>
        <w:rPr>
          <w:rFonts w:ascii="Times New Roman" w:hAnsi="Times New Roman" w:cs="Times New Roman"/>
          <w:lang w:val="es-ES_tradnl"/>
        </w:rPr>
        <w:t xml:space="preserve"> Control and </w:t>
      </w:r>
      <w:proofErr w:type="spellStart"/>
      <w:r>
        <w:rPr>
          <w:rFonts w:ascii="Times New Roman" w:hAnsi="Times New Roman" w:cs="Times New Roman"/>
          <w:lang w:val="es-ES_tradnl"/>
        </w:rPr>
        <w:t>Prevention</w:t>
      </w:r>
      <w:proofErr w:type="spellEnd"/>
      <w:r>
        <w:rPr>
          <w:rFonts w:ascii="Times New Roman" w:hAnsi="Times New Roman" w:cs="Times New Roman"/>
          <w:lang w:val="es-ES_tradnl"/>
        </w:rPr>
        <w:t xml:space="preserve">. (2013). </w:t>
      </w:r>
      <w:r w:rsidRPr="00106609">
        <w:rPr>
          <w:rFonts w:ascii="Times New Roman" w:hAnsi="Times New Roman" w:cs="Times New Roman"/>
          <w:i/>
          <w:iCs/>
          <w:lang w:val="es-ES_tradnl"/>
        </w:rPr>
        <w:t xml:space="preserve">1991-2013 High </w:t>
      </w:r>
      <w:proofErr w:type="spellStart"/>
      <w:r w:rsidRPr="00106609">
        <w:rPr>
          <w:rFonts w:ascii="Times New Roman" w:hAnsi="Times New Roman" w:cs="Times New Roman"/>
          <w:i/>
          <w:iCs/>
          <w:lang w:val="es-ES_tradnl"/>
        </w:rPr>
        <w:t>School</w:t>
      </w:r>
      <w:proofErr w:type="spellEnd"/>
      <w:r w:rsidRPr="00106609">
        <w:rPr>
          <w:rFonts w:ascii="Times New Roman" w:hAnsi="Times New Roman" w:cs="Times New Roman"/>
          <w:i/>
          <w:iCs/>
          <w:lang w:val="es-ES_tradnl"/>
        </w:rPr>
        <w:t xml:space="preserve"> </w:t>
      </w:r>
      <w:proofErr w:type="spellStart"/>
      <w:r w:rsidRPr="00106609">
        <w:rPr>
          <w:rFonts w:ascii="Times New Roman" w:hAnsi="Times New Roman" w:cs="Times New Roman"/>
          <w:i/>
          <w:iCs/>
          <w:lang w:val="es-ES_tradnl"/>
        </w:rPr>
        <w:t>Youth</w:t>
      </w:r>
      <w:proofErr w:type="spellEnd"/>
      <w:r w:rsidRPr="00106609">
        <w:rPr>
          <w:rFonts w:ascii="Times New Roman" w:hAnsi="Times New Roman" w:cs="Times New Roman"/>
          <w:i/>
          <w:iCs/>
          <w:lang w:val="es-ES_tradnl"/>
        </w:rPr>
        <w:t xml:space="preserve"> </w:t>
      </w:r>
      <w:proofErr w:type="spellStart"/>
      <w:r w:rsidRPr="00106609">
        <w:rPr>
          <w:rFonts w:ascii="Times New Roman" w:hAnsi="Times New Roman" w:cs="Times New Roman"/>
          <w:i/>
          <w:iCs/>
          <w:lang w:val="es-ES_tradnl"/>
        </w:rPr>
        <w:t>Risk</w:t>
      </w:r>
      <w:proofErr w:type="spellEnd"/>
      <w:r w:rsidRPr="00106609">
        <w:rPr>
          <w:rFonts w:ascii="Times New Roman" w:hAnsi="Times New Roman" w:cs="Times New Roman"/>
          <w:i/>
          <w:iCs/>
          <w:lang w:val="es-ES_tradnl"/>
        </w:rPr>
        <w:t xml:space="preserve"> </w:t>
      </w:r>
      <w:r w:rsidRPr="00106609">
        <w:rPr>
          <w:rFonts w:ascii="Times New Roman" w:hAnsi="Times New Roman" w:cs="Times New Roman"/>
          <w:i/>
          <w:iCs/>
          <w:lang w:val="es-ES_tradnl"/>
        </w:rPr>
        <w:tab/>
      </w:r>
      <w:proofErr w:type="spellStart"/>
      <w:r w:rsidRPr="00A237F2">
        <w:rPr>
          <w:rFonts w:ascii="Times New Roman" w:hAnsi="Times New Roman" w:cs="Times New Roman"/>
          <w:i/>
          <w:iCs/>
          <w:lang w:val="es-ES_tradnl"/>
        </w:rPr>
        <w:t>Behavior</w:t>
      </w:r>
      <w:proofErr w:type="spellEnd"/>
      <w:r w:rsidRPr="00A237F2">
        <w:rPr>
          <w:rFonts w:ascii="Times New Roman" w:hAnsi="Times New Roman" w:cs="Times New Roman"/>
          <w:i/>
          <w:iCs/>
          <w:lang w:val="es-ES_tradnl"/>
        </w:rPr>
        <w:t xml:space="preserve"> </w:t>
      </w:r>
      <w:proofErr w:type="spellStart"/>
      <w:r w:rsidRPr="00A237F2">
        <w:rPr>
          <w:rFonts w:ascii="Times New Roman" w:hAnsi="Times New Roman" w:cs="Times New Roman"/>
          <w:i/>
          <w:iCs/>
          <w:lang w:val="es-ES_tradnl"/>
        </w:rPr>
        <w:t>Survey</w:t>
      </w:r>
      <w:proofErr w:type="spellEnd"/>
      <w:r w:rsidRPr="00A237F2">
        <w:rPr>
          <w:rFonts w:ascii="Times New Roman" w:hAnsi="Times New Roman" w:cs="Times New Roman"/>
          <w:i/>
          <w:iCs/>
          <w:lang w:val="es-ES_tradnl"/>
        </w:rPr>
        <w:t xml:space="preserve"> Data: Puerto Rico 2013 and </w:t>
      </w:r>
      <w:proofErr w:type="spellStart"/>
      <w:r w:rsidRPr="00A237F2">
        <w:rPr>
          <w:rFonts w:ascii="Times New Roman" w:hAnsi="Times New Roman" w:cs="Times New Roman"/>
          <w:i/>
          <w:iCs/>
          <w:lang w:val="es-ES_tradnl"/>
        </w:rPr>
        <w:t>United</w:t>
      </w:r>
      <w:proofErr w:type="spellEnd"/>
      <w:r w:rsidRPr="00A237F2">
        <w:rPr>
          <w:rFonts w:ascii="Times New Roman" w:hAnsi="Times New Roman" w:cs="Times New Roman"/>
          <w:i/>
          <w:iCs/>
          <w:lang w:val="es-ES_tradnl"/>
        </w:rPr>
        <w:t xml:space="preserve"> </w:t>
      </w:r>
      <w:proofErr w:type="spellStart"/>
      <w:r w:rsidRPr="00A237F2">
        <w:rPr>
          <w:rFonts w:ascii="Times New Roman" w:hAnsi="Times New Roman" w:cs="Times New Roman"/>
          <w:i/>
          <w:iCs/>
          <w:lang w:val="es-ES_tradnl"/>
        </w:rPr>
        <w:t>States</w:t>
      </w:r>
      <w:proofErr w:type="spellEnd"/>
      <w:r w:rsidRPr="00A237F2">
        <w:rPr>
          <w:rFonts w:ascii="Times New Roman" w:hAnsi="Times New Roman" w:cs="Times New Roman"/>
          <w:i/>
          <w:iCs/>
          <w:lang w:val="es-ES_tradnl"/>
        </w:rPr>
        <w:t xml:space="preserve"> 2013 </w:t>
      </w:r>
      <w:proofErr w:type="spellStart"/>
      <w:r w:rsidRPr="00A237F2">
        <w:rPr>
          <w:rFonts w:ascii="Times New Roman" w:hAnsi="Times New Roman" w:cs="Times New Roman"/>
          <w:i/>
          <w:iCs/>
          <w:lang w:val="es-ES_tradnl"/>
        </w:rPr>
        <w:t>Results</w:t>
      </w:r>
      <w:proofErr w:type="spellEnd"/>
      <w:r w:rsidRPr="00A237F2">
        <w:rPr>
          <w:rFonts w:ascii="Times New Roman" w:hAnsi="Times New Roman" w:cs="Times New Roman"/>
          <w:lang w:val="es-ES_tradnl"/>
        </w:rPr>
        <w:t>.</w:t>
      </w:r>
      <w:r w:rsidRPr="00A237F2">
        <w:rPr>
          <w:rFonts w:ascii="Times New Roman" w:hAnsi="Times New Roman" w:cs="Times New Roman"/>
          <w:lang w:val="es-ES_tradnl"/>
        </w:rPr>
        <w:tab/>
      </w:r>
      <w:hyperlink r:id="rId7" w:history="1">
        <w:r w:rsidRPr="00A237F2">
          <w:rPr>
            <w:rStyle w:val="Hyperlink"/>
            <w:rFonts w:ascii="Times New Roman" w:hAnsi="Times New Roman" w:cs="Times New Roman"/>
            <w:color w:val="auto"/>
            <w:u w:val="none"/>
            <w:lang w:val="es-ES_tradnl"/>
          </w:rPr>
          <w:t>http://apps.nccd.cdc.gov/youthonline/</w:t>
        </w:r>
      </w:hyperlink>
    </w:p>
    <w:p w14:paraId="59EDCDBD" w14:textId="5141922A" w:rsidR="00B258B0" w:rsidRPr="00A237F2" w:rsidRDefault="00B258B0" w:rsidP="00CF43FC">
      <w:pPr>
        <w:spacing w:line="480" w:lineRule="auto"/>
        <w:rPr>
          <w:rFonts w:ascii="Times New Roman" w:hAnsi="Times New Roman"/>
        </w:rPr>
      </w:pPr>
      <w:r w:rsidRPr="00A237F2">
        <w:rPr>
          <w:rFonts w:ascii="Times New Roman" w:hAnsi="Times New Roman"/>
        </w:rPr>
        <w:t xml:space="preserve">Centers for Disease Control and Prevention. (2015). </w:t>
      </w:r>
      <w:r w:rsidRPr="00A237F2">
        <w:rPr>
          <w:rFonts w:ascii="Times New Roman" w:hAnsi="Times New Roman"/>
          <w:i/>
        </w:rPr>
        <w:t>Suicide facts at a glance</w:t>
      </w:r>
      <w:r w:rsidRPr="00A237F2">
        <w:rPr>
          <w:rFonts w:ascii="Times New Roman" w:hAnsi="Times New Roman"/>
        </w:rPr>
        <w:t>.</w:t>
      </w:r>
      <w:r w:rsidRPr="00A237F2">
        <w:rPr>
          <w:rFonts w:ascii="Times New Roman" w:hAnsi="Times New Roman"/>
        </w:rPr>
        <w:tab/>
      </w:r>
      <w:hyperlink r:id="rId8" w:history="1">
        <w:r w:rsidRPr="00A237F2">
          <w:rPr>
            <w:rStyle w:val="Hyperlink"/>
            <w:rFonts w:ascii="Times New Roman" w:hAnsi="Times New Roman"/>
            <w:color w:val="auto"/>
            <w:u w:val="none"/>
          </w:rPr>
          <w:t>www.cdc.gov/violenceprevention/pdf/Suicide-DataSheet-a.pdf</w:t>
        </w:r>
      </w:hyperlink>
      <w:r w:rsidRPr="00A237F2">
        <w:rPr>
          <w:rFonts w:ascii="Times New Roman" w:hAnsi="Times New Roman"/>
        </w:rPr>
        <w:t xml:space="preserve"> </w:t>
      </w:r>
    </w:p>
    <w:p w14:paraId="1C06D6B6" w14:textId="4081DE7F" w:rsidR="00CF43FC" w:rsidRPr="0095218B" w:rsidRDefault="00CF43FC" w:rsidP="00CF43FC">
      <w:pPr>
        <w:spacing w:line="480" w:lineRule="auto"/>
        <w:rPr>
          <w:rFonts w:ascii="Times New Roman" w:hAnsi="Times New Roman" w:cs="Times New Roman"/>
        </w:rPr>
      </w:pPr>
      <w:r w:rsidRPr="00595242">
        <w:rPr>
          <w:rFonts w:ascii="Times New Roman" w:hAnsi="Times New Roman"/>
        </w:rPr>
        <w:t>Cha</w:t>
      </w:r>
      <w:r w:rsidRPr="0095218B">
        <w:rPr>
          <w:rFonts w:ascii="Times New Roman" w:hAnsi="Times New Roman"/>
        </w:rPr>
        <w:t>, C.B., Franz, P.J., Guzm</w:t>
      </w:r>
      <w:r w:rsidRPr="0095218B">
        <w:rPr>
          <w:rFonts w:ascii="Times New Roman" w:hAnsi="Times New Roman" w:cs="Times New Roman"/>
        </w:rPr>
        <w:t>á</w:t>
      </w:r>
      <w:r w:rsidRPr="0095218B">
        <w:rPr>
          <w:rFonts w:ascii="Times New Roman" w:hAnsi="Times New Roman"/>
        </w:rPr>
        <w:t>n, E.M., Glenn, C.R., Kleiman, E.M.</w:t>
      </w:r>
      <w:r w:rsidR="0089686C">
        <w:rPr>
          <w:rFonts w:ascii="Times New Roman" w:hAnsi="Times New Roman"/>
        </w:rPr>
        <w:t>,</w:t>
      </w:r>
      <w:r w:rsidRPr="0095218B">
        <w:rPr>
          <w:rFonts w:ascii="Times New Roman" w:hAnsi="Times New Roman"/>
        </w:rPr>
        <w:t xml:space="preserve"> &amp; Nock, M.K. (2017). </w:t>
      </w:r>
      <w:r w:rsidRPr="0095218B">
        <w:rPr>
          <w:rFonts w:ascii="Times New Roman" w:hAnsi="Times New Roman"/>
        </w:rPr>
        <w:tab/>
        <w:t xml:space="preserve">Annual research review: Suicide among youth-epidemiology, (potential) etiology, and </w:t>
      </w:r>
      <w:r w:rsidRPr="0095218B">
        <w:rPr>
          <w:rFonts w:ascii="Times New Roman" w:hAnsi="Times New Roman"/>
        </w:rPr>
        <w:tab/>
        <w:t xml:space="preserve">treatment. </w:t>
      </w:r>
      <w:r w:rsidRPr="0095218B">
        <w:rPr>
          <w:rFonts w:ascii="Times New Roman" w:hAnsi="Times New Roman"/>
          <w:i/>
        </w:rPr>
        <w:t>The Journal of Child and Psychology and Psychiatry.</w:t>
      </w:r>
      <w:r w:rsidRPr="0095218B">
        <w:rPr>
          <w:rFonts w:ascii="Times New Roman" w:hAnsi="Times New Roman"/>
        </w:rPr>
        <w:t xml:space="preserve"> </w:t>
      </w:r>
      <w:r w:rsidR="0089686C">
        <w:rPr>
          <w:rFonts w:ascii="Times New Roman" w:hAnsi="Times New Roman"/>
        </w:rPr>
        <w:tab/>
        <w:t>https://</w:t>
      </w:r>
      <w:r w:rsidRPr="0017315A">
        <w:rPr>
          <w:rFonts w:ascii="Times New Roman" w:hAnsi="Times New Roman" w:cs="Times New Roman"/>
          <w:color w:val="262626"/>
        </w:rPr>
        <w:t>doi</w:t>
      </w:r>
      <w:r w:rsidR="0089686C">
        <w:rPr>
          <w:rFonts w:ascii="Times New Roman" w:hAnsi="Times New Roman" w:cs="Times New Roman"/>
          <w:color w:val="262626"/>
        </w:rPr>
        <w:t>.org/</w:t>
      </w:r>
      <w:r w:rsidRPr="0017315A">
        <w:rPr>
          <w:rFonts w:ascii="Times New Roman" w:hAnsi="Times New Roman" w:cs="Times New Roman"/>
          <w:color w:val="262626"/>
        </w:rPr>
        <w:t>10.1111/jcpp.12831</w:t>
      </w:r>
    </w:p>
    <w:p w14:paraId="5CA26335" w14:textId="03E5DC7B" w:rsidR="0077574D" w:rsidRPr="0077574D" w:rsidRDefault="0077574D" w:rsidP="00CF43FC">
      <w:pPr>
        <w:spacing w:line="480" w:lineRule="auto"/>
        <w:rPr>
          <w:rFonts w:ascii="Times New Roman" w:hAnsi="Times New Roman"/>
        </w:rPr>
      </w:pPr>
      <w:proofErr w:type="spellStart"/>
      <w:r w:rsidRPr="00595242">
        <w:rPr>
          <w:rFonts w:ascii="Times New Roman" w:hAnsi="Times New Roman"/>
        </w:rPr>
        <w:t>Departamento</w:t>
      </w:r>
      <w:proofErr w:type="spellEnd"/>
      <w:r>
        <w:rPr>
          <w:rFonts w:ascii="Times New Roman" w:hAnsi="Times New Roman"/>
        </w:rPr>
        <w:t xml:space="preserve"> de </w:t>
      </w:r>
      <w:proofErr w:type="spellStart"/>
      <w:r>
        <w:rPr>
          <w:rFonts w:ascii="Times New Roman" w:hAnsi="Times New Roman"/>
        </w:rPr>
        <w:t>Salud</w:t>
      </w:r>
      <w:proofErr w:type="spellEnd"/>
      <w:r>
        <w:rPr>
          <w:rFonts w:ascii="Times New Roman" w:hAnsi="Times New Roman"/>
        </w:rPr>
        <w:t>.</w:t>
      </w:r>
      <w:r w:rsidRPr="0095218B">
        <w:rPr>
          <w:rFonts w:ascii="Times New Roman" w:hAnsi="Times New Roman"/>
        </w:rPr>
        <w:t xml:space="preserve"> (2015). </w:t>
      </w:r>
      <w:r w:rsidRPr="00C77C65">
        <w:rPr>
          <w:rFonts w:ascii="Times New Roman" w:hAnsi="Times New Roman" w:cs="Times New Roman"/>
          <w:i/>
          <w:color w:val="000000" w:themeColor="text1"/>
        </w:rPr>
        <w:t xml:space="preserve">Guide for the development of a uniform protocol for the </w:t>
      </w:r>
      <w:r>
        <w:rPr>
          <w:rFonts w:ascii="Times New Roman" w:hAnsi="Times New Roman" w:cs="Times New Roman"/>
          <w:i/>
          <w:color w:val="000000" w:themeColor="text1"/>
        </w:rPr>
        <w:tab/>
      </w:r>
      <w:r w:rsidRPr="00A237F2">
        <w:rPr>
          <w:rFonts w:ascii="Times New Roman" w:hAnsi="Times New Roman" w:cs="Times New Roman"/>
          <w:i/>
        </w:rPr>
        <w:t xml:space="preserve">prevention of suicide. </w:t>
      </w:r>
      <w:hyperlink r:id="rId9" w:history="1">
        <w:r w:rsidRPr="00A237F2">
          <w:rPr>
            <w:rStyle w:val="Hyperlink"/>
            <w:rFonts w:ascii="Times New Roman" w:hAnsi="Times New Roman"/>
            <w:color w:val="auto"/>
            <w:u w:val="none"/>
          </w:rPr>
          <w:t>www.salud.gov.pr/Dept-de-Salud/Documents/PROTOCOLO.pdf</w:t>
        </w:r>
      </w:hyperlink>
      <w:r w:rsidRPr="0095218B">
        <w:rPr>
          <w:rFonts w:ascii="Times New Roman" w:hAnsi="Times New Roman"/>
        </w:rPr>
        <w:t xml:space="preserve"> </w:t>
      </w:r>
    </w:p>
    <w:p w14:paraId="4D67D809" w14:textId="249A5875" w:rsidR="00CF43FC" w:rsidRPr="00C77C65" w:rsidRDefault="00CF43FC" w:rsidP="00CF43FC">
      <w:pPr>
        <w:spacing w:line="480" w:lineRule="auto"/>
        <w:rPr>
          <w:rFonts w:ascii="Times New Roman" w:hAnsi="Times New Roman" w:cs="Times New Roman"/>
          <w:color w:val="000000" w:themeColor="text1"/>
        </w:rPr>
      </w:pPr>
      <w:proofErr w:type="spellStart"/>
      <w:r w:rsidRPr="00595242">
        <w:rPr>
          <w:rFonts w:ascii="Times New Roman" w:hAnsi="Times New Roman"/>
          <w:lang w:val="fr-FR"/>
        </w:rPr>
        <w:t>Duarté</w:t>
      </w:r>
      <w:r>
        <w:rPr>
          <w:rFonts w:ascii="Times New Roman" w:hAnsi="Times New Roman"/>
          <w:lang w:val="fr-FR"/>
        </w:rPr>
        <w:t>-Vélez</w:t>
      </w:r>
      <w:proofErr w:type="spellEnd"/>
      <w:r>
        <w:rPr>
          <w:rFonts w:ascii="Times New Roman" w:hAnsi="Times New Roman"/>
          <w:lang w:val="fr-FR"/>
        </w:rPr>
        <w:t>, Y., Lorenzo, L.</w:t>
      </w:r>
      <w:r w:rsidR="0089686C">
        <w:rPr>
          <w:rFonts w:ascii="Times New Roman" w:hAnsi="Times New Roman"/>
          <w:lang w:val="fr-FR"/>
        </w:rPr>
        <w:t>,</w:t>
      </w:r>
      <w:r>
        <w:rPr>
          <w:rFonts w:ascii="Times New Roman" w:hAnsi="Times New Roman"/>
          <w:lang w:val="fr-FR"/>
        </w:rPr>
        <w:t xml:space="preserve"> &amp; </w:t>
      </w:r>
      <w:proofErr w:type="spellStart"/>
      <w:r>
        <w:rPr>
          <w:rFonts w:ascii="Times New Roman" w:hAnsi="Times New Roman"/>
          <w:lang w:val="fr-FR"/>
        </w:rPr>
        <w:t>Rosselló</w:t>
      </w:r>
      <w:proofErr w:type="spellEnd"/>
      <w:r>
        <w:rPr>
          <w:rFonts w:ascii="Times New Roman" w:hAnsi="Times New Roman"/>
          <w:lang w:val="fr-FR"/>
        </w:rPr>
        <w:t xml:space="preserve">, J. (2012). </w:t>
      </w:r>
      <w:r>
        <w:rPr>
          <w:rFonts w:ascii="Times New Roman" w:hAnsi="Times New Roman" w:cs="Times New Roman"/>
          <w:color w:val="000000" w:themeColor="text1"/>
        </w:rPr>
        <w:t>Suicidal i</w:t>
      </w:r>
      <w:r w:rsidRPr="00C77C65">
        <w:rPr>
          <w:rFonts w:ascii="Times New Roman" w:hAnsi="Times New Roman" w:cs="Times New Roman"/>
          <w:color w:val="000000" w:themeColor="text1"/>
        </w:rPr>
        <w:t xml:space="preserve">deation: Depressive symptoms, </w:t>
      </w:r>
      <w:r>
        <w:rPr>
          <w:rFonts w:ascii="Times New Roman" w:hAnsi="Times New Roman" w:cs="Times New Roman"/>
          <w:color w:val="000000" w:themeColor="text1"/>
        </w:rPr>
        <w:tab/>
      </w:r>
      <w:r w:rsidRPr="00C77C65">
        <w:rPr>
          <w:rFonts w:ascii="Times New Roman" w:hAnsi="Times New Roman" w:cs="Times New Roman"/>
          <w:color w:val="000000" w:themeColor="text1"/>
        </w:rPr>
        <w:t xml:space="preserve">dysfunctional thoughts, self-concept and management strategies in Puerto Rican </w:t>
      </w:r>
      <w:r>
        <w:rPr>
          <w:rFonts w:ascii="Times New Roman" w:hAnsi="Times New Roman" w:cs="Times New Roman"/>
          <w:color w:val="000000" w:themeColor="text1"/>
        </w:rPr>
        <w:tab/>
      </w:r>
      <w:r w:rsidRPr="00C77C65">
        <w:rPr>
          <w:rFonts w:ascii="Times New Roman" w:hAnsi="Times New Roman" w:cs="Times New Roman"/>
          <w:color w:val="000000" w:themeColor="text1"/>
        </w:rPr>
        <w:t xml:space="preserve">adolescents. </w:t>
      </w:r>
      <w:proofErr w:type="spellStart"/>
      <w:r w:rsidRPr="00C77C65">
        <w:rPr>
          <w:rFonts w:ascii="Times New Roman" w:hAnsi="Times New Roman" w:cs="Times New Roman"/>
          <w:i/>
          <w:color w:val="000000" w:themeColor="text1"/>
        </w:rPr>
        <w:t>Revista</w:t>
      </w:r>
      <w:proofErr w:type="spellEnd"/>
      <w:r w:rsidRPr="00C77C65">
        <w:rPr>
          <w:rFonts w:ascii="Times New Roman" w:hAnsi="Times New Roman" w:cs="Times New Roman"/>
          <w:i/>
          <w:color w:val="000000" w:themeColor="text1"/>
        </w:rPr>
        <w:t xml:space="preserve"> </w:t>
      </w:r>
      <w:proofErr w:type="spellStart"/>
      <w:r w:rsidRPr="00C77C65">
        <w:rPr>
          <w:rFonts w:ascii="Times New Roman" w:hAnsi="Times New Roman" w:cs="Times New Roman"/>
          <w:i/>
          <w:color w:val="000000" w:themeColor="text1"/>
        </w:rPr>
        <w:t>Puertorriqueña</w:t>
      </w:r>
      <w:proofErr w:type="spellEnd"/>
      <w:r w:rsidRPr="00C77C65">
        <w:rPr>
          <w:rFonts w:ascii="Times New Roman" w:hAnsi="Times New Roman" w:cs="Times New Roman"/>
          <w:i/>
          <w:color w:val="000000" w:themeColor="text1"/>
        </w:rPr>
        <w:t xml:space="preserve"> de </w:t>
      </w:r>
      <w:proofErr w:type="spellStart"/>
      <w:r w:rsidRPr="00C77C65">
        <w:rPr>
          <w:rFonts w:ascii="Times New Roman" w:hAnsi="Times New Roman" w:cs="Times New Roman"/>
          <w:i/>
          <w:color w:val="000000" w:themeColor="text1"/>
        </w:rPr>
        <w:t>Psicología</w:t>
      </w:r>
      <w:proofErr w:type="spellEnd"/>
      <w:r w:rsidRPr="00C77C65">
        <w:rPr>
          <w:rFonts w:ascii="Times New Roman" w:hAnsi="Times New Roman" w:cs="Times New Roman"/>
          <w:i/>
          <w:color w:val="000000" w:themeColor="text1"/>
        </w:rPr>
        <w:t>, 23</w:t>
      </w:r>
      <w:r w:rsidRPr="00C77C65">
        <w:rPr>
          <w:rFonts w:ascii="Times New Roman" w:hAnsi="Times New Roman" w:cs="Times New Roman"/>
          <w:color w:val="000000" w:themeColor="text1"/>
        </w:rPr>
        <w:t>, 1-17.</w:t>
      </w:r>
    </w:p>
    <w:p w14:paraId="23D7BBE5" w14:textId="3CF29D3A" w:rsidR="00CF43FC" w:rsidRPr="0095218B" w:rsidRDefault="00CF43FC" w:rsidP="00CF43FC">
      <w:pPr>
        <w:spacing w:line="480" w:lineRule="auto"/>
        <w:rPr>
          <w:rFonts w:ascii="Times New Roman" w:hAnsi="Times New Roman"/>
        </w:rPr>
      </w:pPr>
      <w:proofErr w:type="spellStart"/>
      <w:r w:rsidRPr="00595242">
        <w:rPr>
          <w:rFonts w:ascii="Times New Roman" w:hAnsi="Times New Roman"/>
        </w:rPr>
        <w:t>Duarté</w:t>
      </w:r>
      <w:r w:rsidRPr="0095218B">
        <w:rPr>
          <w:rFonts w:ascii="Times New Roman" w:hAnsi="Times New Roman"/>
        </w:rPr>
        <w:t>-Vélez</w:t>
      </w:r>
      <w:proofErr w:type="spellEnd"/>
      <w:r w:rsidRPr="0095218B">
        <w:rPr>
          <w:rFonts w:ascii="Times New Roman" w:hAnsi="Times New Roman"/>
        </w:rPr>
        <w:t xml:space="preserve">, Y. &amp; </w:t>
      </w:r>
      <w:proofErr w:type="spellStart"/>
      <w:r w:rsidRPr="0095218B">
        <w:rPr>
          <w:rFonts w:ascii="Times New Roman" w:hAnsi="Times New Roman"/>
        </w:rPr>
        <w:t>Rosselló</w:t>
      </w:r>
      <w:proofErr w:type="spellEnd"/>
      <w:r w:rsidRPr="0095218B">
        <w:rPr>
          <w:rFonts w:ascii="Times New Roman" w:hAnsi="Times New Roman"/>
        </w:rPr>
        <w:t xml:space="preserve">, J. (1999). Suicide risk, depressive symptomatology and </w:t>
      </w:r>
      <w:r w:rsidRPr="0095218B">
        <w:rPr>
          <w:rFonts w:ascii="Times New Roman" w:hAnsi="Times New Roman"/>
        </w:rPr>
        <w:tab/>
        <w:t xml:space="preserve">dysfunctional thoughts on Puerto Rican adolescents. </w:t>
      </w:r>
      <w:r w:rsidRPr="0095218B">
        <w:rPr>
          <w:rFonts w:ascii="Times New Roman" w:hAnsi="Times New Roman"/>
          <w:i/>
        </w:rPr>
        <w:t xml:space="preserve">Interamerican Journal of </w:t>
      </w:r>
      <w:r w:rsidRPr="0095218B">
        <w:rPr>
          <w:rFonts w:ascii="Times New Roman" w:hAnsi="Times New Roman"/>
          <w:i/>
        </w:rPr>
        <w:tab/>
        <w:t>Psychology</w:t>
      </w:r>
      <w:r w:rsidRPr="0095218B">
        <w:rPr>
          <w:rFonts w:ascii="Times New Roman" w:hAnsi="Times New Roman"/>
        </w:rPr>
        <w:t xml:space="preserve">, </w:t>
      </w:r>
      <w:r w:rsidRPr="0095218B">
        <w:rPr>
          <w:rFonts w:ascii="Times New Roman" w:hAnsi="Times New Roman"/>
          <w:i/>
        </w:rPr>
        <w:t>33</w:t>
      </w:r>
      <w:r w:rsidRPr="0095218B">
        <w:rPr>
          <w:rFonts w:ascii="Times New Roman" w:hAnsi="Times New Roman"/>
        </w:rPr>
        <w:t>(1), 219-234.</w:t>
      </w:r>
    </w:p>
    <w:p w14:paraId="265005E0" w14:textId="7D59D828" w:rsidR="00CF43FC" w:rsidRPr="0095218B" w:rsidRDefault="00CF43FC" w:rsidP="00CF43FC">
      <w:pPr>
        <w:spacing w:line="480" w:lineRule="auto"/>
        <w:rPr>
          <w:rFonts w:ascii="Times New Roman" w:hAnsi="Times New Roman"/>
        </w:rPr>
      </w:pPr>
      <w:r w:rsidRPr="00595242">
        <w:rPr>
          <w:rFonts w:ascii="Times New Roman" w:hAnsi="Times New Roman"/>
        </w:rPr>
        <w:t>Ford</w:t>
      </w:r>
      <w:r w:rsidRPr="00A237F2">
        <w:rPr>
          <w:rFonts w:ascii="Times New Roman" w:hAnsi="Times New Roman"/>
        </w:rPr>
        <w:t xml:space="preserve">, R. (2015). </w:t>
      </w:r>
      <w:r w:rsidR="00324875" w:rsidRPr="00A237F2">
        <w:rPr>
          <w:rFonts w:ascii="Times New Roman" w:hAnsi="Times New Roman"/>
          <w:i/>
        </w:rPr>
        <w:t>Self-harm</w:t>
      </w:r>
      <w:r w:rsidRPr="00A237F2">
        <w:rPr>
          <w:rFonts w:ascii="Times New Roman" w:hAnsi="Times New Roman"/>
          <w:i/>
        </w:rPr>
        <w:t xml:space="preserve"> and depression are on the rise in private schools.</w:t>
      </w:r>
      <w:r w:rsidRPr="00A237F2">
        <w:rPr>
          <w:rFonts w:ascii="Times New Roman" w:hAnsi="Times New Roman"/>
        </w:rPr>
        <w:tab/>
      </w:r>
      <w:hyperlink r:id="rId10" w:history="1">
        <w:r w:rsidRPr="00A237F2">
          <w:rPr>
            <w:rStyle w:val="Hyperlink"/>
            <w:rFonts w:ascii="Times New Roman" w:hAnsi="Times New Roman"/>
            <w:color w:val="auto"/>
            <w:u w:val="none"/>
          </w:rPr>
          <w:t>https://www.thetimes.co.uk/article/self-harm-and-depression-are-on-the-rise-in-private-</w:t>
        </w:r>
        <w:r w:rsidRPr="00A237F2">
          <w:rPr>
            <w:rStyle w:val="Hyperlink"/>
            <w:rFonts w:ascii="Times New Roman" w:hAnsi="Times New Roman"/>
            <w:color w:val="auto"/>
            <w:u w:val="none"/>
          </w:rPr>
          <w:tab/>
          <w:t>schools-s3c5vxxfnbx</w:t>
        </w:r>
      </w:hyperlink>
      <w:r w:rsidRPr="0095218B">
        <w:rPr>
          <w:rFonts w:ascii="Times New Roman" w:hAnsi="Times New Roman"/>
        </w:rPr>
        <w:t xml:space="preserve">  </w:t>
      </w:r>
    </w:p>
    <w:p w14:paraId="66FE395D" w14:textId="77777777" w:rsidR="00CF43FC" w:rsidRPr="00396113" w:rsidRDefault="00CF43FC" w:rsidP="00CF43FC">
      <w:pPr>
        <w:spacing w:line="480" w:lineRule="auto"/>
        <w:rPr>
          <w:rFonts w:ascii="Times New Roman" w:hAnsi="Times New Roman"/>
          <w:lang w:val="es-ES_tradnl"/>
        </w:rPr>
      </w:pPr>
      <w:r w:rsidRPr="00595242">
        <w:rPr>
          <w:rFonts w:ascii="Times New Roman" w:hAnsi="Times New Roman"/>
          <w:lang w:val="es-ES_tradnl"/>
        </w:rPr>
        <w:t>Forero</w:t>
      </w:r>
      <w:r>
        <w:rPr>
          <w:rFonts w:ascii="Times New Roman" w:hAnsi="Times New Roman"/>
          <w:lang w:val="es-ES_tradnl"/>
        </w:rPr>
        <w:t xml:space="preserve">, I., </w:t>
      </w:r>
      <w:proofErr w:type="spellStart"/>
      <w:r>
        <w:rPr>
          <w:rFonts w:ascii="Times New Roman" w:hAnsi="Times New Roman"/>
          <w:lang w:val="es-ES_tradnl"/>
        </w:rPr>
        <w:t>Siabato</w:t>
      </w:r>
      <w:proofErr w:type="spellEnd"/>
      <w:r>
        <w:rPr>
          <w:rFonts w:ascii="Times New Roman" w:hAnsi="Times New Roman"/>
          <w:lang w:val="es-ES_tradnl"/>
        </w:rPr>
        <w:t xml:space="preserve">, E., &amp; Salamanca, Y. (2017). </w:t>
      </w:r>
      <w:r w:rsidRPr="0095218B">
        <w:rPr>
          <w:rFonts w:ascii="Times New Roman" w:hAnsi="Times New Roman"/>
        </w:rPr>
        <w:t xml:space="preserve">Suicidal ideation, family functioning, and </w:t>
      </w:r>
      <w:r w:rsidRPr="0095218B">
        <w:rPr>
          <w:rFonts w:ascii="Times New Roman" w:hAnsi="Times New Roman"/>
        </w:rPr>
        <w:tab/>
        <w:t xml:space="preserve">alcohol use in Colombian adolescents. </w:t>
      </w:r>
      <w:r>
        <w:rPr>
          <w:rFonts w:ascii="Times New Roman" w:hAnsi="Times New Roman"/>
          <w:i/>
          <w:lang w:val="es-ES_tradnl"/>
        </w:rPr>
        <w:t xml:space="preserve">Revista de </w:t>
      </w:r>
      <w:proofErr w:type="spellStart"/>
      <w:r>
        <w:rPr>
          <w:rFonts w:ascii="Times New Roman" w:hAnsi="Times New Roman"/>
          <w:i/>
          <w:lang w:val="es-ES_tradnl"/>
        </w:rPr>
        <w:t>Latinoamerica</w:t>
      </w:r>
      <w:proofErr w:type="spellEnd"/>
      <w:r>
        <w:rPr>
          <w:rFonts w:ascii="Times New Roman" w:hAnsi="Times New Roman"/>
          <w:i/>
          <w:lang w:val="es-ES_tradnl"/>
        </w:rPr>
        <w:t xml:space="preserve"> de Ciencias Sociales, </w:t>
      </w:r>
      <w:r>
        <w:rPr>
          <w:rFonts w:ascii="Times New Roman" w:hAnsi="Times New Roman"/>
          <w:i/>
          <w:lang w:val="es-ES_tradnl"/>
        </w:rPr>
        <w:tab/>
        <w:t>Ni</w:t>
      </w:r>
      <w:r>
        <w:rPr>
          <w:rFonts w:ascii="Times New Roman" w:hAnsi="Times New Roman" w:cs="Times New Roman"/>
          <w:i/>
          <w:lang w:val="es-ES_tradnl"/>
        </w:rPr>
        <w:t>ñ</w:t>
      </w:r>
      <w:r>
        <w:rPr>
          <w:rFonts w:ascii="Times New Roman" w:hAnsi="Times New Roman"/>
          <w:i/>
          <w:lang w:val="es-ES_tradnl"/>
        </w:rPr>
        <w:t>ez y Juventud, 15</w:t>
      </w:r>
      <w:r>
        <w:rPr>
          <w:rFonts w:ascii="Times New Roman" w:hAnsi="Times New Roman"/>
          <w:lang w:val="es-ES_tradnl"/>
        </w:rPr>
        <w:t>(1), 431-442.</w:t>
      </w:r>
    </w:p>
    <w:p w14:paraId="41EBA091" w14:textId="77777777" w:rsidR="00CF43FC" w:rsidRPr="0095218B" w:rsidRDefault="00CF43FC" w:rsidP="00CF43FC">
      <w:pPr>
        <w:spacing w:line="480" w:lineRule="auto"/>
        <w:rPr>
          <w:rFonts w:ascii="Times New Roman" w:hAnsi="Times New Roman"/>
        </w:rPr>
      </w:pPr>
      <w:proofErr w:type="spellStart"/>
      <w:r w:rsidRPr="00595242">
        <w:rPr>
          <w:rFonts w:ascii="Times New Roman" w:hAnsi="Times New Roman"/>
          <w:lang w:val="es-ES_tradnl"/>
        </w:rPr>
        <w:lastRenderedPageBreak/>
        <w:t>Gallerani</w:t>
      </w:r>
      <w:proofErr w:type="spellEnd"/>
      <w:r>
        <w:rPr>
          <w:rFonts w:ascii="Times New Roman" w:hAnsi="Times New Roman"/>
          <w:lang w:val="es-ES_tradnl"/>
        </w:rPr>
        <w:t xml:space="preserve">, C.M., </w:t>
      </w:r>
      <w:proofErr w:type="spellStart"/>
      <w:r>
        <w:rPr>
          <w:rFonts w:ascii="Times New Roman" w:hAnsi="Times New Roman"/>
          <w:lang w:val="es-ES_tradnl"/>
        </w:rPr>
        <w:t>Garber</w:t>
      </w:r>
      <w:proofErr w:type="spellEnd"/>
      <w:r>
        <w:rPr>
          <w:rFonts w:ascii="Times New Roman" w:hAnsi="Times New Roman"/>
          <w:lang w:val="es-ES_tradnl"/>
        </w:rPr>
        <w:t xml:space="preserve">, J., &amp; Martin, N.C. (2009). </w:t>
      </w:r>
      <w:r w:rsidRPr="0095218B">
        <w:rPr>
          <w:rFonts w:ascii="Times New Roman" w:hAnsi="Times New Roman"/>
        </w:rPr>
        <w:t xml:space="preserve">The temporal relation between depression </w:t>
      </w:r>
    </w:p>
    <w:p w14:paraId="077BB737" w14:textId="77777777" w:rsidR="00CF43FC" w:rsidRPr="0095218B" w:rsidRDefault="00CF43FC" w:rsidP="00CF43FC">
      <w:pPr>
        <w:spacing w:line="480" w:lineRule="auto"/>
        <w:rPr>
          <w:rFonts w:ascii="Times New Roman" w:hAnsi="Times New Roman"/>
          <w:i/>
        </w:rPr>
      </w:pPr>
      <w:r w:rsidRPr="0095218B">
        <w:rPr>
          <w:rFonts w:ascii="Times New Roman" w:hAnsi="Times New Roman"/>
        </w:rPr>
        <w:tab/>
        <w:t xml:space="preserve">and comorbid psychopathology in adolescents at varied risk for depression. </w:t>
      </w:r>
      <w:r w:rsidRPr="0095218B">
        <w:rPr>
          <w:rFonts w:ascii="Times New Roman" w:hAnsi="Times New Roman"/>
          <w:i/>
        </w:rPr>
        <w:t xml:space="preserve">Journal of </w:t>
      </w:r>
    </w:p>
    <w:p w14:paraId="303078F8" w14:textId="77777777" w:rsidR="00CF43FC" w:rsidRPr="0095218B" w:rsidRDefault="00CF43FC" w:rsidP="00CF43FC">
      <w:pPr>
        <w:spacing w:line="480" w:lineRule="auto"/>
        <w:rPr>
          <w:rFonts w:ascii="Times New Roman" w:hAnsi="Times New Roman"/>
        </w:rPr>
      </w:pPr>
      <w:r w:rsidRPr="0095218B">
        <w:rPr>
          <w:rFonts w:ascii="Times New Roman" w:hAnsi="Times New Roman"/>
          <w:i/>
        </w:rPr>
        <w:tab/>
        <w:t>Child Psychology and Psychiatry, 51</w:t>
      </w:r>
      <w:r w:rsidRPr="0095218B">
        <w:rPr>
          <w:rFonts w:ascii="Times New Roman" w:hAnsi="Times New Roman"/>
        </w:rPr>
        <w:t xml:space="preserve">(3), 242-249. </w:t>
      </w:r>
    </w:p>
    <w:p w14:paraId="4E9DA094" w14:textId="6DAA6507" w:rsidR="00CF43FC" w:rsidRDefault="00CF43FC" w:rsidP="00CF43FC">
      <w:pPr>
        <w:spacing w:line="480" w:lineRule="auto"/>
        <w:rPr>
          <w:rFonts w:ascii="Times New Roman" w:hAnsi="Times New Roman"/>
          <w:lang w:val="es-ES_tradnl"/>
        </w:rPr>
      </w:pPr>
      <w:r w:rsidRPr="00595242">
        <w:rPr>
          <w:rFonts w:ascii="Times New Roman" w:hAnsi="Times New Roman"/>
        </w:rPr>
        <w:t>González</w:t>
      </w:r>
      <w:r w:rsidRPr="0095218B">
        <w:rPr>
          <w:rFonts w:ascii="Times New Roman" w:hAnsi="Times New Roman"/>
        </w:rPr>
        <w:t>, A., Juárez, F., Solís, C., González, C., Jiménez, A., Medina, M.E.</w:t>
      </w:r>
      <w:r w:rsidR="0077574D">
        <w:rPr>
          <w:rFonts w:ascii="Times New Roman" w:hAnsi="Times New Roman"/>
        </w:rPr>
        <w:t>,</w:t>
      </w:r>
      <w:r w:rsidRPr="0095218B">
        <w:rPr>
          <w:rFonts w:ascii="Times New Roman" w:hAnsi="Times New Roman"/>
        </w:rPr>
        <w:t xml:space="preserve"> &amp; Fernández, H. </w:t>
      </w:r>
      <w:r w:rsidRPr="0095218B">
        <w:rPr>
          <w:rFonts w:ascii="Times New Roman" w:hAnsi="Times New Roman"/>
        </w:rPr>
        <w:tab/>
        <w:t xml:space="preserve">(2012). </w:t>
      </w:r>
      <w:r w:rsidRPr="00C77C65">
        <w:rPr>
          <w:rFonts w:ascii="Times New Roman" w:hAnsi="Times New Roman" w:cs="Times New Roman"/>
          <w:color w:val="000000" w:themeColor="text1"/>
        </w:rPr>
        <w:t>Depression and consumption of al</w:t>
      </w:r>
      <w:r>
        <w:rPr>
          <w:rFonts w:ascii="Times New Roman" w:hAnsi="Times New Roman" w:cs="Times New Roman"/>
          <w:color w:val="000000" w:themeColor="text1"/>
        </w:rPr>
        <w:t>cohol and tobacco in undergraduate</w:t>
      </w:r>
      <w:r w:rsidRPr="00C77C65">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w:t>
      </w:r>
      <w:r>
        <w:rPr>
          <w:rFonts w:ascii="Times New Roman" w:hAnsi="Times New Roman" w:cs="Times New Roman"/>
          <w:color w:val="000000" w:themeColor="text1"/>
        </w:rPr>
        <w:tab/>
        <w:t>graduate</w:t>
      </w:r>
      <w:r w:rsidRPr="00C77C65">
        <w:rPr>
          <w:rFonts w:ascii="Times New Roman" w:hAnsi="Times New Roman" w:cs="Times New Roman"/>
          <w:color w:val="000000" w:themeColor="text1"/>
        </w:rPr>
        <w:t xml:space="preserve"> students.</w:t>
      </w:r>
      <w:r>
        <w:rPr>
          <w:rFonts w:ascii="Times New Roman" w:hAnsi="Times New Roman" w:cs="Times New Roman"/>
          <w:color w:val="000000" w:themeColor="text1"/>
        </w:rPr>
        <w:t xml:space="preserve"> </w:t>
      </w:r>
      <w:r>
        <w:rPr>
          <w:rFonts w:ascii="Times New Roman" w:hAnsi="Times New Roman"/>
          <w:i/>
          <w:lang w:val="es-ES_tradnl"/>
        </w:rPr>
        <w:t>Salud Mental</w:t>
      </w:r>
      <w:r>
        <w:rPr>
          <w:rFonts w:ascii="Times New Roman" w:hAnsi="Times New Roman"/>
          <w:lang w:val="es-ES_tradnl"/>
        </w:rPr>
        <w:t xml:space="preserve">, </w:t>
      </w:r>
      <w:r>
        <w:rPr>
          <w:rFonts w:ascii="Times New Roman" w:hAnsi="Times New Roman"/>
          <w:i/>
          <w:lang w:val="es-ES_tradnl"/>
        </w:rPr>
        <w:t>35</w:t>
      </w:r>
      <w:r>
        <w:rPr>
          <w:rFonts w:ascii="Times New Roman" w:hAnsi="Times New Roman"/>
          <w:lang w:val="es-ES_tradnl"/>
        </w:rPr>
        <w:t>(1), 51-55.</w:t>
      </w:r>
    </w:p>
    <w:p w14:paraId="1026297B" w14:textId="53E4C929" w:rsidR="00CF43FC" w:rsidRDefault="00CF43FC" w:rsidP="00CF43FC">
      <w:pPr>
        <w:spacing w:line="480" w:lineRule="auto"/>
        <w:rPr>
          <w:rFonts w:ascii="Times New Roman" w:hAnsi="Times New Roman"/>
          <w:lang w:val="fr-FR"/>
        </w:rPr>
      </w:pPr>
      <w:r w:rsidRPr="00595242">
        <w:rPr>
          <w:rFonts w:ascii="Times New Roman" w:hAnsi="Times New Roman"/>
          <w:lang w:val="es-ES_tradnl"/>
        </w:rPr>
        <w:t>González</w:t>
      </w:r>
      <w:r>
        <w:rPr>
          <w:rFonts w:ascii="Times New Roman" w:hAnsi="Times New Roman"/>
          <w:lang w:val="es-ES_tradnl"/>
        </w:rPr>
        <w:t>-Forteza, C., Juárez, C., Montejo, L., Oseguera, G., Wagner, F.</w:t>
      </w:r>
      <w:r w:rsidR="0077574D">
        <w:rPr>
          <w:rFonts w:ascii="Times New Roman" w:hAnsi="Times New Roman"/>
          <w:lang w:val="es-ES_tradnl"/>
        </w:rPr>
        <w:t>,</w:t>
      </w:r>
      <w:r>
        <w:rPr>
          <w:rFonts w:ascii="Times New Roman" w:hAnsi="Times New Roman"/>
          <w:lang w:val="es-ES_tradnl"/>
        </w:rPr>
        <w:t xml:space="preserve"> &amp; Jiménez, A. (2015). </w:t>
      </w:r>
      <w:r>
        <w:rPr>
          <w:rFonts w:ascii="Times New Roman" w:hAnsi="Times New Roman"/>
          <w:lang w:val="es-ES_tradnl"/>
        </w:rPr>
        <w:tab/>
      </w:r>
      <w:r w:rsidRPr="00C77C65">
        <w:rPr>
          <w:rFonts w:ascii="Times New Roman" w:hAnsi="Times New Roman" w:cs="Times New Roman"/>
          <w:color w:val="000000" w:themeColor="text1"/>
        </w:rPr>
        <w:t xml:space="preserve">Suicidal ideation and its association with drugs, depression and impulsivity in a </w:t>
      </w:r>
      <w:r>
        <w:rPr>
          <w:rFonts w:ascii="Times New Roman" w:hAnsi="Times New Roman" w:cs="Times New Roman"/>
          <w:color w:val="000000" w:themeColor="text1"/>
        </w:rPr>
        <w:tab/>
      </w:r>
      <w:r w:rsidRPr="00C77C65">
        <w:rPr>
          <w:rFonts w:ascii="Times New Roman" w:hAnsi="Times New Roman" w:cs="Times New Roman"/>
          <w:color w:val="000000" w:themeColor="text1"/>
        </w:rPr>
        <w:t>representative sample of high school students from the state of Campeche, Mexico</w:t>
      </w:r>
      <w:r w:rsidRPr="0095218B">
        <w:rPr>
          <w:rFonts w:ascii="Times New Roman" w:hAnsi="Times New Roman" w:cs="Times New Roman"/>
          <w:color w:val="000000" w:themeColor="text1"/>
        </w:rPr>
        <w:t>.</w:t>
      </w:r>
      <w:r w:rsidRPr="0095218B">
        <w:rPr>
          <w:rFonts w:ascii="Times New Roman" w:hAnsi="Times New Roman"/>
          <w:color w:val="000000" w:themeColor="text1"/>
        </w:rPr>
        <w:t xml:space="preserve"> </w:t>
      </w:r>
      <w:r>
        <w:rPr>
          <w:rFonts w:ascii="Times New Roman" w:hAnsi="Times New Roman"/>
          <w:i/>
          <w:lang w:val="fr-FR"/>
        </w:rPr>
        <w:t xml:space="preserve">Acta </w:t>
      </w:r>
      <w:r>
        <w:rPr>
          <w:rFonts w:ascii="Times New Roman" w:hAnsi="Times New Roman"/>
          <w:i/>
          <w:lang w:val="fr-FR"/>
        </w:rPr>
        <w:tab/>
      </w:r>
      <w:proofErr w:type="spellStart"/>
      <w:r>
        <w:rPr>
          <w:rFonts w:ascii="Times New Roman" w:hAnsi="Times New Roman"/>
          <w:i/>
          <w:lang w:val="fr-FR"/>
        </w:rPr>
        <w:t>Universitaria</w:t>
      </w:r>
      <w:proofErr w:type="spellEnd"/>
      <w:r>
        <w:rPr>
          <w:rFonts w:ascii="Times New Roman" w:hAnsi="Times New Roman"/>
          <w:lang w:val="fr-FR"/>
        </w:rPr>
        <w:t xml:space="preserve">, </w:t>
      </w:r>
      <w:r>
        <w:rPr>
          <w:rFonts w:ascii="Times New Roman" w:hAnsi="Times New Roman"/>
          <w:i/>
          <w:lang w:val="fr-FR"/>
        </w:rPr>
        <w:t>25</w:t>
      </w:r>
      <w:r w:rsidR="0077574D">
        <w:rPr>
          <w:rFonts w:ascii="Times New Roman" w:hAnsi="Times New Roman"/>
          <w:lang w:val="fr-FR"/>
        </w:rPr>
        <w:t xml:space="preserve">, </w:t>
      </w:r>
      <w:r>
        <w:rPr>
          <w:rFonts w:ascii="Times New Roman" w:hAnsi="Times New Roman"/>
          <w:lang w:val="fr-FR"/>
        </w:rPr>
        <w:t xml:space="preserve">29-34. </w:t>
      </w:r>
      <w:r w:rsidR="0077574D">
        <w:rPr>
          <w:rFonts w:ascii="Times New Roman" w:hAnsi="Times New Roman"/>
          <w:lang w:val="fr-FR"/>
        </w:rPr>
        <w:t>https://</w:t>
      </w:r>
      <w:r>
        <w:rPr>
          <w:rFonts w:ascii="Times New Roman" w:hAnsi="Times New Roman"/>
          <w:lang w:val="fr-FR"/>
        </w:rPr>
        <w:t>doi</w:t>
      </w:r>
      <w:r w:rsidR="0077574D">
        <w:rPr>
          <w:rFonts w:ascii="Times New Roman" w:hAnsi="Times New Roman"/>
          <w:lang w:val="fr-FR"/>
        </w:rPr>
        <w:t>.org/</w:t>
      </w:r>
      <w:r>
        <w:rPr>
          <w:rFonts w:ascii="Times New Roman" w:hAnsi="Times New Roman"/>
          <w:lang w:val="fr-FR"/>
        </w:rPr>
        <w:t xml:space="preserve">10.15174/au.2015.862 </w:t>
      </w:r>
    </w:p>
    <w:p w14:paraId="231213C0" w14:textId="12782412" w:rsidR="00CF43FC" w:rsidRPr="0095218B" w:rsidRDefault="00CF43FC" w:rsidP="00CF43FC">
      <w:pPr>
        <w:spacing w:line="480" w:lineRule="auto"/>
        <w:rPr>
          <w:rFonts w:ascii="Times New Roman" w:hAnsi="Times New Roman"/>
        </w:rPr>
      </w:pPr>
      <w:r w:rsidRPr="00595242">
        <w:rPr>
          <w:rFonts w:ascii="Times New Roman" w:hAnsi="Times New Roman"/>
          <w:lang w:val="fr-FR"/>
        </w:rPr>
        <w:t>Hawkins</w:t>
      </w:r>
      <w:r>
        <w:rPr>
          <w:rFonts w:ascii="Times New Roman" w:hAnsi="Times New Roman"/>
          <w:lang w:val="fr-FR"/>
        </w:rPr>
        <w:t xml:space="preserve">, J.D., </w:t>
      </w:r>
      <w:proofErr w:type="spellStart"/>
      <w:r>
        <w:rPr>
          <w:rFonts w:ascii="Times New Roman" w:hAnsi="Times New Roman"/>
          <w:lang w:val="fr-FR"/>
        </w:rPr>
        <w:t>Catalano</w:t>
      </w:r>
      <w:proofErr w:type="spellEnd"/>
      <w:r>
        <w:rPr>
          <w:rFonts w:ascii="Times New Roman" w:hAnsi="Times New Roman"/>
          <w:lang w:val="fr-FR"/>
        </w:rPr>
        <w:t>, R.F.</w:t>
      </w:r>
      <w:r w:rsidR="0054162B">
        <w:rPr>
          <w:rFonts w:ascii="Times New Roman" w:hAnsi="Times New Roman"/>
          <w:lang w:val="fr-FR"/>
        </w:rPr>
        <w:t>,</w:t>
      </w:r>
      <w:r>
        <w:rPr>
          <w:rFonts w:ascii="Times New Roman" w:hAnsi="Times New Roman"/>
          <w:lang w:val="fr-FR"/>
        </w:rPr>
        <w:t xml:space="preserve"> &amp; Miller, J.Y. (1992). </w:t>
      </w:r>
      <w:r>
        <w:rPr>
          <w:rFonts w:ascii="Times New Roman" w:hAnsi="Times New Roman"/>
        </w:rPr>
        <w:t xml:space="preserve">Risk and protective factors for alcohol and </w:t>
      </w:r>
      <w:r>
        <w:rPr>
          <w:rFonts w:ascii="Times New Roman" w:hAnsi="Times New Roman"/>
        </w:rPr>
        <w:tab/>
        <w:t xml:space="preserve">other drug problems in adolescence and early adulthood: Implications for substance </w:t>
      </w:r>
      <w:r>
        <w:rPr>
          <w:rFonts w:ascii="Times New Roman" w:hAnsi="Times New Roman"/>
        </w:rPr>
        <w:tab/>
        <w:t xml:space="preserve">abuse prevention. </w:t>
      </w:r>
      <w:r>
        <w:rPr>
          <w:rFonts w:ascii="Times New Roman" w:hAnsi="Times New Roman"/>
          <w:i/>
        </w:rPr>
        <w:t>Psychological Bulletin</w:t>
      </w:r>
      <w:r>
        <w:rPr>
          <w:rFonts w:ascii="Times New Roman" w:hAnsi="Times New Roman"/>
        </w:rPr>
        <w:t xml:space="preserve">, </w:t>
      </w:r>
      <w:r>
        <w:rPr>
          <w:rFonts w:ascii="Times New Roman" w:hAnsi="Times New Roman"/>
          <w:i/>
        </w:rPr>
        <w:t>112</w:t>
      </w:r>
      <w:r>
        <w:rPr>
          <w:rFonts w:ascii="Times New Roman" w:hAnsi="Times New Roman"/>
        </w:rPr>
        <w:t>, 64-105.</w:t>
      </w:r>
    </w:p>
    <w:p w14:paraId="72320675" w14:textId="2DA44FCC" w:rsidR="00FF75A2" w:rsidRDefault="00FF75A2" w:rsidP="00CF43FC">
      <w:pPr>
        <w:spacing w:line="480" w:lineRule="auto"/>
        <w:rPr>
          <w:rFonts w:ascii="Times New Roman" w:hAnsi="Times New Roman"/>
        </w:rPr>
      </w:pPr>
      <w:r w:rsidRPr="00595242">
        <w:rPr>
          <w:rFonts w:ascii="Times New Roman" w:hAnsi="Times New Roman"/>
        </w:rPr>
        <w:t>Institute</w:t>
      </w:r>
      <w:r>
        <w:rPr>
          <w:rFonts w:ascii="Times New Roman" w:hAnsi="Times New Roman"/>
        </w:rPr>
        <w:t xml:space="preserve"> of Medicine. (2001). </w:t>
      </w:r>
      <w:r w:rsidR="005A669B" w:rsidRPr="005A669B">
        <w:rPr>
          <w:rFonts w:ascii="Times New Roman" w:hAnsi="Times New Roman"/>
          <w:i/>
          <w:iCs/>
        </w:rPr>
        <w:t>Risk factors for suicide: Summary of a workshop</w:t>
      </w:r>
      <w:r w:rsidR="005A669B">
        <w:rPr>
          <w:rFonts w:ascii="Times New Roman" w:hAnsi="Times New Roman"/>
        </w:rPr>
        <w:t xml:space="preserve">. National </w:t>
      </w:r>
      <w:r w:rsidR="005A669B">
        <w:rPr>
          <w:rFonts w:ascii="Times New Roman" w:hAnsi="Times New Roman"/>
        </w:rPr>
        <w:tab/>
      </w:r>
      <w:r w:rsidR="005A669B" w:rsidRPr="00A237F2">
        <w:rPr>
          <w:rFonts w:ascii="Times New Roman" w:hAnsi="Times New Roman"/>
        </w:rPr>
        <w:t xml:space="preserve">Academies Press. </w:t>
      </w:r>
      <w:hyperlink r:id="rId11" w:history="1">
        <w:r w:rsidR="005A669B" w:rsidRPr="00A237F2">
          <w:rPr>
            <w:rStyle w:val="Hyperlink"/>
            <w:rFonts w:ascii="Times New Roman" w:hAnsi="Times New Roman"/>
            <w:color w:val="auto"/>
            <w:u w:val="none"/>
          </w:rPr>
          <w:t>https://www.ncbi.nlm.nih.gov/books/NBK223752/</w:t>
        </w:r>
      </w:hyperlink>
      <w:r w:rsidR="005A669B">
        <w:rPr>
          <w:rFonts w:ascii="Times New Roman" w:hAnsi="Times New Roman"/>
        </w:rPr>
        <w:t xml:space="preserve"> </w:t>
      </w:r>
    </w:p>
    <w:p w14:paraId="7BDFCED2" w14:textId="203112CB" w:rsidR="00DE65DF" w:rsidRPr="00DE65DF" w:rsidRDefault="00DE65DF" w:rsidP="00CF43FC">
      <w:pPr>
        <w:spacing w:line="480" w:lineRule="auto"/>
        <w:rPr>
          <w:rFonts w:ascii="Times New Roman" w:hAnsi="Times New Roman" w:cs="Times New Roman"/>
          <w:lang w:val="es-ES_tradnl"/>
        </w:rPr>
      </w:pPr>
      <w:proofErr w:type="spellStart"/>
      <w:r w:rsidRPr="00595242">
        <w:rPr>
          <w:rFonts w:ascii="Times New Roman" w:hAnsi="Times New Roman" w:cs="Times New Roman"/>
          <w:lang w:val="es-ES_tradnl"/>
        </w:rPr>
        <w:t>Kann</w:t>
      </w:r>
      <w:proofErr w:type="spellEnd"/>
      <w:r>
        <w:rPr>
          <w:rFonts w:ascii="Times New Roman" w:hAnsi="Times New Roman" w:cs="Times New Roman"/>
          <w:lang w:val="es-ES_tradnl"/>
        </w:rPr>
        <w:t xml:space="preserve">, L. (2014). </w:t>
      </w:r>
      <w:proofErr w:type="spellStart"/>
      <w:r>
        <w:rPr>
          <w:rFonts w:ascii="Times New Roman" w:hAnsi="Times New Roman" w:cs="Times New Roman"/>
          <w:lang w:val="es-ES_tradnl"/>
        </w:rPr>
        <w:t>Youth</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Risk</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Behavior</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Surveillance-United</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States</w:t>
      </w:r>
      <w:proofErr w:type="spellEnd"/>
      <w:r>
        <w:rPr>
          <w:rFonts w:ascii="Times New Roman" w:hAnsi="Times New Roman" w:cs="Times New Roman"/>
          <w:lang w:val="es-ES_tradnl"/>
        </w:rPr>
        <w:t xml:space="preserve">, 2013. </w:t>
      </w:r>
      <w:proofErr w:type="spellStart"/>
      <w:r w:rsidRPr="00135ACA">
        <w:rPr>
          <w:rFonts w:ascii="Times New Roman" w:hAnsi="Times New Roman" w:cs="Times New Roman"/>
          <w:i/>
          <w:iCs/>
          <w:lang w:val="es-ES_tradnl"/>
        </w:rPr>
        <w:t>Morbidity</w:t>
      </w:r>
      <w:proofErr w:type="spellEnd"/>
      <w:r w:rsidRPr="00135ACA">
        <w:rPr>
          <w:rFonts w:ascii="Times New Roman" w:hAnsi="Times New Roman" w:cs="Times New Roman"/>
          <w:i/>
          <w:iCs/>
          <w:lang w:val="es-ES_tradnl"/>
        </w:rPr>
        <w:t xml:space="preserve"> and </w:t>
      </w:r>
      <w:r>
        <w:rPr>
          <w:rFonts w:ascii="Times New Roman" w:hAnsi="Times New Roman" w:cs="Times New Roman"/>
          <w:i/>
          <w:iCs/>
          <w:lang w:val="es-ES_tradnl"/>
        </w:rPr>
        <w:tab/>
      </w:r>
      <w:proofErr w:type="spellStart"/>
      <w:r w:rsidRPr="00135ACA">
        <w:rPr>
          <w:rFonts w:ascii="Times New Roman" w:hAnsi="Times New Roman" w:cs="Times New Roman"/>
          <w:i/>
          <w:iCs/>
          <w:lang w:val="es-ES_tradnl"/>
        </w:rPr>
        <w:t>Mortality</w:t>
      </w:r>
      <w:proofErr w:type="spellEnd"/>
      <w:r w:rsidRPr="00135ACA">
        <w:rPr>
          <w:rFonts w:ascii="Times New Roman" w:hAnsi="Times New Roman" w:cs="Times New Roman"/>
          <w:i/>
          <w:iCs/>
          <w:lang w:val="es-ES_tradnl"/>
        </w:rPr>
        <w:t xml:space="preserve"> </w:t>
      </w:r>
      <w:proofErr w:type="spellStart"/>
      <w:r w:rsidRPr="00135ACA">
        <w:rPr>
          <w:rFonts w:ascii="Times New Roman" w:hAnsi="Times New Roman" w:cs="Times New Roman"/>
          <w:i/>
          <w:iCs/>
          <w:lang w:val="es-ES_tradnl"/>
        </w:rPr>
        <w:t>Weekly</w:t>
      </w:r>
      <w:proofErr w:type="spellEnd"/>
      <w:r w:rsidRPr="00135ACA">
        <w:rPr>
          <w:rFonts w:ascii="Times New Roman" w:hAnsi="Times New Roman" w:cs="Times New Roman"/>
          <w:i/>
          <w:iCs/>
          <w:lang w:val="es-ES_tradnl"/>
        </w:rPr>
        <w:t xml:space="preserve"> </w:t>
      </w:r>
      <w:proofErr w:type="spellStart"/>
      <w:r w:rsidRPr="00135ACA">
        <w:rPr>
          <w:rFonts w:ascii="Times New Roman" w:hAnsi="Times New Roman" w:cs="Times New Roman"/>
          <w:i/>
          <w:iCs/>
          <w:lang w:val="es-ES_tradnl"/>
        </w:rPr>
        <w:t>Report</w:t>
      </w:r>
      <w:proofErr w:type="spellEnd"/>
      <w:r w:rsidRPr="00135ACA">
        <w:rPr>
          <w:rFonts w:ascii="Times New Roman" w:hAnsi="Times New Roman" w:cs="Times New Roman"/>
          <w:i/>
          <w:iCs/>
          <w:lang w:val="es-ES_tradnl"/>
        </w:rPr>
        <w:t>, 63</w:t>
      </w:r>
      <w:r>
        <w:rPr>
          <w:rFonts w:ascii="Times New Roman" w:hAnsi="Times New Roman" w:cs="Times New Roman"/>
          <w:lang w:val="es-ES_tradnl"/>
        </w:rPr>
        <w:t xml:space="preserve">(4), 1-168. </w:t>
      </w:r>
    </w:p>
    <w:p w14:paraId="5C489A3E" w14:textId="1321FABB" w:rsidR="00CF43FC" w:rsidRPr="0095218B" w:rsidRDefault="00CF43FC" w:rsidP="00CF43FC">
      <w:pPr>
        <w:spacing w:line="480" w:lineRule="auto"/>
        <w:rPr>
          <w:rFonts w:ascii="Times New Roman" w:hAnsi="Times New Roman"/>
        </w:rPr>
      </w:pPr>
      <w:proofErr w:type="spellStart"/>
      <w:r w:rsidRPr="00595242">
        <w:rPr>
          <w:rFonts w:ascii="Times New Roman" w:hAnsi="Times New Roman"/>
        </w:rPr>
        <w:t>Kokkevi</w:t>
      </w:r>
      <w:proofErr w:type="spellEnd"/>
      <w:r w:rsidRPr="0095218B">
        <w:rPr>
          <w:rFonts w:ascii="Times New Roman" w:hAnsi="Times New Roman"/>
        </w:rPr>
        <w:t xml:space="preserve">, A., </w:t>
      </w:r>
      <w:proofErr w:type="spellStart"/>
      <w:r w:rsidRPr="0095218B">
        <w:rPr>
          <w:rFonts w:ascii="Times New Roman" w:hAnsi="Times New Roman"/>
        </w:rPr>
        <w:t>Rotsika</w:t>
      </w:r>
      <w:proofErr w:type="spellEnd"/>
      <w:r w:rsidRPr="0095218B">
        <w:rPr>
          <w:rFonts w:ascii="Times New Roman" w:hAnsi="Times New Roman"/>
        </w:rPr>
        <w:t xml:space="preserve">, V., </w:t>
      </w:r>
      <w:proofErr w:type="spellStart"/>
      <w:r w:rsidRPr="0095218B">
        <w:rPr>
          <w:rFonts w:ascii="Times New Roman" w:hAnsi="Times New Roman"/>
        </w:rPr>
        <w:t>Arapaki</w:t>
      </w:r>
      <w:proofErr w:type="spellEnd"/>
      <w:r w:rsidRPr="0095218B">
        <w:rPr>
          <w:rFonts w:ascii="Times New Roman" w:hAnsi="Times New Roman"/>
        </w:rPr>
        <w:t>, A.</w:t>
      </w:r>
      <w:r w:rsidR="0089686C">
        <w:rPr>
          <w:rFonts w:ascii="Times New Roman" w:hAnsi="Times New Roman"/>
        </w:rPr>
        <w:t>,</w:t>
      </w:r>
      <w:r w:rsidRPr="0095218B">
        <w:rPr>
          <w:rFonts w:ascii="Times New Roman" w:hAnsi="Times New Roman"/>
        </w:rPr>
        <w:t xml:space="preserve"> &amp; Richardson, C. (2012). Adolescents’ self-reported </w:t>
      </w:r>
      <w:r w:rsidRPr="0095218B">
        <w:rPr>
          <w:rFonts w:ascii="Times New Roman" w:hAnsi="Times New Roman"/>
        </w:rPr>
        <w:tab/>
        <w:t xml:space="preserve">suicide attempts, self-harm thoughts and their correlates across 17 European countries. </w:t>
      </w:r>
      <w:r w:rsidRPr="0095218B">
        <w:rPr>
          <w:rFonts w:ascii="Times New Roman" w:hAnsi="Times New Roman"/>
        </w:rPr>
        <w:tab/>
      </w:r>
      <w:r w:rsidRPr="0095218B">
        <w:rPr>
          <w:rFonts w:ascii="Times New Roman" w:hAnsi="Times New Roman"/>
          <w:i/>
        </w:rPr>
        <w:t>The Journal of Child Psychology and Psychiatry, 53</w:t>
      </w:r>
      <w:r w:rsidRPr="0095218B">
        <w:rPr>
          <w:rFonts w:ascii="Times New Roman" w:hAnsi="Times New Roman"/>
        </w:rPr>
        <w:t>(4), 381-389.</w:t>
      </w:r>
    </w:p>
    <w:p w14:paraId="3269E5DA" w14:textId="481A7D9B" w:rsidR="00CF43FC" w:rsidRDefault="00CF43FC" w:rsidP="00CF43FC">
      <w:pPr>
        <w:spacing w:line="480" w:lineRule="auto"/>
        <w:rPr>
          <w:rFonts w:ascii="Times New Roman" w:hAnsi="Times New Roman"/>
        </w:rPr>
      </w:pPr>
      <w:r w:rsidRPr="00595242">
        <w:rPr>
          <w:rFonts w:ascii="Times New Roman" w:hAnsi="Times New Roman"/>
        </w:rPr>
        <w:t>Lucas</w:t>
      </w:r>
      <w:r w:rsidRPr="0095218B">
        <w:rPr>
          <w:rFonts w:ascii="Times New Roman" w:hAnsi="Times New Roman"/>
        </w:rPr>
        <w:t xml:space="preserve">, C.P., Zhang, H., Fisher, P.W., Shaffer, D., </w:t>
      </w:r>
      <w:proofErr w:type="spellStart"/>
      <w:r w:rsidRPr="0095218B">
        <w:rPr>
          <w:rFonts w:ascii="Times New Roman" w:hAnsi="Times New Roman"/>
        </w:rPr>
        <w:t>Regier</w:t>
      </w:r>
      <w:proofErr w:type="spellEnd"/>
      <w:r w:rsidRPr="0095218B">
        <w:rPr>
          <w:rFonts w:ascii="Times New Roman" w:hAnsi="Times New Roman"/>
        </w:rPr>
        <w:t xml:space="preserve">, D.A., Narrow, W.E., Bourdon, K., </w:t>
      </w:r>
      <w:r w:rsidRPr="0095218B">
        <w:rPr>
          <w:rFonts w:ascii="Times New Roman" w:hAnsi="Times New Roman"/>
        </w:rPr>
        <w:tab/>
      </w:r>
      <w:proofErr w:type="spellStart"/>
      <w:r w:rsidRPr="0095218B">
        <w:rPr>
          <w:rFonts w:ascii="Times New Roman" w:hAnsi="Times New Roman"/>
        </w:rPr>
        <w:t>Dulcan</w:t>
      </w:r>
      <w:proofErr w:type="spellEnd"/>
      <w:r w:rsidRPr="0095218B">
        <w:rPr>
          <w:rFonts w:ascii="Times New Roman" w:hAnsi="Times New Roman"/>
        </w:rPr>
        <w:t xml:space="preserve">, M.K., </w:t>
      </w:r>
      <w:proofErr w:type="spellStart"/>
      <w:r w:rsidRPr="0095218B">
        <w:rPr>
          <w:rFonts w:ascii="Times New Roman" w:hAnsi="Times New Roman"/>
        </w:rPr>
        <w:t>Canino</w:t>
      </w:r>
      <w:proofErr w:type="spellEnd"/>
      <w:r w:rsidRPr="0095218B">
        <w:rPr>
          <w:rFonts w:ascii="Times New Roman" w:hAnsi="Times New Roman"/>
        </w:rPr>
        <w:t>, G., Rubio-</w:t>
      </w:r>
      <w:proofErr w:type="spellStart"/>
      <w:r w:rsidRPr="0095218B">
        <w:rPr>
          <w:rFonts w:ascii="Times New Roman" w:hAnsi="Times New Roman"/>
        </w:rPr>
        <w:t>Stipec</w:t>
      </w:r>
      <w:proofErr w:type="spellEnd"/>
      <w:r w:rsidRPr="0095218B">
        <w:rPr>
          <w:rFonts w:ascii="Times New Roman" w:hAnsi="Times New Roman"/>
        </w:rPr>
        <w:t>, M., Lahey, B.B.</w:t>
      </w:r>
      <w:r w:rsidR="00F07B23">
        <w:rPr>
          <w:rFonts w:ascii="Times New Roman" w:hAnsi="Times New Roman"/>
        </w:rPr>
        <w:t>,</w:t>
      </w:r>
      <w:r w:rsidRPr="0095218B">
        <w:rPr>
          <w:rFonts w:ascii="Times New Roman" w:hAnsi="Times New Roman"/>
        </w:rPr>
        <w:t xml:space="preserve"> &amp; </w:t>
      </w:r>
      <w:proofErr w:type="spellStart"/>
      <w:r w:rsidRPr="0095218B">
        <w:rPr>
          <w:rFonts w:ascii="Times New Roman" w:hAnsi="Times New Roman"/>
        </w:rPr>
        <w:t>Friman</w:t>
      </w:r>
      <w:proofErr w:type="spellEnd"/>
      <w:r w:rsidRPr="0095218B">
        <w:rPr>
          <w:rFonts w:ascii="Times New Roman" w:hAnsi="Times New Roman"/>
        </w:rPr>
        <w:t xml:space="preserve">, P. (2001). </w:t>
      </w:r>
      <w:r>
        <w:rPr>
          <w:rFonts w:ascii="Times New Roman" w:hAnsi="Times New Roman"/>
        </w:rPr>
        <w:t xml:space="preserve">The </w:t>
      </w:r>
      <w:r>
        <w:rPr>
          <w:rFonts w:ascii="Times New Roman" w:hAnsi="Times New Roman"/>
        </w:rPr>
        <w:tab/>
      </w:r>
      <w:r>
        <w:rPr>
          <w:rFonts w:ascii="Times New Roman" w:hAnsi="Times New Roman"/>
        </w:rPr>
        <w:lastRenderedPageBreak/>
        <w:tab/>
        <w:t xml:space="preserve">DISC Predictive Scales (DPS): Efficiently screening for diagnoses. </w:t>
      </w:r>
      <w:r>
        <w:rPr>
          <w:rFonts w:ascii="Times New Roman" w:hAnsi="Times New Roman"/>
          <w:i/>
        </w:rPr>
        <w:t xml:space="preserve">Journal of the </w:t>
      </w:r>
      <w:r>
        <w:rPr>
          <w:rFonts w:ascii="Times New Roman" w:hAnsi="Times New Roman"/>
          <w:i/>
        </w:rPr>
        <w:tab/>
        <w:t xml:space="preserve">American Academy of Child </w:t>
      </w:r>
      <w:r w:rsidR="00F07B23">
        <w:rPr>
          <w:rFonts w:ascii="Times New Roman" w:hAnsi="Times New Roman"/>
          <w:i/>
        </w:rPr>
        <w:t>and Adolescent</w:t>
      </w:r>
      <w:r>
        <w:rPr>
          <w:rFonts w:ascii="Times New Roman" w:hAnsi="Times New Roman"/>
          <w:i/>
        </w:rPr>
        <w:t xml:space="preserve"> Psychiatry</w:t>
      </w:r>
      <w:r>
        <w:rPr>
          <w:rFonts w:ascii="Times New Roman" w:hAnsi="Times New Roman"/>
        </w:rPr>
        <w:t xml:space="preserve">, </w:t>
      </w:r>
      <w:r>
        <w:rPr>
          <w:rFonts w:ascii="Times New Roman" w:hAnsi="Times New Roman"/>
          <w:i/>
        </w:rPr>
        <w:t>4</w:t>
      </w:r>
      <w:r w:rsidR="00F07B23">
        <w:rPr>
          <w:rFonts w:ascii="Times New Roman" w:hAnsi="Times New Roman"/>
          <w:i/>
        </w:rPr>
        <w:t>0</w:t>
      </w:r>
      <w:r>
        <w:rPr>
          <w:rFonts w:ascii="Times New Roman" w:hAnsi="Times New Roman"/>
        </w:rPr>
        <w:t>(4), 443-449.</w:t>
      </w:r>
    </w:p>
    <w:p w14:paraId="58ED5B90" w14:textId="04818A2A" w:rsidR="00CF43FC" w:rsidRPr="00A237F2" w:rsidRDefault="00CF43FC" w:rsidP="00CF43FC">
      <w:pPr>
        <w:spacing w:line="480" w:lineRule="auto"/>
        <w:rPr>
          <w:rFonts w:ascii="Times New Roman" w:hAnsi="Times New Roman"/>
        </w:rPr>
      </w:pPr>
      <w:r w:rsidRPr="00595242">
        <w:rPr>
          <w:rFonts w:ascii="Times New Roman" w:hAnsi="Times New Roman"/>
        </w:rPr>
        <w:t>McKeon</w:t>
      </w:r>
      <w:r>
        <w:rPr>
          <w:rFonts w:ascii="Times New Roman" w:hAnsi="Times New Roman"/>
        </w:rPr>
        <w:t xml:space="preserve">, R., Love, C., </w:t>
      </w:r>
      <w:proofErr w:type="spellStart"/>
      <w:r>
        <w:rPr>
          <w:rFonts w:ascii="Times New Roman" w:hAnsi="Times New Roman"/>
        </w:rPr>
        <w:t>Valenti</w:t>
      </w:r>
      <w:proofErr w:type="spellEnd"/>
      <w:r>
        <w:rPr>
          <w:rFonts w:ascii="Times New Roman" w:hAnsi="Times New Roman"/>
        </w:rPr>
        <w:t>, M.</w:t>
      </w:r>
      <w:r w:rsidR="0077574D">
        <w:rPr>
          <w:rFonts w:ascii="Times New Roman" w:hAnsi="Times New Roman"/>
        </w:rPr>
        <w:t>,</w:t>
      </w:r>
      <w:r>
        <w:rPr>
          <w:rFonts w:ascii="Times New Roman" w:hAnsi="Times New Roman"/>
        </w:rPr>
        <w:t xml:space="preserve"> &amp; Davidson, L. (2014). </w:t>
      </w:r>
      <w:r>
        <w:rPr>
          <w:rFonts w:ascii="Times New Roman" w:hAnsi="Times New Roman"/>
          <w:i/>
        </w:rPr>
        <w:t xml:space="preserve">Understanding the connection </w:t>
      </w:r>
      <w:r>
        <w:rPr>
          <w:rFonts w:ascii="Times New Roman" w:hAnsi="Times New Roman"/>
          <w:i/>
        </w:rPr>
        <w:tab/>
      </w:r>
      <w:r w:rsidRPr="00A237F2">
        <w:rPr>
          <w:rFonts w:ascii="Times New Roman" w:hAnsi="Times New Roman"/>
          <w:i/>
        </w:rPr>
        <w:t>between suicide and substance abuse: What the research tells us</w:t>
      </w:r>
      <w:r w:rsidRPr="00A237F2">
        <w:rPr>
          <w:rFonts w:ascii="Times New Roman" w:hAnsi="Times New Roman"/>
        </w:rPr>
        <w:t>.</w:t>
      </w:r>
      <w:r w:rsidRPr="00A237F2">
        <w:rPr>
          <w:rFonts w:ascii="Times New Roman" w:hAnsi="Times New Roman"/>
        </w:rPr>
        <w:tab/>
      </w:r>
      <w:hyperlink r:id="rId12" w:history="1">
        <w:r w:rsidRPr="00A237F2">
          <w:rPr>
            <w:rStyle w:val="Hyperlink"/>
            <w:rFonts w:ascii="Times New Roman" w:hAnsi="Times New Roman"/>
            <w:color w:val="auto"/>
            <w:u w:val="none"/>
          </w:rPr>
          <w:t>http://www.samhsa.gov/capt/sites/default/files/resources/suicide-substance-</w:t>
        </w:r>
        <w:r w:rsidRPr="00A237F2">
          <w:rPr>
            <w:rStyle w:val="Hyperlink"/>
            <w:rFonts w:ascii="Times New Roman" w:hAnsi="Times New Roman"/>
            <w:color w:val="auto"/>
            <w:u w:val="none"/>
          </w:rPr>
          <w:tab/>
          <w:t>abuse.pdf</w:t>
        </w:r>
      </w:hyperlink>
      <w:r w:rsidRPr="00A237F2">
        <w:rPr>
          <w:rFonts w:ascii="Times New Roman" w:hAnsi="Times New Roman"/>
        </w:rPr>
        <w:t xml:space="preserve"> </w:t>
      </w:r>
    </w:p>
    <w:p w14:paraId="05522133" w14:textId="71DCFA9E" w:rsidR="00047CB9" w:rsidRDefault="00047CB9" w:rsidP="00CF43FC">
      <w:pPr>
        <w:spacing w:line="480" w:lineRule="auto"/>
        <w:rPr>
          <w:rFonts w:ascii="Times New Roman" w:hAnsi="Times New Roman"/>
        </w:rPr>
      </w:pPr>
      <w:proofErr w:type="spellStart"/>
      <w:r w:rsidRPr="00595242">
        <w:rPr>
          <w:rFonts w:ascii="Times New Roman" w:hAnsi="Times New Roman"/>
        </w:rPr>
        <w:t>Minimo</w:t>
      </w:r>
      <w:proofErr w:type="spellEnd"/>
      <w:r>
        <w:rPr>
          <w:rFonts w:ascii="Times New Roman" w:hAnsi="Times New Roman"/>
        </w:rPr>
        <w:t xml:space="preserve">, A. (2010). Mortality among teenagers aged 12-19 years: United States, 1999-2006. </w:t>
      </w:r>
      <w:r>
        <w:rPr>
          <w:rFonts w:ascii="Times New Roman" w:hAnsi="Times New Roman"/>
        </w:rPr>
        <w:tab/>
      </w:r>
      <w:r w:rsidRPr="00047CB9">
        <w:rPr>
          <w:rFonts w:ascii="Times New Roman" w:hAnsi="Times New Roman"/>
          <w:i/>
          <w:iCs/>
        </w:rPr>
        <w:t>National Center for Health Statistics Data Brief, 37</w:t>
      </w:r>
      <w:r>
        <w:rPr>
          <w:rFonts w:ascii="Times New Roman" w:hAnsi="Times New Roman"/>
        </w:rPr>
        <w:t xml:space="preserve">, 1-8. </w:t>
      </w:r>
    </w:p>
    <w:p w14:paraId="3D04041B" w14:textId="665C7DC7" w:rsidR="00BA20D0" w:rsidRDefault="00BA20D0" w:rsidP="00CF43FC">
      <w:pPr>
        <w:spacing w:line="480" w:lineRule="auto"/>
        <w:rPr>
          <w:rFonts w:ascii="Times New Roman" w:hAnsi="Times New Roman"/>
        </w:rPr>
      </w:pPr>
      <w:proofErr w:type="spellStart"/>
      <w:r w:rsidRPr="00595242">
        <w:rPr>
          <w:rFonts w:ascii="Times New Roman" w:hAnsi="Times New Roman"/>
        </w:rPr>
        <w:t>Mulye</w:t>
      </w:r>
      <w:proofErr w:type="spellEnd"/>
      <w:r>
        <w:rPr>
          <w:rFonts w:ascii="Times New Roman" w:hAnsi="Times New Roman"/>
        </w:rPr>
        <w:t xml:space="preserve">, T.P., Park, M.J., Nelson, C.D., Adams, S.H., Irwin, C.E., &amp; </w:t>
      </w:r>
      <w:proofErr w:type="spellStart"/>
      <w:r>
        <w:rPr>
          <w:rFonts w:ascii="Times New Roman" w:hAnsi="Times New Roman"/>
        </w:rPr>
        <w:t>Brindis</w:t>
      </w:r>
      <w:proofErr w:type="spellEnd"/>
      <w:r>
        <w:rPr>
          <w:rFonts w:ascii="Times New Roman" w:hAnsi="Times New Roman"/>
        </w:rPr>
        <w:t xml:space="preserve">, C.D. (2009). Trends </w:t>
      </w:r>
      <w:r w:rsidR="00CD618F">
        <w:rPr>
          <w:rFonts w:ascii="Times New Roman" w:hAnsi="Times New Roman"/>
        </w:rPr>
        <w:tab/>
      </w:r>
      <w:r>
        <w:rPr>
          <w:rFonts w:ascii="Times New Roman" w:hAnsi="Times New Roman"/>
        </w:rPr>
        <w:t>in adolescent and young adult health in the United States.</w:t>
      </w:r>
      <w:r w:rsidR="00CD618F">
        <w:rPr>
          <w:rFonts w:ascii="Times New Roman" w:hAnsi="Times New Roman"/>
        </w:rPr>
        <w:t xml:space="preserve"> </w:t>
      </w:r>
      <w:r w:rsidR="00CD618F" w:rsidRPr="00CD618F">
        <w:rPr>
          <w:rFonts w:ascii="Times New Roman" w:hAnsi="Times New Roman"/>
          <w:i/>
          <w:iCs/>
        </w:rPr>
        <w:t xml:space="preserve">Journal of Adolescent Health, </w:t>
      </w:r>
      <w:r w:rsidR="00CD618F">
        <w:rPr>
          <w:rFonts w:ascii="Times New Roman" w:hAnsi="Times New Roman"/>
          <w:i/>
          <w:iCs/>
        </w:rPr>
        <w:tab/>
      </w:r>
      <w:r w:rsidR="00CD618F" w:rsidRPr="00CD618F">
        <w:rPr>
          <w:rFonts w:ascii="Times New Roman" w:hAnsi="Times New Roman"/>
          <w:i/>
          <w:iCs/>
        </w:rPr>
        <w:t>45</w:t>
      </w:r>
      <w:r w:rsidR="00CD618F">
        <w:rPr>
          <w:rFonts w:ascii="Times New Roman" w:hAnsi="Times New Roman"/>
        </w:rPr>
        <w:t>(1), 8-24.</w:t>
      </w:r>
    </w:p>
    <w:p w14:paraId="24DE8EB0" w14:textId="7A70B1B2" w:rsidR="00CF43FC" w:rsidRDefault="00CF43FC" w:rsidP="00CF43FC">
      <w:pPr>
        <w:spacing w:line="480" w:lineRule="auto"/>
        <w:rPr>
          <w:rFonts w:ascii="Times New Roman" w:hAnsi="Times New Roman"/>
        </w:rPr>
      </w:pPr>
      <w:r w:rsidRPr="00595242">
        <w:rPr>
          <w:rFonts w:ascii="Times New Roman" w:hAnsi="Times New Roman"/>
        </w:rPr>
        <w:t>O’Brien</w:t>
      </w:r>
      <w:r>
        <w:rPr>
          <w:rFonts w:ascii="Times New Roman" w:hAnsi="Times New Roman"/>
        </w:rPr>
        <w:t xml:space="preserve">, K.M., Becker, S.J., </w:t>
      </w:r>
      <w:proofErr w:type="spellStart"/>
      <w:r>
        <w:rPr>
          <w:rFonts w:ascii="Times New Roman" w:hAnsi="Times New Roman"/>
        </w:rPr>
        <w:t>Spirito</w:t>
      </w:r>
      <w:proofErr w:type="spellEnd"/>
      <w:r>
        <w:rPr>
          <w:rFonts w:ascii="Times New Roman" w:hAnsi="Times New Roman"/>
        </w:rPr>
        <w:t>, A., Simon, V.</w:t>
      </w:r>
      <w:r w:rsidR="0077574D">
        <w:rPr>
          <w:rFonts w:ascii="Times New Roman" w:hAnsi="Times New Roman"/>
        </w:rPr>
        <w:t>,</w:t>
      </w:r>
      <w:r>
        <w:rPr>
          <w:rFonts w:ascii="Times New Roman" w:hAnsi="Times New Roman"/>
        </w:rPr>
        <w:t xml:space="preserve"> &amp; </w:t>
      </w:r>
      <w:proofErr w:type="spellStart"/>
      <w:r>
        <w:rPr>
          <w:rFonts w:ascii="Times New Roman" w:hAnsi="Times New Roman"/>
        </w:rPr>
        <w:t>Prinstein</w:t>
      </w:r>
      <w:proofErr w:type="spellEnd"/>
      <w:r>
        <w:rPr>
          <w:rFonts w:ascii="Times New Roman" w:hAnsi="Times New Roman"/>
        </w:rPr>
        <w:t xml:space="preserve">, M.J. (2014). Differentiating </w:t>
      </w:r>
      <w:r>
        <w:rPr>
          <w:rFonts w:ascii="Times New Roman" w:hAnsi="Times New Roman"/>
        </w:rPr>
        <w:tab/>
        <w:t xml:space="preserve">adolescent suicide attempters from </w:t>
      </w:r>
      <w:proofErr w:type="spellStart"/>
      <w:r>
        <w:rPr>
          <w:rFonts w:ascii="Times New Roman" w:hAnsi="Times New Roman"/>
        </w:rPr>
        <w:t>ideators</w:t>
      </w:r>
      <w:proofErr w:type="spellEnd"/>
      <w:r>
        <w:rPr>
          <w:rFonts w:ascii="Times New Roman" w:hAnsi="Times New Roman"/>
        </w:rPr>
        <w:t xml:space="preserve">: </w:t>
      </w:r>
      <w:proofErr w:type="spellStart"/>
      <w:r>
        <w:rPr>
          <w:rFonts w:ascii="Times New Roman" w:hAnsi="Times New Roman"/>
        </w:rPr>
        <w:t>Examinating</w:t>
      </w:r>
      <w:proofErr w:type="spellEnd"/>
      <w:r>
        <w:rPr>
          <w:rFonts w:ascii="Times New Roman" w:hAnsi="Times New Roman"/>
        </w:rPr>
        <w:t xml:space="preserve"> the interaction between </w:t>
      </w:r>
      <w:r>
        <w:rPr>
          <w:rFonts w:ascii="Times New Roman" w:hAnsi="Times New Roman"/>
        </w:rPr>
        <w:tab/>
        <w:t xml:space="preserve">depression severity and alcohol use. </w:t>
      </w:r>
      <w:r>
        <w:rPr>
          <w:rFonts w:ascii="Times New Roman" w:hAnsi="Times New Roman"/>
          <w:i/>
        </w:rPr>
        <w:t>Suicide and Life-Threatening Behavior</w:t>
      </w:r>
      <w:r>
        <w:rPr>
          <w:rFonts w:ascii="Times New Roman" w:hAnsi="Times New Roman"/>
        </w:rPr>
        <w:t xml:space="preserve">, </w:t>
      </w:r>
      <w:r>
        <w:rPr>
          <w:rFonts w:ascii="Times New Roman" w:hAnsi="Times New Roman"/>
          <w:i/>
        </w:rPr>
        <w:t>44</w:t>
      </w:r>
      <w:r>
        <w:rPr>
          <w:rFonts w:ascii="Times New Roman" w:hAnsi="Times New Roman"/>
        </w:rPr>
        <w:t>(1), 23-</w:t>
      </w:r>
      <w:r>
        <w:rPr>
          <w:rFonts w:ascii="Times New Roman" w:hAnsi="Times New Roman"/>
        </w:rPr>
        <w:tab/>
        <w:t xml:space="preserve">33. </w:t>
      </w:r>
      <w:r w:rsidR="0077574D">
        <w:rPr>
          <w:rFonts w:ascii="Times New Roman" w:hAnsi="Times New Roman"/>
        </w:rPr>
        <w:t>https://</w:t>
      </w:r>
      <w:r>
        <w:rPr>
          <w:rFonts w:ascii="Times New Roman" w:hAnsi="Times New Roman"/>
        </w:rPr>
        <w:t>doi</w:t>
      </w:r>
      <w:r w:rsidR="0077574D">
        <w:rPr>
          <w:rFonts w:ascii="Times New Roman" w:hAnsi="Times New Roman"/>
        </w:rPr>
        <w:t>.org/</w:t>
      </w:r>
      <w:r>
        <w:rPr>
          <w:rFonts w:ascii="Times New Roman" w:hAnsi="Times New Roman"/>
        </w:rPr>
        <w:t>10.1111/sltb.12050</w:t>
      </w:r>
    </w:p>
    <w:p w14:paraId="29330089" w14:textId="62A5343C" w:rsidR="0077574D" w:rsidRPr="0077574D" w:rsidRDefault="0077574D" w:rsidP="00CF43FC">
      <w:pPr>
        <w:spacing w:line="480" w:lineRule="auto"/>
        <w:rPr>
          <w:rFonts w:ascii="Times New Roman" w:hAnsi="Times New Roman"/>
          <w:lang w:val="es-ES_tradnl"/>
        </w:rPr>
      </w:pPr>
      <w:proofErr w:type="spellStart"/>
      <w:r w:rsidRPr="00595242">
        <w:rPr>
          <w:rFonts w:ascii="Times New Roman" w:hAnsi="Times New Roman"/>
        </w:rPr>
        <w:t>Organizaci</w:t>
      </w:r>
      <w:r w:rsidRPr="00595242">
        <w:rPr>
          <w:rFonts w:ascii="Times New Roman" w:hAnsi="Times New Roman" w:cs="Times New Roman"/>
        </w:rPr>
        <w:t>ó</w:t>
      </w:r>
      <w:r w:rsidRPr="00595242">
        <w:rPr>
          <w:rFonts w:ascii="Times New Roman" w:hAnsi="Times New Roman"/>
        </w:rPr>
        <w:t>n</w:t>
      </w:r>
      <w:proofErr w:type="spellEnd"/>
      <w:r>
        <w:rPr>
          <w:rFonts w:ascii="Times New Roman" w:hAnsi="Times New Roman"/>
        </w:rPr>
        <w:t xml:space="preserve"> Mundial de la </w:t>
      </w:r>
      <w:proofErr w:type="spellStart"/>
      <w:r>
        <w:rPr>
          <w:rFonts w:ascii="Times New Roman" w:hAnsi="Times New Roman"/>
        </w:rPr>
        <w:t>Salud</w:t>
      </w:r>
      <w:proofErr w:type="spellEnd"/>
      <w:r>
        <w:rPr>
          <w:rFonts w:ascii="Times New Roman" w:hAnsi="Times New Roman"/>
        </w:rPr>
        <w:t>.</w:t>
      </w:r>
      <w:r w:rsidRPr="0095218B">
        <w:rPr>
          <w:rFonts w:ascii="Times New Roman" w:hAnsi="Times New Roman"/>
        </w:rPr>
        <w:t xml:space="preserve"> (2014). </w:t>
      </w:r>
      <w:r w:rsidRPr="007E155B">
        <w:rPr>
          <w:rFonts w:ascii="Times New Roman" w:hAnsi="Times New Roman" w:cs="Times New Roman"/>
          <w:i/>
          <w:color w:val="000000" w:themeColor="text1"/>
        </w:rPr>
        <w:t>Prevention of suicide: A global imperative.</w:t>
      </w:r>
      <w:r>
        <w:rPr>
          <w:rFonts w:ascii="Times New Roman" w:hAnsi="Times New Roman" w:cs="Times New Roman"/>
          <w:i/>
          <w:color w:val="000000" w:themeColor="text1"/>
        </w:rPr>
        <w:t xml:space="preserve"> </w:t>
      </w:r>
      <w:r>
        <w:rPr>
          <w:rFonts w:ascii="Times New Roman" w:hAnsi="Times New Roman"/>
          <w:lang w:val="es-ES_tradnl"/>
        </w:rPr>
        <w:t>Autor.</w:t>
      </w:r>
    </w:p>
    <w:p w14:paraId="5BC2AD04" w14:textId="3AC4C128" w:rsidR="00DE65DF" w:rsidRPr="00DE65DF" w:rsidRDefault="00DE65DF" w:rsidP="00CF43FC">
      <w:pPr>
        <w:spacing w:line="480" w:lineRule="auto"/>
        <w:rPr>
          <w:rFonts w:ascii="Times New Roman" w:hAnsi="Times New Roman" w:cs="Times New Roman"/>
          <w:lang w:val="es-ES_tradnl"/>
        </w:rPr>
      </w:pPr>
      <w:r w:rsidRPr="00595242">
        <w:rPr>
          <w:rFonts w:ascii="Times New Roman" w:hAnsi="Times New Roman" w:cs="Times New Roman"/>
          <w:lang w:val="es-ES_tradnl"/>
        </w:rPr>
        <w:t>Peña</w:t>
      </w:r>
      <w:r>
        <w:rPr>
          <w:rFonts w:ascii="Times New Roman" w:hAnsi="Times New Roman" w:cs="Times New Roman"/>
          <w:lang w:val="es-ES_tradnl"/>
        </w:rPr>
        <w:t xml:space="preserve">, J.B., </w:t>
      </w:r>
      <w:proofErr w:type="spellStart"/>
      <w:r>
        <w:rPr>
          <w:rFonts w:ascii="Times New Roman" w:hAnsi="Times New Roman" w:cs="Times New Roman"/>
          <w:lang w:val="es-ES_tradnl"/>
        </w:rPr>
        <w:t>Kuerbis</w:t>
      </w:r>
      <w:proofErr w:type="spellEnd"/>
      <w:r>
        <w:rPr>
          <w:rFonts w:ascii="Times New Roman" w:hAnsi="Times New Roman" w:cs="Times New Roman"/>
          <w:lang w:val="es-ES_tradnl"/>
        </w:rPr>
        <w:t xml:space="preserve">, A., Lee, R., &amp; Herman, D. (2018). </w:t>
      </w:r>
      <w:proofErr w:type="spellStart"/>
      <w:r>
        <w:rPr>
          <w:rFonts w:ascii="Times New Roman" w:hAnsi="Times New Roman" w:cs="Times New Roman"/>
          <w:lang w:val="es-ES_tradnl"/>
        </w:rPr>
        <w:t>Risk</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profiles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for</w:t>
      </w:r>
      <w:proofErr w:type="spellEnd"/>
      <w:r>
        <w:rPr>
          <w:rFonts w:ascii="Times New Roman" w:hAnsi="Times New Roman" w:cs="Times New Roman"/>
          <w:lang w:val="es-ES_tradnl"/>
        </w:rPr>
        <w:t xml:space="preserve"> suicide </w:t>
      </w:r>
      <w:proofErr w:type="spellStart"/>
      <w:r>
        <w:rPr>
          <w:rFonts w:ascii="Times New Roman" w:hAnsi="Times New Roman" w:cs="Times New Roman"/>
          <w:lang w:val="es-ES_tradnl"/>
        </w:rPr>
        <w:t>attempts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drug</w:t>
      </w:r>
      <w:proofErr w:type="spellEnd"/>
      <w:r>
        <w:rPr>
          <w:rFonts w:ascii="Times New Roman" w:hAnsi="Times New Roman" w:cs="Times New Roman"/>
          <w:lang w:val="es-ES_tradnl"/>
        </w:rPr>
        <w:t xml:space="preserve"> </w:t>
      </w:r>
      <w:r>
        <w:rPr>
          <w:rFonts w:ascii="Times New Roman" w:hAnsi="Times New Roman" w:cs="Times New Roman"/>
          <w:lang w:val="es-ES_tradnl"/>
        </w:rPr>
        <w:tab/>
        <w:t xml:space="preserve">use, and </w:t>
      </w:r>
      <w:proofErr w:type="spellStart"/>
      <w:r>
        <w:rPr>
          <w:rFonts w:ascii="Times New Roman" w:hAnsi="Times New Roman" w:cs="Times New Roman"/>
          <w:lang w:val="es-ES_tradnl"/>
        </w:rPr>
        <w:t>violence</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among</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Dominican</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Mexican</w:t>
      </w:r>
      <w:proofErr w:type="spellEnd"/>
      <w:r>
        <w:rPr>
          <w:rFonts w:ascii="Times New Roman" w:hAnsi="Times New Roman" w:cs="Times New Roman"/>
          <w:lang w:val="es-ES_tradnl"/>
        </w:rPr>
        <w:t xml:space="preserve">, Puerto </w:t>
      </w:r>
      <w:proofErr w:type="spellStart"/>
      <w:r>
        <w:rPr>
          <w:rFonts w:ascii="Times New Roman" w:hAnsi="Times New Roman" w:cs="Times New Roman"/>
          <w:lang w:val="es-ES_tradnl"/>
        </w:rPr>
        <w:t>Rican</w:t>
      </w:r>
      <w:proofErr w:type="spellEnd"/>
      <w:r>
        <w:rPr>
          <w:rFonts w:ascii="Times New Roman" w:hAnsi="Times New Roman" w:cs="Times New Roman"/>
          <w:lang w:val="es-ES_tradnl"/>
        </w:rPr>
        <w:t xml:space="preserve"> and Non-</w:t>
      </w:r>
      <w:proofErr w:type="spellStart"/>
      <w:r>
        <w:rPr>
          <w:rFonts w:ascii="Times New Roman" w:hAnsi="Times New Roman" w:cs="Times New Roman"/>
          <w:lang w:val="es-ES_tradnl"/>
        </w:rPr>
        <w:t>Hispanic</w:t>
      </w:r>
      <w:proofErr w:type="spellEnd"/>
      <w:r>
        <w:rPr>
          <w:rFonts w:ascii="Times New Roman" w:hAnsi="Times New Roman" w:cs="Times New Roman"/>
          <w:lang w:val="es-ES_tradnl"/>
        </w:rPr>
        <w:t xml:space="preserve"> White </w:t>
      </w:r>
      <w:r>
        <w:rPr>
          <w:rFonts w:ascii="Times New Roman" w:hAnsi="Times New Roman" w:cs="Times New Roman"/>
          <w:lang w:val="es-ES_tradnl"/>
        </w:rPr>
        <w:tab/>
      </w:r>
      <w:proofErr w:type="spellStart"/>
      <w:r>
        <w:rPr>
          <w:rFonts w:ascii="Times New Roman" w:hAnsi="Times New Roman" w:cs="Times New Roman"/>
          <w:lang w:val="es-ES_tradnl"/>
        </w:rPr>
        <w:t>youth</w:t>
      </w:r>
      <w:proofErr w:type="spellEnd"/>
      <w:r>
        <w:rPr>
          <w:rFonts w:ascii="Times New Roman" w:hAnsi="Times New Roman" w:cs="Times New Roman"/>
          <w:lang w:val="es-ES_tradnl"/>
        </w:rPr>
        <w:t xml:space="preserve"> in New York City: </w:t>
      </w:r>
      <w:proofErr w:type="spellStart"/>
      <w:r>
        <w:rPr>
          <w:rFonts w:ascii="Times New Roman" w:hAnsi="Times New Roman" w:cs="Times New Roman"/>
          <w:lang w:val="es-ES_tradnl"/>
        </w:rPr>
        <w:t>Implications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for</w:t>
      </w:r>
      <w:proofErr w:type="spellEnd"/>
      <w:r>
        <w:rPr>
          <w:rFonts w:ascii="Times New Roman" w:hAnsi="Times New Roman" w:cs="Times New Roman"/>
          <w:lang w:val="es-ES_tradnl"/>
        </w:rPr>
        <w:t xml:space="preserve"> suicide </w:t>
      </w:r>
      <w:proofErr w:type="spellStart"/>
      <w:r>
        <w:rPr>
          <w:rFonts w:ascii="Times New Roman" w:hAnsi="Times New Roman" w:cs="Times New Roman"/>
          <w:lang w:val="es-ES_tradnl"/>
        </w:rPr>
        <w:t>prevention</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initiatives</w:t>
      </w:r>
      <w:proofErr w:type="spellEnd"/>
      <w:r>
        <w:rPr>
          <w:rFonts w:ascii="Times New Roman" w:hAnsi="Times New Roman" w:cs="Times New Roman"/>
          <w:lang w:val="es-ES_tradnl"/>
        </w:rPr>
        <w:t xml:space="preserve">. </w:t>
      </w:r>
      <w:r w:rsidRPr="009C416F">
        <w:rPr>
          <w:rFonts w:ascii="Times New Roman" w:hAnsi="Times New Roman" w:cs="Times New Roman"/>
          <w:i/>
          <w:iCs/>
          <w:lang w:val="es-ES_tradnl"/>
        </w:rPr>
        <w:t xml:space="preserve">Centro </w:t>
      </w:r>
      <w:proofErr w:type="spellStart"/>
      <w:r w:rsidRPr="009C416F">
        <w:rPr>
          <w:rFonts w:ascii="Times New Roman" w:hAnsi="Times New Roman" w:cs="Times New Roman"/>
          <w:i/>
          <w:iCs/>
          <w:lang w:val="es-ES_tradnl"/>
        </w:rPr>
        <w:t>Journal</w:t>
      </w:r>
      <w:proofErr w:type="spellEnd"/>
      <w:r w:rsidRPr="009C416F">
        <w:rPr>
          <w:rFonts w:ascii="Times New Roman" w:hAnsi="Times New Roman" w:cs="Times New Roman"/>
          <w:i/>
          <w:iCs/>
          <w:lang w:val="es-ES_tradnl"/>
        </w:rPr>
        <w:t xml:space="preserve">, </w:t>
      </w:r>
      <w:r w:rsidRPr="009C416F">
        <w:rPr>
          <w:rFonts w:ascii="Times New Roman" w:hAnsi="Times New Roman" w:cs="Times New Roman"/>
          <w:i/>
          <w:iCs/>
          <w:lang w:val="es-ES_tradnl"/>
        </w:rPr>
        <w:tab/>
        <w:t>3</w:t>
      </w:r>
      <w:r>
        <w:rPr>
          <w:rFonts w:ascii="Times New Roman" w:hAnsi="Times New Roman" w:cs="Times New Roman"/>
          <w:lang w:val="es-ES_tradnl"/>
        </w:rPr>
        <w:t>(1), 82-104.</w:t>
      </w:r>
    </w:p>
    <w:p w14:paraId="7A6065E8" w14:textId="463C51FC" w:rsidR="00CF43FC" w:rsidRDefault="00CF43FC" w:rsidP="00CF43FC">
      <w:pPr>
        <w:spacing w:line="480" w:lineRule="auto"/>
        <w:rPr>
          <w:rFonts w:ascii="Times New Roman" w:hAnsi="Times New Roman"/>
          <w:lang w:val="es-ES_tradnl"/>
        </w:rPr>
      </w:pPr>
      <w:r w:rsidRPr="00595242">
        <w:rPr>
          <w:rFonts w:ascii="Times New Roman" w:hAnsi="Times New Roman"/>
          <w:lang w:val="es-ES_tradnl"/>
        </w:rPr>
        <w:t>Pérez</w:t>
      </w:r>
      <w:r>
        <w:rPr>
          <w:rFonts w:ascii="Times New Roman" w:hAnsi="Times New Roman"/>
          <w:lang w:val="es-ES_tradnl"/>
        </w:rPr>
        <w:t xml:space="preserve">, B., Rivera, L., </w:t>
      </w:r>
      <w:proofErr w:type="spellStart"/>
      <w:r>
        <w:rPr>
          <w:rFonts w:ascii="Times New Roman" w:hAnsi="Times New Roman"/>
          <w:lang w:val="es-ES_tradnl"/>
        </w:rPr>
        <w:t>Atienzo</w:t>
      </w:r>
      <w:proofErr w:type="spellEnd"/>
      <w:r>
        <w:rPr>
          <w:rFonts w:ascii="Times New Roman" w:hAnsi="Times New Roman"/>
          <w:lang w:val="es-ES_tradnl"/>
        </w:rPr>
        <w:t>, E.E., De Castro, F., Leyva, A.</w:t>
      </w:r>
      <w:r w:rsidR="0089686C">
        <w:rPr>
          <w:rFonts w:ascii="Times New Roman" w:hAnsi="Times New Roman"/>
          <w:lang w:val="es-ES_tradnl"/>
        </w:rPr>
        <w:t>,</w:t>
      </w:r>
      <w:r>
        <w:rPr>
          <w:rFonts w:ascii="Times New Roman" w:hAnsi="Times New Roman"/>
          <w:lang w:val="es-ES_tradnl"/>
        </w:rPr>
        <w:t xml:space="preserve"> &amp; Chávez, R. (2010). </w:t>
      </w:r>
      <w:r w:rsidRPr="007E155B">
        <w:rPr>
          <w:rFonts w:ascii="Times New Roman" w:hAnsi="Times New Roman" w:cs="Times New Roman"/>
          <w:color w:val="191919"/>
        </w:rPr>
        <w:t xml:space="preserve">Prevalence </w:t>
      </w:r>
      <w:r>
        <w:rPr>
          <w:rFonts w:ascii="Times New Roman" w:hAnsi="Times New Roman" w:cs="Times New Roman"/>
          <w:color w:val="191919"/>
        </w:rPr>
        <w:tab/>
      </w:r>
      <w:r w:rsidRPr="007E155B">
        <w:rPr>
          <w:rFonts w:ascii="Times New Roman" w:hAnsi="Times New Roman" w:cs="Times New Roman"/>
          <w:color w:val="191919"/>
        </w:rPr>
        <w:t xml:space="preserve">and factors associated with suicidal ideation and </w:t>
      </w:r>
      <w:r>
        <w:rPr>
          <w:rFonts w:ascii="Times New Roman" w:hAnsi="Times New Roman" w:cs="Times New Roman"/>
          <w:color w:val="191919"/>
        </w:rPr>
        <w:t>attempt</w:t>
      </w:r>
      <w:r w:rsidRPr="007E155B">
        <w:rPr>
          <w:rFonts w:ascii="Times New Roman" w:hAnsi="Times New Roman" w:cs="Times New Roman"/>
          <w:color w:val="191919"/>
        </w:rPr>
        <w:t xml:space="preserve"> in adolescents of upper </w:t>
      </w:r>
      <w:r>
        <w:rPr>
          <w:rFonts w:ascii="Times New Roman" w:hAnsi="Times New Roman" w:cs="Times New Roman"/>
          <w:color w:val="191919"/>
        </w:rPr>
        <w:t>middle</w:t>
      </w:r>
      <w:r w:rsidRPr="007E155B">
        <w:rPr>
          <w:rFonts w:ascii="Times New Roman" w:hAnsi="Times New Roman" w:cs="Times New Roman"/>
          <w:color w:val="191919"/>
        </w:rPr>
        <w:t xml:space="preserve"> </w:t>
      </w:r>
      <w:r>
        <w:rPr>
          <w:rFonts w:ascii="Times New Roman" w:hAnsi="Times New Roman" w:cs="Times New Roman"/>
          <w:color w:val="191919"/>
        </w:rPr>
        <w:tab/>
      </w:r>
      <w:r w:rsidRPr="007E155B">
        <w:rPr>
          <w:rFonts w:ascii="Times New Roman" w:hAnsi="Times New Roman" w:cs="Times New Roman"/>
          <w:color w:val="191919"/>
        </w:rPr>
        <w:t>education in the Mexican Republic</w:t>
      </w:r>
      <w:r>
        <w:rPr>
          <w:rFonts w:ascii="Times New Roman" w:hAnsi="Times New Roman" w:cs="Times New Roman"/>
          <w:color w:val="191919"/>
        </w:rPr>
        <w:t xml:space="preserve">. </w:t>
      </w:r>
      <w:r w:rsidRPr="007E155B">
        <w:rPr>
          <w:rFonts w:ascii="Times New Roman" w:hAnsi="Times New Roman" w:cs="Times New Roman"/>
          <w:i/>
          <w:lang w:val="es-ES_tradnl"/>
        </w:rPr>
        <w:t>Salud</w:t>
      </w:r>
      <w:r>
        <w:rPr>
          <w:rFonts w:ascii="Times New Roman" w:hAnsi="Times New Roman"/>
          <w:i/>
          <w:lang w:val="es-ES_tradnl"/>
        </w:rPr>
        <w:t xml:space="preserve"> </w:t>
      </w:r>
      <w:r w:rsidR="0089686C">
        <w:rPr>
          <w:rFonts w:ascii="Times New Roman" w:hAnsi="Times New Roman"/>
          <w:i/>
          <w:lang w:val="es-ES_tradnl"/>
        </w:rPr>
        <w:t>P</w:t>
      </w:r>
      <w:r>
        <w:rPr>
          <w:rFonts w:ascii="Times New Roman" w:hAnsi="Times New Roman"/>
          <w:i/>
          <w:lang w:val="es-ES_tradnl"/>
        </w:rPr>
        <w:t>ública de México</w:t>
      </w:r>
      <w:r>
        <w:rPr>
          <w:rFonts w:ascii="Times New Roman" w:hAnsi="Times New Roman"/>
          <w:lang w:val="es-ES_tradnl"/>
        </w:rPr>
        <w:t xml:space="preserve">, </w:t>
      </w:r>
      <w:r>
        <w:rPr>
          <w:rFonts w:ascii="Times New Roman" w:hAnsi="Times New Roman"/>
          <w:i/>
          <w:lang w:val="es-ES_tradnl"/>
        </w:rPr>
        <w:t>52</w:t>
      </w:r>
      <w:r>
        <w:rPr>
          <w:rFonts w:ascii="Times New Roman" w:hAnsi="Times New Roman"/>
          <w:lang w:val="es-ES_tradnl"/>
        </w:rPr>
        <w:t>(4), 324-333.</w:t>
      </w:r>
    </w:p>
    <w:p w14:paraId="2DB80909" w14:textId="10986D7E" w:rsidR="00CF43FC" w:rsidRPr="0095218B" w:rsidRDefault="00CF43FC" w:rsidP="00CF43FC">
      <w:pPr>
        <w:spacing w:line="480" w:lineRule="auto"/>
        <w:rPr>
          <w:rFonts w:ascii="Times New Roman" w:hAnsi="Times New Roman"/>
          <w:szCs w:val="14"/>
        </w:rPr>
      </w:pPr>
      <w:r w:rsidRPr="00595242">
        <w:rPr>
          <w:rFonts w:ascii="Times New Roman" w:hAnsi="Times New Roman"/>
          <w:szCs w:val="14"/>
        </w:rPr>
        <w:lastRenderedPageBreak/>
        <w:t>Rao</w:t>
      </w:r>
      <w:r w:rsidRPr="0095218B">
        <w:rPr>
          <w:rFonts w:ascii="Times New Roman" w:hAnsi="Times New Roman"/>
          <w:szCs w:val="14"/>
        </w:rPr>
        <w:t>, U., Daley, S.E.</w:t>
      </w:r>
      <w:r w:rsidR="00196CA2">
        <w:rPr>
          <w:rFonts w:ascii="Times New Roman" w:hAnsi="Times New Roman"/>
          <w:szCs w:val="14"/>
        </w:rPr>
        <w:t>,</w:t>
      </w:r>
      <w:r w:rsidRPr="0095218B">
        <w:rPr>
          <w:rFonts w:ascii="Times New Roman" w:hAnsi="Times New Roman"/>
          <w:szCs w:val="14"/>
        </w:rPr>
        <w:t xml:space="preserve"> &amp; </w:t>
      </w:r>
      <w:proofErr w:type="spellStart"/>
      <w:r w:rsidRPr="0095218B">
        <w:rPr>
          <w:rFonts w:ascii="Times New Roman" w:hAnsi="Times New Roman"/>
          <w:szCs w:val="14"/>
        </w:rPr>
        <w:t>Hammen</w:t>
      </w:r>
      <w:proofErr w:type="spellEnd"/>
      <w:r w:rsidRPr="0095218B">
        <w:rPr>
          <w:rFonts w:ascii="Times New Roman" w:hAnsi="Times New Roman"/>
          <w:szCs w:val="14"/>
        </w:rPr>
        <w:t>, C. (2000). Relationship between depression and substance use</w:t>
      </w:r>
    </w:p>
    <w:p w14:paraId="083F5DF6" w14:textId="77777777" w:rsidR="00CF43FC" w:rsidRPr="0095218B" w:rsidRDefault="00CF43FC" w:rsidP="00CF43FC">
      <w:pPr>
        <w:spacing w:line="480" w:lineRule="auto"/>
        <w:ind w:firstLine="720"/>
        <w:rPr>
          <w:rFonts w:ascii="Times New Roman" w:hAnsi="Times New Roman"/>
          <w:i/>
          <w:szCs w:val="14"/>
        </w:rPr>
      </w:pPr>
      <w:r w:rsidRPr="0095218B">
        <w:rPr>
          <w:rFonts w:ascii="Times New Roman" w:hAnsi="Times New Roman"/>
          <w:szCs w:val="14"/>
        </w:rPr>
        <w:t xml:space="preserve">disorders in adolescent women during the transition to adulthood. </w:t>
      </w:r>
      <w:r w:rsidRPr="0095218B">
        <w:rPr>
          <w:rFonts w:ascii="Times New Roman" w:hAnsi="Times New Roman"/>
          <w:i/>
          <w:szCs w:val="14"/>
        </w:rPr>
        <w:t>Journal of the</w:t>
      </w:r>
    </w:p>
    <w:p w14:paraId="020468FC" w14:textId="77777777" w:rsidR="00CF43FC" w:rsidRPr="0095218B" w:rsidRDefault="00CF43FC" w:rsidP="00CF43FC">
      <w:pPr>
        <w:spacing w:line="480" w:lineRule="auto"/>
        <w:ind w:firstLine="720"/>
        <w:rPr>
          <w:rFonts w:ascii="Times New Roman" w:hAnsi="Times New Roman"/>
          <w:szCs w:val="14"/>
        </w:rPr>
      </w:pPr>
      <w:r w:rsidRPr="0095218B">
        <w:rPr>
          <w:rFonts w:ascii="Times New Roman" w:hAnsi="Times New Roman"/>
          <w:i/>
          <w:szCs w:val="14"/>
        </w:rPr>
        <w:t>American Academy of Child and Adolescent Psychiatry, 39</w:t>
      </w:r>
      <w:r w:rsidRPr="0095218B">
        <w:rPr>
          <w:rFonts w:ascii="Times New Roman" w:hAnsi="Times New Roman"/>
          <w:szCs w:val="14"/>
        </w:rPr>
        <w:t xml:space="preserve">, 215-222. </w:t>
      </w:r>
    </w:p>
    <w:p w14:paraId="654B1D62" w14:textId="283D367A" w:rsidR="00CF43FC" w:rsidRPr="005F4E0F" w:rsidRDefault="00CF43FC" w:rsidP="00CF43FC">
      <w:pPr>
        <w:spacing w:line="480" w:lineRule="auto"/>
        <w:rPr>
          <w:rFonts w:ascii="Times New Roman" w:hAnsi="Times New Roman"/>
          <w:lang w:val="es-ES_tradnl"/>
        </w:rPr>
      </w:pPr>
      <w:r w:rsidRPr="00595242">
        <w:rPr>
          <w:rFonts w:ascii="Times New Roman" w:hAnsi="Times New Roman"/>
          <w:lang w:val="es-ES_tradnl"/>
        </w:rPr>
        <w:t>Reyes</w:t>
      </w:r>
      <w:r>
        <w:rPr>
          <w:rFonts w:ascii="Times New Roman" w:hAnsi="Times New Roman"/>
          <w:lang w:val="es-ES_tradnl"/>
        </w:rPr>
        <w:t>, J.C., Robles, R.R., Colón, H.M., Negrón, J.L., Matos, T.D.</w:t>
      </w:r>
      <w:r w:rsidR="0089686C">
        <w:rPr>
          <w:rFonts w:ascii="Times New Roman" w:hAnsi="Times New Roman"/>
          <w:lang w:val="es-ES_tradnl"/>
        </w:rPr>
        <w:t>,</w:t>
      </w:r>
      <w:r>
        <w:rPr>
          <w:rFonts w:ascii="Times New Roman" w:hAnsi="Times New Roman"/>
          <w:lang w:val="es-ES_tradnl"/>
        </w:rPr>
        <w:t xml:space="preserve"> &amp; Calderón, J.M. (2011). </w:t>
      </w:r>
      <w:r>
        <w:rPr>
          <w:rFonts w:ascii="Times New Roman" w:hAnsi="Times New Roman"/>
          <w:lang w:val="es-ES_tradnl"/>
        </w:rPr>
        <w:tab/>
      </w:r>
      <w:r>
        <w:rPr>
          <w:rFonts w:ascii="Times New Roman" w:hAnsi="Times New Roman"/>
        </w:rPr>
        <w:t xml:space="preserve">Polydrug use and attempted suicide among Hispanic adolescents in Puerto Rico. </w:t>
      </w:r>
      <w:r>
        <w:rPr>
          <w:rFonts w:ascii="Times New Roman" w:hAnsi="Times New Roman"/>
          <w:i/>
          <w:lang w:val="es-ES_tradnl"/>
        </w:rPr>
        <w:t xml:space="preserve">Archives </w:t>
      </w:r>
      <w:r>
        <w:rPr>
          <w:rFonts w:ascii="Times New Roman" w:hAnsi="Times New Roman"/>
          <w:i/>
          <w:lang w:val="es-ES_tradnl"/>
        </w:rPr>
        <w:tab/>
        <w:t xml:space="preserve">of Suicide </w:t>
      </w:r>
      <w:proofErr w:type="spellStart"/>
      <w:r>
        <w:rPr>
          <w:rFonts w:ascii="Times New Roman" w:hAnsi="Times New Roman"/>
          <w:i/>
          <w:lang w:val="es-ES_tradnl"/>
        </w:rPr>
        <w:t>Research</w:t>
      </w:r>
      <w:proofErr w:type="spellEnd"/>
      <w:r>
        <w:rPr>
          <w:rFonts w:ascii="Times New Roman" w:hAnsi="Times New Roman"/>
          <w:lang w:val="es-ES_tradnl"/>
        </w:rPr>
        <w:t xml:space="preserve">, </w:t>
      </w:r>
      <w:r>
        <w:rPr>
          <w:rFonts w:ascii="Times New Roman" w:hAnsi="Times New Roman"/>
          <w:i/>
          <w:lang w:val="es-ES_tradnl"/>
        </w:rPr>
        <w:t>15</w:t>
      </w:r>
      <w:r>
        <w:rPr>
          <w:rFonts w:ascii="Times New Roman" w:hAnsi="Times New Roman"/>
          <w:lang w:val="es-ES_tradnl"/>
        </w:rPr>
        <w:t>(2), 151-159.</w:t>
      </w:r>
    </w:p>
    <w:p w14:paraId="0DB31CC9" w14:textId="77777777" w:rsidR="00CF43FC" w:rsidRDefault="00CF43FC" w:rsidP="00CF43FC">
      <w:pPr>
        <w:spacing w:line="480" w:lineRule="auto"/>
        <w:rPr>
          <w:rFonts w:ascii="Times New Roman" w:hAnsi="Times New Roman"/>
          <w:lang w:val="es-ES_tradnl"/>
        </w:rPr>
      </w:pPr>
      <w:proofErr w:type="spellStart"/>
      <w:r w:rsidRPr="00595242">
        <w:rPr>
          <w:rFonts w:ascii="Times New Roman" w:hAnsi="Times New Roman"/>
        </w:rPr>
        <w:t>Rosselló</w:t>
      </w:r>
      <w:proofErr w:type="spellEnd"/>
      <w:r w:rsidRPr="0095218B">
        <w:rPr>
          <w:rFonts w:ascii="Times New Roman" w:hAnsi="Times New Roman"/>
        </w:rPr>
        <w:t xml:space="preserve">, J. &amp; </w:t>
      </w:r>
      <w:proofErr w:type="spellStart"/>
      <w:r w:rsidRPr="0095218B">
        <w:rPr>
          <w:rFonts w:ascii="Times New Roman" w:hAnsi="Times New Roman"/>
        </w:rPr>
        <w:t>Berríos</w:t>
      </w:r>
      <w:proofErr w:type="spellEnd"/>
      <w:r w:rsidRPr="0095218B">
        <w:rPr>
          <w:rFonts w:ascii="Times New Roman" w:hAnsi="Times New Roman"/>
        </w:rPr>
        <w:t xml:space="preserve">, M. (2004). </w:t>
      </w:r>
      <w:r w:rsidRPr="007E155B">
        <w:rPr>
          <w:rFonts w:ascii="Times New Roman" w:hAnsi="Times New Roman" w:cs="Times New Roman"/>
          <w:color w:val="000000" w:themeColor="text1"/>
        </w:rPr>
        <w:t xml:space="preserve">Suicidal ideation, depression, self-esteem, dysfunctional </w:t>
      </w:r>
      <w:r>
        <w:rPr>
          <w:rFonts w:ascii="Times New Roman" w:hAnsi="Times New Roman" w:cs="Times New Roman"/>
          <w:color w:val="000000" w:themeColor="text1"/>
        </w:rPr>
        <w:tab/>
      </w:r>
      <w:r w:rsidRPr="007E155B">
        <w:rPr>
          <w:rFonts w:ascii="Times New Roman" w:hAnsi="Times New Roman" w:cs="Times New Roman"/>
          <w:color w:val="000000" w:themeColor="text1"/>
        </w:rPr>
        <w:t>attitudes and negative life events in a sample of Puerto Rican adolescents.</w:t>
      </w:r>
      <w:r>
        <w:rPr>
          <w:rFonts w:ascii="Times New Roman" w:hAnsi="Times New Roman" w:cs="Times New Roman"/>
          <w:color w:val="000000" w:themeColor="text1"/>
        </w:rPr>
        <w:t xml:space="preserve"> </w:t>
      </w:r>
      <w:r>
        <w:rPr>
          <w:rFonts w:ascii="Times New Roman" w:hAnsi="Times New Roman"/>
          <w:i/>
          <w:lang w:val="es-ES_tradnl"/>
        </w:rPr>
        <w:t xml:space="preserve">Revista </w:t>
      </w:r>
      <w:r>
        <w:rPr>
          <w:rFonts w:ascii="Times New Roman" w:hAnsi="Times New Roman"/>
          <w:i/>
          <w:lang w:val="es-ES_tradnl"/>
        </w:rPr>
        <w:tab/>
        <w:t>Interamericana de Psicología</w:t>
      </w:r>
      <w:r>
        <w:rPr>
          <w:rFonts w:ascii="Times New Roman" w:hAnsi="Times New Roman"/>
          <w:lang w:val="es-ES_tradnl"/>
        </w:rPr>
        <w:t xml:space="preserve">, </w:t>
      </w:r>
      <w:r>
        <w:rPr>
          <w:rFonts w:ascii="Times New Roman" w:hAnsi="Times New Roman"/>
          <w:i/>
          <w:lang w:val="es-ES_tradnl"/>
        </w:rPr>
        <w:t>38</w:t>
      </w:r>
      <w:r>
        <w:rPr>
          <w:rFonts w:ascii="Times New Roman" w:hAnsi="Times New Roman"/>
          <w:lang w:val="es-ES_tradnl"/>
        </w:rPr>
        <w:t xml:space="preserve"> (2), 40-48.</w:t>
      </w:r>
    </w:p>
    <w:p w14:paraId="2B63F8E1" w14:textId="2D90B5B1" w:rsidR="00CF43FC" w:rsidRDefault="00CF43FC" w:rsidP="00CF43FC">
      <w:pPr>
        <w:spacing w:line="480" w:lineRule="auto"/>
        <w:rPr>
          <w:rFonts w:ascii="Times New Roman" w:hAnsi="Times New Roman"/>
          <w:lang w:val="es-ES_tradnl"/>
        </w:rPr>
      </w:pPr>
      <w:r w:rsidRPr="00595242">
        <w:rPr>
          <w:rFonts w:ascii="Times New Roman" w:hAnsi="Times New Roman"/>
          <w:lang w:val="es-ES_tradnl"/>
        </w:rPr>
        <w:t>Rosselló</w:t>
      </w:r>
      <w:r>
        <w:rPr>
          <w:rFonts w:ascii="Times New Roman" w:hAnsi="Times New Roman"/>
          <w:lang w:val="es-ES_tradnl"/>
        </w:rPr>
        <w:t xml:space="preserve">, J., </w:t>
      </w:r>
      <w:proofErr w:type="spellStart"/>
      <w:r>
        <w:rPr>
          <w:rFonts w:ascii="Times New Roman" w:hAnsi="Times New Roman"/>
          <w:lang w:val="es-ES_tradnl"/>
        </w:rPr>
        <w:t>Duarté</w:t>
      </w:r>
      <w:proofErr w:type="spellEnd"/>
      <w:r>
        <w:rPr>
          <w:rFonts w:ascii="Times New Roman" w:hAnsi="Times New Roman"/>
          <w:lang w:val="es-ES_tradnl"/>
        </w:rPr>
        <w:t>-Vélez, Y., Gema-Zuluaga, M.</w:t>
      </w:r>
      <w:r w:rsidR="0089686C">
        <w:rPr>
          <w:rFonts w:ascii="Times New Roman" w:hAnsi="Times New Roman"/>
          <w:lang w:val="es-ES_tradnl"/>
        </w:rPr>
        <w:t>,</w:t>
      </w:r>
      <w:r>
        <w:rPr>
          <w:rFonts w:ascii="Times New Roman" w:hAnsi="Times New Roman"/>
          <w:lang w:val="es-ES_tradnl"/>
        </w:rPr>
        <w:t xml:space="preserve"> &amp; Bernal, G. (2008). </w:t>
      </w:r>
      <w:r w:rsidRPr="007E155B">
        <w:rPr>
          <w:rFonts w:ascii="Times New Roman" w:hAnsi="Times New Roman" w:cs="Times New Roman"/>
          <w:color w:val="191919"/>
        </w:rPr>
        <w:t xml:space="preserve">Characteristics of </w:t>
      </w:r>
      <w:r>
        <w:rPr>
          <w:rFonts w:ascii="Times New Roman" w:hAnsi="Times New Roman" w:cs="Times New Roman"/>
          <w:color w:val="191919"/>
        </w:rPr>
        <w:tab/>
      </w:r>
      <w:r w:rsidRPr="007E155B">
        <w:rPr>
          <w:rFonts w:ascii="Times New Roman" w:hAnsi="Times New Roman" w:cs="Times New Roman"/>
          <w:color w:val="191919"/>
        </w:rPr>
        <w:t>adolescents with depression and suicidal ideation in a clinical sample</w:t>
      </w:r>
      <w:r>
        <w:rPr>
          <w:rFonts w:ascii="Times New Roman" w:hAnsi="Times New Roman" w:cs="Times New Roman"/>
          <w:color w:val="191919"/>
        </w:rPr>
        <w:t xml:space="preserve">. </w:t>
      </w:r>
      <w:r>
        <w:rPr>
          <w:rFonts w:ascii="Times New Roman" w:hAnsi="Times New Roman"/>
          <w:i/>
          <w:lang w:val="es-ES_tradnl"/>
        </w:rPr>
        <w:t xml:space="preserve">Ciencias de la </w:t>
      </w:r>
      <w:r>
        <w:rPr>
          <w:rFonts w:ascii="Times New Roman" w:hAnsi="Times New Roman"/>
          <w:i/>
          <w:lang w:val="es-ES_tradnl"/>
        </w:rPr>
        <w:tab/>
        <w:t>Conducta</w:t>
      </w:r>
      <w:r>
        <w:rPr>
          <w:rFonts w:ascii="Times New Roman" w:hAnsi="Times New Roman"/>
          <w:lang w:val="es-ES_tradnl"/>
        </w:rPr>
        <w:t xml:space="preserve">, </w:t>
      </w:r>
      <w:r>
        <w:rPr>
          <w:rFonts w:ascii="Times New Roman" w:hAnsi="Times New Roman"/>
          <w:i/>
          <w:lang w:val="es-ES_tradnl"/>
        </w:rPr>
        <w:t>23</w:t>
      </w:r>
      <w:r>
        <w:rPr>
          <w:rFonts w:ascii="Times New Roman" w:hAnsi="Times New Roman"/>
          <w:lang w:val="es-ES_tradnl"/>
        </w:rPr>
        <w:t>(1), 55-86.</w:t>
      </w:r>
    </w:p>
    <w:p w14:paraId="475B1BCA" w14:textId="77777777" w:rsidR="00CF43FC" w:rsidRPr="0095218B" w:rsidRDefault="00CF43FC" w:rsidP="00CF43FC">
      <w:pPr>
        <w:spacing w:line="480" w:lineRule="auto"/>
        <w:rPr>
          <w:rFonts w:ascii="Times New Roman" w:hAnsi="Times New Roman"/>
        </w:rPr>
      </w:pPr>
      <w:proofErr w:type="spellStart"/>
      <w:r w:rsidRPr="00595242">
        <w:rPr>
          <w:rFonts w:ascii="Times New Roman" w:hAnsi="Times New Roman"/>
          <w:lang w:val="es-ES_tradnl"/>
        </w:rPr>
        <w:t>Tomori</w:t>
      </w:r>
      <w:proofErr w:type="spellEnd"/>
      <w:r>
        <w:rPr>
          <w:rFonts w:ascii="Times New Roman" w:hAnsi="Times New Roman"/>
          <w:lang w:val="es-ES_tradnl"/>
        </w:rPr>
        <w:t xml:space="preserve">, M., </w:t>
      </w:r>
      <w:proofErr w:type="spellStart"/>
      <w:r>
        <w:rPr>
          <w:rFonts w:ascii="Times New Roman" w:hAnsi="Times New Roman"/>
          <w:lang w:val="es-ES_tradnl"/>
        </w:rPr>
        <w:t>Kienhorst</w:t>
      </w:r>
      <w:proofErr w:type="spellEnd"/>
      <w:r>
        <w:rPr>
          <w:rFonts w:ascii="Times New Roman" w:hAnsi="Times New Roman"/>
          <w:lang w:val="es-ES_tradnl"/>
        </w:rPr>
        <w:t xml:space="preserve">, C.W.M., de Wilde, E.J., &amp; van den </w:t>
      </w:r>
      <w:proofErr w:type="spellStart"/>
      <w:r>
        <w:rPr>
          <w:rFonts w:ascii="Times New Roman" w:hAnsi="Times New Roman"/>
          <w:lang w:val="es-ES_tradnl"/>
        </w:rPr>
        <w:t>Bout</w:t>
      </w:r>
      <w:proofErr w:type="spellEnd"/>
      <w:r>
        <w:rPr>
          <w:rFonts w:ascii="Times New Roman" w:hAnsi="Times New Roman"/>
          <w:lang w:val="es-ES_tradnl"/>
        </w:rPr>
        <w:t xml:space="preserve">, J. (2001). </w:t>
      </w:r>
      <w:r w:rsidRPr="0095218B">
        <w:rPr>
          <w:rFonts w:ascii="Times New Roman" w:hAnsi="Times New Roman"/>
        </w:rPr>
        <w:t xml:space="preserve">Suicidal behavior </w:t>
      </w:r>
      <w:r w:rsidRPr="0095218B">
        <w:rPr>
          <w:rFonts w:ascii="Times New Roman" w:hAnsi="Times New Roman"/>
        </w:rPr>
        <w:tab/>
        <w:t xml:space="preserve">and family factors among Dutch and Slovenian high school students: A comparison. </w:t>
      </w:r>
      <w:r w:rsidRPr="0095218B">
        <w:rPr>
          <w:rFonts w:ascii="Times New Roman" w:hAnsi="Times New Roman"/>
          <w:i/>
        </w:rPr>
        <w:t xml:space="preserve">Acta </w:t>
      </w:r>
      <w:r w:rsidRPr="0095218B">
        <w:rPr>
          <w:rFonts w:ascii="Times New Roman" w:hAnsi="Times New Roman"/>
          <w:i/>
        </w:rPr>
        <w:tab/>
      </w:r>
      <w:proofErr w:type="spellStart"/>
      <w:r w:rsidRPr="0095218B">
        <w:rPr>
          <w:rFonts w:ascii="Times New Roman" w:hAnsi="Times New Roman"/>
          <w:i/>
        </w:rPr>
        <w:t>Psychiatrica</w:t>
      </w:r>
      <w:proofErr w:type="spellEnd"/>
      <w:r w:rsidRPr="0095218B">
        <w:rPr>
          <w:rFonts w:ascii="Times New Roman" w:hAnsi="Times New Roman"/>
          <w:i/>
        </w:rPr>
        <w:t xml:space="preserve"> </w:t>
      </w:r>
      <w:proofErr w:type="spellStart"/>
      <w:r w:rsidRPr="0095218B">
        <w:rPr>
          <w:rFonts w:ascii="Times New Roman" w:hAnsi="Times New Roman"/>
          <w:i/>
        </w:rPr>
        <w:t>Scandinavica</w:t>
      </w:r>
      <w:proofErr w:type="spellEnd"/>
      <w:r w:rsidRPr="0095218B">
        <w:rPr>
          <w:rFonts w:ascii="Times New Roman" w:hAnsi="Times New Roman"/>
          <w:i/>
        </w:rPr>
        <w:t>, 104</w:t>
      </w:r>
      <w:r w:rsidRPr="0095218B">
        <w:rPr>
          <w:rFonts w:ascii="Times New Roman" w:hAnsi="Times New Roman"/>
        </w:rPr>
        <w:t>, 198-203.</w:t>
      </w:r>
    </w:p>
    <w:p w14:paraId="727963CC" w14:textId="354DD389" w:rsidR="007D3DC5" w:rsidRPr="00F33612" w:rsidRDefault="00CF43FC" w:rsidP="00F33612">
      <w:pPr>
        <w:spacing w:line="480" w:lineRule="auto"/>
        <w:rPr>
          <w:rFonts w:ascii="Times New Roman" w:hAnsi="Times New Roman"/>
        </w:rPr>
      </w:pPr>
      <w:r w:rsidRPr="00595242">
        <w:rPr>
          <w:rFonts w:ascii="Times New Roman" w:hAnsi="Times New Roman"/>
        </w:rPr>
        <w:t>Watts</w:t>
      </w:r>
      <w:r>
        <w:rPr>
          <w:rFonts w:ascii="Times New Roman" w:hAnsi="Times New Roman"/>
        </w:rPr>
        <w:t xml:space="preserve">, M. (2008). Understanding the coexistence of alcohol misuse and depression. </w:t>
      </w:r>
      <w:r w:rsidRPr="0095218B">
        <w:rPr>
          <w:rFonts w:ascii="Times New Roman" w:hAnsi="Times New Roman"/>
          <w:i/>
        </w:rPr>
        <w:t xml:space="preserve">British </w:t>
      </w:r>
      <w:r w:rsidRPr="0095218B">
        <w:rPr>
          <w:rFonts w:ascii="Times New Roman" w:hAnsi="Times New Roman"/>
          <w:i/>
        </w:rPr>
        <w:tab/>
        <w:t>Journal of Nursing</w:t>
      </w:r>
      <w:r w:rsidRPr="0095218B">
        <w:rPr>
          <w:rFonts w:ascii="Times New Roman" w:hAnsi="Times New Roman"/>
        </w:rPr>
        <w:t xml:space="preserve">, </w:t>
      </w:r>
      <w:r w:rsidRPr="0095218B">
        <w:rPr>
          <w:rFonts w:ascii="Times New Roman" w:hAnsi="Times New Roman"/>
          <w:i/>
        </w:rPr>
        <w:t>17</w:t>
      </w:r>
      <w:r w:rsidRPr="0095218B">
        <w:rPr>
          <w:rFonts w:ascii="Times New Roman" w:hAnsi="Times New Roman"/>
        </w:rPr>
        <w:t>(11), 696-699.</w:t>
      </w:r>
    </w:p>
    <w:sectPr w:rsidR="007D3DC5" w:rsidRPr="00F33612" w:rsidSect="000B1288">
      <w:headerReference w:type="even" r:id="rId13"/>
      <w:head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EB2E0" w14:textId="77777777" w:rsidR="0063550B" w:rsidRDefault="0063550B" w:rsidP="007D3DC5">
      <w:r>
        <w:separator/>
      </w:r>
    </w:p>
  </w:endnote>
  <w:endnote w:type="continuationSeparator" w:id="0">
    <w:p w14:paraId="0EC88862" w14:textId="77777777" w:rsidR="0063550B" w:rsidRDefault="0063550B" w:rsidP="007D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37F62" w14:textId="77777777" w:rsidR="0063550B" w:rsidRDefault="0063550B" w:rsidP="007D3DC5">
      <w:r>
        <w:separator/>
      </w:r>
    </w:p>
  </w:footnote>
  <w:footnote w:type="continuationSeparator" w:id="0">
    <w:p w14:paraId="7011864A" w14:textId="77777777" w:rsidR="0063550B" w:rsidRDefault="0063550B" w:rsidP="007D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1668798"/>
      <w:docPartObj>
        <w:docPartGallery w:val="Page Numbers (Top of Page)"/>
        <w:docPartUnique/>
      </w:docPartObj>
    </w:sdtPr>
    <w:sdtEndPr>
      <w:rPr>
        <w:rStyle w:val="PageNumber"/>
      </w:rPr>
    </w:sdtEndPr>
    <w:sdtContent>
      <w:p w14:paraId="50EB8E71" w14:textId="475E95A0" w:rsidR="007D3DC5" w:rsidRDefault="007D3DC5" w:rsidP="000B1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1AF311" w14:textId="77777777" w:rsidR="007D3DC5" w:rsidRDefault="007D3DC5" w:rsidP="007D3D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7966432"/>
      <w:docPartObj>
        <w:docPartGallery w:val="Page Numbers (Top of Page)"/>
        <w:docPartUnique/>
      </w:docPartObj>
    </w:sdtPr>
    <w:sdtEndPr>
      <w:rPr>
        <w:rStyle w:val="PageNumber"/>
      </w:rPr>
    </w:sdtEndPr>
    <w:sdtContent>
      <w:p w14:paraId="703E88F3" w14:textId="4DB722F6" w:rsidR="007D3DC5" w:rsidRPr="0095218B" w:rsidRDefault="007D3DC5" w:rsidP="000B1288">
        <w:pPr>
          <w:pStyle w:val="Header"/>
          <w:framePr w:wrap="none" w:vAnchor="text" w:hAnchor="margin" w:xAlign="right" w:y="1"/>
          <w:rPr>
            <w:rStyle w:val="PageNumber"/>
            <w:lang w:val="es-US"/>
          </w:rPr>
        </w:pPr>
        <w:r w:rsidRPr="007D3DC5">
          <w:rPr>
            <w:rStyle w:val="PageNumber"/>
            <w:rFonts w:ascii="Times New Roman" w:hAnsi="Times New Roman" w:cs="Times New Roman"/>
          </w:rPr>
          <w:fldChar w:fldCharType="begin"/>
        </w:r>
        <w:r w:rsidRPr="0095218B">
          <w:rPr>
            <w:rStyle w:val="PageNumber"/>
            <w:rFonts w:ascii="Times New Roman" w:hAnsi="Times New Roman" w:cs="Times New Roman"/>
            <w:lang w:val="es-US"/>
          </w:rPr>
          <w:instrText xml:space="preserve"> PAGE </w:instrText>
        </w:r>
        <w:r w:rsidRPr="007D3DC5">
          <w:rPr>
            <w:rStyle w:val="PageNumber"/>
            <w:rFonts w:ascii="Times New Roman" w:hAnsi="Times New Roman" w:cs="Times New Roman"/>
          </w:rPr>
          <w:fldChar w:fldCharType="separate"/>
        </w:r>
        <w:r w:rsidRPr="0095218B">
          <w:rPr>
            <w:rStyle w:val="PageNumber"/>
            <w:rFonts w:ascii="Times New Roman" w:hAnsi="Times New Roman" w:cs="Times New Roman"/>
            <w:noProof/>
            <w:lang w:val="es-US"/>
          </w:rPr>
          <w:t>2</w:t>
        </w:r>
        <w:r w:rsidRPr="007D3DC5">
          <w:rPr>
            <w:rStyle w:val="PageNumber"/>
            <w:rFonts w:ascii="Times New Roman" w:hAnsi="Times New Roman" w:cs="Times New Roman"/>
          </w:rPr>
          <w:fldChar w:fldCharType="end"/>
        </w:r>
      </w:p>
    </w:sdtContent>
  </w:sdt>
  <w:p w14:paraId="6D6EC96A" w14:textId="641F61C5" w:rsidR="007D3DC5" w:rsidRPr="0095218B" w:rsidRDefault="00B22D6C" w:rsidP="007D3DC5">
    <w:pPr>
      <w:pStyle w:val="Header"/>
      <w:ind w:right="360"/>
      <w:rPr>
        <w:rFonts w:ascii="Times New Roman" w:hAnsi="Times New Roman" w:cs="Times New Roman"/>
        <w:lang w:val="es-US"/>
      </w:rPr>
    </w:pPr>
    <w:r>
      <w:rPr>
        <w:rFonts w:ascii="Times New Roman" w:hAnsi="Times New Roman" w:cs="Times New Roman"/>
        <w:lang w:val="es-US"/>
      </w:rPr>
      <w:t xml:space="preserve">CONDUCTA </w:t>
    </w:r>
    <w:r w:rsidR="007D3DC5" w:rsidRPr="0095218B">
      <w:rPr>
        <w:rFonts w:ascii="Times New Roman" w:hAnsi="Times New Roman" w:cs="Times New Roman"/>
        <w:lang w:val="es-US"/>
      </w:rPr>
      <w:t>SUICID</w:t>
    </w:r>
    <w:r>
      <w:rPr>
        <w:rFonts w:ascii="Times New Roman" w:hAnsi="Times New Roman" w:cs="Times New Roman"/>
        <w:lang w:val="es-US"/>
      </w:rPr>
      <w:t>A EN ADOLESCENTES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C23D" w14:textId="64516717" w:rsidR="007D3DC5" w:rsidRPr="0095218B" w:rsidRDefault="007D3DC5">
    <w:pPr>
      <w:pStyle w:val="Header"/>
      <w:rPr>
        <w:rFonts w:ascii="Times New Roman" w:hAnsi="Times New Roman" w:cs="Times New Roman"/>
        <w:lang w:val="es-US"/>
      </w:rPr>
    </w:pPr>
    <w:r w:rsidRPr="0095218B">
      <w:rPr>
        <w:rFonts w:ascii="Times New Roman" w:hAnsi="Times New Roman" w:cs="Times New Roman"/>
        <w:lang w:val="es-US"/>
      </w:rPr>
      <w:t>DEPRESIÓN, USO DE ALCOHOL Y SUICIDIO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C5"/>
    <w:rsid w:val="0002417E"/>
    <w:rsid w:val="00032435"/>
    <w:rsid w:val="00047CB9"/>
    <w:rsid w:val="000703C6"/>
    <w:rsid w:val="000B1288"/>
    <w:rsid w:val="000C133A"/>
    <w:rsid w:val="000D11D1"/>
    <w:rsid w:val="00125367"/>
    <w:rsid w:val="00196CA2"/>
    <w:rsid w:val="001A31E6"/>
    <w:rsid w:val="001D3670"/>
    <w:rsid w:val="001E0894"/>
    <w:rsid w:val="001E2775"/>
    <w:rsid w:val="001E5D15"/>
    <w:rsid w:val="001F19DA"/>
    <w:rsid w:val="00202767"/>
    <w:rsid w:val="00207529"/>
    <w:rsid w:val="002170D4"/>
    <w:rsid w:val="00243EF4"/>
    <w:rsid w:val="002625FC"/>
    <w:rsid w:val="00283607"/>
    <w:rsid w:val="0029011A"/>
    <w:rsid w:val="002F0250"/>
    <w:rsid w:val="002F4C9B"/>
    <w:rsid w:val="00324875"/>
    <w:rsid w:val="0034184F"/>
    <w:rsid w:val="00344D53"/>
    <w:rsid w:val="00347032"/>
    <w:rsid w:val="00360868"/>
    <w:rsid w:val="00396BAC"/>
    <w:rsid w:val="003D6344"/>
    <w:rsid w:val="00401046"/>
    <w:rsid w:val="00404CE0"/>
    <w:rsid w:val="004133CA"/>
    <w:rsid w:val="004432EE"/>
    <w:rsid w:val="00444CE1"/>
    <w:rsid w:val="00507BC6"/>
    <w:rsid w:val="00537AC2"/>
    <w:rsid w:val="0054162B"/>
    <w:rsid w:val="00542C94"/>
    <w:rsid w:val="00550B86"/>
    <w:rsid w:val="00553BB8"/>
    <w:rsid w:val="0058394E"/>
    <w:rsid w:val="00595242"/>
    <w:rsid w:val="00595840"/>
    <w:rsid w:val="005A669B"/>
    <w:rsid w:val="005D6CD2"/>
    <w:rsid w:val="005E1FBB"/>
    <w:rsid w:val="005F1E10"/>
    <w:rsid w:val="005F4E0F"/>
    <w:rsid w:val="00606649"/>
    <w:rsid w:val="00612FE3"/>
    <w:rsid w:val="006161A1"/>
    <w:rsid w:val="0063550B"/>
    <w:rsid w:val="00642D8B"/>
    <w:rsid w:val="00660FCD"/>
    <w:rsid w:val="00664226"/>
    <w:rsid w:val="006A036A"/>
    <w:rsid w:val="006D5302"/>
    <w:rsid w:val="006D771B"/>
    <w:rsid w:val="006E50DE"/>
    <w:rsid w:val="006F35A7"/>
    <w:rsid w:val="006F7F50"/>
    <w:rsid w:val="00732707"/>
    <w:rsid w:val="00733AE8"/>
    <w:rsid w:val="0077574D"/>
    <w:rsid w:val="007766A0"/>
    <w:rsid w:val="0079669E"/>
    <w:rsid w:val="007B7820"/>
    <w:rsid w:val="007D21DF"/>
    <w:rsid w:val="007D3DC5"/>
    <w:rsid w:val="007E1F63"/>
    <w:rsid w:val="007E3A62"/>
    <w:rsid w:val="00814BE3"/>
    <w:rsid w:val="00820913"/>
    <w:rsid w:val="008408EC"/>
    <w:rsid w:val="0088560D"/>
    <w:rsid w:val="00894C84"/>
    <w:rsid w:val="0089686C"/>
    <w:rsid w:val="008C36C6"/>
    <w:rsid w:val="008C50A3"/>
    <w:rsid w:val="008F12D7"/>
    <w:rsid w:val="008F6400"/>
    <w:rsid w:val="00905D4C"/>
    <w:rsid w:val="009158A6"/>
    <w:rsid w:val="0095218B"/>
    <w:rsid w:val="0099311E"/>
    <w:rsid w:val="009A1AAE"/>
    <w:rsid w:val="009A6FF9"/>
    <w:rsid w:val="009A7A96"/>
    <w:rsid w:val="009C74F8"/>
    <w:rsid w:val="009D7A51"/>
    <w:rsid w:val="009E35A5"/>
    <w:rsid w:val="009E58A2"/>
    <w:rsid w:val="00A05E6D"/>
    <w:rsid w:val="00A237F2"/>
    <w:rsid w:val="00A23FC2"/>
    <w:rsid w:val="00A3011F"/>
    <w:rsid w:val="00A66391"/>
    <w:rsid w:val="00A804F6"/>
    <w:rsid w:val="00A962A9"/>
    <w:rsid w:val="00AA6EC8"/>
    <w:rsid w:val="00AD3E39"/>
    <w:rsid w:val="00B2096A"/>
    <w:rsid w:val="00B22D6C"/>
    <w:rsid w:val="00B241A1"/>
    <w:rsid w:val="00B258B0"/>
    <w:rsid w:val="00B42244"/>
    <w:rsid w:val="00B67967"/>
    <w:rsid w:val="00B8129A"/>
    <w:rsid w:val="00B944DC"/>
    <w:rsid w:val="00BA20D0"/>
    <w:rsid w:val="00BC456F"/>
    <w:rsid w:val="00C0022B"/>
    <w:rsid w:val="00C23610"/>
    <w:rsid w:val="00C62251"/>
    <w:rsid w:val="00C77CFE"/>
    <w:rsid w:val="00C82F4C"/>
    <w:rsid w:val="00C91CAB"/>
    <w:rsid w:val="00CA6E6D"/>
    <w:rsid w:val="00CA795F"/>
    <w:rsid w:val="00CD07AB"/>
    <w:rsid w:val="00CD618F"/>
    <w:rsid w:val="00CD6329"/>
    <w:rsid w:val="00CF43FC"/>
    <w:rsid w:val="00D21087"/>
    <w:rsid w:val="00D21E41"/>
    <w:rsid w:val="00D40146"/>
    <w:rsid w:val="00D77E4D"/>
    <w:rsid w:val="00D8236E"/>
    <w:rsid w:val="00D956D9"/>
    <w:rsid w:val="00DB0858"/>
    <w:rsid w:val="00DD1D79"/>
    <w:rsid w:val="00DD7F99"/>
    <w:rsid w:val="00DE65DF"/>
    <w:rsid w:val="00DE7C3A"/>
    <w:rsid w:val="00DF30DD"/>
    <w:rsid w:val="00E016B9"/>
    <w:rsid w:val="00E31DEC"/>
    <w:rsid w:val="00E516B8"/>
    <w:rsid w:val="00E64DC7"/>
    <w:rsid w:val="00ED7494"/>
    <w:rsid w:val="00F03742"/>
    <w:rsid w:val="00F05156"/>
    <w:rsid w:val="00F07B23"/>
    <w:rsid w:val="00F33612"/>
    <w:rsid w:val="00F37A46"/>
    <w:rsid w:val="00F44277"/>
    <w:rsid w:val="00F4468C"/>
    <w:rsid w:val="00F56DE5"/>
    <w:rsid w:val="00F62156"/>
    <w:rsid w:val="00F64B4E"/>
    <w:rsid w:val="00F753FA"/>
    <w:rsid w:val="00F900D6"/>
    <w:rsid w:val="00F96321"/>
    <w:rsid w:val="00FA4ED5"/>
    <w:rsid w:val="00FA5515"/>
    <w:rsid w:val="00FD360E"/>
    <w:rsid w:val="00FD7EF6"/>
    <w:rsid w:val="00FE5337"/>
    <w:rsid w:val="00FF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1EA5"/>
  <w15:chartTrackingRefBased/>
  <w15:docId w15:val="{8D13E7A0-F473-4C46-94B0-53B425EB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DC5"/>
    <w:pPr>
      <w:tabs>
        <w:tab w:val="center" w:pos="4680"/>
        <w:tab w:val="right" w:pos="9360"/>
      </w:tabs>
    </w:pPr>
  </w:style>
  <w:style w:type="character" w:customStyle="1" w:styleId="HeaderChar">
    <w:name w:val="Header Char"/>
    <w:basedOn w:val="DefaultParagraphFont"/>
    <w:link w:val="Header"/>
    <w:uiPriority w:val="99"/>
    <w:rsid w:val="007D3DC5"/>
  </w:style>
  <w:style w:type="paragraph" w:styleId="Footer">
    <w:name w:val="footer"/>
    <w:basedOn w:val="Normal"/>
    <w:link w:val="FooterChar"/>
    <w:uiPriority w:val="99"/>
    <w:unhideWhenUsed/>
    <w:rsid w:val="007D3DC5"/>
    <w:pPr>
      <w:tabs>
        <w:tab w:val="center" w:pos="4680"/>
        <w:tab w:val="right" w:pos="9360"/>
      </w:tabs>
    </w:pPr>
  </w:style>
  <w:style w:type="character" w:customStyle="1" w:styleId="FooterChar">
    <w:name w:val="Footer Char"/>
    <w:basedOn w:val="DefaultParagraphFont"/>
    <w:link w:val="Footer"/>
    <w:uiPriority w:val="99"/>
    <w:rsid w:val="007D3DC5"/>
  </w:style>
  <w:style w:type="character" w:styleId="PageNumber">
    <w:name w:val="page number"/>
    <w:basedOn w:val="DefaultParagraphFont"/>
    <w:uiPriority w:val="99"/>
    <w:semiHidden/>
    <w:unhideWhenUsed/>
    <w:rsid w:val="007D3DC5"/>
  </w:style>
  <w:style w:type="character" w:styleId="Hyperlink">
    <w:name w:val="Hyperlink"/>
    <w:basedOn w:val="DefaultParagraphFont"/>
    <w:uiPriority w:val="99"/>
    <w:unhideWhenUsed/>
    <w:rsid w:val="00CF43FC"/>
    <w:rPr>
      <w:color w:val="0563C1" w:themeColor="hyperlink"/>
      <w:u w:val="single"/>
    </w:rPr>
  </w:style>
  <w:style w:type="paragraph" w:styleId="NormalWeb">
    <w:name w:val="Normal (Web)"/>
    <w:basedOn w:val="Normal"/>
    <w:uiPriority w:val="99"/>
    <w:unhideWhenUsed/>
    <w:rsid w:val="00CF43FC"/>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6642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22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5A669B"/>
    <w:rPr>
      <w:color w:val="605E5C"/>
      <w:shd w:val="clear" w:color="auto" w:fill="E1DFDD"/>
    </w:rPr>
  </w:style>
  <w:style w:type="character" w:styleId="FollowedHyperlink">
    <w:name w:val="FollowedHyperlink"/>
    <w:basedOn w:val="DefaultParagraphFont"/>
    <w:uiPriority w:val="99"/>
    <w:semiHidden/>
    <w:unhideWhenUsed/>
    <w:rsid w:val="005F4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violenceprevention/pdf/Suicide-DataSheet-a.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pps.nccd.cdc.gov/youthonline/" TargetMode="External"/><Relationship Id="rId12" Type="http://schemas.openxmlformats.org/officeDocument/2006/relationships/hyperlink" Target="http://www.samhsa.gov/capt/sites/default/files/resources/suicide-substance-abuse.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ssmca.pr.gov/BibliotecaVirtual/Consultas/Consulta%20Juvenil%20IX%202%09015-2017.pdf" TargetMode="External"/><Relationship Id="rId11" Type="http://schemas.openxmlformats.org/officeDocument/2006/relationships/hyperlink" Target="https://www.ncbi.nlm.nih.gov/books/NBK223752/"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thetimes.co.uk/article/self-harm-and-depression-are-on-the-rise-in-private-%09schools-s3c5vxxfnbx" TargetMode="External"/><Relationship Id="rId4" Type="http://schemas.openxmlformats.org/officeDocument/2006/relationships/footnotes" Target="footnotes.xml"/><Relationship Id="rId9" Type="http://schemas.openxmlformats.org/officeDocument/2006/relationships/hyperlink" Target="http://www.salud.gov.pr/Dept-de-Salud/Documents/PROTOCOLO.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22</Pages>
  <Words>5423</Words>
  <Characters>30916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Rocha</dc:creator>
  <cp:keywords/>
  <dc:description/>
  <cp:lastModifiedBy>Carmen Rocha</cp:lastModifiedBy>
  <cp:revision>44</cp:revision>
  <dcterms:created xsi:type="dcterms:W3CDTF">2020-06-23T23:08:00Z</dcterms:created>
  <dcterms:modified xsi:type="dcterms:W3CDTF">2020-07-09T21:09:00Z</dcterms:modified>
</cp:coreProperties>
</file>