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F2235" w14:textId="77777777" w:rsidR="002D0EB0" w:rsidRDefault="002D0EB0" w:rsidP="002D0EB0">
      <w:r>
        <w:t xml:space="preserve">(1) Originality. The manuscript offers a timely, new and significant contribution to </w:t>
      </w:r>
      <w:proofErr w:type="spellStart"/>
      <w:r>
        <w:t>interamerican</w:t>
      </w:r>
      <w:proofErr w:type="spellEnd"/>
      <w:r>
        <w:t xml:space="preserve"> psychology.</w:t>
      </w:r>
    </w:p>
    <w:p w14:paraId="1896CDF2" w14:textId="174BB570" w:rsidR="002D0EB0" w:rsidRDefault="002D0EB0" w:rsidP="002D0EB0">
      <w:r>
        <w:t xml:space="preserve">CZ: </w:t>
      </w:r>
      <w:r>
        <w:t xml:space="preserve">The manuscript expands the practical understanding </w:t>
      </w:r>
      <w:r>
        <w:t>of the role of psychologists</w:t>
      </w:r>
      <w:r>
        <w:t>.</w:t>
      </w:r>
      <w:r>
        <w:t xml:space="preserve"> In this case, the interview highlights the prominent role achieved by </w:t>
      </w:r>
      <w:r w:rsidRPr="002D0EB0">
        <w:t xml:space="preserve">with </w:t>
      </w:r>
      <w:proofErr w:type="spellStart"/>
      <w:r w:rsidRPr="002D0EB0">
        <w:t>Dévora</w:t>
      </w:r>
      <w:proofErr w:type="spellEnd"/>
      <w:r w:rsidRPr="002D0EB0">
        <w:t xml:space="preserve"> </w:t>
      </w:r>
      <w:proofErr w:type="spellStart"/>
      <w:r w:rsidRPr="002D0EB0">
        <w:t>Kestel</w:t>
      </w:r>
      <w:proofErr w:type="spellEnd"/>
      <w:r w:rsidRPr="002D0EB0">
        <w:t xml:space="preserve">, </w:t>
      </w:r>
      <w:r>
        <w:t xml:space="preserve">who became </w:t>
      </w:r>
      <w:r w:rsidRPr="002D0EB0">
        <w:t>the first woman and psychologist in charge of the Department of Mental Health and Substance Abuse of the WHO</w:t>
      </w:r>
      <w:r>
        <w:t xml:space="preserve"> in 2019.</w:t>
      </w:r>
    </w:p>
    <w:p w14:paraId="6C676958" w14:textId="77777777" w:rsidR="002D0EB0" w:rsidRDefault="002D0EB0" w:rsidP="002D0EB0"/>
    <w:p w14:paraId="56414A28" w14:textId="5101C139" w:rsidR="002D0EB0" w:rsidRDefault="002D0EB0" w:rsidP="002D0EB0">
      <w:r>
        <w:t>(2) Research [if applicable].  If the manuscript is based on empirical evidence, does the quantitative or qualitative methodology fit the research question(s)? Are the sampling techniques, systematic data collection, and data analysis appropriate for the study? Do the data support the findings? Are findings contextualized in light of previous literature?</w:t>
      </w:r>
    </w:p>
    <w:p w14:paraId="4B5E81D8" w14:textId="70E7F4A9" w:rsidR="002D0EB0" w:rsidRDefault="002D0EB0" w:rsidP="002D0EB0">
      <w:r>
        <w:t>CZ: N/A</w:t>
      </w:r>
    </w:p>
    <w:p w14:paraId="21C6BDAB" w14:textId="77777777" w:rsidR="002D0EB0" w:rsidRDefault="002D0EB0" w:rsidP="002D0EB0"/>
    <w:p w14:paraId="60671A7E" w14:textId="77777777" w:rsidR="002D0EB0" w:rsidRDefault="002D0EB0" w:rsidP="002D0EB0">
      <w:r>
        <w:t>(3) Theory [if applicable]. The manuscript is based upon a systematic and reflective examination of one or more literature of theoretical or conceptual perspectives.</w:t>
      </w:r>
    </w:p>
    <w:p w14:paraId="0E20F2FF" w14:textId="798B6FA5" w:rsidR="002D0EB0" w:rsidRDefault="002D0EB0" w:rsidP="002D0EB0">
      <w:r>
        <w:t xml:space="preserve">CZ: </w:t>
      </w:r>
      <w:r>
        <w:t xml:space="preserve">Although the manuscript is not about theory, the interviewee offers an interesting shift from her original education in what could be label as traditional theories, to a new theoretical education guiding the process of deinstitutionalization in Trieste. She was part of a paradigmatic shift in the history of psychology. Unfortunately, this major point was completely overlooked. </w:t>
      </w:r>
    </w:p>
    <w:p w14:paraId="6E7037A6" w14:textId="77777777" w:rsidR="002D0EB0" w:rsidRDefault="002D0EB0" w:rsidP="002D0EB0"/>
    <w:p w14:paraId="6213E060" w14:textId="77777777" w:rsidR="002D0EB0" w:rsidRDefault="002D0EB0" w:rsidP="002D0EB0">
      <w:r>
        <w:t>(4) Practice [if applicable]. The manuscript provides information that will be useful in the practice of psychology by a targeted audience and/or the interdisciplinary readership of the journal. The content may include, but is not limited to, case studies, narratives of supervision, or demonstration projects. Implications for supervision, practice or further research in clinical, organizational, and educational settings are discussed.</w:t>
      </w:r>
    </w:p>
    <w:p w14:paraId="2F93B37E" w14:textId="7BA93726" w:rsidR="002D0EB0" w:rsidRDefault="002D0EB0" w:rsidP="002D0EB0">
      <w:r>
        <w:t>CZ: N/A</w:t>
      </w:r>
      <w:r>
        <w:t>. The manuscript reads more like a newspaper interview and only serves to highlight the high level reached by the interviewee.</w:t>
      </w:r>
    </w:p>
    <w:p w14:paraId="5059C2D6" w14:textId="77777777" w:rsidR="002D0EB0" w:rsidRDefault="002D0EB0" w:rsidP="002D0EB0">
      <w:r>
        <w:t>(5) Literature Review.  Author(s) critically review relevant literature and demonstrate an understanding of current knowledge related to the topic. Author(s) build on existing literature in formulating ideas for this submission.</w:t>
      </w:r>
    </w:p>
    <w:p w14:paraId="1E947252" w14:textId="1D2A1C05" w:rsidR="002D0EB0" w:rsidRDefault="00BD2F70" w:rsidP="002D0EB0">
      <w:r>
        <w:t>CZ: N/A</w:t>
      </w:r>
      <w:r>
        <w:t>. This is unfortunate, as the interviewee’s office has produced important guidelines, none of which is described.</w:t>
      </w:r>
    </w:p>
    <w:p w14:paraId="3FF280D1" w14:textId="7381A881" w:rsidR="002D0EB0" w:rsidRDefault="002D0EB0" w:rsidP="002D0EB0">
      <w:r>
        <w:t xml:space="preserve">(6) Writing. Is the manuscript well written, grammatically correct, free of spelling errors, cohesive, and logically organized? Are conclusions stated clearly? Do the author(s) appropriately reference primary and secondary sources, and indicate any headings and sub-headings, using the style of the current APA publication manual? </w:t>
      </w:r>
    </w:p>
    <w:p w14:paraId="502A6203" w14:textId="5A8D94F9" w:rsidR="00BD2F70" w:rsidRDefault="00BD2F70" w:rsidP="002D0EB0">
      <w:r>
        <w:lastRenderedPageBreak/>
        <w:t>CZ: The manuscript reads more like a translation. It is understandable to a great extent, but presents several run-on sentences and affirmations that obscures the actual information provided.</w:t>
      </w:r>
    </w:p>
    <w:p w14:paraId="5544A146" w14:textId="77777777" w:rsidR="002D0EB0" w:rsidRDefault="002D0EB0" w:rsidP="002D0EB0"/>
    <w:p w14:paraId="21A9C818" w14:textId="0498FE1C" w:rsidR="008760C2" w:rsidRDefault="002D0EB0" w:rsidP="002D0EB0">
      <w:r>
        <w:t xml:space="preserve">(7) Are there are other papers by Interamerican authors, which are pertinent and might be cited in this </w:t>
      </w:r>
      <w:proofErr w:type="spellStart"/>
      <w:r>
        <w:t>manus</w:t>
      </w:r>
      <w:r>
        <w:t>A</w:t>
      </w:r>
      <w:r>
        <w:t>cript</w:t>
      </w:r>
      <w:proofErr w:type="spellEnd"/>
      <w:r>
        <w:t>.</w:t>
      </w:r>
    </w:p>
    <w:p w14:paraId="0493097B" w14:textId="77777777" w:rsidR="00BD2F70" w:rsidRDefault="00BD2F70" w:rsidP="00BD2F70">
      <w:r>
        <w:t>CZ: N/A</w:t>
      </w:r>
    </w:p>
    <w:p w14:paraId="7C592FFD" w14:textId="77777777" w:rsidR="00BD2F70" w:rsidRDefault="00BD2F70" w:rsidP="002D0EB0">
      <w:bookmarkStart w:id="0" w:name="_GoBack"/>
      <w:bookmarkEnd w:id="0"/>
    </w:p>
    <w:sectPr w:rsidR="00BD2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B0"/>
    <w:rsid w:val="002D0EB0"/>
    <w:rsid w:val="008760C2"/>
    <w:rsid w:val="00BD2F70"/>
    <w:rsid w:val="00EE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CE88"/>
  <w15:chartTrackingRefBased/>
  <w15:docId w15:val="{EE3D75F5-0899-4E3F-B238-25BFAE20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2460</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Zalaquett, Carlos P</dc:creator>
  <cp:keywords/>
  <dc:description/>
  <cp:lastModifiedBy>Zalaquett, Carlos P</cp:lastModifiedBy>
  <cp:revision>2</cp:revision>
  <dcterms:created xsi:type="dcterms:W3CDTF">2020-08-30T23:33:00Z</dcterms:created>
  <dcterms:modified xsi:type="dcterms:W3CDTF">2020-08-30T23:33:00Z</dcterms:modified>
</cp:coreProperties>
</file>