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0A" w:rsidRDefault="00E4650A" w:rsidP="005A009F">
      <w:pPr>
        <w:spacing w:line="240" w:lineRule="auto"/>
        <w:rPr>
          <w:rFonts w:ascii="Times New Roman" w:hAnsi="Times New Roman" w:cs="Times New Roman"/>
          <w:b/>
          <w:sz w:val="24"/>
          <w:szCs w:val="24"/>
        </w:rPr>
      </w:pPr>
      <w:r>
        <w:rPr>
          <w:rFonts w:ascii="Times New Roman" w:hAnsi="Times New Roman" w:cs="Times New Roman"/>
          <w:b/>
          <w:sz w:val="24"/>
          <w:szCs w:val="24"/>
        </w:rPr>
        <w:t>SEGURIDAD PSICOLÓGICA: NUEVA PERSPECTIVA EN LA EMERGENCIA SANITARIA  POR  COVID-19</w:t>
      </w:r>
    </w:p>
    <w:p w:rsidR="00E4650A" w:rsidRDefault="00E4650A" w:rsidP="005A009F">
      <w:pPr>
        <w:spacing w:after="0" w:line="240" w:lineRule="auto"/>
        <w:ind w:firstLine="510"/>
        <w:rPr>
          <w:rFonts w:ascii="Times New Roman" w:hAnsi="Times New Roman" w:cs="Times New Roman"/>
          <w:b/>
          <w:sz w:val="24"/>
          <w:szCs w:val="24"/>
        </w:rPr>
      </w:pPr>
      <w:r>
        <w:rPr>
          <w:rFonts w:ascii="Times New Roman" w:hAnsi="Times New Roman" w:cs="Times New Roman"/>
          <w:b/>
          <w:sz w:val="24"/>
          <w:szCs w:val="24"/>
        </w:rPr>
        <w:t>RESUMEN</w:t>
      </w:r>
    </w:p>
    <w:p w:rsidR="00E4650A" w:rsidRDefault="00E4650A" w:rsidP="005A009F">
      <w:pPr>
        <w:spacing w:line="240" w:lineRule="auto"/>
        <w:ind w:firstLine="510"/>
        <w:rPr>
          <w:rFonts w:ascii="Times New Roman" w:hAnsi="Times New Roman" w:cs="Times New Roman"/>
          <w:bCs/>
          <w:sz w:val="24"/>
          <w:szCs w:val="24"/>
        </w:rPr>
      </w:pPr>
      <w:r>
        <w:rPr>
          <w:rFonts w:ascii="Times New Roman" w:hAnsi="Times New Roman" w:cs="Times New Roman"/>
          <w:sz w:val="24"/>
          <w:szCs w:val="24"/>
        </w:rPr>
        <w:t>En la pandemia de COVID-19 se hace necesario atender de forma particular al personal de la salud, mediante la gestión de su Seguridad Psicológica, concepto que requiere actualización para su empleo en esta circunstancia.  Para ello, se realiza una valoración crítica del constructo Seguridad Psicológica, y se propone una nueva perspectiva en su estudio mediante una revisión bibliográfica narrativa y el empleo de métodos de nivel teórico como el analítico-sintético y la comparación. Se concluye que l</w:t>
      </w:r>
      <w:r>
        <w:rPr>
          <w:rFonts w:ascii="Times New Roman" w:hAnsi="Times New Roman" w:cs="Times New Roman"/>
          <w:bCs/>
          <w:sz w:val="24"/>
          <w:szCs w:val="24"/>
        </w:rPr>
        <w:t xml:space="preserve">a nueva perspectiva propuesta complementa y amplía los límites de la Seguridad Psicológica asumiéndola como una configuración </w:t>
      </w:r>
      <w:proofErr w:type="spellStart"/>
      <w:r>
        <w:rPr>
          <w:rFonts w:ascii="Times New Roman" w:hAnsi="Times New Roman" w:cs="Times New Roman"/>
          <w:bCs/>
          <w:sz w:val="24"/>
          <w:szCs w:val="24"/>
        </w:rPr>
        <w:t>personológica</w:t>
      </w:r>
      <w:proofErr w:type="spellEnd"/>
      <w:r>
        <w:rPr>
          <w:rFonts w:ascii="Times New Roman" w:hAnsi="Times New Roman" w:cs="Times New Roman"/>
          <w:bCs/>
          <w:sz w:val="24"/>
          <w:szCs w:val="24"/>
        </w:rPr>
        <w:t xml:space="preserve"> en su doble carácter: cualidad y estado.</w:t>
      </w:r>
    </w:p>
    <w:p w:rsidR="00E4650A" w:rsidRDefault="00E4650A" w:rsidP="005A009F">
      <w:pPr>
        <w:spacing w:after="0" w:line="240" w:lineRule="auto"/>
        <w:ind w:firstLine="510"/>
        <w:rPr>
          <w:rFonts w:ascii="Times New Roman" w:hAnsi="Times New Roman" w:cs="Times New Roman"/>
          <w:bCs/>
          <w:sz w:val="24"/>
          <w:szCs w:val="24"/>
        </w:rPr>
      </w:pPr>
      <w:r>
        <w:rPr>
          <w:rFonts w:ascii="Times New Roman" w:hAnsi="Times New Roman" w:cs="Times New Roman"/>
          <w:b/>
          <w:bCs/>
          <w:sz w:val="24"/>
          <w:szCs w:val="24"/>
        </w:rPr>
        <w:t>Palabras clave</w:t>
      </w:r>
      <w:r>
        <w:rPr>
          <w:rFonts w:ascii="Times New Roman" w:hAnsi="Times New Roman" w:cs="Times New Roman"/>
          <w:bCs/>
          <w:sz w:val="24"/>
          <w:szCs w:val="24"/>
        </w:rPr>
        <w:t xml:space="preserve">: Seguridad psicológica, emergencia sanitaria, </w:t>
      </w:r>
      <w:r w:rsidRPr="000247E4">
        <w:rPr>
          <w:rFonts w:ascii="Times New Roman" w:hAnsi="Times New Roman" w:cs="Times New Roman"/>
          <w:bCs/>
          <w:sz w:val="24"/>
          <w:szCs w:val="24"/>
        </w:rPr>
        <w:t>COVID-19</w:t>
      </w:r>
    </w:p>
    <w:p w:rsidR="00293DE1" w:rsidRDefault="00293DE1" w:rsidP="005A009F">
      <w:pPr>
        <w:spacing w:line="240" w:lineRule="auto"/>
        <w:rPr>
          <w:rFonts w:ascii="Times New Roman" w:hAnsi="Times New Roman" w:cs="Times New Roman"/>
          <w:b/>
          <w:sz w:val="24"/>
          <w:szCs w:val="24"/>
        </w:rPr>
      </w:pPr>
    </w:p>
    <w:p w:rsidR="00293DE1" w:rsidRPr="00293DE1" w:rsidRDefault="00293DE1" w:rsidP="005A009F">
      <w:pPr>
        <w:spacing w:line="240" w:lineRule="auto"/>
        <w:rPr>
          <w:rFonts w:ascii="Times New Roman" w:hAnsi="Times New Roman" w:cs="Times New Roman"/>
          <w:b/>
          <w:sz w:val="24"/>
          <w:szCs w:val="24"/>
          <w:lang w:val="en-US"/>
        </w:rPr>
      </w:pPr>
      <w:r w:rsidRPr="00293DE1">
        <w:rPr>
          <w:rFonts w:ascii="Times New Roman" w:hAnsi="Times New Roman" w:cs="Times New Roman"/>
          <w:b/>
          <w:sz w:val="24"/>
          <w:szCs w:val="24"/>
          <w:lang w:val="en-US"/>
        </w:rPr>
        <w:t>PSYCHOLOGICAL SAFETY: A NEW PERSPECTIVE IN THE HEALTH EMERGENCY DUE TO COVID-19</w:t>
      </w:r>
    </w:p>
    <w:p w:rsidR="00E4650A" w:rsidRPr="00E4650A" w:rsidRDefault="00E4650A" w:rsidP="005A009F">
      <w:pPr>
        <w:spacing w:after="0" w:line="240" w:lineRule="auto"/>
        <w:ind w:firstLine="510"/>
        <w:rPr>
          <w:rFonts w:ascii="Times New Roman" w:hAnsi="Times New Roman" w:cs="Times New Roman"/>
          <w:b/>
          <w:bCs/>
          <w:sz w:val="24"/>
          <w:szCs w:val="24"/>
          <w:lang w:val="en-US"/>
        </w:rPr>
      </w:pPr>
      <w:r w:rsidRPr="00E4650A">
        <w:rPr>
          <w:rFonts w:ascii="Times New Roman" w:hAnsi="Times New Roman" w:cs="Times New Roman"/>
          <w:b/>
          <w:bCs/>
          <w:sz w:val="24"/>
          <w:szCs w:val="24"/>
          <w:lang w:val="en-US"/>
        </w:rPr>
        <w:t>ABSTRACT</w:t>
      </w:r>
    </w:p>
    <w:p w:rsidR="00E4650A" w:rsidRPr="00FD6D70" w:rsidRDefault="00E4650A" w:rsidP="005A0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FD6D70">
        <w:rPr>
          <w:rFonts w:ascii="Times New Roman" w:hAnsi="Times New Roman" w:cs="Times New Roman"/>
          <w:sz w:val="24"/>
          <w:szCs w:val="24"/>
          <w:lang w:val="en-US"/>
        </w:rPr>
        <w:t xml:space="preserve">In the COVID-19 pandemic, it is necessary to attend to health personnel in a particular way, through the management of their Psychological Safety (PS), a concept that requires updating for its use in this circumstance. To do this, a critical assessment of the SP construct is carried out, and a new perspective is proposed in its study through a narrative bibliographic review and the use of theoretical-level methods such as analytic-synthetic and comparison. It is concluded that the new perspective proposed complements and expands the limits of the SP, assuming it as a </w:t>
      </w:r>
      <w:proofErr w:type="spellStart"/>
      <w:r w:rsidRPr="00FD6D70">
        <w:rPr>
          <w:rFonts w:ascii="Times New Roman" w:hAnsi="Times New Roman" w:cs="Times New Roman"/>
          <w:sz w:val="24"/>
          <w:szCs w:val="24"/>
          <w:lang w:val="en-US"/>
        </w:rPr>
        <w:t>personological</w:t>
      </w:r>
      <w:proofErr w:type="spellEnd"/>
      <w:r w:rsidRPr="00FD6D70">
        <w:rPr>
          <w:rFonts w:ascii="Times New Roman" w:hAnsi="Times New Roman" w:cs="Times New Roman"/>
          <w:sz w:val="24"/>
          <w:szCs w:val="24"/>
          <w:lang w:val="en-US"/>
        </w:rPr>
        <w:t xml:space="preserve"> configuration in its double character: quality and state.</w:t>
      </w:r>
    </w:p>
    <w:p w:rsidR="00E4650A" w:rsidRPr="00E4650A" w:rsidRDefault="00E4650A" w:rsidP="005A009F">
      <w:pPr>
        <w:pStyle w:val="HTMLconformatoprevio"/>
        <w:rPr>
          <w:rFonts w:ascii="Times New Roman" w:eastAsiaTheme="minorHAnsi" w:hAnsi="Times New Roman" w:cs="Times New Roman"/>
          <w:sz w:val="24"/>
          <w:szCs w:val="24"/>
          <w:lang w:val="en-US" w:eastAsia="en-US"/>
        </w:rPr>
      </w:pPr>
    </w:p>
    <w:p w:rsidR="00E4650A" w:rsidRPr="00FD6D70" w:rsidRDefault="00E4650A" w:rsidP="005A009F">
      <w:pPr>
        <w:pStyle w:val="HTMLconformatoprevio"/>
        <w:rPr>
          <w:rFonts w:ascii="Times New Roman" w:eastAsiaTheme="minorHAnsi" w:hAnsi="Times New Roman" w:cs="Times New Roman"/>
          <w:sz w:val="24"/>
          <w:szCs w:val="24"/>
          <w:lang w:val="en-US" w:eastAsia="en-US"/>
        </w:rPr>
      </w:pPr>
      <w:r w:rsidRPr="00FD6D70">
        <w:rPr>
          <w:rFonts w:ascii="Times New Roman" w:eastAsiaTheme="minorHAnsi" w:hAnsi="Times New Roman" w:cs="Times New Roman"/>
          <w:b/>
          <w:sz w:val="24"/>
          <w:szCs w:val="24"/>
          <w:lang w:val="en-US" w:eastAsia="en-US"/>
        </w:rPr>
        <w:t>Keywords</w:t>
      </w:r>
      <w:r w:rsidRPr="00FD6D70">
        <w:rPr>
          <w:rFonts w:ascii="Times New Roman" w:eastAsiaTheme="minorHAnsi" w:hAnsi="Times New Roman" w:cs="Times New Roman"/>
          <w:sz w:val="24"/>
          <w:szCs w:val="24"/>
          <w:lang w:val="en-US" w:eastAsia="en-US"/>
        </w:rPr>
        <w:t>: Psychological safety, health emergency, COVID-19</w:t>
      </w:r>
    </w:p>
    <w:p w:rsidR="00E4650A" w:rsidRPr="00FD6D70" w:rsidRDefault="00E4650A" w:rsidP="005A009F">
      <w:pPr>
        <w:spacing w:after="160" w:line="240" w:lineRule="auto"/>
        <w:rPr>
          <w:rFonts w:ascii="Times New Roman" w:hAnsi="Times New Roman" w:cs="Times New Roman"/>
          <w:sz w:val="24"/>
          <w:szCs w:val="24"/>
          <w:lang w:val="en-US"/>
        </w:rPr>
      </w:pPr>
      <w:r w:rsidRPr="00FD6D70">
        <w:rPr>
          <w:rFonts w:ascii="Times New Roman" w:hAnsi="Times New Roman" w:cs="Times New Roman"/>
          <w:sz w:val="24"/>
          <w:szCs w:val="24"/>
          <w:lang w:val="en-US"/>
        </w:rPr>
        <w:br w:type="page"/>
      </w:r>
    </w:p>
    <w:p w:rsidR="00E4650A" w:rsidRDefault="00E4650A" w:rsidP="005A009F">
      <w:pPr>
        <w:spacing w:after="0" w:line="240" w:lineRule="auto"/>
        <w:ind w:firstLine="510"/>
        <w:rPr>
          <w:rFonts w:ascii="Times New Roman" w:hAnsi="Times New Roman" w:cs="Times New Roman"/>
          <w:b/>
          <w:sz w:val="24"/>
          <w:szCs w:val="24"/>
        </w:rPr>
      </w:pPr>
      <w:r>
        <w:rPr>
          <w:rFonts w:ascii="Times New Roman" w:hAnsi="Times New Roman" w:cs="Times New Roman"/>
          <w:b/>
          <w:sz w:val="24"/>
          <w:szCs w:val="24"/>
        </w:rPr>
        <w:lastRenderedPageBreak/>
        <w:t>Introducción</w:t>
      </w:r>
    </w:p>
    <w:p w:rsidR="00E4650A" w:rsidRDefault="00E4650A" w:rsidP="005A009F">
      <w:pPr>
        <w:spacing w:before="240" w:line="240" w:lineRule="auto"/>
        <w:ind w:firstLine="510"/>
        <w:rPr>
          <w:rFonts w:ascii="Times New Roman" w:hAnsi="Times New Roman" w:cs="Times New Roman"/>
          <w:sz w:val="24"/>
          <w:szCs w:val="24"/>
        </w:rPr>
      </w:pPr>
      <w:r>
        <w:rPr>
          <w:rFonts w:ascii="Times New Roman" w:hAnsi="Times New Roman" w:cs="Times New Roman"/>
          <w:sz w:val="24"/>
          <w:szCs w:val="24"/>
        </w:rPr>
        <w:t>El actual escenario de la pandemia de COVID-19 ha puesto en evidencia la magnitud de los impactos psicológicos negativos en diferentes segmentos de la población y especialmente en el personal de salud. Al respecto, organismos internacionales han recomendado priorizar su atención: “</w:t>
      </w:r>
      <w:r>
        <w:rPr>
          <w:rFonts w:ascii="Times New Roman" w:hAnsi="Times New Roman" w:cs="Times New Roman"/>
          <w:i/>
          <w:sz w:val="24"/>
          <w:szCs w:val="24"/>
        </w:rPr>
        <w:t>En el caso de los trabajadores de la salud, atender su salud mental y su bienestar psicosocial en estos momentos es tan importante como cuidar su salud física</w:t>
      </w:r>
      <w:r>
        <w:rPr>
          <w:rFonts w:ascii="Times New Roman" w:hAnsi="Times New Roman" w:cs="Times New Roman"/>
          <w:sz w:val="24"/>
          <w:szCs w:val="24"/>
        </w:rPr>
        <w:t xml:space="preserve">” </w:t>
      </w:r>
      <w:r w:rsidRPr="003A3473">
        <w:rPr>
          <w:rFonts w:ascii="Times New Roman" w:hAnsi="Times New Roman" w:cs="Times New Roman"/>
          <w:sz w:val="24"/>
          <w:szCs w:val="24"/>
        </w:rPr>
        <w:t>(OPS, 2020, p.2).</w:t>
      </w:r>
      <w:r>
        <w:rPr>
          <w:rFonts w:ascii="Times New Roman" w:hAnsi="Times New Roman" w:cs="Times New Roman"/>
          <w:sz w:val="24"/>
          <w:szCs w:val="24"/>
        </w:rPr>
        <w:t xml:space="preserve"> </w:t>
      </w:r>
    </w:p>
    <w:p w:rsidR="00E4650A" w:rsidRPr="004F35BC" w:rsidRDefault="00E4650A" w:rsidP="005A009F">
      <w:pPr>
        <w:spacing w:before="240"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En este marco, varios estudios demuestran que el desgaste de este personal ha tenido nefastas consecuencias a nivel individual, con importantes afectaciones a su salud mental y a los servicios que prestan. </w:t>
      </w:r>
      <w:r w:rsidRPr="00A31A0C">
        <w:rPr>
          <w:rFonts w:ascii="Times New Roman" w:hAnsi="Times New Roman" w:cs="Times New Roman"/>
          <w:sz w:val="24"/>
          <w:szCs w:val="24"/>
        </w:rPr>
        <w:t xml:space="preserve">Resultó evidente  </w:t>
      </w:r>
      <w:r>
        <w:rPr>
          <w:rFonts w:ascii="Times New Roman" w:hAnsi="Times New Roman" w:cs="Times New Roman"/>
          <w:sz w:val="24"/>
          <w:szCs w:val="24"/>
        </w:rPr>
        <w:t xml:space="preserve">cierta subestimación a esta área, al reflejarse una contradicción entre los elevados indicadores de problemas de salud mental en el personal sanitario en situación de alto riesgo y la escasa información sobre las mejores formas de responder a ello </w:t>
      </w:r>
      <w:r w:rsidRPr="003A3473">
        <w:rPr>
          <w:rFonts w:ascii="Times New Roman" w:hAnsi="Times New Roman" w:cs="Times New Roman"/>
          <w:sz w:val="24"/>
          <w:szCs w:val="24"/>
        </w:rPr>
        <w:t xml:space="preserve">(Samaniego et al, 2020; Gutiérrez, Cruz y Zaldívar, 2020; </w:t>
      </w:r>
      <w:r w:rsidR="00321E9E" w:rsidRPr="003A3473">
        <w:rPr>
          <w:rFonts w:ascii="Times New Roman" w:hAnsi="Times New Roman" w:cs="Times New Roman"/>
          <w:sz w:val="24"/>
          <w:szCs w:val="24"/>
        </w:rPr>
        <w:t xml:space="preserve">Gallegos et al, 2020; </w:t>
      </w:r>
      <w:proofErr w:type="spellStart"/>
      <w:r w:rsidR="009539D7" w:rsidRPr="003A3473">
        <w:rPr>
          <w:rFonts w:ascii="Times New Roman" w:hAnsi="Times New Roman" w:cs="Times New Roman"/>
          <w:sz w:val="24"/>
          <w:szCs w:val="24"/>
        </w:rPr>
        <w:t>Ricci</w:t>
      </w:r>
      <w:proofErr w:type="spellEnd"/>
      <w:r w:rsidR="009539D7" w:rsidRPr="003A3473">
        <w:rPr>
          <w:rFonts w:ascii="Times New Roman" w:hAnsi="Times New Roman" w:cs="Times New Roman"/>
          <w:sz w:val="24"/>
          <w:szCs w:val="24"/>
        </w:rPr>
        <w:t xml:space="preserve"> et al, 2020; </w:t>
      </w:r>
      <w:proofErr w:type="spellStart"/>
      <w:r w:rsidRPr="003A3473">
        <w:rPr>
          <w:rFonts w:ascii="Times New Roman" w:hAnsi="Times New Roman" w:cs="Times New Roman"/>
          <w:sz w:val="24"/>
          <w:szCs w:val="24"/>
        </w:rPr>
        <w:t>Thapal</w:t>
      </w:r>
      <w:proofErr w:type="spellEnd"/>
      <w:r w:rsidRPr="003A3473">
        <w:rPr>
          <w:rFonts w:ascii="Times New Roman" w:hAnsi="Times New Roman" w:cs="Times New Roman"/>
          <w:sz w:val="24"/>
          <w:szCs w:val="24"/>
        </w:rPr>
        <w:t xml:space="preserve"> et al, 2020; WHO, 2020; </w:t>
      </w:r>
      <w:proofErr w:type="spellStart"/>
      <w:r w:rsidRPr="003A3473">
        <w:rPr>
          <w:rFonts w:ascii="Times New Roman" w:hAnsi="Times New Roman" w:cs="Times New Roman"/>
          <w:sz w:val="24"/>
          <w:szCs w:val="24"/>
        </w:rPr>
        <w:t>Ornell</w:t>
      </w:r>
      <w:proofErr w:type="spellEnd"/>
      <w:r w:rsidRPr="003A3473">
        <w:rPr>
          <w:rFonts w:ascii="Times New Roman" w:hAnsi="Times New Roman" w:cs="Times New Roman"/>
          <w:sz w:val="24"/>
          <w:szCs w:val="24"/>
        </w:rPr>
        <w:t xml:space="preserve"> et al, 2020; </w:t>
      </w:r>
      <w:proofErr w:type="spellStart"/>
      <w:r w:rsidRPr="003A3473">
        <w:rPr>
          <w:rFonts w:ascii="Times New Roman" w:hAnsi="Times New Roman" w:cs="Times New Roman"/>
          <w:sz w:val="24"/>
          <w:szCs w:val="24"/>
        </w:rPr>
        <w:t>Xiang</w:t>
      </w:r>
      <w:proofErr w:type="spellEnd"/>
      <w:r w:rsidRPr="003A3473">
        <w:rPr>
          <w:rFonts w:ascii="Times New Roman" w:hAnsi="Times New Roman" w:cs="Times New Roman"/>
          <w:sz w:val="24"/>
          <w:szCs w:val="24"/>
        </w:rPr>
        <w:t xml:space="preserve"> et al, 2020; Urzúa et al, 2020).</w:t>
      </w:r>
      <w:r w:rsidRPr="004F35BC">
        <w:rPr>
          <w:rFonts w:ascii="Times New Roman" w:hAnsi="Times New Roman" w:cs="Times New Roman"/>
          <w:sz w:val="24"/>
          <w:szCs w:val="24"/>
        </w:rPr>
        <w:t xml:space="preserve">  </w:t>
      </w:r>
    </w:p>
    <w:p w:rsidR="00E4650A" w:rsidRDefault="00E4650A" w:rsidP="005A009F">
      <w:pPr>
        <w:spacing w:before="240" w:line="240" w:lineRule="auto"/>
        <w:ind w:firstLine="510"/>
        <w:rPr>
          <w:rFonts w:ascii="Times New Roman" w:hAnsi="Times New Roman" w:cs="Times New Roman"/>
          <w:sz w:val="24"/>
          <w:szCs w:val="24"/>
        </w:rPr>
      </w:pPr>
      <w:r>
        <w:rPr>
          <w:rFonts w:ascii="Times New Roman" w:hAnsi="Times New Roman" w:cs="Times New Roman"/>
          <w:sz w:val="24"/>
          <w:szCs w:val="24"/>
        </w:rPr>
        <w:t>El abordaje de la emergencia sanitaria desde la perspectiva del personal de la salud como parte de la respuesta a la emergencia, señala al ambiente laboral y organizacional como el marco de referencia para la gestión de los riesgos en este personal, especialmente los relacionados a la salud mental y justifica trabajar la categoría Seguridad Psicológica (</w:t>
      </w:r>
      <w:r>
        <w:rPr>
          <w:rFonts w:ascii="Times New Roman" w:hAnsi="Times New Roman" w:cs="Times New Roman"/>
          <w:i/>
          <w:sz w:val="24"/>
          <w:szCs w:val="24"/>
        </w:rPr>
        <w:t>SP)</w:t>
      </w:r>
      <w:r>
        <w:rPr>
          <w:rFonts w:ascii="Times New Roman" w:hAnsi="Times New Roman" w:cs="Times New Roman"/>
          <w:sz w:val="24"/>
          <w:szCs w:val="24"/>
        </w:rPr>
        <w:t xml:space="preserve">, concepto originalmente planteado y trabajado desde la </w:t>
      </w:r>
      <w:r>
        <w:rPr>
          <w:rFonts w:ascii="Times New Roman" w:hAnsi="Times New Roman" w:cs="Times New Roman"/>
          <w:i/>
          <w:sz w:val="24"/>
          <w:szCs w:val="24"/>
        </w:rPr>
        <w:t>Psicología Organizacional</w:t>
      </w:r>
      <w:r>
        <w:rPr>
          <w:rFonts w:ascii="Times New Roman" w:hAnsi="Times New Roman" w:cs="Times New Roman"/>
          <w:sz w:val="24"/>
          <w:szCs w:val="24"/>
        </w:rPr>
        <w:t xml:space="preserve">. </w:t>
      </w:r>
    </w:p>
    <w:p w:rsidR="00E4650A" w:rsidRDefault="00E4650A" w:rsidP="005A009F">
      <w:pPr>
        <w:spacing w:before="240" w:line="240" w:lineRule="auto"/>
        <w:ind w:firstLine="510"/>
        <w:rPr>
          <w:rFonts w:ascii="Times New Roman" w:hAnsi="Times New Roman" w:cs="Times New Roman"/>
          <w:sz w:val="24"/>
          <w:szCs w:val="24"/>
        </w:rPr>
      </w:pPr>
      <w:r>
        <w:rPr>
          <w:rFonts w:ascii="Times New Roman" w:hAnsi="Times New Roman" w:cs="Times New Roman"/>
          <w:sz w:val="24"/>
          <w:szCs w:val="24"/>
        </w:rPr>
        <w:t>La actual pandemia ha puesto en evidencia problemas de diferentes niveles vinculados con la preservación de la salud mental de este personal, que desbordan los marcos de esta área de la Psicología como ciencia y profesión. Ello señala la necesidad de su redefinición, considerando los aportes de otras disciplinas de la Psicología.</w:t>
      </w:r>
    </w:p>
    <w:p w:rsidR="00E4650A" w:rsidRPr="005A009F" w:rsidRDefault="00E4650A" w:rsidP="005A009F">
      <w:pPr>
        <w:spacing w:after="0"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El </w:t>
      </w:r>
      <w:r w:rsidRPr="001D7590">
        <w:rPr>
          <w:rFonts w:ascii="Times New Roman" w:hAnsi="Times New Roman" w:cs="Times New Roman"/>
          <w:sz w:val="24"/>
          <w:szCs w:val="24"/>
        </w:rPr>
        <w:t xml:space="preserve">presente artículo </w:t>
      </w:r>
      <w:r>
        <w:rPr>
          <w:rFonts w:ascii="Times New Roman" w:hAnsi="Times New Roman" w:cs="Times New Roman"/>
          <w:sz w:val="24"/>
          <w:szCs w:val="24"/>
        </w:rPr>
        <w:t xml:space="preserve">tiene como objetivos realizar un análisis crítico de la concepción de </w:t>
      </w:r>
      <w:r>
        <w:rPr>
          <w:rFonts w:ascii="Times New Roman" w:hAnsi="Times New Roman" w:cs="Times New Roman"/>
          <w:i/>
          <w:sz w:val="24"/>
          <w:szCs w:val="24"/>
        </w:rPr>
        <w:t>SP</w:t>
      </w:r>
      <w:r>
        <w:rPr>
          <w:rFonts w:ascii="Times New Roman" w:hAnsi="Times New Roman" w:cs="Times New Roman"/>
          <w:sz w:val="24"/>
          <w:szCs w:val="24"/>
        </w:rPr>
        <w:t xml:space="preserve"> y formular algunas propuestas complementarias al concepto desde la </w:t>
      </w:r>
      <w:r w:rsidRPr="005A009F">
        <w:rPr>
          <w:rFonts w:ascii="Times New Roman" w:hAnsi="Times New Roman" w:cs="Times New Roman"/>
          <w:sz w:val="24"/>
          <w:szCs w:val="24"/>
        </w:rPr>
        <w:t xml:space="preserve">Psicología de las emergencias y desastres y la Psicología de la salud. </w:t>
      </w:r>
    </w:p>
    <w:p w:rsidR="005A009F" w:rsidRPr="005A009F" w:rsidRDefault="005A009F" w:rsidP="005A009F">
      <w:pPr>
        <w:spacing w:before="240" w:line="240" w:lineRule="auto"/>
        <w:ind w:firstLine="510"/>
        <w:rPr>
          <w:rFonts w:ascii="Times New Roman" w:hAnsi="Times New Roman" w:cs="Times New Roman"/>
          <w:b/>
          <w:sz w:val="24"/>
          <w:szCs w:val="24"/>
        </w:rPr>
      </w:pPr>
      <w:r w:rsidRPr="005A009F">
        <w:rPr>
          <w:rFonts w:ascii="Times New Roman" w:hAnsi="Times New Roman" w:cs="Times New Roman"/>
          <w:b/>
          <w:sz w:val="24"/>
          <w:szCs w:val="24"/>
        </w:rPr>
        <w:t>Desarrollo</w:t>
      </w:r>
      <w:bookmarkStart w:id="0" w:name="_GoBack"/>
      <w:bookmarkEnd w:id="0"/>
    </w:p>
    <w:p w:rsidR="00E4650A" w:rsidRDefault="00E4650A" w:rsidP="005A009F">
      <w:pPr>
        <w:spacing w:before="240" w:line="240" w:lineRule="auto"/>
        <w:ind w:firstLine="510"/>
        <w:rPr>
          <w:rFonts w:ascii="Times New Roman" w:hAnsi="Times New Roman" w:cs="Times New Roman"/>
          <w:sz w:val="24"/>
          <w:szCs w:val="24"/>
        </w:rPr>
      </w:pPr>
      <w:r w:rsidRPr="001F03D7">
        <w:rPr>
          <w:rFonts w:ascii="Times New Roman" w:hAnsi="Times New Roman" w:cs="Times New Roman"/>
          <w:sz w:val="24"/>
          <w:szCs w:val="24"/>
        </w:rPr>
        <w:t>Métodos</w:t>
      </w:r>
    </w:p>
    <w:p w:rsidR="00E4650A" w:rsidRDefault="00E4650A" w:rsidP="005A009F">
      <w:pPr>
        <w:spacing w:before="240" w:line="240" w:lineRule="auto"/>
        <w:ind w:firstLine="510"/>
        <w:rPr>
          <w:rFonts w:ascii="Times New Roman" w:hAnsi="Times New Roman" w:cs="Times New Roman"/>
          <w:sz w:val="24"/>
          <w:szCs w:val="24"/>
        </w:rPr>
      </w:pPr>
      <w:r>
        <w:rPr>
          <w:rFonts w:ascii="Times New Roman" w:hAnsi="Times New Roman" w:cs="Times New Roman"/>
          <w:sz w:val="24"/>
          <w:szCs w:val="24"/>
        </w:rPr>
        <w:t>Para cumplir con el primer objetivo, se realizó una revisión bibliográfica tipo narrativa, basada en estudios de revisión y meta-análisis publicados en bases de datos abiertas en los últimos cinco años con la palabra clave “Seguridad Psicológica”, s</w:t>
      </w:r>
      <w:r w:rsidRPr="004F35BC">
        <w:rPr>
          <w:rFonts w:ascii="Times New Roman" w:hAnsi="Times New Roman" w:cs="Times New Roman"/>
          <w:sz w:val="24"/>
          <w:szCs w:val="24"/>
        </w:rPr>
        <w:t xml:space="preserve">e </w:t>
      </w:r>
      <w:r>
        <w:rPr>
          <w:rFonts w:ascii="Times New Roman" w:hAnsi="Times New Roman" w:cs="Times New Roman"/>
          <w:sz w:val="24"/>
          <w:szCs w:val="24"/>
        </w:rPr>
        <w:t>incluyeron</w:t>
      </w:r>
      <w:r w:rsidRPr="004F35BC">
        <w:rPr>
          <w:rFonts w:ascii="Times New Roman" w:hAnsi="Times New Roman" w:cs="Times New Roman"/>
          <w:sz w:val="24"/>
          <w:szCs w:val="24"/>
        </w:rPr>
        <w:t xml:space="preserve"> cinco trabajos: cuatro revisiones sistemáticas y un meta-análisis</w:t>
      </w:r>
      <w:r>
        <w:rPr>
          <w:rFonts w:ascii="Times New Roman" w:hAnsi="Times New Roman" w:cs="Times New Roman"/>
          <w:sz w:val="24"/>
          <w:szCs w:val="24"/>
        </w:rPr>
        <w:t xml:space="preserve">, los que analizan en conjunto </w:t>
      </w:r>
      <w:r w:rsidRPr="004F35BC">
        <w:rPr>
          <w:rFonts w:ascii="Times New Roman" w:hAnsi="Times New Roman" w:cs="Times New Roman"/>
          <w:sz w:val="24"/>
          <w:szCs w:val="24"/>
        </w:rPr>
        <w:t xml:space="preserve">un total de 379 artículos sobre </w:t>
      </w:r>
      <w:r>
        <w:rPr>
          <w:rFonts w:ascii="Times New Roman" w:hAnsi="Times New Roman" w:cs="Times New Roman"/>
          <w:sz w:val="24"/>
          <w:szCs w:val="24"/>
        </w:rPr>
        <w:t>SP</w:t>
      </w:r>
      <w:r w:rsidRPr="004F35BC">
        <w:rPr>
          <w:rFonts w:ascii="Times New Roman" w:hAnsi="Times New Roman" w:cs="Times New Roman"/>
          <w:sz w:val="24"/>
          <w:szCs w:val="24"/>
        </w:rPr>
        <w:t xml:space="preserve"> </w:t>
      </w:r>
      <w:r>
        <w:rPr>
          <w:rFonts w:ascii="Times New Roman" w:hAnsi="Times New Roman" w:cs="Times New Roman"/>
          <w:sz w:val="24"/>
          <w:szCs w:val="24"/>
        </w:rPr>
        <w:t xml:space="preserve">publicados </w:t>
      </w:r>
      <w:r w:rsidRPr="004F35BC">
        <w:rPr>
          <w:rFonts w:ascii="Times New Roman" w:hAnsi="Times New Roman" w:cs="Times New Roman"/>
          <w:sz w:val="24"/>
          <w:szCs w:val="24"/>
        </w:rPr>
        <w:t xml:space="preserve">desde 1990 hasta el presente, </w:t>
      </w:r>
      <w:r>
        <w:rPr>
          <w:rFonts w:ascii="Times New Roman" w:hAnsi="Times New Roman" w:cs="Times New Roman"/>
          <w:sz w:val="24"/>
          <w:szCs w:val="24"/>
        </w:rPr>
        <w:t xml:space="preserve">de </w:t>
      </w:r>
      <w:r w:rsidRPr="004F35BC">
        <w:rPr>
          <w:rFonts w:ascii="Times New Roman" w:hAnsi="Times New Roman" w:cs="Times New Roman"/>
          <w:sz w:val="24"/>
          <w:szCs w:val="24"/>
        </w:rPr>
        <w:t xml:space="preserve">nivel teórico </w:t>
      </w:r>
      <w:r>
        <w:rPr>
          <w:rFonts w:ascii="Times New Roman" w:hAnsi="Times New Roman" w:cs="Times New Roman"/>
          <w:sz w:val="24"/>
          <w:szCs w:val="24"/>
        </w:rPr>
        <w:t>(</w:t>
      </w:r>
      <w:r w:rsidRPr="004F35BC">
        <w:rPr>
          <w:rFonts w:ascii="Times New Roman" w:hAnsi="Times New Roman" w:cs="Times New Roman"/>
          <w:sz w:val="24"/>
          <w:szCs w:val="24"/>
        </w:rPr>
        <w:t>de distintos enfoques y perspectivas</w:t>
      </w:r>
      <w:r>
        <w:rPr>
          <w:rFonts w:ascii="Times New Roman" w:hAnsi="Times New Roman" w:cs="Times New Roman"/>
          <w:sz w:val="24"/>
          <w:szCs w:val="24"/>
        </w:rPr>
        <w:t>)</w:t>
      </w:r>
      <w:r w:rsidRPr="004F35BC">
        <w:rPr>
          <w:rFonts w:ascii="Times New Roman" w:hAnsi="Times New Roman" w:cs="Times New Roman"/>
          <w:sz w:val="24"/>
          <w:szCs w:val="24"/>
        </w:rPr>
        <w:t>, y empírico</w:t>
      </w:r>
      <w:r>
        <w:rPr>
          <w:rFonts w:ascii="Times New Roman" w:hAnsi="Times New Roman" w:cs="Times New Roman"/>
          <w:sz w:val="24"/>
          <w:szCs w:val="24"/>
        </w:rPr>
        <w:t>s</w:t>
      </w:r>
      <w:r w:rsidRPr="004F35BC">
        <w:rPr>
          <w:rFonts w:ascii="Times New Roman" w:hAnsi="Times New Roman" w:cs="Times New Roman"/>
          <w:sz w:val="24"/>
          <w:szCs w:val="24"/>
        </w:rPr>
        <w:t>.</w:t>
      </w:r>
      <w:r>
        <w:rPr>
          <w:rFonts w:ascii="Times New Roman" w:hAnsi="Times New Roman" w:cs="Times New Roman"/>
          <w:sz w:val="24"/>
          <w:szCs w:val="24"/>
        </w:rPr>
        <w:t xml:space="preserve"> Esta revisión permitió identificar las cualidades que caracterizan el estudio de este constructo en la actualidad e identificar sus debilidades y fortalezas. </w:t>
      </w:r>
    </w:p>
    <w:p w:rsidR="00E4650A" w:rsidRDefault="00E4650A" w:rsidP="005A009F">
      <w:pPr>
        <w:spacing w:before="240" w:line="240" w:lineRule="auto"/>
        <w:ind w:firstLine="510"/>
        <w:rPr>
          <w:rFonts w:ascii="Times New Roman" w:hAnsi="Times New Roman" w:cs="Times New Roman"/>
          <w:sz w:val="24"/>
          <w:szCs w:val="24"/>
        </w:rPr>
      </w:pPr>
      <w:r>
        <w:rPr>
          <w:rFonts w:ascii="Times New Roman" w:hAnsi="Times New Roman" w:cs="Times New Roman"/>
          <w:sz w:val="24"/>
          <w:szCs w:val="24"/>
        </w:rPr>
        <w:t>Para cumplir el segundo objetivo s</w:t>
      </w:r>
      <w:r w:rsidRPr="00921541">
        <w:rPr>
          <w:rFonts w:ascii="Times New Roman" w:hAnsi="Times New Roman" w:cs="Times New Roman"/>
          <w:sz w:val="24"/>
          <w:szCs w:val="24"/>
        </w:rPr>
        <w:t xml:space="preserve">e emplearon </w:t>
      </w:r>
      <w:r>
        <w:rPr>
          <w:rFonts w:ascii="Times New Roman" w:hAnsi="Times New Roman" w:cs="Times New Roman"/>
          <w:sz w:val="24"/>
          <w:szCs w:val="24"/>
        </w:rPr>
        <w:t xml:space="preserve">los </w:t>
      </w:r>
      <w:r w:rsidRPr="00921541">
        <w:rPr>
          <w:rFonts w:ascii="Times New Roman" w:hAnsi="Times New Roman" w:cs="Times New Roman"/>
          <w:sz w:val="24"/>
          <w:szCs w:val="24"/>
        </w:rPr>
        <w:t>métodos de nivel teórico analítico-sintético y la comparación</w:t>
      </w:r>
      <w:r>
        <w:rPr>
          <w:rFonts w:ascii="Times New Roman" w:hAnsi="Times New Roman" w:cs="Times New Roman"/>
          <w:sz w:val="24"/>
          <w:szCs w:val="24"/>
        </w:rPr>
        <w:t xml:space="preserve"> para fundamentar el posicionamiento teórico de los autores y realizar valoraciones críticas y constructivas al respecto. </w:t>
      </w:r>
    </w:p>
    <w:p w:rsidR="00E4650A" w:rsidRPr="008531AC" w:rsidRDefault="00E4650A" w:rsidP="005A009F">
      <w:pPr>
        <w:spacing w:before="240" w:line="240" w:lineRule="auto"/>
        <w:ind w:firstLine="510"/>
        <w:rPr>
          <w:rFonts w:ascii="Times New Roman" w:hAnsi="Times New Roman" w:cs="Times New Roman"/>
          <w:b/>
          <w:sz w:val="24"/>
          <w:szCs w:val="24"/>
        </w:rPr>
      </w:pPr>
      <w:r w:rsidRPr="008531AC">
        <w:rPr>
          <w:rFonts w:ascii="Times New Roman" w:hAnsi="Times New Roman" w:cs="Times New Roman"/>
          <w:b/>
          <w:sz w:val="24"/>
          <w:szCs w:val="24"/>
        </w:rPr>
        <w:t>La noción de seguridad psicológica</w:t>
      </w:r>
    </w:p>
    <w:p w:rsidR="00E4650A" w:rsidRDefault="00E4650A" w:rsidP="005A009F">
      <w:pPr>
        <w:spacing w:line="240" w:lineRule="auto"/>
        <w:ind w:firstLine="510"/>
        <w:rPr>
          <w:rFonts w:ascii="Times New Roman" w:eastAsia="Times New Roman" w:hAnsi="Times New Roman" w:cs="Times New Roman"/>
          <w:sz w:val="24"/>
          <w:szCs w:val="24"/>
          <w:lang w:eastAsia="es-ES"/>
        </w:rPr>
      </w:pPr>
      <w:r w:rsidRPr="003A3473">
        <w:rPr>
          <w:rFonts w:ascii="Times New Roman" w:hAnsi="Times New Roman" w:cs="Times New Roman"/>
          <w:sz w:val="24"/>
          <w:szCs w:val="24"/>
        </w:rPr>
        <w:lastRenderedPageBreak/>
        <w:t xml:space="preserve">En 1999, </w:t>
      </w:r>
      <w:proofErr w:type="spellStart"/>
      <w:r w:rsidRPr="003A3473">
        <w:rPr>
          <w:rFonts w:ascii="Times New Roman" w:hAnsi="Times New Roman" w:cs="Times New Roman"/>
          <w:sz w:val="24"/>
          <w:szCs w:val="24"/>
        </w:rPr>
        <w:t>Amy</w:t>
      </w:r>
      <w:proofErr w:type="spellEnd"/>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presenta</w:t>
      </w:r>
      <w:r>
        <w:rPr>
          <w:rFonts w:ascii="Times New Roman" w:hAnsi="Times New Roman" w:cs="Times New Roman"/>
          <w:sz w:val="24"/>
          <w:szCs w:val="24"/>
        </w:rPr>
        <w:t xml:space="preserve"> el constructo </w:t>
      </w:r>
      <w:r>
        <w:rPr>
          <w:rFonts w:ascii="Times New Roman" w:hAnsi="Times New Roman" w:cs="Times New Roman"/>
          <w:i/>
          <w:sz w:val="24"/>
          <w:szCs w:val="24"/>
        </w:rPr>
        <w:t>Seguridad Psicológica</w:t>
      </w:r>
      <w:r>
        <w:rPr>
          <w:rFonts w:ascii="Times New Roman" w:hAnsi="Times New Roman" w:cs="Times New Roman"/>
          <w:sz w:val="24"/>
          <w:szCs w:val="24"/>
        </w:rPr>
        <w:t>, definiéndolo como “</w:t>
      </w:r>
      <w:r w:rsidRPr="008109E4">
        <w:rPr>
          <w:rFonts w:ascii="Times New Roman" w:eastAsia="Times New Roman" w:hAnsi="Times New Roman" w:cs="Times New Roman"/>
          <w:i/>
          <w:sz w:val="24"/>
          <w:szCs w:val="24"/>
          <w:lang w:eastAsia="es-ES"/>
        </w:rPr>
        <w:t>una creencia compartida, sostenida por miembros de un equipo, de que el equipo es seguro para la toma de riesgos interpersonales</w:t>
      </w:r>
      <w:r>
        <w:rPr>
          <w:rFonts w:ascii="Times New Roman" w:eastAsia="Times New Roman" w:hAnsi="Times New Roman" w:cs="Times New Roman"/>
          <w:sz w:val="24"/>
          <w:szCs w:val="24"/>
          <w:lang w:eastAsia="es-ES"/>
        </w:rPr>
        <w:t xml:space="preserve">” (p. 350). En este campo, la autora continúa siendo la investigadora más importante y que más se le vincula a este concepto. En su obra se pueden encontrar los planteamientos básicos que dan contenido al  constructo, entre ellos los siguientes: </w:t>
      </w:r>
    </w:p>
    <w:p w:rsidR="00E4650A" w:rsidRPr="003A3473" w:rsidRDefault="00E4650A" w:rsidP="005A009F">
      <w:pPr>
        <w:pStyle w:val="Prrafodelista1"/>
        <w:numPr>
          <w:ilvl w:val="0"/>
          <w:numId w:val="8"/>
        </w:numPr>
        <w:spacing w:before="240" w:line="240" w:lineRule="auto"/>
        <w:rPr>
          <w:rFonts w:ascii="Times New Roman" w:hAnsi="Times New Roman" w:cs="Times New Roman"/>
          <w:color w:val="385623" w:themeColor="accent6" w:themeShade="80"/>
          <w:sz w:val="24"/>
          <w:szCs w:val="24"/>
        </w:rPr>
      </w:pPr>
      <w:r w:rsidRPr="00AE6143">
        <w:rPr>
          <w:rFonts w:ascii="Times New Roman" w:hAnsi="Times New Roman" w:cs="Times New Roman"/>
          <w:sz w:val="24"/>
          <w:szCs w:val="24"/>
        </w:rPr>
        <w:t xml:space="preserve">La </w:t>
      </w:r>
      <w:r>
        <w:rPr>
          <w:rFonts w:ascii="Times New Roman" w:hAnsi="Times New Roman" w:cs="Times New Roman"/>
          <w:i/>
          <w:sz w:val="24"/>
          <w:szCs w:val="24"/>
        </w:rPr>
        <w:t>SP</w:t>
      </w:r>
      <w:r w:rsidRPr="00AE6143">
        <w:rPr>
          <w:rFonts w:ascii="Times New Roman" w:hAnsi="Times New Roman" w:cs="Times New Roman"/>
          <w:sz w:val="24"/>
          <w:szCs w:val="24"/>
        </w:rPr>
        <w:t xml:space="preserve"> es un constructo cognitivo y grupal, basado en las creencias y las percepciones.</w:t>
      </w:r>
      <w:r>
        <w:rPr>
          <w:rFonts w:ascii="Times New Roman" w:hAnsi="Times New Roman" w:cs="Times New Roman"/>
          <w:sz w:val="24"/>
          <w:szCs w:val="24"/>
        </w:rPr>
        <w:t xml:space="preserve"> </w:t>
      </w:r>
      <w:r w:rsidRPr="00AE6143">
        <w:rPr>
          <w:rFonts w:ascii="Times New Roman" w:hAnsi="Times New Roman" w:cs="Times New Roman"/>
          <w:sz w:val="24"/>
          <w:szCs w:val="24"/>
        </w:rPr>
        <w:t xml:space="preserve">No emerge de manera natural ni espontánea y </w:t>
      </w:r>
      <w:r>
        <w:rPr>
          <w:rFonts w:ascii="Times New Roman" w:hAnsi="Times New Roman" w:cs="Times New Roman"/>
          <w:sz w:val="24"/>
          <w:szCs w:val="24"/>
        </w:rPr>
        <w:t>por medio de ella</w:t>
      </w:r>
      <w:r w:rsidRPr="00AE6143">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AE6143">
        <w:rPr>
          <w:rFonts w:ascii="Times New Roman" w:hAnsi="Times New Roman" w:cs="Times New Roman"/>
          <w:sz w:val="24"/>
          <w:szCs w:val="24"/>
        </w:rPr>
        <w:t>percib</w:t>
      </w:r>
      <w:r>
        <w:rPr>
          <w:rFonts w:ascii="Times New Roman" w:hAnsi="Times New Roman" w:cs="Times New Roman"/>
          <w:sz w:val="24"/>
          <w:szCs w:val="24"/>
        </w:rPr>
        <w:t>e</w:t>
      </w:r>
      <w:r w:rsidRPr="00AE6143">
        <w:rPr>
          <w:rFonts w:ascii="Times New Roman" w:hAnsi="Times New Roman" w:cs="Times New Roman"/>
          <w:sz w:val="24"/>
          <w:szCs w:val="24"/>
        </w:rPr>
        <w:t xml:space="preserve"> </w:t>
      </w:r>
      <w:r>
        <w:rPr>
          <w:rFonts w:ascii="Times New Roman" w:hAnsi="Times New Roman" w:cs="Times New Roman"/>
          <w:sz w:val="24"/>
          <w:szCs w:val="24"/>
        </w:rPr>
        <w:t xml:space="preserve">el clima psicológico </w:t>
      </w:r>
      <w:r w:rsidRPr="003A3473">
        <w:rPr>
          <w:rFonts w:ascii="Times New Roman" w:hAnsi="Times New Roman" w:cs="Times New Roman"/>
          <w:sz w:val="24"/>
          <w:szCs w:val="24"/>
        </w:rPr>
        <w:t>(</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Kramer</w:t>
      </w:r>
      <w:proofErr w:type="spellEnd"/>
      <w:r w:rsidRPr="003A3473">
        <w:rPr>
          <w:rFonts w:ascii="Times New Roman" w:hAnsi="Times New Roman" w:cs="Times New Roman"/>
          <w:sz w:val="24"/>
          <w:szCs w:val="24"/>
        </w:rPr>
        <w:t xml:space="preserve"> &amp; Cook, 2004;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&amp; </w:t>
      </w:r>
      <w:proofErr w:type="spellStart"/>
      <w:r w:rsidRPr="003A3473">
        <w:rPr>
          <w:rFonts w:ascii="Times New Roman" w:hAnsi="Times New Roman" w:cs="Times New Roman"/>
          <w:sz w:val="24"/>
          <w:szCs w:val="24"/>
        </w:rPr>
        <w:t>Lei</w:t>
      </w:r>
      <w:proofErr w:type="spellEnd"/>
      <w:r w:rsidRPr="003A3473">
        <w:rPr>
          <w:rFonts w:ascii="Times New Roman" w:hAnsi="Times New Roman" w:cs="Times New Roman"/>
          <w:sz w:val="24"/>
          <w:szCs w:val="24"/>
        </w:rPr>
        <w:t>, 2014)</w:t>
      </w:r>
      <w:r w:rsidRPr="003A3473">
        <w:rPr>
          <w:rFonts w:ascii="Times New Roman" w:hAnsi="Times New Roman" w:cs="Times New Roman"/>
          <w:color w:val="385623" w:themeColor="accent6" w:themeShade="80"/>
          <w:sz w:val="24"/>
          <w:szCs w:val="24"/>
        </w:rPr>
        <w:t>.</w:t>
      </w:r>
    </w:p>
    <w:p w:rsidR="003A3473" w:rsidRDefault="00E4650A" w:rsidP="005A009F">
      <w:pPr>
        <w:pStyle w:val="Prrafodelista1"/>
        <w:numPr>
          <w:ilvl w:val="0"/>
          <w:numId w:val="1"/>
        </w:numPr>
        <w:spacing w:before="240" w:line="240" w:lineRule="auto"/>
        <w:rPr>
          <w:rFonts w:ascii="Times New Roman" w:hAnsi="Times New Roman" w:cs="Times New Roman"/>
          <w:sz w:val="24"/>
          <w:szCs w:val="24"/>
        </w:rPr>
      </w:pPr>
      <w:r w:rsidRPr="003A3473">
        <w:rPr>
          <w:rFonts w:ascii="Times New Roman" w:hAnsi="Times New Roman" w:cs="Times New Roman"/>
          <w:sz w:val="24"/>
          <w:szCs w:val="24"/>
        </w:rPr>
        <w:t>Facilita un mejor desempeño del proceso global de la organización al relacionarse positivamente con el aprendizaje y la innovación,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1999, 2002; </w:t>
      </w:r>
      <w:proofErr w:type="spellStart"/>
      <w:r w:rsidRPr="003A3473">
        <w:rPr>
          <w:rFonts w:ascii="Times New Roman" w:hAnsi="Times New Roman" w:cs="Times New Roman"/>
          <w:sz w:val="24"/>
          <w:szCs w:val="24"/>
        </w:rPr>
        <w:t>Edmomdson</w:t>
      </w:r>
      <w:proofErr w:type="spellEnd"/>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Kramer</w:t>
      </w:r>
      <w:proofErr w:type="spellEnd"/>
      <w:r w:rsidRPr="003A3473">
        <w:rPr>
          <w:rFonts w:ascii="Times New Roman" w:hAnsi="Times New Roman" w:cs="Times New Roman"/>
          <w:sz w:val="24"/>
          <w:szCs w:val="24"/>
        </w:rPr>
        <w:t xml:space="preserve"> &amp; Cook, 2004). </w:t>
      </w:r>
    </w:p>
    <w:p w:rsidR="00E4650A" w:rsidRPr="003A3473" w:rsidRDefault="00E4650A" w:rsidP="005A009F">
      <w:pPr>
        <w:pStyle w:val="Prrafodelista1"/>
        <w:numPr>
          <w:ilvl w:val="0"/>
          <w:numId w:val="1"/>
        </w:numPr>
        <w:spacing w:before="240" w:line="240" w:lineRule="auto"/>
        <w:rPr>
          <w:rFonts w:ascii="Times New Roman" w:hAnsi="Times New Roman" w:cs="Times New Roman"/>
          <w:sz w:val="24"/>
          <w:szCs w:val="24"/>
        </w:rPr>
      </w:pPr>
      <w:r w:rsidRPr="003A3473">
        <w:rPr>
          <w:rFonts w:ascii="Times New Roman" w:hAnsi="Times New Roman" w:cs="Times New Roman"/>
          <w:sz w:val="24"/>
          <w:szCs w:val="24"/>
        </w:rPr>
        <w:t>Es una experiencia que permite a los miembros de un equipo sentirse confiados, valorados y conectados, asumiendo las contradicciones de forma constructiva a la hora de tomar riesgos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1999;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2002; </w:t>
      </w:r>
      <w:proofErr w:type="spellStart"/>
      <w:r w:rsidRPr="003A3473">
        <w:rPr>
          <w:rFonts w:ascii="Times New Roman" w:hAnsi="Times New Roman" w:cs="Times New Roman"/>
          <w:sz w:val="24"/>
          <w:szCs w:val="24"/>
        </w:rPr>
        <w:t>Kish</w:t>
      </w:r>
      <w:proofErr w:type="spellEnd"/>
      <w:r w:rsidRPr="003A3473">
        <w:rPr>
          <w:rFonts w:ascii="Times New Roman" w:hAnsi="Times New Roman" w:cs="Times New Roman"/>
          <w:sz w:val="24"/>
          <w:szCs w:val="24"/>
        </w:rPr>
        <w:t xml:space="preserve"> et al, 2011;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et al., 2016)</w:t>
      </w:r>
    </w:p>
    <w:p w:rsidR="00E4650A" w:rsidRPr="003A3473" w:rsidRDefault="00E4650A" w:rsidP="005A009F">
      <w:pPr>
        <w:pStyle w:val="Prrafodelista1"/>
        <w:numPr>
          <w:ilvl w:val="0"/>
          <w:numId w:val="1"/>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Los rasgos de la personalidad individual de los miembros del equipo influyen en la SP de forma </w:t>
      </w:r>
      <w:r w:rsidRPr="003A3473">
        <w:rPr>
          <w:rFonts w:ascii="Times New Roman" w:hAnsi="Times New Roman" w:cs="Times New Roman"/>
          <w:sz w:val="24"/>
          <w:szCs w:val="24"/>
        </w:rPr>
        <w:t>positiva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Kramer</w:t>
      </w:r>
      <w:proofErr w:type="spellEnd"/>
      <w:r w:rsidRPr="003A3473">
        <w:rPr>
          <w:rFonts w:ascii="Times New Roman" w:hAnsi="Times New Roman" w:cs="Times New Roman"/>
          <w:sz w:val="24"/>
          <w:szCs w:val="24"/>
        </w:rPr>
        <w:t xml:space="preserve"> &amp; Cook, 2004); y de forma negativa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&amp; </w:t>
      </w:r>
      <w:proofErr w:type="spellStart"/>
      <w:r w:rsidR="004914E0" w:rsidRPr="003A3473">
        <w:rPr>
          <w:rFonts w:ascii="Times New Roman" w:hAnsi="Times New Roman" w:cs="Times New Roman"/>
          <w:sz w:val="24"/>
          <w:szCs w:val="24"/>
        </w:rPr>
        <w:t>Mogelof</w:t>
      </w:r>
      <w:proofErr w:type="spellEnd"/>
      <w:r w:rsidR="00AF33F6" w:rsidRPr="003A3473">
        <w:rPr>
          <w:rFonts w:ascii="Times New Roman" w:hAnsi="Times New Roman" w:cs="Times New Roman"/>
          <w:sz w:val="24"/>
          <w:szCs w:val="24"/>
        </w:rPr>
        <w:t>, 2005</w:t>
      </w:r>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&amp; </w:t>
      </w:r>
      <w:proofErr w:type="spellStart"/>
      <w:r w:rsidRPr="003A3473">
        <w:rPr>
          <w:rFonts w:ascii="Times New Roman" w:hAnsi="Times New Roman" w:cs="Times New Roman"/>
          <w:sz w:val="24"/>
          <w:szCs w:val="24"/>
        </w:rPr>
        <w:t>Nembhard</w:t>
      </w:r>
      <w:proofErr w:type="spellEnd"/>
      <w:r w:rsidRPr="003A3473">
        <w:rPr>
          <w:rFonts w:ascii="Times New Roman" w:hAnsi="Times New Roman" w:cs="Times New Roman"/>
          <w:sz w:val="24"/>
          <w:szCs w:val="24"/>
        </w:rPr>
        <w:t xml:space="preserve">, 2010;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&amp; </w:t>
      </w:r>
      <w:proofErr w:type="spellStart"/>
      <w:r w:rsidRPr="003A3473">
        <w:rPr>
          <w:rFonts w:ascii="Times New Roman" w:hAnsi="Times New Roman" w:cs="Times New Roman"/>
          <w:sz w:val="24"/>
          <w:szCs w:val="24"/>
        </w:rPr>
        <w:t>Lei</w:t>
      </w:r>
      <w:proofErr w:type="spellEnd"/>
      <w:r w:rsidRPr="003A3473">
        <w:rPr>
          <w:rFonts w:ascii="Times New Roman" w:hAnsi="Times New Roman" w:cs="Times New Roman"/>
          <w:sz w:val="24"/>
          <w:szCs w:val="24"/>
        </w:rPr>
        <w:t xml:space="preserve">, 2014;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et al, 2016).</w:t>
      </w:r>
    </w:p>
    <w:p w:rsidR="00E4650A" w:rsidRPr="003A3473" w:rsidRDefault="00E4650A" w:rsidP="005A009F">
      <w:pPr>
        <w:pStyle w:val="Prrafodelista1"/>
        <w:numPr>
          <w:ilvl w:val="0"/>
          <w:numId w:val="1"/>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Tiene una dimensión temporal con base en la data del equipo de trabajo o la organización. A menor data, mayor necesidad de </w:t>
      </w:r>
      <w:r>
        <w:rPr>
          <w:rFonts w:ascii="Times New Roman" w:hAnsi="Times New Roman" w:cs="Times New Roman"/>
          <w:i/>
          <w:sz w:val="24"/>
          <w:szCs w:val="24"/>
        </w:rPr>
        <w:t>SP</w:t>
      </w:r>
      <w:r>
        <w:rPr>
          <w:rFonts w:ascii="Times New Roman" w:hAnsi="Times New Roman" w:cs="Times New Roman"/>
          <w:sz w:val="24"/>
          <w:szCs w:val="24"/>
        </w:rPr>
        <w:t xml:space="preserve"> y a la inversa; por lo que se considera se da en plazos cortos y acotados y debe ser estimulada sólo en algunos momentos del proceso de innovación y </w:t>
      </w:r>
      <w:r w:rsidRPr="003A3473">
        <w:rPr>
          <w:rFonts w:ascii="Times New Roman" w:hAnsi="Times New Roman" w:cs="Times New Roman"/>
          <w:sz w:val="24"/>
          <w:szCs w:val="24"/>
        </w:rPr>
        <w:t>aprendizaje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Kramer</w:t>
      </w:r>
      <w:proofErr w:type="spellEnd"/>
      <w:r w:rsidRPr="003A3473">
        <w:rPr>
          <w:rFonts w:ascii="Times New Roman" w:hAnsi="Times New Roman" w:cs="Times New Roman"/>
          <w:sz w:val="24"/>
          <w:szCs w:val="24"/>
        </w:rPr>
        <w:t xml:space="preserve"> &amp; Cook, 2004;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2019).</w:t>
      </w:r>
    </w:p>
    <w:p w:rsidR="00E4650A" w:rsidRPr="003A3473" w:rsidRDefault="00E4650A" w:rsidP="005A009F">
      <w:pPr>
        <w:pStyle w:val="Prrafodelista1"/>
        <w:numPr>
          <w:ilvl w:val="0"/>
          <w:numId w:val="1"/>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La práctica del liderazgo ejercerá influencia en la percepción del entorno en relación a la </w:t>
      </w:r>
      <w:r>
        <w:rPr>
          <w:rFonts w:ascii="Times New Roman" w:hAnsi="Times New Roman" w:cs="Times New Roman"/>
          <w:i/>
          <w:sz w:val="24"/>
          <w:szCs w:val="24"/>
        </w:rPr>
        <w:t>SP</w:t>
      </w:r>
      <w:r>
        <w:rPr>
          <w:rFonts w:ascii="Times New Roman" w:hAnsi="Times New Roman" w:cs="Times New Roman"/>
          <w:sz w:val="24"/>
          <w:szCs w:val="24"/>
        </w:rPr>
        <w:t xml:space="preserve">, el aprendizaje y la adaptabilidad </w:t>
      </w:r>
      <w:r w:rsidRPr="003A3473">
        <w:rPr>
          <w:rFonts w:ascii="Times New Roman" w:hAnsi="Times New Roman" w:cs="Times New Roman"/>
          <w:sz w:val="24"/>
          <w:szCs w:val="24"/>
        </w:rPr>
        <w:t>(</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Kramer</w:t>
      </w:r>
      <w:proofErr w:type="spellEnd"/>
      <w:r w:rsidRPr="003A3473">
        <w:rPr>
          <w:rFonts w:ascii="Times New Roman" w:hAnsi="Times New Roman" w:cs="Times New Roman"/>
          <w:sz w:val="24"/>
          <w:szCs w:val="24"/>
        </w:rPr>
        <w:t xml:space="preserve"> &amp; Cook, 2004;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et al, 2016)</w:t>
      </w:r>
    </w:p>
    <w:p w:rsidR="00E4650A" w:rsidRDefault="00002B94" w:rsidP="005A009F">
      <w:pPr>
        <w:spacing w:line="240" w:lineRule="auto"/>
        <w:ind w:firstLine="510"/>
        <w:rPr>
          <w:rFonts w:ascii="Times New Roman" w:hAnsi="Times New Roman" w:cs="Times New Roman"/>
          <w:sz w:val="24"/>
          <w:szCs w:val="24"/>
        </w:rPr>
      </w:pPr>
      <w:r>
        <w:rPr>
          <w:rFonts w:ascii="Times New Roman" w:hAnsi="Times New Roman" w:cs="Times New Roman"/>
          <w:sz w:val="24"/>
          <w:szCs w:val="24"/>
        </w:rPr>
        <w:t>En estos aspectos de lo que llamamos “noción tradicional de la SP”, s</w:t>
      </w:r>
      <w:r w:rsidR="00E4650A">
        <w:rPr>
          <w:rFonts w:ascii="Times New Roman" w:hAnsi="Times New Roman" w:cs="Times New Roman"/>
          <w:sz w:val="24"/>
          <w:szCs w:val="24"/>
        </w:rPr>
        <w:t>e pueden disting</w:t>
      </w:r>
      <w:r>
        <w:rPr>
          <w:rFonts w:ascii="Times New Roman" w:hAnsi="Times New Roman" w:cs="Times New Roman"/>
          <w:sz w:val="24"/>
          <w:szCs w:val="24"/>
        </w:rPr>
        <w:t>uir cuatro atributos generales</w:t>
      </w:r>
      <w:r w:rsidR="00E4650A">
        <w:rPr>
          <w:rFonts w:ascii="Times New Roman" w:hAnsi="Times New Roman" w:cs="Times New Roman"/>
          <w:sz w:val="24"/>
          <w:szCs w:val="24"/>
        </w:rPr>
        <w:t xml:space="preserve">: está basada en las creencias y las percepciones; es temporal; es un fenómeno esencialmente grupal -aunque comprende los niveles individual y organizacional- y se ha relacionado como antecedente, mediador, moderador y resultado de procesos organizacionales tales como aprendizaje, rendimiento, desarrollo y cambio organizacional. </w:t>
      </w:r>
    </w:p>
    <w:p w:rsidR="00E4650A" w:rsidRDefault="00E4650A" w:rsidP="005A009F">
      <w:pPr>
        <w:spacing w:line="240" w:lineRule="auto"/>
        <w:ind w:firstLine="510"/>
        <w:rPr>
          <w:rFonts w:ascii="Times New Roman" w:hAnsi="Times New Roman" w:cs="Times New Roman"/>
          <w:sz w:val="24"/>
          <w:szCs w:val="24"/>
        </w:rPr>
      </w:pPr>
      <w:proofErr w:type="spellStart"/>
      <w:r>
        <w:rPr>
          <w:rFonts w:ascii="Times New Roman" w:hAnsi="Times New Roman" w:cs="Times New Roman"/>
          <w:sz w:val="24"/>
          <w:szCs w:val="24"/>
        </w:rPr>
        <w:t>Frazier</w:t>
      </w:r>
      <w:proofErr w:type="spellEnd"/>
      <w:r>
        <w:rPr>
          <w:rFonts w:ascii="Times New Roman" w:hAnsi="Times New Roman" w:cs="Times New Roman"/>
          <w:sz w:val="24"/>
          <w:szCs w:val="24"/>
        </w:rPr>
        <w:t xml:space="preserve"> y colaboradores (2017), en un meta-análisis que incluyó 136 trabajos sobre </w:t>
      </w:r>
      <w:r>
        <w:rPr>
          <w:rFonts w:ascii="Times New Roman" w:hAnsi="Times New Roman" w:cs="Times New Roman"/>
          <w:i/>
          <w:sz w:val="24"/>
          <w:szCs w:val="24"/>
        </w:rPr>
        <w:t>SP</w:t>
      </w:r>
      <w:r>
        <w:rPr>
          <w:rFonts w:ascii="Times New Roman" w:hAnsi="Times New Roman" w:cs="Times New Roman"/>
          <w:sz w:val="24"/>
          <w:szCs w:val="24"/>
        </w:rPr>
        <w:t xml:space="preserve">, exponen una red nomológica relacionada con el constructo que incluye: La personalidad de los miembros del equipo; las relaciones positivas con el líder; las características del diseño del trabajo; el comportamiento de y en el grupo; el compromiso laboral, desempeño de la tarea y satisfacción laboral y el contexto de apoyo en el trabajo. Estos autores sostienen la hipótesis de la homología entre el nivel individual y grupal, explicada desde la teoría de la homología idéntica. Ello significa que lo que se encuentra a nivel del individuo puede verse en igual magnitud y naturaleza a nivel de grupo, o viceversa. Esta idea también es defendida por A. </w:t>
      </w:r>
      <w:proofErr w:type="spellStart"/>
      <w:r>
        <w:rPr>
          <w:rFonts w:ascii="Times New Roman" w:hAnsi="Times New Roman" w:cs="Times New Roman"/>
          <w:sz w:val="24"/>
          <w:szCs w:val="24"/>
        </w:rPr>
        <w:t>Edmondson</w:t>
      </w:r>
      <w:proofErr w:type="spellEnd"/>
      <w:r>
        <w:rPr>
          <w:rFonts w:ascii="Times New Roman" w:hAnsi="Times New Roman" w:cs="Times New Roman"/>
          <w:sz w:val="24"/>
          <w:szCs w:val="24"/>
        </w:rPr>
        <w:t xml:space="preserve"> (2019).</w:t>
      </w:r>
    </w:p>
    <w:p w:rsidR="00E4650A" w:rsidRDefault="00E4650A" w:rsidP="005A009F">
      <w:pPr>
        <w:spacing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Otras revisiones </w:t>
      </w:r>
      <w:r w:rsidRPr="003A3473">
        <w:rPr>
          <w:rFonts w:ascii="Times New Roman" w:hAnsi="Times New Roman" w:cs="Times New Roman"/>
          <w:sz w:val="24"/>
          <w:szCs w:val="24"/>
        </w:rPr>
        <w:t xml:space="preserve">sistemáticas (Wright &amp; </w:t>
      </w:r>
      <w:proofErr w:type="spellStart"/>
      <w:r w:rsidRPr="003A3473">
        <w:rPr>
          <w:rFonts w:ascii="Times New Roman" w:hAnsi="Times New Roman" w:cs="Times New Roman"/>
          <w:sz w:val="24"/>
          <w:szCs w:val="24"/>
        </w:rPr>
        <w:t>Opiah</w:t>
      </w:r>
      <w:proofErr w:type="spellEnd"/>
      <w:r w:rsidRPr="003A3473">
        <w:rPr>
          <w:rFonts w:ascii="Times New Roman" w:hAnsi="Times New Roman" w:cs="Times New Roman"/>
          <w:sz w:val="24"/>
          <w:szCs w:val="24"/>
        </w:rPr>
        <w:t xml:space="preserve">, 2018; </w:t>
      </w:r>
      <w:proofErr w:type="spellStart"/>
      <w:r w:rsidRPr="003A3473">
        <w:rPr>
          <w:rFonts w:ascii="Times New Roman" w:hAnsi="Times New Roman" w:cs="Times New Roman"/>
          <w:sz w:val="24"/>
          <w:szCs w:val="24"/>
        </w:rPr>
        <w:t>Newman</w:t>
      </w:r>
      <w:proofErr w:type="spellEnd"/>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Donohue</w:t>
      </w:r>
      <w:proofErr w:type="spellEnd"/>
      <w:r w:rsidRPr="003A3473">
        <w:rPr>
          <w:rFonts w:ascii="Times New Roman" w:hAnsi="Times New Roman" w:cs="Times New Roman"/>
          <w:sz w:val="24"/>
          <w:szCs w:val="24"/>
        </w:rPr>
        <w:t xml:space="preserve"> &amp; Eva, 2017; Gutiérrez, 2018; </w:t>
      </w:r>
      <w:proofErr w:type="spellStart"/>
      <w:r w:rsidRPr="003A3473">
        <w:rPr>
          <w:rFonts w:ascii="Times New Roman" w:hAnsi="Times New Roman" w:cs="Times New Roman"/>
          <w:sz w:val="24"/>
          <w:szCs w:val="24"/>
        </w:rPr>
        <w:t>O’Donovan</w:t>
      </w:r>
      <w:proofErr w:type="spellEnd"/>
      <w:r w:rsidRPr="003A3473">
        <w:rPr>
          <w:rFonts w:ascii="Times New Roman" w:hAnsi="Times New Roman" w:cs="Times New Roman"/>
          <w:sz w:val="24"/>
          <w:szCs w:val="24"/>
        </w:rPr>
        <w:t xml:space="preserve"> &amp; </w:t>
      </w:r>
      <w:proofErr w:type="spellStart"/>
      <w:r w:rsidRPr="003A3473">
        <w:rPr>
          <w:rFonts w:ascii="Times New Roman" w:hAnsi="Times New Roman" w:cs="Times New Roman"/>
          <w:sz w:val="24"/>
          <w:szCs w:val="24"/>
        </w:rPr>
        <w:t>McAuliffe</w:t>
      </w:r>
      <w:proofErr w:type="spellEnd"/>
      <w:r w:rsidRPr="003A3473">
        <w:rPr>
          <w:rFonts w:ascii="Times New Roman" w:hAnsi="Times New Roman" w:cs="Times New Roman"/>
          <w:sz w:val="24"/>
          <w:szCs w:val="24"/>
        </w:rPr>
        <w:t>, 2020) coinciden</w:t>
      </w:r>
      <w:r>
        <w:rPr>
          <w:rFonts w:ascii="Times New Roman" w:hAnsi="Times New Roman" w:cs="Times New Roman"/>
          <w:sz w:val="24"/>
          <w:szCs w:val="24"/>
        </w:rPr>
        <w:t xml:space="preserve"> al plantear que en la </w:t>
      </w:r>
      <w:r>
        <w:rPr>
          <w:rFonts w:ascii="Times New Roman" w:hAnsi="Times New Roman" w:cs="Times New Roman"/>
          <w:i/>
          <w:sz w:val="24"/>
          <w:szCs w:val="24"/>
        </w:rPr>
        <w:t>SP</w:t>
      </w:r>
      <w:r>
        <w:rPr>
          <w:rFonts w:ascii="Times New Roman" w:hAnsi="Times New Roman" w:cs="Times New Roman"/>
          <w:sz w:val="24"/>
          <w:szCs w:val="24"/>
        </w:rPr>
        <w:t xml:space="preserve"> influyen tres grandes factores:</w:t>
      </w:r>
    </w:p>
    <w:p w:rsidR="00E4650A" w:rsidRDefault="00E4650A" w:rsidP="005A009F">
      <w:pPr>
        <w:pStyle w:val="Prrafodelista1"/>
        <w:numPr>
          <w:ilvl w:val="0"/>
          <w:numId w:val="2"/>
        </w:numPr>
        <w:spacing w:line="240" w:lineRule="auto"/>
        <w:rPr>
          <w:rFonts w:ascii="Times New Roman" w:hAnsi="Times New Roman" w:cs="Times New Roman"/>
          <w:sz w:val="24"/>
          <w:szCs w:val="24"/>
        </w:rPr>
      </w:pPr>
      <w:r w:rsidRPr="008531AC">
        <w:rPr>
          <w:rFonts w:ascii="Times New Roman" w:hAnsi="Times New Roman" w:cs="Times New Roman"/>
          <w:bCs/>
          <w:sz w:val="24"/>
          <w:szCs w:val="24"/>
        </w:rPr>
        <w:lastRenderedPageBreak/>
        <w:t>Factores individuales y de equipo</w:t>
      </w:r>
      <w:r w:rsidRPr="008531AC">
        <w:rPr>
          <w:rFonts w:ascii="Times New Roman" w:hAnsi="Times New Roman" w:cs="Times New Roman"/>
          <w:sz w:val="24"/>
          <w:szCs w:val="24"/>
        </w:rPr>
        <w:t xml:space="preserve">: </w:t>
      </w:r>
      <w:r>
        <w:rPr>
          <w:rFonts w:ascii="Times New Roman" w:hAnsi="Times New Roman" w:cs="Times New Roman"/>
          <w:sz w:val="24"/>
          <w:szCs w:val="24"/>
        </w:rPr>
        <w:t xml:space="preserve">duración del empleo, años de experiencia laboral y años empleados en el equipo actual, grado de afiliación social dentro de un equipo, confianza en no ser criticado por dar opiniones, sentirse vulnerable si informa un error,  compromiso y satisfacción con el trabajo. </w:t>
      </w:r>
    </w:p>
    <w:p w:rsidR="00E4650A" w:rsidRDefault="00E4650A" w:rsidP="005A009F">
      <w:pPr>
        <w:pStyle w:val="Prrafodelista1"/>
        <w:numPr>
          <w:ilvl w:val="0"/>
          <w:numId w:val="2"/>
        </w:numPr>
        <w:spacing w:line="240" w:lineRule="auto"/>
        <w:rPr>
          <w:rFonts w:ascii="Times New Roman" w:hAnsi="Times New Roman" w:cs="Times New Roman"/>
          <w:sz w:val="24"/>
          <w:szCs w:val="24"/>
        </w:rPr>
      </w:pPr>
      <w:r w:rsidRPr="008531AC">
        <w:rPr>
          <w:rFonts w:ascii="Times New Roman" w:hAnsi="Times New Roman" w:cs="Times New Roman"/>
          <w:bCs/>
          <w:sz w:val="24"/>
          <w:szCs w:val="24"/>
        </w:rPr>
        <w:t>Factores organizacionales</w:t>
      </w:r>
      <w:r>
        <w:rPr>
          <w:rFonts w:ascii="Times New Roman" w:hAnsi="Times New Roman" w:cs="Times New Roman"/>
          <w:sz w:val="24"/>
          <w:szCs w:val="24"/>
        </w:rPr>
        <w:t xml:space="preserve">: alcance y papel de la jerarquía, aislamiento de profesiones, clima de apertura para el comportamiento de voz, cultura de aprendizaje y de responsabilidad. </w:t>
      </w:r>
    </w:p>
    <w:p w:rsidR="00E4650A" w:rsidRDefault="00E4650A" w:rsidP="005A009F">
      <w:pPr>
        <w:pStyle w:val="Prrafodelista1"/>
        <w:numPr>
          <w:ilvl w:val="0"/>
          <w:numId w:val="2"/>
        </w:numPr>
        <w:spacing w:line="240" w:lineRule="auto"/>
        <w:rPr>
          <w:rFonts w:ascii="Times New Roman" w:hAnsi="Times New Roman" w:cs="Times New Roman"/>
          <w:sz w:val="24"/>
          <w:szCs w:val="24"/>
        </w:rPr>
      </w:pPr>
      <w:r w:rsidRPr="008531AC">
        <w:rPr>
          <w:rFonts w:ascii="Times New Roman" w:hAnsi="Times New Roman" w:cs="Times New Roman"/>
          <w:bCs/>
          <w:sz w:val="24"/>
          <w:szCs w:val="24"/>
        </w:rPr>
        <w:t>Liderazgo inclusivo y transformador</w:t>
      </w:r>
      <w:r>
        <w:rPr>
          <w:rFonts w:ascii="Times New Roman" w:hAnsi="Times New Roman" w:cs="Times New Roman"/>
          <w:sz w:val="24"/>
          <w:szCs w:val="24"/>
        </w:rPr>
        <w:t xml:space="preserve">: accesible y facilitador (para superar las barreras individuales, de equipo y organizacionales), que haga reconocimiento de la contribución individual, búsqueda proactiva de aportes, disponibilidad, accesibilidad y oportunidades para desafiar normas. </w:t>
      </w:r>
    </w:p>
    <w:p w:rsidR="00E4650A" w:rsidRDefault="00E4650A" w:rsidP="005A009F">
      <w:pPr>
        <w:spacing w:line="240" w:lineRule="auto"/>
        <w:ind w:firstLine="510"/>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El constructo </w:t>
      </w:r>
      <w:r>
        <w:rPr>
          <w:rFonts w:ascii="Times New Roman" w:eastAsia="Times New Roman" w:hAnsi="Times New Roman" w:cs="Times New Roman"/>
          <w:i/>
          <w:sz w:val="24"/>
          <w:szCs w:val="24"/>
          <w:lang w:eastAsia="es-ES"/>
        </w:rPr>
        <w:t>SP</w:t>
      </w:r>
      <w:r>
        <w:rPr>
          <w:rFonts w:ascii="Times New Roman" w:eastAsia="Times New Roman" w:hAnsi="Times New Roman" w:cs="Times New Roman"/>
          <w:sz w:val="24"/>
          <w:szCs w:val="24"/>
          <w:lang w:eastAsia="es-ES"/>
        </w:rPr>
        <w:t xml:space="preserve"> ha sido cada vez más empleado en el campo organizacional, sin embargo, se ha </w:t>
      </w:r>
      <w:r w:rsidRPr="008A1414">
        <w:rPr>
          <w:rFonts w:ascii="Times New Roman" w:eastAsia="Times New Roman" w:hAnsi="Times New Roman" w:cs="Times New Roman"/>
          <w:sz w:val="24"/>
          <w:szCs w:val="24"/>
          <w:lang w:eastAsia="es-ES"/>
        </w:rPr>
        <w:t>seguido el concepto inicial sin</w:t>
      </w:r>
      <w:r>
        <w:rPr>
          <w:rFonts w:ascii="Times New Roman" w:eastAsia="Times New Roman" w:hAnsi="Times New Roman" w:cs="Times New Roman"/>
          <w:sz w:val="24"/>
          <w:szCs w:val="24"/>
          <w:lang w:eastAsia="es-ES"/>
        </w:rPr>
        <w:t xml:space="preserve"> mediar </w:t>
      </w:r>
      <w:r>
        <w:rPr>
          <w:rFonts w:ascii="Times New Roman" w:hAnsi="Times New Roman" w:cs="Times New Roman"/>
          <w:sz w:val="24"/>
          <w:szCs w:val="24"/>
        </w:rPr>
        <w:t>valoraciones críticas de orden teórico-metodológico que permitan su precisión.</w:t>
      </w:r>
      <w:r>
        <w:rPr>
          <w:rFonts w:ascii="Times New Roman" w:eastAsia="Times New Roman" w:hAnsi="Times New Roman" w:cs="Times New Roman"/>
          <w:sz w:val="24"/>
          <w:szCs w:val="24"/>
          <w:lang w:eastAsia="es-ES"/>
        </w:rPr>
        <w:t xml:space="preserve"> </w:t>
      </w:r>
    </w:p>
    <w:p w:rsidR="00E4650A" w:rsidRPr="008A1414" w:rsidRDefault="00E4650A" w:rsidP="005A009F">
      <w:pPr>
        <w:spacing w:after="0" w:line="240" w:lineRule="auto"/>
        <w:ind w:firstLine="510"/>
        <w:jc w:val="both"/>
        <w:rPr>
          <w:rFonts w:ascii="Times New Roman" w:hAnsi="Times New Roman" w:cs="Times New Roman"/>
          <w:b/>
          <w:sz w:val="24"/>
          <w:szCs w:val="24"/>
        </w:rPr>
      </w:pPr>
      <w:r w:rsidRPr="008A1414">
        <w:rPr>
          <w:rFonts w:ascii="Times New Roman" w:hAnsi="Times New Roman" w:cs="Times New Roman"/>
          <w:b/>
          <w:sz w:val="24"/>
          <w:szCs w:val="24"/>
        </w:rPr>
        <w:t>Acotaciones críticas a la noción de seguridad psicológica en la literatura</w:t>
      </w:r>
    </w:p>
    <w:p w:rsidR="003A3473" w:rsidRDefault="00E4650A" w:rsidP="005A009F">
      <w:pPr>
        <w:spacing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Los estudios críticos sobre este tema son esencialmente de carácter empírico, referidos a las expresiones de la </w:t>
      </w:r>
      <w:r>
        <w:rPr>
          <w:rFonts w:ascii="Times New Roman" w:hAnsi="Times New Roman" w:cs="Times New Roman"/>
          <w:i/>
          <w:sz w:val="24"/>
          <w:szCs w:val="24"/>
        </w:rPr>
        <w:t>SP</w:t>
      </w:r>
      <w:r>
        <w:rPr>
          <w:rFonts w:ascii="Times New Roman" w:hAnsi="Times New Roman" w:cs="Times New Roman"/>
          <w:sz w:val="24"/>
          <w:szCs w:val="24"/>
        </w:rPr>
        <w:t xml:space="preserve"> que no tienen un efecto positivo para el desarrollo</w:t>
      </w:r>
      <w:r w:rsidR="001B59A9">
        <w:rPr>
          <w:rFonts w:ascii="Times New Roman" w:hAnsi="Times New Roman" w:cs="Times New Roman"/>
          <w:sz w:val="24"/>
          <w:szCs w:val="24"/>
        </w:rPr>
        <w:t>, la innovación</w:t>
      </w:r>
      <w:r>
        <w:rPr>
          <w:rFonts w:ascii="Times New Roman" w:hAnsi="Times New Roman" w:cs="Times New Roman"/>
          <w:sz w:val="24"/>
          <w:szCs w:val="24"/>
        </w:rPr>
        <w:t xml:space="preserve"> o el aprendizaje grupal. Entre ellos se destacan: </w:t>
      </w:r>
    </w:p>
    <w:p w:rsidR="003A3473" w:rsidRDefault="00E4650A" w:rsidP="005A009F">
      <w:pPr>
        <w:pStyle w:val="Prrafodelista"/>
        <w:numPr>
          <w:ilvl w:val="0"/>
          <w:numId w:val="3"/>
        </w:numPr>
        <w:spacing w:line="240" w:lineRule="auto"/>
        <w:rPr>
          <w:rFonts w:ascii="Times New Roman" w:hAnsi="Times New Roman" w:cs="Times New Roman"/>
          <w:sz w:val="24"/>
          <w:szCs w:val="24"/>
        </w:rPr>
      </w:pPr>
      <w:r w:rsidRPr="003A3473">
        <w:rPr>
          <w:rFonts w:ascii="Times New Roman" w:hAnsi="Times New Roman" w:cs="Times New Roman"/>
          <w:sz w:val="24"/>
          <w:szCs w:val="24"/>
        </w:rPr>
        <w:t xml:space="preserve">En relación con la cohesión grupal, en ambientes de alta </w:t>
      </w:r>
      <w:r w:rsidRPr="003A3473">
        <w:rPr>
          <w:rFonts w:ascii="Times New Roman" w:hAnsi="Times New Roman" w:cs="Times New Roman"/>
          <w:i/>
          <w:sz w:val="24"/>
          <w:szCs w:val="24"/>
        </w:rPr>
        <w:t>SP</w:t>
      </w:r>
      <w:r w:rsidRPr="003A3473">
        <w:rPr>
          <w:rFonts w:ascii="Times New Roman" w:hAnsi="Times New Roman" w:cs="Times New Roman"/>
          <w:sz w:val="24"/>
          <w:szCs w:val="24"/>
        </w:rPr>
        <w:t xml:space="preserve">, pueden existir confrontaciones porque las personas estarán menos preocupadas en </w:t>
      </w:r>
      <w:proofErr w:type="spellStart"/>
      <w:r w:rsidRPr="003A3473">
        <w:rPr>
          <w:rFonts w:ascii="Times New Roman" w:hAnsi="Times New Roman" w:cs="Times New Roman"/>
          <w:sz w:val="24"/>
          <w:szCs w:val="24"/>
        </w:rPr>
        <w:t>autoprotegerse</w:t>
      </w:r>
      <w:proofErr w:type="spellEnd"/>
      <w:r w:rsidRPr="003A3473">
        <w:rPr>
          <w:rFonts w:ascii="Times New Roman" w:hAnsi="Times New Roman" w:cs="Times New Roman"/>
          <w:sz w:val="24"/>
          <w:szCs w:val="24"/>
        </w:rPr>
        <w:t xml:space="preserve"> y en seleccionar con cuidado las palabras a emplear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&amp; </w:t>
      </w:r>
      <w:proofErr w:type="spellStart"/>
      <w:r w:rsidRPr="003A3473">
        <w:rPr>
          <w:rFonts w:ascii="Times New Roman" w:hAnsi="Times New Roman" w:cs="Times New Roman"/>
          <w:sz w:val="24"/>
          <w:szCs w:val="24"/>
        </w:rPr>
        <w:t>Roloff</w:t>
      </w:r>
      <w:proofErr w:type="spellEnd"/>
      <w:r w:rsidRPr="003A3473">
        <w:rPr>
          <w:rFonts w:ascii="Times New Roman" w:hAnsi="Times New Roman" w:cs="Times New Roman"/>
          <w:sz w:val="24"/>
          <w:szCs w:val="24"/>
        </w:rPr>
        <w:t xml:space="preserve">, 2009). </w:t>
      </w:r>
    </w:p>
    <w:p w:rsidR="003A3473" w:rsidRDefault="00E4650A" w:rsidP="005A009F">
      <w:pPr>
        <w:pStyle w:val="Prrafodelista"/>
        <w:numPr>
          <w:ilvl w:val="0"/>
          <w:numId w:val="3"/>
        </w:numPr>
        <w:spacing w:line="240" w:lineRule="auto"/>
        <w:rPr>
          <w:rFonts w:ascii="Times New Roman" w:hAnsi="Times New Roman" w:cs="Times New Roman"/>
          <w:sz w:val="24"/>
          <w:szCs w:val="24"/>
        </w:rPr>
      </w:pPr>
      <w:r w:rsidRPr="003A3473">
        <w:rPr>
          <w:rFonts w:ascii="Times New Roman" w:hAnsi="Times New Roman" w:cs="Times New Roman"/>
          <w:sz w:val="24"/>
          <w:szCs w:val="24"/>
        </w:rPr>
        <w:t xml:space="preserve">La </w:t>
      </w:r>
      <w:r w:rsidRPr="003A3473">
        <w:rPr>
          <w:rFonts w:ascii="Times New Roman" w:hAnsi="Times New Roman" w:cs="Times New Roman"/>
          <w:i/>
          <w:sz w:val="24"/>
          <w:szCs w:val="24"/>
        </w:rPr>
        <w:t>SP</w:t>
      </w:r>
      <w:r w:rsidRPr="003A3473">
        <w:rPr>
          <w:rFonts w:ascii="Times New Roman" w:hAnsi="Times New Roman" w:cs="Times New Roman"/>
          <w:sz w:val="24"/>
          <w:szCs w:val="24"/>
        </w:rPr>
        <w:t xml:space="preserve"> puede llevar a los miembros de los equipos a comportamientos poco éticos (</w:t>
      </w:r>
      <w:proofErr w:type="spellStart"/>
      <w:r w:rsidRPr="003A3473">
        <w:rPr>
          <w:rFonts w:ascii="Times New Roman" w:hAnsi="Times New Roman" w:cs="Times New Roman"/>
          <w:sz w:val="24"/>
          <w:szCs w:val="24"/>
        </w:rPr>
        <w:t>Pearsall</w:t>
      </w:r>
      <w:proofErr w:type="spellEnd"/>
      <w:r w:rsidRPr="003A3473">
        <w:rPr>
          <w:rFonts w:ascii="Times New Roman" w:hAnsi="Times New Roman" w:cs="Times New Roman"/>
          <w:sz w:val="24"/>
          <w:szCs w:val="24"/>
        </w:rPr>
        <w:t xml:space="preserve"> &amp; Ellis, 2011).</w:t>
      </w:r>
      <w:r w:rsidR="003A3473" w:rsidRPr="003A3473">
        <w:rPr>
          <w:rFonts w:ascii="Times New Roman" w:hAnsi="Times New Roman" w:cs="Times New Roman"/>
          <w:sz w:val="24"/>
          <w:szCs w:val="24"/>
        </w:rPr>
        <w:t xml:space="preserve"> </w:t>
      </w:r>
    </w:p>
    <w:p w:rsidR="00E4650A" w:rsidRPr="003A3473" w:rsidRDefault="00E4650A" w:rsidP="005A009F">
      <w:pPr>
        <w:pStyle w:val="Prrafodelista"/>
        <w:numPr>
          <w:ilvl w:val="0"/>
          <w:numId w:val="3"/>
        </w:numPr>
        <w:spacing w:line="240" w:lineRule="auto"/>
        <w:rPr>
          <w:rFonts w:ascii="Times New Roman" w:hAnsi="Times New Roman" w:cs="Times New Roman"/>
          <w:sz w:val="24"/>
          <w:szCs w:val="24"/>
        </w:rPr>
      </w:pPr>
      <w:r w:rsidRPr="003A3473">
        <w:rPr>
          <w:rFonts w:ascii="Times New Roman" w:hAnsi="Times New Roman" w:cs="Times New Roman"/>
          <w:sz w:val="24"/>
          <w:szCs w:val="24"/>
        </w:rPr>
        <w:t xml:space="preserve">Rasgos de la personalidad como el </w:t>
      </w:r>
      <w:proofErr w:type="spellStart"/>
      <w:r w:rsidRPr="003A3473">
        <w:rPr>
          <w:rFonts w:ascii="Times New Roman" w:hAnsi="Times New Roman" w:cs="Times New Roman"/>
          <w:sz w:val="24"/>
          <w:szCs w:val="24"/>
        </w:rPr>
        <w:t>neurotismo</w:t>
      </w:r>
      <w:proofErr w:type="spellEnd"/>
      <w:r w:rsidRPr="003A3473">
        <w:rPr>
          <w:rFonts w:ascii="Times New Roman" w:hAnsi="Times New Roman" w:cs="Times New Roman"/>
          <w:sz w:val="24"/>
          <w:szCs w:val="24"/>
        </w:rPr>
        <w:t xml:space="preserve">, comportamiento desafiante, la ira, el pensamiento secuencial, la confianza en los conocimientos propios y la autoconciencia interfieren con la </w:t>
      </w:r>
      <w:r w:rsidRPr="003A3473">
        <w:rPr>
          <w:rFonts w:ascii="Times New Roman" w:hAnsi="Times New Roman" w:cs="Times New Roman"/>
          <w:i/>
          <w:sz w:val="24"/>
          <w:szCs w:val="24"/>
        </w:rPr>
        <w:t>SP</w:t>
      </w:r>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y </w:t>
      </w:r>
      <w:proofErr w:type="spellStart"/>
      <w:r w:rsidR="004914E0" w:rsidRPr="003A3473">
        <w:rPr>
          <w:rFonts w:ascii="Times New Roman" w:hAnsi="Times New Roman" w:cs="Times New Roman"/>
          <w:sz w:val="24"/>
          <w:szCs w:val="24"/>
        </w:rPr>
        <w:t>Mogelof</w:t>
      </w:r>
      <w:r w:rsidRPr="003A3473">
        <w:rPr>
          <w:rFonts w:ascii="Times New Roman" w:hAnsi="Times New Roman" w:cs="Times New Roman"/>
          <w:sz w:val="24"/>
          <w:szCs w:val="24"/>
        </w:rPr>
        <w:t>f</w:t>
      </w:r>
      <w:proofErr w:type="spellEnd"/>
      <w:r w:rsidRPr="003A3473">
        <w:rPr>
          <w:rFonts w:ascii="Times New Roman" w:hAnsi="Times New Roman" w:cs="Times New Roman"/>
          <w:sz w:val="24"/>
          <w:szCs w:val="24"/>
        </w:rPr>
        <w:t>, 200</w:t>
      </w:r>
      <w:r w:rsidR="00AF33F6" w:rsidRPr="003A3473">
        <w:rPr>
          <w:rFonts w:ascii="Times New Roman" w:hAnsi="Times New Roman" w:cs="Times New Roman"/>
          <w:sz w:val="24"/>
          <w:szCs w:val="24"/>
        </w:rPr>
        <w:t>5</w:t>
      </w:r>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&amp; </w:t>
      </w:r>
      <w:proofErr w:type="spellStart"/>
      <w:r w:rsidRPr="003A3473">
        <w:rPr>
          <w:rFonts w:ascii="Times New Roman" w:hAnsi="Times New Roman" w:cs="Times New Roman"/>
          <w:sz w:val="24"/>
          <w:szCs w:val="24"/>
        </w:rPr>
        <w:t>Lei</w:t>
      </w:r>
      <w:proofErr w:type="spellEnd"/>
      <w:r w:rsidRPr="003A3473">
        <w:rPr>
          <w:rFonts w:ascii="Times New Roman" w:hAnsi="Times New Roman" w:cs="Times New Roman"/>
          <w:sz w:val="24"/>
          <w:szCs w:val="24"/>
        </w:rPr>
        <w:t xml:space="preserve">, 2014; </w:t>
      </w:r>
      <w:proofErr w:type="spellStart"/>
      <w:r w:rsidRPr="003A3473">
        <w:rPr>
          <w:rFonts w:ascii="Times New Roman" w:hAnsi="Times New Roman" w:cs="Times New Roman"/>
          <w:sz w:val="24"/>
          <w:szCs w:val="24"/>
        </w:rPr>
        <w:t>Edmondson</w:t>
      </w:r>
      <w:proofErr w:type="spellEnd"/>
      <w:r w:rsidRPr="003A3473">
        <w:rPr>
          <w:rFonts w:ascii="Times New Roman" w:hAnsi="Times New Roman" w:cs="Times New Roman"/>
          <w:sz w:val="24"/>
          <w:szCs w:val="24"/>
        </w:rPr>
        <w:t xml:space="preserve"> et al, 2016). </w:t>
      </w:r>
    </w:p>
    <w:p w:rsidR="00E4650A" w:rsidRDefault="00E4650A" w:rsidP="005A009F">
      <w:pPr>
        <w:spacing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Sobre la base de estos resultados, </w:t>
      </w:r>
      <w:proofErr w:type="spellStart"/>
      <w:r>
        <w:rPr>
          <w:rFonts w:ascii="Times New Roman" w:hAnsi="Times New Roman" w:cs="Times New Roman"/>
          <w:sz w:val="24"/>
          <w:szCs w:val="24"/>
        </w:rPr>
        <w:t>Edmondson</w:t>
      </w:r>
      <w:proofErr w:type="spellEnd"/>
      <w:r>
        <w:rPr>
          <w:rFonts w:ascii="Times New Roman" w:hAnsi="Times New Roman" w:cs="Times New Roman"/>
          <w:sz w:val="24"/>
          <w:szCs w:val="24"/>
        </w:rPr>
        <w:t xml:space="preserve">, en su último libro (2019), delimita la </w:t>
      </w:r>
      <w:r w:rsidRPr="0044497A">
        <w:rPr>
          <w:rFonts w:ascii="Times New Roman" w:hAnsi="Times New Roman" w:cs="Times New Roman"/>
          <w:i/>
          <w:sz w:val="24"/>
          <w:szCs w:val="24"/>
        </w:rPr>
        <w:t>SP</w:t>
      </w:r>
      <w:r>
        <w:rPr>
          <w:rFonts w:ascii="Times New Roman" w:hAnsi="Times New Roman" w:cs="Times New Roman"/>
          <w:sz w:val="24"/>
          <w:szCs w:val="24"/>
        </w:rPr>
        <w:t xml:space="preserve"> diferenciándola  de aspectos con los que se le ha relacionado: “no es ser amable” (p.15); “no es un factor de la personalidad ni sinónimo de confianza” (p.16), y “no significa disminuir los estándares de rendimiento” (p. 17). Esta manera para precisar el concepto, revela inconsistencias teóricas, dadas por la insuficiente argumentación expuesta, que no toma en cuenta el conocimiento ya alcanzado en otras áreas de la psicología aplicada. </w:t>
      </w:r>
    </w:p>
    <w:p w:rsidR="00E4650A" w:rsidRDefault="00E4650A" w:rsidP="005A009F">
      <w:pPr>
        <w:tabs>
          <w:tab w:val="left" w:pos="720"/>
        </w:tabs>
        <w:spacing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Los </w:t>
      </w:r>
      <w:r w:rsidRPr="0044497A">
        <w:rPr>
          <w:rFonts w:ascii="Times New Roman" w:hAnsi="Times New Roman" w:cs="Times New Roman"/>
          <w:sz w:val="24"/>
          <w:szCs w:val="24"/>
        </w:rPr>
        <w:t>análisis bibliográficos</w:t>
      </w:r>
      <w:r>
        <w:rPr>
          <w:rFonts w:ascii="Times New Roman" w:hAnsi="Times New Roman" w:cs="Times New Roman"/>
          <w:sz w:val="24"/>
          <w:szCs w:val="24"/>
        </w:rPr>
        <w:t xml:space="preserve"> revisados hacen mención a aspectos que deben investigarse o perspectivas de estudio futuras que, indirectamente, hacen notar los vacíos o contradicciones del estudio de la </w:t>
      </w:r>
      <w:r>
        <w:rPr>
          <w:rFonts w:ascii="Times New Roman" w:hAnsi="Times New Roman" w:cs="Times New Roman"/>
          <w:i/>
          <w:sz w:val="24"/>
          <w:szCs w:val="24"/>
        </w:rPr>
        <w:t>SP</w:t>
      </w:r>
      <w:r>
        <w:rPr>
          <w:rFonts w:ascii="Times New Roman" w:hAnsi="Times New Roman" w:cs="Times New Roman"/>
          <w:sz w:val="24"/>
          <w:szCs w:val="24"/>
        </w:rPr>
        <w:t xml:space="preserve"> en la actualidad </w:t>
      </w:r>
      <w:r w:rsidRPr="003A3473">
        <w:rPr>
          <w:rFonts w:ascii="Times New Roman" w:hAnsi="Times New Roman" w:cs="Times New Roman"/>
          <w:sz w:val="24"/>
          <w:szCs w:val="24"/>
        </w:rPr>
        <w:t xml:space="preserve">(Wright and  &amp; </w:t>
      </w:r>
      <w:proofErr w:type="spellStart"/>
      <w:r w:rsidRPr="003A3473">
        <w:rPr>
          <w:rFonts w:ascii="Times New Roman" w:hAnsi="Times New Roman" w:cs="Times New Roman"/>
          <w:sz w:val="24"/>
          <w:szCs w:val="24"/>
        </w:rPr>
        <w:t>Opiah</w:t>
      </w:r>
      <w:proofErr w:type="spellEnd"/>
      <w:r w:rsidRPr="003A3473">
        <w:rPr>
          <w:rFonts w:ascii="Times New Roman" w:hAnsi="Times New Roman" w:cs="Times New Roman"/>
          <w:sz w:val="24"/>
          <w:szCs w:val="24"/>
        </w:rPr>
        <w:t xml:space="preserve">, 2018; </w:t>
      </w:r>
      <w:proofErr w:type="spellStart"/>
      <w:r w:rsidRPr="003A3473">
        <w:rPr>
          <w:rFonts w:ascii="Times New Roman" w:hAnsi="Times New Roman" w:cs="Times New Roman"/>
          <w:sz w:val="24"/>
          <w:szCs w:val="24"/>
        </w:rPr>
        <w:t>Frazier</w:t>
      </w:r>
      <w:proofErr w:type="spellEnd"/>
      <w:r w:rsidRPr="003A3473">
        <w:rPr>
          <w:rFonts w:ascii="Times New Roman" w:hAnsi="Times New Roman" w:cs="Times New Roman"/>
          <w:sz w:val="24"/>
          <w:szCs w:val="24"/>
        </w:rPr>
        <w:t xml:space="preserve"> et al,  2017; </w:t>
      </w:r>
      <w:proofErr w:type="spellStart"/>
      <w:r w:rsidRPr="003A3473">
        <w:rPr>
          <w:rFonts w:ascii="Times New Roman" w:hAnsi="Times New Roman" w:cs="Times New Roman"/>
          <w:sz w:val="24"/>
          <w:szCs w:val="24"/>
        </w:rPr>
        <w:t>Newman</w:t>
      </w:r>
      <w:proofErr w:type="spellEnd"/>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Donohue</w:t>
      </w:r>
      <w:proofErr w:type="spellEnd"/>
      <w:r w:rsidRPr="003A3473">
        <w:rPr>
          <w:rFonts w:ascii="Times New Roman" w:hAnsi="Times New Roman" w:cs="Times New Roman"/>
          <w:sz w:val="24"/>
          <w:szCs w:val="24"/>
        </w:rPr>
        <w:t xml:space="preserve"> &amp; Eva, 2018; Gutiérrez, 2018; </w:t>
      </w:r>
      <w:proofErr w:type="spellStart"/>
      <w:r w:rsidRPr="003A3473">
        <w:rPr>
          <w:rFonts w:ascii="Times New Roman" w:hAnsi="Times New Roman" w:cs="Times New Roman"/>
          <w:sz w:val="24"/>
          <w:szCs w:val="24"/>
        </w:rPr>
        <w:t>O’Donovan</w:t>
      </w:r>
      <w:proofErr w:type="spellEnd"/>
      <w:r w:rsidRPr="003A3473">
        <w:rPr>
          <w:rFonts w:ascii="Times New Roman" w:hAnsi="Times New Roman" w:cs="Times New Roman"/>
          <w:sz w:val="24"/>
          <w:szCs w:val="24"/>
        </w:rPr>
        <w:t xml:space="preserve"> &amp; </w:t>
      </w:r>
      <w:proofErr w:type="spellStart"/>
      <w:r w:rsidRPr="003A3473">
        <w:rPr>
          <w:rFonts w:ascii="Times New Roman" w:hAnsi="Times New Roman" w:cs="Times New Roman"/>
          <w:sz w:val="24"/>
          <w:szCs w:val="24"/>
        </w:rPr>
        <w:t>McAuliffe</w:t>
      </w:r>
      <w:proofErr w:type="spellEnd"/>
      <w:r w:rsidRPr="003A3473">
        <w:rPr>
          <w:rFonts w:ascii="Times New Roman" w:hAnsi="Times New Roman" w:cs="Times New Roman"/>
          <w:sz w:val="24"/>
          <w:szCs w:val="24"/>
        </w:rPr>
        <w:t>, 2020).</w:t>
      </w:r>
      <w:r>
        <w:rPr>
          <w:rFonts w:ascii="Times New Roman" w:hAnsi="Times New Roman" w:cs="Times New Roman"/>
          <w:sz w:val="24"/>
          <w:szCs w:val="24"/>
        </w:rPr>
        <w:t xml:space="preserve"> </w:t>
      </w:r>
    </w:p>
    <w:p w:rsidR="00E4650A" w:rsidRDefault="00E4650A" w:rsidP="005A009F">
      <w:pPr>
        <w:tabs>
          <w:tab w:val="left" w:pos="720"/>
        </w:tabs>
        <w:spacing w:line="240" w:lineRule="auto"/>
        <w:ind w:firstLine="510"/>
        <w:jc w:val="both"/>
        <w:rPr>
          <w:rFonts w:ascii="Times New Roman" w:hAnsi="Times New Roman" w:cs="Times New Roman"/>
          <w:sz w:val="24"/>
          <w:szCs w:val="24"/>
        </w:rPr>
      </w:pPr>
      <w:r>
        <w:rPr>
          <w:rFonts w:ascii="Times New Roman" w:hAnsi="Times New Roman" w:cs="Times New Roman"/>
          <w:sz w:val="24"/>
          <w:szCs w:val="24"/>
        </w:rPr>
        <w:t>Ellos abarcan tres grandes grupos de problemáticas:</w:t>
      </w:r>
    </w:p>
    <w:p w:rsidR="00E4650A" w:rsidRDefault="00E4650A" w:rsidP="005A009F">
      <w:pPr>
        <w:pStyle w:val="Prrafodelista1"/>
        <w:numPr>
          <w:ilvl w:val="0"/>
          <w:numId w:val="4"/>
        </w:num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 </w:t>
      </w:r>
      <w:r>
        <w:rPr>
          <w:rFonts w:ascii="Times New Roman" w:hAnsi="Times New Roman" w:cs="Times New Roman"/>
          <w:i/>
          <w:sz w:val="24"/>
          <w:szCs w:val="24"/>
        </w:rPr>
        <w:t>nivel teórico</w:t>
      </w:r>
      <w:r>
        <w:rPr>
          <w:rFonts w:ascii="Times New Roman" w:hAnsi="Times New Roman" w:cs="Times New Roman"/>
          <w:sz w:val="24"/>
          <w:szCs w:val="24"/>
        </w:rPr>
        <w:t xml:space="preserve">: Necesidad de robustecer la teoría para definir los límites del concepto y profundizar en la relativa influencia multinivel sobre la SP y la influencia de la cultura en su expresión. </w:t>
      </w:r>
    </w:p>
    <w:p w:rsidR="00E4650A" w:rsidRDefault="00E4650A" w:rsidP="005A009F">
      <w:pPr>
        <w:pStyle w:val="Prrafodelista1"/>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 </w:t>
      </w:r>
      <w:r>
        <w:rPr>
          <w:rFonts w:ascii="Times New Roman" w:hAnsi="Times New Roman" w:cs="Times New Roman"/>
          <w:i/>
          <w:sz w:val="24"/>
          <w:szCs w:val="24"/>
        </w:rPr>
        <w:t>nivel metodológico</w:t>
      </w:r>
      <w:r>
        <w:rPr>
          <w:rFonts w:ascii="Times New Roman" w:hAnsi="Times New Roman" w:cs="Times New Roman"/>
          <w:sz w:val="24"/>
          <w:szCs w:val="24"/>
        </w:rPr>
        <w:t>: Profundizar en las diferencias encontradas en distintos campos profesionales y desarrollar instrumentos con mayor fundamentación teórica. Necesidad de estudios longitudinales para definir la participación de la SP como antecedente, mediador, moderador o efecto de procesos organizacionales.</w:t>
      </w:r>
    </w:p>
    <w:p w:rsidR="00E4650A" w:rsidRDefault="00E4650A" w:rsidP="005A009F">
      <w:pPr>
        <w:pStyle w:val="Prrafodelista1"/>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 </w:t>
      </w:r>
      <w:r>
        <w:rPr>
          <w:rFonts w:ascii="Times New Roman" w:hAnsi="Times New Roman" w:cs="Times New Roman"/>
          <w:i/>
          <w:sz w:val="24"/>
          <w:szCs w:val="24"/>
        </w:rPr>
        <w:t>nivel práctico</w:t>
      </w:r>
      <w:r>
        <w:rPr>
          <w:rFonts w:ascii="Times New Roman" w:hAnsi="Times New Roman" w:cs="Times New Roman"/>
          <w:sz w:val="24"/>
          <w:szCs w:val="24"/>
        </w:rPr>
        <w:t>: Desarrollo de acciones e intervenciones específicas para el desarrollo de la SP.</w:t>
      </w:r>
    </w:p>
    <w:p w:rsidR="00E4650A" w:rsidRDefault="00E4650A" w:rsidP="005A00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Acotaciones críticas al concepto de seguridad psicológica desde la epistemología</w:t>
      </w:r>
    </w:p>
    <w:p w:rsidR="00E4650A" w:rsidRDefault="00E4650A" w:rsidP="005A009F">
      <w:pPr>
        <w:spacing w:after="0"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En base a lo antes expuesto, para avanzar en el estudio de la </w:t>
      </w:r>
      <w:r>
        <w:rPr>
          <w:rFonts w:ascii="Times New Roman" w:hAnsi="Times New Roman" w:cs="Times New Roman"/>
          <w:i/>
          <w:sz w:val="24"/>
          <w:szCs w:val="24"/>
        </w:rPr>
        <w:t>SP</w:t>
      </w:r>
      <w:r>
        <w:rPr>
          <w:rFonts w:ascii="Times New Roman" w:hAnsi="Times New Roman" w:cs="Times New Roman"/>
          <w:sz w:val="24"/>
          <w:szCs w:val="24"/>
        </w:rPr>
        <w:t xml:space="preserve">, deben tenerse en cuenta los siguientes problemas epistemológicos: </w:t>
      </w:r>
    </w:p>
    <w:p w:rsidR="00E4650A" w:rsidRDefault="00E4650A" w:rsidP="005A009F">
      <w:pPr>
        <w:pStyle w:val="Prrafodelista1"/>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 concepción actual de la </w:t>
      </w:r>
      <w:r w:rsidRPr="0044497A">
        <w:rPr>
          <w:rFonts w:ascii="Times New Roman" w:hAnsi="Times New Roman" w:cs="Times New Roman"/>
          <w:i/>
          <w:sz w:val="24"/>
          <w:szCs w:val="24"/>
        </w:rPr>
        <w:t>SP</w:t>
      </w:r>
      <w:r>
        <w:rPr>
          <w:rFonts w:ascii="Times New Roman" w:hAnsi="Times New Roman" w:cs="Times New Roman"/>
          <w:sz w:val="24"/>
          <w:szCs w:val="24"/>
        </w:rPr>
        <w:t xml:space="preserve"> es portadora de una de las tendencias más recurrentes en la Psicología contemporánea: la </w:t>
      </w:r>
      <w:r w:rsidRPr="0044497A">
        <w:rPr>
          <w:rFonts w:ascii="Times New Roman" w:hAnsi="Times New Roman" w:cs="Times New Roman"/>
          <w:sz w:val="24"/>
          <w:szCs w:val="24"/>
        </w:rPr>
        <w:t>desintegración y desconexión</w:t>
      </w:r>
      <w:r>
        <w:rPr>
          <w:rFonts w:ascii="Times New Roman" w:hAnsi="Times New Roman" w:cs="Times New Roman"/>
          <w:sz w:val="24"/>
          <w:szCs w:val="24"/>
        </w:rPr>
        <w:t xml:space="preserve"> de la teoría psicológica general con las teorías particulares y sus diferentes disciplinas aplicadas. Se manejan conceptos y categorías que tienen su historia y su desarrollo en la teoría psicológica general, pero resultan desconocidos en estas elaboraciones particulares. </w:t>
      </w:r>
    </w:p>
    <w:p w:rsidR="00E4650A" w:rsidRPr="008F0C9A" w:rsidRDefault="00E4650A" w:rsidP="005A009F">
      <w:pPr>
        <w:pStyle w:val="Prrafodelista1"/>
        <w:numPr>
          <w:ilvl w:val="0"/>
          <w:numId w:val="5"/>
        </w:numPr>
        <w:spacing w:after="0" w:line="240" w:lineRule="auto"/>
        <w:rPr>
          <w:rFonts w:ascii="Times New Roman" w:hAnsi="Times New Roman" w:cs="Times New Roman"/>
          <w:sz w:val="24"/>
          <w:szCs w:val="24"/>
        </w:rPr>
      </w:pPr>
      <w:r w:rsidRPr="008F0C9A">
        <w:rPr>
          <w:rFonts w:ascii="Times New Roman" w:hAnsi="Times New Roman" w:cs="Times New Roman"/>
          <w:sz w:val="24"/>
          <w:szCs w:val="24"/>
        </w:rPr>
        <w:t xml:space="preserve">Contiene una visión limitada de la relación </w:t>
      </w:r>
      <w:r w:rsidRPr="008F0C9A">
        <w:rPr>
          <w:rFonts w:ascii="Times New Roman" w:hAnsi="Times New Roman" w:cs="Times New Roman"/>
          <w:i/>
          <w:sz w:val="24"/>
          <w:szCs w:val="24"/>
        </w:rPr>
        <w:t>Sociedad-Grupo-Individuo</w:t>
      </w:r>
      <w:r w:rsidRPr="008F0C9A">
        <w:rPr>
          <w:rFonts w:ascii="Times New Roman" w:hAnsi="Times New Roman" w:cs="Times New Roman"/>
          <w:sz w:val="24"/>
          <w:szCs w:val="24"/>
        </w:rPr>
        <w:t xml:space="preserve">, que condiciona una descontextualización de la realidad social. Se presenta un individuo y un grupo desconectados de la vida extra-organizacional. Este problema no se soluciona incorporando la </w:t>
      </w:r>
      <w:r w:rsidRPr="008F0C9A">
        <w:rPr>
          <w:rFonts w:ascii="Times New Roman" w:hAnsi="Times New Roman" w:cs="Times New Roman"/>
          <w:i/>
          <w:sz w:val="24"/>
          <w:szCs w:val="24"/>
        </w:rPr>
        <w:t>cultura</w:t>
      </w:r>
      <w:r w:rsidRPr="008F0C9A">
        <w:rPr>
          <w:rFonts w:ascii="Times New Roman" w:hAnsi="Times New Roman" w:cs="Times New Roman"/>
          <w:sz w:val="24"/>
          <w:szCs w:val="24"/>
        </w:rPr>
        <w:t xml:space="preserve"> como un precepto más en la red nomológica reconocida, en tanto seguirían quedando fuera aspectos globales de naturaleza sociocultural, idiosincráticas, psicosociales; incluso políticas y económicas que tienen una impronta en las relaciones individuo-grupo y que se conoce son transversales a la subjetividad individual y grupal.</w:t>
      </w:r>
      <w:r w:rsidRPr="008F0C9A">
        <w:rPr>
          <w:rFonts w:ascii="Times New Roman" w:hAnsi="Times New Roman" w:cs="Times New Roman"/>
          <w:sz w:val="24"/>
          <w:szCs w:val="24"/>
          <w:highlight w:val="yellow"/>
        </w:rPr>
        <w:t xml:space="preserve"> </w:t>
      </w:r>
    </w:p>
    <w:p w:rsidR="00E4650A" w:rsidRDefault="00E4650A" w:rsidP="005A009F">
      <w:pPr>
        <w:pStyle w:val="Prrafodelista1"/>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Uno de los problemas más notable en el estudio de la </w:t>
      </w:r>
      <w:r w:rsidRPr="0044497A">
        <w:rPr>
          <w:rFonts w:ascii="Times New Roman" w:hAnsi="Times New Roman" w:cs="Times New Roman"/>
          <w:i/>
          <w:sz w:val="24"/>
          <w:szCs w:val="24"/>
        </w:rPr>
        <w:t>SP</w:t>
      </w:r>
      <w:r>
        <w:rPr>
          <w:rFonts w:ascii="Times New Roman" w:hAnsi="Times New Roman" w:cs="Times New Roman"/>
          <w:sz w:val="24"/>
          <w:szCs w:val="24"/>
        </w:rPr>
        <w:t xml:space="preserve"> es la insuficiente delimitación de la perspectiva del análisis: grupal e individual: es vista como un atributo con expresión idéntica en ambos niveles; sin embargo, ese relativo isomorfismo requiere un análisis en profundidad. Poner ambas perspectivas en un mismo plano conduce a una ambigüedad que afecta la comprensión del concepto mismo.</w:t>
      </w:r>
    </w:p>
    <w:p w:rsidR="00E4650A" w:rsidRDefault="00E4650A" w:rsidP="005A009F">
      <w:pPr>
        <w:pStyle w:val="Prrafodelista1"/>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individuo es visto solo en su dimensión cognitiva, reducido a creencias y experiencias, estas últimas asociadas a la memoria y no como cualidad de naturaleza vivencial, cognitivo-afectiva. La posición cognitivista y </w:t>
      </w:r>
      <w:proofErr w:type="spellStart"/>
      <w:r>
        <w:rPr>
          <w:rFonts w:ascii="Times New Roman" w:hAnsi="Times New Roman" w:cs="Times New Roman"/>
          <w:sz w:val="24"/>
          <w:szCs w:val="24"/>
        </w:rPr>
        <w:t>factorialista</w:t>
      </w:r>
      <w:proofErr w:type="spellEnd"/>
      <w:r>
        <w:rPr>
          <w:rFonts w:ascii="Times New Roman" w:hAnsi="Times New Roman" w:cs="Times New Roman"/>
          <w:sz w:val="24"/>
          <w:szCs w:val="24"/>
        </w:rPr>
        <w:t xml:space="preserve"> que ha predominado en el estudio de la </w:t>
      </w:r>
      <w:r>
        <w:rPr>
          <w:rFonts w:ascii="Times New Roman" w:hAnsi="Times New Roman" w:cs="Times New Roman"/>
          <w:i/>
          <w:sz w:val="24"/>
          <w:szCs w:val="24"/>
        </w:rPr>
        <w:t>SP</w:t>
      </w:r>
      <w:r>
        <w:rPr>
          <w:rFonts w:ascii="Times New Roman" w:hAnsi="Times New Roman" w:cs="Times New Roman"/>
          <w:sz w:val="24"/>
          <w:szCs w:val="24"/>
        </w:rPr>
        <w:t>, ha facilitado identificar características individuales, a menudo de connotación clínica y efecto negativo. Las características individuales con efecto positivo, sin embargo, se han visto solo como cualidades desde el rol de miembro de un equipo de trabajo. En ello ha faltado una representación más integral y holística de la personalidad, en su función reguladora.</w:t>
      </w:r>
    </w:p>
    <w:p w:rsidR="00E4650A" w:rsidRDefault="00E4650A" w:rsidP="005A009F">
      <w:pPr>
        <w:pStyle w:val="Prrafodelista1"/>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 creencias están implícitas en el equipo de trabajo y las percepciones se generan de la experiencia compartida, ambas únicamente en el escenario grupal como delimitación cerrada de la </w:t>
      </w:r>
      <w:r>
        <w:rPr>
          <w:rFonts w:ascii="Times New Roman" w:hAnsi="Times New Roman" w:cs="Times New Roman"/>
          <w:i/>
          <w:sz w:val="24"/>
          <w:szCs w:val="24"/>
        </w:rPr>
        <w:t>SP</w:t>
      </w:r>
      <w:r>
        <w:rPr>
          <w:rFonts w:ascii="Times New Roman" w:hAnsi="Times New Roman" w:cs="Times New Roman"/>
          <w:sz w:val="24"/>
          <w:szCs w:val="24"/>
        </w:rPr>
        <w:t xml:space="preserve">. Se asume como  una condición que depende exclusivamente del contexto laboral. Sin embargo, se puede entender que no es una cualidad emergente y circunstancial, privativa del entorno laboral.  Desde este punto de vista, la temporalidad de la </w:t>
      </w:r>
      <w:r>
        <w:rPr>
          <w:rFonts w:ascii="Times New Roman" w:hAnsi="Times New Roman" w:cs="Times New Roman"/>
          <w:i/>
          <w:sz w:val="24"/>
          <w:szCs w:val="24"/>
        </w:rPr>
        <w:t>SP</w:t>
      </w:r>
      <w:r>
        <w:rPr>
          <w:rFonts w:ascii="Times New Roman" w:hAnsi="Times New Roman" w:cs="Times New Roman"/>
          <w:sz w:val="24"/>
          <w:szCs w:val="24"/>
        </w:rPr>
        <w:t xml:space="preserve">, a nivel </w:t>
      </w:r>
      <w:r w:rsidRPr="00C63C7E">
        <w:rPr>
          <w:rFonts w:ascii="Times New Roman" w:hAnsi="Times New Roman" w:cs="Times New Roman"/>
          <w:sz w:val="24"/>
          <w:szCs w:val="24"/>
        </w:rPr>
        <w:t>individual</w:t>
      </w:r>
      <w:r>
        <w:rPr>
          <w:rFonts w:ascii="Times New Roman" w:hAnsi="Times New Roman" w:cs="Times New Roman"/>
          <w:sz w:val="24"/>
          <w:szCs w:val="24"/>
        </w:rPr>
        <w:t xml:space="preserve">, puede abordarse como cualidad que se desarrolla y como estado inherente a determinada situación, que incluye la laboral. </w:t>
      </w:r>
    </w:p>
    <w:p w:rsidR="00E4650A" w:rsidRDefault="00E4650A" w:rsidP="005A009F">
      <w:pPr>
        <w:pStyle w:val="Prrafodelista1"/>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 compleja red nomológica identificada se ha desarrollado de forma empirista e inductiva, construida a partir del estudio de múltiples situaciones grupales en las organizaciones. Carece de un posicionamiento epistemológico como fundamento y base orientadora general, que modele la interrelación entre los constructos asociados, esclareciendo la relación causa-efecto en los procesos grupales. </w:t>
      </w:r>
    </w:p>
    <w:p w:rsidR="00E4650A" w:rsidRDefault="00E4650A" w:rsidP="005A009F">
      <w:pPr>
        <w:pStyle w:val="Prrafodelista1"/>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La medición de la </w:t>
      </w:r>
      <w:r>
        <w:rPr>
          <w:rFonts w:ascii="Times New Roman" w:hAnsi="Times New Roman" w:cs="Times New Roman"/>
          <w:i/>
          <w:sz w:val="24"/>
          <w:szCs w:val="24"/>
        </w:rPr>
        <w:t>SP</w:t>
      </w:r>
      <w:r>
        <w:rPr>
          <w:rFonts w:ascii="Times New Roman" w:hAnsi="Times New Roman" w:cs="Times New Roman"/>
          <w:sz w:val="24"/>
          <w:szCs w:val="24"/>
        </w:rPr>
        <w:t xml:space="preserve"> se ha basado, esencialmente, en el Cuestionario de A. </w:t>
      </w:r>
      <w:proofErr w:type="spellStart"/>
      <w:r>
        <w:rPr>
          <w:rFonts w:ascii="Times New Roman" w:hAnsi="Times New Roman" w:cs="Times New Roman"/>
          <w:sz w:val="24"/>
          <w:szCs w:val="24"/>
        </w:rPr>
        <w:t>Edmondson</w:t>
      </w:r>
      <w:proofErr w:type="spellEnd"/>
      <w:r>
        <w:rPr>
          <w:rFonts w:ascii="Times New Roman" w:hAnsi="Times New Roman" w:cs="Times New Roman"/>
          <w:sz w:val="24"/>
          <w:szCs w:val="24"/>
        </w:rPr>
        <w:t xml:space="preserve"> (2019, p.20), </w:t>
      </w:r>
      <w:r w:rsidR="00CD68C0">
        <w:rPr>
          <w:rFonts w:ascii="Times New Roman" w:hAnsi="Times New Roman" w:cs="Times New Roman"/>
          <w:sz w:val="24"/>
          <w:szCs w:val="24"/>
        </w:rPr>
        <w:t>escasos estudios se han propuesto desarrollar y validar otras propuestas (Roy, 2019)</w:t>
      </w:r>
      <w:r w:rsidR="00CD68C0">
        <w:rPr>
          <w:rFonts w:ascii="Times New Roman" w:hAnsi="Times New Roman" w:cs="Times New Roman"/>
          <w:sz w:val="24"/>
          <w:szCs w:val="24"/>
        </w:rPr>
        <w:t xml:space="preserve">, </w:t>
      </w:r>
      <w:r>
        <w:rPr>
          <w:rFonts w:ascii="Times New Roman" w:hAnsi="Times New Roman" w:cs="Times New Roman"/>
          <w:sz w:val="24"/>
          <w:szCs w:val="24"/>
        </w:rPr>
        <w:t xml:space="preserve">ello plantea dos problemas: </w:t>
      </w:r>
    </w:p>
    <w:p w:rsidR="00E4650A" w:rsidRDefault="00E4650A" w:rsidP="005A009F">
      <w:pPr>
        <w:pStyle w:val="Prrafodelista1"/>
        <w:numPr>
          <w:ilvl w:val="1"/>
          <w:numId w:val="5"/>
        </w:numPr>
        <w:spacing w:line="240" w:lineRule="auto"/>
      </w:pPr>
      <w:r>
        <w:rPr>
          <w:rFonts w:ascii="Times New Roman" w:hAnsi="Times New Roman" w:cs="Times New Roman"/>
          <w:sz w:val="24"/>
          <w:szCs w:val="24"/>
        </w:rPr>
        <w:lastRenderedPageBreak/>
        <w:t xml:space="preserve">Requiere la evaluación contextualizada a lo grupal y organizacional como elementos condicionantes de la </w:t>
      </w:r>
      <w:r>
        <w:rPr>
          <w:rFonts w:ascii="Times New Roman" w:hAnsi="Times New Roman" w:cs="Times New Roman"/>
          <w:i/>
          <w:sz w:val="24"/>
          <w:szCs w:val="24"/>
        </w:rPr>
        <w:t>SP</w:t>
      </w:r>
      <w:r>
        <w:rPr>
          <w:rFonts w:ascii="Times New Roman" w:hAnsi="Times New Roman" w:cs="Times New Roman"/>
          <w:sz w:val="24"/>
          <w:szCs w:val="24"/>
        </w:rPr>
        <w:t xml:space="preserve">, que incorpore cada una de estas cuestiones resaltadas anteriormente. </w:t>
      </w:r>
    </w:p>
    <w:p w:rsidR="00E4650A" w:rsidRDefault="00E4650A" w:rsidP="005A009F">
      <w:pPr>
        <w:pStyle w:val="Prrafodelista1"/>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Dada la complejidad y especificidad de este constructo, se necesita de una </w:t>
      </w:r>
      <w:proofErr w:type="spellStart"/>
      <w:r>
        <w:rPr>
          <w:rFonts w:ascii="Times New Roman" w:hAnsi="Times New Roman" w:cs="Times New Roman"/>
          <w:sz w:val="24"/>
          <w:szCs w:val="24"/>
        </w:rPr>
        <w:t>operacionalización</w:t>
      </w:r>
      <w:proofErr w:type="spellEnd"/>
      <w:r>
        <w:rPr>
          <w:rFonts w:ascii="Times New Roman" w:hAnsi="Times New Roman" w:cs="Times New Roman"/>
          <w:sz w:val="24"/>
          <w:szCs w:val="24"/>
        </w:rPr>
        <w:t xml:space="preserve"> clara y teóricamente fundamentada de las variables que se estudian, así como de las propiedades psicométricas del instrumento, que avalen su  validez. Esto adquiere relevancia en la precisión de los resultados que se esperan y en la profundidad de la comprensión sobre el fenómeno que puedan aportar, especialmente cuando, los resultados de estas evaluaciones son puntos de partida para la toma de decisiones trascendentales tanto a nivel organizacional, grupal e individual.  </w:t>
      </w:r>
    </w:p>
    <w:p w:rsidR="00E4650A" w:rsidRDefault="00E4650A" w:rsidP="005A009F">
      <w:pPr>
        <w:spacing w:before="240"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En la revisión de la literatura disponible sobre emergencias y desastres, la </w:t>
      </w:r>
      <w:r w:rsidRPr="0058225E">
        <w:rPr>
          <w:rFonts w:ascii="Times New Roman" w:hAnsi="Times New Roman" w:cs="Times New Roman"/>
          <w:i/>
          <w:sz w:val="24"/>
          <w:szCs w:val="24"/>
        </w:rPr>
        <w:t>SP</w:t>
      </w:r>
      <w:r>
        <w:rPr>
          <w:rFonts w:ascii="Times New Roman" w:hAnsi="Times New Roman" w:cs="Times New Roman"/>
          <w:sz w:val="24"/>
          <w:szCs w:val="24"/>
        </w:rPr>
        <w:t xml:space="preserve"> es tratada como cualidad emergente en el contexto del evento, sin que medie un tratamiento específico al modo de implementación del concepto; aunque se reconoce la necesidad de una “</w:t>
      </w:r>
      <w:r>
        <w:rPr>
          <w:rFonts w:ascii="Times New Roman" w:hAnsi="Times New Roman" w:cs="Times New Roman"/>
          <w:i/>
          <w:sz w:val="24"/>
          <w:szCs w:val="24"/>
        </w:rPr>
        <w:t>cultura de la seguridad e intervención psicosocial</w:t>
      </w:r>
      <w:r>
        <w:rPr>
          <w:rFonts w:ascii="Times New Roman" w:hAnsi="Times New Roman" w:cs="Times New Roman"/>
          <w:sz w:val="24"/>
          <w:szCs w:val="24"/>
        </w:rPr>
        <w:t xml:space="preserve">” que garantice la respuesta adecuada a desastres y </w:t>
      </w:r>
      <w:r w:rsidRPr="003A3473">
        <w:rPr>
          <w:rFonts w:ascii="Times New Roman" w:hAnsi="Times New Roman" w:cs="Times New Roman"/>
          <w:sz w:val="24"/>
          <w:szCs w:val="24"/>
        </w:rPr>
        <w:t>emergencias (Barrales, 2019 p. 5).</w:t>
      </w:r>
    </w:p>
    <w:p w:rsidR="00E4650A" w:rsidRDefault="00E4650A" w:rsidP="005A009F">
      <w:pPr>
        <w:spacing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Siguiendo esta lógica de razonamiento, la rápida secuencia de hechos en el desarrollo de la pandemia por COVID-19, no permite esperar por futuras acciones, esta revisión narrativa de la literatura lo corrobora a nivel teórico-metodológico, y los resultados de las primeras investigaciones </w:t>
      </w:r>
      <w:r w:rsidRPr="00E11E24">
        <w:rPr>
          <w:rFonts w:ascii="Times New Roman" w:hAnsi="Times New Roman" w:cs="Times New Roman"/>
          <w:sz w:val="24"/>
          <w:szCs w:val="24"/>
        </w:rPr>
        <w:t>realizad</w:t>
      </w:r>
      <w:r>
        <w:rPr>
          <w:rFonts w:ascii="Times New Roman" w:hAnsi="Times New Roman" w:cs="Times New Roman"/>
          <w:sz w:val="24"/>
          <w:szCs w:val="24"/>
        </w:rPr>
        <w:t>a  por los autores lo ratifican (</w:t>
      </w:r>
      <w:r w:rsidR="00321E9E" w:rsidRPr="003A3473">
        <w:rPr>
          <w:rFonts w:ascii="Times New Roman" w:hAnsi="Times New Roman" w:cs="Times New Roman"/>
          <w:sz w:val="24"/>
          <w:szCs w:val="24"/>
        </w:rPr>
        <w:t xml:space="preserve">Lorenzo, 2020; </w:t>
      </w:r>
      <w:r w:rsidRPr="003A3473">
        <w:rPr>
          <w:rFonts w:ascii="Times New Roman" w:hAnsi="Times New Roman" w:cs="Times New Roman"/>
          <w:sz w:val="24"/>
          <w:szCs w:val="24"/>
        </w:rPr>
        <w:t>Lorenzo, Díaz y Zaldívar, 2020a, 2020b; Gutiérrez, Cruz y Zaldívar, 2020; Gutiérrez et al, 2020a, 2020b). La</w:t>
      </w:r>
      <w:r>
        <w:rPr>
          <w:rFonts w:ascii="Times New Roman" w:hAnsi="Times New Roman" w:cs="Times New Roman"/>
          <w:sz w:val="24"/>
          <w:szCs w:val="24"/>
        </w:rPr>
        <w:t xml:space="preserve"> respuesta a la emergencia, desde la ciencia, enfatiza en la urgencia y pertinencia de este tipo de valoraciones críticas y constructivas como fundamento para el desarrollo de metodologías válidas, basadas en evidencias científicas, y de utilidad en futuras situaciones de emergencias y desastres.   </w:t>
      </w:r>
    </w:p>
    <w:p w:rsidR="00E4650A" w:rsidRDefault="00E4650A" w:rsidP="005A009F">
      <w:pPr>
        <w:spacing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Es en este </w:t>
      </w:r>
      <w:r w:rsidRPr="00382DDE">
        <w:rPr>
          <w:rFonts w:ascii="Times New Roman" w:hAnsi="Times New Roman" w:cs="Times New Roman"/>
          <w:sz w:val="24"/>
          <w:szCs w:val="24"/>
        </w:rPr>
        <w:t xml:space="preserve">sentido </w:t>
      </w:r>
      <w:r>
        <w:rPr>
          <w:rFonts w:ascii="Times New Roman" w:hAnsi="Times New Roman" w:cs="Times New Roman"/>
          <w:sz w:val="24"/>
          <w:szCs w:val="24"/>
        </w:rPr>
        <w:t xml:space="preserve">es importante re-evaluar la noción de </w:t>
      </w:r>
      <w:r w:rsidRPr="0058225E">
        <w:rPr>
          <w:rFonts w:ascii="Times New Roman" w:hAnsi="Times New Roman" w:cs="Times New Roman"/>
          <w:i/>
          <w:sz w:val="24"/>
          <w:szCs w:val="24"/>
        </w:rPr>
        <w:t>SP</w:t>
      </w:r>
      <w:r>
        <w:rPr>
          <w:rFonts w:ascii="Times New Roman" w:hAnsi="Times New Roman" w:cs="Times New Roman"/>
          <w:sz w:val="24"/>
          <w:szCs w:val="24"/>
        </w:rPr>
        <w:t>, para su empleo como categoría central en el afrontamiento a la situación de emergencia sanitaria por COVID-19 que se está vivenciando a nivel mundial en la actualidad.</w:t>
      </w:r>
    </w:p>
    <w:p w:rsidR="00E4650A" w:rsidRDefault="00E4650A" w:rsidP="005A009F">
      <w:pPr>
        <w:spacing w:line="240" w:lineRule="auto"/>
        <w:ind w:firstLine="510"/>
        <w:jc w:val="both"/>
        <w:rPr>
          <w:rFonts w:ascii="Times New Roman" w:hAnsi="Times New Roman" w:cs="Times New Roman"/>
          <w:b/>
          <w:sz w:val="24"/>
          <w:szCs w:val="24"/>
        </w:rPr>
      </w:pPr>
      <w:r>
        <w:rPr>
          <w:rFonts w:ascii="Times New Roman" w:hAnsi="Times New Roman" w:cs="Times New Roman"/>
          <w:b/>
          <w:sz w:val="24"/>
          <w:szCs w:val="24"/>
        </w:rPr>
        <w:t xml:space="preserve">Propuestas complementarias a la noción </w:t>
      </w:r>
      <w:r w:rsidR="008531AC">
        <w:rPr>
          <w:rFonts w:ascii="Times New Roman" w:hAnsi="Times New Roman" w:cs="Times New Roman"/>
          <w:b/>
          <w:sz w:val="24"/>
          <w:szCs w:val="24"/>
        </w:rPr>
        <w:t>tradicional</w:t>
      </w:r>
      <w:r>
        <w:rPr>
          <w:rFonts w:ascii="Times New Roman" w:hAnsi="Times New Roman" w:cs="Times New Roman"/>
          <w:b/>
          <w:sz w:val="24"/>
          <w:szCs w:val="24"/>
        </w:rPr>
        <w:t xml:space="preserve"> de Seguridad Psicológica </w:t>
      </w:r>
    </w:p>
    <w:p w:rsidR="00E4650A" w:rsidRDefault="00E4650A" w:rsidP="005A009F">
      <w:pPr>
        <w:pStyle w:val="Textocomentario"/>
        <w:ind w:firstLine="510"/>
        <w:rPr>
          <w:rFonts w:ascii="Times New Roman" w:hAnsi="Times New Roman" w:cs="Times New Roman"/>
          <w:sz w:val="24"/>
        </w:rPr>
      </w:pPr>
      <w:r>
        <w:rPr>
          <w:rFonts w:ascii="Times New Roman" w:hAnsi="Times New Roman" w:cs="Times New Roman"/>
          <w:sz w:val="24"/>
        </w:rPr>
        <w:t>La valoración de los materiales revisados, unido a la experiencia profesional acumulada por los autores, permiten hacer las siguientes consideraciones:</w:t>
      </w:r>
    </w:p>
    <w:p w:rsidR="00E4650A" w:rsidRDefault="00E4650A" w:rsidP="005A009F">
      <w:pPr>
        <w:pStyle w:val="Textocomentario"/>
        <w:ind w:firstLine="510"/>
        <w:rPr>
          <w:rFonts w:ascii="Times New Roman" w:hAnsi="Times New Roman" w:cs="Times New Roman"/>
          <w:sz w:val="24"/>
          <w:szCs w:val="24"/>
        </w:rPr>
      </w:pPr>
      <w:r>
        <w:rPr>
          <w:rFonts w:ascii="Times New Roman" w:hAnsi="Times New Roman" w:cs="Times New Roman"/>
          <w:sz w:val="24"/>
          <w:szCs w:val="24"/>
        </w:rPr>
        <w:t xml:space="preserve">Algunas categorías o constructos de la Psicología de la Salud están implícitas en la noción de </w:t>
      </w:r>
      <w:r>
        <w:rPr>
          <w:rFonts w:ascii="Times New Roman" w:hAnsi="Times New Roman" w:cs="Times New Roman"/>
          <w:i/>
          <w:sz w:val="24"/>
          <w:szCs w:val="24"/>
        </w:rPr>
        <w:t>SP</w:t>
      </w:r>
      <w:r>
        <w:rPr>
          <w:rFonts w:ascii="Times New Roman" w:hAnsi="Times New Roman" w:cs="Times New Roman"/>
          <w:sz w:val="24"/>
          <w:szCs w:val="24"/>
        </w:rPr>
        <w:t xml:space="preserve"> desarrollada en el campo organizacional; así mismo, constituyen categorías recurrentes en el estudio de las emergencias y los desastres, lo que contribuye a una nueva comprensión de la </w:t>
      </w:r>
      <w:r>
        <w:rPr>
          <w:rFonts w:ascii="Times New Roman" w:hAnsi="Times New Roman" w:cs="Times New Roman"/>
          <w:i/>
          <w:sz w:val="24"/>
          <w:szCs w:val="24"/>
        </w:rPr>
        <w:t>SP</w:t>
      </w:r>
      <w:r>
        <w:rPr>
          <w:rFonts w:ascii="Times New Roman" w:hAnsi="Times New Roman" w:cs="Times New Roman"/>
          <w:sz w:val="24"/>
          <w:szCs w:val="24"/>
        </w:rPr>
        <w:t xml:space="preserve"> enfocada </w:t>
      </w:r>
      <w:r>
        <w:rPr>
          <w:rFonts w:ascii="Times New Roman" w:hAnsi="Times New Roman" w:cs="Times New Roman"/>
          <w:sz w:val="24"/>
          <w:szCs w:val="24"/>
        </w:rPr>
        <w:t>a</w:t>
      </w:r>
      <w:r>
        <w:rPr>
          <w:rFonts w:ascii="Times New Roman" w:hAnsi="Times New Roman" w:cs="Times New Roman"/>
          <w:sz w:val="24"/>
          <w:szCs w:val="24"/>
        </w:rPr>
        <w:t xml:space="preserve"> la persona, que enlaza a ambas disciplinas. Entre ellas se encuentran: </w:t>
      </w:r>
      <w:r>
        <w:rPr>
          <w:rFonts w:ascii="Times New Roman" w:hAnsi="Times New Roman" w:cs="Times New Roman"/>
          <w:i/>
          <w:sz w:val="24"/>
          <w:szCs w:val="24"/>
        </w:rPr>
        <w:t xml:space="preserve">La resiliencia </w:t>
      </w:r>
      <w:r>
        <w:rPr>
          <w:rFonts w:ascii="Times New Roman" w:hAnsi="Times New Roman" w:cs="Times New Roman"/>
          <w:sz w:val="24"/>
          <w:szCs w:val="24"/>
        </w:rPr>
        <w:t>(</w:t>
      </w:r>
      <w:r w:rsidRPr="003A3473">
        <w:rPr>
          <w:rFonts w:ascii="Times New Roman" w:hAnsi="Times New Roman" w:cs="Times New Roman"/>
          <w:sz w:val="24"/>
          <w:szCs w:val="24"/>
        </w:rPr>
        <w:t xml:space="preserve">Macías, 2015; Sandoval et al, 2017; </w:t>
      </w:r>
      <w:proofErr w:type="spellStart"/>
      <w:r w:rsidR="00077E48" w:rsidRPr="003A3473">
        <w:rPr>
          <w:rFonts w:ascii="Times New Roman" w:hAnsi="Times New Roman" w:cs="Times New Roman"/>
          <w:sz w:val="24"/>
          <w:szCs w:val="24"/>
        </w:rPr>
        <w:t>Percibale</w:t>
      </w:r>
      <w:proofErr w:type="spellEnd"/>
      <w:r w:rsidR="00077E48" w:rsidRPr="003A3473">
        <w:rPr>
          <w:rFonts w:ascii="Times New Roman" w:hAnsi="Times New Roman" w:cs="Times New Roman"/>
          <w:sz w:val="24"/>
          <w:szCs w:val="24"/>
        </w:rPr>
        <w:t>, 2019; Dueñas, 2019</w:t>
      </w:r>
      <w:r w:rsidRPr="003A3473">
        <w:rPr>
          <w:rFonts w:ascii="Times New Roman" w:hAnsi="Times New Roman" w:cs="Times New Roman"/>
          <w:sz w:val="24"/>
          <w:szCs w:val="24"/>
        </w:rPr>
        <w:t xml:space="preserve">). </w:t>
      </w:r>
      <w:r w:rsidRPr="003A3473">
        <w:rPr>
          <w:rFonts w:ascii="Times New Roman" w:hAnsi="Times New Roman" w:cs="Times New Roman"/>
          <w:i/>
          <w:sz w:val="24"/>
          <w:szCs w:val="24"/>
        </w:rPr>
        <w:t xml:space="preserve">Las creencias de salud y el sentido de autoeficacia </w:t>
      </w:r>
      <w:r w:rsidRPr="003A3473">
        <w:rPr>
          <w:rFonts w:ascii="Times New Roman" w:hAnsi="Times New Roman" w:cs="Times New Roman"/>
          <w:sz w:val="24"/>
          <w:szCs w:val="24"/>
        </w:rPr>
        <w:t xml:space="preserve">(Navarro et al, 2016; Figueroa, Marín y González, 2010; Urzúa et al, 2020). </w:t>
      </w:r>
      <w:r w:rsidRPr="003A3473">
        <w:rPr>
          <w:rFonts w:ascii="Times New Roman" w:hAnsi="Times New Roman" w:cs="Times New Roman"/>
          <w:i/>
          <w:sz w:val="24"/>
          <w:szCs w:val="24"/>
        </w:rPr>
        <w:t>Cuidado y autocuidado</w:t>
      </w:r>
      <w:r w:rsidRPr="003A3473">
        <w:rPr>
          <w:rFonts w:ascii="Times New Roman" w:hAnsi="Times New Roman" w:cs="Times New Roman"/>
          <w:sz w:val="24"/>
          <w:szCs w:val="24"/>
        </w:rPr>
        <w:t xml:space="preserve"> (Gómez, 2017</w:t>
      </w:r>
      <w:r w:rsidRPr="003A3473">
        <w:rPr>
          <w:rFonts w:ascii="Times New Roman" w:hAnsi="Times New Roman" w:cs="Times New Roman"/>
          <w:color w:val="FF0000"/>
          <w:sz w:val="24"/>
          <w:szCs w:val="24"/>
        </w:rPr>
        <w:t>;</w:t>
      </w:r>
      <w:r w:rsidRPr="003A3473">
        <w:rPr>
          <w:rFonts w:ascii="Times New Roman" w:hAnsi="Times New Roman" w:cs="Times New Roman"/>
          <w:sz w:val="24"/>
          <w:szCs w:val="24"/>
        </w:rPr>
        <w:t xml:space="preserve"> </w:t>
      </w:r>
      <w:proofErr w:type="spellStart"/>
      <w:r w:rsidRPr="003A3473">
        <w:rPr>
          <w:rFonts w:ascii="Times New Roman" w:hAnsi="Times New Roman" w:cs="Times New Roman"/>
          <w:sz w:val="24"/>
          <w:szCs w:val="24"/>
        </w:rPr>
        <w:t>Macaya</w:t>
      </w:r>
      <w:proofErr w:type="spellEnd"/>
      <w:r w:rsidRPr="003A3473">
        <w:rPr>
          <w:rFonts w:ascii="Times New Roman" w:hAnsi="Times New Roman" w:cs="Times New Roman"/>
          <w:sz w:val="24"/>
          <w:szCs w:val="24"/>
        </w:rPr>
        <w:t xml:space="preserve"> y Aranda, 2020; Hernández, 2020; </w:t>
      </w:r>
      <w:proofErr w:type="spellStart"/>
      <w:r w:rsidRPr="003A3473">
        <w:rPr>
          <w:rFonts w:ascii="Times New Roman" w:hAnsi="Times New Roman" w:cs="Times New Roman"/>
          <w:sz w:val="24"/>
          <w:szCs w:val="24"/>
        </w:rPr>
        <w:t>Scholten</w:t>
      </w:r>
      <w:proofErr w:type="spellEnd"/>
      <w:r w:rsidRPr="003A3473">
        <w:rPr>
          <w:rFonts w:ascii="Times New Roman" w:hAnsi="Times New Roman" w:cs="Times New Roman"/>
          <w:sz w:val="24"/>
          <w:szCs w:val="24"/>
        </w:rPr>
        <w:t xml:space="preserve"> et al, 2020). A</w:t>
      </w:r>
      <w:r w:rsidRPr="003A3473">
        <w:rPr>
          <w:rFonts w:ascii="Times New Roman" w:hAnsi="Times New Roman" w:cs="Times New Roman"/>
          <w:i/>
          <w:sz w:val="24"/>
          <w:szCs w:val="24"/>
        </w:rPr>
        <w:t>frontamientos (</w:t>
      </w:r>
      <w:r w:rsidRPr="003A3473">
        <w:rPr>
          <w:rFonts w:ascii="Times New Roman" w:hAnsi="Times New Roman" w:cs="Times New Roman"/>
          <w:sz w:val="24"/>
          <w:szCs w:val="24"/>
        </w:rPr>
        <w:t xml:space="preserve">Aguayo et al, 2016; Navarro et al, 2016). </w:t>
      </w:r>
      <w:r w:rsidRPr="003A3473">
        <w:rPr>
          <w:rFonts w:ascii="Times New Roman" w:hAnsi="Times New Roman" w:cs="Times New Roman"/>
          <w:i/>
          <w:sz w:val="24"/>
          <w:szCs w:val="24"/>
        </w:rPr>
        <w:t>Apoyo social</w:t>
      </w:r>
      <w:r w:rsidRPr="003A3473">
        <w:rPr>
          <w:rFonts w:ascii="Times New Roman" w:hAnsi="Times New Roman" w:cs="Times New Roman"/>
          <w:sz w:val="24"/>
          <w:szCs w:val="24"/>
        </w:rPr>
        <w:t xml:space="preserve"> (Figueroa, Marín y González, 2010).</w:t>
      </w:r>
    </w:p>
    <w:p w:rsidR="00E4650A" w:rsidRDefault="00E4650A" w:rsidP="005A009F">
      <w:pPr>
        <w:spacing w:after="0" w:line="240" w:lineRule="auto"/>
        <w:ind w:firstLine="510"/>
        <w:rPr>
          <w:rFonts w:ascii="Times New Roman" w:hAnsi="Times New Roman" w:cs="Times New Roman"/>
          <w:sz w:val="24"/>
          <w:szCs w:val="24"/>
        </w:rPr>
      </w:pPr>
      <w:r w:rsidRPr="00B64CFC">
        <w:rPr>
          <w:rFonts w:ascii="Times New Roman" w:hAnsi="Times New Roman" w:cs="Times New Roman"/>
          <w:sz w:val="24"/>
          <w:szCs w:val="24"/>
        </w:rPr>
        <w:t xml:space="preserve">Desde la mirada de la </w:t>
      </w:r>
      <w:r w:rsidRPr="00E4650A">
        <w:rPr>
          <w:rFonts w:ascii="Times New Roman" w:hAnsi="Times New Roman" w:cs="Times New Roman"/>
          <w:sz w:val="24"/>
          <w:szCs w:val="24"/>
        </w:rPr>
        <w:t>Psicología de las emergencias y desastres</w:t>
      </w:r>
      <w:r w:rsidRPr="00B64CFC">
        <w:rPr>
          <w:rFonts w:ascii="Times New Roman" w:hAnsi="Times New Roman" w:cs="Times New Roman"/>
          <w:sz w:val="24"/>
          <w:szCs w:val="24"/>
        </w:rPr>
        <w:t xml:space="preserve"> como disciplina científica</w:t>
      </w:r>
      <w:r>
        <w:rPr>
          <w:rFonts w:ascii="Times New Roman" w:hAnsi="Times New Roman" w:cs="Times New Roman"/>
          <w:sz w:val="24"/>
          <w:szCs w:val="24"/>
        </w:rPr>
        <w:t xml:space="preserve"> se ha privilegiado el papel del factor psicológico y la subjetividad en los diferentes momentos o etapas de las emergencias y los desastres al mostrar la contribución del conocimiento psicológico en la prevención, afrontamiento y mitigación de las consecuencias de estos eventos.  </w:t>
      </w:r>
    </w:p>
    <w:p w:rsidR="00E4650A" w:rsidRDefault="00E4650A" w:rsidP="005A009F">
      <w:pPr>
        <w:spacing w:after="0" w:line="240" w:lineRule="auto"/>
        <w:ind w:firstLine="510"/>
        <w:rPr>
          <w:rFonts w:ascii="Times New Roman" w:hAnsi="Times New Roman" w:cs="Times New Roman"/>
          <w:sz w:val="24"/>
          <w:szCs w:val="24"/>
        </w:rPr>
      </w:pPr>
      <w:r>
        <w:rPr>
          <w:rFonts w:ascii="Times New Roman" w:hAnsi="Times New Roman" w:cs="Times New Roman"/>
          <w:sz w:val="24"/>
          <w:szCs w:val="24"/>
        </w:rPr>
        <w:lastRenderedPageBreak/>
        <w:t xml:space="preserve">Se han estudiado las principales manifestaciones del desajuste psicológico que ocasionan las emergencias y los desastres: estrés postraumático, </w:t>
      </w:r>
      <w:proofErr w:type="spellStart"/>
      <w:r>
        <w:rPr>
          <w:rFonts w:ascii="Times New Roman" w:hAnsi="Times New Roman" w:cs="Times New Roman"/>
          <w:sz w:val="24"/>
          <w:szCs w:val="24"/>
        </w:rPr>
        <w:t>burnout</w:t>
      </w:r>
      <w:proofErr w:type="spellEnd"/>
      <w:r>
        <w:rPr>
          <w:rFonts w:ascii="Times New Roman" w:hAnsi="Times New Roman" w:cs="Times New Roman"/>
          <w:sz w:val="24"/>
          <w:szCs w:val="24"/>
        </w:rPr>
        <w:t xml:space="preserve">, crisis de pánico, duelo, ansiedad, depresión entre otros, esto ha marcado una tendencia </w:t>
      </w:r>
      <w:r>
        <w:rPr>
          <w:rFonts w:ascii="Times New Roman" w:hAnsi="Times New Roman" w:cs="Times New Roman"/>
          <w:sz w:val="24"/>
          <w:szCs w:val="24"/>
        </w:rPr>
        <w:t>a</w:t>
      </w:r>
      <w:r>
        <w:rPr>
          <w:rFonts w:ascii="Times New Roman" w:hAnsi="Times New Roman" w:cs="Times New Roman"/>
          <w:sz w:val="24"/>
          <w:szCs w:val="24"/>
        </w:rPr>
        <w:t xml:space="preserve">l enfoque clínico y patológico de las víctimas </w:t>
      </w:r>
      <w:r>
        <w:rPr>
          <w:rFonts w:ascii="Times New Roman" w:hAnsi="Times New Roman" w:cs="Times New Roman"/>
          <w:sz w:val="24"/>
          <w:szCs w:val="24"/>
        </w:rPr>
        <w:t>que</w:t>
      </w:r>
      <w:r>
        <w:rPr>
          <w:rFonts w:ascii="Times New Roman" w:hAnsi="Times New Roman" w:cs="Times New Roman"/>
          <w:sz w:val="24"/>
          <w:szCs w:val="24"/>
        </w:rPr>
        <w:t xml:space="preserve"> presenta como problemas de salud mental, respuestas que pueden considerarse adaptativas ante los eventos de este tipo, cuestión constatada además, por las formas de intervención psicoterapéuticas que frecuentemente se han </w:t>
      </w:r>
      <w:r w:rsidRPr="003A3473">
        <w:rPr>
          <w:rFonts w:ascii="Times New Roman" w:hAnsi="Times New Roman" w:cs="Times New Roman"/>
          <w:sz w:val="24"/>
          <w:szCs w:val="24"/>
        </w:rPr>
        <w:t xml:space="preserve">empleado (Figueroa, Marín y González, 2010; </w:t>
      </w:r>
      <w:r w:rsidR="00D13342" w:rsidRPr="003A3473">
        <w:rPr>
          <w:rFonts w:ascii="Times New Roman" w:hAnsi="Times New Roman" w:cs="Times New Roman"/>
          <w:sz w:val="24"/>
          <w:szCs w:val="24"/>
        </w:rPr>
        <w:t xml:space="preserve">León y </w:t>
      </w:r>
      <w:proofErr w:type="spellStart"/>
      <w:r w:rsidR="00D13342" w:rsidRPr="003A3473">
        <w:rPr>
          <w:rFonts w:ascii="Times New Roman" w:hAnsi="Times New Roman" w:cs="Times New Roman"/>
          <w:sz w:val="24"/>
          <w:szCs w:val="24"/>
        </w:rPr>
        <w:t>Huercaya</w:t>
      </w:r>
      <w:proofErr w:type="spellEnd"/>
      <w:r w:rsidR="00D13342" w:rsidRPr="003A3473">
        <w:rPr>
          <w:rFonts w:ascii="Times New Roman" w:hAnsi="Times New Roman" w:cs="Times New Roman"/>
          <w:sz w:val="24"/>
          <w:szCs w:val="24"/>
        </w:rPr>
        <w:t xml:space="preserve">, 2019; </w:t>
      </w:r>
      <w:r w:rsidRPr="003A3473">
        <w:rPr>
          <w:rFonts w:ascii="Times New Roman" w:hAnsi="Times New Roman" w:cs="Times New Roman"/>
          <w:sz w:val="24"/>
          <w:szCs w:val="24"/>
        </w:rPr>
        <w:t>Lorenzo et al, 2015; Lorenzo y Guerrero, 2017; Barrales, 2019).</w:t>
      </w:r>
      <w:r>
        <w:rPr>
          <w:rFonts w:ascii="Times New Roman" w:hAnsi="Times New Roman" w:cs="Times New Roman"/>
          <w:sz w:val="24"/>
          <w:szCs w:val="24"/>
        </w:rPr>
        <w:t xml:space="preserve">  </w:t>
      </w:r>
    </w:p>
    <w:p w:rsidR="00E4650A" w:rsidRPr="003A3473" w:rsidRDefault="00E4650A" w:rsidP="005A009F">
      <w:pPr>
        <w:pStyle w:val="Prrafodelista1"/>
        <w:spacing w:after="0" w:line="240" w:lineRule="auto"/>
        <w:ind w:left="0" w:firstLine="510"/>
        <w:rPr>
          <w:rFonts w:ascii="Times New Roman" w:hAnsi="Times New Roman" w:cs="Times New Roman"/>
          <w:sz w:val="24"/>
          <w:szCs w:val="24"/>
        </w:rPr>
      </w:pPr>
      <w:r>
        <w:rPr>
          <w:rFonts w:ascii="Times New Roman" w:hAnsi="Times New Roman" w:cs="Times New Roman"/>
          <w:sz w:val="24"/>
          <w:szCs w:val="24"/>
        </w:rPr>
        <w:t xml:space="preserve">En este marco referencial, resalta la necesidad de superar esta visión clínica y psicopatológica predominante que pone a relieve problemas teórico-metodológicos relacionados con la escasa delimitación entre lo que puede considerarse una condición que incrementa el riesgo de afectaciones a la salud mental, y los daños a esta propiamente </w:t>
      </w:r>
      <w:r w:rsidRPr="003A3473">
        <w:rPr>
          <w:rFonts w:ascii="Times New Roman" w:hAnsi="Times New Roman" w:cs="Times New Roman"/>
          <w:sz w:val="24"/>
          <w:szCs w:val="24"/>
        </w:rPr>
        <w:t xml:space="preserve">establecidos (Lorenzo et al, 2015). </w:t>
      </w:r>
    </w:p>
    <w:p w:rsidR="00E4650A" w:rsidRDefault="00E4650A" w:rsidP="005A009F">
      <w:pPr>
        <w:pStyle w:val="Prrafodelista1"/>
        <w:spacing w:after="0" w:line="240" w:lineRule="auto"/>
        <w:ind w:left="0" w:firstLine="510"/>
        <w:rPr>
          <w:rFonts w:ascii="Times New Roman" w:hAnsi="Times New Roman" w:cs="Times New Roman"/>
          <w:sz w:val="24"/>
          <w:szCs w:val="24"/>
        </w:rPr>
      </w:pPr>
      <w:r w:rsidRPr="003A3473">
        <w:rPr>
          <w:rFonts w:ascii="Times New Roman" w:hAnsi="Times New Roman" w:cs="Times New Roman"/>
          <w:sz w:val="24"/>
          <w:szCs w:val="24"/>
        </w:rPr>
        <w:t>Para diferenciar estas secuelas de lo</w:t>
      </w:r>
      <w:r>
        <w:rPr>
          <w:rFonts w:ascii="Times New Roman" w:hAnsi="Times New Roman" w:cs="Times New Roman"/>
          <w:sz w:val="24"/>
          <w:szCs w:val="24"/>
        </w:rPr>
        <w:t xml:space="preserve"> que puede considerarse una reacción adaptativa a la situación, es importante enfocarse en los aspectos psicosociales que condicionan el tipo y magnitud de estas consecuencias. El aspecto psicosocial puede estar en la base de las acciones de preparación y prevención para situaciones de emergencias y desastres; en la definición de formas específicas para la evaluación de impactos y  en el trazado de pautas de acompañamiento para la superación de estos eventos a nivel individual y comunitario, todo lo cual, tomará distancia del empleo de  categorías clínicas y abordajes psicoterapéuticos en una población que vive y sufre una situación amenazante pero no está, necesariamente, enferma </w:t>
      </w:r>
      <w:r w:rsidRPr="003A3473">
        <w:rPr>
          <w:rFonts w:ascii="Times New Roman" w:hAnsi="Times New Roman" w:cs="Times New Roman"/>
          <w:sz w:val="24"/>
          <w:szCs w:val="24"/>
        </w:rPr>
        <w:t>(Gaeta y Lorenzo, 2012; Amaro, Barroso y Lorenzo, 2017).</w:t>
      </w:r>
    </w:p>
    <w:p w:rsidR="00E4650A" w:rsidRDefault="00E4650A" w:rsidP="005A009F">
      <w:pPr>
        <w:pStyle w:val="Prrafodelista1"/>
        <w:spacing w:after="0" w:line="240" w:lineRule="auto"/>
        <w:ind w:left="0" w:firstLine="510"/>
        <w:rPr>
          <w:rFonts w:ascii="Times New Roman" w:hAnsi="Times New Roman" w:cs="Times New Roman"/>
          <w:sz w:val="24"/>
          <w:szCs w:val="24"/>
        </w:rPr>
      </w:pPr>
      <w:r>
        <w:rPr>
          <w:rFonts w:ascii="Times New Roman" w:hAnsi="Times New Roman" w:cs="Times New Roman"/>
          <w:sz w:val="24"/>
          <w:szCs w:val="24"/>
        </w:rPr>
        <w:t xml:space="preserve">La </w:t>
      </w:r>
      <w:r w:rsidRPr="0003525D">
        <w:rPr>
          <w:rFonts w:ascii="Times New Roman" w:hAnsi="Times New Roman" w:cs="Times New Roman"/>
          <w:sz w:val="24"/>
          <w:szCs w:val="24"/>
        </w:rPr>
        <w:t>Psicología de la Salud</w:t>
      </w:r>
      <w:r>
        <w:rPr>
          <w:rFonts w:ascii="Times New Roman" w:hAnsi="Times New Roman" w:cs="Times New Roman"/>
          <w:sz w:val="24"/>
          <w:szCs w:val="24"/>
        </w:rPr>
        <w:t xml:space="preserve"> está llamada a aportar con sus categorías, estrategias de prevención, intervención, su visión de la relación salud-enfermedad para completar el abordaje del aspecto psicológico en las situaciones de emergencias y desastres desde una perspectiva más ajustada a la realidad y menos </w:t>
      </w:r>
      <w:proofErr w:type="spellStart"/>
      <w:r>
        <w:rPr>
          <w:rFonts w:ascii="Times New Roman" w:hAnsi="Times New Roman" w:cs="Times New Roman"/>
          <w:sz w:val="24"/>
          <w:szCs w:val="24"/>
        </w:rPr>
        <w:t>estigmatizante</w:t>
      </w:r>
      <w:proofErr w:type="spellEnd"/>
      <w:r>
        <w:rPr>
          <w:rFonts w:ascii="Times New Roman" w:hAnsi="Times New Roman" w:cs="Times New Roman"/>
          <w:sz w:val="24"/>
          <w:szCs w:val="24"/>
        </w:rPr>
        <w:t xml:space="preserve"> para el individuo. El reto epistemológico planteado aquí es la integración de los aportes conceptuales provenientes de estos campos de la psicología aplicada, para construir un concepto de </w:t>
      </w:r>
      <w:r>
        <w:rPr>
          <w:rFonts w:ascii="Times New Roman" w:hAnsi="Times New Roman" w:cs="Times New Roman"/>
          <w:i/>
          <w:sz w:val="24"/>
          <w:szCs w:val="24"/>
        </w:rPr>
        <w:t>SP</w:t>
      </w:r>
      <w:r>
        <w:rPr>
          <w:rFonts w:ascii="Times New Roman" w:hAnsi="Times New Roman" w:cs="Times New Roman"/>
          <w:sz w:val="24"/>
          <w:szCs w:val="24"/>
        </w:rPr>
        <w:t xml:space="preserve"> más amplio e integrador que tribute al perfeccionamiento de la gestión del personal de la salud en las condiciones de emergencia sanitaria.</w:t>
      </w:r>
    </w:p>
    <w:p w:rsidR="00E4650A" w:rsidRDefault="00E4650A" w:rsidP="005A009F">
      <w:pPr>
        <w:spacing w:after="0" w:line="240" w:lineRule="auto"/>
        <w:ind w:firstLine="510"/>
        <w:jc w:val="both"/>
        <w:rPr>
          <w:rFonts w:ascii="Times New Roman" w:hAnsi="Times New Roman" w:cs="Times New Roman"/>
          <w:b/>
          <w:sz w:val="24"/>
          <w:szCs w:val="24"/>
        </w:rPr>
      </w:pPr>
      <w:r>
        <w:rPr>
          <w:rFonts w:ascii="Times New Roman" w:hAnsi="Times New Roman" w:cs="Times New Roman"/>
          <w:b/>
          <w:sz w:val="24"/>
          <w:szCs w:val="24"/>
        </w:rPr>
        <w:t>La gestión de la seguridad psicológica desde la nueva perspectiva.</w:t>
      </w:r>
    </w:p>
    <w:p w:rsidR="00E4650A" w:rsidRDefault="00E4650A" w:rsidP="005A009F">
      <w:pPr>
        <w:pStyle w:val="Prrafodelista1"/>
        <w:spacing w:before="240" w:after="0" w:line="240" w:lineRule="auto"/>
        <w:ind w:left="0" w:firstLine="510"/>
        <w:rPr>
          <w:rFonts w:ascii="Times New Roman" w:hAnsi="Times New Roman" w:cs="Times New Roman"/>
          <w:sz w:val="24"/>
          <w:szCs w:val="24"/>
        </w:rPr>
      </w:pPr>
      <w:r>
        <w:rPr>
          <w:rFonts w:ascii="Times New Roman" w:hAnsi="Times New Roman" w:cs="Times New Roman"/>
          <w:sz w:val="24"/>
          <w:szCs w:val="24"/>
        </w:rPr>
        <w:t>La gestión de la salud del personal sanitario</w:t>
      </w:r>
      <w:r w:rsidRPr="003C057E">
        <w:rPr>
          <w:rFonts w:ascii="Times New Roman" w:hAnsi="Times New Roman" w:cs="Times New Roman"/>
          <w:color w:val="FF0000"/>
          <w:sz w:val="24"/>
          <w:szCs w:val="24"/>
        </w:rPr>
        <w:t xml:space="preserve"> </w:t>
      </w:r>
      <w:r w:rsidRPr="00752D92">
        <w:rPr>
          <w:rFonts w:ascii="Times New Roman" w:hAnsi="Times New Roman" w:cs="Times New Roman"/>
          <w:sz w:val="24"/>
          <w:szCs w:val="24"/>
        </w:rPr>
        <w:t>en situaciones de emergencias y desastre</w:t>
      </w:r>
      <w:r w:rsidR="0003525D">
        <w:rPr>
          <w:rFonts w:ascii="Times New Roman" w:hAnsi="Times New Roman" w:cs="Times New Roman"/>
          <w:sz w:val="24"/>
          <w:szCs w:val="24"/>
        </w:rPr>
        <w:t xml:space="preserve"> evidenciadas en la actual emergencia por COVID-19</w:t>
      </w:r>
      <w:r w:rsidRPr="00752D92">
        <w:rPr>
          <w:rFonts w:ascii="Times New Roman" w:hAnsi="Times New Roman" w:cs="Times New Roman"/>
          <w:sz w:val="24"/>
          <w:szCs w:val="24"/>
        </w:rPr>
        <w:t xml:space="preserve"> </w:t>
      </w:r>
      <w:r>
        <w:rPr>
          <w:rFonts w:ascii="Times New Roman" w:hAnsi="Times New Roman" w:cs="Times New Roman"/>
          <w:sz w:val="24"/>
          <w:szCs w:val="24"/>
        </w:rPr>
        <w:t xml:space="preserve">ha presentado tres características fundamentales, que plantean retos específicos a superar: </w:t>
      </w:r>
    </w:p>
    <w:p w:rsidR="00E4650A" w:rsidRPr="003A3473" w:rsidRDefault="00E4650A" w:rsidP="005A009F">
      <w:pPr>
        <w:pStyle w:val="Prrafodelista1"/>
        <w:numPr>
          <w:ilvl w:val="0"/>
          <w:numId w:val="6"/>
        </w:numPr>
        <w:spacing w:before="240" w:after="0" w:line="240" w:lineRule="auto"/>
        <w:rPr>
          <w:rFonts w:ascii="Times New Roman" w:hAnsi="Times New Roman" w:cs="Times New Roman"/>
          <w:sz w:val="24"/>
          <w:szCs w:val="24"/>
        </w:rPr>
      </w:pPr>
      <w:r>
        <w:rPr>
          <w:rFonts w:ascii="Times New Roman" w:hAnsi="Times New Roman" w:cs="Times New Roman"/>
          <w:i/>
          <w:sz w:val="24"/>
          <w:szCs w:val="24"/>
        </w:rPr>
        <w:t>Secundaria a la gestión de los riesgos</w:t>
      </w:r>
      <w:r>
        <w:rPr>
          <w:rFonts w:ascii="Times New Roman" w:hAnsi="Times New Roman" w:cs="Times New Roman"/>
          <w:sz w:val="24"/>
          <w:szCs w:val="24"/>
        </w:rPr>
        <w:t xml:space="preserve">, en este caso, biológicos: la </w:t>
      </w:r>
      <w:r w:rsidRPr="0003525D">
        <w:rPr>
          <w:rFonts w:ascii="Times New Roman" w:hAnsi="Times New Roman" w:cs="Times New Roman"/>
          <w:i/>
          <w:sz w:val="24"/>
          <w:szCs w:val="24"/>
        </w:rPr>
        <w:t>SP</w:t>
      </w:r>
      <w:r>
        <w:rPr>
          <w:rFonts w:ascii="Times New Roman" w:hAnsi="Times New Roman" w:cs="Times New Roman"/>
          <w:sz w:val="24"/>
          <w:szCs w:val="24"/>
        </w:rPr>
        <w:t xml:space="preserve"> </w:t>
      </w:r>
      <w:r w:rsidR="0003525D">
        <w:rPr>
          <w:rFonts w:ascii="Times New Roman" w:hAnsi="Times New Roman" w:cs="Times New Roman"/>
          <w:sz w:val="24"/>
          <w:szCs w:val="24"/>
        </w:rPr>
        <w:t>debe asumirse</w:t>
      </w:r>
      <w:r>
        <w:rPr>
          <w:rFonts w:ascii="Times New Roman" w:hAnsi="Times New Roman" w:cs="Times New Roman"/>
          <w:sz w:val="24"/>
          <w:szCs w:val="24"/>
        </w:rPr>
        <w:t xml:space="preserve"> como premisa y resultado de una adecuada gestión de la bioseguridad</w:t>
      </w:r>
      <w:r w:rsidR="0003525D">
        <w:rPr>
          <w:rFonts w:ascii="Times New Roman" w:hAnsi="Times New Roman" w:cs="Times New Roman"/>
          <w:sz w:val="24"/>
          <w:szCs w:val="24"/>
        </w:rPr>
        <w:t xml:space="preserve">, lo </w:t>
      </w:r>
      <w:r w:rsidR="00002B94">
        <w:rPr>
          <w:rFonts w:ascii="Times New Roman" w:hAnsi="Times New Roman" w:cs="Times New Roman"/>
          <w:sz w:val="24"/>
          <w:szCs w:val="24"/>
        </w:rPr>
        <w:t xml:space="preserve">que </w:t>
      </w:r>
      <w:r w:rsidR="0003525D">
        <w:rPr>
          <w:rFonts w:ascii="Times New Roman" w:hAnsi="Times New Roman" w:cs="Times New Roman"/>
          <w:sz w:val="24"/>
          <w:szCs w:val="24"/>
        </w:rPr>
        <w:t>representa la</w:t>
      </w:r>
      <w:r>
        <w:rPr>
          <w:rFonts w:ascii="Times New Roman" w:hAnsi="Times New Roman" w:cs="Times New Roman"/>
          <w:sz w:val="24"/>
          <w:szCs w:val="24"/>
        </w:rPr>
        <w:t xml:space="preserve"> unidad armónica </w:t>
      </w:r>
      <w:r w:rsidR="0003525D">
        <w:rPr>
          <w:rFonts w:ascii="Times New Roman" w:hAnsi="Times New Roman" w:cs="Times New Roman"/>
          <w:sz w:val="24"/>
          <w:szCs w:val="24"/>
        </w:rPr>
        <w:t>entre</w:t>
      </w:r>
      <w:r>
        <w:rPr>
          <w:rFonts w:ascii="Times New Roman" w:hAnsi="Times New Roman" w:cs="Times New Roman"/>
          <w:sz w:val="24"/>
          <w:szCs w:val="24"/>
        </w:rPr>
        <w:t xml:space="preserve"> los niveles  biológico, psicológico y social de la salud. De la eficacia de esta gestión integral dependerá en buena medida la resiliencia del personal y la calidad de la atención en las unidades </w:t>
      </w:r>
      <w:r w:rsidRPr="003A3473">
        <w:rPr>
          <w:rFonts w:ascii="Times New Roman" w:hAnsi="Times New Roman" w:cs="Times New Roman"/>
          <w:sz w:val="24"/>
          <w:szCs w:val="24"/>
        </w:rPr>
        <w:t>asistenciales (Gutiérrez et al, 2020a).</w:t>
      </w:r>
    </w:p>
    <w:p w:rsidR="00E4650A" w:rsidRPr="003A3473" w:rsidRDefault="00E4650A" w:rsidP="005A009F">
      <w:pPr>
        <w:pStyle w:val="Prrafodelista1"/>
        <w:numPr>
          <w:ilvl w:val="0"/>
          <w:numId w:val="6"/>
        </w:numPr>
        <w:spacing w:before="240" w:line="240" w:lineRule="auto"/>
        <w:rPr>
          <w:rFonts w:ascii="Times New Roman" w:hAnsi="Times New Roman" w:cs="Times New Roman"/>
          <w:sz w:val="24"/>
          <w:szCs w:val="24"/>
        </w:rPr>
      </w:pPr>
      <w:r>
        <w:rPr>
          <w:rFonts w:ascii="Times New Roman" w:hAnsi="Times New Roman" w:cs="Times New Roman"/>
          <w:i/>
          <w:sz w:val="24"/>
          <w:szCs w:val="24"/>
        </w:rPr>
        <w:t>Falta de delimitación conceptual</w:t>
      </w:r>
      <w:r>
        <w:rPr>
          <w:rFonts w:ascii="Times New Roman" w:hAnsi="Times New Roman" w:cs="Times New Roman"/>
          <w:sz w:val="24"/>
          <w:szCs w:val="24"/>
        </w:rPr>
        <w:t xml:space="preserve"> entre la gestión de riesgos psicosociales y los efectos en la salud mental en las estrategias de prevención. El alcance y los límites que diferencian la salud mental, de los riesgos psicosociales puede considerarse ambigua, a menudo sobre la base del estrés, lo que hace difícil el manejo desde el punto de vista práctico. La gestión que integre ambas aristas en un proceso holístico facilitará la ejecución de estrategias de prevención mejor enfocadas, que superen la visión fragmentada del sujeto, </w:t>
      </w:r>
      <w:r w:rsidRPr="0003525D">
        <w:rPr>
          <w:rFonts w:ascii="Times New Roman" w:hAnsi="Times New Roman" w:cs="Times New Roman"/>
          <w:sz w:val="24"/>
          <w:szCs w:val="24"/>
        </w:rPr>
        <w:t xml:space="preserve">sugerida en la separación de aspectos que pueden considerarse un continuo en el proceso salud-enfermedad a nivel </w:t>
      </w:r>
      <w:r w:rsidRPr="003A3473">
        <w:rPr>
          <w:rFonts w:ascii="Times New Roman" w:hAnsi="Times New Roman" w:cs="Times New Roman"/>
          <w:sz w:val="24"/>
          <w:szCs w:val="24"/>
        </w:rPr>
        <w:t>individual (Díaz et al, 2008; Anaya, 2017; Medina, 2017).</w:t>
      </w:r>
    </w:p>
    <w:p w:rsidR="00E4650A" w:rsidRPr="00002B94" w:rsidRDefault="00E4650A" w:rsidP="005A009F">
      <w:pPr>
        <w:pStyle w:val="Prrafodelista1"/>
        <w:numPr>
          <w:ilvl w:val="0"/>
          <w:numId w:val="6"/>
        </w:numPr>
        <w:spacing w:before="240" w:line="240" w:lineRule="auto"/>
        <w:rPr>
          <w:rFonts w:ascii="Times New Roman" w:hAnsi="Times New Roman" w:cs="Times New Roman"/>
          <w:sz w:val="24"/>
          <w:szCs w:val="24"/>
        </w:rPr>
      </w:pPr>
      <w:r>
        <w:rPr>
          <w:rFonts w:ascii="Times New Roman" w:hAnsi="Times New Roman" w:cs="Times New Roman"/>
          <w:i/>
          <w:sz w:val="24"/>
          <w:szCs w:val="24"/>
        </w:rPr>
        <w:lastRenderedPageBreak/>
        <w:t>Centrada en el paciente o víctima</w:t>
      </w:r>
      <w:r>
        <w:rPr>
          <w:rFonts w:ascii="Times New Roman" w:hAnsi="Times New Roman" w:cs="Times New Roman"/>
          <w:sz w:val="24"/>
          <w:szCs w:val="24"/>
        </w:rPr>
        <w:t xml:space="preserve">: </w:t>
      </w:r>
      <w:r w:rsidR="0003525D">
        <w:rPr>
          <w:rFonts w:ascii="Times New Roman" w:hAnsi="Times New Roman" w:cs="Times New Roman"/>
          <w:sz w:val="24"/>
          <w:szCs w:val="24"/>
        </w:rPr>
        <w:t xml:space="preserve">La gestión de salud realizada durante la pandemia ha conllevado al agotamiento del personal </w:t>
      </w:r>
      <w:r w:rsidR="00002B94">
        <w:rPr>
          <w:rFonts w:ascii="Times New Roman" w:hAnsi="Times New Roman" w:cs="Times New Roman"/>
          <w:sz w:val="24"/>
          <w:szCs w:val="24"/>
        </w:rPr>
        <w:t>y al colapso de las instituciones de salud. L</w:t>
      </w:r>
      <w:r>
        <w:rPr>
          <w:rFonts w:ascii="Times New Roman" w:hAnsi="Times New Roman" w:cs="Times New Roman"/>
          <w:sz w:val="24"/>
          <w:szCs w:val="24"/>
        </w:rPr>
        <w:t xml:space="preserve">a </w:t>
      </w:r>
      <w:r w:rsidR="00002B94">
        <w:rPr>
          <w:rFonts w:ascii="Times New Roman" w:hAnsi="Times New Roman" w:cs="Times New Roman"/>
          <w:sz w:val="24"/>
          <w:szCs w:val="24"/>
        </w:rPr>
        <w:t xml:space="preserve">gestión de salud basada en la </w:t>
      </w:r>
      <w:r>
        <w:rPr>
          <w:rFonts w:ascii="Times New Roman" w:hAnsi="Times New Roman" w:cs="Times New Roman"/>
          <w:i/>
          <w:sz w:val="24"/>
          <w:szCs w:val="24"/>
        </w:rPr>
        <w:t>SP</w:t>
      </w:r>
      <w:r>
        <w:rPr>
          <w:rFonts w:ascii="Times New Roman" w:hAnsi="Times New Roman" w:cs="Times New Roman"/>
          <w:sz w:val="24"/>
          <w:szCs w:val="24"/>
        </w:rPr>
        <w:t xml:space="preserve"> conduce a abordar al personal sanitario como gr</w:t>
      </w:r>
      <w:r w:rsidR="00002B94">
        <w:rPr>
          <w:rFonts w:ascii="Times New Roman" w:hAnsi="Times New Roman" w:cs="Times New Roman"/>
          <w:sz w:val="24"/>
          <w:szCs w:val="24"/>
        </w:rPr>
        <w:t>upo poblacional de mayor riesgo y</w:t>
      </w:r>
      <w:r>
        <w:rPr>
          <w:rFonts w:ascii="Times New Roman" w:hAnsi="Times New Roman" w:cs="Times New Roman"/>
          <w:sz w:val="24"/>
          <w:szCs w:val="24"/>
        </w:rPr>
        <w:t xml:space="preserve"> reconoce que está necesitado de acciones de prevención específicas como condición para la sostenibilidad de los servicios. </w:t>
      </w:r>
      <w:r w:rsidRPr="00002B94">
        <w:rPr>
          <w:rFonts w:ascii="Times New Roman" w:hAnsi="Times New Roman" w:cs="Times New Roman"/>
          <w:sz w:val="24"/>
          <w:szCs w:val="24"/>
        </w:rPr>
        <w:t xml:space="preserve">Esto anuncia un cambio de paradigma </w:t>
      </w:r>
      <w:r w:rsidR="00002B94">
        <w:rPr>
          <w:rFonts w:ascii="Times New Roman" w:hAnsi="Times New Roman" w:cs="Times New Roman"/>
          <w:sz w:val="24"/>
          <w:szCs w:val="24"/>
        </w:rPr>
        <w:t xml:space="preserve">en la gestión de salud, </w:t>
      </w:r>
      <w:r w:rsidRPr="00002B94">
        <w:rPr>
          <w:rFonts w:ascii="Times New Roman" w:hAnsi="Times New Roman" w:cs="Times New Roman"/>
          <w:sz w:val="24"/>
          <w:szCs w:val="24"/>
        </w:rPr>
        <w:t xml:space="preserve">que mueve el foco </w:t>
      </w:r>
      <w:r w:rsidR="00002B94">
        <w:rPr>
          <w:rFonts w:ascii="Times New Roman" w:hAnsi="Times New Roman" w:cs="Times New Roman"/>
          <w:sz w:val="24"/>
          <w:szCs w:val="24"/>
        </w:rPr>
        <w:t xml:space="preserve">de atención </w:t>
      </w:r>
      <w:r w:rsidRPr="00002B94">
        <w:rPr>
          <w:rFonts w:ascii="Times New Roman" w:hAnsi="Times New Roman" w:cs="Times New Roman"/>
          <w:sz w:val="24"/>
          <w:szCs w:val="24"/>
        </w:rPr>
        <w:t xml:space="preserve">inicial al personal y sólo luego, al paciente. </w:t>
      </w:r>
    </w:p>
    <w:p w:rsidR="00E4650A" w:rsidRDefault="00E4650A" w:rsidP="005A009F">
      <w:pPr>
        <w:spacing w:after="0"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Para gestionar la </w:t>
      </w:r>
      <w:r>
        <w:rPr>
          <w:rFonts w:ascii="Times New Roman" w:hAnsi="Times New Roman" w:cs="Times New Roman"/>
          <w:i/>
          <w:sz w:val="24"/>
          <w:szCs w:val="24"/>
        </w:rPr>
        <w:t>SP</w:t>
      </w:r>
      <w:r>
        <w:rPr>
          <w:rFonts w:ascii="Times New Roman" w:hAnsi="Times New Roman" w:cs="Times New Roman"/>
          <w:sz w:val="24"/>
          <w:szCs w:val="24"/>
        </w:rPr>
        <w:t xml:space="preserve">, es importante tener en cuenta que se trata de una dimensión </w:t>
      </w:r>
      <w:r w:rsidRPr="00002B94">
        <w:rPr>
          <w:rFonts w:ascii="Times New Roman" w:hAnsi="Times New Roman" w:cs="Times New Roman"/>
          <w:sz w:val="24"/>
          <w:szCs w:val="24"/>
        </w:rPr>
        <w:t>inherente al sujeto</w:t>
      </w:r>
      <w:r w:rsidR="00002B94" w:rsidRPr="00002B94">
        <w:rPr>
          <w:rFonts w:ascii="Times New Roman" w:hAnsi="Times New Roman" w:cs="Times New Roman"/>
          <w:sz w:val="24"/>
          <w:szCs w:val="24"/>
        </w:rPr>
        <w:t xml:space="preserve"> psicológico</w:t>
      </w:r>
      <w:r>
        <w:rPr>
          <w:rFonts w:ascii="Times New Roman" w:hAnsi="Times New Roman" w:cs="Times New Roman"/>
          <w:sz w:val="24"/>
          <w:szCs w:val="24"/>
        </w:rPr>
        <w:t xml:space="preserve">, donde los aspectos sociales y organizacionales se cristalizan con su historia de vida, creencias y respuestas anteriores ante situaciones de amenaza; y no sólo de su salud mental o la exposición a riesgos psicosociales en un evento de desastre o emergencia. Es, entonces, un concepto más amplio que se expresa como premisa y resultado de la salud mental del sujeto e involucra distintos niveles de análisis. Una nueva perspectiva de la </w:t>
      </w:r>
      <w:r w:rsidRPr="00002B94">
        <w:rPr>
          <w:rFonts w:ascii="Times New Roman" w:hAnsi="Times New Roman" w:cs="Times New Roman"/>
          <w:i/>
          <w:sz w:val="24"/>
          <w:szCs w:val="24"/>
        </w:rPr>
        <w:t>SP</w:t>
      </w:r>
      <w:r>
        <w:rPr>
          <w:rFonts w:ascii="Times New Roman" w:hAnsi="Times New Roman" w:cs="Times New Roman"/>
          <w:sz w:val="24"/>
          <w:szCs w:val="24"/>
        </w:rPr>
        <w:t>, en el contexto de la COVID-19, complementará y enriquecerá de forma sustancial la actual noción desarrollada desde la psicología organizacional. (</w:t>
      </w:r>
      <w:r w:rsidR="00171BF8">
        <w:rPr>
          <w:rFonts w:ascii="Times New Roman" w:hAnsi="Times New Roman" w:cs="Times New Roman"/>
          <w:sz w:val="24"/>
          <w:szCs w:val="24"/>
        </w:rPr>
        <w:t xml:space="preserve">Ver </w:t>
      </w:r>
      <w:r>
        <w:rPr>
          <w:rFonts w:ascii="Times New Roman" w:hAnsi="Times New Roman" w:cs="Times New Roman"/>
          <w:sz w:val="24"/>
          <w:szCs w:val="24"/>
        </w:rPr>
        <w:t>Tabla 1)</w:t>
      </w:r>
    </w:p>
    <w:p w:rsidR="00E4650A" w:rsidRDefault="00E4650A" w:rsidP="005A009F">
      <w:pPr>
        <w:spacing w:after="0" w:line="240" w:lineRule="auto"/>
        <w:jc w:val="both"/>
        <w:rPr>
          <w:rFonts w:ascii="Times New Roman" w:hAnsi="Times New Roman" w:cs="Times New Roman"/>
          <w:sz w:val="24"/>
          <w:szCs w:val="24"/>
        </w:rPr>
      </w:pPr>
    </w:p>
    <w:p w:rsidR="00E4650A" w:rsidRPr="00002B94" w:rsidRDefault="00E4650A" w:rsidP="005A009F">
      <w:pPr>
        <w:spacing w:after="0" w:line="240" w:lineRule="auto"/>
        <w:jc w:val="both"/>
        <w:rPr>
          <w:rFonts w:ascii="Times New Roman" w:hAnsi="Times New Roman" w:cs="Times New Roman"/>
        </w:rPr>
      </w:pPr>
      <w:r w:rsidRPr="00002B94">
        <w:rPr>
          <w:rFonts w:ascii="Times New Roman" w:hAnsi="Times New Roman" w:cs="Times New Roman"/>
          <w:sz w:val="24"/>
          <w:szCs w:val="24"/>
        </w:rPr>
        <w:t xml:space="preserve">Tabla 1. </w:t>
      </w:r>
      <w:r w:rsidRPr="00002B94">
        <w:rPr>
          <w:rFonts w:ascii="Times New Roman" w:hAnsi="Times New Roman" w:cs="Times New Roman"/>
        </w:rPr>
        <w:t>Resumen comparativo entre la “</w:t>
      </w:r>
      <w:r w:rsidRPr="00002B94">
        <w:rPr>
          <w:rFonts w:ascii="Times New Roman" w:hAnsi="Times New Roman" w:cs="Times New Roman"/>
          <w:i/>
        </w:rPr>
        <w:t>noción tradicional”</w:t>
      </w:r>
      <w:r w:rsidRPr="00002B94">
        <w:rPr>
          <w:rFonts w:ascii="Times New Roman" w:hAnsi="Times New Roman" w:cs="Times New Roman"/>
        </w:rPr>
        <w:t xml:space="preserve"> de la Seguridad Psicológica y una nueva “</w:t>
      </w:r>
      <w:r w:rsidRPr="00002B94">
        <w:rPr>
          <w:rFonts w:ascii="Times New Roman" w:hAnsi="Times New Roman" w:cs="Times New Roman"/>
          <w:i/>
        </w:rPr>
        <w:t>perspectiva complementaria”</w:t>
      </w:r>
      <w:r w:rsidRPr="00002B94">
        <w:rPr>
          <w:rFonts w:ascii="Times New Roman" w:hAnsi="Times New Roman" w:cs="Times New Roman"/>
        </w:rPr>
        <w:t>.</w:t>
      </w:r>
    </w:p>
    <w:tbl>
      <w:tblPr>
        <w:tblStyle w:val="Tablaconcuadrcula"/>
        <w:tblW w:w="9322" w:type="dxa"/>
        <w:tblLayout w:type="fixed"/>
        <w:tblLook w:val="04A0" w:firstRow="1" w:lastRow="0" w:firstColumn="1" w:lastColumn="0" w:noHBand="0" w:noVBand="1"/>
      </w:tblPr>
      <w:tblGrid>
        <w:gridCol w:w="4644"/>
        <w:gridCol w:w="4678"/>
      </w:tblGrid>
      <w:tr w:rsidR="00E4650A" w:rsidTr="00B637DB">
        <w:trPr>
          <w:trHeight w:val="20"/>
        </w:trPr>
        <w:tc>
          <w:tcPr>
            <w:tcW w:w="4644" w:type="dxa"/>
            <w:shd w:val="clear" w:color="auto" w:fill="D5DCE4" w:themeFill="text2" w:themeFillTint="33"/>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Concepto tradicional de seguridad psicológica</w:t>
            </w:r>
          </w:p>
        </w:tc>
        <w:tc>
          <w:tcPr>
            <w:tcW w:w="4678" w:type="dxa"/>
            <w:shd w:val="clear" w:color="auto" w:fill="D5DCE4" w:themeFill="text2" w:themeFillTint="33"/>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Nueva perspectiva de la seguridad psicológica</w:t>
            </w:r>
          </w:p>
        </w:tc>
      </w:tr>
      <w:tr w:rsidR="00E4650A" w:rsidTr="00B637DB">
        <w:trPr>
          <w:trHeight w:val="20"/>
        </w:trPr>
        <w:tc>
          <w:tcPr>
            <w:tcW w:w="4644"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Construido desde la psicología organizacional</w:t>
            </w:r>
          </w:p>
        </w:tc>
        <w:tc>
          <w:tcPr>
            <w:tcW w:w="4678"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Incorpora a la dimensión organizacional los aportes de la psicología de las emergencias y desastres y de la psicología de la salud</w:t>
            </w:r>
          </w:p>
        </w:tc>
      </w:tr>
      <w:tr w:rsidR="00E4650A" w:rsidTr="00B637DB">
        <w:trPr>
          <w:trHeight w:val="20"/>
        </w:trPr>
        <w:tc>
          <w:tcPr>
            <w:tcW w:w="4644"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 xml:space="preserve">Fenómeno </w:t>
            </w:r>
            <w:proofErr w:type="spellStart"/>
            <w:r>
              <w:rPr>
                <w:rFonts w:ascii="Times New Roman" w:hAnsi="Times New Roman" w:cs="Times New Roman"/>
                <w:sz w:val="24"/>
                <w:szCs w:val="24"/>
              </w:rPr>
              <w:t>intra</w:t>
            </w:r>
            <w:proofErr w:type="spellEnd"/>
            <w:r>
              <w:rPr>
                <w:rFonts w:ascii="Times New Roman" w:hAnsi="Times New Roman" w:cs="Times New Roman"/>
                <w:sz w:val="24"/>
                <w:szCs w:val="24"/>
              </w:rPr>
              <w:t>-grupal</w:t>
            </w:r>
          </w:p>
        </w:tc>
        <w:tc>
          <w:tcPr>
            <w:tcW w:w="4678"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 xml:space="preserve">Configuración </w:t>
            </w:r>
            <w:proofErr w:type="spellStart"/>
            <w:r>
              <w:rPr>
                <w:rFonts w:ascii="Times New Roman" w:hAnsi="Times New Roman" w:cs="Times New Roman"/>
                <w:sz w:val="24"/>
                <w:szCs w:val="24"/>
              </w:rPr>
              <w:t>personológica</w:t>
            </w:r>
            <w:proofErr w:type="spellEnd"/>
          </w:p>
        </w:tc>
      </w:tr>
      <w:tr w:rsidR="00E4650A" w:rsidTr="00B637DB">
        <w:trPr>
          <w:trHeight w:val="20"/>
        </w:trPr>
        <w:tc>
          <w:tcPr>
            <w:tcW w:w="4644"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Carácter temporal y contextual</w:t>
            </w:r>
          </w:p>
        </w:tc>
        <w:tc>
          <w:tcPr>
            <w:tcW w:w="4678"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Doble carácter: Cualidad y estado psicológico</w:t>
            </w:r>
          </w:p>
        </w:tc>
      </w:tr>
      <w:tr w:rsidR="00E4650A" w:rsidTr="00B637DB">
        <w:trPr>
          <w:trHeight w:val="20"/>
        </w:trPr>
        <w:tc>
          <w:tcPr>
            <w:tcW w:w="4644"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Enfoque empirista e inductivo</w:t>
            </w:r>
          </w:p>
        </w:tc>
        <w:tc>
          <w:tcPr>
            <w:tcW w:w="4678"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Enfoque hipotético deductivo</w:t>
            </w:r>
          </w:p>
        </w:tc>
      </w:tr>
      <w:tr w:rsidR="00E4650A" w:rsidTr="00B637DB">
        <w:trPr>
          <w:trHeight w:val="20"/>
        </w:trPr>
        <w:tc>
          <w:tcPr>
            <w:tcW w:w="4644"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 xml:space="preserve">Visión </w:t>
            </w:r>
            <w:proofErr w:type="spellStart"/>
            <w:r>
              <w:rPr>
                <w:rFonts w:ascii="Times New Roman" w:hAnsi="Times New Roman" w:cs="Times New Roman"/>
                <w:sz w:val="24"/>
                <w:szCs w:val="24"/>
              </w:rPr>
              <w:t>factorialista</w:t>
            </w:r>
            <w:proofErr w:type="spellEnd"/>
            <w:r>
              <w:rPr>
                <w:rFonts w:ascii="Times New Roman" w:hAnsi="Times New Roman" w:cs="Times New Roman"/>
                <w:sz w:val="24"/>
                <w:szCs w:val="24"/>
              </w:rPr>
              <w:t xml:space="preserve"> y cognitivista del individuo</w:t>
            </w:r>
          </w:p>
        </w:tc>
        <w:tc>
          <w:tcPr>
            <w:tcW w:w="4678"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Visión holística e integradora del sujeto individual</w:t>
            </w:r>
          </w:p>
        </w:tc>
      </w:tr>
      <w:tr w:rsidR="00E4650A" w:rsidTr="00B637DB">
        <w:trPr>
          <w:trHeight w:val="1085"/>
        </w:trPr>
        <w:tc>
          <w:tcPr>
            <w:tcW w:w="4644"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 xml:space="preserve">La cultura como aspecto que diferencia la expresión de la SP en distintos contextos. </w:t>
            </w:r>
          </w:p>
        </w:tc>
        <w:tc>
          <w:tcPr>
            <w:tcW w:w="4678" w:type="dxa"/>
          </w:tcPr>
          <w:p w:rsidR="00E4650A" w:rsidRDefault="00E4650A" w:rsidP="005A009F">
            <w:pPr>
              <w:spacing w:line="240" w:lineRule="auto"/>
              <w:rPr>
                <w:rFonts w:ascii="Times New Roman" w:hAnsi="Times New Roman" w:cs="Times New Roman"/>
                <w:sz w:val="24"/>
                <w:szCs w:val="24"/>
              </w:rPr>
            </w:pPr>
            <w:r>
              <w:rPr>
                <w:rFonts w:ascii="Times New Roman" w:hAnsi="Times New Roman" w:cs="Times New Roman"/>
                <w:sz w:val="24"/>
                <w:szCs w:val="24"/>
              </w:rPr>
              <w:t xml:space="preserve">El aspecto social como transversal a los componentes de orden individual-grupal-organizacional. </w:t>
            </w:r>
          </w:p>
        </w:tc>
      </w:tr>
    </w:tbl>
    <w:p w:rsidR="00E4650A" w:rsidRDefault="00E4650A" w:rsidP="005A009F">
      <w:pPr>
        <w:spacing w:after="0" w:line="240" w:lineRule="auto"/>
        <w:jc w:val="both"/>
        <w:rPr>
          <w:rFonts w:ascii="Times New Roman" w:hAnsi="Times New Roman" w:cs="Times New Roman"/>
          <w:sz w:val="24"/>
          <w:szCs w:val="24"/>
        </w:rPr>
      </w:pPr>
    </w:p>
    <w:p w:rsidR="00E4650A" w:rsidRDefault="00E4650A" w:rsidP="005A009F">
      <w:pPr>
        <w:spacing w:after="0"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Los autores consideran que la </w:t>
      </w:r>
      <w:r w:rsidRPr="008531AC">
        <w:rPr>
          <w:rFonts w:ascii="Times New Roman" w:hAnsi="Times New Roman" w:cs="Times New Roman"/>
          <w:i/>
          <w:sz w:val="24"/>
          <w:szCs w:val="24"/>
        </w:rPr>
        <w:t>SP</w:t>
      </w:r>
      <w:r>
        <w:rPr>
          <w:rFonts w:ascii="Times New Roman" w:hAnsi="Times New Roman" w:cs="Times New Roman"/>
          <w:sz w:val="24"/>
          <w:szCs w:val="24"/>
        </w:rPr>
        <w:t xml:space="preserve"> por la complejidad y </w:t>
      </w:r>
      <w:proofErr w:type="spellStart"/>
      <w:r>
        <w:rPr>
          <w:rFonts w:ascii="Times New Roman" w:hAnsi="Times New Roman" w:cs="Times New Roman"/>
          <w:sz w:val="24"/>
          <w:szCs w:val="24"/>
        </w:rPr>
        <w:t>multidimensionalidad</w:t>
      </w:r>
      <w:proofErr w:type="spellEnd"/>
      <w:r>
        <w:rPr>
          <w:rFonts w:ascii="Times New Roman" w:hAnsi="Times New Roman" w:cs="Times New Roman"/>
          <w:sz w:val="24"/>
          <w:szCs w:val="24"/>
        </w:rPr>
        <w:t xml:space="preserve"> de las problemáticas interrelacionadas de forma directa o indirectamente con ella,  tiene un carácter transdisciplinario que </w:t>
      </w:r>
      <w:r w:rsidR="008531AC">
        <w:rPr>
          <w:rFonts w:ascii="Times New Roman" w:hAnsi="Times New Roman" w:cs="Times New Roman"/>
          <w:sz w:val="24"/>
          <w:szCs w:val="24"/>
        </w:rPr>
        <w:t xml:space="preserve">ha </w:t>
      </w:r>
      <w:r>
        <w:rPr>
          <w:rFonts w:ascii="Times New Roman" w:hAnsi="Times New Roman" w:cs="Times New Roman"/>
          <w:sz w:val="24"/>
          <w:szCs w:val="24"/>
        </w:rPr>
        <w:t>involucra</w:t>
      </w:r>
      <w:r w:rsidR="008531AC">
        <w:rPr>
          <w:rFonts w:ascii="Times New Roman" w:hAnsi="Times New Roman" w:cs="Times New Roman"/>
          <w:sz w:val="24"/>
          <w:szCs w:val="24"/>
        </w:rPr>
        <w:t>do en este momento</w:t>
      </w:r>
      <w:r>
        <w:rPr>
          <w:rFonts w:ascii="Times New Roman" w:hAnsi="Times New Roman" w:cs="Times New Roman"/>
          <w:sz w:val="24"/>
          <w:szCs w:val="24"/>
        </w:rPr>
        <w:t xml:space="preserve"> a la </w:t>
      </w:r>
      <w:r w:rsidRPr="008531AC">
        <w:rPr>
          <w:rFonts w:ascii="Times New Roman" w:hAnsi="Times New Roman" w:cs="Times New Roman"/>
          <w:sz w:val="24"/>
          <w:szCs w:val="24"/>
        </w:rPr>
        <w:t>Psicología de la Salud y la Psicología de emergencias y desastres</w:t>
      </w:r>
      <w:r w:rsidR="008531AC">
        <w:rPr>
          <w:rFonts w:ascii="Times New Roman" w:hAnsi="Times New Roman" w:cs="Times New Roman"/>
          <w:sz w:val="24"/>
          <w:szCs w:val="24"/>
        </w:rPr>
        <w:t xml:space="preserve"> </w:t>
      </w:r>
      <w:r w:rsidR="008531AC">
        <w:rPr>
          <w:rFonts w:ascii="Times New Roman" w:hAnsi="Times New Roman" w:cs="Times New Roman"/>
          <w:sz w:val="24"/>
          <w:szCs w:val="24"/>
        </w:rPr>
        <w:t>en respuesta a la singularidad del trabajo desarrollad</w:t>
      </w:r>
      <w:r w:rsidR="008531AC">
        <w:rPr>
          <w:rFonts w:ascii="Times New Roman" w:hAnsi="Times New Roman" w:cs="Times New Roman"/>
          <w:sz w:val="24"/>
          <w:szCs w:val="24"/>
        </w:rPr>
        <w:t>o en esta etapa de la COVID-19, pero es un campo abierto a</w:t>
      </w:r>
      <w:r w:rsidRPr="008531AC">
        <w:rPr>
          <w:rFonts w:ascii="Times New Roman" w:hAnsi="Times New Roman" w:cs="Times New Roman"/>
          <w:sz w:val="24"/>
          <w:szCs w:val="24"/>
        </w:rPr>
        <w:t xml:space="preserve"> otras áreas de la Psicología</w:t>
      </w:r>
      <w:r>
        <w:rPr>
          <w:rFonts w:ascii="Times New Roman" w:hAnsi="Times New Roman" w:cs="Times New Roman"/>
          <w:sz w:val="24"/>
          <w:szCs w:val="24"/>
        </w:rPr>
        <w:t xml:space="preserve"> como ciencia y profesión. El avance en </w:t>
      </w:r>
      <w:r w:rsidR="008531AC">
        <w:rPr>
          <w:rFonts w:ascii="Times New Roman" w:hAnsi="Times New Roman" w:cs="Times New Roman"/>
          <w:sz w:val="24"/>
          <w:szCs w:val="24"/>
        </w:rPr>
        <w:t>la</w:t>
      </w:r>
      <w:r>
        <w:rPr>
          <w:rFonts w:ascii="Times New Roman" w:hAnsi="Times New Roman" w:cs="Times New Roman"/>
          <w:sz w:val="24"/>
          <w:szCs w:val="24"/>
        </w:rPr>
        <w:t xml:space="preserve"> investigación y los ulteriores análisis derivados de sus resultados a nivel teórico, metodológico, práctico e instrumentales; sin duda alguna, permitirá incorporar preceptos desde áreas como la Psicología Educativa, Psicología Social y Comunitaria, Psicología Jurídica y Forense, las Neurociencias y otras áreas de la investigación básica, que igualmente podrán contribuir con sus aportes y consideraciones.</w:t>
      </w:r>
    </w:p>
    <w:p w:rsidR="00E4650A" w:rsidRPr="001F03D7" w:rsidRDefault="00E4650A" w:rsidP="005A009F">
      <w:pPr>
        <w:spacing w:after="0" w:line="240" w:lineRule="auto"/>
        <w:ind w:firstLine="510"/>
        <w:jc w:val="both"/>
        <w:rPr>
          <w:rFonts w:ascii="Times New Roman" w:hAnsi="Times New Roman" w:cs="Times New Roman"/>
          <w:b/>
          <w:sz w:val="24"/>
          <w:szCs w:val="24"/>
        </w:rPr>
      </w:pPr>
      <w:r w:rsidRPr="001F03D7">
        <w:rPr>
          <w:rFonts w:ascii="Times New Roman" w:hAnsi="Times New Roman" w:cs="Times New Roman"/>
          <w:b/>
          <w:sz w:val="24"/>
          <w:szCs w:val="24"/>
        </w:rPr>
        <w:t>Conclusiones</w:t>
      </w:r>
    </w:p>
    <w:p w:rsidR="00E4650A" w:rsidRDefault="00E4650A" w:rsidP="005A009F">
      <w:pPr>
        <w:spacing w:after="0" w:line="240" w:lineRule="auto"/>
        <w:ind w:firstLine="510"/>
        <w:rPr>
          <w:rFonts w:ascii="Times New Roman" w:hAnsi="Times New Roman" w:cs="Times New Roman"/>
          <w:sz w:val="24"/>
          <w:szCs w:val="24"/>
        </w:rPr>
      </w:pPr>
      <w:r>
        <w:rPr>
          <w:rFonts w:ascii="Times New Roman" w:hAnsi="Times New Roman" w:cs="Times New Roman"/>
          <w:sz w:val="24"/>
          <w:szCs w:val="24"/>
        </w:rPr>
        <w:lastRenderedPageBreak/>
        <w:t xml:space="preserve">El concepto tradicional de </w:t>
      </w:r>
      <w:r>
        <w:rPr>
          <w:rFonts w:ascii="Times New Roman" w:hAnsi="Times New Roman" w:cs="Times New Roman"/>
          <w:i/>
          <w:sz w:val="24"/>
          <w:szCs w:val="24"/>
        </w:rPr>
        <w:t>seguridad psicológica</w:t>
      </w:r>
      <w:r>
        <w:rPr>
          <w:rFonts w:ascii="Times New Roman" w:hAnsi="Times New Roman" w:cs="Times New Roman"/>
          <w:sz w:val="24"/>
          <w:szCs w:val="24"/>
        </w:rPr>
        <w:t xml:space="preserve"> hace referencia a un fenómeno esencialmente </w:t>
      </w:r>
      <w:proofErr w:type="spellStart"/>
      <w:r>
        <w:rPr>
          <w:rFonts w:ascii="Times New Roman" w:hAnsi="Times New Roman" w:cs="Times New Roman"/>
          <w:sz w:val="24"/>
          <w:szCs w:val="24"/>
        </w:rPr>
        <w:t>intra</w:t>
      </w:r>
      <w:proofErr w:type="spellEnd"/>
      <w:r>
        <w:rPr>
          <w:rFonts w:ascii="Times New Roman" w:hAnsi="Times New Roman" w:cs="Times New Roman"/>
          <w:sz w:val="24"/>
          <w:szCs w:val="24"/>
        </w:rPr>
        <w:t xml:space="preserve">-grupal, de carácter temporal, construido desde un enfoque empirista e inductivo que presenta una visión </w:t>
      </w:r>
      <w:proofErr w:type="spellStart"/>
      <w:r>
        <w:rPr>
          <w:rFonts w:ascii="Times New Roman" w:hAnsi="Times New Roman" w:cs="Times New Roman"/>
          <w:sz w:val="24"/>
          <w:szCs w:val="24"/>
        </w:rPr>
        <w:t>factorialista</w:t>
      </w:r>
      <w:proofErr w:type="spellEnd"/>
      <w:r>
        <w:rPr>
          <w:rFonts w:ascii="Times New Roman" w:hAnsi="Times New Roman" w:cs="Times New Roman"/>
          <w:sz w:val="24"/>
          <w:szCs w:val="24"/>
        </w:rPr>
        <w:t xml:space="preserve"> y cognitivista del individuo.</w:t>
      </w:r>
    </w:p>
    <w:p w:rsidR="00E4650A" w:rsidRDefault="00E4650A" w:rsidP="005A009F">
      <w:pPr>
        <w:spacing w:after="0" w:line="240" w:lineRule="auto"/>
        <w:ind w:firstLine="510"/>
        <w:rPr>
          <w:rFonts w:ascii="Times New Roman" w:hAnsi="Times New Roman" w:cs="Times New Roman"/>
          <w:sz w:val="24"/>
          <w:szCs w:val="24"/>
        </w:rPr>
      </w:pPr>
      <w:r>
        <w:rPr>
          <w:rFonts w:ascii="Times New Roman" w:hAnsi="Times New Roman" w:cs="Times New Roman"/>
          <w:sz w:val="24"/>
          <w:szCs w:val="24"/>
        </w:rPr>
        <w:t xml:space="preserve">El análisis crítico aquí descrito, recomienda la inminente necesidad de avanzar hacia una nueva perspectiva de la seguridad psicológica desde un enfoque hipotético deductivo con una visión holística e integradora del sujeto individual que incorpore a la dimensión organizacional los aportes de la psicología de las emergencias y desastre y de la psicología de la salud, asumiéndola como una configuración </w:t>
      </w:r>
      <w:proofErr w:type="spellStart"/>
      <w:r>
        <w:rPr>
          <w:rFonts w:ascii="Times New Roman" w:hAnsi="Times New Roman" w:cs="Times New Roman"/>
          <w:sz w:val="24"/>
          <w:szCs w:val="24"/>
        </w:rPr>
        <w:t>personológica</w:t>
      </w:r>
      <w:proofErr w:type="spellEnd"/>
      <w:r>
        <w:rPr>
          <w:rFonts w:ascii="Times New Roman" w:hAnsi="Times New Roman" w:cs="Times New Roman"/>
          <w:sz w:val="24"/>
          <w:szCs w:val="24"/>
        </w:rPr>
        <w:t xml:space="preserve"> en su doble carácter: cualidad y estado psicológico.</w:t>
      </w:r>
    </w:p>
    <w:p w:rsidR="00E4650A" w:rsidRDefault="00E4650A" w:rsidP="005A009F">
      <w:pPr>
        <w:spacing w:after="0" w:line="240" w:lineRule="auto"/>
        <w:ind w:firstLine="510"/>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r w:rsidRPr="001B59A9">
        <w:rPr>
          <w:rFonts w:ascii="Times New Roman" w:hAnsi="Times New Roman" w:cs="Times New Roman"/>
          <w:sz w:val="24"/>
          <w:szCs w:val="24"/>
        </w:rPr>
        <w:t>Aguayo Martínez, A., López Vázquez, E., Lorenzo Ruíz, A., Ávila Guerrero, M E. Vera</w:t>
      </w:r>
      <w:r>
        <w:rPr>
          <w:rFonts w:ascii="Times New Roman" w:hAnsi="Times New Roman" w:cs="Times New Roman"/>
          <w:sz w:val="24"/>
          <w:szCs w:val="24"/>
        </w:rPr>
        <w:t xml:space="preserve"> Jiménez, A., </w:t>
      </w:r>
      <w:proofErr w:type="spellStart"/>
      <w:r>
        <w:rPr>
          <w:rFonts w:ascii="Times New Roman" w:hAnsi="Times New Roman" w:cs="Times New Roman"/>
          <w:sz w:val="24"/>
          <w:szCs w:val="24"/>
        </w:rPr>
        <w:t>Hindrichs</w:t>
      </w:r>
      <w:proofErr w:type="spellEnd"/>
      <w:r>
        <w:rPr>
          <w:rFonts w:ascii="Times New Roman" w:hAnsi="Times New Roman" w:cs="Times New Roman"/>
          <w:sz w:val="24"/>
          <w:szCs w:val="24"/>
        </w:rPr>
        <w:t xml:space="preserve">, I. (2016). Estrategias de afrontamiento ante emergencias y desastres. </w:t>
      </w:r>
      <w:r>
        <w:rPr>
          <w:rFonts w:ascii="Times New Roman" w:hAnsi="Times New Roman" w:cs="Times New Roman"/>
          <w:i/>
          <w:sz w:val="24"/>
          <w:szCs w:val="24"/>
        </w:rPr>
        <w:t>Cuadernos de crisis y emergencias</w:t>
      </w:r>
      <w:r>
        <w:rPr>
          <w:rFonts w:ascii="Times New Roman" w:hAnsi="Times New Roman" w:cs="Times New Roman"/>
          <w:sz w:val="24"/>
          <w:szCs w:val="24"/>
        </w:rPr>
        <w:t xml:space="preserve">. 2(15).   </w:t>
      </w:r>
      <w:hyperlink r:id="rId5" w:history="1">
        <w:r>
          <w:rPr>
            <w:rStyle w:val="Hipervnculo"/>
            <w:rFonts w:ascii="Times New Roman" w:eastAsiaTheme="majorEastAsia" w:hAnsi="Times New Roman" w:cs="Times New Roman"/>
            <w:sz w:val="24"/>
            <w:szCs w:val="24"/>
          </w:rPr>
          <w:t>http://www.cuadernosdecrisis.com/docs/2016/numero15vol2_2016_4Estretegias_afrontamientos_desastres.pdf</w:t>
        </w:r>
      </w:hyperlink>
      <w:r>
        <w:rPr>
          <w:rStyle w:val="Hipervnculo"/>
          <w:rFonts w:ascii="Times New Roman" w:eastAsiaTheme="majorEastAsia" w:hAnsi="Times New Roman" w:cs="Times New Roman"/>
          <w:sz w:val="24"/>
          <w:szCs w:val="24"/>
        </w:rPr>
        <w:t xml:space="preserve"> </w:t>
      </w:r>
    </w:p>
    <w:p w:rsidR="00E4650A" w:rsidRDefault="00E4650A" w:rsidP="005A009F">
      <w:pPr>
        <w:spacing w:before="100" w:after="100" w:line="240" w:lineRule="auto"/>
        <w:ind w:left="510" w:hanging="510"/>
        <w:rPr>
          <w:rStyle w:val="Hipervnculo"/>
          <w:rFonts w:ascii="Times New Roman" w:hAnsi="Times New Roman" w:cs="Times New Roman"/>
          <w:sz w:val="24"/>
          <w:szCs w:val="24"/>
        </w:rPr>
      </w:pPr>
      <w:r w:rsidRPr="001B59A9">
        <w:rPr>
          <w:rFonts w:ascii="Times New Roman" w:hAnsi="Times New Roman" w:cs="Times New Roman"/>
          <w:sz w:val="24"/>
          <w:szCs w:val="24"/>
        </w:rPr>
        <w:t>Amaro Blanco, J., Barroso Pérez, C T., y Lorenzo Ruiz, A. (2017). Instrumentos y</w:t>
      </w:r>
      <w:r>
        <w:rPr>
          <w:rFonts w:ascii="Times New Roman" w:hAnsi="Times New Roman" w:cs="Times New Roman"/>
          <w:sz w:val="24"/>
          <w:szCs w:val="24"/>
        </w:rPr>
        <w:t xml:space="preserve"> metodologías de los diagnósticos de la vulnerabilidad psicosocial de la comunidad y de la vulnerabilidad familiar, ante situaciones de desastres por ciclones tropicales. </w:t>
      </w:r>
      <w:r>
        <w:rPr>
          <w:rFonts w:ascii="Times New Roman" w:hAnsi="Times New Roman" w:cs="Times New Roman"/>
          <w:i/>
          <w:sz w:val="24"/>
          <w:szCs w:val="24"/>
        </w:rPr>
        <w:t>Cuadernos de crisis y emergencias</w:t>
      </w:r>
      <w:r>
        <w:rPr>
          <w:rFonts w:ascii="Times New Roman" w:hAnsi="Times New Roman" w:cs="Times New Roman"/>
          <w:sz w:val="24"/>
          <w:szCs w:val="24"/>
        </w:rPr>
        <w:t xml:space="preserve">. 16(1). </w:t>
      </w:r>
      <w:hyperlink r:id="rId6" w:history="1">
        <w:r>
          <w:rPr>
            <w:rStyle w:val="Hipervnculo"/>
            <w:rFonts w:ascii="Times New Roman" w:hAnsi="Times New Roman" w:cs="Times New Roman"/>
            <w:sz w:val="24"/>
            <w:szCs w:val="24"/>
          </w:rPr>
          <w:t>http://www.cuadernosdecrisis.com/docs/2017/numero16vol1_2017.pdf</w:t>
        </w:r>
      </w:hyperlink>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lang w:val="es-CO"/>
        </w:rPr>
      </w:pPr>
      <w:r w:rsidRPr="001B59A9">
        <w:rPr>
          <w:rFonts w:ascii="Times New Roman" w:hAnsi="Times New Roman" w:cs="Times New Roman"/>
          <w:sz w:val="24"/>
          <w:szCs w:val="24"/>
        </w:rPr>
        <w:t>Anaya Velasco, A. (2017). Modelo de Salud y Seguridad en el Trabajo con Gestión Integral</w:t>
      </w:r>
      <w:r>
        <w:rPr>
          <w:rFonts w:ascii="Times New Roman" w:hAnsi="Times New Roman" w:cs="Times New Roman"/>
          <w:sz w:val="24"/>
          <w:szCs w:val="24"/>
        </w:rPr>
        <w:t xml:space="preserve"> para </w:t>
      </w:r>
      <w:r>
        <w:rPr>
          <w:rFonts w:ascii="Times New Roman" w:hAnsi="Times New Roman" w:cs="Times New Roman"/>
          <w:color w:val="000000"/>
          <w:sz w:val="24"/>
          <w:szCs w:val="24"/>
        </w:rPr>
        <w:t>la Sustentabilidad de las organizaciones (</w:t>
      </w:r>
      <w:proofErr w:type="spellStart"/>
      <w:r>
        <w:rPr>
          <w:rFonts w:ascii="Times New Roman" w:hAnsi="Times New Roman" w:cs="Times New Roman"/>
          <w:color w:val="000000"/>
          <w:sz w:val="24"/>
          <w:szCs w:val="24"/>
        </w:rPr>
        <w:t>SSeTGIS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lang w:val="es-CO"/>
        </w:rPr>
        <w:t>Cienc</w:t>
      </w:r>
      <w:proofErr w:type="spellEnd"/>
      <w:r>
        <w:rPr>
          <w:rFonts w:ascii="Times New Roman" w:hAnsi="Times New Roman" w:cs="Times New Roman"/>
          <w:i/>
          <w:color w:val="000000"/>
          <w:sz w:val="24"/>
          <w:szCs w:val="24"/>
          <w:lang w:val="es-CO"/>
        </w:rPr>
        <w:t xml:space="preserve"> </w:t>
      </w:r>
      <w:proofErr w:type="spellStart"/>
      <w:r>
        <w:rPr>
          <w:rFonts w:ascii="Times New Roman" w:hAnsi="Times New Roman" w:cs="Times New Roman"/>
          <w:i/>
          <w:color w:val="000000"/>
          <w:sz w:val="24"/>
          <w:szCs w:val="24"/>
          <w:lang w:val="es-CO"/>
        </w:rPr>
        <w:t>Trab</w:t>
      </w:r>
      <w:proofErr w:type="spellEnd"/>
      <w:r>
        <w:rPr>
          <w:rFonts w:ascii="Times New Roman" w:hAnsi="Times New Roman" w:cs="Times New Roman"/>
          <w:i/>
          <w:color w:val="000000"/>
          <w:sz w:val="24"/>
          <w:szCs w:val="24"/>
          <w:lang w:val="es-CO"/>
        </w:rPr>
        <w:t xml:space="preserve">. </w:t>
      </w:r>
      <w:proofErr w:type="spellStart"/>
      <w:r>
        <w:rPr>
          <w:rFonts w:ascii="Times New Roman" w:hAnsi="Times New Roman" w:cs="Times New Roman"/>
          <w:i/>
          <w:color w:val="000000"/>
          <w:sz w:val="24"/>
          <w:szCs w:val="24"/>
          <w:lang w:val="es-CO"/>
        </w:rPr>
        <w:t>May-Ago</w:t>
      </w:r>
      <w:proofErr w:type="spellEnd"/>
      <w:r>
        <w:rPr>
          <w:rFonts w:ascii="Times New Roman" w:hAnsi="Times New Roman" w:cs="Times New Roman"/>
          <w:color w:val="000000"/>
          <w:sz w:val="24"/>
          <w:szCs w:val="24"/>
          <w:lang w:val="es-CO"/>
        </w:rPr>
        <w:t xml:space="preserve">, 19(59), 95-104).  </w:t>
      </w:r>
      <w:r>
        <w:rPr>
          <w:rFonts w:ascii="Times New Roman" w:hAnsi="Times New Roman" w:cs="Times New Roman"/>
          <w:sz w:val="24"/>
          <w:szCs w:val="24"/>
          <w:lang w:val="es-CO"/>
        </w:rPr>
        <w:t xml:space="preserve"> </w:t>
      </w:r>
      <w:hyperlink r:id="rId7" w:history="1">
        <w:r>
          <w:rPr>
            <w:rStyle w:val="Hipervnculo"/>
            <w:rFonts w:ascii="Times New Roman" w:eastAsiaTheme="majorEastAsia" w:hAnsi="Times New Roman" w:cs="Times New Roman"/>
            <w:sz w:val="24"/>
            <w:szCs w:val="24"/>
            <w:lang w:val="es-CO"/>
          </w:rPr>
          <w:t>https://dx.doi.org/10.4067/S0718-24492017000200095</w:t>
        </w:r>
      </w:hyperlink>
      <w:r>
        <w:rPr>
          <w:rStyle w:val="Hipervnculo"/>
          <w:rFonts w:ascii="Times New Roman" w:eastAsiaTheme="majorEastAsia" w:hAnsi="Times New Roman" w:cs="Times New Roman"/>
          <w:sz w:val="24"/>
          <w:szCs w:val="24"/>
          <w:lang w:val="es-CO"/>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r w:rsidRPr="001B59A9">
        <w:rPr>
          <w:rFonts w:ascii="Times New Roman" w:hAnsi="Times New Roman" w:cs="Times New Roman"/>
          <w:sz w:val="24"/>
          <w:szCs w:val="24"/>
        </w:rPr>
        <w:t>Barrales Díaz, C. (2019). Atención psicológica en situaciones de emergencias y desastres.</w:t>
      </w:r>
      <w:r>
        <w:rPr>
          <w:rFonts w:ascii="Times New Roman" w:hAnsi="Times New Roman" w:cs="Times New Roman"/>
          <w:sz w:val="24"/>
          <w:szCs w:val="24"/>
        </w:rPr>
        <w:t xml:space="preserve"> </w:t>
      </w:r>
      <w:r>
        <w:rPr>
          <w:rFonts w:ascii="Times New Roman" w:hAnsi="Times New Roman" w:cs="Times New Roman"/>
          <w:i/>
          <w:iCs/>
          <w:sz w:val="24"/>
          <w:szCs w:val="24"/>
        </w:rPr>
        <w:t>Horizonte sanitario</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 xml:space="preserve">(1), 5-6.   </w:t>
      </w:r>
      <w:hyperlink r:id="rId8" w:history="1">
        <w:r>
          <w:rPr>
            <w:rStyle w:val="Hipervnculo"/>
            <w:rFonts w:ascii="Times New Roman" w:eastAsiaTheme="majorEastAsia" w:hAnsi="Times New Roman" w:cs="Times New Roman"/>
            <w:sz w:val="24"/>
            <w:szCs w:val="24"/>
          </w:rPr>
          <w:t>http://www.scielo.org.mx/scielo.php?script=sci_arttext&amp;pid=S2007-74592019000100005&amp;lng=es&amp;tlng=es</w:t>
        </w:r>
      </w:hyperlink>
      <w:r>
        <w:rPr>
          <w:rStyle w:val="Hipervnculo"/>
          <w:rFonts w:ascii="Times New Roman" w:eastAsiaTheme="majorEastAsia" w:hAnsi="Times New Roman" w:cs="Times New Roman"/>
          <w:sz w:val="24"/>
          <w:szCs w:val="24"/>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iCs/>
          <w:sz w:val="24"/>
          <w:szCs w:val="24"/>
        </w:rPr>
      </w:pPr>
      <w:r w:rsidRPr="001B59A9">
        <w:rPr>
          <w:rFonts w:ascii="Times New Roman" w:hAnsi="Times New Roman" w:cs="Times New Roman"/>
          <w:iCs/>
          <w:sz w:val="24"/>
          <w:szCs w:val="24"/>
        </w:rPr>
        <w:t xml:space="preserve">Díaz Cabrera, D., Isla Díaz, R., Rolo Gonzáles, G., Villegas Velázquez, O., Ramos </w:t>
      </w:r>
      <w:proofErr w:type="spellStart"/>
      <w:r w:rsidRPr="001B59A9">
        <w:rPr>
          <w:rFonts w:ascii="Times New Roman" w:hAnsi="Times New Roman" w:cs="Times New Roman"/>
          <w:iCs/>
          <w:sz w:val="24"/>
          <w:szCs w:val="24"/>
        </w:rPr>
        <w:t>Sapena</w:t>
      </w:r>
      <w:proofErr w:type="spellEnd"/>
      <w:r w:rsidRPr="001B59A9">
        <w:rPr>
          <w:rFonts w:ascii="Times New Roman" w:hAnsi="Times New Roman" w:cs="Times New Roman"/>
          <w:iCs/>
          <w:sz w:val="24"/>
          <w:szCs w:val="24"/>
        </w:rPr>
        <w:t>,</w:t>
      </w:r>
      <w:r>
        <w:rPr>
          <w:rFonts w:ascii="Times New Roman" w:hAnsi="Times New Roman" w:cs="Times New Roman"/>
          <w:iCs/>
          <w:sz w:val="24"/>
          <w:szCs w:val="24"/>
        </w:rPr>
        <w:t xml:space="preserve"> Y., Hernández </w:t>
      </w:r>
      <w:proofErr w:type="spellStart"/>
      <w:r>
        <w:rPr>
          <w:rFonts w:ascii="Times New Roman" w:hAnsi="Times New Roman" w:cs="Times New Roman"/>
          <w:iCs/>
          <w:sz w:val="24"/>
          <w:szCs w:val="24"/>
        </w:rPr>
        <w:t>Fernaud</w:t>
      </w:r>
      <w:proofErr w:type="spellEnd"/>
      <w:r>
        <w:rPr>
          <w:rFonts w:ascii="Times New Roman" w:hAnsi="Times New Roman" w:cs="Times New Roman"/>
          <w:iCs/>
          <w:color w:val="231F20"/>
          <w:sz w:val="24"/>
          <w:szCs w:val="24"/>
        </w:rPr>
        <w:t xml:space="preserve">, E. (2008). La salud y la seguridad organizacional desde una perspectiva integradora. </w:t>
      </w:r>
      <w:r>
        <w:rPr>
          <w:rFonts w:ascii="Times New Roman" w:hAnsi="Times New Roman" w:cs="Times New Roman"/>
          <w:i/>
          <w:iCs/>
          <w:color w:val="231F20"/>
          <w:sz w:val="24"/>
          <w:szCs w:val="24"/>
        </w:rPr>
        <w:t xml:space="preserve">Papeles del Psicólogo.  </w:t>
      </w:r>
      <w:r>
        <w:rPr>
          <w:rFonts w:ascii="Times New Roman" w:hAnsi="Times New Roman" w:cs="Times New Roman"/>
          <w:iCs/>
          <w:color w:val="231F20"/>
          <w:sz w:val="24"/>
          <w:szCs w:val="24"/>
        </w:rPr>
        <w:t xml:space="preserve">29(1). 83-91 </w:t>
      </w:r>
      <w:hyperlink r:id="rId9" w:history="1">
        <w:r>
          <w:rPr>
            <w:rStyle w:val="Hipervnculo"/>
            <w:rFonts w:ascii="Times New Roman" w:eastAsiaTheme="majorEastAsia" w:hAnsi="Times New Roman" w:cs="Times New Roman"/>
            <w:iCs/>
            <w:sz w:val="24"/>
            <w:szCs w:val="24"/>
          </w:rPr>
          <w:t>https://www.academia.edu/9264291/LA_SALUD_Y_LA_SEGURIDAD_ORGANIZACIONAL_DESDE_UNA_PERSPECTIVA_INTEGRADORA</w:t>
        </w:r>
      </w:hyperlink>
      <w:r>
        <w:rPr>
          <w:rStyle w:val="Hipervnculo"/>
          <w:rFonts w:ascii="Times New Roman" w:eastAsiaTheme="majorEastAsia" w:hAnsi="Times New Roman" w:cs="Times New Roman"/>
          <w:iCs/>
          <w:sz w:val="24"/>
          <w:szCs w:val="24"/>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lang w:val="en-US"/>
        </w:rPr>
      </w:pPr>
      <w:r w:rsidRPr="001B59A9">
        <w:rPr>
          <w:rFonts w:ascii="Times New Roman" w:hAnsi="Times New Roman" w:cs="Times New Roman"/>
          <w:sz w:val="24"/>
          <w:szCs w:val="24"/>
        </w:rPr>
        <w:t>Dueñas Molina, C. (2019). ¿Por qué hay que hablar de resiliencia en la gestión del riesgo de</w:t>
      </w:r>
      <w:r>
        <w:rPr>
          <w:rFonts w:ascii="Times New Roman" w:hAnsi="Times New Roman" w:cs="Times New Roman"/>
          <w:sz w:val="24"/>
          <w:szCs w:val="24"/>
        </w:rPr>
        <w:t xml:space="preserve"> desastres? </w:t>
      </w:r>
      <w:r>
        <w:rPr>
          <w:rFonts w:ascii="Times New Roman" w:hAnsi="Times New Roman" w:cs="Times New Roman"/>
          <w:i/>
          <w:sz w:val="24"/>
          <w:szCs w:val="24"/>
        </w:rPr>
        <w:t>Revista digital Reducción del riesgo de desastres</w:t>
      </w:r>
      <w:r>
        <w:rPr>
          <w:rFonts w:ascii="Times New Roman" w:hAnsi="Times New Roman" w:cs="Times New Roman"/>
          <w:sz w:val="24"/>
          <w:szCs w:val="24"/>
        </w:rPr>
        <w:t xml:space="preserve">. Núm. 11 Verano de 2019.  </w:t>
      </w:r>
      <w:hyperlink r:id="rId10" w:history="1">
        <w:r>
          <w:rPr>
            <w:rStyle w:val="Hipervnculo"/>
            <w:rFonts w:ascii="Times New Roman" w:eastAsiaTheme="majorEastAsia" w:hAnsi="Times New Roman" w:cs="Times New Roman"/>
            <w:sz w:val="24"/>
            <w:szCs w:val="24"/>
            <w:lang w:val="en-US"/>
          </w:rPr>
          <w:t>http://www.proteccioncivil.es/revistadigital/revistaNoticia.php?n=39</w:t>
        </w:r>
      </w:hyperlink>
      <w:r>
        <w:rPr>
          <w:rStyle w:val="Hipervnculo"/>
          <w:rFonts w:ascii="Times New Roman" w:eastAsiaTheme="majorEastAsia" w:hAnsi="Times New Roman" w:cs="Times New Roman"/>
          <w:sz w:val="24"/>
          <w:szCs w:val="24"/>
          <w:lang w:val="en-US"/>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lang w:val="en-US"/>
        </w:rPr>
      </w:pPr>
      <w:r w:rsidRPr="001B59A9">
        <w:rPr>
          <w:rFonts w:ascii="Times New Roman" w:hAnsi="Times New Roman" w:cs="Times New Roman"/>
          <w:sz w:val="24"/>
          <w:szCs w:val="24"/>
          <w:lang w:val="en-US"/>
        </w:rPr>
        <w:t>Edmondson Amy. (1999). Psychological S</w:t>
      </w:r>
      <w:r w:rsidRPr="001B59A9">
        <w:rPr>
          <w:rFonts w:ascii="Times New Roman" w:hAnsi="Times New Roman" w:cs="Times New Roman"/>
          <w:color w:val="000000"/>
          <w:sz w:val="24"/>
          <w:szCs w:val="24"/>
          <w:lang w:val="en-US"/>
        </w:rPr>
        <w:t>afety and Learning Behavior in Work Teams.</w:t>
      </w:r>
      <w:r>
        <w:rPr>
          <w:rFonts w:ascii="Times New Roman" w:hAnsi="Times New Roman" w:cs="Times New Roman"/>
          <w:color w:val="000000"/>
          <w:sz w:val="24"/>
          <w:szCs w:val="24"/>
          <w:lang w:val="en-US"/>
        </w:rPr>
        <w:t xml:space="preserve"> </w:t>
      </w:r>
      <w:r>
        <w:rPr>
          <w:rFonts w:ascii="Times New Roman" w:hAnsi="Times New Roman" w:cs="Times New Roman"/>
          <w:i/>
          <w:color w:val="000000"/>
          <w:sz w:val="24"/>
          <w:szCs w:val="24"/>
          <w:lang w:val="en-US"/>
        </w:rPr>
        <w:t>Administrative Science Quarterly</w:t>
      </w:r>
      <w:r>
        <w:rPr>
          <w:rFonts w:ascii="Times New Roman" w:hAnsi="Times New Roman" w:cs="Times New Roman"/>
          <w:color w:val="000000"/>
          <w:sz w:val="24"/>
          <w:szCs w:val="24"/>
          <w:lang w:val="en-US"/>
        </w:rPr>
        <w:t xml:space="preserve">, 44 (1999): 350-383.   </w:t>
      </w:r>
      <w:hyperlink r:id="rId11" w:history="1">
        <w:r>
          <w:rPr>
            <w:rStyle w:val="Hipervnculo"/>
            <w:rFonts w:ascii="Times New Roman" w:eastAsiaTheme="majorEastAsia" w:hAnsi="Times New Roman" w:cs="Times New Roman"/>
            <w:sz w:val="24"/>
            <w:szCs w:val="24"/>
            <w:lang w:val="en-US"/>
          </w:rPr>
          <w:t>https://journals.sagepub.com/doi/abs/10.2307/2666999</w:t>
        </w:r>
      </w:hyperlink>
      <w:r>
        <w:rPr>
          <w:rStyle w:val="Hipervnculo"/>
          <w:rFonts w:ascii="Times New Roman" w:eastAsiaTheme="majorEastAsia" w:hAnsi="Times New Roman" w:cs="Times New Roman"/>
          <w:sz w:val="24"/>
          <w:szCs w:val="24"/>
          <w:lang w:val="en-US"/>
        </w:rPr>
        <w:t xml:space="preserve"> </w:t>
      </w:r>
    </w:p>
    <w:p w:rsidR="00E4650A" w:rsidRDefault="00E4650A" w:rsidP="005A009F">
      <w:pPr>
        <w:spacing w:before="100" w:after="100" w:line="240" w:lineRule="auto"/>
        <w:ind w:left="510" w:hanging="510"/>
        <w:rPr>
          <w:rFonts w:ascii="Times New Roman" w:hAnsi="Times New Roman" w:cs="Times New Roman"/>
          <w:sz w:val="24"/>
          <w:szCs w:val="24"/>
          <w:lang w:val="en-US"/>
        </w:rPr>
      </w:pPr>
      <w:r w:rsidRPr="001B59A9">
        <w:rPr>
          <w:rFonts w:ascii="Times New Roman" w:hAnsi="Times New Roman" w:cs="Times New Roman"/>
          <w:sz w:val="24"/>
          <w:szCs w:val="24"/>
          <w:lang w:val="en-US"/>
        </w:rPr>
        <w:t>Edmondson, A C. (2002). Managing the risk of learning: Psychological safety in work teams.</w:t>
      </w:r>
      <w:r>
        <w:rPr>
          <w:rFonts w:ascii="Times New Roman" w:hAnsi="Times New Roman" w:cs="Times New Roman"/>
          <w:sz w:val="24"/>
          <w:szCs w:val="24"/>
          <w:lang w:val="en-US"/>
        </w:rPr>
        <w:t xml:space="preserve"> Cambridge, MA: </w:t>
      </w:r>
      <w:proofErr w:type="spellStart"/>
      <w:r>
        <w:rPr>
          <w:rFonts w:ascii="Times New Roman" w:hAnsi="Times New Roman" w:cs="Times New Roman"/>
          <w:sz w:val="24"/>
          <w:szCs w:val="24"/>
          <w:lang w:val="en-US"/>
        </w:rPr>
        <w:t>División</w:t>
      </w:r>
      <w:proofErr w:type="spellEnd"/>
      <w:r>
        <w:rPr>
          <w:rFonts w:ascii="Times New Roman" w:hAnsi="Times New Roman" w:cs="Times New Roman"/>
          <w:sz w:val="24"/>
          <w:szCs w:val="24"/>
          <w:lang w:val="en-US"/>
        </w:rPr>
        <w:t xml:space="preserve"> of Research, Harvard Business School </w:t>
      </w:r>
    </w:p>
    <w:p w:rsidR="00E4650A" w:rsidRDefault="00E4650A" w:rsidP="005A009F">
      <w:pPr>
        <w:spacing w:before="100" w:after="100" w:line="240" w:lineRule="auto"/>
        <w:ind w:left="510" w:hanging="510"/>
        <w:rPr>
          <w:rFonts w:ascii="Times New Roman" w:hAnsi="Times New Roman" w:cs="Times New Roman"/>
          <w:color w:val="231F20"/>
          <w:sz w:val="24"/>
          <w:szCs w:val="24"/>
          <w:lang w:val="en-US"/>
        </w:rPr>
      </w:pPr>
      <w:r w:rsidRPr="001B59A9">
        <w:rPr>
          <w:rStyle w:val="Hipervnculo"/>
          <w:rFonts w:ascii="Times New Roman" w:eastAsiaTheme="majorEastAsia" w:hAnsi="Times New Roman" w:cs="Times New Roman"/>
          <w:color w:val="auto"/>
          <w:sz w:val="24"/>
          <w:szCs w:val="24"/>
          <w:u w:val="none"/>
          <w:lang w:val="en-US"/>
        </w:rPr>
        <w:t xml:space="preserve">Edmondson, A C. (2019). </w:t>
      </w:r>
      <w:r w:rsidRPr="001B59A9">
        <w:rPr>
          <w:rFonts w:ascii="Times New Roman" w:hAnsi="Times New Roman" w:cs="Times New Roman"/>
          <w:sz w:val="24"/>
          <w:szCs w:val="24"/>
          <w:lang w:val="en-US"/>
        </w:rPr>
        <w:t>The fearless organization: creating psychological safety in the</w:t>
      </w:r>
      <w:r w:rsidRPr="001147F3">
        <w:rPr>
          <w:rFonts w:ascii="Times New Roman" w:hAnsi="Times New Roman" w:cs="Times New Roman"/>
          <w:sz w:val="24"/>
          <w:szCs w:val="24"/>
          <w:lang w:val="en-US"/>
        </w:rPr>
        <w:t xml:space="preserve"> workplace </w:t>
      </w:r>
      <w:r>
        <w:rPr>
          <w:rFonts w:ascii="Times New Roman" w:hAnsi="Times New Roman" w:cs="Times New Roman"/>
          <w:sz w:val="24"/>
          <w:szCs w:val="24"/>
          <w:lang w:val="en-US"/>
        </w:rPr>
        <w:t>for learning, innovation</w:t>
      </w:r>
      <w:r>
        <w:rPr>
          <w:rFonts w:ascii="Times New Roman" w:hAnsi="Times New Roman" w:cs="Times New Roman"/>
          <w:color w:val="231F20"/>
          <w:sz w:val="24"/>
          <w:szCs w:val="24"/>
          <w:lang w:val="en-US"/>
        </w:rPr>
        <w:t xml:space="preserve">, and growth. John Wiley &amp; Sons. Hoboken, New Jersey </w:t>
      </w:r>
    </w:p>
    <w:p w:rsidR="00E4650A" w:rsidRDefault="00E4650A" w:rsidP="005A009F">
      <w:pPr>
        <w:spacing w:before="100" w:after="100" w:line="240" w:lineRule="auto"/>
        <w:ind w:left="510" w:hanging="510"/>
        <w:rPr>
          <w:rFonts w:ascii="Times New Roman" w:hAnsi="Times New Roman" w:cs="Times New Roman"/>
          <w:sz w:val="24"/>
          <w:szCs w:val="24"/>
          <w:lang w:val="en-US"/>
        </w:rPr>
      </w:pPr>
      <w:r w:rsidRPr="00321E9E">
        <w:rPr>
          <w:rFonts w:ascii="Times New Roman" w:hAnsi="Times New Roman" w:cs="Times New Roman"/>
          <w:sz w:val="24"/>
          <w:szCs w:val="24"/>
          <w:lang w:val="en-US"/>
        </w:rPr>
        <w:t>Edmondson, A C., Higgins, M., Singer, S., &amp; Weiner, J. (2016). Understanding psychological</w:t>
      </w:r>
      <w:r>
        <w:rPr>
          <w:rFonts w:ascii="Times New Roman" w:hAnsi="Times New Roman" w:cs="Times New Roman"/>
          <w:sz w:val="24"/>
          <w:szCs w:val="24"/>
          <w:lang w:val="en-US"/>
        </w:rPr>
        <w:t xml:space="preserve"> safety in health care and education organizations: a comparative perspective. </w:t>
      </w:r>
      <w:r w:rsidRPr="000D39A2">
        <w:rPr>
          <w:rFonts w:ascii="Times New Roman" w:hAnsi="Times New Roman" w:cs="Times New Roman"/>
          <w:i/>
          <w:sz w:val="24"/>
          <w:szCs w:val="24"/>
          <w:lang w:val="en-US"/>
        </w:rPr>
        <w:t>Research in Human Development</w:t>
      </w:r>
      <w:r>
        <w:rPr>
          <w:rFonts w:ascii="Times New Roman" w:hAnsi="Times New Roman" w:cs="Times New Roman"/>
          <w:sz w:val="24"/>
          <w:szCs w:val="24"/>
          <w:lang w:val="en-US"/>
        </w:rPr>
        <w:t xml:space="preserve">, 13(1), 65-83 </w:t>
      </w:r>
    </w:p>
    <w:p w:rsidR="00E4650A" w:rsidRPr="000D39A2" w:rsidRDefault="00E4650A" w:rsidP="005A009F">
      <w:pPr>
        <w:spacing w:before="100" w:after="100" w:line="240" w:lineRule="auto"/>
        <w:ind w:left="510" w:hanging="510"/>
        <w:rPr>
          <w:rFonts w:ascii="Times New Roman" w:hAnsi="Times New Roman" w:cs="Times New Roman"/>
          <w:sz w:val="24"/>
          <w:szCs w:val="24"/>
          <w:lang w:val="en-US"/>
        </w:rPr>
      </w:pPr>
      <w:r w:rsidRPr="00321E9E">
        <w:rPr>
          <w:rFonts w:ascii="Times New Roman" w:hAnsi="Times New Roman" w:cs="Times New Roman"/>
          <w:sz w:val="24"/>
          <w:szCs w:val="24"/>
          <w:lang w:val="en-US"/>
        </w:rPr>
        <w:lastRenderedPageBreak/>
        <w:t>Edmondson, A C., Kramer, R M., &amp;, Cook, K S. (2004). Psychological safety, trust, and</w:t>
      </w:r>
      <w:r w:rsidRPr="000D39A2">
        <w:rPr>
          <w:rFonts w:ascii="Times New Roman" w:hAnsi="Times New Roman" w:cs="Times New Roman"/>
          <w:sz w:val="24"/>
          <w:szCs w:val="24"/>
          <w:lang w:val="en-US"/>
        </w:rPr>
        <w:t xml:space="preserve"> learning in organizations: a group-level lens. Trust and distrust in organizations: </w:t>
      </w:r>
      <w:proofErr w:type="spellStart"/>
      <w:r w:rsidRPr="000D39A2">
        <w:rPr>
          <w:rFonts w:ascii="Times New Roman" w:hAnsi="Times New Roman" w:cs="Times New Roman"/>
          <w:i/>
          <w:sz w:val="24"/>
          <w:szCs w:val="24"/>
          <w:lang w:val="en-US"/>
        </w:rPr>
        <w:t>Dilemas</w:t>
      </w:r>
      <w:proofErr w:type="spellEnd"/>
      <w:r w:rsidRPr="000D39A2">
        <w:rPr>
          <w:rFonts w:ascii="Times New Roman" w:hAnsi="Times New Roman" w:cs="Times New Roman"/>
          <w:i/>
          <w:sz w:val="24"/>
          <w:szCs w:val="24"/>
          <w:lang w:val="en-US"/>
        </w:rPr>
        <w:t xml:space="preserve"> and approaches</w:t>
      </w:r>
      <w:r w:rsidRPr="000D39A2">
        <w:rPr>
          <w:rFonts w:ascii="Times New Roman" w:hAnsi="Times New Roman" w:cs="Times New Roman"/>
          <w:sz w:val="24"/>
          <w:szCs w:val="24"/>
          <w:lang w:val="en-US"/>
        </w:rPr>
        <w:t xml:space="preserve">, 12, 239-272 </w:t>
      </w:r>
    </w:p>
    <w:p w:rsidR="00E4650A" w:rsidRDefault="00E4650A" w:rsidP="005A009F">
      <w:pPr>
        <w:spacing w:before="100" w:after="100" w:line="240" w:lineRule="auto"/>
        <w:ind w:left="510" w:hanging="510"/>
        <w:rPr>
          <w:rFonts w:ascii="Times New Roman" w:hAnsi="Times New Roman" w:cs="Times New Roman"/>
          <w:sz w:val="24"/>
          <w:szCs w:val="24"/>
          <w:lang w:val="en-US"/>
        </w:rPr>
      </w:pPr>
      <w:r w:rsidRPr="00321E9E">
        <w:rPr>
          <w:rFonts w:ascii="Times New Roman" w:hAnsi="Times New Roman" w:cs="Times New Roman"/>
          <w:sz w:val="24"/>
          <w:szCs w:val="24"/>
          <w:lang w:val="en-US"/>
        </w:rPr>
        <w:t>Edmondson, A C., &amp; Lei, Z. (2014). Psychological safety: the history, renaissance, and future</w:t>
      </w:r>
      <w:r>
        <w:rPr>
          <w:rFonts w:ascii="Times New Roman" w:hAnsi="Times New Roman" w:cs="Times New Roman"/>
          <w:sz w:val="24"/>
          <w:szCs w:val="24"/>
          <w:lang w:val="en-US"/>
        </w:rPr>
        <w:t xml:space="preserve"> of an interpersonal construct. </w:t>
      </w:r>
      <w:proofErr w:type="spellStart"/>
      <w:r w:rsidRPr="000D39A2">
        <w:rPr>
          <w:rFonts w:ascii="Times New Roman" w:hAnsi="Times New Roman" w:cs="Times New Roman"/>
          <w:i/>
          <w:sz w:val="24"/>
          <w:szCs w:val="24"/>
          <w:lang w:val="en-US"/>
        </w:rPr>
        <w:t>Annu</w:t>
      </w:r>
      <w:proofErr w:type="spellEnd"/>
      <w:r w:rsidRPr="000D39A2">
        <w:rPr>
          <w:rFonts w:ascii="Times New Roman" w:hAnsi="Times New Roman" w:cs="Times New Roman"/>
          <w:i/>
          <w:sz w:val="24"/>
          <w:szCs w:val="24"/>
          <w:lang w:val="en-US"/>
        </w:rPr>
        <w:t xml:space="preserve">. Rev. Organ. Psychol. Organ. </w:t>
      </w:r>
      <w:proofErr w:type="spellStart"/>
      <w:proofErr w:type="gramStart"/>
      <w:r w:rsidRPr="000D39A2">
        <w:rPr>
          <w:rFonts w:ascii="Times New Roman" w:hAnsi="Times New Roman" w:cs="Times New Roman"/>
          <w:i/>
          <w:sz w:val="24"/>
          <w:szCs w:val="24"/>
          <w:lang w:val="en-US"/>
        </w:rPr>
        <w:t>Behav</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1(1), 23-43 </w:t>
      </w:r>
    </w:p>
    <w:p w:rsidR="00E4650A" w:rsidRPr="00AF33F6" w:rsidRDefault="00E4650A" w:rsidP="005A009F">
      <w:pPr>
        <w:spacing w:before="100" w:after="100" w:line="240" w:lineRule="auto"/>
        <w:ind w:left="510" w:hanging="510"/>
        <w:rPr>
          <w:rFonts w:ascii="Times New Roman" w:hAnsi="Times New Roman" w:cs="Times New Roman"/>
          <w:sz w:val="24"/>
          <w:szCs w:val="24"/>
          <w:lang w:val="en-US"/>
        </w:rPr>
      </w:pPr>
      <w:r w:rsidRPr="00AF33F6">
        <w:rPr>
          <w:rFonts w:ascii="Times New Roman" w:hAnsi="Times New Roman" w:cs="Times New Roman"/>
          <w:sz w:val="24"/>
          <w:szCs w:val="24"/>
          <w:lang w:val="en-US"/>
        </w:rPr>
        <w:t>Edmondson, A C.</w:t>
      </w:r>
      <w:r w:rsidR="004914E0" w:rsidRPr="00AF33F6">
        <w:rPr>
          <w:rFonts w:ascii="Times New Roman" w:hAnsi="Times New Roman" w:cs="Times New Roman"/>
          <w:sz w:val="24"/>
          <w:szCs w:val="24"/>
          <w:lang w:val="en-US"/>
        </w:rPr>
        <w:t xml:space="preserve">, &amp; </w:t>
      </w:r>
      <w:proofErr w:type="spellStart"/>
      <w:r w:rsidR="004914E0" w:rsidRPr="00AF33F6">
        <w:rPr>
          <w:rFonts w:ascii="Times New Roman" w:hAnsi="Times New Roman" w:cs="Times New Roman"/>
          <w:sz w:val="24"/>
          <w:szCs w:val="24"/>
          <w:lang w:val="en-US"/>
        </w:rPr>
        <w:t>Mo</w:t>
      </w:r>
      <w:r w:rsidR="00AF33F6" w:rsidRPr="00AF33F6">
        <w:rPr>
          <w:rFonts w:ascii="Times New Roman" w:hAnsi="Times New Roman" w:cs="Times New Roman"/>
          <w:sz w:val="24"/>
          <w:szCs w:val="24"/>
          <w:lang w:val="en-US"/>
        </w:rPr>
        <w:t>gelof</w:t>
      </w:r>
      <w:proofErr w:type="spellEnd"/>
      <w:r w:rsidR="00AF33F6" w:rsidRPr="00AF33F6">
        <w:rPr>
          <w:rFonts w:ascii="Times New Roman" w:hAnsi="Times New Roman" w:cs="Times New Roman"/>
          <w:sz w:val="24"/>
          <w:szCs w:val="24"/>
          <w:lang w:val="en-US"/>
        </w:rPr>
        <w:t>, J P. (2005</w:t>
      </w:r>
      <w:r w:rsidR="004914E0" w:rsidRPr="00AF33F6">
        <w:rPr>
          <w:rFonts w:ascii="Times New Roman" w:hAnsi="Times New Roman" w:cs="Times New Roman"/>
          <w:sz w:val="24"/>
          <w:szCs w:val="24"/>
          <w:lang w:val="en-US"/>
        </w:rPr>
        <w:t>). Explaining</w:t>
      </w:r>
      <w:r w:rsidRPr="00AF33F6">
        <w:rPr>
          <w:rFonts w:ascii="Times New Roman" w:hAnsi="Times New Roman" w:cs="Times New Roman"/>
          <w:sz w:val="24"/>
          <w:szCs w:val="24"/>
          <w:lang w:val="en-US"/>
        </w:rPr>
        <w:t xml:space="preserve"> psychological safety in innovation teams: Organizational culture, team dynamics, or personality. </w:t>
      </w:r>
      <w:r w:rsidR="004914E0" w:rsidRPr="00AF33F6">
        <w:rPr>
          <w:rFonts w:ascii="Times New Roman" w:hAnsi="Times New Roman" w:cs="Times New Roman"/>
          <w:sz w:val="24"/>
          <w:szCs w:val="24"/>
          <w:lang w:val="en-US"/>
        </w:rPr>
        <w:t xml:space="preserve">In </w:t>
      </w:r>
      <w:r w:rsidRPr="00AF33F6">
        <w:rPr>
          <w:rFonts w:ascii="Times New Roman" w:hAnsi="Times New Roman" w:cs="Times New Roman"/>
          <w:sz w:val="24"/>
          <w:szCs w:val="24"/>
          <w:lang w:val="en-US"/>
        </w:rPr>
        <w:t>Creative and innovation in organizational teams</w:t>
      </w:r>
      <w:r w:rsidR="004914E0" w:rsidRPr="00AF33F6">
        <w:rPr>
          <w:rFonts w:ascii="Times New Roman" w:hAnsi="Times New Roman" w:cs="Times New Roman"/>
          <w:sz w:val="24"/>
          <w:szCs w:val="24"/>
          <w:lang w:val="en-US"/>
        </w:rPr>
        <w:t xml:space="preserve">. </w:t>
      </w:r>
      <w:r w:rsidR="00AF33F6" w:rsidRPr="00AF33F6">
        <w:rPr>
          <w:rFonts w:ascii="Times New Roman" w:hAnsi="Times New Roman" w:cs="Times New Roman"/>
          <w:sz w:val="24"/>
          <w:szCs w:val="24"/>
          <w:lang w:val="en-US"/>
        </w:rPr>
        <w:t>Thompson and H. Choi, 109-136. Lawrence Erlbaum Associates.</w:t>
      </w:r>
      <w:r w:rsidR="00321E9E" w:rsidRPr="00AF33F6">
        <w:rPr>
          <w:rFonts w:ascii="Times New Roman" w:hAnsi="Times New Roman" w:cs="Times New Roman"/>
          <w:sz w:val="24"/>
          <w:szCs w:val="24"/>
          <w:lang w:val="en-US"/>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lang w:val="en-US"/>
        </w:rPr>
      </w:pPr>
      <w:r w:rsidRPr="00321E9E">
        <w:rPr>
          <w:rFonts w:ascii="Times New Roman" w:hAnsi="Times New Roman" w:cs="Times New Roman"/>
          <w:sz w:val="24"/>
          <w:szCs w:val="24"/>
          <w:lang w:val="en-US"/>
        </w:rPr>
        <w:t xml:space="preserve">Edmondson, A C., y </w:t>
      </w:r>
      <w:proofErr w:type="spellStart"/>
      <w:r w:rsidRPr="00321E9E">
        <w:rPr>
          <w:rFonts w:ascii="Times New Roman" w:hAnsi="Times New Roman" w:cs="Times New Roman"/>
          <w:sz w:val="24"/>
          <w:szCs w:val="24"/>
          <w:lang w:val="en-US"/>
        </w:rPr>
        <w:t>Nembhard</w:t>
      </w:r>
      <w:proofErr w:type="spellEnd"/>
      <w:r w:rsidRPr="00321E9E">
        <w:rPr>
          <w:rFonts w:ascii="Times New Roman" w:hAnsi="Times New Roman" w:cs="Times New Roman"/>
          <w:sz w:val="24"/>
          <w:szCs w:val="24"/>
          <w:lang w:val="en-US"/>
        </w:rPr>
        <w:t xml:space="preserve">, I. (2010). </w:t>
      </w:r>
      <w:r w:rsidRPr="00321E9E">
        <w:rPr>
          <w:rFonts w:ascii="Times New Roman" w:hAnsi="Times New Roman" w:cs="Times New Roman"/>
          <w:sz w:val="24"/>
          <w:szCs w:val="24"/>
        </w:rPr>
        <w:t>La innovación y el aprendizaje en los equipos:</w:t>
      </w:r>
      <w:r>
        <w:rPr>
          <w:rFonts w:ascii="Times New Roman" w:hAnsi="Times New Roman" w:cs="Times New Roman"/>
          <w:sz w:val="24"/>
          <w:szCs w:val="24"/>
        </w:rPr>
        <w:t xml:space="preserve"> retos convertidos en beneficio. </w:t>
      </w:r>
      <w:r>
        <w:rPr>
          <w:rFonts w:ascii="Times New Roman" w:hAnsi="Times New Roman" w:cs="Times New Roman"/>
          <w:sz w:val="24"/>
          <w:szCs w:val="24"/>
          <w:lang w:val="en-US"/>
        </w:rPr>
        <w:t xml:space="preserve">Harvard </w:t>
      </w:r>
      <w:proofErr w:type="spellStart"/>
      <w:r>
        <w:rPr>
          <w:rFonts w:ascii="Times New Roman" w:hAnsi="Times New Roman" w:cs="Times New Roman"/>
          <w:sz w:val="24"/>
          <w:szCs w:val="24"/>
          <w:lang w:val="en-US"/>
        </w:rPr>
        <w:t>Deusto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Busines</w:t>
      </w:r>
      <w:proofErr w:type="spellEnd"/>
      <w:r>
        <w:rPr>
          <w:rFonts w:ascii="Times New Roman" w:hAnsi="Times New Roman" w:cs="Times New Roman"/>
          <w:i/>
          <w:sz w:val="24"/>
          <w:szCs w:val="24"/>
          <w:lang w:val="en-US"/>
        </w:rPr>
        <w:t xml:space="preserve"> Review</w:t>
      </w:r>
      <w:r>
        <w:rPr>
          <w:rFonts w:ascii="Times New Roman" w:hAnsi="Times New Roman" w:cs="Times New Roman"/>
          <w:sz w:val="24"/>
          <w:szCs w:val="24"/>
          <w:lang w:val="en-US"/>
        </w:rPr>
        <w:t xml:space="preserve">. No.195. </w:t>
      </w:r>
      <w:hyperlink r:id="rId12" w:history="1">
        <w:r>
          <w:rPr>
            <w:rStyle w:val="Hipervnculo"/>
            <w:rFonts w:ascii="Times New Roman" w:eastAsiaTheme="majorEastAsia" w:hAnsi="Times New Roman" w:cs="Times New Roman"/>
            <w:sz w:val="24"/>
            <w:szCs w:val="24"/>
            <w:lang w:val="en-US"/>
          </w:rPr>
          <w:t>https://www.harvard-deusto.com/la-innovacion-y-el-aprendizaje-en-los-equipos-retosconvertidos-en-beneficos</w:t>
        </w:r>
      </w:hyperlink>
      <w:r>
        <w:rPr>
          <w:rStyle w:val="Hipervnculo"/>
          <w:rFonts w:ascii="Times New Roman" w:eastAsiaTheme="majorEastAsia" w:hAnsi="Times New Roman" w:cs="Times New Roman"/>
          <w:sz w:val="24"/>
          <w:szCs w:val="24"/>
          <w:lang w:val="en-US"/>
        </w:rPr>
        <w:t xml:space="preserve"> </w:t>
      </w:r>
    </w:p>
    <w:p w:rsidR="00E4650A" w:rsidRDefault="00E4650A" w:rsidP="005A009F">
      <w:pPr>
        <w:spacing w:before="100" w:after="100" w:line="240" w:lineRule="auto"/>
        <w:ind w:left="510" w:hanging="510"/>
        <w:rPr>
          <w:rFonts w:ascii="Times New Roman" w:hAnsi="Times New Roman" w:cs="Times New Roman"/>
          <w:sz w:val="24"/>
          <w:szCs w:val="24"/>
          <w:lang w:val="en-US"/>
        </w:rPr>
      </w:pPr>
      <w:r w:rsidRPr="00321E9E">
        <w:rPr>
          <w:rFonts w:ascii="Times New Roman" w:hAnsi="Times New Roman" w:cs="Times New Roman"/>
          <w:sz w:val="24"/>
          <w:szCs w:val="24"/>
          <w:lang w:val="en-US"/>
        </w:rPr>
        <w:t xml:space="preserve">Edmondson, A C., &amp; </w:t>
      </w:r>
      <w:proofErr w:type="spellStart"/>
      <w:r w:rsidRPr="00321E9E">
        <w:rPr>
          <w:rFonts w:ascii="Times New Roman" w:hAnsi="Times New Roman" w:cs="Times New Roman"/>
          <w:sz w:val="24"/>
          <w:szCs w:val="24"/>
          <w:lang w:val="en-US"/>
        </w:rPr>
        <w:t>Roloff</w:t>
      </w:r>
      <w:proofErr w:type="spellEnd"/>
      <w:r w:rsidRPr="00321E9E">
        <w:rPr>
          <w:rFonts w:ascii="Times New Roman" w:hAnsi="Times New Roman" w:cs="Times New Roman"/>
          <w:sz w:val="24"/>
          <w:szCs w:val="24"/>
          <w:lang w:val="en-US"/>
        </w:rPr>
        <w:t>, K S. (2009). Overcoming barriers to collaboration:</w:t>
      </w:r>
      <w:r>
        <w:rPr>
          <w:rFonts w:ascii="Times New Roman" w:hAnsi="Times New Roman" w:cs="Times New Roman"/>
          <w:sz w:val="24"/>
          <w:szCs w:val="24"/>
          <w:lang w:val="en-US"/>
        </w:rPr>
        <w:t xml:space="preserve"> Psychological safety and learning in diverse teams. Team effectiveness in complex organizations: </w:t>
      </w:r>
      <w:r w:rsidRPr="000D39A2">
        <w:rPr>
          <w:rFonts w:ascii="Times New Roman" w:hAnsi="Times New Roman" w:cs="Times New Roman"/>
          <w:i/>
          <w:sz w:val="24"/>
          <w:szCs w:val="24"/>
          <w:lang w:val="en-US"/>
        </w:rPr>
        <w:t xml:space="preserve">Cross-disciplinary perspectives and </w:t>
      </w:r>
      <w:proofErr w:type="spellStart"/>
      <w:r w:rsidRPr="000D39A2">
        <w:rPr>
          <w:rFonts w:ascii="Times New Roman" w:hAnsi="Times New Roman" w:cs="Times New Roman"/>
          <w:i/>
          <w:sz w:val="24"/>
          <w:szCs w:val="24"/>
          <w:lang w:val="en-US"/>
        </w:rPr>
        <w:t>aproaches</w:t>
      </w:r>
      <w:proofErr w:type="spellEnd"/>
      <w:r>
        <w:rPr>
          <w:rFonts w:ascii="Times New Roman" w:hAnsi="Times New Roman" w:cs="Times New Roman"/>
          <w:sz w:val="24"/>
          <w:szCs w:val="24"/>
          <w:lang w:val="en-US"/>
        </w:rPr>
        <w:t xml:space="preserve">, 34, 183-208 </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r w:rsidRPr="00321E9E">
        <w:rPr>
          <w:rFonts w:ascii="Times New Roman" w:hAnsi="Times New Roman" w:cs="Times New Roman"/>
          <w:sz w:val="24"/>
          <w:szCs w:val="24"/>
        </w:rPr>
        <w:t>Figueroa Rodrigo, A., Marín, H., y González, M. (2010). Apoyo psicológico en desastres:</w:t>
      </w:r>
      <w:r>
        <w:rPr>
          <w:rFonts w:ascii="Times New Roman" w:hAnsi="Times New Roman" w:cs="Times New Roman"/>
          <w:sz w:val="24"/>
          <w:szCs w:val="24"/>
        </w:rPr>
        <w:t xml:space="preserve"> Propuesta de un modelo de atención basado en revisiones sistemáticas y meta</w:t>
      </w:r>
      <w:r w:rsidR="00321E9E">
        <w:rPr>
          <w:rFonts w:ascii="Times New Roman" w:hAnsi="Times New Roman" w:cs="Times New Roman"/>
          <w:sz w:val="24"/>
          <w:szCs w:val="24"/>
        </w:rPr>
        <w:t>-</w:t>
      </w:r>
      <w:r>
        <w:rPr>
          <w:rFonts w:ascii="Times New Roman" w:hAnsi="Times New Roman" w:cs="Times New Roman"/>
          <w:sz w:val="24"/>
          <w:szCs w:val="24"/>
        </w:rPr>
        <w:t xml:space="preserve">análisis. </w:t>
      </w:r>
      <w:r>
        <w:rPr>
          <w:rFonts w:ascii="Times New Roman" w:hAnsi="Times New Roman" w:cs="Times New Roman"/>
          <w:i/>
          <w:iCs/>
          <w:sz w:val="24"/>
          <w:szCs w:val="24"/>
        </w:rPr>
        <w:t>Revista médica de Chile</w:t>
      </w:r>
      <w:r>
        <w:rPr>
          <w:rFonts w:ascii="Times New Roman" w:hAnsi="Times New Roman" w:cs="Times New Roman"/>
          <w:sz w:val="24"/>
          <w:szCs w:val="24"/>
        </w:rPr>
        <w:t xml:space="preserve">, </w:t>
      </w:r>
      <w:r>
        <w:rPr>
          <w:rFonts w:ascii="Times New Roman" w:hAnsi="Times New Roman" w:cs="Times New Roman"/>
          <w:i/>
          <w:iCs/>
          <w:sz w:val="24"/>
          <w:szCs w:val="24"/>
        </w:rPr>
        <w:t>138</w:t>
      </w:r>
      <w:r>
        <w:rPr>
          <w:rFonts w:ascii="Times New Roman" w:hAnsi="Times New Roman" w:cs="Times New Roman"/>
          <w:sz w:val="24"/>
          <w:szCs w:val="24"/>
        </w:rPr>
        <w:t xml:space="preserve">(2), 143-151.   </w:t>
      </w:r>
      <w:hyperlink r:id="rId13" w:history="1">
        <w:r>
          <w:rPr>
            <w:rStyle w:val="Hipervnculo"/>
            <w:rFonts w:ascii="Times New Roman" w:eastAsiaTheme="majorEastAsia" w:hAnsi="Times New Roman" w:cs="Times New Roman"/>
            <w:sz w:val="24"/>
            <w:szCs w:val="24"/>
          </w:rPr>
          <w:t>https://dx.doi.org/10.4067/S0034-98872010000200001</w:t>
        </w:r>
      </w:hyperlink>
      <w:r>
        <w:rPr>
          <w:rStyle w:val="Hipervnculo"/>
          <w:rFonts w:ascii="Times New Roman" w:eastAsiaTheme="majorEastAsia" w:hAnsi="Times New Roman" w:cs="Times New Roman"/>
          <w:sz w:val="24"/>
          <w:szCs w:val="24"/>
        </w:rPr>
        <w:t xml:space="preserve"> </w:t>
      </w:r>
    </w:p>
    <w:p w:rsidR="00E4650A" w:rsidRDefault="00E4650A" w:rsidP="005A009F">
      <w:pPr>
        <w:spacing w:before="100" w:after="100" w:line="240" w:lineRule="auto"/>
        <w:ind w:left="510" w:hanging="510"/>
        <w:rPr>
          <w:rStyle w:val="Hipervnculo"/>
          <w:rFonts w:ascii="Times New Roman" w:hAnsi="Times New Roman" w:cs="Times New Roman"/>
          <w:sz w:val="24"/>
          <w:szCs w:val="24"/>
          <w:lang w:val="es-CO"/>
        </w:rPr>
      </w:pPr>
      <w:proofErr w:type="spellStart"/>
      <w:r w:rsidRPr="00321E9E">
        <w:rPr>
          <w:rFonts w:ascii="Times New Roman" w:hAnsi="Times New Roman" w:cs="Times New Roman"/>
          <w:sz w:val="24"/>
          <w:szCs w:val="24"/>
          <w:lang w:val="es-CO"/>
        </w:rPr>
        <w:t>Frazier</w:t>
      </w:r>
      <w:proofErr w:type="spellEnd"/>
      <w:r w:rsidRPr="00321E9E">
        <w:rPr>
          <w:rFonts w:ascii="Times New Roman" w:hAnsi="Times New Roman" w:cs="Times New Roman"/>
          <w:sz w:val="24"/>
          <w:szCs w:val="24"/>
          <w:lang w:val="es-CO"/>
        </w:rPr>
        <w:t xml:space="preserve">, M. L., </w:t>
      </w:r>
      <w:proofErr w:type="spellStart"/>
      <w:r w:rsidRPr="00321E9E">
        <w:rPr>
          <w:rFonts w:ascii="Times New Roman" w:hAnsi="Times New Roman" w:cs="Times New Roman"/>
          <w:sz w:val="24"/>
          <w:szCs w:val="24"/>
          <w:lang w:val="es-CO"/>
        </w:rPr>
        <w:t>Fainshmidt</w:t>
      </w:r>
      <w:proofErr w:type="spellEnd"/>
      <w:r w:rsidRPr="00321E9E">
        <w:rPr>
          <w:rFonts w:ascii="Times New Roman" w:hAnsi="Times New Roman" w:cs="Times New Roman"/>
          <w:sz w:val="24"/>
          <w:szCs w:val="24"/>
          <w:lang w:val="es-CO"/>
        </w:rPr>
        <w:t xml:space="preserve">, S., </w:t>
      </w:r>
      <w:proofErr w:type="spellStart"/>
      <w:r w:rsidRPr="00321E9E">
        <w:rPr>
          <w:rFonts w:ascii="Times New Roman" w:hAnsi="Times New Roman" w:cs="Times New Roman"/>
          <w:sz w:val="24"/>
          <w:szCs w:val="24"/>
          <w:lang w:val="es-CO"/>
        </w:rPr>
        <w:t>Klinger</w:t>
      </w:r>
      <w:proofErr w:type="spellEnd"/>
      <w:r w:rsidRPr="00321E9E">
        <w:rPr>
          <w:rFonts w:ascii="Times New Roman" w:hAnsi="Times New Roman" w:cs="Times New Roman"/>
          <w:sz w:val="24"/>
          <w:szCs w:val="24"/>
          <w:lang w:val="es-CO"/>
        </w:rPr>
        <w:t xml:space="preserve">, R. L., </w:t>
      </w:r>
      <w:proofErr w:type="spellStart"/>
      <w:r w:rsidRPr="00321E9E">
        <w:rPr>
          <w:rFonts w:ascii="Times New Roman" w:hAnsi="Times New Roman" w:cs="Times New Roman"/>
          <w:sz w:val="24"/>
          <w:szCs w:val="24"/>
          <w:lang w:val="es-CO"/>
        </w:rPr>
        <w:t>Pezeshkan</w:t>
      </w:r>
      <w:proofErr w:type="spellEnd"/>
      <w:r w:rsidRPr="00321E9E">
        <w:rPr>
          <w:rFonts w:ascii="Times New Roman" w:hAnsi="Times New Roman" w:cs="Times New Roman"/>
          <w:sz w:val="24"/>
          <w:szCs w:val="24"/>
          <w:lang w:val="es-CO"/>
        </w:rPr>
        <w:t xml:space="preserve">, A., &amp; </w:t>
      </w:r>
      <w:proofErr w:type="spellStart"/>
      <w:r w:rsidRPr="00321E9E">
        <w:rPr>
          <w:rFonts w:ascii="Times New Roman" w:hAnsi="Times New Roman" w:cs="Times New Roman"/>
          <w:sz w:val="24"/>
          <w:szCs w:val="24"/>
          <w:lang w:val="es-CO"/>
        </w:rPr>
        <w:t>Vracheva</w:t>
      </w:r>
      <w:proofErr w:type="spellEnd"/>
      <w:r w:rsidRPr="00321E9E">
        <w:rPr>
          <w:rFonts w:ascii="Times New Roman" w:hAnsi="Times New Roman" w:cs="Times New Roman"/>
          <w:sz w:val="24"/>
          <w:szCs w:val="24"/>
          <w:lang w:val="es-CO"/>
        </w:rPr>
        <w:t>, V. (2017).</w:t>
      </w:r>
      <w:r>
        <w:rPr>
          <w:rFonts w:ascii="Times New Roman" w:hAnsi="Times New Roman" w:cs="Times New Roman"/>
          <w:sz w:val="24"/>
          <w:szCs w:val="24"/>
          <w:lang w:val="es-CO"/>
        </w:rPr>
        <w:t xml:space="preserve"> </w:t>
      </w:r>
      <w:r>
        <w:rPr>
          <w:rFonts w:ascii="Times New Roman" w:hAnsi="Times New Roman" w:cs="Times New Roman"/>
          <w:sz w:val="24"/>
          <w:szCs w:val="24"/>
          <w:lang w:val="en-US"/>
        </w:rPr>
        <w:t>Psychological safety: A meta</w:t>
      </w:r>
      <w:r>
        <w:rPr>
          <w:rFonts w:ascii="Cambria Math" w:hAnsi="Cambria Math" w:cs="Cambria Math"/>
          <w:sz w:val="24"/>
          <w:szCs w:val="24"/>
          <w:lang w:val="en-US"/>
        </w:rPr>
        <w:t>‐</w:t>
      </w:r>
      <w:r>
        <w:rPr>
          <w:rFonts w:ascii="Times New Roman" w:hAnsi="Times New Roman" w:cs="Times New Roman"/>
          <w:sz w:val="24"/>
          <w:szCs w:val="24"/>
          <w:lang w:val="en-US"/>
        </w:rPr>
        <w:t xml:space="preserve">analytic review and extension. </w:t>
      </w:r>
      <w:r>
        <w:rPr>
          <w:rFonts w:ascii="Times New Roman" w:hAnsi="Times New Roman" w:cs="Times New Roman"/>
          <w:i/>
          <w:iCs/>
          <w:sz w:val="24"/>
          <w:szCs w:val="24"/>
          <w:lang w:val="en-US"/>
        </w:rPr>
        <w:t>Personnel Psychology, 70</w:t>
      </w:r>
      <w:r>
        <w:rPr>
          <w:rFonts w:ascii="Times New Roman" w:hAnsi="Times New Roman" w:cs="Times New Roman"/>
          <w:sz w:val="24"/>
          <w:szCs w:val="24"/>
          <w:lang w:val="en-US"/>
        </w:rPr>
        <w:t xml:space="preserve">(1), 113–165. </w:t>
      </w:r>
      <w:hyperlink r:id="rId14" w:history="1">
        <w:r>
          <w:rPr>
            <w:rStyle w:val="Hipervnculo"/>
            <w:rFonts w:ascii="Times New Roman" w:hAnsi="Times New Roman" w:cs="Times New Roman"/>
            <w:sz w:val="24"/>
            <w:szCs w:val="24"/>
            <w:lang w:val="es-CO"/>
          </w:rPr>
          <w:t>https://</w:t>
        </w:r>
      </w:hyperlink>
      <w:hyperlink r:id="rId15" w:history="1">
        <w:r>
          <w:rPr>
            <w:rStyle w:val="Hipervnculo"/>
            <w:rFonts w:ascii="Times New Roman" w:hAnsi="Times New Roman" w:cs="Times New Roman"/>
            <w:sz w:val="24"/>
            <w:szCs w:val="24"/>
            <w:lang w:val="es-CO"/>
          </w:rPr>
          <w:t>doi.org/10.1111/peps.12183</w:t>
        </w:r>
      </w:hyperlink>
      <w:r>
        <w:rPr>
          <w:rStyle w:val="Hipervnculo"/>
          <w:rFonts w:ascii="Times New Roman" w:hAnsi="Times New Roman" w:cs="Times New Roman"/>
          <w:sz w:val="24"/>
          <w:szCs w:val="24"/>
          <w:lang w:val="es-CO"/>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bCs/>
          <w:sz w:val="24"/>
          <w:szCs w:val="24"/>
        </w:rPr>
      </w:pPr>
      <w:r w:rsidRPr="00321E9E">
        <w:rPr>
          <w:rStyle w:val="Hipervnculo"/>
          <w:rFonts w:ascii="Times New Roman" w:eastAsiaTheme="majorEastAsia" w:hAnsi="Times New Roman" w:cs="Times New Roman"/>
          <w:bCs/>
          <w:color w:val="auto"/>
          <w:sz w:val="24"/>
          <w:szCs w:val="24"/>
          <w:u w:val="none"/>
        </w:rPr>
        <w:t>Gaeta Carrillo, N. y Lorenzo Ruiz, L. (2012). La incursión de la comunicación en la</w:t>
      </w:r>
      <w:r w:rsidRPr="001147F3">
        <w:rPr>
          <w:rStyle w:val="Hipervnculo"/>
          <w:rFonts w:ascii="Times New Roman" w:eastAsiaTheme="majorEastAsia" w:hAnsi="Times New Roman" w:cs="Times New Roman"/>
          <w:bCs/>
          <w:color w:val="auto"/>
          <w:sz w:val="24"/>
          <w:szCs w:val="24"/>
          <w:u w:val="none"/>
        </w:rPr>
        <w:t xml:space="preserve"> prevención de desastres: el caso cubano. </w:t>
      </w:r>
      <w:r>
        <w:rPr>
          <w:rStyle w:val="Hipervnculo"/>
          <w:rFonts w:ascii="Times New Roman" w:eastAsiaTheme="majorEastAsia" w:hAnsi="Times New Roman" w:cs="Times New Roman"/>
          <w:bCs/>
          <w:color w:val="auto"/>
          <w:sz w:val="24"/>
          <w:szCs w:val="24"/>
          <w:u w:val="none"/>
        </w:rPr>
        <w:t xml:space="preserve">En: Colectivo de autores. </w:t>
      </w:r>
      <w:r w:rsidRPr="001147F3">
        <w:rPr>
          <w:rStyle w:val="Hipervnculo"/>
          <w:rFonts w:ascii="Times New Roman" w:hAnsi="Times New Roman" w:cs="Times New Roman"/>
          <w:color w:val="auto"/>
          <w:sz w:val="24"/>
          <w:u w:val="none"/>
        </w:rPr>
        <w:t>Anuario “Salud y Desastres. Experiencia Cubana</w:t>
      </w:r>
      <w:r>
        <w:rPr>
          <w:rStyle w:val="Hipervnculo"/>
          <w:rFonts w:ascii="Times New Roman" w:hAnsi="Times New Roman" w:cs="Times New Roman"/>
          <w:color w:val="auto"/>
          <w:sz w:val="24"/>
          <w:u w:val="none"/>
        </w:rPr>
        <w:t>”</w:t>
      </w:r>
      <w:r w:rsidRPr="001147F3">
        <w:rPr>
          <w:rStyle w:val="Hipervnculo"/>
          <w:rFonts w:ascii="Times New Roman" w:hAnsi="Times New Roman" w:cs="Times New Roman"/>
          <w:color w:val="auto"/>
          <w:sz w:val="24"/>
          <w:u w:val="none"/>
        </w:rPr>
        <w:t>. Tomo V. Editorial de Ciencias Médica (ECIMED) y Centro Latinoamericano de Medicina de</w:t>
      </w:r>
      <w:r>
        <w:rPr>
          <w:rStyle w:val="Hipervnculo"/>
          <w:rFonts w:ascii="Times New Roman" w:hAnsi="Times New Roman" w:cs="Times New Roman"/>
          <w:color w:val="auto"/>
          <w:sz w:val="24"/>
          <w:u w:val="none"/>
        </w:rPr>
        <w:t xml:space="preserve"> Desastres (CLAMED). La Habana</w:t>
      </w:r>
      <w:r w:rsidRPr="001147F3">
        <w:rPr>
          <w:rStyle w:val="Hipervnculo"/>
          <w:rFonts w:ascii="Times New Roman" w:eastAsiaTheme="majorEastAsia" w:hAnsi="Times New Roman" w:cs="Times New Roman"/>
          <w:bCs/>
          <w:color w:val="auto"/>
          <w:sz w:val="24"/>
          <w:szCs w:val="24"/>
          <w:u w:val="none"/>
        </w:rPr>
        <w:t xml:space="preserve">. 53-65. </w:t>
      </w:r>
      <w:hyperlink r:id="rId16" w:history="1">
        <w:r>
          <w:rPr>
            <w:rStyle w:val="Hipervnculo"/>
            <w:rFonts w:ascii="Times New Roman" w:eastAsiaTheme="majorEastAsia" w:hAnsi="Times New Roman" w:cs="Times New Roman"/>
            <w:bCs/>
            <w:sz w:val="24"/>
            <w:szCs w:val="24"/>
          </w:rPr>
          <w:t>http://bp000695.ferozo.com/wp-content/uploads/2012/07/Comunicacion-y-Prevencion-en-Desastres-en-Cuba.pdf</w:t>
        </w:r>
      </w:hyperlink>
    </w:p>
    <w:p w:rsidR="00E4650A" w:rsidRPr="00A10E37" w:rsidRDefault="00E4650A" w:rsidP="005A009F">
      <w:pPr>
        <w:spacing w:before="100" w:after="100" w:line="240" w:lineRule="auto"/>
        <w:ind w:left="510" w:hanging="510"/>
        <w:rPr>
          <w:rFonts w:ascii="Times New Roman" w:eastAsiaTheme="majorEastAsia" w:hAnsi="Times New Roman" w:cs="Times New Roman"/>
          <w:bCs/>
          <w:color w:val="0563C1" w:themeColor="hyperlink"/>
          <w:sz w:val="24"/>
          <w:szCs w:val="24"/>
          <w:u w:val="single"/>
        </w:rPr>
      </w:pPr>
      <w:r w:rsidRPr="00321E9E">
        <w:rPr>
          <w:rFonts w:ascii="Times New Roman" w:hAnsi="Times New Roman" w:cs="Times New Roman"/>
          <w:sz w:val="24"/>
        </w:rPr>
        <w:t xml:space="preserve">Gallegos, M., </w:t>
      </w:r>
      <w:proofErr w:type="spellStart"/>
      <w:r w:rsidRPr="00321E9E">
        <w:rPr>
          <w:rFonts w:ascii="Times New Roman" w:hAnsi="Times New Roman" w:cs="Times New Roman"/>
          <w:sz w:val="24"/>
        </w:rPr>
        <w:t>Zalaquett</w:t>
      </w:r>
      <w:proofErr w:type="spellEnd"/>
      <w:r w:rsidRPr="00321E9E">
        <w:rPr>
          <w:rFonts w:ascii="Times New Roman" w:hAnsi="Times New Roman" w:cs="Times New Roman"/>
          <w:sz w:val="24"/>
        </w:rPr>
        <w:t xml:space="preserve"> , C., Luna Sánchez, S. E., Mazo Zea , R., Ortiz-Torres, B., Penagos</w:t>
      </w:r>
      <w:r>
        <w:rPr>
          <w:rFonts w:ascii="Times New Roman" w:hAnsi="Times New Roman" w:cs="Times New Roman"/>
          <w:sz w:val="24"/>
        </w:rPr>
        <w:t xml:space="preserve"> </w:t>
      </w:r>
      <w:r w:rsidRPr="00A10E37">
        <w:rPr>
          <w:rFonts w:ascii="Times New Roman" w:hAnsi="Times New Roman" w:cs="Times New Roman"/>
          <w:sz w:val="24"/>
        </w:rPr>
        <w:t xml:space="preserve">Corzo, J. C., Portillo, N., Torres Fernández, I., Urzúa, A., Morgan </w:t>
      </w:r>
      <w:proofErr w:type="spellStart"/>
      <w:r w:rsidRPr="00A10E37">
        <w:rPr>
          <w:rFonts w:ascii="Times New Roman" w:hAnsi="Times New Roman" w:cs="Times New Roman"/>
          <w:sz w:val="24"/>
        </w:rPr>
        <w:t>Consoli</w:t>
      </w:r>
      <w:proofErr w:type="spellEnd"/>
      <w:r w:rsidRPr="00A10E37">
        <w:rPr>
          <w:rFonts w:ascii="Times New Roman" w:hAnsi="Times New Roman" w:cs="Times New Roman"/>
          <w:sz w:val="24"/>
        </w:rPr>
        <w:t xml:space="preserve">, M., Polanco, F. A., </w:t>
      </w:r>
      <w:proofErr w:type="spellStart"/>
      <w:r w:rsidRPr="00A10E37">
        <w:rPr>
          <w:rFonts w:ascii="Times New Roman" w:hAnsi="Times New Roman" w:cs="Times New Roman"/>
          <w:sz w:val="24"/>
        </w:rPr>
        <w:t>Florez</w:t>
      </w:r>
      <w:proofErr w:type="spellEnd"/>
      <w:r w:rsidRPr="00A10E37">
        <w:rPr>
          <w:rFonts w:ascii="Times New Roman" w:hAnsi="Times New Roman" w:cs="Times New Roman"/>
          <w:sz w:val="24"/>
        </w:rPr>
        <w:t xml:space="preserve">, A. M., &amp; </w:t>
      </w:r>
      <w:proofErr w:type="spellStart"/>
      <w:r w:rsidRPr="00A10E37">
        <w:rPr>
          <w:rFonts w:ascii="Times New Roman" w:hAnsi="Times New Roman" w:cs="Times New Roman"/>
          <w:sz w:val="24"/>
        </w:rPr>
        <w:t>Lopes</w:t>
      </w:r>
      <w:proofErr w:type="spellEnd"/>
      <w:r w:rsidRPr="00A10E37">
        <w:rPr>
          <w:rFonts w:ascii="Times New Roman" w:hAnsi="Times New Roman" w:cs="Times New Roman"/>
          <w:sz w:val="24"/>
        </w:rPr>
        <w:t xml:space="preserve"> Miranda , R. (2020). Cómo afrontar la pandemia del Coronavirus (Covid-19) en las Américas: recomendaciones y líneas de acción sobre salud mental. </w:t>
      </w:r>
      <w:r w:rsidRPr="00A10E37">
        <w:rPr>
          <w:rFonts w:ascii="Times New Roman" w:hAnsi="Times New Roman" w:cs="Times New Roman"/>
          <w:i/>
          <w:iCs/>
          <w:sz w:val="24"/>
        </w:rPr>
        <w:t>Revista Interamericana De Psicología/</w:t>
      </w:r>
      <w:proofErr w:type="spellStart"/>
      <w:r w:rsidRPr="00A10E37">
        <w:rPr>
          <w:rFonts w:ascii="Times New Roman" w:hAnsi="Times New Roman" w:cs="Times New Roman"/>
          <w:i/>
          <w:iCs/>
          <w:sz w:val="24"/>
        </w:rPr>
        <w:t>Interamerican</w:t>
      </w:r>
      <w:proofErr w:type="spellEnd"/>
      <w:r w:rsidRPr="00A10E37">
        <w:rPr>
          <w:rFonts w:ascii="Times New Roman" w:hAnsi="Times New Roman" w:cs="Times New Roman"/>
          <w:i/>
          <w:iCs/>
          <w:sz w:val="24"/>
        </w:rPr>
        <w:t xml:space="preserve"> </w:t>
      </w:r>
      <w:proofErr w:type="spellStart"/>
      <w:r w:rsidRPr="00A10E37">
        <w:rPr>
          <w:rFonts w:ascii="Times New Roman" w:hAnsi="Times New Roman" w:cs="Times New Roman"/>
          <w:i/>
          <w:iCs/>
          <w:sz w:val="24"/>
        </w:rPr>
        <w:t>Journal</w:t>
      </w:r>
      <w:proofErr w:type="spellEnd"/>
      <w:r w:rsidRPr="00A10E37">
        <w:rPr>
          <w:rFonts w:ascii="Times New Roman" w:hAnsi="Times New Roman" w:cs="Times New Roman"/>
          <w:i/>
          <w:iCs/>
          <w:sz w:val="24"/>
        </w:rPr>
        <w:t xml:space="preserve"> of </w:t>
      </w:r>
      <w:proofErr w:type="spellStart"/>
      <w:r w:rsidRPr="00A10E37">
        <w:rPr>
          <w:rFonts w:ascii="Times New Roman" w:hAnsi="Times New Roman" w:cs="Times New Roman"/>
          <w:i/>
          <w:iCs/>
          <w:sz w:val="24"/>
        </w:rPr>
        <w:t>Psychology</w:t>
      </w:r>
      <w:proofErr w:type="spellEnd"/>
      <w:r w:rsidRPr="00A10E37">
        <w:rPr>
          <w:rFonts w:ascii="Times New Roman" w:hAnsi="Times New Roman" w:cs="Times New Roman"/>
          <w:sz w:val="24"/>
        </w:rPr>
        <w:t xml:space="preserve">, </w:t>
      </w:r>
      <w:r w:rsidRPr="00A10E37">
        <w:rPr>
          <w:rFonts w:ascii="Times New Roman" w:hAnsi="Times New Roman" w:cs="Times New Roman"/>
          <w:i/>
          <w:iCs/>
          <w:sz w:val="24"/>
        </w:rPr>
        <w:t>54</w:t>
      </w:r>
      <w:r w:rsidRPr="00A10E37">
        <w:rPr>
          <w:rFonts w:ascii="Times New Roman" w:hAnsi="Times New Roman" w:cs="Times New Roman"/>
          <w:sz w:val="24"/>
        </w:rPr>
        <w:t xml:space="preserve">(1), e1304. </w:t>
      </w:r>
      <w:hyperlink r:id="rId17" w:history="1">
        <w:r w:rsidRPr="00A10E37">
          <w:rPr>
            <w:rStyle w:val="Hipervnculo"/>
            <w:rFonts w:ascii="Times New Roman" w:hAnsi="Times New Roman" w:cs="Times New Roman"/>
            <w:sz w:val="24"/>
          </w:rPr>
          <w:t>https://doi.org/10.30849/ripijp.v54i1.1304</w:t>
        </w:r>
      </w:hyperlink>
    </w:p>
    <w:p w:rsidR="00E4650A" w:rsidRDefault="00E4650A" w:rsidP="005A009F">
      <w:pPr>
        <w:spacing w:before="100" w:after="100" w:line="240" w:lineRule="auto"/>
        <w:ind w:left="510" w:hanging="510"/>
        <w:rPr>
          <w:rFonts w:ascii="Times New Roman" w:hAnsi="Times New Roman" w:cs="Times New Roman"/>
          <w:sz w:val="24"/>
          <w:szCs w:val="24"/>
        </w:rPr>
      </w:pPr>
      <w:r w:rsidRPr="00321E9E">
        <w:rPr>
          <w:rFonts w:ascii="Times New Roman" w:hAnsi="Times New Roman" w:cs="Times New Roman"/>
          <w:sz w:val="24"/>
          <w:szCs w:val="24"/>
        </w:rPr>
        <w:t xml:space="preserve">Gómez A. (2017). Predictores psicológicos del autocuidado en salud. </w:t>
      </w:r>
      <w:r w:rsidRPr="00321E9E">
        <w:rPr>
          <w:rFonts w:ascii="Times New Roman" w:hAnsi="Times New Roman" w:cs="Times New Roman"/>
          <w:i/>
          <w:sz w:val="24"/>
          <w:szCs w:val="24"/>
        </w:rPr>
        <w:t xml:space="preserve">Hacia </w:t>
      </w:r>
      <w:proofErr w:type="spellStart"/>
      <w:r w:rsidRPr="00321E9E">
        <w:rPr>
          <w:rFonts w:ascii="Times New Roman" w:hAnsi="Times New Roman" w:cs="Times New Roman"/>
          <w:i/>
          <w:sz w:val="24"/>
          <w:szCs w:val="24"/>
        </w:rPr>
        <w:t>promoc</w:t>
      </w:r>
      <w:proofErr w:type="spellEnd"/>
      <w:r w:rsidRPr="00321E9E">
        <w:rPr>
          <w:rFonts w:ascii="Times New Roman" w:hAnsi="Times New Roman" w:cs="Times New Roman"/>
          <w:i/>
          <w:sz w:val="24"/>
          <w:szCs w:val="24"/>
        </w:rPr>
        <w:t xml:space="preserve">. </w:t>
      </w:r>
      <w:proofErr w:type="gramStart"/>
      <w:r w:rsidRPr="00321E9E">
        <w:rPr>
          <w:rFonts w:ascii="Times New Roman" w:hAnsi="Times New Roman" w:cs="Times New Roman"/>
          <w:i/>
          <w:sz w:val="24"/>
          <w:szCs w:val="24"/>
        </w:rPr>
        <w:t>salud</w:t>
      </w:r>
      <w:proofErr w:type="gramEnd"/>
      <w:r w:rsidRPr="00321E9E">
        <w:rPr>
          <w:rFonts w:ascii="Times New Roman" w:hAnsi="Times New Roman" w:cs="Times New Roman"/>
          <w:sz w:val="24"/>
          <w:szCs w:val="24"/>
        </w:rPr>
        <w:t>.</w:t>
      </w:r>
      <w:r>
        <w:rPr>
          <w:rFonts w:ascii="Times New Roman" w:hAnsi="Times New Roman" w:cs="Times New Roman"/>
          <w:sz w:val="24"/>
          <w:szCs w:val="24"/>
        </w:rPr>
        <w:t xml:space="preserve"> 22(1). 101-112. </w:t>
      </w:r>
      <w:hyperlink r:id="rId18" w:history="1">
        <w:r>
          <w:rPr>
            <w:rStyle w:val="Hipervnculo"/>
            <w:rFonts w:ascii="Times New Roman" w:hAnsi="Times New Roman" w:cs="Times New Roman"/>
            <w:sz w:val="24"/>
            <w:szCs w:val="24"/>
          </w:rPr>
          <w:t>https://dx.doi.org/10.17151/hpsal.2017.22.1.8</w:t>
        </w:r>
      </w:hyperlink>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r w:rsidRPr="00321E9E">
        <w:rPr>
          <w:rFonts w:ascii="Times New Roman" w:hAnsi="Times New Roman" w:cs="Times New Roman"/>
          <w:sz w:val="24"/>
          <w:szCs w:val="24"/>
        </w:rPr>
        <w:t xml:space="preserve">Gutiérrez </w:t>
      </w:r>
      <w:proofErr w:type="spellStart"/>
      <w:r w:rsidRPr="00321E9E">
        <w:rPr>
          <w:rFonts w:ascii="Times New Roman" w:hAnsi="Times New Roman" w:cs="Times New Roman"/>
          <w:sz w:val="24"/>
          <w:szCs w:val="24"/>
        </w:rPr>
        <w:t>Alvarez</w:t>
      </w:r>
      <w:proofErr w:type="spellEnd"/>
      <w:r w:rsidRPr="00321E9E">
        <w:rPr>
          <w:rFonts w:ascii="Times New Roman" w:hAnsi="Times New Roman" w:cs="Times New Roman"/>
          <w:sz w:val="24"/>
          <w:szCs w:val="24"/>
        </w:rPr>
        <w:t>, A., Cruz Almaguer, A., y Zaldívar Santos, E. (2020). Gestión de seguridad</w:t>
      </w:r>
      <w:r w:rsidRPr="00370544">
        <w:rPr>
          <w:rFonts w:ascii="Times New Roman" w:hAnsi="Times New Roman" w:cs="Times New Roman"/>
          <w:sz w:val="24"/>
          <w:szCs w:val="24"/>
        </w:rPr>
        <w:t xml:space="preserve"> psicológica del personal sanitario en situaciones de emergencia por COVID-19 en el contexto hospitalario o de aislamiento. </w:t>
      </w:r>
      <w:r w:rsidRPr="00370544">
        <w:rPr>
          <w:rStyle w:val="nfasis"/>
          <w:rFonts w:ascii="Times New Roman" w:hAnsi="Times New Roman" w:cs="Times New Roman"/>
          <w:sz w:val="24"/>
          <w:szCs w:val="24"/>
        </w:rPr>
        <w:t>Revista Cubana De Enfermería, 36</w:t>
      </w:r>
      <w:r w:rsidRPr="00370544">
        <w:rPr>
          <w:rFonts w:ascii="Times New Roman" w:hAnsi="Times New Roman" w:cs="Times New Roman"/>
          <w:sz w:val="24"/>
          <w:szCs w:val="24"/>
        </w:rPr>
        <w:t xml:space="preserve">(2).   </w:t>
      </w:r>
      <w:hyperlink r:id="rId19" w:history="1">
        <w:r w:rsidRPr="00370544">
          <w:rPr>
            <w:rStyle w:val="Hipervnculo"/>
            <w:rFonts w:ascii="Times New Roman" w:eastAsiaTheme="majorEastAsia" w:hAnsi="Times New Roman" w:cs="Times New Roman"/>
            <w:sz w:val="24"/>
            <w:szCs w:val="24"/>
          </w:rPr>
          <w:t>http://www.revenfermeria.sld.cu/index.php/enf/article/view/3704</w:t>
        </w:r>
      </w:hyperlink>
      <w:r>
        <w:rPr>
          <w:rStyle w:val="Hipervnculo"/>
          <w:rFonts w:ascii="Times New Roman" w:eastAsiaTheme="majorEastAsia" w:hAnsi="Times New Roman" w:cs="Times New Roman"/>
          <w:sz w:val="24"/>
          <w:szCs w:val="24"/>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r w:rsidRPr="00321E9E">
        <w:rPr>
          <w:rFonts w:ascii="Times New Roman" w:hAnsi="Times New Roman" w:cs="Times New Roman"/>
          <w:sz w:val="24"/>
          <w:szCs w:val="24"/>
        </w:rPr>
        <w:t xml:space="preserve">Gutiérrez </w:t>
      </w:r>
      <w:proofErr w:type="spellStart"/>
      <w:r w:rsidRPr="00321E9E">
        <w:rPr>
          <w:rFonts w:ascii="Times New Roman" w:hAnsi="Times New Roman" w:cs="Times New Roman"/>
          <w:sz w:val="24"/>
          <w:szCs w:val="24"/>
        </w:rPr>
        <w:t>Alvarez</w:t>
      </w:r>
      <w:proofErr w:type="spellEnd"/>
      <w:r w:rsidRPr="00321E9E">
        <w:rPr>
          <w:rFonts w:ascii="Times New Roman" w:hAnsi="Times New Roman" w:cs="Times New Roman"/>
          <w:sz w:val="24"/>
          <w:szCs w:val="24"/>
        </w:rPr>
        <w:t xml:space="preserve">, AK. Cruz Almaguer, AY., Sánchez de González, AM., Pérez </w:t>
      </w:r>
      <w:proofErr w:type="spellStart"/>
      <w:r w:rsidRPr="00321E9E">
        <w:rPr>
          <w:rFonts w:ascii="Times New Roman" w:hAnsi="Times New Roman" w:cs="Times New Roman"/>
          <w:sz w:val="24"/>
          <w:szCs w:val="24"/>
        </w:rPr>
        <w:t>Almoza</w:t>
      </w:r>
      <w:proofErr w:type="spellEnd"/>
      <w:r w:rsidRPr="00321E9E">
        <w:rPr>
          <w:rFonts w:ascii="Times New Roman" w:hAnsi="Times New Roman" w:cs="Times New Roman"/>
          <w:sz w:val="24"/>
          <w:szCs w:val="24"/>
        </w:rPr>
        <w:t>, G.,</w:t>
      </w:r>
      <w:r>
        <w:rPr>
          <w:rFonts w:ascii="Times New Roman" w:hAnsi="Times New Roman" w:cs="Times New Roman"/>
          <w:sz w:val="24"/>
          <w:szCs w:val="24"/>
        </w:rPr>
        <w:t xml:space="preserve"> </w:t>
      </w:r>
      <w:proofErr w:type="spellStart"/>
      <w:r>
        <w:rPr>
          <w:rFonts w:ascii="Times New Roman" w:hAnsi="Times New Roman" w:cs="Times New Roman"/>
          <w:sz w:val="24"/>
          <w:szCs w:val="24"/>
        </w:rPr>
        <w:t>Cribeiro</w:t>
      </w:r>
      <w:proofErr w:type="spellEnd"/>
      <w:r>
        <w:rPr>
          <w:rFonts w:ascii="Times New Roman" w:hAnsi="Times New Roman" w:cs="Times New Roman"/>
          <w:sz w:val="24"/>
          <w:szCs w:val="24"/>
        </w:rPr>
        <w:t xml:space="preserve"> Sanz, LM., Peña Hernández, NL., Hidalgo Pérez, E., Rodríguez Expósito, Y., Peña Castillo, Y., Zaldívar Santos, ED., Báez Rodríguez, K., Hidalgo </w:t>
      </w:r>
      <w:proofErr w:type="spellStart"/>
      <w:r>
        <w:rPr>
          <w:rFonts w:ascii="Times New Roman" w:hAnsi="Times New Roman" w:cs="Times New Roman"/>
          <w:sz w:val="24"/>
          <w:szCs w:val="24"/>
        </w:rPr>
        <w:t>Martinola</w:t>
      </w:r>
      <w:proofErr w:type="spellEnd"/>
      <w:r>
        <w:rPr>
          <w:rFonts w:ascii="Times New Roman" w:hAnsi="Times New Roman" w:cs="Times New Roman"/>
          <w:sz w:val="24"/>
          <w:szCs w:val="24"/>
        </w:rPr>
        <w:t xml:space="preserve">, DR.,  (2020a). Protocolo de atención psicológica a distancia para el personal de salud en trabajo directo con pacientes afectados por COVID-19. </w:t>
      </w:r>
      <w:r>
        <w:rPr>
          <w:rFonts w:ascii="Times New Roman" w:hAnsi="Times New Roman" w:cs="Times New Roman"/>
          <w:i/>
          <w:sz w:val="24"/>
          <w:szCs w:val="24"/>
        </w:rPr>
        <w:t xml:space="preserve">Revista Anales de la Academia </w:t>
      </w:r>
      <w:r>
        <w:rPr>
          <w:rFonts w:ascii="Times New Roman" w:hAnsi="Times New Roman" w:cs="Times New Roman"/>
          <w:i/>
          <w:sz w:val="24"/>
          <w:szCs w:val="24"/>
        </w:rPr>
        <w:lastRenderedPageBreak/>
        <w:t>de Ciencias de Cuba</w:t>
      </w:r>
      <w:r>
        <w:rPr>
          <w:rFonts w:ascii="Times New Roman" w:hAnsi="Times New Roman" w:cs="Times New Roman"/>
          <w:sz w:val="24"/>
          <w:szCs w:val="24"/>
        </w:rPr>
        <w:t xml:space="preserve">, 10(2). Especial COVID-19.  </w:t>
      </w:r>
      <w:hyperlink r:id="rId20" w:history="1">
        <w:r>
          <w:rPr>
            <w:rStyle w:val="Hipervnculo"/>
            <w:rFonts w:ascii="Times New Roman" w:eastAsiaTheme="majorEastAsia" w:hAnsi="Times New Roman" w:cs="Times New Roman"/>
            <w:sz w:val="24"/>
            <w:szCs w:val="24"/>
          </w:rPr>
          <w:t>http://revistaccuba.sld.cu/index.php/revacc/article/view/865</w:t>
        </w:r>
      </w:hyperlink>
      <w:r>
        <w:rPr>
          <w:rStyle w:val="Hipervnculo"/>
          <w:rFonts w:ascii="Times New Roman" w:eastAsiaTheme="majorEastAsia" w:hAnsi="Times New Roman" w:cs="Times New Roman"/>
          <w:sz w:val="24"/>
          <w:szCs w:val="24"/>
        </w:rPr>
        <w:t xml:space="preserve"> </w:t>
      </w:r>
    </w:p>
    <w:p w:rsidR="00E4650A" w:rsidRDefault="00E4650A" w:rsidP="005A009F">
      <w:pPr>
        <w:spacing w:before="100" w:after="100" w:line="240" w:lineRule="auto"/>
        <w:ind w:left="510" w:hanging="510"/>
        <w:rPr>
          <w:rStyle w:val="Hipervnculo"/>
          <w:rFonts w:ascii="Times New Roman" w:hAnsi="Times New Roman" w:cs="Times New Roman"/>
          <w:sz w:val="24"/>
          <w:szCs w:val="24"/>
        </w:rPr>
      </w:pPr>
      <w:r w:rsidRPr="00321E9E">
        <w:rPr>
          <w:rFonts w:ascii="Times New Roman" w:hAnsi="Times New Roman" w:cs="Times New Roman"/>
          <w:sz w:val="24"/>
          <w:szCs w:val="24"/>
        </w:rPr>
        <w:t xml:space="preserve">Gutiérrez </w:t>
      </w:r>
      <w:proofErr w:type="spellStart"/>
      <w:r w:rsidRPr="00321E9E">
        <w:rPr>
          <w:rFonts w:ascii="Times New Roman" w:hAnsi="Times New Roman" w:cs="Times New Roman"/>
          <w:sz w:val="24"/>
          <w:szCs w:val="24"/>
        </w:rPr>
        <w:t>Alvarez</w:t>
      </w:r>
      <w:proofErr w:type="spellEnd"/>
      <w:r w:rsidRPr="00321E9E">
        <w:rPr>
          <w:rFonts w:ascii="Times New Roman" w:hAnsi="Times New Roman" w:cs="Times New Roman"/>
          <w:sz w:val="24"/>
          <w:szCs w:val="24"/>
        </w:rPr>
        <w:t xml:space="preserve">, AK., Cruz Almaguer, AY., Zaldívar Santos, ED., y Ramírez </w:t>
      </w:r>
      <w:proofErr w:type="spellStart"/>
      <w:r w:rsidRPr="00321E9E">
        <w:rPr>
          <w:rFonts w:ascii="Times New Roman" w:hAnsi="Times New Roman" w:cs="Times New Roman"/>
          <w:sz w:val="24"/>
          <w:szCs w:val="24"/>
        </w:rPr>
        <w:t>Ramírez</w:t>
      </w:r>
      <w:proofErr w:type="spellEnd"/>
      <w:r w:rsidRPr="00321E9E">
        <w:rPr>
          <w:rFonts w:ascii="Times New Roman" w:hAnsi="Times New Roman" w:cs="Times New Roman"/>
          <w:sz w:val="24"/>
          <w:szCs w:val="24"/>
        </w:rPr>
        <w:t>, G.</w:t>
      </w:r>
      <w:r>
        <w:rPr>
          <w:rFonts w:ascii="Times New Roman" w:hAnsi="Times New Roman" w:cs="Times New Roman"/>
          <w:sz w:val="24"/>
          <w:szCs w:val="24"/>
        </w:rPr>
        <w:t xml:space="preserve"> (2020b). Propuesta de contenidos para la capacitación en seguridad psicológica del personal de la salud en trabajo directo con afectados por COVID-19. </w:t>
      </w:r>
      <w:r>
        <w:rPr>
          <w:rFonts w:ascii="Times New Roman" w:hAnsi="Times New Roman" w:cs="Times New Roman"/>
          <w:i/>
          <w:sz w:val="24"/>
          <w:szCs w:val="24"/>
        </w:rPr>
        <w:t>Correo Científico Médico</w:t>
      </w:r>
      <w:r>
        <w:rPr>
          <w:rFonts w:ascii="Times New Roman" w:hAnsi="Times New Roman" w:cs="Times New Roman"/>
          <w:sz w:val="24"/>
          <w:szCs w:val="24"/>
        </w:rPr>
        <w:t xml:space="preserve">. 24(3). </w:t>
      </w:r>
      <w:hyperlink r:id="rId21" w:history="1">
        <w:r>
          <w:rPr>
            <w:rStyle w:val="Hipervnculo"/>
            <w:rFonts w:ascii="Times New Roman" w:hAnsi="Times New Roman" w:cs="Times New Roman"/>
            <w:sz w:val="24"/>
            <w:szCs w:val="24"/>
          </w:rPr>
          <w:t>http://www.revcocmed.sld.cu/index.php/cocmed/article/view/3726</w:t>
        </w:r>
      </w:hyperlink>
      <w:r>
        <w:rPr>
          <w:rStyle w:val="Hipervnculo"/>
          <w:rFonts w:ascii="Times New Roman" w:hAnsi="Times New Roman" w:cs="Times New Roman"/>
          <w:sz w:val="24"/>
          <w:szCs w:val="24"/>
        </w:rPr>
        <w:t xml:space="preserve">  </w:t>
      </w:r>
    </w:p>
    <w:p w:rsidR="00E4650A" w:rsidRDefault="00E4650A" w:rsidP="005A009F">
      <w:pPr>
        <w:spacing w:before="100" w:after="100" w:line="240" w:lineRule="auto"/>
        <w:ind w:left="510" w:hanging="510"/>
        <w:rPr>
          <w:rStyle w:val="Hipervnculo"/>
          <w:rFonts w:ascii="Times New Roman" w:hAnsi="Times New Roman" w:cs="Times New Roman"/>
          <w:sz w:val="24"/>
          <w:szCs w:val="24"/>
        </w:rPr>
      </w:pPr>
      <w:r w:rsidRPr="00321E9E">
        <w:rPr>
          <w:rFonts w:ascii="Times New Roman" w:hAnsi="Times New Roman" w:cs="Times New Roman"/>
          <w:sz w:val="24"/>
          <w:szCs w:val="24"/>
        </w:rPr>
        <w:t xml:space="preserve">Gutiérrez </w:t>
      </w:r>
      <w:proofErr w:type="spellStart"/>
      <w:r w:rsidRPr="00321E9E">
        <w:rPr>
          <w:rFonts w:ascii="Times New Roman" w:hAnsi="Times New Roman" w:cs="Times New Roman"/>
          <w:sz w:val="24"/>
          <w:szCs w:val="24"/>
        </w:rPr>
        <w:t>Moroe</w:t>
      </w:r>
      <w:proofErr w:type="spellEnd"/>
      <w:r w:rsidRPr="00321E9E">
        <w:rPr>
          <w:rFonts w:ascii="Times New Roman" w:hAnsi="Times New Roman" w:cs="Times New Roman"/>
          <w:sz w:val="24"/>
          <w:szCs w:val="24"/>
        </w:rPr>
        <w:t>, M. (2018). La seguridad psicológica como variable relevante en los equipos</w:t>
      </w:r>
      <w:r>
        <w:rPr>
          <w:rFonts w:ascii="Times New Roman" w:hAnsi="Times New Roman" w:cs="Times New Roman"/>
          <w:sz w:val="24"/>
          <w:szCs w:val="24"/>
        </w:rPr>
        <w:t xml:space="preserve"> de innovación. </w:t>
      </w:r>
      <w:hyperlink r:id="rId22" w:history="1">
        <w:r>
          <w:rPr>
            <w:rStyle w:val="Hipervnculo"/>
            <w:rFonts w:ascii="Times New Roman" w:hAnsi="Times New Roman" w:cs="Times New Roman"/>
            <w:sz w:val="24"/>
            <w:szCs w:val="24"/>
          </w:rPr>
          <w:t>https://www.researchgate.net/profile/Mauricio_Gutierrez_Monroe/publication/325366980_LA_SEGURIDAD_PSICOLOGICA_COMO_VARIABLE_RELEVANTE_EN_LOS_EQUIPOS_DE_INNOVACION/links/5b08169b4585157f8713e89c/LA-SEGURIDAD-PSICOLOGICA-COMO-VARIABLE-RELEVANTE-EN-LOS-EQUIPOS-DE-INNOVACION.pdf</w:t>
        </w:r>
      </w:hyperlink>
      <w:r>
        <w:rPr>
          <w:rStyle w:val="Hipervnculo"/>
          <w:rFonts w:ascii="Times New Roman" w:hAnsi="Times New Roman" w:cs="Times New Roman"/>
          <w:sz w:val="24"/>
          <w:szCs w:val="24"/>
        </w:rPr>
        <w:t xml:space="preserve"> </w:t>
      </w:r>
    </w:p>
    <w:p w:rsidR="00E4650A" w:rsidRDefault="00E4650A" w:rsidP="005A009F">
      <w:pPr>
        <w:spacing w:before="100" w:after="100" w:line="240" w:lineRule="auto"/>
        <w:ind w:left="510" w:hanging="510"/>
        <w:rPr>
          <w:rFonts w:ascii="Times New Roman" w:hAnsi="Times New Roman" w:cs="Times New Roman"/>
          <w:sz w:val="24"/>
        </w:rPr>
      </w:pPr>
      <w:r w:rsidRPr="00321E9E">
        <w:rPr>
          <w:rFonts w:ascii="Times New Roman" w:hAnsi="Times New Roman" w:cs="Times New Roman"/>
          <w:sz w:val="24"/>
        </w:rPr>
        <w:t>Hernández Gómez, L. (2020). Recomendaciones para el cuidado de la salud mental del personal sanitario y de apoyo que hace frente a la epidemia de COVID-19 en</w:t>
      </w:r>
      <w:r>
        <w:rPr>
          <w:rFonts w:ascii="Times New Roman" w:hAnsi="Times New Roman" w:cs="Times New Roman"/>
          <w:sz w:val="24"/>
        </w:rPr>
        <w:t xml:space="preserve"> instituciones del sistema de salud cubano. </w:t>
      </w:r>
      <w:r>
        <w:rPr>
          <w:rStyle w:val="nfasis"/>
          <w:rFonts w:ascii="Times New Roman" w:hAnsi="Times New Roman" w:cs="Times New Roman"/>
          <w:sz w:val="24"/>
        </w:rPr>
        <w:t xml:space="preserve">Revista De </w:t>
      </w:r>
      <w:proofErr w:type="spellStart"/>
      <w:r>
        <w:rPr>
          <w:rStyle w:val="nfasis"/>
          <w:rFonts w:ascii="Times New Roman" w:hAnsi="Times New Roman" w:cs="Times New Roman"/>
          <w:sz w:val="24"/>
        </w:rPr>
        <w:t>InformacióN</w:t>
      </w:r>
      <w:proofErr w:type="spellEnd"/>
      <w:r>
        <w:rPr>
          <w:rStyle w:val="nfasis"/>
          <w:rFonts w:ascii="Times New Roman" w:hAnsi="Times New Roman" w:cs="Times New Roman"/>
          <w:sz w:val="24"/>
        </w:rPr>
        <w:t xml:space="preserve"> </w:t>
      </w:r>
      <w:proofErr w:type="spellStart"/>
      <w:r>
        <w:rPr>
          <w:rStyle w:val="nfasis"/>
          <w:rFonts w:ascii="Times New Roman" w:hAnsi="Times New Roman" w:cs="Times New Roman"/>
          <w:sz w:val="24"/>
        </w:rPr>
        <w:t>CientíFica</w:t>
      </w:r>
      <w:proofErr w:type="spellEnd"/>
      <w:r>
        <w:rPr>
          <w:rStyle w:val="nfasis"/>
          <w:rFonts w:ascii="Times New Roman" w:hAnsi="Times New Roman" w:cs="Times New Roman"/>
          <w:sz w:val="24"/>
        </w:rPr>
        <w:t xml:space="preserve"> Para La </w:t>
      </w:r>
      <w:proofErr w:type="spellStart"/>
      <w:r>
        <w:rPr>
          <w:rStyle w:val="nfasis"/>
          <w:rFonts w:ascii="Times New Roman" w:hAnsi="Times New Roman" w:cs="Times New Roman"/>
          <w:sz w:val="24"/>
        </w:rPr>
        <w:t>DireccióN</w:t>
      </w:r>
      <w:proofErr w:type="spellEnd"/>
      <w:r>
        <w:rPr>
          <w:rStyle w:val="nfasis"/>
          <w:rFonts w:ascii="Times New Roman" w:hAnsi="Times New Roman" w:cs="Times New Roman"/>
          <w:sz w:val="24"/>
        </w:rPr>
        <w:t xml:space="preserve"> En Salud. INFODIR, 0</w:t>
      </w:r>
      <w:r>
        <w:rPr>
          <w:rFonts w:ascii="Times New Roman" w:hAnsi="Times New Roman" w:cs="Times New Roman"/>
          <w:sz w:val="24"/>
        </w:rPr>
        <w:t xml:space="preserve">(33).  </w:t>
      </w:r>
      <w:hyperlink r:id="rId23" w:history="1">
        <w:r>
          <w:rPr>
            <w:rStyle w:val="Hipervnculo"/>
            <w:rFonts w:ascii="Times New Roman" w:hAnsi="Times New Roman" w:cs="Times New Roman"/>
            <w:sz w:val="24"/>
          </w:rPr>
          <w:t>http://www.revinfodir.sld.cu/index.php/infodir/article/view/799</w:t>
        </w:r>
      </w:hyperlink>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lang w:val="en-US"/>
        </w:rPr>
      </w:pPr>
      <w:r w:rsidRPr="00321E9E">
        <w:rPr>
          <w:rFonts w:ascii="Times New Roman" w:hAnsi="Times New Roman" w:cs="Times New Roman"/>
          <w:sz w:val="24"/>
          <w:szCs w:val="24"/>
          <w:lang w:val="en-US"/>
        </w:rPr>
        <w:t xml:space="preserve">Kish </w:t>
      </w:r>
      <w:proofErr w:type="spellStart"/>
      <w:r w:rsidRPr="00321E9E">
        <w:rPr>
          <w:rFonts w:ascii="Times New Roman" w:hAnsi="Times New Roman" w:cs="Times New Roman"/>
          <w:sz w:val="24"/>
          <w:szCs w:val="24"/>
          <w:lang w:val="en-US"/>
        </w:rPr>
        <w:t>Gephart</w:t>
      </w:r>
      <w:proofErr w:type="spellEnd"/>
      <w:r w:rsidRPr="00321E9E">
        <w:rPr>
          <w:rFonts w:ascii="Times New Roman" w:hAnsi="Times New Roman" w:cs="Times New Roman"/>
          <w:sz w:val="24"/>
          <w:szCs w:val="24"/>
          <w:lang w:val="en-US"/>
        </w:rPr>
        <w:t xml:space="preserve">, J., Deter J., </w:t>
      </w:r>
      <w:proofErr w:type="spellStart"/>
      <w:r w:rsidRPr="00321E9E">
        <w:rPr>
          <w:rFonts w:ascii="Times New Roman" w:hAnsi="Times New Roman" w:cs="Times New Roman"/>
          <w:sz w:val="24"/>
          <w:szCs w:val="24"/>
          <w:lang w:val="en-US"/>
        </w:rPr>
        <w:t>Klebe</w:t>
      </w:r>
      <w:proofErr w:type="spellEnd"/>
      <w:r w:rsidRPr="00321E9E">
        <w:rPr>
          <w:rFonts w:ascii="Times New Roman" w:hAnsi="Times New Roman" w:cs="Times New Roman"/>
          <w:sz w:val="24"/>
          <w:szCs w:val="24"/>
          <w:lang w:val="en-US"/>
        </w:rPr>
        <w:t xml:space="preserve"> </w:t>
      </w:r>
      <w:proofErr w:type="spellStart"/>
      <w:r w:rsidRPr="00321E9E">
        <w:rPr>
          <w:rFonts w:ascii="Times New Roman" w:hAnsi="Times New Roman" w:cs="Times New Roman"/>
          <w:sz w:val="24"/>
          <w:szCs w:val="24"/>
          <w:lang w:val="en-US"/>
        </w:rPr>
        <w:t>Treviño</w:t>
      </w:r>
      <w:proofErr w:type="spellEnd"/>
      <w:r w:rsidRPr="00321E9E">
        <w:rPr>
          <w:rFonts w:ascii="Times New Roman" w:hAnsi="Times New Roman" w:cs="Times New Roman"/>
          <w:sz w:val="24"/>
          <w:szCs w:val="24"/>
          <w:lang w:val="en-US"/>
        </w:rPr>
        <w:t xml:space="preserve">, L., Edmondson, A C. (2011). </w:t>
      </w:r>
      <w:r w:rsidRPr="00321E9E">
        <w:rPr>
          <w:rFonts w:ascii="Times New Roman" w:hAnsi="Times New Roman" w:cs="Times New Roman"/>
          <w:sz w:val="24"/>
          <w:szCs w:val="24"/>
        </w:rPr>
        <w:t>Silencio en la</w:t>
      </w:r>
      <w:r>
        <w:rPr>
          <w:rFonts w:ascii="Times New Roman" w:hAnsi="Times New Roman" w:cs="Times New Roman"/>
          <w:sz w:val="24"/>
          <w:szCs w:val="24"/>
        </w:rPr>
        <w:t xml:space="preserve"> empresa: la naturaleza y las consecuencias del miedo en el trabajo. </w:t>
      </w:r>
      <w:r>
        <w:rPr>
          <w:rFonts w:ascii="Times New Roman" w:hAnsi="Times New Roman" w:cs="Times New Roman"/>
          <w:i/>
          <w:sz w:val="24"/>
          <w:szCs w:val="24"/>
          <w:lang w:val="en-US"/>
        </w:rPr>
        <w:t xml:space="preserve">Harvard </w:t>
      </w:r>
      <w:proofErr w:type="spellStart"/>
      <w:r>
        <w:rPr>
          <w:rFonts w:ascii="Times New Roman" w:hAnsi="Times New Roman" w:cs="Times New Roman"/>
          <w:i/>
          <w:sz w:val="24"/>
          <w:szCs w:val="24"/>
          <w:lang w:val="en-US"/>
        </w:rPr>
        <w:t>Deusto</w:t>
      </w:r>
      <w:proofErr w:type="spellEnd"/>
      <w:r>
        <w:rPr>
          <w:rFonts w:ascii="Times New Roman" w:hAnsi="Times New Roman" w:cs="Times New Roman"/>
          <w:i/>
          <w:sz w:val="24"/>
          <w:szCs w:val="24"/>
          <w:lang w:val="en-US"/>
        </w:rPr>
        <w:t xml:space="preserve"> </w:t>
      </w:r>
      <w:r>
        <w:rPr>
          <w:rStyle w:val="St"/>
          <w:rFonts w:ascii="Times New Roman" w:hAnsi="Times New Roman" w:cs="Times New Roman"/>
          <w:i/>
          <w:sz w:val="24"/>
          <w:szCs w:val="24"/>
          <w:lang w:val="en-US"/>
        </w:rPr>
        <w:t>business Review</w:t>
      </w:r>
      <w:r>
        <w:rPr>
          <w:rStyle w:val="St"/>
          <w:rFonts w:ascii="Times New Roman" w:hAnsi="Times New Roman" w:cs="Times New Roman"/>
          <w:sz w:val="24"/>
          <w:szCs w:val="24"/>
          <w:lang w:val="en-US"/>
        </w:rPr>
        <w:t xml:space="preserve">, </w:t>
      </w:r>
      <w:proofErr w:type="spellStart"/>
      <w:r>
        <w:rPr>
          <w:rStyle w:val="St"/>
          <w:rFonts w:ascii="Times New Roman" w:hAnsi="Times New Roman" w:cs="Times New Roman"/>
          <w:sz w:val="24"/>
          <w:szCs w:val="24"/>
          <w:lang w:val="en-US"/>
        </w:rPr>
        <w:t>Núm</w:t>
      </w:r>
      <w:proofErr w:type="spellEnd"/>
      <w:r>
        <w:rPr>
          <w:rStyle w:val="St"/>
          <w:rFonts w:ascii="Times New Roman" w:hAnsi="Times New Roman" w:cs="Times New Roman"/>
          <w:sz w:val="24"/>
          <w:szCs w:val="24"/>
          <w:lang w:val="en-US"/>
        </w:rPr>
        <w:t xml:space="preserve"> 205, 40-46.  </w:t>
      </w:r>
      <w:r>
        <w:rPr>
          <w:rFonts w:ascii="Times New Roman" w:hAnsi="Times New Roman" w:cs="Times New Roman"/>
          <w:sz w:val="24"/>
          <w:szCs w:val="24"/>
          <w:lang w:val="en-US"/>
        </w:rPr>
        <w:t xml:space="preserve"> </w:t>
      </w:r>
      <w:hyperlink r:id="rId24" w:history="1">
        <w:r>
          <w:rPr>
            <w:rStyle w:val="Hipervnculo"/>
            <w:rFonts w:ascii="Times New Roman" w:eastAsiaTheme="majorEastAsia" w:hAnsi="Times New Roman" w:cs="Times New Roman"/>
            <w:sz w:val="24"/>
            <w:szCs w:val="24"/>
            <w:lang w:val="en-US"/>
          </w:rPr>
          <w:t>https:www.harvard-deusto.com/silencio-en-la-empresa-la-naturaleza-y-las-consecuencias-del-miedo-en-el-trabajo</w:t>
        </w:r>
      </w:hyperlink>
    </w:p>
    <w:p w:rsidR="00E4650A" w:rsidRDefault="00E4650A" w:rsidP="005A009F">
      <w:pPr>
        <w:spacing w:before="100" w:after="100" w:line="240" w:lineRule="auto"/>
        <w:ind w:left="510" w:hanging="510"/>
        <w:rPr>
          <w:rFonts w:ascii="Times New Roman" w:hAnsi="Times New Roman" w:cs="Times New Roman"/>
          <w:sz w:val="24"/>
          <w:szCs w:val="24"/>
          <w:lang w:val="es-CO"/>
        </w:rPr>
      </w:pPr>
      <w:r w:rsidRPr="00D13342">
        <w:rPr>
          <w:rFonts w:ascii="Times New Roman" w:hAnsi="Times New Roman" w:cs="Times New Roman"/>
          <w:sz w:val="24"/>
          <w:szCs w:val="24"/>
        </w:rPr>
        <w:t xml:space="preserve">León </w:t>
      </w:r>
      <w:proofErr w:type="spellStart"/>
      <w:r w:rsidRPr="00D13342">
        <w:rPr>
          <w:rFonts w:ascii="Times New Roman" w:hAnsi="Times New Roman" w:cs="Times New Roman"/>
          <w:sz w:val="24"/>
          <w:szCs w:val="24"/>
        </w:rPr>
        <w:t>Amenero</w:t>
      </w:r>
      <w:proofErr w:type="spellEnd"/>
      <w:r w:rsidRPr="00D13342">
        <w:rPr>
          <w:rFonts w:ascii="Times New Roman" w:hAnsi="Times New Roman" w:cs="Times New Roman"/>
          <w:sz w:val="24"/>
          <w:szCs w:val="24"/>
        </w:rPr>
        <w:t xml:space="preserve">, D. y  </w:t>
      </w:r>
      <w:proofErr w:type="spellStart"/>
      <w:r w:rsidRPr="00D13342">
        <w:rPr>
          <w:rFonts w:ascii="Times New Roman" w:hAnsi="Times New Roman" w:cs="Times New Roman"/>
          <w:sz w:val="24"/>
          <w:szCs w:val="24"/>
        </w:rPr>
        <w:t>Huarcaya</w:t>
      </w:r>
      <w:proofErr w:type="spellEnd"/>
      <w:r w:rsidRPr="00D13342">
        <w:rPr>
          <w:rFonts w:ascii="Times New Roman" w:hAnsi="Times New Roman" w:cs="Times New Roman"/>
          <w:sz w:val="24"/>
          <w:szCs w:val="24"/>
        </w:rPr>
        <w:t xml:space="preserve"> Victoria, J. (2019). Salud mental en situaciones de desastres.</w:t>
      </w:r>
      <w:r>
        <w:rPr>
          <w:rFonts w:ascii="Times New Roman" w:hAnsi="Times New Roman" w:cs="Times New Roman"/>
          <w:sz w:val="24"/>
          <w:szCs w:val="24"/>
        </w:rPr>
        <w:t xml:space="preserve"> </w:t>
      </w:r>
      <w:r>
        <w:rPr>
          <w:rFonts w:ascii="Times New Roman" w:hAnsi="Times New Roman" w:cs="Times New Roman"/>
          <w:i/>
          <w:iCs/>
          <w:sz w:val="24"/>
          <w:szCs w:val="24"/>
        </w:rPr>
        <w:t>Horizonte Médico</w:t>
      </w:r>
      <w:r>
        <w:rPr>
          <w:rFonts w:ascii="Times New Roman" w:hAnsi="Times New Roman" w:cs="Times New Roman"/>
          <w:iCs/>
          <w:sz w:val="24"/>
          <w:szCs w:val="24"/>
        </w:rPr>
        <w:t>. 19</w:t>
      </w:r>
      <w:r>
        <w:rPr>
          <w:rFonts w:ascii="Times New Roman" w:hAnsi="Times New Roman" w:cs="Times New Roman"/>
          <w:sz w:val="24"/>
          <w:szCs w:val="24"/>
        </w:rPr>
        <w:t xml:space="preserve">(1), 73-80.   </w:t>
      </w:r>
      <w:hyperlink r:id="rId25" w:history="1">
        <w:r>
          <w:rPr>
            <w:rStyle w:val="Hipervnculo"/>
            <w:rFonts w:ascii="Times New Roman" w:eastAsiaTheme="majorEastAsia" w:hAnsi="Times New Roman" w:cs="Times New Roman"/>
            <w:sz w:val="24"/>
            <w:szCs w:val="24"/>
          </w:rPr>
          <w:t>https://dx.doi.org/10.24265/horizmed.2019.v19n1.12</w:t>
        </w:r>
      </w:hyperlink>
    </w:p>
    <w:p w:rsidR="00E4650A" w:rsidRDefault="00E4650A" w:rsidP="005A009F">
      <w:pPr>
        <w:spacing w:before="100" w:after="100" w:line="240" w:lineRule="auto"/>
        <w:ind w:left="510" w:hanging="510"/>
        <w:rPr>
          <w:rStyle w:val="Hipervnculo"/>
          <w:rFonts w:ascii="Times New Roman" w:hAnsi="Times New Roman" w:cs="Times New Roman"/>
          <w:sz w:val="28"/>
          <w:szCs w:val="24"/>
        </w:rPr>
      </w:pPr>
      <w:r w:rsidRPr="00321E9E">
        <w:rPr>
          <w:rFonts w:ascii="Times New Roman" w:hAnsi="Times New Roman" w:cs="Times New Roman"/>
          <w:color w:val="000000"/>
          <w:sz w:val="24"/>
        </w:rPr>
        <w:t xml:space="preserve">Lorenzo Ruiz, A. (2020). </w:t>
      </w:r>
      <w:r w:rsidRPr="00321E9E">
        <w:rPr>
          <w:rFonts w:ascii="Times New Roman" w:hAnsi="Times New Roman" w:cs="Times New Roman"/>
          <w:iCs/>
          <w:color w:val="000000"/>
          <w:sz w:val="24"/>
        </w:rPr>
        <w:t>Experiencias de trabajo de la Psicología Cubana ante la Covid 19</w:t>
      </w:r>
      <w:r w:rsidRPr="00321E9E">
        <w:rPr>
          <w:rFonts w:ascii="Times New Roman" w:hAnsi="Times New Roman" w:cs="Times New Roman"/>
          <w:i/>
          <w:iCs/>
          <w:color w:val="000000"/>
          <w:sz w:val="24"/>
        </w:rPr>
        <w:t>.</w:t>
      </w:r>
      <w:r>
        <w:rPr>
          <w:rFonts w:ascii="Times New Roman" w:hAnsi="Times New Roman" w:cs="Times New Roman"/>
          <w:i/>
          <w:iCs/>
          <w:color w:val="000000"/>
          <w:sz w:val="24"/>
        </w:rPr>
        <w:t xml:space="preserve"> </w:t>
      </w:r>
      <w:r>
        <w:rPr>
          <w:rFonts w:ascii="Times New Roman" w:hAnsi="Times New Roman" w:cs="Times New Roman"/>
          <w:i/>
          <w:color w:val="000000"/>
          <w:sz w:val="24"/>
        </w:rPr>
        <w:t>Boletín Sociedad Interamericana de Psicología</w:t>
      </w:r>
      <w:r>
        <w:rPr>
          <w:rFonts w:ascii="Times New Roman" w:hAnsi="Times New Roman" w:cs="Times New Roman"/>
          <w:color w:val="000000"/>
          <w:sz w:val="24"/>
        </w:rPr>
        <w:t xml:space="preserve"> (SIP), Número Especial </w:t>
      </w:r>
      <w:proofErr w:type="spellStart"/>
      <w:r>
        <w:rPr>
          <w:rFonts w:ascii="Times New Roman" w:hAnsi="Times New Roman" w:cs="Times New Roman"/>
          <w:color w:val="000000"/>
          <w:sz w:val="24"/>
        </w:rPr>
        <w:t>Bulletin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Interamerican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Society</w:t>
      </w:r>
      <w:proofErr w:type="spellEnd"/>
      <w:r>
        <w:rPr>
          <w:rFonts w:ascii="Times New Roman" w:hAnsi="Times New Roman" w:cs="Times New Roman"/>
          <w:color w:val="000000"/>
          <w:sz w:val="24"/>
        </w:rPr>
        <w:t xml:space="preserve"> of </w:t>
      </w:r>
      <w:proofErr w:type="spellStart"/>
      <w:r>
        <w:rPr>
          <w:rFonts w:ascii="Times New Roman" w:hAnsi="Times New Roman" w:cs="Times New Roman"/>
          <w:color w:val="000000"/>
          <w:sz w:val="24"/>
        </w:rPr>
        <w:t>Psychology</w:t>
      </w:r>
      <w:proofErr w:type="spellEnd"/>
      <w:r>
        <w:rPr>
          <w:rFonts w:ascii="Times New Roman" w:hAnsi="Times New Roman" w:cs="Times New Roman"/>
          <w:color w:val="000000"/>
          <w:sz w:val="24"/>
        </w:rPr>
        <w:t xml:space="preserve"> del 19 de mayo 2020, 65-67. </w:t>
      </w:r>
      <w:hyperlink r:id="rId26" w:history="1">
        <w:r>
          <w:rPr>
            <w:rStyle w:val="Hipervnculo"/>
            <w:rFonts w:ascii="Times New Roman" w:hAnsi="Times New Roman" w:cs="Times New Roman"/>
            <w:sz w:val="24"/>
          </w:rPr>
          <w:t>https://sipsych.org</w:t>
        </w:r>
      </w:hyperlink>
      <w:r>
        <w:rPr>
          <w:rFonts w:ascii="Times New Roman" w:hAnsi="Times New Roman" w:cs="Times New Roman"/>
          <w:color w:val="000000"/>
          <w:sz w:val="24"/>
        </w:rPr>
        <w:t xml:space="preserve"> </w:t>
      </w:r>
    </w:p>
    <w:p w:rsidR="00E4650A" w:rsidRDefault="00E4650A" w:rsidP="005A009F">
      <w:pPr>
        <w:spacing w:before="100" w:after="100" w:line="240" w:lineRule="auto"/>
        <w:ind w:left="510" w:hanging="510"/>
        <w:rPr>
          <w:rStyle w:val="Hipervnculo"/>
          <w:rFonts w:ascii="Times New Roman" w:hAnsi="Times New Roman" w:cs="Times New Roman"/>
          <w:sz w:val="24"/>
          <w:szCs w:val="24"/>
        </w:rPr>
      </w:pPr>
      <w:r w:rsidRPr="00321E9E">
        <w:rPr>
          <w:rFonts w:ascii="Times New Roman" w:hAnsi="Times New Roman" w:cs="Times New Roman"/>
          <w:sz w:val="24"/>
          <w:szCs w:val="24"/>
        </w:rPr>
        <w:t xml:space="preserve">Lorenzo Ruiz A, Díaz </w:t>
      </w:r>
      <w:proofErr w:type="spellStart"/>
      <w:r w:rsidRPr="00321E9E">
        <w:rPr>
          <w:rFonts w:ascii="Times New Roman" w:hAnsi="Times New Roman" w:cs="Times New Roman"/>
          <w:sz w:val="24"/>
          <w:szCs w:val="24"/>
        </w:rPr>
        <w:t>Arcaño</w:t>
      </w:r>
      <w:proofErr w:type="spellEnd"/>
      <w:r w:rsidRPr="00321E9E">
        <w:rPr>
          <w:rFonts w:ascii="Times New Roman" w:hAnsi="Times New Roman" w:cs="Times New Roman"/>
          <w:sz w:val="24"/>
          <w:szCs w:val="24"/>
        </w:rPr>
        <w:t xml:space="preserve"> K, Zaldívar Pérez D. (2020a). La psicología como ciencia en el</w:t>
      </w:r>
      <w:r>
        <w:rPr>
          <w:rFonts w:ascii="Times New Roman" w:hAnsi="Times New Roman" w:cs="Times New Roman"/>
          <w:sz w:val="24"/>
          <w:szCs w:val="24"/>
        </w:rPr>
        <w:t xml:space="preserve"> afrontamiento a la COVID-19: apuntes generales. </w:t>
      </w:r>
      <w:r>
        <w:rPr>
          <w:rFonts w:ascii="Times New Roman" w:hAnsi="Times New Roman" w:cs="Times New Roman"/>
          <w:i/>
          <w:sz w:val="24"/>
          <w:szCs w:val="24"/>
        </w:rPr>
        <w:t>Revista Anales de la Academia de Ciencias de Cuba</w:t>
      </w:r>
      <w:r>
        <w:rPr>
          <w:rFonts w:ascii="Times New Roman" w:hAnsi="Times New Roman" w:cs="Times New Roman"/>
          <w:sz w:val="24"/>
          <w:szCs w:val="24"/>
        </w:rPr>
        <w:t xml:space="preserve">, 10(2). Especial COVID-19.  </w:t>
      </w:r>
      <w:r>
        <w:rPr>
          <w:rFonts w:ascii="Times New Roman" w:hAnsi="Times New Roman" w:cs="Times New Roman"/>
          <w:color w:val="000000"/>
          <w:sz w:val="24"/>
          <w:szCs w:val="24"/>
        </w:rPr>
        <w:t xml:space="preserve"> </w:t>
      </w:r>
      <w:hyperlink r:id="rId27" w:history="1">
        <w:r>
          <w:rPr>
            <w:rStyle w:val="Hipervnculo"/>
            <w:rFonts w:ascii="Times New Roman" w:hAnsi="Times New Roman" w:cs="Times New Roman"/>
            <w:sz w:val="24"/>
            <w:szCs w:val="24"/>
          </w:rPr>
          <w:t>http://www.revistaccuba.sld.cu/index.php/revacc/article/view/839</w:t>
        </w:r>
      </w:hyperlink>
    </w:p>
    <w:p w:rsidR="00E4650A" w:rsidRDefault="00E4650A" w:rsidP="005A009F">
      <w:pPr>
        <w:spacing w:before="100" w:after="100" w:line="240" w:lineRule="auto"/>
        <w:ind w:left="510" w:hanging="510"/>
        <w:rPr>
          <w:rStyle w:val="Hipervnculo"/>
          <w:rFonts w:ascii="Times New Roman" w:hAnsi="Times New Roman" w:cs="Times New Roman"/>
          <w:sz w:val="24"/>
          <w:szCs w:val="24"/>
        </w:rPr>
      </w:pPr>
      <w:r w:rsidRPr="00321E9E">
        <w:rPr>
          <w:rFonts w:ascii="Times New Roman" w:hAnsi="Times New Roman" w:cs="Times New Roman"/>
          <w:sz w:val="24"/>
          <w:szCs w:val="24"/>
        </w:rPr>
        <w:t>Lorenzo Ruiz, A.</w:t>
      </w:r>
      <w:r w:rsidRPr="00321E9E">
        <w:rPr>
          <w:rStyle w:val="Hipervnculo"/>
          <w:rFonts w:ascii="Times New Roman" w:hAnsi="Times New Roman" w:cs="Times New Roman"/>
          <w:color w:val="auto"/>
          <w:sz w:val="24"/>
          <w:szCs w:val="24"/>
          <w:u w:val="none"/>
        </w:rPr>
        <w:t xml:space="preserve">, Díaz </w:t>
      </w:r>
      <w:proofErr w:type="spellStart"/>
      <w:r w:rsidRPr="00321E9E">
        <w:rPr>
          <w:rStyle w:val="Hipervnculo"/>
          <w:rFonts w:ascii="Times New Roman" w:hAnsi="Times New Roman" w:cs="Times New Roman"/>
          <w:color w:val="auto"/>
          <w:sz w:val="24"/>
          <w:szCs w:val="24"/>
          <w:u w:val="none"/>
        </w:rPr>
        <w:t>Arcaño</w:t>
      </w:r>
      <w:proofErr w:type="spellEnd"/>
      <w:r w:rsidRPr="00321E9E">
        <w:rPr>
          <w:rStyle w:val="Hipervnculo"/>
          <w:rFonts w:ascii="Times New Roman" w:hAnsi="Times New Roman" w:cs="Times New Roman"/>
          <w:color w:val="auto"/>
          <w:sz w:val="24"/>
          <w:szCs w:val="24"/>
          <w:u w:val="none"/>
        </w:rPr>
        <w:t>, K., y Zaldívar Pérez, D. (2020b). La psicología como ciencia</w:t>
      </w:r>
      <w:r w:rsidRPr="00370544">
        <w:rPr>
          <w:rStyle w:val="Hipervnculo"/>
          <w:rFonts w:ascii="Times New Roman" w:hAnsi="Times New Roman" w:cs="Times New Roman"/>
          <w:color w:val="auto"/>
          <w:sz w:val="24"/>
          <w:szCs w:val="24"/>
          <w:u w:val="none"/>
        </w:rPr>
        <w:t xml:space="preserve"> y profesión en el afrontamiento del COVID-19. </w:t>
      </w:r>
      <w:r w:rsidRPr="00370544">
        <w:rPr>
          <w:rStyle w:val="Hipervnculo"/>
          <w:rFonts w:ascii="Times New Roman" w:hAnsi="Times New Roman" w:cs="Times New Roman"/>
          <w:i/>
          <w:color w:val="auto"/>
          <w:sz w:val="24"/>
          <w:szCs w:val="24"/>
          <w:u w:val="none"/>
        </w:rPr>
        <w:t>Revista Caribeña de Psicología,</w:t>
      </w:r>
      <w:r w:rsidRPr="00370544">
        <w:rPr>
          <w:rStyle w:val="Hipervnculo"/>
          <w:rFonts w:ascii="Times New Roman" w:hAnsi="Times New Roman" w:cs="Times New Roman"/>
          <w:color w:val="auto"/>
          <w:sz w:val="24"/>
          <w:szCs w:val="24"/>
          <w:u w:val="none"/>
        </w:rPr>
        <w:t xml:space="preserve"> 4(2), 153-165.</w:t>
      </w:r>
      <w:r w:rsidRPr="00370544">
        <w:rPr>
          <w:rStyle w:val="Hipervnculo"/>
          <w:rFonts w:ascii="Times New Roman" w:hAnsi="Times New Roman" w:cs="Times New Roman"/>
          <w:color w:val="auto"/>
          <w:sz w:val="24"/>
          <w:szCs w:val="24"/>
        </w:rPr>
        <w:t xml:space="preserve"> </w:t>
      </w:r>
      <w:hyperlink r:id="rId28" w:history="1">
        <w:r>
          <w:rPr>
            <w:rStyle w:val="Hipervnculo"/>
            <w:rFonts w:ascii="Times New Roman" w:hAnsi="Times New Roman" w:cs="Times New Roman"/>
            <w:sz w:val="24"/>
            <w:szCs w:val="24"/>
          </w:rPr>
          <w:t>https://doi.org/10.37226/ecp.v4i2.4815</w:t>
        </w:r>
      </w:hyperlink>
    </w:p>
    <w:p w:rsidR="00E4650A" w:rsidRDefault="00E4650A" w:rsidP="005A009F">
      <w:pPr>
        <w:spacing w:before="100" w:after="100" w:line="240" w:lineRule="auto"/>
        <w:ind w:left="510" w:hanging="510"/>
        <w:rPr>
          <w:rStyle w:val="Hipervnculo"/>
          <w:rFonts w:ascii="Times New Roman" w:hAnsi="Times New Roman" w:cs="Times New Roman"/>
          <w:sz w:val="24"/>
          <w:szCs w:val="24"/>
        </w:rPr>
      </w:pPr>
      <w:r w:rsidRPr="00321E9E">
        <w:rPr>
          <w:rFonts w:ascii="Times New Roman" w:hAnsi="Times New Roman" w:cs="Times New Roman"/>
          <w:sz w:val="24"/>
          <w:szCs w:val="24"/>
        </w:rPr>
        <w:t>Lorenzo Ruiz, A. y Guerrero Ángeles, E A. (2017). Afectaciones psicológicas en personal de</w:t>
      </w:r>
      <w:r>
        <w:rPr>
          <w:rFonts w:ascii="Times New Roman" w:hAnsi="Times New Roman" w:cs="Times New Roman"/>
          <w:sz w:val="24"/>
          <w:szCs w:val="24"/>
        </w:rPr>
        <w:t xml:space="preserve"> primera respuesta: ¿trastorno por estrés postraumático o estrés traumático secundario? </w:t>
      </w:r>
      <w:r>
        <w:rPr>
          <w:rFonts w:ascii="Times New Roman" w:hAnsi="Times New Roman" w:cs="Times New Roman"/>
          <w:i/>
          <w:sz w:val="24"/>
          <w:szCs w:val="24"/>
        </w:rPr>
        <w:t>Revista puertorriqueña de psicología</w:t>
      </w:r>
      <w:r>
        <w:rPr>
          <w:rFonts w:ascii="Times New Roman" w:hAnsi="Times New Roman" w:cs="Times New Roman"/>
          <w:sz w:val="24"/>
          <w:szCs w:val="24"/>
        </w:rPr>
        <w:t xml:space="preserve">, 28(2) p.252 – 265.   </w:t>
      </w:r>
      <w:hyperlink r:id="rId29" w:history="1">
        <w:r>
          <w:rPr>
            <w:rStyle w:val="Hipervnculo"/>
            <w:rFonts w:ascii="Times New Roman" w:hAnsi="Times New Roman" w:cs="Times New Roman"/>
            <w:sz w:val="24"/>
            <w:szCs w:val="24"/>
          </w:rPr>
          <w:t>https://www.redalyc.org/pdf/2332/233256001001.pdf</w:t>
        </w:r>
      </w:hyperlink>
      <w:r>
        <w:rPr>
          <w:rStyle w:val="Hipervnculo"/>
          <w:rFonts w:ascii="Times New Roman" w:hAnsi="Times New Roman" w:cs="Times New Roman"/>
          <w:sz w:val="24"/>
          <w:szCs w:val="24"/>
        </w:rPr>
        <w:t xml:space="preserve"> </w:t>
      </w:r>
    </w:p>
    <w:p w:rsidR="00E4650A" w:rsidRDefault="00E4650A" w:rsidP="005A009F">
      <w:pPr>
        <w:spacing w:before="100" w:after="100" w:line="240" w:lineRule="auto"/>
        <w:ind w:left="510" w:hanging="510"/>
        <w:rPr>
          <w:rFonts w:ascii="Times New Roman" w:hAnsi="Times New Roman" w:cs="Times New Roman"/>
          <w:sz w:val="24"/>
          <w:szCs w:val="24"/>
        </w:rPr>
      </w:pPr>
      <w:r w:rsidRPr="00321E9E">
        <w:rPr>
          <w:rFonts w:ascii="Times New Roman" w:hAnsi="Times New Roman" w:cs="Times New Roman"/>
          <w:sz w:val="24"/>
          <w:szCs w:val="24"/>
        </w:rPr>
        <w:t>Lorenzo Ruiz, A., Rodríguez, L., González, B., Amaro J y Barroso, C. (2015). Estrés</w:t>
      </w:r>
      <w:r>
        <w:rPr>
          <w:rFonts w:ascii="Times New Roman" w:hAnsi="Times New Roman" w:cs="Times New Roman"/>
          <w:sz w:val="24"/>
          <w:szCs w:val="24"/>
        </w:rPr>
        <w:t xml:space="preserve"> traumático secundario, personalidad y </w:t>
      </w:r>
      <w:proofErr w:type="spellStart"/>
      <w:r>
        <w:rPr>
          <w:rFonts w:ascii="Times New Roman" w:hAnsi="Times New Roman" w:cs="Times New Roman"/>
          <w:sz w:val="24"/>
          <w:szCs w:val="24"/>
        </w:rPr>
        <w:t>burnout</w:t>
      </w:r>
      <w:proofErr w:type="spellEnd"/>
      <w:r>
        <w:rPr>
          <w:rFonts w:ascii="Times New Roman" w:hAnsi="Times New Roman" w:cs="Times New Roman"/>
          <w:sz w:val="24"/>
          <w:szCs w:val="24"/>
        </w:rPr>
        <w:t xml:space="preserve"> en profesionales que laboran en servicios de emergencias médicas de México, Cuba y Chile. Propuesta de proyecto. La Habana, Cuba.</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r w:rsidRPr="00321E9E">
        <w:rPr>
          <w:rFonts w:ascii="Times New Roman" w:hAnsi="Times New Roman" w:cs="Times New Roman"/>
          <w:sz w:val="24"/>
          <w:szCs w:val="24"/>
        </w:rPr>
        <w:t>Macías, M. (2015). Crítica de la noción de resiliencia en el campo de estudios de desastres.</w:t>
      </w:r>
      <w:r>
        <w:rPr>
          <w:rFonts w:ascii="Times New Roman" w:hAnsi="Times New Roman" w:cs="Times New Roman"/>
          <w:sz w:val="24"/>
          <w:szCs w:val="24"/>
        </w:rPr>
        <w:t xml:space="preserve"> </w:t>
      </w:r>
      <w:r>
        <w:rPr>
          <w:rFonts w:ascii="Times New Roman" w:hAnsi="Times New Roman" w:cs="Times New Roman"/>
          <w:i/>
          <w:sz w:val="24"/>
          <w:szCs w:val="24"/>
        </w:rPr>
        <w:t>Revista Geográfica Venezolana</w:t>
      </w:r>
      <w:r>
        <w:rPr>
          <w:rFonts w:ascii="Times New Roman" w:hAnsi="Times New Roman" w:cs="Times New Roman"/>
          <w:sz w:val="24"/>
          <w:szCs w:val="24"/>
        </w:rPr>
        <w:t xml:space="preserve">.  56(2), 309-325.   </w:t>
      </w:r>
      <w:hyperlink r:id="rId30" w:history="1">
        <w:r>
          <w:rPr>
            <w:rStyle w:val="Hipervnculo"/>
            <w:rFonts w:ascii="Times New Roman" w:eastAsiaTheme="majorEastAsia" w:hAnsi="Times New Roman" w:cs="Times New Roman"/>
            <w:sz w:val="24"/>
            <w:szCs w:val="24"/>
          </w:rPr>
          <w:t>https://www.redalyc.org/pdf/3477/347743079009.pdf</w:t>
        </w:r>
      </w:hyperlink>
      <w:r>
        <w:rPr>
          <w:rStyle w:val="Hipervnculo"/>
          <w:rFonts w:ascii="Times New Roman" w:eastAsiaTheme="majorEastAsia" w:hAnsi="Times New Roman" w:cs="Times New Roman"/>
          <w:sz w:val="24"/>
          <w:szCs w:val="24"/>
        </w:rPr>
        <w:t xml:space="preserve"> </w:t>
      </w:r>
    </w:p>
    <w:p w:rsidR="00E4650A" w:rsidRDefault="00E4650A" w:rsidP="005A009F">
      <w:pPr>
        <w:spacing w:before="100" w:after="100" w:line="240" w:lineRule="auto"/>
        <w:ind w:left="510" w:hanging="510"/>
        <w:rPr>
          <w:rFonts w:ascii="Times New Roman" w:hAnsi="Times New Roman" w:cs="Times New Roman"/>
          <w:sz w:val="24"/>
          <w:szCs w:val="24"/>
        </w:rPr>
      </w:pPr>
      <w:proofErr w:type="spellStart"/>
      <w:r w:rsidRPr="00321E9E">
        <w:rPr>
          <w:rFonts w:ascii="Times New Roman" w:hAnsi="Times New Roman" w:cs="Times New Roman"/>
          <w:sz w:val="24"/>
          <w:szCs w:val="24"/>
        </w:rPr>
        <w:lastRenderedPageBreak/>
        <w:t>Macaya</w:t>
      </w:r>
      <w:proofErr w:type="spellEnd"/>
      <w:r w:rsidRPr="00321E9E">
        <w:rPr>
          <w:rFonts w:ascii="Times New Roman" w:hAnsi="Times New Roman" w:cs="Times New Roman"/>
          <w:sz w:val="24"/>
          <w:szCs w:val="24"/>
        </w:rPr>
        <w:t>, PB.,</w:t>
      </w:r>
      <w:r w:rsidR="00D13342">
        <w:rPr>
          <w:rFonts w:ascii="Times New Roman" w:hAnsi="Times New Roman" w:cs="Times New Roman"/>
          <w:sz w:val="24"/>
          <w:szCs w:val="24"/>
        </w:rPr>
        <w:t xml:space="preserve"> y</w:t>
      </w:r>
      <w:r w:rsidRPr="00321E9E">
        <w:rPr>
          <w:rFonts w:ascii="Times New Roman" w:hAnsi="Times New Roman" w:cs="Times New Roman"/>
          <w:sz w:val="24"/>
          <w:szCs w:val="24"/>
        </w:rPr>
        <w:t xml:space="preserve"> Aranda G, F. (2020). Cuidado y autocuidado en el personal de salud:</w:t>
      </w:r>
      <w:r>
        <w:rPr>
          <w:rFonts w:ascii="Times New Roman" w:hAnsi="Times New Roman" w:cs="Times New Roman"/>
          <w:sz w:val="24"/>
          <w:szCs w:val="24"/>
        </w:rPr>
        <w:t xml:space="preserve"> enfrentando la pandemia COVID-19</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Rev</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Anest</w:t>
      </w:r>
      <w:proofErr w:type="spellEnd"/>
      <w:r>
        <w:rPr>
          <w:rFonts w:ascii="Times New Roman" w:hAnsi="Times New Roman" w:cs="Times New Roman"/>
          <w:sz w:val="24"/>
          <w:szCs w:val="24"/>
        </w:rPr>
        <w:t xml:space="preserve">. 49.356-362. </w:t>
      </w:r>
      <w:hyperlink r:id="rId31" w:history="1">
        <w:r>
          <w:rPr>
            <w:rStyle w:val="Hipervnculo"/>
            <w:rFonts w:ascii="Times New Roman" w:hAnsi="Times New Roman" w:cs="Times New Roman"/>
            <w:sz w:val="24"/>
            <w:szCs w:val="24"/>
          </w:rPr>
          <w:t>https://revistachilenadeanestesia.cl/PII/revchilanestv49n03.014.pdf</w:t>
        </w:r>
      </w:hyperlink>
    </w:p>
    <w:p w:rsidR="00E4650A" w:rsidRPr="00C07BD7" w:rsidRDefault="00E4650A" w:rsidP="005A009F">
      <w:pPr>
        <w:spacing w:before="100" w:after="100" w:line="240" w:lineRule="auto"/>
        <w:ind w:left="510" w:hanging="510"/>
        <w:rPr>
          <w:rStyle w:val="Hipervnculo"/>
          <w:rFonts w:ascii="Times New Roman" w:eastAsiaTheme="majorEastAsia" w:hAnsi="Times New Roman" w:cs="Times New Roman"/>
          <w:color w:val="auto"/>
          <w:sz w:val="24"/>
          <w:szCs w:val="24"/>
          <w:u w:val="none"/>
        </w:rPr>
      </w:pPr>
      <w:r w:rsidRPr="009539D7">
        <w:rPr>
          <w:rStyle w:val="Hipervnculo"/>
          <w:rFonts w:ascii="Times New Roman" w:eastAsiaTheme="majorEastAsia" w:hAnsi="Times New Roman" w:cs="Times New Roman"/>
          <w:color w:val="auto"/>
          <w:sz w:val="24"/>
          <w:szCs w:val="24"/>
          <w:u w:val="none"/>
        </w:rPr>
        <w:t>Medina Macías, A. (2017). Programa de formación de competencias para la gestión eficaz de</w:t>
      </w:r>
      <w:r w:rsidRPr="00C07BD7">
        <w:rPr>
          <w:rStyle w:val="Hipervnculo"/>
          <w:rFonts w:ascii="Times New Roman" w:eastAsiaTheme="majorEastAsia" w:hAnsi="Times New Roman" w:cs="Times New Roman"/>
          <w:color w:val="auto"/>
          <w:sz w:val="24"/>
          <w:szCs w:val="24"/>
          <w:u w:val="none"/>
        </w:rPr>
        <w:t xml:space="preserve"> la Seguridad y Salud en el Trabajo. Evaluación en una empresa biotecnológica. Tesis de doctorado en Psicología. Universidad de La Habana.</w:t>
      </w:r>
    </w:p>
    <w:p w:rsidR="00E4650A" w:rsidRDefault="00E4650A" w:rsidP="005A009F">
      <w:pPr>
        <w:spacing w:before="100" w:after="100" w:line="240" w:lineRule="auto"/>
        <w:ind w:left="510" w:hanging="510"/>
        <w:rPr>
          <w:rStyle w:val="Hipervnculo"/>
          <w:rFonts w:ascii="Times New Roman" w:hAnsi="Times New Roman" w:cs="Times New Roman"/>
          <w:sz w:val="24"/>
          <w:szCs w:val="24"/>
          <w:lang w:val="en-US"/>
        </w:rPr>
      </w:pPr>
      <w:proofErr w:type="spellStart"/>
      <w:r w:rsidRPr="009539D7">
        <w:rPr>
          <w:rFonts w:ascii="Times New Roman" w:hAnsi="Times New Roman" w:cs="Times New Roman"/>
          <w:sz w:val="24"/>
          <w:szCs w:val="24"/>
        </w:rPr>
        <w:t>Newman</w:t>
      </w:r>
      <w:proofErr w:type="spellEnd"/>
      <w:r w:rsidRPr="009539D7">
        <w:rPr>
          <w:rFonts w:ascii="Times New Roman" w:hAnsi="Times New Roman" w:cs="Times New Roman"/>
          <w:sz w:val="24"/>
          <w:szCs w:val="24"/>
        </w:rPr>
        <w:t xml:space="preserve">, A., </w:t>
      </w:r>
      <w:proofErr w:type="spellStart"/>
      <w:r w:rsidRPr="009539D7">
        <w:rPr>
          <w:rFonts w:ascii="Times New Roman" w:hAnsi="Times New Roman" w:cs="Times New Roman"/>
          <w:sz w:val="24"/>
          <w:szCs w:val="24"/>
        </w:rPr>
        <w:t>Donohue</w:t>
      </w:r>
      <w:proofErr w:type="spellEnd"/>
      <w:r w:rsidRPr="009539D7">
        <w:rPr>
          <w:rFonts w:ascii="Times New Roman" w:hAnsi="Times New Roman" w:cs="Times New Roman"/>
          <w:sz w:val="24"/>
          <w:szCs w:val="24"/>
        </w:rPr>
        <w:t xml:space="preserve">, R., &amp; Eva, N. (2017). </w:t>
      </w:r>
      <w:r w:rsidRPr="009539D7">
        <w:rPr>
          <w:rFonts w:ascii="Times New Roman" w:hAnsi="Times New Roman" w:cs="Times New Roman"/>
          <w:sz w:val="24"/>
          <w:szCs w:val="24"/>
          <w:lang w:val="en-US"/>
        </w:rPr>
        <w:t>Psychological safety: A systematic review of</w:t>
      </w:r>
      <w:r>
        <w:rPr>
          <w:rFonts w:ascii="Times New Roman" w:hAnsi="Times New Roman" w:cs="Times New Roman"/>
          <w:sz w:val="24"/>
          <w:szCs w:val="24"/>
          <w:lang w:val="en-US"/>
        </w:rPr>
        <w:t xml:space="preserve"> the literature. </w:t>
      </w:r>
      <w:r>
        <w:rPr>
          <w:rStyle w:val="nfasis"/>
          <w:rFonts w:ascii="Times New Roman" w:hAnsi="Times New Roman" w:cs="Times New Roman"/>
          <w:sz w:val="24"/>
          <w:szCs w:val="24"/>
          <w:lang w:val="en-US"/>
        </w:rPr>
        <w:t>Human Resource Management Review, 27</w:t>
      </w:r>
      <w:r>
        <w:rPr>
          <w:rFonts w:ascii="Times New Roman" w:hAnsi="Times New Roman" w:cs="Times New Roman"/>
          <w:sz w:val="24"/>
          <w:szCs w:val="24"/>
          <w:lang w:val="en-US"/>
        </w:rPr>
        <w:t xml:space="preserve">(3), 521–535. </w:t>
      </w:r>
      <w:hyperlink r:id="rId32" w:history="1">
        <w:r>
          <w:rPr>
            <w:rStyle w:val="Hipervnculo"/>
            <w:rFonts w:ascii="Times New Roman" w:hAnsi="Times New Roman" w:cs="Times New Roman"/>
            <w:sz w:val="24"/>
            <w:szCs w:val="24"/>
            <w:lang w:val="en-US"/>
          </w:rPr>
          <w:t>https://doi.org/10.1016/j.hrmr.2017.01.001</w:t>
        </w:r>
      </w:hyperlink>
      <w:r>
        <w:rPr>
          <w:rStyle w:val="Hipervnculo"/>
          <w:rFonts w:ascii="Times New Roman" w:hAnsi="Times New Roman" w:cs="Times New Roman"/>
          <w:sz w:val="24"/>
          <w:szCs w:val="24"/>
          <w:lang w:val="en-US"/>
        </w:rPr>
        <w:t xml:space="preserve"> </w:t>
      </w:r>
    </w:p>
    <w:p w:rsidR="00E4650A" w:rsidRPr="004467E8" w:rsidRDefault="00E4650A" w:rsidP="005A009F">
      <w:pPr>
        <w:spacing w:before="100" w:after="100" w:line="240" w:lineRule="auto"/>
        <w:ind w:left="510" w:hanging="510"/>
        <w:rPr>
          <w:rFonts w:ascii="Times New Roman" w:hAnsi="Times New Roman" w:cs="Times New Roman"/>
          <w:sz w:val="24"/>
        </w:rPr>
      </w:pPr>
      <w:r w:rsidRPr="009539D7">
        <w:rPr>
          <w:rFonts w:ascii="Times New Roman" w:hAnsi="Times New Roman" w:cs="Times New Roman"/>
          <w:sz w:val="24"/>
          <w:lang w:val="en-US"/>
        </w:rPr>
        <w:t xml:space="preserve">Navarro, O., Chaves, L., </w:t>
      </w:r>
      <w:proofErr w:type="spellStart"/>
      <w:r w:rsidRPr="009539D7">
        <w:rPr>
          <w:rFonts w:ascii="Times New Roman" w:hAnsi="Times New Roman" w:cs="Times New Roman"/>
          <w:sz w:val="24"/>
          <w:lang w:val="en-US"/>
        </w:rPr>
        <w:t>Pineres</w:t>
      </w:r>
      <w:proofErr w:type="spellEnd"/>
      <w:r w:rsidRPr="009539D7">
        <w:rPr>
          <w:rFonts w:ascii="Times New Roman" w:hAnsi="Times New Roman" w:cs="Times New Roman"/>
          <w:sz w:val="24"/>
          <w:lang w:val="en-US"/>
        </w:rPr>
        <w:t xml:space="preserve"> </w:t>
      </w:r>
      <w:proofErr w:type="spellStart"/>
      <w:r w:rsidRPr="009539D7">
        <w:rPr>
          <w:rFonts w:ascii="Times New Roman" w:hAnsi="Times New Roman" w:cs="Times New Roman"/>
          <w:sz w:val="24"/>
          <w:lang w:val="en-US"/>
        </w:rPr>
        <w:t>Sus</w:t>
      </w:r>
      <w:proofErr w:type="spellEnd"/>
      <w:r w:rsidRPr="009539D7">
        <w:rPr>
          <w:rFonts w:ascii="Times New Roman" w:hAnsi="Times New Roman" w:cs="Times New Roman"/>
          <w:sz w:val="24"/>
          <w:lang w:val="en-US"/>
        </w:rPr>
        <w:t xml:space="preserve">, J. D., &amp; </w:t>
      </w:r>
      <w:proofErr w:type="spellStart"/>
      <w:r w:rsidRPr="009539D7">
        <w:rPr>
          <w:rFonts w:ascii="Times New Roman" w:hAnsi="Times New Roman" w:cs="Times New Roman"/>
          <w:sz w:val="24"/>
          <w:lang w:val="en-US"/>
        </w:rPr>
        <w:t>Noreña</w:t>
      </w:r>
      <w:proofErr w:type="spellEnd"/>
      <w:r w:rsidRPr="009539D7">
        <w:rPr>
          <w:rFonts w:ascii="Times New Roman" w:hAnsi="Times New Roman" w:cs="Times New Roman"/>
          <w:sz w:val="24"/>
          <w:lang w:val="en-US"/>
        </w:rPr>
        <w:t xml:space="preserve"> </w:t>
      </w:r>
      <w:proofErr w:type="spellStart"/>
      <w:r w:rsidRPr="009539D7">
        <w:rPr>
          <w:rFonts w:ascii="Times New Roman" w:hAnsi="Times New Roman" w:cs="Times New Roman"/>
          <w:sz w:val="24"/>
          <w:lang w:val="en-US"/>
        </w:rPr>
        <w:t>Betancur</w:t>
      </w:r>
      <w:proofErr w:type="spellEnd"/>
      <w:r w:rsidRPr="009539D7">
        <w:rPr>
          <w:rFonts w:ascii="Times New Roman" w:hAnsi="Times New Roman" w:cs="Times New Roman"/>
          <w:sz w:val="24"/>
          <w:lang w:val="en-US"/>
        </w:rPr>
        <w:t>, M. I. (2017). Risk perception</w:t>
      </w:r>
      <w:r w:rsidRPr="004467E8">
        <w:rPr>
          <w:rFonts w:ascii="Times New Roman" w:hAnsi="Times New Roman" w:cs="Times New Roman"/>
          <w:sz w:val="24"/>
          <w:lang w:val="en-US"/>
        </w:rPr>
        <w:t xml:space="preserve"> and coping strategies in population exposed and not exposed to flooding risk. </w:t>
      </w:r>
      <w:r w:rsidRPr="004467E8">
        <w:rPr>
          <w:rFonts w:ascii="Times New Roman" w:hAnsi="Times New Roman" w:cs="Times New Roman"/>
          <w:i/>
          <w:iCs/>
          <w:sz w:val="24"/>
        </w:rPr>
        <w:t>Revista Interamericana De Psicología/</w:t>
      </w:r>
      <w:proofErr w:type="spellStart"/>
      <w:r w:rsidRPr="004467E8">
        <w:rPr>
          <w:rFonts w:ascii="Times New Roman" w:hAnsi="Times New Roman" w:cs="Times New Roman"/>
          <w:i/>
          <w:iCs/>
          <w:sz w:val="24"/>
        </w:rPr>
        <w:t>Interamerican</w:t>
      </w:r>
      <w:proofErr w:type="spellEnd"/>
      <w:r w:rsidRPr="004467E8">
        <w:rPr>
          <w:rFonts w:ascii="Times New Roman" w:hAnsi="Times New Roman" w:cs="Times New Roman"/>
          <w:i/>
          <w:iCs/>
          <w:sz w:val="24"/>
        </w:rPr>
        <w:t xml:space="preserve"> </w:t>
      </w:r>
      <w:proofErr w:type="spellStart"/>
      <w:r w:rsidRPr="004467E8">
        <w:rPr>
          <w:rFonts w:ascii="Times New Roman" w:hAnsi="Times New Roman" w:cs="Times New Roman"/>
          <w:i/>
          <w:iCs/>
          <w:sz w:val="24"/>
        </w:rPr>
        <w:t>Journal</w:t>
      </w:r>
      <w:proofErr w:type="spellEnd"/>
      <w:r w:rsidRPr="004467E8">
        <w:rPr>
          <w:rFonts w:ascii="Times New Roman" w:hAnsi="Times New Roman" w:cs="Times New Roman"/>
          <w:i/>
          <w:iCs/>
          <w:sz w:val="24"/>
        </w:rPr>
        <w:t xml:space="preserve"> of </w:t>
      </w:r>
      <w:proofErr w:type="spellStart"/>
      <w:r w:rsidRPr="004467E8">
        <w:rPr>
          <w:rFonts w:ascii="Times New Roman" w:hAnsi="Times New Roman" w:cs="Times New Roman"/>
          <w:i/>
          <w:iCs/>
          <w:sz w:val="24"/>
        </w:rPr>
        <w:t>Psychology</w:t>
      </w:r>
      <w:proofErr w:type="spellEnd"/>
      <w:r w:rsidRPr="004467E8">
        <w:rPr>
          <w:rFonts w:ascii="Times New Roman" w:hAnsi="Times New Roman" w:cs="Times New Roman"/>
          <w:sz w:val="24"/>
        </w:rPr>
        <w:t xml:space="preserve">, </w:t>
      </w:r>
      <w:r w:rsidRPr="004467E8">
        <w:rPr>
          <w:rFonts w:ascii="Times New Roman" w:hAnsi="Times New Roman" w:cs="Times New Roman"/>
          <w:i/>
          <w:iCs/>
          <w:sz w:val="24"/>
        </w:rPr>
        <w:t>50</w:t>
      </w:r>
      <w:r w:rsidRPr="004467E8">
        <w:rPr>
          <w:rFonts w:ascii="Times New Roman" w:hAnsi="Times New Roman" w:cs="Times New Roman"/>
          <w:sz w:val="24"/>
        </w:rPr>
        <w:t xml:space="preserve">(3). </w:t>
      </w:r>
      <w:hyperlink r:id="rId33" w:history="1">
        <w:r w:rsidRPr="004467E8">
          <w:rPr>
            <w:rStyle w:val="Hipervnculo"/>
            <w:rFonts w:ascii="Times New Roman" w:hAnsi="Times New Roman" w:cs="Times New Roman"/>
            <w:sz w:val="24"/>
          </w:rPr>
          <w:t>https://doi.org/10.30849/rip/ijp.v50i3.62</w:t>
        </w:r>
      </w:hyperlink>
    </w:p>
    <w:p w:rsidR="00E4650A" w:rsidRDefault="00E4650A" w:rsidP="005A009F">
      <w:pPr>
        <w:spacing w:before="100" w:after="100" w:line="240" w:lineRule="auto"/>
        <w:ind w:left="510" w:hanging="510"/>
        <w:rPr>
          <w:rStyle w:val="Hipervnculo"/>
          <w:rFonts w:ascii="Times New Roman" w:hAnsi="Times New Roman" w:cs="Times New Roman"/>
          <w:sz w:val="24"/>
          <w:szCs w:val="24"/>
        </w:rPr>
      </w:pPr>
      <w:r w:rsidRPr="009539D7">
        <w:rPr>
          <w:rFonts w:ascii="Times New Roman" w:hAnsi="Times New Roman" w:cs="Times New Roman"/>
          <w:sz w:val="24"/>
          <w:szCs w:val="24"/>
          <w:lang w:val="en-US"/>
        </w:rPr>
        <w:t>O’Donovan, R., &amp; McAuliffe, E. (2020). A systematic review exploring the content and</w:t>
      </w:r>
      <w:r>
        <w:rPr>
          <w:rFonts w:ascii="Times New Roman" w:hAnsi="Times New Roman" w:cs="Times New Roman"/>
          <w:sz w:val="24"/>
          <w:szCs w:val="24"/>
          <w:lang w:val="en-US"/>
        </w:rPr>
        <w:t xml:space="preserve"> outcomes of interventions to improve psychological safety, speaking up and voice behavior.</w:t>
      </w:r>
      <w:r>
        <w:rPr>
          <w:rFonts w:ascii="Times New Roman" w:hAnsi="Times New Roman" w:cs="Times New Roman"/>
          <w:i/>
          <w:sz w:val="24"/>
          <w:szCs w:val="24"/>
          <w:lang w:val="en-US"/>
        </w:rPr>
        <w:t xml:space="preserve"> </w:t>
      </w:r>
      <w:r w:rsidRPr="000247E4">
        <w:rPr>
          <w:rFonts w:ascii="Times New Roman" w:hAnsi="Times New Roman" w:cs="Times New Roman"/>
          <w:i/>
          <w:sz w:val="24"/>
          <w:szCs w:val="24"/>
        </w:rPr>
        <w:t xml:space="preserve">BMC </w:t>
      </w:r>
      <w:proofErr w:type="spellStart"/>
      <w:r w:rsidRPr="000247E4">
        <w:rPr>
          <w:rFonts w:ascii="Times New Roman" w:hAnsi="Times New Roman" w:cs="Times New Roman"/>
          <w:i/>
          <w:sz w:val="24"/>
          <w:szCs w:val="24"/>
        </w:rPr>
        <w:t>Health</w:t>
      </w:r>
      <w:proofErr w:type="spellEnd"/>
      <w:r w:rsidRPr="000247E4">
        <w:rPr>
          <w:rFonts w:ascii="Times New Roman" w:hAnsi="Times New Roman" w:cs="Times New Roman"/>
          <w:i/>
          <w:sz w:val="24"/>
          <w:szCs w:val="24"/>
        </w:rPr>
        <w:t xml:space="preserve"> </w:t>
      </w:r>
      <w:proofErr w:type="spellStart"/>
      <w:r w:rsidRPr="000247E4">
        <w:rPr>
          <w:rFonts w:ascii="Times New Roman" w:hAnsi="Times New Roman" w:cs="Times New Roman"/>
          <w:i/>
          <w:sz w:val="24"/>
          <w:szCs w:val="24"/>
        </w:rPr>
        <w:t>Services</w:t>
      </w:r>
      <w:proofErr w:type="spellEnd"/>
      <w:r w:rsidRPr="000247E4">
        <w:rPr>
          <w:rFonts w:ascii="Times New Roman" w:hAnsi="Times New Roman" w:cs="Times New Roman"/>
          <w:i/>
          <w:sz w:val="24"/>
          <w:szCs w:val="24"/>
        </w:rPr>
        <w:t xml:space="preserve"> </w:t>
      </w:r>
      <w:proofErr w:type="spellStart"/>
      <w:r w:rsidRPr="000247E4">
        <w:rPr>
          <w:rFonts w:ascii="Times New Roman" w:hAnsi="Times New Roman" w:cs="Times New Roman"/>
          <w:i/>
          <w:sz w:val="24"/>
          <w:szCs w:val="24"/>
        </w:rPr>
        <w:t>Research</w:t>
      </w:r>
      <w:proofErr w:type="spellEnd"/>
      <w:r w:rsidRPr="000247E4">
        <w:rPr>
          <w:rFonts w:ascii="Times New Roman" w:hAnsi="Times New Roman" w:cs="Times New Roman"/>
          <w:sz w:val="24"/>
          <w:szCs w:val="24"/>
        </w:rPr>
        <w:t xml:space="preserve">. 20:101. </w:t>
      </w:r>
      <w:hyperlink r:id="rId34" w:history="1">
        <w:r w:rsidRPr="000247E4">
          <w:rPr>
            <w:rStyle w:val="Hipervnculo"/>
            <w:rFonts w:ascii="Times New Roman" w:hAnsi="Times New Roman" w:cs="Times New Roman"/>
            <w:sz w:val="24"/>
            <w:szCs w:val="24"/>
          </w:rPr>
          <w:t>https://doi.org/10.1186/s12913-020-4931-2</w:t>
        </w:r>
      </w:hyperlink>
      <w:r w:rsidRPr="000247E4">
        <w:rPr>
          <w:rStyle w:val="Hipervnculo"/>
          <w:rFonts w:ascii="Times New Roman" w:hAnsi="Times New Roman" w:cs="Times New Roman"/>
          <w:sz w:val="24"/>
          <w:szCs w:val="24"/>
        </w:rPr>
        <w:t xml:space="preserve"> </w:t>
      </w:r>
    </w:p>
    <w:p w:rsidR="00E4650A" w:rsidRDefault="00E4650A" w:rsidP="005A009F">
      <w:pPr>
        <w:spacing w:before="100" w:after="100" w:line="240" w:lineRule="auto"/>
        <w:ind w:left="510" w:hanging="510"/>
        <w:rPr>
          <w:rStyle w:val="Hipervnculo"/>
          <w:rFonts w:ascii="Times New Roman" w:hAnsi="Times New Roman" w:cs="Times New Roman"/>
          <w:bCs/>
          <w:sz w:val="24"/>
          <w:szCs w:val="24"/>
        </w:rPr>
      </w:pPr>
      <w:r w:rsidRPr="009539D7">
        <w:rPr>
          <w:rFonts w:ascii="Times New Roman" w:hAnsi="Times New Roman" w:cs="Times New Roman"/>
          <w:sz w:val="24"/>
          <w:szCs w:val="24"/>
        </w:rPr>
        <w:t>Organización Paname</w:t>
      </w:r>
      <w:r w:rsidR="009539D7" w:rsidRPr="009539D7">
        <w:rPr>
          <w:rFonts w:ascii="Times New Roman" w:hAnsi="Times New Roman" w:cs="Times New Roman"/>
          <w:sz w:val="24"/>
          <w:szCs w:val="24"/>
        </w:rPr>
        <w:t>ricana de la Salud (OPS). (2020</w:t>
      </w:r>
      <w:r w:rsidRPr="009539D7">
        <w:rPr>
          <w:rFonts w:ascii="Times New Roman" w:hAnsi="Times New Roman" w:cs="Times New Roman"/>
          <w:sz w:val="24"/>
          <w:szCs w:val="24"/>
        </w:rPr>
        <w:t xml:space="preserve">). </w:t>
      </w:r>
      <w:r w:rsidRPr="009539D7">
        <w:rPr>
          <w:rFonts w:ascii="Times New Roman" w:hAnsi="Times New Roman" w:cs="Times New Roman"/>
          <w:bCs/>
          <w:color w:val="000000"/>
          <w:sz w:val="24"/>
          <w:szCs w:val="24"/>
        </w:rPr>
        <w:t>Consideraciones psicosociales y de</w:t>
      </w:r>
      <w:r>
        <w:rPr>
          <w:rFonts w:ascii="Times New Roman" w:hAnsi="Times New Roman" w:cs="Times New Roman"/>
          <w:bCs/>
          <w:color w:val="000000"/>
          <w:sz w:val="24"/>
          <w:szCs w:val="24"/>
        </w:rPr>
        <w:t xml:space="preserve"> salud mental durante el brote de COVID-19. </w:t>
      </w:r>
      <w:r>
        <w:rPr>
          <w:rFonts w:ascii="Times New Roman" w:hAnsi="Times New Roman" w:cs="Times New Roman"/>
          <w:sz w:val="24"/>
        </w:rPr>
        <w:t xml:space="preserve">Documento emitido 12 de marzo del 2020. </w:t>
      </w:r>
      <w:hyperlink r:id="rId35" w:history="1">
        <w:r>
          <w:rPr>
            <w:rStyle w:val="Hipervnculo"/>
            <w:rFonts w:ascii="Times New Roman" w:hAnsi="Times New Roman" w:cs="Times New Roman"/>
            <w:bCs/>
            <w:sz w:val="24"/>
            <w:szCs w:val="24"/>
          </w:rPr>
          <w:t>https://www.paho.org/es/documentos/consideraciones-psicosociales-salud-mental-durante-brote-covid-19</w:t>
        </w:r>
      </w:hyperlink>
      <w:r>
        <w:rPr>
          <w:rStyle w:val="Hipervnculo"/>
          <w:rFonts w:ascii="Times New Roman" w:hAnsi="Times New Roman" w:cs="Times New Roman"/>
          <w:bCs/>
          <w:sz w:val="24"/>
          <w:szCs w:val="24"/>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proofErr w:type="spellStart"/>
      <w:r w:rsidRPr="009539D7">
        <w:rPr>
          <w:rFonts w:ascii="Times New Roman" w:hAnsi="Times New Roman" w:cs="Times New Roman"/>
          <w:sz w:val="24"/>
          <w:szCs w:val="24"/>
          <w:lang w:val="en-US"/>
        </w:rPr>
        <w:t>Ornell</w:t>
      </w:r>
      <w:proofErr w:type="spellEnd"/>
      <w:r w:rsidRPr="009539D7">
        <w:rPr>
          <w:rFonts w:ascii="Times New Roman" w:hAnsi="Times New Roman" w:cs="Times New Roman"/>
          <w:sz w:val="24"/>
          <w:szCs w:val="24"/>
          <w:lang w:val="en-US"/>
        </w:rPr>
        <w:t xml:space="preserve">, F H., </w:t>
      </w:r>
      <w:proofErr w:type="spellStart"/>
      <w:r w:rsidRPr="009539D7">
        <w:rPr>
          <w:rFonts w:ascii="Times New Roman" w:hAnsi="Times New Roman" w:cs="Times New Roman"/>
          <w:sz w:val="24"/>
          <w:szCs w:val="24"/>
          <w:lang w:val="en-US"/>
        </w:rPr>
        <w:t>Chwartzmann</w:t>
      </w:r>
      <w:proofErr w:type="spellEnd"/>
      <w:r w:rsidRPr="009539D7">
        <w:rPr>
          <w:rFonts w:ascii="Times New Roman" w:hAnsi="Times New Roman" w:cs="Times New Roman"/>
          <w:sz w:val="24"/>
          <w:szCs w:val="24"/>
          <w:lang w:val="en-US"/>
        </w:rPr>
        <w:t xml:space="preserve">, S., Kessler, F., </w:t>
      </w:r>
      <w:proofErr w:type="spellStart"/>
      <w:r w:rsidRPr="009539D7">
        <w:rPr>
          <w:rFonts w:ascii="Times New Roman" w:hAnsi="Times New Roman" w:cs="Times New Roman"/>
          <w:sz w:val="24"/>
          <w:szCs w:val="24"/>
          <w:lang w:val="en-US"/>
        </w:rPr>
        <w:t>Paim</w:t>
      </w:r>
      <w:proofErr w:type="spellEnd"/>
      <w:r w:rsidRPr="009539D7">
        <w:rPr>
          <w:rFonts w:ascii="Times New Roman" w:hAnsi="Times New Roman" w:cs="Times New Roman"/>
          <w:sz w:val="24"/>
          <w:szCs w:val="24"/>
          <w:lang w:val="en-US"/>
        </w:rPr>
        <w:t xml:space="preserve">, Narvaez J., </w:t>
      </w:r>
      <w:proofErr w:type="spellStart"/>
      <w:r w:rsidRPr="009539D7">
        <w:rPr>
          <w:rFonts w:ascii="Times New Roman" w:hAnsi="Times New Roman" w:cs="Times New Roman"/>
          <w:sz w:val="24"/>
          <w:szCs w:val="24"/>
          <w:lang w:val="en-US"/>
        </w:rPr>
        <w:t>Corrêa</w:t>
      </w:r>
      <w:proofErr w:type="spellEnd"/>
      <w:r w:rsidRPr="009539D7">
        <w:rPr>
          <w:rFonts w:ascii="Times New Roman" w:hAnsi="Times New Roman" w:cs="Times New Roman"/>
          <w:sz w:val="24"/>
          <w:szCs w:val="24"/>
          <w:lang w:val="en-US"/>
        </w:rPr>
        <w:t xml:space="preserve"> de </w:t>
      </w:r>
      <w:proofErr w:type="spellStart"/>
      <w:r w:rsidRPr="009539D7">
        <w:rPr>
          <w:rFonts w:ascii="Times New Roman" w:hAnsi="Times New Roman" w:cs="Times New Roman"/>
          <w:sz w:val="24"/>
          <w:szCs w:val="24"/>
          <w:lang w:val="en-US"/>
        </w:rPr>
        <w:t>Magalhães</w:t>
      </w:r>
      <w:proofErr w:type="spellEnd"/>
      <w:r w:rsidRPr="009539D7">
        <w:rPr>
          <w:rFonts w:ascii="Times New Roman" w:hAnsi="Times New Roman" w:cs="Times New Roman"/>
          <w:sz w:val="24"/>
          <w:szCs w:val="24"/>
          <w:lang w:val="en-US"/>
        </w:rPr>
        <w:t>. (2020).</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impact of the COVID-19 pandemic on the mental health of healthcare professionals. </w:t>
      </w:r>
      <w:proofErr w:type="spellStart"/>
      <w:r>
        <w:rPr>
          <w:rFonts w:ascii="Times New Roman" w:hAnsi="Times New Roman" w:cs="Times New Roman"/>
          <w:i/>
          <w:iCs/>
          <w:sz w:val="24"/>
          <w:szCs w:val="24"/>
        </w:rPr>
        <w:t>Cadernos</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Saúde</w:t>
      </w:r>
      <w:proofErr w:type="spellEnd"/>
      <w:r>
        <w:rPr>
          <w:rFonts w:ascii="Times New Roman" w:hAnsi="Times New Roman" w:cs="Times New Roman"/>
          <w:i/>
          <w:iCs/>
          <w:sz w:val="24"/>
          <w:szCs w:val="24"/>
        </w:rPr>
        <w:t xml:space="preserve"> Pública</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 xml:space="preserve">(4), e00063520. </w:t>
      </w:r>
      <w:proofErr w:type="spellStart"/>
      <w:r>
        <w:rPr>
          <w:rFonts w:ascii="Times New Roman" w:hAnsi="Times New Roman" w:cs="Times New Roman"/>
          <w:sz w:val="24"/>
          <w:szCs w:val="24"/>
        </w:rPr>
        <w:t>Epub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April</w:t>
      </w:r>
      <w:proofErr w:type="spellEnd"/>
      <w:r>
        <w:rPr>
          <w:rFonts w:ascii="Times New Roman" w:hAnsi="Times New Roman" w:cs="Times New Roman"/>
          <w:sz w:val="24"/>
          <w:szCs w:val="24"/>
        </w:rPr>
        <w:t xml:space="preserve"> 30, 2020.</w:t>
      </w:r>
      <w:hyperlink r:id="rId36" w:history="1">
        <w:r>
          <w:rPr>
            <w:rStyle w:val="Hipervnculo"/>
            <w:rFonts w:ascii="Times New Roman" w:eastAsiaTheme="majorEastAsia" w:hAnsi="Times New Roman" w:cs="Times New Roman"/>
            <w:sz w:val="24"/>
            <w:szCs w:val="24"/>
          </w:rPr>
          <w:t>https://dx.doi.org/10.1590/0102-311x00063520</w:t>
        </w:r>
      </w:hyperlink>
      <w:r>
        <w:rPr>
          <w:rStyle w:val="Hipervnculo"/>
          <w:rFonts w:ascii="Times New Roman" w:eastAsiaTheme="majorEastAsia" w:hAnsi="Times New Roman" w:cs="Times New Roman"/>
          <w:sz w:val="24"/>
          <w:szCs w:val="24"/>
        </w:rPr>
        <w:t xml:space="preserve"> </w:t>
      </w:r>
    </w:p>
    <w:p w:rsidR="00E4650A" w:rsidRDefault="00E4650A" w:rsidP="005A009F">
      <w:pPr>
        <w:spacing w:before="100" w:after="100" w:line="240" w:lineRule="auto"/>
        <w:ind w:left="510" w:hanging="510"/>
        <w:rPr>
          <w:rFonts w:ascii="Times New Roman" w:hAnsi="Times New Roman" w:cs="Times New Roman"/>
          <w:sz w:val="24"/>
          <w:szCs w:val="24"/>
          <w:lang w:val="en-US"/>
        </w:rPr>
      </w:pPr>
      <w:r w:rsidRPr="009539D7">
        <w:rPr>
          <w:rFonts w:ascii="Times New Roman" w:hAnsi="Times New Roman" w:cs="Times New Roman"/>
          <w:sz w:val="24"/>
          <w:szCs w:val="24"/>
          <w:lang w:val="en-US"/>
        </w:rPr>
        <w:t xml:space="preserve">Pearsall, M J. </w:t>
      </w:r>
      <w:proofErr w:type="gramStart"/>
      <w:r w:rsidRPr="009539D7">
        <w:rPr>
          <w:rFonts w:ascii="Times New Roman" w:hAnsi="Times New Roman" w:cs="Times New Roman"/>
          <w:sz w:val="24"/>
          <w:szCs w:val="24"/>
          <w:lang w:val="en-US"/>
        </w:rPr>
        <w:t>&amp;  Ellis</w:t>
      </w:r>
      <w:proofErr w:type="gramEnd"/>
      <w:r w:rsidRPr="009539D7">
        <w:rPr>
          <w:rFonts w:ascii="Times New Roman" w:hAnsi="Times New Roman" w:cs="Times New Roman"/>
          <w:sz w:val="24"/>
          <w:szCs w:val="24"/>
          <w:lang w:val="en-US"/>
        </w:rPr>
        <w:t xml:space="preserve"> </w:t>
      </w:r>
      <w:proofErr w:type="spellStart"/>
      <w:r w:rsidRPr="009539D7">
        <w:rPr>
          <w:rFonts w:ascii="Times New Roman" w:hAnsi="Times New Roman" w:cs="Times New Roman"/>
          <w:sz w:val="24"/>
          <w:szCs w:val="24"/>
          <w:lang w:val="en-US"/>
        </w:rPr>
        <w:t>Aleksander</w:t>
      </w:r>
      <w:proofErr w:type="spellEnd"/>
      <w:r w:rsidRPr="009539D7">
        <w:rPr>
          <w:rFonts w:ascii="Times New Roman" w:hAnsi="Times New Roman" w:cs="Times New Roman"/>
          <w:sz w:val="24"/>
          <w:szCs w:val="24"/>
          <w:lang w:val="en-US"/>
        </w:rPr>
        <w:t xml:space="preserve"> P. J.  (2011). Thick as Thieves: The Effects of Ethical</w:t>
      </w:r>
      <w:r w:rsidRPr="008531AC">
        <w:rPr>
          <w:rFonts w:ascii="Times New Roman" w:hAnsi="Times New Roman" w:cs="Times New Roman"/>
          <w:sz w:val="24"/>
          <w:szCs w:val="24"/>
          <w:lang w:val="en-US"/>
        </w:rPr>
        <w:t xml:space="preserve"> Orientation and Psychological Safety on Unethical Team Behavior. </w:t>
      </w:r>
      <w:r w:rsidRPr="00D13342">
        <w:rPr>
          <w:rFonts w:ascii="Times New Roman" w:eastAsia="Times New Roman" w:hAnsi="Times New Roman" w:cs="Times New Roman"/>
          <w:i/>
          <w:sz w:val="24"/>
          <w:szCs w:val="24"/>
          <w:lang w:val="en-US" w:eastAsia="es-ES"/>
        </w:rPr>
        <w:t>Journal of Applied Psychology</w:t>
      </w:r>
      <w:r w:rsidRPr="008531AC">
        <w:rPr>
          <w:rFonts w:ascii="Times New Roman" w:eastAsia="Times New Roman" w:hAnsi="Times New Roman" w:cs="Times New Roman"/>
          <w:sz w:val="24"/>
          <w:szCs w:val="24"/>
          <w:lang w:val="en-US" w:eastAsia="es-ES"/>
        </w:rPr>
        <w:t xml:space="preserve">. 96 (2), 401–411. </w:t>
      </w:r>
      <w:hyperlink r:id="rId37" w:history="1">
        <w:r w:rsidR="008531AC" w:rsidRPr="00635A69">
          <w:rPr>
            <w:rStyle w:val="Hipervnculo"/>
            <w:rFonts w:ascii="Times New Roman" w:hAnsi="Times New Roman" w:cs="Times New Roman"/>
            <w:sz w:val="24"/>
            <w:szCs w:val="24"/>
          </w:rPr>
          <w:t>https://doi.org/10.1037/</w:t>
        </w:r>
        <w:r w:rsidR="008531AC" w:rsidRPr="00635A69">
          <w:rPr>
            <w:rStyle w:val="Hipervnculo"/>
            <w:rFonts w:ascii="Times New Roman" w:hAnsi="Times New Roman" w:cs="Times New Roman"/>
            <w:sz w:val="24"/>
            <w:szCs w:val="24"/>
            <w:lang w:val="en-US"/>
          </w:rPr>
          <w:t>a0021503</w:t>
        </w:r>
      </w:hyperlink>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proofErr w:type="spellStart"/>
      <w:r w:rsidRPr="009539D7">
        <w:rPr>
          <w:rStyle w:val="CdigoHTML"/>
          <w:rFonts w:ascii="Times New Roman" w:eastAsiaTheme="minorHAnsi" w:hAnsi="Times New Roman" w:cs="Times New Roman"/>
          <w:sz w:val="24"/>
          <w:szCs w:val="24"/>
          <w:lang w:val="en-US"/>
        </w:rPr>
        <w:t>Percibale</w:t>
      </w:r>
      <w:proofErr w:type="spellEnd"/>
      <w:r w:rsidRPr="009539D7">
        <w:rPr>
          <w:rStyle w:val="CdigoHTML"/>
          <w:rFonts w:ascii="Times New Roman" w:eastAsiaTheme="minorHAnsi" w:hAnsi="Times New Roman" w:cs="Times New Roman"/>
          <w:sz w:val="24"/>
          <w:szCs w:val="24"/>
          <w:lang w:val="en-US"/>
        </w:rPr>
        <w:t xml:space="preserve"> </w:t>
      </w:r>
      <w:proofErr w:type="spellStart"/>
      <w:r w:rsidRPr="009539D7">
        <w:rPr>
          <w:rStyle w:val="CdigoHTML"/>
          <w:rFonts w:ascii="Times New Roman" w:eastAsiaTheme="minorHAnsi" w:hAnsi="Times New Roman" w:cs="Times New Roman"/>
          <w:sz w:val="24"/>
          <w:szCs w:val="24"/>
          <w:lang w:val="en-US"/>
        </w:rPr>
        <w:t>Ramírez</w:t>
      </w:r>
      <w:proofErr w:type="spellEnd"/>
      <w:r w:rsidRPr="009539D7">
        <w:rPr>
          <w:rStyle w:val="CdigoHTML"/>
          <w:rFonts w:ascii="Times New Roman" w:eastAsiaTheme="minorHAnsi" w:hAnsi="Times New Roman" w:cs="Times New Roman"/>
          <w:sz w:val="24"/>
          <w:szCs w:val="24"/>
          <w:lang w:val="en-US"/>
        </w:rPr>
        <w:t xml:space="preserve">, N D. (2019). </w:t>
      </w:r>
      <w:r w:rsidRPr="009539D7">
        <w:rPr>
          <w:rFonts w:ascii="Times New Roman" w:hAnsi="Times New Roman" w:cs="Times New Roman"/>
          <w:sz w:val="24"/>
          <w:szCs w:val="24"/>
        </w:rPr>
        <w:t>Resiliencia en situaciones de desastre y aplicación de</w:t>
      </w:r>
      <w:r>
        <w:rPr>
          <w:rFonts w:ascii="Times New Roman" w:hAnsi="Times New Roman" w:cs="Times New Roman"/>
          <w:sz w:val="24"/>
          <w:szCs w:val="24"/>
        </w:rPr>
        <w:t xml:space="preserve"> primeros auxilios psicológicos. Tesis de grado en Psicología. Universidad de la República. Montevideo. Uruguay.   </w:t>
      </w:r>
      <w:hyperlink r:id="rId38" w:history="1">
        <w:r>
          <w:rPr>
            <w:rStyle w:val="Hipervnculo"/>
            <w:rFonts w:ascii="Times New Roman" w:eastAsiaTheme="majorEastAsia" w:hAnsi="Times New Roman" w:cs="Times New Roman"/>
            <w:sz w:val="24"/>
            <w:szCs w:val="24"/>
          </w:rPr>
          <w:t>https://hdl.handle.net/20.500.12008/22781</w:t>
        </w:r>
      </w:hyperlink>
      <w:r>
        <w:rPr>
          <w:rStyle w:val="Hipervnculo"/>
          <w:rFonts w:ascii="Times New Roman" w:eastAsiaTheme="majorEastAsia" w:hAnsi="Times New Roman" w:cs="Times New Roman"/>
          <w:sz w:val="24"/>
          <w:szCs w:val="24"/>
        </w:rPr>
        <w:t xml:space="preserve"> </w:t>
      </w:r>
    </w:p>
    <w:p w:rsidR="009539D7" w:rsidRDefault="00E4650A" w:rsidP="005A009F">
      <w:pPr>
        <w:spacing w:before="100" w:after="100" w:line="240" w:lineRule="auto"/>
        <w:ind w:left="510" w:hanging="510"/>
        <w:rPr>
          <w:rFonts w:ascii="Times New Roman" w:hAnsi="Times New Roman" w:cs="Times New Roman"/>
          <w:sz w:val="24"/>
          <w:szCs w:val="24"/>
        </w:rPr>
      </w:pPr>
      <w:proofErr w:type="spellStart"/>
      <w:r w:rsidRPr="009539D7">
        <w:rPr>
          <w:rFonts w:ascii="Times New Roman" w:hAnsi="Times New Roman" w:cs="Times New Roman"/>
          <w:sz w:val="24"/>
          <w:szCs w:val="24"/>
        </w:rPr>
        <w:t>Ricci</w:t>
      </w:r>
      <w:proofErr w:type="spellEnd"/>
      <w:r w:rsidRPr="009539D7">
        <w:rPr>
          <w:rFonts w:ascii="Times New Roman" w:hAnsi="Times New Roman" w:cs="Times New Roman"/>
          <w:sz w:val="24"/>
          <w:szCs w:val="24"/>
        </w:rPr>
        <w:t xml:space="preserve"> Cabello, I., Meneses </w:t>
      </w:r>
      <w:proofErr w:type="spellStart"/>
      <w:r w:rsidRPr="009539D7">
        <w:rPr>
          <w:rFonts w:ascii="Times New Roman" w:hAnsi="Times New Roman" w:cs="Times New Roman"/>
          <w:sz w:val="24"/>
          <w:szCs w:val="24"/>
        </w:rPr>
        <w:t>Echavez</w:t>
      </w:r>
      <w:proofErr w:type="spellEnd"/>
      <w:r w:rsidRPr="009539D7">
        <w:rPr>
          <w:rFonts w:ascii="Times New Roman" w:hAnsi="Times New Roman" w:cs="Times New Roman"/>
          <w:sz w:val="24"/>
          <w:szCs w:val="24"/>
        </w:rPr>
        <w:t xml:space="preserve">, J F., Serrano-Ripoll, M J., Fraile Navarro, D., </w:t>
      </w:r>
      <w:proofErr w:type="spellStart"/>
      <w:r w:rsidRPr="009539D7">
        <w:rPr>
          <w:rFonts w:ascii="Times New Roman" w:hAnsi="Times New Roman" w:cs="Times New Roman"/>
          <w:sz w:val="24"/>
          <w:szCs w:val="24"/>
        </w:rPr>
        <w:t>Fiol</w:t>
      </w:r>
      <w:proofErr w:type="spellEnd"/>
      <w:r w:rsidRPr="009539D7">
        <w:rPr>
          <w:rFonts w:ascii="Times New Roman" w:hAnsi="Times New Roman" w:cs="Times New Roman"/>
          <w:sz w:val="24"/>
          <w:szCs w:val="24"/>
        </w:rPr>
        <w:t xml:space="preserve"> de</w:t>
      </w:r>
      <w:r w:rsidRPr="00AB1594">
        <w:rPr>
          <w:rFonts w:ascii="Times New Roman" w:hAnsi="Times New Roman" w:cs="Times New Roman"/>
          <w:sz w:val="24"/>
          <w:szCs w:val="24"/>
        </w:rPr>
        <w:t xml:space="preserve"> Roque, M A., Pastor Moreno, G., Castro, A., Ruiz Pérez, I., Zamanillo Campos, R., </w:t>
      </w:r>
      <w:proofErr w:type="spellStart"/>
      <w:r w:rsidRPr="00AB1594">
        <w:rPr>
          <w:rFonts w:ascii="Times New Roman" w:hAnsi="Times New Roman" w:cs="Times New Roman"/>
          <w:sz w:val="24"/>
          <w:szCs w:val="24"/>
        </w:rPr>
        <w:t>Goncalvez</w:t>
      </w:r>
      <w:proofErr w:type="spellEnd"/>
      <w:r w:rsidRPr="00AB1594">
        <w:rPr>
          <w:rFonts w:ascii="Times New Roman" w:hAnsi="Times New Roman" w:cs="Times New Roman"/>
          <w:sz w:val="24"/>
          <w:szCs w:val="24"/>
        </w:rPr>
        <w:t xml:space="preserve"> Bradley, D. (2020). El impacto de la pandemia por COVID-19 sobre la salud mental de los profesio</w:t>
      </w:r>
      <w:r w:rsidR="009539D7">
        <w:rPr>
          <w:rFonts w:ascii="Times New Roman" w:hAnsi="Times New Roman" w:cs="Times New Roman"/>
          <w:sz w:val="24"/>
          <w:szCs w:val="24"/>
        </w:rPr>
        <w:t xml:space="preserve">nales de la salud. </w:t>
      </w:r>
      <w:proofErr w:type="spellStart"/>
      <w:r w:rsidR="009539D7">
        <w:rPr>
          <w:rFonts w:ascii="Times New Roman" w:hAnsi="Times New Roman" w:cs="Times New Roman"/>
          <w:sz w:val="24"/>
          <w:szCs w:val="24"/>
        </w:rPr>
        <w:t>Preprints</w:t>
      </w:r>
      <w:proofErr w:type="spellEnd"/>
      <w:r w:rsidR="009539D7">
        <w:rPr>
          <w:rFonts w:ascii="Times New Roman" w:hAnsi="Times New Roman" w:cs="Times New Roman"/>
          <w:sz w:val="24"/>
          <w:szCs w:val="24"/>
        </w:rPr>
        <w:t xml:space="preserve">. </w:t>
      </w:r>
      <w:hyperlink r:id="rId39" w:history="1">
        <w:r w:rsidR="009539D7" w:rsidRPr="00635A69">
          <w:rPr>
            <w:rStyle w:val="Hipervnculo"/>
            <w:rFonts w:ascii="Times New Roman" w:hAnsi="Times New Roman" w:cs="Times New Roman"/>
            <w:sz w:val="24"/>
            <w:szCs w:val="24"/>
          </w:rPr>
          <w:t>https://doi.org/10.1101/2020.04.02.20048892</w:t>
        </w:r>
      </w:hyperlink>
    </w:p>
    <w:p w:rsidR="00AF33F6" w:rsidRDefault="00AF33F6" w:rsidP="005A009F">
      <w:pPr>
        <w:spacing w:before="100" w:after="100" w:line="240" w:lineRule="auto"/>
        <w:ind w:left="510" w:hanging="510"/>
        <w:rPr>
          <w:rFonts w:ascii="Times New Roman" w:hAnsi="Times New Roman" w:cs="Times New Roman"/>
          <w:sz w:val="24"/>
        </w:rPr>
      </w:pPr>
      <w:r w:rsidRPr="00077E48">
        <w:rPr>
          <w:rFonts w:ascii="Times New Roman" w:hAnsi="Times New Roman" w:cs="Times New Roman"/>
          <w:sz w:val="24"/>
          <w:lang w:val="en-US"/>
        </w:rPr>
        <w:t xml:space="preserve">Roy, D. (2019). </w:t>
      </w:r>
      <w:r w:rsidRPr="00077E48">
        <w:rPr>
          <w:rFonts w:ascii="Times New Roman" w:hAnsi="Times New Roman" w:cs="Times New Roman"/>
          <w:iCs/>
          <w:sz w:val="24"/>
          <w:lang w:val="en-US"/>
        </w:rPr>
        <w:t>Development and Validation of a Scale for Psychological Safety in School</w:t>
      </w:r>
      <w:r w:rsidRPr="00CD68C0">
        <w:rPr>
          <w:rFonts w:ascii="Times New Roman" w:hAnsi="Times New Roman" w:cs="Times New Roman"/>
          <w:iCs/>
          <w:sz w:val="24"/>
          <w:lang w:val="en-US"/>
        </w:rPr>
        <w:t xml:space="preserve"> </w:t>
      </w:r>
      <w:proofErr w:type="gramStart"/>
      <w:r w:rsidRPr="00CD68C0">
        <w:rPr>
          <w:rFonts w:ascii="Times New Roman" w:hAnsi="Times New Roman" w:cs="Times New Roman"/>
          <w:iCs/>
          <w:sz w:val="24"/>
          <w:lang w:val="en-US"/>
        </w:rPr>
        <w:t>Among</w:t>
      </w:r>
      <w:proofErr w:type="gramEnd"/>
      <w:r w:rsidRPr="00CD68C0">
        <w:rPr>
          <w:rFonts w:ascii="Times New Roman" w:hAnsi="Times New Roman" w:cs="Times New Roman"/>
          <w:iCs/>
          <w:sz w:val="24"/>
          <w:lang w:val="en-US"/>
        </w:rPr>
        <w:t xml:space="preserve"> High School Students in India</w:t>
      </w:r>
      <w:r w:rsidRPr="00AF33F6">
        <w:rPr>
          <w:rFonts w:ascii="Times New Roman" w:hAnsi="Times New Roman" w:cs="Times New Roman"/>
          <w:i/>
          <w:iCs/>
          <w:sz w:val="24"/>
          <w:lang w:val="en-US"/>
        </w:rPr>
        <w:t xml:space="preserve">. </w:t>
      </w:r>
      <w:r w:rsidRPr="00AF33F6">
        <w:rPr>
          <w:rFonts w:ascii="Times New Roman" w:hAnsi="Times New Roman" w:cs="Times New Roman"/>
          <w:i/>
          <w:iCs/>
          <w:sz w:val="24"/>
        </w:rPr>
        <w:t xml:space="preserve">Management and </w:t>
      </w:r>
      <w:proofErr w:type="spellStart"/>
      <w:r w:rsidRPr="00AF33F6">
        <w:rPr>
          <w:rFonts w:ascii="Times New Roman" w:hAnsi="Times New Roman" w:cs="Times New Roman"/>
          <w:i/>
          <w:iCs/>
          <w:sz w:val="24"/>
        </w:rPr>
        <w:t>Labour</w:t>
      </w:r>
      <w:proofErr w:type="spellEnd"/>
      <w:r w:rsidRPr="00AF33F6">
        <w:rPr>
          <w:rFonts w:ascii="Times New Roman" w:hAnsi="Times New Roman" w:cs="Times New Roman"/>
          <w:i/>
          <w:iCs/>
          <w:sz w:val="24"/>
        </w:rPr>
        <w:t xml:space="preserve"> </w:t>
      </w:r>
      <w:proofErr w:type="spellStart"/>
      <w:r w:rsidRPr="00AF33F6">
        <w:rPr>
          <w:rFonts w:ascii="Times New Roman" w:hAnsi="Times New Roman" w:cs="Times New Roman"/>
          <w:i/>
          <w:iCs/>
          <w:sz w:val="24"/>
        </w:rPr>
        <w:t>Studies</w:t>
      </w:r>
      <w:proofErr w:type="spellEnd"/>
      <w:r w:rsidRPr="00AF33F6">
        <w:rPr>
          <w:rFonts w:ascii="Times New Roman" w:hAnsi="Times New Roman" w:cs="Times New Roman"/>
          <w:i/>
          <w:iCs/>
          <w:sz w:val="24"/>
        </w:rPr>
        <w:t xml:space="preserve">, </w:t>
      </w:r>
      <w:r w:rsidRPr="00CD68C0">
        <w:rPr>
          <w:rFonts w:ascii="Times New Roman" w:hAnsi="Times New Roman" w:cs="Times New Roman"/>
          <w:iCs/>
          <w:sz w:val="24"/>
        </w:rPr>
        <w:t>44(4), 394–416.</w:t>
      </w:r>
      <w:r w:rsidR="00CD68C0">
        <w:rPr>
          <w:rFonts w:ascii="Times New Roman" w:hAnsi="Times New Roman" w:cs="Times New Roman"/>
          <w:sz w:val="24"/>
        </w:rPr>
        <w:t xml:space="preserve"> </w:t>
      </w:r>
      <w:hyperlink r:id="rId40" w:history="1">
        <w:r w:rsidR="00CD68C0" w:rsidRPr="00635A69">
          <w:rPr>
            <w:rStyle w:val="Hipervnculo"/>
            <w:rFonts w:ascii="Times New Roman" w:hAnsi="Times New Roman" w:cs="Times New Roman"/>
            <w:sz w:val="24"/>
          </w:rPr>
          <w:t>https://doi.org/10.1177/0258042x19870330</w:t>
        </w:r>
      </w:hyperlink>
    </w:p>
    <w:p w:rsidR="00E4650A" w:rsidRPr="00A10E37" w:rsidRDefault="00E4650A" w:rsidP="005A009F">
      <w:pPr>
        <w:spacing w:before="100" w:after="100" w:line="240" w:lineRule="auto"/>
        <w:ind w:left="510" w:hanging="510"/>
        <w:rPr>
          <w:rFonts w:ascii="Times New Roman" w:eastAsiaTheme="majorEastAsia" w:hAnsi="Times New Roman" w:cs="Times New Roman"/>
          <w:color w:val="0563C1" w:themeColor="hyperlink"/>
          <w:sz w:val="24"/>
          <w:szCs w:val="24"/>
          <w:u w:val="single"/>
        </w:rPr>
      </w:pPr>
      <w:r w:rsidRPr="009539D7">
        <w:rPr>
          <w:rFonts w:ascii="Times New Roman" w:hAnsi="Times New Roman" w:cs="Times New Roman"/>
          <w:sz w:val="24"/>
        </w:rPr>
        <w:t xml:space="preserve">Samaniego, A., Urzúa, A., </w:t>
      </w:r>
      <w:proofErr w:type="spellStart"/>
      <w:r w:rsidRPr="009539D7">
        <w:rPr>
          <w:rFonts w:ascii="Times New Roman" w:hAnsi="Times New Roman" w:cs="Times New Roman"/>
          <w:sz w:val="24"/>
        </w:rPr>
        <w:t>Buenahora</w:t>
      </w:r>
      <w:proofErr w:type="spellEnd"/>
      <w:r w:rsidRPr="009539D7">
        <w:rPr>
          <w:rFonts w:ascii="Times New Roman" w:hAnsi="Times New Roman" w:cs="Times New Roman"/>
          <w:sz w:val="24"/>
        </w:rPr>
        <w:t>, M., &amp; Vera-Villarroel, P. (2020). Sintomatología</w:t>
      </w:r>
      <w:r w:rsidRPr="00A10E37">
        <w:rPr>
          <w:rFonts w:ascii="Times New Roman" w:hAnsi="Times New Roman" w:cs="Times New Roman"/>
          <w:sz w:val="24"/>
        </w:rPr>
        <w:t xml:space="preserve"> asociada a trastornos de Salud Mental en trabajadores sanitarios en Paraguay: efecto COVID-19. </w:t>
      </w:r>
      <w:r w:rsidRPr="000D39A2">
        <w:rPr>
          <w:rFonts w:ascii="Times New Roman" w:hAnsi="Times New Roman" w:cs="Times New Roman"/>
          <w:i/>
          <w:sz w:val="24"/>
        </w:rPr>
        <w:t>Revista Interamericana De Psicología/</w:t>
      </w:r>
      <w:proofErr w:type="spellStart"/>
      <w:r w:rsidRPr="000D39A2">
        <w:rPr>
          <w:rFonts w:ascii="Times New Roman" w:hAnsi="Times New Roman" w:cs="Times New Roman"/>
          <w:i/>
          <w:sz w:val="24"/>
        </w:rPr>
        <w:t>Interamerican</w:t>
      </w:r>
      <w:proofErr w:type="spellEnd"/>
      <w:r w:rsidRPr="000D39A2">
        <w:rPr>
          <w:rFonts w:ascii="Times New Roman" w:hAnsi="Times New Roman" w:cs="Times New Roman"/>
          <w:i/>
          <w:sz w:val="24"/>
        </w:rPr>
        <w:t xml:space="preserve"> </w:t>
      </w:r>
      <w:proofErr w:type="spellStart"/>
      <w:r w:rsidRPr="000D39A2">
        <w:rPr>
          <w:rFonts w:ascii="Times New Roman" w:hAnsi="Times New Roman" w:cs="Times New Roman"/>
          <w:i/>
          <w:sz w:val="24"/>
        </w:rPr>
        <w:t>Journal</w:t>
      </w:r>
      <w:proofErr w:type="spellEnd"/>
      <w:r w:rsidRPr="000D39A2">
        <w:rPr>
          <w:rFonts w:ascii="Times New Roman" w:hAnsi="Times New Roman" w:cs="Times New Roman"/>
          <w:i/>
          <w:sz w:val="24"/>
        </w:rPr>
        <w:t xml:space="preserve"> of </w:t>
      </w:r>
      <w:proofErr w:type="spellStart"/>
      <w:r w:rsidRPr="000D39A2">
        <w:rPr>
          <w:rFonts w:ascii="Times New Roman" w:hAnsi="Times New Roman" w:cs="Times New Roman"/>
          <w:i/>
          <w:sz w:val="24"/>
        </w:rPr>
        <w:t>Psychology</w:t>
      </w:r>
      <w:proofErr w:type="spellEnd"/>
      <w:r w:rsidRPr="00A10E37">
        <w:rPr>
          <w:rFonts w:ascii="Times New Roman" w:hAnsi="Times New Roman" w:cs="Times New Roman"/>
          <w:sz w:val="24"/>
        </w:rPr>
        <w:t xml:space="preserve">, 54(1), e1298. </w:t>
      </w:r>
      <w:hyperlink r:id="rId41" w:history="1">
        <w:r w:rsidRPr="00A10E37">
          <w:rPr>
            <w:rStyle w:val="Hipervnculo"/>
            <w:rFonts w:ascii="Times New Roman" w:hAnsi="Times New Roman" w:cs="Times New Roman"/>
            <w:sz w:val="24"/>
          </w:rPr>
          <w:t>https://doi.org/10.30849/ripijp.v54i1.1298</w:t>
        </w:r>
      </w:hyperlink>
    </w:p>
    <w:p w:rsidR="00E4650A" w:rsidRPr="00FD6D70"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r w:rsidRPr="009539D7">
        <w:rPr>
          <w:rFonts w:ascii="Times New Roman" w:hAnsi="Times New Roman" w:cs="Times New Roman"/>
          <w:sz w:val="24"/>
          <w:szCs w:val="24"/>
        </w:rPr>
        <w:t>Sandoval Vázquez, F R., Carreón Guillén, J., García Lirios, C., Quintero Soto M L., Marcos</w:t>
      </w:r>
      <w:r>
        <w:rPr>
          <w:rFonts w:ascii="Times New Roman" w:hAnsi="Times New Roman" w:cs="Times New Roman"/>
          <w:sz w:val="24"/>
          <w:szCs w:val="24"/>
        </w:rPr>
        <w:t xml:space="preserve"> Bustos, J. (2017). Modelo de los determinantes de la percepción de resiliencia a partir </w:t>
      </w:r>
      <w:r>
        <w:rPr>
          <w:rFonts w:ascii="Times New Roman" w:hAnsi="Times New Roman" w:cs="Times New Roman"/>
          <w:sz w:val="24"/>
          <w:szCs w:val="24"/>
        </w:rPr>
        <w:lastRenderedPageBreak/>
        <w:t xml:space="preserve">del riesgo y estrés percibidos en relación con la gobernanza de la protección civil. </w:t>
      </w:r>
      <w:proofErr w:type="spellStart"/>
      <w:r w:rsidRPr="00FD6D70">
        <w:rPr>
          <w:rFonts w:ascii="Times New Roman" w:hAnsi="Times New Roman" w:cs="Times New Roman"/>
          <w:i/>
          <w:sz w:val="24"/>
          <w:szCs w:val="24"/>
        </w:rPr>
        <w:t>Invurnos</w:t>
      </w:r>
      <w:proofErr w:type="spellEnd"/>
      <w:r w:rsidRPr="00FD6D70">
        <w:rPr>
          <w:rFonts w:ascii="Times New Roman" w:hAnsi="Times New Roman" w:cs="Times New Roman"/>
          <w:sz w:val="24"/>
          <w:szCs w:val="24"/>
        </w:rPr>
        <w:t xml:space="preserve">. 12(1), 30-35.   </w:t>
      </w:r>
      <w:hyperlink r:id="rId42" w:history="1">
        <w:r w:rsidRPr="00FD6D70">
          <w:rPr>
            <w:rStyle w:val="Hipervnculo"/>
            <w:rFonts w:ascii="Times New Roman" w:eastAsiaTheme="majorEastAsia" w:hAnsi="Times New Roman" w:cs="Times New Roman"/>
            <w:sz w:val="24"/>
            <w:szCs w:val="24"/>
          </w:rPr>
          <w:t>https://core.ac.uk/download/pdf/154796744.pdf</w:t>
        </w:r>
      </w:hyperlink>
      <w:r w:rsidRPr="00FD6D70">
        <w:rPr>
          <w:rStyle w:val="Hipervnculo"/>
          <w:rFonts w:ascii="Times New Roman" w:eastAsiaTheme="majorEastAsia" w:hAnsi="Times New Roman" w:cs="Times New Roman"/>
          <w:sz w:val="24"/>
          <w:szCs w:val="24"/>
        </w:rPr>
        <w:t xml:space="preserve"> </w:t>
      </w:r>
    </w:p>
    <w:p w:rsidR="00E4650A" w:rsidRDefault="00E4650A" w:rsidP="005A009F">
      <w:pPr>
        <w:spacing w:before="100" w:after="100" w:line="240" w:lineRule="auto"/>
        <w:ind w:left="510" w:hanging="510"/>
        <w:rPr>
          <w:rFonts w:ascii="Times New Roman" w:eastAsiaTheme="majorEastAsia" w:hAnsi="Times New Roman" w:cs="Times New Roman"/>
          <w:color w:val="0563C1" w:themeColor="hyperlink"/>
          <w:sz w:val="24"/>
          <w:szCs w:val="24"/>
          <w:u w:val="single"/>
        </w:rPr>
      </w:pPr>
      <w:proofErr w:type="spellStart"/>
      <w:r w:rsidRPr="009539D7">
        <w:rPr>
          <w:rFonts w:ascii="Times New Roman" w:hAnsi="Times New Roman" w:cs="Times New Roman"/>
          <w:sz w:val="24"/>
          <w:szCs w:val="24"/>
        </w:rPr>
        <w:t>Scholten</w:t>
      </w:r>
      <w:proofErr w:type="spellEnd"/>
      <w:r w:rsidRPr="009539D7">
        <w:rPr>
          <w:rFonts w:ascii="Times New Roman" w:hAnsi="Times New Roman" w:cs="Times New Roman"/>
          <w:sz w:val="24"/>
          <w:szCs w:val="24"/>
        </w:rPr>
        <w:t>, H., Quezada-</w:t>
      </w:r>
      <w:proofErr w:type="spellStart"/>
      <w:r w:rsidRPr="009539D7">
        <w:rPr>
          <w:rFonts w:ascii="Times New Roman" w:hAnsi="Times New Roman" w:cs="Times New Roman"/>
          <w:sz w:val="24"/>
          <w:szCs w:val="24"/>
        </w:rPr>
        <w:t>Scholz</w:t>
      </w:r>
      <w:proofErr w:type="spellEnd"/>
      <w:r w:rsidRPr="009539D7">
        <w:rPr>
          <w:rFonts w:ascii="Times New Roman" w:hAnsi="Times New Roman" w:cs="Times New Roman"/>
          <w:sz w:val="24"/>
          <w:szCs w:val="24"/>
        </w:rPr>
        <w:t xml:space="preserve">, V., Salas, G., </w:t>
      </w:r>
      <w:proofErr w:type="spellStart"/>
      <w:r w:rsidRPr="009539D7">
        <w:rPr>
          <w:rFonts w:ascii="Times New Roman" w:hAnsi="Times New Roman" w:cs="Times New Roman"/>
          <w:sz w:val="24"/>
          <w:szCs w:val="24"/>
        </w:rPr>
        <w:t>Barria-Asenjo</w:t>
      </w:r>
      <w:proofErr w:type="spellEnd"/>
      <w:r w:rsidRPr="009539D7">
        <w:rPr>
          <w:rFonts w:ascii="Times New Roman" w:hAnsi="Times New Roman" w:cs="Times New Roman"/>
          <w:sz w:val="24"/>
          <w:szCs w:val="24"/>
        </w:rPr>
        <w:t>, N., Rojas-Jara, C., Molina, R.,</w:t>
      </w:r>
      <w:r>
        <w:rPr>
          <w:rFonts w:ascii="Times New Roman" w:hAnsi="Times New Roman" w:cs="Times New Roman"/>
          <w:sz w:val="24"/>
          <w:szCs w:val="24"/>
        </w:rPr>
        <w:t xml:space="preserve"> García, J., Julia Jorquera, M., Marinero Heredia, A., Zambrano, A., Gómez </w:t>
      </w:r>
      <w:proofErr w:type="spellStart"/>
      <w:r>
        <w:rPr>
          <w:rFonts w:ascii="Times New Roman" w:hAnsi="Times New Roman" w:cs="Times New Roman"/>
          <w:sz w:val="24"/>
          <w:szCs w:val="24"/>
        </w:rPr>
        <w:t>Muzzio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Cheroni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Felitto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Caycho</w:t>
      </w:r>
      <w:proofErr w:type="spellEnd"/>
      <w:r>
        <w:rPr>
          <w:rFonts w:ascii="Times New Roman" w:hAnsi="Times New Roman" w:cs="Times New Roman"/>
          <w:sz w:val="24"/>
          <w:szCs w:val="24"/>
        </w:rPr>
        <w:t xml:space="preserve">-Rodríguez, T., Reyes-Gallardo, T., Pinochet Mendoza, N., José Binde, P., Uribe Muñoz, J., Bernal </w:t>
      </w:r>
      <w:proofErr w:type="spellStart"/>
      <w:r>
        <w:rPr>
          <w:rFonts w:ascii="Times New Roman" w:hAnsi="Times New Roman" w:cs="Times New Roman"/>
          <w:sz w:val="24"/>
          <w:szCs w:val="24"/>
        </w:rPr>
        <w:t>Estupiñan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Somarriva</w:t>
      </w:r>
      <w:proofErr w:type="spellEnd"/>
      <w:r>
        <w:rPr>
          <w:rFonts w:ascii="Times New Roman" w:hAnsi="Times New Roman" w:cs="Times New Roman"/>
          <w:sz w:val="24"/>
          <w:szCs w:val="24"/>
        </w:rPr>
        <w:t xml:space="preserve">, F. (2020). ). Abordaje psicológico del COVID-19: una revisión narrativa de la experiencia latinoamericana. </w:t>
      </w:r>
      <w:r>
        <w:rPr>
          <w:rFonts w:ascii="Times New Roman" w:hAnsi="Times New Roman" w:cs="Times New Roman"/>
          <w:i/>
          <w:sz w:val="24"/>
          <w:szCs w:val="24"/>
        </w:rPr>
        <w:t>Revista Interamericana de Psicología</w:t>
      </w:r>
      <w:r>
        <w:rPr>
          <w:rFonts w:ascii="Times New Roman" w:hAnsi="Times New Roman" w:cs="Times New Roman"/>
          <w:sz w:val="24"/>
          <w:szCs w:val="24"/>
        </w:rPr>
        <w:t xml:space="preserve">. 54(1). 1-24.  </w:t>
      </w:r>
      <w:hyperlink r:id="rId43" w:history="1">
        <w:r>
          <w:rPr>
            <w:rStyle w:val="Hipervnculo"/>
            <w:rFonts w:ascii="Times New Roman" w:hAnsi="Times New Roman" w:cs="Times New Roman"/>
            <w:sz w:val="24"/>
            <w:szCs w:val="24"/>
          </w:rPr>
          <w:t>https://journal.sipsych.org/index.php/IJP/article/view/1287/1012</w:t>
        </w:r>
      </w:hyperlink>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lang w:val="en-US"/>
        </w:rPr>
      </w:pPr>
      <w:proofErr w:type="spellStart"/>
      <w:r w:rsidRPr="009539D7">
        <w:rPr>
          <w:rFonts w:ascii="Times New Roman" w:hAnsi="Times New Roman" w:cs="Times New Roman"/>
          <w:sz w:val="24"/>
          <w:szCs w:val="24"/>
          <w:lang w:val="en-US"/>
        </w:rPr>
        <w:t>Thapal</w:t>
      </w:r>
      <w:proofErr w:type="spellEnd"/>
      <w:r w:rsidRPr="009539D7">
        <w:rPr>
          <w:rFonts w:ascii="Times New Roman" w:hAnsi="Times New Roman" w:cs="Times New Roman"/>
          <w:sz w:val="24"/>
          <w:szCs w:val="24"/>
          <w:lang w:val="en-US"/>
        </w:rPr>
        <w:t xml:space="preserve">, B., Gita, S., Chatterjee, K., &amp; </w:t>
      </w:r>
      <w:proofErr w:type="spellStart"/>
      <w:r w:rsidRPr="009539D7">
        <w:rPr>
          <w:rFonts w:ascii="Times New Roman" w:hAnsi="Times New Roman" w:cs="Times New Roman"/>
          <w:sz w:val="24"/>
          <w:szCs w:val="24"/>
          <w:lang w:val="en-US"/>
        </w:rPr>
        <w:t>Devran</w:t>
      </w:r>
      <w:proofErr w:type="spellEnd"/>
      <w:r w:rsidRPr="009539D7">
        <w:rPr>
          <w:rFonts w:ascii="Times New Roman" w:hAnsi="Times New Roman" w:cs="Times New Roman"/>
          <w:sz w:val="24"/>
          <w:szCs w:val="24"/>
          <w:lang w:val="en-US"/>
        </w:rPr>
        <w:t>, A. (2020). Impact of COVID-19 on the Mental</w:t>
      </w:r>
      <w:r>
        <w:rPr>
          <w:rFonts w:ascii="Times New Roman" w:hAnsi="Times New Roman" w:cs="Times New Roman"/>
          <w:sz w:val="24"/>
          <w:szCs w:val="24"/>
          <w:lang w:val="en-US"/>
        </w:rPr>
        <w:t xml:space="preserve"> Health of the Society &amp; HCW (Healthcare workers): A Systematic Review. </w:t>
      </w:r>
      <w:r>
        <w:rPr>
          <w:rFonts w:ascii="Times New Roman" w:hAnsi="Times New Roman" w:cs="Times New Roman"/>
          <w:i/>
          <w:sz w:val="24"/>
          <w:szCs w:val="24"/>
          <w:lang w:val="en-US"/>
        </w:rPr>
        <w:t>International Journal of Science and Healthcare Research</w:t>
      </w:r>
      <w:r>
        <w:rPr>
          <w:rFonts w:ascii="Times New Roman" w:hAnsi="Times New Roman" w:cs="Times New Roman"/>
          <w:sz w:val="24"/>
          <w:szCs w:val="24"/>
          <w:lang w:val="en-US"/>
        </w:rPr>
        <w:t xml:space="preserve">, 5(2), 234-240.   </w:t>
      </w:r>
      <w:hyperlink r:id="rId44" w:history="1">
        <w:r>
          <w:rPr>
            <w:rStyle w:val="Hipervnculo"/>
            <w:rFonts w:ascii="Times New Roman" w:eastAsiaTheme="majorEastAsia" w:hAnsi="Times New Roman" w:cs="Times New Roman"/>
            <w:sz w:val="24"/>
            <w:szCs w:val="24"/>
            <w:lang w:val="en-US"/>
          </w:rPr>
          <w:t>https://ijshr.com/IJSHR_Vol.5_Issue.2_April2020/IJSHR0030.pdf</w:t>
        </w:r>
      </w:hyperlink>
    </w:p>
    <w:p w:rsidR="00E4650A" w:rsidRDefault="00E4650A" w:rsidP="005A009F">
      <w:pPr>
        <w:spacing w:before="100" w:after="100" w:line="240" w:lineRule="auto"/>
        <w:ind w:left="510" w:hanging="510"/>
        <w:rPr>
          <w:rFonts w:ascii="Times New Roman" w:hAnsi="Times New Roman" w:cs="Times New Roman"/>
          <w:sz w:val="24"/>
          <w:szCs w:val="24"/>
          <w:highlight w:val="yellow"/>
          <w:lang w:val="es-CO"/>
        </w:rPr>
      </w:pPr>
      <w:r w:rsidRPr="009539D7">
        <w:rPr>
          <w:rStyle w:val="Hipervnculo"/>
          <w:rFonts w:ascii="Times New Roman" w:eastAsiaTheme="majorEastAsia" w:hAnsi="Times New Roman" w:cs="Times New Roman"/>
          <w:color w:val="auto"/>
          <w:sz w:val="24"/>
          <w:szCs w:val="24"/>
          <w:u w:val="none"/>
        </w:rPr>
        <w:t xml:space="preserve">Urzúa, A., Vera Villarroel, P., </w:t>
      </w:r>
      <w:proofErr w:type="spellStart"/>
      <w:r w:rsidRPr="009539D7">
        <w:rPr>
          <w:rStyle w:val="Hipervnculo"/>
          <w:rFonts w:ascii="Times New Roman" w:eastAsiaTheme="majorEastAsia" w:hAnsi="Times New Roman" w:cs="Times New Roman"/>
          <w:color w:val="auto"/>
          <w:sz w:val="24"/>
          <w:szCs w:val="24"/>
          <w:u w:val="none"/>
        </w:rPr>
        <w:t>Caqueo</w:t>
      </w:r>
      <w:proofErr w:type="spellEnd"/>
      <w:r w:rsidRPr="009539D7">
        <w:rPr>
          <w:rStyle w:val="Hipervnculo"/>
          <w:rFonts w:ascii="Times New Roman" w:eastAsiaTheme="majorEastAsia" w:hAnsi="Times New Roman" w:cs="Times New Roman"/>
          <w:color w:val="auto"/>
          <w:sz w:val="24"/>
          <w:szCs w:val="24"/>
          <w:u w:val="none"/>
        </w:rPr>
        <w:t xml:space="preserve"> </w:t>
      </w:r>
      <w:proofErr w:type="spellStart"/>
      <w:r w:rsidRPr="009539D7">
        <w:rPr>
          <w:rStyle w:val="Hipervnculo"/>
          <w:rFonts w:ascii="Times New Roman" w:eastAsiaTheme="majorEastAsia" w:hAnsi="Times New Roman" w:cs="Times New Roman"/>
          <w:color w:val="auto"/>
          <w:sz w:val="24"/>
          <w:szCs w:val="24"/>
          <w:u w:val="none"/>
        </w:rPr>
        <w:t>Urízar</w:t>
      </w:r>
      <w:proofErr w:type="spellEnd"/>
      <w:r w:rsidRPr="009539D7">
        <w:rPr>
          <w:rStyle w:val="Hipervnculo"/>
          <w:rFonts w:ascii="Times New Roman" w:eastAsiaTheme="majorEastAsia" w:hAnsi="Times New Roman" w:cs="Times New Roman"/>
          <w:color w:val="auto"/>
          <w:sz w:val="24"/>
          <w:szCs w:val="24"/>
          <w:u w:val="none"/>
        </w:rPr>
        <w:t>, A., Polanco Carrasco, R. (2020). La Psicología</w:t>
      </w:r>
      <w:r w:rsidRPr="009E24D8">
        <w:rPr>
          <w:rStyle w:val="Hipervnculo"/>
          <w:rFonts w:ascii="Times New Roman" w:eastAsiaTheme="majorEastAsia" w:hAnsi="Times New Roman" w:cs="Times New Roman"/>
          <w:color w:val="auto"/>
          <w:sz w:val="24"/>
          <w:szCs w:val="24"/>
          <w:u w:val="none"/>
        </w:rPr>
        <w:t xml:space="preserve"> en la prevención y manejo del COVID-19. Aportes desde la evidencia inicial. </w:t>
      </w:r>
      <w:r w:rsidRPr="009E24D8">
        <w:rPr>
          <w:rStyle w:val="Hipervnculo"/>
          <w:rFonts w:ascii="Times New Roman" w:eastAsiaTheme="majorEastAsia" w:hAnsi="Times New Roman" w:cs="Times New Roman"/>
          <w:i/>
          <w:color w:val="auto"/>
          <w:sz w:val="24"/>
          <w:szCs w:val="24"/>
          <w:u w:val="none"/>
        </w:rPr>
        <w:t>Terapia Psicológica</w:t>
      </w:r>
      <w:r>
        <w:rPr>
          <w:rStyle w:val="Hipervnculo"/>
          <w:rFonts w:ascii="Times New Roman" w:eastAsiaTheme="majorEastAsia" w:hAnsi="Times New Roman" w:cs="Times New Roman"/>
          <w:color w:val="auto"/>
          <w:sz w:val="24"/>
          <w:szCs w:val="24"/>
          <w:u w:val="none"/>
        </w:rPr>
        <w:t>. 38(1), 103-1</w:t>
      </w:r>
      <w:r w:rsidRPr="009E24D8">
        <w:rPr>
          <w:rStyle w:val="Hipervnculo"/>
          <w:rFonts w:ascii="Times New Roman" w:eastAsiaTheme="majorEastAsia" w:hAnsi="Times New Roman" w:cs="Times New Roman"/>
          <w:color w:val="auto"/>
          <w:sz w:val="24"/>
          <w:szCs w:val="24"/>
          <w:u w:val="none"/>
        </w:rPr>
        <w:t>88.</w:t>
      </w:r>
      <w:r w:rsidRPr="009E24D8">
        <w:rPr>
          <w:rStyle w:val="Hipervnculo"/>
          <w:rFonts w:ascii="Times New Roman" w:eastAsiaTheme="majorEastAsia" w:hAnsi="Times New Roman" w:cs="Times New Roman"/>
          <w:color w:val="auto"/>
          <w:sz w:val="24"/>
          <w:szCs w:val="24"/>
        </w:rPr>
        <w:t xml:space="preserve"> </w:t>
      </w:r>
      <w:hyperlink r:id="rId45" w:history="1">
        <w:r>
          <w:rPr>
            <w:rStyle w:val="Hipervnculo"/>
            <w:rFonts w:ascii="Times New Roman" w:eastAsiaTheme="majorEastAsia" w:hAnsi="Times New Roman" w:cs="Times New Roman"/>
            <w:sz w:val="24"/>
            <w:szCs w:val="24"/>
          </w:rPr>
          <w:t>https://teps.cl/index.php/teps/article/view/273</w:t>
        </w:r>
      </w:hyperlink>
    </w:p>
    <w:p w:rsidR="00E4650A" w:rsidRDefault="00E4650A" w:rsidP="005A009F">
      <w:pPr>
        <w:spacing w:before="100" w:after="100" w:line="240" w:lineRule="auto"/>
        <w:ind w:left="510" w:hanging="510"/>
        <w:rPr>
          <w:rStyle w:val="Hipervnculo"/>
          <w:rFonts w:ascii="Times New Roman" w:hAnsi="Times New Roman" w:cs="Times New Roman"/>
          <w:sz w:val="24"/>
          <w:szCs w:val="24"/>
        </w:rPr>
      </w:pPr>
      <w:r w:rsidRPr="009539D7">
        <w:rPr>
          <w:rFonts w:ascii="Times New Roman" w:hAnsi="Times New Roman" w:cs="Times New Roman"/>
          <w:sz w:val="24"/>
          <w:szCs w:val="24"/>
          <w:lang w:val="en-US"/>
        </w:rPr>
        <w:t xml:space="preserve">Wright, M., &amp; </w:t>
      </w:r>
      <w:proofErr w:type="spellStart"/>
      <w:r w:rsidRPr="009539D7">
        <w:rPr>
          <w:rFonts w:ascii="Times New Roman" w:hAnsi="Times New Roman" w:cs="Times New Roman"/>
          <w:sz w:val="24"/>
          <w:szCs w:val="24"/>
          <w:lang w:val="en-US"/>
        </w:rPr>
        <w:t>Opiah</w:t>
      </w:r>
      <w:proofErr w:type="spellEnd"/>
      <w:r w:rsidRPr="009539D7">
        <w:rPr>
          <w:rFonts w:ascii="Times New Roman" w:hAnsi="Times New Roman" w:cs="Times New Roman"/>
          <w:sz w:val="24"/>
          <w:szCs w:val="24"/>
          <w:lang w:val="en-US"/>
        </w:rPr>
        <w:t>, S. (2018). Literature review: the relationship between psychological</w:t>
      </w:r>
      <w:r>
        <w:rPr>
          <w:rFonts w:ascii="Times New Roman" w:hAnsi="Times New Roman" w:cs="Times New Roman"/>
          <w:sz w:val="24"/>
          <w:szCs w:val="24"/>
          <w:lang w:val="en-US"/>
        </w:rPr>
        <w:t xml:space="preserve"> safety, human performance and HSE (Health, safety and environment) performance. </w:t>
      </w:r>
      <w:hyperlink r:id="rId46" w:history="1">
        <w:r>
          <w:rPr>
            <w:rStyle w:val="Hipervnculo"/>
            <w:rFonts w:ascii="Times New Roman" w:hAnsi="Times New Roman" w:cs="Times New Roman"/>
            <w:sz w:val="24"/>
            <w:szCs w:val="24"/>
          </w:rPr>
          <w:t>https://heartsandminds.energyinst.org/__data/assets/pdf_file/0007/648484/Literature-review-the-relationship-between-psychological-safety,-human-performance-and-HSE-performance.pdf</w:t>
        </w:r>
      </w:hyperlink>
      <w:r>
        <w:rPr>
          <w:rStyle w:val="Hipervnculo"/>
          <w:rFonts w:ascii="Times New Roman" w:hAnsi="Times New Roman" w:cs="Times New Roman"/>
          <w:sz w:val="24"/>
          <w:szCs w:val="24"/>
        </w:rPr>
        <w:t xml:space="preserve"> </w:t>
      </w:r>
    </w:p>
    <w:p w:rsidR="00E4650A" w:rsidRPr="009539D7" w:rsidRDefault="00E4650A" w:rsidP="005A009F">
      <w:pPr>
        <w:spacing w:before="100" w:after="100" w:line="240" w:lineRule="auto"/>
        <w:ind w:left="510" w:hanging="510"/>
        <w:rPr>
          <w:rFonts w:ascii="Times New Roman" w:hAnsi="Times New Roman" w:cs="Times New Roman"/>
          <w:sz w:val="24"/>
          <w:szCs w:val="24"/>
        </w:rPr>
      </w:pPr>
      <w:r w:rsidRPr="009539D7">
        <w:rPr>
          <w:rFonts w:ascii="Times New Roman" w:hAnsi="Times New Roman" w:cs="Times New Roman"/>
          <w:sz w:val="24"/>
          <w:szCs w:val="24"/>
          <w:lang w:val="en-US"/>
        </w:rPr>
        <w:t>World Health Organization (WHO). (‎2020)‎. Risk assessment and management of exposure of</w:t>
      </w:r>
      <w:r>
        <w:rPr>
          <w:rFonts w:ascii="Times New Roman" w:hAnsi="Times New Roman" w:cs="Times New Roman"/>
          <w:sz w:val="24"/>
          <w:szCs w:val="24"/>
          <w:lang w:val="en-US"/>
        </w:rPr>
        <w:t xml:space="preserve"> health care workers in the context of COVID-19: interim guidance.   </w:t>
      </w:r>
      <w:hyperlink r:id="rId47" w:history="1">
        <w:r w:rsidRPr="009539D7">
          <w:rPr>
            <w:rStyle w:val="Hipervnculo"/>
            <w:rFonts w:ascii="Times New Roman" w:eastAsiaTheme="majorEastAsia" w:hAnsi="Times New Roman" w:cs="Times New Roman"/>
            <w:sz w:val="24"/>
            <w:szCs w:val="24"/>
          </w:rPr>
          <w:t>https://apps.who.int/iris/handle/10665/331496</w:t>
        </w:r>
      </w:hyperlink>
      <w:r w:rsidRPr="009539D7">
        <w:rPr>
          <w:rFonts w:ascii="Times New Roman" w:hAnsi="Times New Roman" w:cs="Times New Roman"/>
          <w:sz w:val="24"/>
          <w:szCs w:val="24"/>
        </w:rPr>
        <w:t xml:space="preserve"> </w:t>
      </w:r>
    </w:p>
    <w:p w:rsidR="00E4650A" w:rsidRDefault="00E4650A" w:rsidP="005A009F">
      <w:pPr>
        <w:spacing w:before="100" w:after="100" w:line="240" w:lineRule="auto"/>
        <w:ind w:left="510" w:hanging="510"/>
        <w:rPr>
          <w:rStyle w:val="Hipervnculo"/>
          <w:rFonts w:ascii="Times New Roman" w:eastAsiaTheme="majorEastAsia" w:hAnsi="Times New Roman" w:cs="Times New Roman"/>
          <w:sz w:val="24"/>
          <w:szCs w:val="24"/>
        </w:rPr>
      </w:pPr>
      <w:hyperlink r:id="rId48" w:history="1">
        <w:r w:rsidRPr="009539D7">
          <w:rPr>
            <w:rFonts w:ascii="Times New Roman" w:hAnsi="Times New Roman" w:cs="Times New Roman"/>
            <w:sz w:val="24"/>
            <w:szCs w:val="24"/>
          </w:rPr>
          <w:t>Xiang</w:t>
        </w:r>
      </w:hyperlink>
      <w:r w:rsidRPr="009539D7">
        <w:rPr>
          <w:rFonts w:ascii="Times New Roman" w:hAnsi="Times New Roman" w:cs="Times New Roman"/>
          <w:sz w:val="24"/>
          <w:szCs w:val="24"/>
        </w:rPr>
        <w:t xml:space="preserve">, YT; </w:t>
      </w:r>
      <w:hyperlink r:id="rId49" w:history="1">
        <w:r w:rsidRPr="009539D7">
          <w:rPr>
            <w:rFonts w:ascii="Times New Roman" w:hAnsi="Times New Roman" w:cs="Times New Roman"/>
            <w:sz w:val="24"/>
            <w:szCs w:val="24"/>
          </w:rPr>
          <w:t>Yang</w:t>
        </w:r>
      </w:hyperlink>
      <w:r w:rsidRPr="009539D7">
        <w:rPr>
          <w:rFonts w:ascii="Times New Roman" w:hAnsi="Times New Roman" w:cs="Times New Roman"/>
          <w:sz w:val="24"/>
          <w:szCs w:val="24"/>
        </w:rPr>
        <w:t xml:space="preserve">, Y; </w:t>
      </w:r>
      <w:hyperlink r:id="rId50" w:history="1">
        <w:r w:rsidRPr="009539D7">
          <w:rPr>
            <w:rFonts w:ascii="Times New Roman" w:hAnsi="Times New Roman" w:cs="Times New Roman"/>
            <w:sz w:val="24"/>
            <w:szCs w:val="24"/>
          </w:rPr>
          <w:t>Li</w:t>
        </w:r>
      </w:hyperlink>
      <w:r w:rsidRPr="009539D7">
        <w:rPr>
          <w:rFonts w:ascii="Times New Roman" w:hAnsi="Times New Roman" w:cs="Times New Roman"/>
          <w:sz w:val="24"/>
          <w:szCs w:val="24"/>
        </w:rPr>
        <w:t xml:space="preserve">,  W; </w:t>
      </w:r>
      <w:hyperlink r:id="rId51" w:history="1">
        <w:r w:rsidRPr="009539D7">
          <w:rPr>
            <w:rFonts w:ascii="Times New Roman" w:hAnsi="Times New Roman" w:cs="Times New Roman"/>
            <w:sz w:val="24"/>
            <w:szCs w:val="24"/>
          </w:rPr>
          <w:t>Zhang</w:t>
        </w:r>
      </w:hyperlink>
      <w:r w:rsidRPr="009539D7">
        <w:rPr>
          <w:rFonts w:ascii="Times New Roman" w:hAnsi="Times New Roman" w:cs="Times New Roman"/>
          <w:sz w:val="24"/>
          <w:szCs w:val="24"/>
        </w:rPr>
        <w:t xml:space="preserve">, L; </w:t>
      </w:r>
      <w:hyperlink r:id="rId52" w:history="1">
        <w:r w:rsidRPr="009539D7">
          <w:rPr>
            <w:rFonts w:ascii="Times New Roman" w:hAnsi="Times New Roman" w:cs="Times New Roman"/>
            <w:sz w:val="24"/>
            <w:szCs w:val="24"/>
          </w:rPr>
          <w:t>Zhang</w:t>
        </w:r>
      </w:hyperlink>
      <w:r w:rsidRPr="009539D7">
        <w:rPr>
          <w:rFonts w:ascii="Times New Roman" w:hAnsi="Times New Roman" w:cs="Times New Roman"/>
          <w:sz w:val="24"/>
          <w:szCs w:val="24"/>
        </w:rPr>
        <w:t xml:space="preserve">, Q; </w:t>
      </w:r>
      <w:hyperlink r:id="rId53" w:history="1">
        <w:r w:rsidRPr="009539D7">
          <w:rPr>
            <w:rFonts w:ascii="Times New Roman" w:hAnsi="Times New Roman" w:cs="Times New Roman"/>
            <w:sz w:val="24"/>
            <w:szCs w:val="24"/>
          </w:rPr>
          <w:t>Cheung</w:t>
        </w:r>
      </w:hyperlink>
      <w:r w:rsidRPr="009539D7">
        <w:rPr>
          <w:rFonts w:ascii="Times New Roman" w:hAnsi="Times New Roman" w:cs="Times New Roman"/>
          <w:sz w:val="24"/>
          <w:szCs w:val="24"/>
        </w:rPr>
        <w:t xml:space="preserve">, T; </w:t>
      </w:r>
      <w:hyperlink r:id="rId54" w:history="1">
        <w:r w:rsidRPr="009539D7">
          <w:rPr>
            <w:rFonts w:ascii="Times New Roman" w:hAnsi="Times New Roman" w:cs="Times New Roman"/>
            <w:sz w:val="24"/>
            <w:szCs w:val="24"/>
          </w:rPr>
          <w:t>H Ng</w:t>
        </w:r>
      </w:hyperlink>
      <w:r w:rsidRPr="009539D7">
        <w:rPr>
          <w:rFonts w:ascii="Times New Roman" w:hAnsi="Times New Roman" w:cs="Times New Roman"/>
          <w:sz w:val="24"/>
          <w:szCs w:val="24"/>
        </w:rPr>
        <w:t xml:space="preserve">, Ch (2020). </w:t>
      </w:r>
      <w:r w:rsidRPr="009539D7">
        <w:rPr>
          <w:rFonts w:ascii="Times New Roman" w:hAnsi="Times New Roman" w:cs="Times New Roman"/>
          <w:sz w:val="24"/>
          <w:szCs w:val="24"/>
          <w:lang w:val="en-US"/>
        </w:rPr>
        <w:t>Timely</w:t>
      </w:r>
      <w:r>
        <w:rPr>
          <w:rFonts w:ascii="Times New Roman" w:hAnsi="Times New Roman" w:cs="Times New Roman"/>
          <w:sz w:val="24"/>
          <w:szCs w:val="24"/>
          <w:lang w:val="en-US"/>
        </w:rPr>
        <w:t xml:space="preserve"> Mental Health care for the 2019 Novel Coronavirus </w:t>
      </w:r>
      <w:proofErr w:type="spellStart"/>
      <w:r>
        <w:rPr>
          <w:rFonts w:ascii="Times New Roman" w:hAnsi="Times New Roman" w:cs="Times New Roman"/>
          <w:sz w:val="24"/>
          <w:szCs w:val="24"/>
          <w:lang w:val="en-US"/>
        </w:rPr>
        <w:t>Ourbreak</w:t>
      </w:r>
      <w:proofErr w:type="spellEnd"/>
      <w:r>
        <w:rPr>
          <w:rFonts w:ascii="Times New Roman" w:hAnsi="Times New Roman" w:cs="Times New Roman"/>
          <w:sz w:val="24"/>
          <w:szCs w:val="24"/>
          <w:lang w:val="en-US"/>
        </w:rPr>
        <w:t xml:space="preserve"> is urgently </w:t>
      </w:r>
      <w:proofErr w:type="spellStart"/>
      <w:r>
        <w:rPr>
          <w:rFonts w:ascii="Times New Roman" w:hAnsi="Times New Roman" w:cs="Times New Roman"/>
          <w:sz w:val="24"/>
          <w:szCs w:val="24"/>
          <w:lang w:val="en-US"/>
        </w:rPr>
        <w:t>Needad</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rPr>
        <w:t xml:space="preserve">Revista </w:t>
      </w:r>
      <w:proofErr w:type="spellStart"/>
      <w:r>
        <w:rPr>
          <w:rFonts w:ascii="Times New Roman" w:hAnsi="Times New Roman" w:cs="Times New Roman"/>
          <w:i/>
          <w:sz w:val="24"/>
          <w:szCs w:val="24"/>
        </w:rPr>
        <w:t>Lancet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Psychiatry</w:t>
      </w:r>
      <w:proofErr w:type="spellEnd"/>
      <w:r>
        <w:rPr>
          <w:rFonts w:ascii="Times New Roman" w:hAnsi="Times New Roman" w:cs="Times New Roman"/>
          <w:sz w:val="24"/>
          <w:szCs w:val="24"/>
        </w:rPr>
        <w:t xml:space="preserve">, 7(3): </w:t>
      </w:r>
      <w:r>
        <w:rPr>
          <w:rFonts w:ascii="Times New Roman" w:hAnsi="Times New Roman" w:cs="Times New Roman"/>
          <w:color w:val="000000"/>
          <w:sz w:val="24"/>
          <w:szCs w:val="24"/>
        </w:rPr>
        <w:t xml:space="preserve">228-9.   </w:t>
      </w:r>
      <w:hyperlink r:id="rId55" w:history="1">
        <w:r>
          <w:rPr>
            <w:rStyle w:val="Hipervnculo"/>
            <w:rFonts w:ascii="Times New Roman" w:eastAsiaTheme="majorEastAsia" w:hAnsi="Times New Roman" w:cs="Times New Roman"/>
            <w:sz w:val="24"/>
            <w:szCs w:val="24"/>
          </w:rPr>
          <w:t>https://doi.org/10.1016/S2215-0366(20)30046-8</w:t>
        </w:r>
      </w:hyperlink>
      <w:r>
        <w:rPr>
          <w:rStyle w:val="Hipervnculo"/>
          <w:rFonts w:ascii="Times New Roman" w:eastAsiaTheme="majorEastAsia" w:hAnsi="Times New Roman" w:cs="Times New Roman"/>
          <w:sz w:val="24"/>
          <w:szCs w:val="24"/>
        </w:rPr>
        <w:t xml:space="preserve"> </w:t>
      </w:r>
    </w:p>
    <w:p w:rsidR="00E4650A" w:rsidRDefault="00E4650A" w:rsidP="005A009F">
      <w:pPr>
        <w:spacing w:line="240" w:lineRule="auto"/>
      </w:pPr>
    </w:p>
    <w:p w:rsidR="00340EE0" w:rsidRDefault="00340EE0" w:rsidP="005A009F">
      <w:pPr>
        <w:spacing w:line="240" w:lineRule="auto"/>
      </w:pPr>
    </w:p>
    <w:sectPr w:rsidR="00340EE0" w:rsidSect="00DD1F6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022EF"/>
    <w:multiLevelType w:val="hybridMultilevel"/>
    <w:tmpl w:val="84CC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F4D069E"/>
    <w:multiLevelType w:val="multilevel"/>
    <w:tmpl w:val="5F4D069E"/>
    <w:lvl w:ilvl="0">
      <w:start w:val="1"/>
      <w:numFmt w:val="bullet"/>
      <w:lvlText w:val=""/>
      <w:lvlJc w:val="left"/>
      <w:pPr>
        <w:ind w:left="720" w:hanging="360"/>
      </w:pPr>
      <w:rPr>
        <w:rFonts w:ascii="Symbol" w:hAnsi="Symbol"/>
        <w:color w:val="auto"/>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nsid w:val="5F4D06B4"/>
    <w:multiLevelType w:val="multilevel"/>
    <w:tmpl w:val="5F4D06B4"/>
    <w:lvl w:ilvl="0">
      <w:start w:val="1"/>
      <w:numFmt w:val="upperRoman"/>
      <w:lvlText w:val="%1."/>
      <w:lvlJc w:val="righ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5F4D06BF"/>
    <w:multiLevelType w:val="multilevel"/>
    <w:tmpl w:val="5F4D06B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5F4D06CA"/>
    <w:multiLevelType w:val="multilevel"/>
    <w:tmpl w:val="5F4D06C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5F4D06D5"/>
    <w:multiLevelType w:val="multilevel"/>
    <w:tmpl w:val="5F4D06D5"/>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5F4D06EB"/>
    <w:multiLevelType w:val="multilevel"/>
    <w:tmpl w:val="5F4D06EB"/>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nsid w:val="611C4BCF"/>
    <w:multiLevelType w:val="hybridMultilevel"/>
    <w:tmpl w:val="F0F8FA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0A"/>
    <w:rsid w:val="00002B94"/>
    <w:rsid w:val="0003525D"/>
    <w:rsid w:val="00077E48"/>
    <w:rsid w:val="00171BF8"/>
    <w:rsid w:val="001B59A9"/>
    <w:rsid w:val="00293DE1"/>
    <w:rsid w:val="00321E9E"/>
    <w:rsid w:val="00340EE0"/>
    <w:rsid w:val="003A3473"/>
    <w:rsid w:val="00400DE9"/>
    <w:rsid w:val="004914E0"/>
    <w:rsid w:val="005A009F"/>
    <w:rsid w:val="00667146"/>
    <w:rsid w:val="006B3912"/>
    <w:rsid w:val="008531AC"/>
    <w:rsid w:val="009539D7"/>
    <w:rsid w:val="00AF33F6"/>
    <w:rsid w:val="00CD68C0"/>
    <w:rsid w:val="00D13342"/>
    <w:rsid w:val="00E4650A"/>
    <w:rsid w:val="00F273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B7C3C-7E0C-4023-829A-FBA66BCD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4650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E4650A"/>
    <w:pPr>
      <w:spacing w:line="240" w:lineRule="auto"/>
    </w:pPr>
    <w:rPr>
      <w:sz w:val="20"/>
      <w:szCs w:val="20"/>
    </w:rPr>
  </w:style>
  <w:style w:type="character" w:customStyle="1" w:styleId="TextocomentarioCar">
    <w:name w:val="Texto comentario Car"/>
    <w:basedOn w:val="Fuentedeprrafopredeter"/>
    <w:link w:val="Textocomentario"/>
    <w:uiPriority w:val="99"/>
    <w:rsid w:val="00E4650A"/>
    <w:rPr>
      <w:sz w:val="20"/>
      <w:szCs w:val="20"/>
    </w:rPr>
  </w:style>
  <w:style w:type="character" w:styleId="Hipervnculo">
    <w:name w:val="Hyperlink"/>
    <w:basedOn w:val="Fuentedeprrafopredeter"/>
    <w:uiPriority w:val="99"/>
    <w:unhideWhenUsed/>
    <w:rsid w:val="00E4650A"/>
    <w:rPr>
      <w:color w:val="0563C1" w:themeColor="hyperlink"/>
      <w:u w:val="single"/>
    </w:rPr>
  </w:style>
  <w:style w:type="table" w:styleId="Tablaconcuadrcula">
    <w:name w:val="Table Grid"/>
    <w:basedOn w:val="Tablanormal"/>
    <w:uiPriority w:val="59"/>
    <w:qFormat/>
    <w:rsid w:val="00E4650A"/>
    <w:pPr>
      <w:spacing w:after="0" w:line="240" w:lineRule="auto"/>
    </w:pPr>
    <w:rPr>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uiPriority w:val="34"/>
    <w:qFormat/>
    <w:rsid w:val="00E4650A"/>
    <w:pPr>
      <w:ind w:left="720"/>
      <w:contextualSpacing/>
    </w:pPr>
  </w:style>
  <w:style w:type="character" w:styleId="CdigoHTML">
    <w:name w:val="HTML Code"/>
    <w:basedOn w:val="Fuentedeprrafopredeter"/>
    <w:uiPriority w:val="99"/>
    <w:unhideWhenUsed/>
    <w:rsid w:val="00E4650A"/>
    <w:rPr>
      <w:rFonts w:ascii="Courier New" w:eastAsia="Times New Roman" w:hAnsi="Courier New" w:cs="Courier New"/>
      <w:sz w:val="20"/>
      <w:szCs w:val="20"/>
    </w:rPr>
  </w:style>
  <w:style w:type="character" w:styleId="nfasis">
    <w:name w:val="Emphasis"/>
    <w:basedOn w:val="Fuentedeprrafopredeter"/>
    <w:uiPriority w:val="20"/>
    <w:qFormat/>
    <w:rsid w:val="00E4650A"/>
    <w:rPr>
      <w:i/>
      <w:iCs/>
    </w:rPr>
  </w:style>
  <w:style w:type="character" w:customStyle="1" w:styleId="St">
    <w:name w:val="St"/>
    <w:basedOn w:val="Fuentedeprrafopredeter"/>
    <w:uiPriority w:val="99"/>
    <w:qFormat/>
    <w:rsid w:val="00E4650A"/>
  </w:style>
  <w:style w:type="paragraph" w:styleId="HTMLconformatoprevio">
    <w:name w:val="HTML Preformatted"/>
    <w:basedOn w:val="Normal"/>
    <w:link w:val="HTMLconformatoprevioCar"/>
    <w:uiPriority w:val="99"/>
    <w:semiHidden/>
    <w:unhideWhenUsed/>
    <w:rsid w:val="00E4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4650A"/>
    <w:rPr>
      <w:rFonts w:ascii="Courier New" w:eastAsia="Times New Roman" w:hAnsi="Courier New" w:cs="Courier New"/>
      <w:sz w:val="20"/>
      <w:szCs w:val="20"/>
      <w:lang w:eastAsia="es-ES"/>
    </w:rPr>
  </w:style>
  <w:style w:type="paragraph" w:styleId="Prrafodelista">
    <w:name w:val="List Paragraph"/>
    <w:basedOn w:val="Normal"/>
    <w:uiPriority w:val="34"/>
    <w:qFormat/>
    <w:rsid w:val="00D13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4067/S0034-98872010000200001" TargetMode="External"/><Relationship Id="rId18" Type="http://schemas.openxmlformats.org/officeDocument/2006/relationships/hyperlink" Target="https://dx.doi.org/10.17151/hpsal.2017.22.1.8" TargetMode="External"/><Relationship Id="rId26" Type="http://schemas.openxmlformats.org/officeDocument/2006/relationships/hyperlink" Target="https://sipsych.org" TargetMode="External"/><Relationship Id="rId39" Type="http://schemas.openxmlformats.org/officeDocument/2006/relationships/hyperlink" Target="https://doi.org/10.1101/2020.04.02.20048892" TargetMode="External"/><Relationship Id="rId21" Type="http://schemas.openxmlformats.org/officeDocument/2006/relationships/hyperlink" Target="http://www.revcocmed.sld.cu/index.php/cocmed/article/view/3726" TargetMode="External"/><Relationship Id="rId34" Type="http://schemas.openxmlformats.org/officeDocument/2006/relationships/hyperlink" Target="https://doi.org/10.1186/s12913-020-4931-2" TargetMode="External"/><Relationship Id="rId42" Type="http://schemas.openxmlformats.org/officeDocument/2006/relationships/hyperlink" Target="https://core.ac.uk/download/pdf/154796744.pdf" TargetMode="External"/><Relationship Id="rId47" Type="http://schemas.openxmlformats.org/officeDocument/2006/relationships/hyperlink" Target="https://apps.who.int/iris/handle/10665/331496" TargetMode="External"/><Relationship Id="rId50" Type="http://schemas.openxmlformats.org/officeDocument/2006/relationships/hyperlink" Target="https://www.thelancet.com/journals/lanpsy/article/PIIS2215-0366(20)30046-8/fulltext" TargetMode="External"/><Relationship Id="rId55" Type="http://schemas.openxmlformats.org/officeDocument/2006/relationships/hyperlink" Target="https://doi.org/10.1016/S2215-0366(20)30046-8" TargetMode="External"/><Relationship Id="rId7" Type="http://schemas.openxmlformats.org/officeDocument/2006/relationships/hyperlink" Target="https://dx.doi.org/10.4067/S0718-24492017000200095" TargetMode="External"/><Relationship Id="rId2" Type="http://schemas.openxmlformats.org/officeDocument/2006/relationships/styles" Target="styles.xml"/><Relationship Id="rId16" Type="http://schemas.openxmlformats.org/officeDocument/2006/relationships/hyperlink" Target="http://bp000695.ferozo.com/wp-content/uploads/2012/07/Comunicacion-y-Prevencion-en-Desastres-en-Cuba.pdf" TargetMode="External"/><Relationship Id="rId29" Type="http://schemas.openxmlformats.org/officeDocument/2006/relationships/hyperlink" Target="https://www.redalyc.org/pdf/2332/233256001001.pdf" TargetMode="External"/><Relationship Id="rId11" Type="http://schemas.openxmlformats.org/officeDocument/2006/relationships/hyperlink" Target="https://journals.sagepub.com/doi/abs/10.2307/2666999" TargetMode="External"/><Relationship Id="rId24" Type="http://schemas.openxmlformats.org/officeDocument/2006/relationships/hyperlink" Target="http://www.harvard-deusto.com/silencio-en-la-empresa-la-naturaleza-y-las-consecuencias-del-miedo-en-el-trabajo" TargetMode="External"/><Relationship Id="rId32" Type="http://schemas.openxmlformats.org/officeDocument/2006/relationships/hyperlink" Target="https://psycnet.apa.org/doi/10.1016/j.hrmr.2017.01.001" TargetMode="External"/><Relationship Id="rId37" Type="http://schemas.openxmlformats.org/officeDocument/2006/relationships/hyperlink" Target="https://doi.org/10.1037/a0021503" TargetMode="External"/><Relationship Id="rId40" Type="http://schemas.openxmlformats.org/officeDocument/2006/relationships/hyperlink" Target="https://doi.org/10.1177/0258042x19870330" TargetMode="External"/><Relationship Id="rId45" Type="http://schemas.openxmlformats.org/officeDocument/2006/relationships/hyperlink" Target="https://teps.cl/index.php/teps/article/view/273" TargetMode="External"/><Relationship Id="rId53" Type="http://schemas.openxmlformats.org/officeDocument/2006/relationships/hyperlink" Target="https://www.thelancet.com/journals/lanpsy/article/PIIS2215-0366(20)30046-8/fulltext" TargetMode="External"/><Relationship Id="rId5" Type="http://schemas.openxmlformats.org/officeDocument/2006/relationships/hyperlink" Target="http://www.cuadernosdecrisis.com/docs/2016/numero15vol2_2016_4Estretegias_afrontamientos_desastres.pdf" TargetMode="External"/><Relationship Id="rId19" Type="http://schemas.openxmlformats.org/officeDocument/2006/relationships/hyperlink" Target="http://www.revenfermeria.sld.cu/index.php/enf/article/view/3704" TargetMode="External"/><Relationship Id="rId4" Type="http://schemas.openxmlformats.org/officeDocument/2006/relationships/webSettings" Target="webSettings.xml"/><Relationship Id="rId9" Type="http://schemas.openxmlformats.org/officeDocument/2006/relationships/hyperlink" Target="https://www.academia.edu/9264291/LA_SALUD_Y_LA_SEGURIDAD_ORGANIZACIONAL_DESDE_UNA_PERSPECTIVA_INTEGRADORA" TargetMode="External"/><Relationship Id="rId14" Type="http://schemas.openxmlformats.org/officeDocument/2006/relationships/hyperlink" Target="https://doi.org/10.1111/peps.12183" TargetMode="External"/><Relationship Id="rId22" Type="http://schemas.openxmlformats.org/officeDocument/2006/relationships/hyperlink" Target="https://www.researchgate.net/profile/Mauricio_Gutierrez_Monroe/publication/325366980_LA_SEGURIDAD_PSICOLOGICA_COMO_VARIABLE_RELEVANTE_EN_LOS_EQUIPOS_DE_INNOVACION/links/5b08169b4585157f8713e89c/LA-SEGURIDAD-PSICOLOGICA-COMO-VARIABLE-RELEVANTE-EN-LOS-EQUIPOS-DE-INNOVACION.pdf" TargetMode="External"/><Relationship Id="rId27" Type="http://schemas.openxmlformats.org/officeDocument/2006/relationships/hyperlink" Target="http://www.revistaccuba.sld.cu/index.php/revacc/article/view/839" TargetMode="External"/><Relationship Id="rId30" Type="http://schemas.openxmlformats.org/officeDocument/2006/relationships/hyperlink" Target="https://www.redalyc.org/pdf/3477/347743079009.pdf" TargetMode="External"/><Relationship Id="rId35" Type="http://schemas.openxmlformats.org/officeDocument/2006/relationships/hyperlink" Target="https://www.paho.org/es/documentos/consideraciones-psicosociales-salud-mental-durante-brote-covid-19" TargetMode="External"/><Relationship Id="rId43" Type="http://schemas.openxmlformats.org/officeDocument/2006/relationships/hyperlink" Target="https://journal.sipsych.org/index.php/IJP/article/view/1287/1012" TargetMode="External"/><Relationship Id="rId48" Type="http://schemas.openxmlformats.org/officeDocument/2006/relationships/hyperlink" Target="https://www.thelancet.com/journals/lanpsy/article/PIIS2215-0366(20)30046-8/fulltext" TargetMode="External"/><Relationship Id="rId56" Type="http://schemas.openxmlformats.org/officeDocument/2006/relationships/fontTable" Target="fontTable.xml"/><Relationship Id="rId8" Type="http://schemas.openxmlformats.org/officeDocument/2006/relationships/hyperlink" Target="http://www.scielo.org.mx/scielo.php?script=sci_arttext&amp;pid=S2007-74592019000100005&amp;lng=es&amp;tlng=es" TargetMode="External"/><Relationship Id="rId51" Type="http://schemas.openxmlformats.org/officeDocument/2006/relationships/hyperlink" Target="https://www.thelancet.com/journals/lanpsy/article/PIIS2215-0366(20)30046-8/fulltext" TargetMode="External"/><Relationship Id="rId3" Type="http://schemas.openxmlformats.org/officeDocument/2006/relationships/settings" Target="settings.xml"/><Relationship Id="rId12" Type="http://schemas.openxmlformats.org/officeDocument/2006/relationships/hyperlink" Target="https://www.harvard-deusto.com/la-innovacion-y-el-aprendizaje-en-los-equipos-retosconvertidos-en-beneficos" TargetMode="External"/><Relationship Id="rId17" Type="http://schemas.openxmlformats.org/officeDocument/2006/relationships/hyperlink" Target="https://doi.org/10.30849/ripijp.v54i1.1304" TargetMode="External"/><Relationship Id="rId25" Type="http://schemas.openxmlformats.org/officeDocument/2006/relationships/hyperlink" Target="https://dx.doi.org/10.24265/horizmed.2019.v19n1.12" TargetMode="External"/><Relationship Id="rId33" Type="http://schemas.openxmlformats.org/officeDocument/2006/relationships/hyperlink" Target="https://doi.org/10.30849/rip/ijp.v50i3.62" TargetMode="External"/><Relationship Id="rId38" Type="http://schemas.openxmlformats.org/officeDocument/2006/relationships/hyperlink" Target="https://hdl.handle.net/20.500.12008/22781" TargetMode="External"/><Relationship Id="rId46" Type="http://schemas.openxmlformats.org/officeDocument/2006/relationships/hyperlink" Target="https://heartsandminds.energyinst.org/__data/assets/pdf_file/0007/648484/Literature-review-the-relationship-between-psychological-safety,-human-performance-and-HSE-performance.pdf" TargetMode="External"/><Relationship Id="rId20" Type="http://schemas.openxmlformats.org/officeDocument/2006/relationships/hyperlink" Target="http://revistaccuba.sld.cu/index.php/revacc/article/view/865" TargetMode="External"/><Relationship Id="rId41" Type="http://schemas.openxmlformats.org/officeDocument/2006/relationships/hyperlink" Target="https://doi.org/10.30849/ripijp.v54i1.1298" TargetMode="External"/><Relationship Id="rId54" Type="http://schemas.openxmlformats.org/officeDocument/2006/relationships/hyperlink" Target="https://www.thelancet.com/journals/lanpsy/article/PIIS2215-0366(20)30046-8/fulltext" TargetMode="External"/><Relationship Id="rId1" Type="http://schemas.openxmlformats.org/officeDocument/2006/relationships/numbering" Target="numbering.xml"/><Relationship Id="rId6" Type="http://schemas.openxmlformats.org/officeDocument/2006/relationships/hyperlink" Target="http://www.cuadernosdecrisis.com/docs/2017/numero16vol1_2017.pdf" TargetMode="External"/><Relationship Id="rId15" Type="http://schemas.openxmlformats.org/officeDocument/2006/relationships/hyperlink" Target="https://doi.org/10.1111/peps.12183" TargetMode="External"/><Relationship Id="rId23" Type="http://schemas.openxmlformats.org/officeDocument/2006/relationships/hyperlink" Target="http://www.revinfodir.sld.cu/index.php/infodir/article/view/799" TargetMode="External"/><Relationship Id="rId28" Type="http://schemas.openxmlformats.org/officeDocument/2006/relationships/hyperlink" Target="https://doi.org/10.37226/ecp.v4i2.4815" TargetMode="External"/><Relationship Id="rId36" Type="http://schemas.openxmlformats.org/officeDocument/2006/relationships/hyperlink" Target="https://dx.doi.org/10.1590/0102-311x00063520" TargetMode="External"/><Relationship Id="rId49" Type="http://schemas.openxmlformats.org/officeDocument/2006/relationships/hyperlink" Target="https://www.thelancet.com/journals/lanpsy/article/PIIS2215-0366(20)30046-8/fulltext" TargetMode="External"/><Relationship Id="rId57" Type="http://schemas.openxmlformats.org/officeDocument/2006/relationships/theme" Target="theme/theme1.xml"/><Relationship Id="rId10" Type="http://schemas.openxmlformats.org/officeDocument/2006/relationships/hyperlink" Target="http://www.proteccioncivil.es/revistadigital/revistaNoticia.php?n=39" TargetMode="External"/><Relationship Id="rId31" Type="http://schemas.openxmlformats.org/officeDocument/2006/relationships/hyperlink" Target="https://revistachilenadeanestesia.cl/PII/revchilanestv49n03.014.pdf" TargetMode="External"/><Relationship Id="rId44" Type="http://schemas.openxmlformats.org/officeDocument/2006/relationships/hyperlink" Target="https://ijshr.com/IJSHR_Vol.5_Issue.2_April2020/IJSHR0030.pdf" TargetMode="External"/><Relationship Id="rId52" Type="http://schemas.openxmlformats.org/officeDocument/2006/relationships/hyperlink" Target="https://www.thelancet.com/journals/lanpsy/article/PIIS2215-0366(20)30046-8/full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6922</Words>
  <Characters>38072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dc:creator>
  <cp:keywords/>
  <dc:description/>
  <cp:lastModifiedBy>Zero</cp:lastModifiedBy>
  <cp:revision>4</cp:revision>
  <dcterms:created xsi:type="dcterms:W3CDTF">2020-09-08T16:59:00Z</dcterms:created>
  <dcterms:modified xsi:type="dcterms:W3CDTF">2020-09-08T17:08:00Z</dcterms:modified>
</cp:coreProperties>
</file>