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D9EAF" w14:textId="77777777" w:rsidR="00223C00" w:rsidRDefault="00223C00" w:rsidP="003975D6">
      <w:pPr>
        <w:widowControl w:val="0"/>
        <w:spacing w:after="120" w:line="480" w:lineRule="auto"/>
        <w:rPr>
          <w:rFonts w:ascii="Times New Roman" w:hAnsi="Times New Roman" w:cs="Times New Roman"/>
          <w:b/>
          <w:lang w:val="en-US"/>
        </w:rPr>
      </w:pPr>
    </w:p>
    <w:p w14:paraId="0EBCCED7" w14:textId="465CE96E" w:rsidR="004D1257" w:rsidRPr="00FE4EE5" w:rsidRDefault="00CE34DF" w:rsidP="00255D2B">
      <w:pPr>
        <w:widowControl w:val="0"/>
        <w:spacing w:after="120" w:line="480" w:lineRule="auto"/>
        <w:jc w:val="center"/>
        <w:rPr>
          <w:rFonts w:ascii="Times New Roman" w:hAnsi="Times New Roman" w:cs="Times New Roman"/>
          <w:b/>
          <w:lang w:val="en-US"/>
        </w:rPr>
      </w:pPr>
      <w:r w:rsidRPr="00FE4EE5">
        <w:rPr>
          <w:rFonts w:ascii="Times New Roman" w:hAnsi="Times New Roman" w:cs="Times New Roman"/>
          <w:b/>
          <w:lang w:val="en-US"/>
        </w:rPr>
        <w:t>Introduction</w:t>
      </w:r>
    </w:p>
    <w:p w14:paraId="4E3FBC13" w14:textId="28B838C2" w:rsidR="004D1257" w:rsidRPr="00FE4EE5" w:rsidRDefault="00CE34DF" w:rsidP="00255D2B">
      <w:pPr>
        <w:widowControl w:val="0"/>
        <w:spacing w:after="120" w:line="480" w:lineRule="auto"/>
        <w:ind w:firstLine="708"/>
        <w:rPr>
          <w:rFonts w:ascii="Times New Roman" w:hAnsi="Times New Roman" w:cs="Times New Roman"/>
          <w:lang w:val="en-US"/>
        </w:rPr>
      </w:pPr>
      <w:r w:rsidRPr="00FE4EE5">
        <w:rPr>
          <w:rFonts w:ascii="Times New Roman" w:hAnsi="Times New Roman" w:cs="Times New Roman"/>
          <w:lang w:val="en-US"/>
        </w:rPr>
        <w:t xml:space="preserve">This research </w:t>
      </w:r>
      <w:r w:rsidR="00C20C0B" w:rsidRPr="00FE4EE5">
        <w:rPr>
          <w:rFonts w:ascii="Times New Roman" w:hAnsi="Times New Roman" w:cs="Times New Roman"/>
          <w:lang w:val="en-US"/>
        </w:rPr>
        <w:t xml:space="preserve">examines </w:t>
      </w:r>
      <w:r w:rsidRPr="00FE4EE5">
        <w:rPr>
          <w:rFonts w:ascii="Times New Roman" w:hAnsi="Times New Roman" w:cs="Times New Roman"/>
          <w:lang w:val="en-US"/>
        </w:rPr>
        <w:t xml:space="preserve">the mental health problems Chilean university students </w:t>
      </w:r>
      <w:r w:rsidR="00C20C0B" w:rsidRPr="00FE4EE5">
        <w:rPr>
          <w:rFonts w:ascii="Times New Roman" w:hAnsi="Times New Roman" w:cs="Times New Roman"/>
          <w:lang w:val="en-US"/>
        </w:rPr>
        <w:t xml:space="preserve">face </w:t>
      </w:r>
      <w:r w:rsidRPr="00FE4EE5">
        <w:rPr>
          <w:rFonts w:ascii="Times New Roman" w:hAnsi="Times New Roman" w:cs="Times New Roman"/>
          <w:lang w:val="en-US"/>
        </w:rPr>
        <w:t>today</w:t>
      </w:r>
      <w:r w:rsidR="007332DE" w:rsidRPr="00FE4EE5">
        <w:rPr>
          <w:rFonts w:ascii="Times New Roman" w:hAnsi="Times New Roman" w:cs="Times New Roman"/>
          <w:lang w:val="en-US"/>
        </w:rPr>
        <w:t>. It also</w:t>
      </w:r>
      <w:r w:rsidRPr="00FE4EE5">
        <w:rPr>
          <w:rFonts w:ascii="Times New Roman" w:hAnsi="Times New Roman" w:cs="Times New Roman"/>
          <w:lang w:val="en-US"/>
        </w:rPr>
        <w:t xml:space="preserve"> analyzes the challenges the growing number of students with psychological problems </w:t>
      </w:r>
      <w:r w:rsidR="00A716F6" w:rsidRPr="00FE4EE5">
        <w:rPr>
          <w:rFonts w:ascii="Times New Roman" w:hAnsi="Times New Roman" w:cs="Times New Roman"/>
          <w:lang w:val="en-US"/>
        </w:rPr>
        <w:t xml:space="preserve">pose </w:t>
      </w:r>
      <w:r w:rsidR="003674EA" w:rsidRPr="00FE4EE5">
        <w:rPr>
          <w:rFonts w:ascii="Times New Roman" w:hAnsi="Times New Roman" w:cs="Times New Roman"/>
          <w:lang w:val="en-US"/>
        </w:rPr>
        <w:t xml:space="preserve">as </w:t>
      </w:r>
      <w:r w:rsidRPr="00FE4EE5">
        <w:rPr>
          <w:rFonts w:ascii="Times New Roman" w:hAnsi="Times New Roman" w:cs="Times New Roman"/>
          <w:lang w:val="en-US"/>
        </w:rPr>
        <w:t xml:space="preserve">reported in research at international (Woodhead, Chin-Newman, Spink, Hoang &amp; Smith, 2020) and national levels (First National Survey of University Mental Health, 2019). The implications of mental health problems for the students themselves, academics, officials, and university organizations in the Chilean context are </w:t>
      </w:r>
      <w:r w:rsidR="00451BB8" w:rsidRPr="00FE4EE5">
        <w:rPr>
          <w:rFonts w:ascii="Times New Roman" w:hAnsi="Times New Roman" w:cs="Times New Roman"/>
          <w:lang w:val="en-US"/>
        </w:rPr>
        <w:t xml:space="preserve">also </w:t>
      </w:r>
      <w:r w:rsidRPr="00FE4EE5">
        <w:rPr>
          <w:rFonts w:ascii="Times New Roman" w:hAnsi="Times New Roman" w:cs="Times New Roman"/>
          <w:lang w:val="en-US"/>
        </w:rPr>
        <w:t xml:space="preserve">discussed. </w:t>
      </w:r>
      <w:r w:rsidR="005E040F" w:rsidRPr="00FE4EE5">
        <w:rPr>
          <w:rFonts w:ascii="Times New Roman" w:hAnsi="Times New Roman" w:cs="Times New Roman"/>
          <w:lang w:val="en-US"/>
        </w:rPr>
        <w:t>I</w:t>
      </w:r>
      <w:r w:rsidRPr="00FE4EE5">
        <w:rPr>
          <w:rFonts w:ascii="Times New Roman" w:hAnsi="Times New Roman" w:cs="Times New Roman"/>
          <w:lang w:val="en-US"/>
        </w:rPr>
        <w:t xml:space="preserve">t has been demonstrated that university students' mental health problems are significant predictors of </w:t>
      </w:r>
      <w:r w:rsidR="00AF0050" w:rsidRPr="00FE4EE5">
        <w:rPr>
          <w:rFonts w:ascii="Times New Roman" w:hAnsi="Times New Roman" w:cs="Times New Roman"/>
          <w:lang w:val="en-US"/>
        </w:rPr>
        <w:t xml:space="preserve">their </w:t>
      </w:r>
      <w:r w:rsidRPr="00FE4EE5">
        <w:rPr>
          <w:rFonts w:ascii="Times New Roman" w:hAnsi="Times New Roman" w:cs="Times New Roman"/>
          <w:lang w:val="en-US"/>
        </w:rPr>
        <w:t xml:space="preserve">low academic performance (De Luca, Franklin, Yueqi, Johnson &amp; Brownson 2016). Global estimates from the WHO (Auerbach et al., 2018) indicate that 35% of university students present at least one type of mental health problem: severe depression, mania/hypomania, generalized anxiety disorder and panic disorder, </w:t>
      </w:r>
      <w:r w:rsidR="00B23000" w:rsidRPr="00FE4EE5">
        <w:rPr>
          <w:rFonts w:ascii="Times New Roman" w:hAnsi="Times New Roman" w:cs="Times New Roman"/>
          <w:lang w:val="en-US"/>
        </w:rPr>
        <w:t xml:space="preserve">and </w:t>
      </w:r>
      <w:r w:rsidRPr="00FE4EE5">
        <w:rPr>
          <w:rFonts w:ascii="Times New Roman" w:hAnsi="Times New Roman" w:cs="Times New Roman"/>
          <w:lang w:val="en-US"/>
        </w:rPr>
        <w:t>alcohol and drug use disorder.</w:t>
      </w:r>
    </w:p>
    <w:p w14:paraId="087575CD" w14:textId="267B8141" w:rsidR="004D1257" w:rsidRPr="00FE4EE5" w:rsidRDefault="000C49CB"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Studies have </w:t>
      </w:r>
      <w:r w:rsidR="00602039" w:rsidRPr="00FE4EE5">
        <w:rPr>
          <w:rFonts w:ascii="Times New Roman" w:hAnsi="Times New Roman" w:cs="Times New Roman"/>
          <w:lang w:val="en-US"/>
        </w:rPr>
        <w:t xml:space="preserve">also </w:t>
      </w:r>
      <w:r w:rsidRPr="00FE4EE5">
        <w:rPr>
          <w:rFonts w:ascii="Times New Roman" w:hAnsi="Times New Roman" w:cs="Times New Roman"/>
          <w:lang w:val="en-US"/>
        </w:rPr>
        <w:t xml:space="preserve">been conducted in the </w:t>
      </w:r>
      <w:r w:rsidR="00E109CC" w:rsidRPr="00FE4EE5">
        <w:rPr>
          <w:rFonts w:ascii="Times New Roman" w:hAnsi="Times New Roman" w:cs="Times New Roman"/>
          <w:lang w:val="en-US"/>
        </w:rPr>
        <w:t>USA</w:t>
      </w:r>
      <w:r w:rsidRPr="00FE4EE5">
        <w:rPr>
          <w:rFonts w:ascii="Times New Roman" w:hAnsi="Times New Roman" w:cs="Times New Roman"/>
          <w:lang w:val="en-US"/>
        </w:rPr>
        <w:t xml:space="preserve">, where anxiety and depression have been identified as the most common problems amongst students, </w:t>
      </w:r>
      <w:r w:rsidR="001D0F94" w:rsidRPr="00FE4EE5">
        <w:rPr>
          <w:rFonts w:ascii="Times New Roman" w:hAnsi="Times New Roman" w:cs="Times New Roman"/>
          <w:lang w:val="en-US"/>
        </w:rPr>
        <w:t xml:space="preserve">which establish </w:t>
      </w:r>
      <w:r w:rsidRPr="00FE4EE5">
        <w:rPr>
          <w:rFonts w:ascii="Times New Roman" w:hAnsi="Times New Roman" w:cs="Times New Roman"/>
          <w:lang w:val="en-US"/>
        </w:rPr>
        <w:t xml:space="preserve">that 53.8% suffer from moderate to severe depression (Garlow et al., 2008), and 52.8% present moderate to severe anxiety (Rosenthal &amp; Schreiner, 2000). In the same line, a survey (ACHA-NCHA) carried out in 2015, also in the USA, </w:t>
      </w:r>
      <w:r w:rsidR="00123DEF" w:rsidRPr="00FE4EE5">
        <w:rPr>
          <w:rFonts w:ascii="Times New Roman" w:hAnsi="Times New Roman" w:cs="Times New Roman"/>
          <w:lang w:val="en-US"/>
        </w:rPr>
        <w:t xml:space="preserve">that evaluated </w:t>
      </w:r>
      <w:r w:rsidRPr="00FE4EE5">
        <w:rPr>
          <w:rFonts w:ascii="Times New Roman" w:hAnsi="Times New Roman" w:cs="Times New Roman"/>
          <w:lang w:val="en-US"/>
        </w:rPr>
        <w:t>mental health problems and tendency to suicide in a sample of 67</w:t>
      </w:r>
      <w:r w:rsidR="00D954A1" w:rsidRPr="00FE4EE5">
        <w:rPr>
          <w:rFonts w:ascii="Times New Roman" w:hAnsi="Times New Roman" w:cs="Times New Roman"/>
          <w:lang w:val="en-US"/>
        </w:rPr>
        <w:t>,</w:t>
      </w:r>
      <w:r w:rsidRPr="00FE4EE5">
        <w:rPr>
          <w:rFonts w:ascii="Times New Roman" w:hAnsi="Times New Roman" w:cs="Times New Roman"/>
          <w:lang w:val="en-US"/>
        </w:rPr>
        <w:t xml:space="preserve">308 university students </w:t>
      </w:r>
      <w:r w:rsidR="008D00F1" w:rsidRPr="00FE4EE5">
        <w:rPr>
          <w:rFonts w:ascii="Times New Roman" w:hAnsi="Times New Roman" w:cs="Times New Roman"/>
          <w:lang w:val="en-US"/>
        </w:rPr>
        <w:t xml:space="preserve">from </w:t>
      </w:r>
      <w:r w:rsidRPr="00FE4EE5">
        <w:rPr>
          <w:rFonts w:ascii="Times New Roman" w:hAnsi="Times New Roman" w:cs="Times New Roman"/>
          <w:lang w:val="en-US"/>
        </w:rPr>
        <w:t>108 institutions</w:t>
      </w:r>
      <w:r w:rsidR="00C12268" w:rsidRPr="00FE4EE5">
        <w:rPr>
          <w:rFonts w:ascii="Times New Roman" w:hAnsi="Times New Roman" w:cs="Times New Roman"/>
          <w:lang w:val="en-US"/>
        </w:rPr>
        <w:t xml:space="preserve">. In </w:t>
      </w:r>
      <w:r w:rsidRPr="00FE4EE5">
        <w:rPr>
          <w:rFonts w:ascii="Times New Roman" w:hAnsi="Times New Roman" w:cs="Times New Roman"/>
          <w:lang w:val="en-US"/>
        </w:rPr>
        <w:t xml:space="preserve">this study, it was proved that high levels of stress are strongly associated with a higher probability of suicide attempts and severe mental health diagnoses. It </w:t>
      </w:r>
      <w:r w:rsidR="00A319AF" w:rsidRPr="00FE4EE5">
        <w:rPr>
          <w:rFonts w:ascii="Times New Roman" w:hAnsi="Times New Roman" w:cs="Times New Roman"/>
          <w:lang w:val="en-US"/>
        </w:rPr>
        <w:t xml:space="preserve">was </w:t>
      </w:r>
      <w:r w:rsidRPr="00FE4EE5">
        <w:rPr>
          <w:rFonts w:ascii="Times New Roman" w:hAnsi="Times New Roman" w:cs="Times New Roman"/>
          <w:lang w:val="en-US"/>
        </w:rPr>
        <w:t xml:space="preserve">also found that bisexual students were more likely to report mental health problems and </w:t>
      </w:r>
      <w:r w:rsidR="00037374" w:rsidRPr="00FE4EE5">
        <w:rPr>
          <w:rFonts w:ascii="Times New Roman" w:hAnsi="Times New Roman" w:cs="Times New Roman"/>
          <w:lang w:val="en-US"/>
        </w:rPr>
        <w:lastRenderedPageBreak/>
        <w:t xml:space="preserve">suicidal tendency </w:t>
      </w:r>
      <w:r w:rsidRPr="00FE4EE5">
        <w:rPr>
          <w:rFonts w:ascii="Times New Roman" w:hAnsi="Times New Roman" w:cs="Times New Roman"/>
          <w:lang w:val="en-US"/>
        </w:rPr>
        <w:t>than straight and gay/lesbian students</w:t>
      </w:r>
      <w:r w:rsidR="00C54332" w:rsidRPr="00FE4EE5">
        <w:rPr>
          <w:rFonts w:ascii="Times New Roman" w:hAnsi="Times New Roman" w:cs="Times New Roman"/>
          <w:lang w:val="en-US"/>
        </w:rPr>
        <w:t xml:space="preserve">. More </w:t>
      </w:r>
      <w:r w:rsidRPr="00FE4EE5">
        <w:rPr>
          <w:rFonts w:ascii="Times New Roman" w:hAnsi="Times New Roman" w:cs="Times New Roman"/>
          <w:lang w:val="en-US"/>
        </w:rPr>
        <w:t xml:space="preserve">than half of bisexual students reported suicidal ideation. More than one-quarter reported </w:t>
      </w:r>
      <w:r w:rsidR="00171175" w:rsidRPr="00FE4EE5">
        <w:rPr>
          <w:rFonts w:ascii="Times New Roman" w:hAnsi="Times New Roman" w:cs="Times New Roman"/>
          <w:lang w:val="en-US"/>
        </w:rPr>
        <w:t xml:space="preserve">having made </w:t>
      </w:r>
      <w:r w:rsidRPr="00FE4EE5">
        <w:rPr>
          <w:rFonts w:ascii="Times New Roman" w:hAnsi="Times New Roman" w:cs="Times New Roman"/>
          <w:lang w:val="en-US"/>
        </w:rPr>
        <w:t>suicide attempts</w:t>
      </w:r>
      <w:r w:rsidR="0011286A" w:rsidRPr="00FE4EE5">
        <w:rPr>
          <w:rFonts w:ascii="Times New Roman" w:hAnsi="Times New Roman" w:cs="Times New Roman"/>
          <w:lang w:val="en-US"/>
        </w:rPr>
        <w:t xml:space="preserve">. Transgender </w:t>
      </w:r>
      <w:r w:rsidRPr="00FE4EE5">
        <w:rPr>
          <w:rFonts w:ascii="Times New Roman" w:hAnsi="Times New Roman" w:cs="Times New Roman"/>
          <w:lang w:val="en-US"/>
        </w:rPr>
        <w:t xml:space="preserve">students reported a higher mental health problems and </w:t>
      </w:r>
      <w:r w:rsidR="0065315B" w:rsidRPr="00FE4EE5">
        <w:rPr>
          <w:rFonts w:ascii="Times New Roman" w:hAnsi="Times New Roman" w:cs="Times New Roman"/>
          <w:lang w:val="en-US"/>
        </w:rPr>
        <w:t xml:space="preserve">suicidal tendency </w:t>
      </w:r>
      <w:r w:rsidRPr="00FE4EE5">
        <w:rPr>
          <w:rFonts w:ascii="Times New Roman" w:hAnsi="Times New Roman" w:cs="Times New Roman"/>
          <w:lang w:val="en-US"/>
        </w:rPr>
        <w:t>than</w:t>
      </w:r>
      <w:r w:rsidR="00781199" w:rsidRPr="00FE4EE5">
        <w:rPr>
          <w:rFonts w:ascii="Times New Roman" w:hAnsi="Times New Roman" w:cs="Times New Roman"/>
          <w:lang w:val="en-US"/>
        </w:rPr>
        <w:t xml:space="preserve"> both male and</w:t>
      </w:r>
      <w:r w:rsidRPr="00FE4EE5">
        <w:rPr>
          <w:rFonts w:ascii="Times New Roman" w:hAnsi="Times New Roman" w:cs="Times New Roman"/>
          <w:lang w:val="en-US"/>
        </w:rPr>
        <w:t xml:space="preserve"> female students. Racial/ethnic minority students were generally less likely to report mental health problems than whites, although the likelihood of </w:t>
      </w:r>
      <w:r w:rsidR="005D5B65" w:rsidRPr="00FE4EE5">
        <w:rPr>
          <w:rFonts w:ascii="Times New Roman" w:hAnsi="Times New Roman" w:cs="Times New Roman"/>
          <w:lang w:val="en-US"/>
        </w:rPr>
        <w:t xml:space="preserve">a </w:t>
      </w:r>
      <w:r w:rsidRPr="00FE4EE5">
        <w:rPr>
          <w:rFonts w:ascii="Times New Roman" w:hAnsi="Times New Roman" w:cs="Times New Roman"/>
          <w:lang w:val="en-US"/>
        </w:rPr>
        <w:t xml:space="preserve">suicide was mixed (Liu, Stevens, Wong, Yasui &amp; Chen, 2018).  In other geographic areas, such as Belgium, Bruffaerts et al. (2018) reported that first-year college students have to internalize and externalizing problems strongly associated with poor academic performance (Bruffaerts et al., 2018). </w:t>
      </w:r>
      <w:r w:rsidR="00171E03" w:rsidRPr="00FE4EE5">
        <w:rPr>
          <w:rFonts w:ascii="Times New Roman" w:hAnsi="Times New Roman" w:cs="Times New Roman"/>
          <w:lang w:val="en-US"/>
        </w:rPr>
        <w:t>Another study done in the U.K. (Auerbach et al., 2018</w:t>
      </w:r>
      <w:r w:rsidR="00255D2B" w:rsidRPr="00FE4EE5">
        <w:rPr>
          <w:rFonts w:ascii="Times New Roman" w:hAnsi="Times New Roman" w:cs="Times New Roman"/>
          <w:lang w:val="en-US"/>
        </w:rPr>
        <w:t>) established</w:t>
      </w:r>
      <w:r w:rsidR="00171E03" w:rsidRPr="00FE4EE5">
        <w:rPr>
          <w:rFonts w:ascii="Times New Roman" w:hAnsi="Times New Roman" w:cs="Times New Roman"/>
          <w:lang w:val="en-US"/>
        </w:rPr>
        <w:t xml:space="preserve"> that the prevalence rates of depression and anxiety were in line with the global estimates; this study </w:t>
      </w:r>
      <w:r w:rsidR="006E2A90" w:rsidRPr="00FE4EE5">
        <w:rPr>
          <w:rFonts w:ascii="Times New Roman" w:hAnsi="Times New Roman" w:cs="Times New Roman"/>
          <w:lang w:val="en-US"/>
        </w:rPr>
        <w:t>from U.K.</w:t>
      </w:r>
      <w:r w:rsidR="00171E03" w:rsidRPr="00FE4EE5">
        <w:rPr>
          <w:rFonts w:ascii="Times New Roman" w:hAnsi="Times New Roman" w:cs="Times New Roman"/>
          <w:lang w:val="en-US"/>
        </w:rPr>
        <w:t xml:space="preserve"> also suggests a higher risk of mental health problems in women.</w:t>
      </w:r>
      <w:r w:rsidR="00255D2B">
        <w:rPr>
          <w:rFonts w:ascii="Times New Roman" w:hAnsi="Times New Roman" w:cs="Times New Roman"/>
          <w:lang w:val="en-US"/>
        </w:rPr>
        <w:t xml:space="preserve">  </w:t>
      </w:r>
      <w:r w:rsidR="00D00EAA" w:rsidRPr="00FE4EE5">
        <w:rPr>
          <w:rFonts w:ascii="Times New Roman" w:hAnsi="Times New Roman" w:cs="Times New Roman"/>
          <w:lang w:val="en-US"/>
        </w:rPr>
        <w:t>S</w:t>
      </w:r>
      <w:r w:rsidRPr="00FE4EE5">
        <w:rPr>
          <w:rFonts w:ascii="Times New Roman" w:hAnsi="Times New Roman" w:cs="Times New Roman"/>
          <w:lang w:val="en-US"/>
        </w:rPr>
        <w:t xml:space="preserve">ymptom severity and comorbidity were associated with a more significant deterioration in life quality (Jenkins, Ducker, Gooding, James &amp; Rutter-Eley, 2020). Norway, Grotan, Sund </w:t>
      </w:r>
      <w:r w:rsidR="00931B09" w:rsidRPr="00FE4EE5">
        <w:rPr>
          <w:rFonts w:ascii="Times New Roman" w:hAnsi="Times New Roman" w:cs="Times New Roman"/>
          <w:lang w:val="en-US"/>
        </w:rPr>
        <w:t xml:space="preserve">and </w:t>
      </w:r>
      <w:r w:rsidRPr="00FE4EE5">
        <w:rPr>
          <w:rFonts w:ascii="Times New Roman" w:hAnsi="Times New Roman" w:cs="Times New Roman"/>
          <w:lang w:val="en-US"/>
        </w:rPr>
        <w:t xml:space="preserve">Bjerkeset (2019) </w:t>
      </w:r>
      <w:r w:rsidR="00F33CEC" w:rsidRPr="00FE4EE5">
        <w:rPr>
          <w:rFonts w:ascii="Times New Roman" w:hAnsi="Times New Roman" w:cs="Times New Roman"/>
          <w:lang w:val="en-US"/>
        </w:rPr>
        <w:t xml:space="preserve">found </w:t>
      </w:r>
      <w:r w:rsidRPr="00FE4EE5">
        <w:rPr>
          <w:rFonts w:ascii="Times New Roman" w:hAnsi="Times New Roman" w:cs="Times New Roman"/>
          <w:lang w:val="en-US"/>
        </w:rPr>
        <w:t xml:space="preserve">that students with severe mental health problems were four times more likely to have low academic self-efficacy and twice as likely to have delayed progress in their studies compared to students with few or moderate symptoms of mental problems.  Dalky </w:t>
      </w:r>
      <w:r w:rsidR="00F01F0E" w:rsidRPr="00FE4EE5">
        <w:rPr>
          <w:rFonts w:ascii="Times New Roman" w:hAnsi="Times New Roman" w:cs="Times New Roman"/>
          <w:lang w:val="en-US"/>
        </w:rPr>
        <w:t xml:space="preserve">and </w:t>
      </w:r>
      <w:r w:rsidRPr="00FE4EE5">
        <w:rPr>
          <w:rFonts w:ascii="Times New Roman" w:hAnsi="Times New Roman" w:cs="Times New Roman"/>
          <w:lang w:val="en-US"/>
        </w:rPr>
        <w:t xml:space="preserve">Gharaibeh (2019) reported that Jordanian university students </w:t>
      </w:r>
      <w:r w:rsidR="00447EDA" w:rsidRPr="00FE4EE5">
        <w:rPr>
          <w:rFonts w:ascii="Times New Roman" w:hAnsi="Times New Roman" w:cs="Times New Roman"/>
          <w:lang w:val="en-US"/>
        </w:rPr>
        <w:t xml:space="preserve">had </w:t>
      </w:r>
      <w:r w:rsidRPr="00FE4EE5">
        <w:rPr>
          <w:rFonts w:ascii="Times New Roman" w:hAnsi="Times New Roman" w:cs="Times New Roman"/>
          <w:lang w:val="en-US"/>
        </w:rPr>
        <w:t>moderate levels of depression, severe levels of anxiety, and moderate levels of stress.  All these emphasize the importance of approaching the mental health of university students</w:t>
      </w:r>
      <w:r w:rsidR="00BA0D46" w:rsidRPr="00FE4EE5">
        <w:rPr>
          <w:rFonts w:ascii="Times New Roman" w:hAnsi="Times New Roman" w:cs="Times New Roman"/>
          <w:lang w:val="en-US"/>
        </w:rPr>
        <w:t xml:space="preserve">. </w:t>
      </w:r>
      <w:r w:rsidR="00391720" w:rsidRPr="00FE4EE5">
        <w:rPr>
          <w:rFonts w:ascii="Times New Roman" w:hAnsi="Times New Roman" w:cs="Times New Roman"/>
          <w:lang w:val="en-US"/>
        </w:rPr>
        <w:t>T</w:t>
      </w:r>
      <w:r w:rsidR="00BA0D46" w:rsidRPr="00FE4EE5">
        <w:rPr>
          <w:rFonts w:ascii="Times New Roman" w:hAnsi="Times New Roman" w:cs="Times New Roman"/>
          <w:lang w:val="en-US"/>
        </w:rPr>
        <w:t xml:space="preserve">his </w:t>
      </w:r>
      <w:r w:rsidRPr="00FE4EE5">
        <w:rPr>
          <w:rFonts w:ascii="Times New Roman" w:hAnsi="Times New Roman" w:cs="Times New Roman"/>
          <w:lang w:val="en-US"/>
        </w:rPr>
        <w:t xml:space="preserve">has to do with improving the quality of life and the psychological well-being of this segment of the population, and secondly, with </w:t>
      </w:r>
      <w:r w:rsidR="004A06B3" w:rsidRPr="00FE4EE5">
        <w:rPr>
          <w:rFonts w:ascii="Times New Roman" w:hAnsi="Times New Roman" w:cs="Times New Roman"/>
          <w:lang w:val="en-US"/>
        </w:rPr>
        <w:t xml:space="preserve">the contribution of </w:t>
      </w:r>
      <w:r w:rsidR="00CE462E" w:rsidRPr="00FE4EE5">
        <w:rPr>
          <w:rFonts w:ascii="Times New Roman" w:hAnsi="Times New Roman" w:cs="Times New Roman"/>
          <w:lang w:val="en-US"/>
        </w:rPr>
        <w:t xml:space="preserve">their </w:t>
      </w:r>
      <w:r w:rsidRPr="00FE4EE5">
        <w:rPr>
          <w:rFonts w:ascii="Times New Roman" w:hAnsi="Times New Roman" w:cs="Times New Roman"/>
          <w:lang w:val="en-US"/>
        </w:rPr>
        <w:t xml:space="preserve">academic performance as a way to sustain the educational and productive </w:t>
      </w:r>
      <w:r w:rsidR="005F2A6A" w:rsidRPr="00FE4EE5">
        <w:rPr>
          <w:rFonts w:ascii="Times New Roman" w:hAnsi="Times New Roman" w:cs="Times New Roman"/>
          <w:lang w:val="en-US"/>
        </w:rPr>
        <w:t xml:space="preserve">machinery </w:t>
      </w:r>
      <w:r w:rsidRPr="00FE4EE5">
        <w:rPr>
          <w:rFonts w:ascii="Times New Roman" w:hAnsi="Times New Roman" w:cs="Times New Roman"/>
          <w:lang w:val="en-US"/>
        </w:rPr>
        <w:t xml:space="preserve">of each country.  </w:t>
      </w:r>
    </w:p>
    <w:p w14:paraId="1D34DF77" w14:textId="5AE3743D" w:rsidR="004D1257" w:rsidRPr="00993376" w:rsidRDefault="00CE34DF" w:rsidP="00255D2B">
      <w:pPr>
        <w:widowControl w:val="0"/>
        <w:spacing w:after="120" w:line="480" w:lineRule="auto"/>
        <w:rPr>
          <w:rFonts w:ascii="Times New Roman" w:hAnsi="Times New Roman" w:cs="Times New Roman"/>
          <w:bCs/>
          <w:i/>
          <w:iCs/>
          <w:lang w:val="en-US"/>
        </w:rPr>
      </w:pPr>
      <w:r w:rsidRPr="00993376">
        <w:rPr>
          <w:rFonts w:ascii="Times New Roman" w:hAnsi="Times New Roman" w:cs="Times New Roman"/>
          <w:bCs/>
          <w:i/>
          <w:iCs/>
          <w:lang w:val="en-US"/>
        </w:rPr>
        <w:lastRenderedPageBreak/>
        <w:t>Mental health of Chilean students</w:t>
      </w:r>
    </w:p>
    <w:p w14:paraId="106D8F3B" w14:textId="47410893" w:rsidR="004D1257" w:rsidRPr="00FE4EE5" w:rsidRDefault="00F429DC" w:rsidP="00993376">
      <w:pPr>
        <w:widowControl w:val="0"/>
        <w:spacing w:after="120" w:line="480" w:lineRule="auto"/>
        <w:ind w:firstLine="708"/>
        <w:rPr>
          <w:rFonts w:ascii="Times New Roman" w:hAnsi="Times New Roman" w:cs="Times New Roman"/>
          <w:lang w:val="en-US"/>
        </w:rPr>
      </w:pPr>
      <w:r w:rsidRPr="00FE4EE5">
        <w:rPr>
          <w:rFonts w:ascii="Times New Roman" w:hAnsi="Times New Roman" w:cs="Times New Roman"/>
          <w:lang w:val="en-US"/>
        </w:rPr>
        <w:t xml:space="preserve">In Chile, mental health problems </w:t>
      </w:r>
      <w:r w:rsidR="00065223" w:rsidRPr="00FE4EE5">
        <w:rPr>
          <w:rFonts w:ascii="Times New Roman" w:hAnsi="Times New Roman" w:cs="Times New Roman"/>
          <w:lang w:val="en-US"/>
        </w:rPr>
        <w:t xml:space="preserve">are </w:t>
      </w:r>
      <w:r w:rsidR="00B57F31" w:rsidRPr="00FE4EE5">
        <w:rPr>
          <w:rFonts w:ascii="Times New Roman" w:hAnsi="Times New Roman" w:cs="Times New Roman"/>
          <w:lang w:val="en-US"/>
        </w:rPr>
        <w:t xml:space="preserve">in </w:t>
      </w:r>
      <w:r w:rsidRPr="00FE4EE5">
        <w:rPr>
          <w:rFonts w:ascii="Times New Roman" w:hAnsi="Times New Roman" w:cs="Times New Roman"/>
          <w:lang w:val="en-US"/>
        </w:rPr>
        <w:t>alarming figures (Vicente, Saldivia &amp; Pihán, 2016</w:t>
      </w:r>
      <w:r w:rsidR="00B7614F" w:rsidRPr="00FE4EE5">
        <w:rPr>
          <w:rFonts w:ascii="Times New Roman" w:hAnsi="Times New Roman" w:cs="Times New Roman"/>
          <w:lang w:val="en-US"/>
        </w:rPr>
        <w:t xml:space="preserve">). In </w:t>
      </w:r>
      <w:r w:rsidRPr="00FE4EE5">
        <w:rPr>
          <w:rFonts w:ascii="Times New Roman" w:hAnsi="Times New Roman" w:cs="Times New Roman"/>
          <w:lang w:val="en-US"/>
        </w:rPr>
        <w:t xml:space="preserve">fact, Chile according to the WHO (Vicente et al., 2016) is among the countries with the highest strain </w:t>
      </w:r>
      <w:r w:rsidR="00B9023A" w:rsidRPr="00FE4EE5">
        <w:rPr>
          <w:rFonts w:ascii="Times New Roman" w:hAnsi="Times New Roman" w:cs="Times New Roman"/>
          <w:lang w:val="en-US"/>
        </w:rPr>
        <w:t xml:space="preserve">(23.2%) </w:t>
      </w:r>
      <w:r w:rsidRPr="00FE4EE5">
        <w:rPr>
          <w:rFonts w:ascii="Times New Roman" w:hAnsi="Times New Roman" w:cs="Times New Roman"/>
          <w:lang w:val="en-US"/>
        </w:rPr>
        <w:t xml:space="preserve">of disease due to psychiatric diseases in the world, with depression and alcohol consumption disorders being the leading causes of disability among adults. Additionally, Chile leads the suicide rate in Latin America (Vicente et al., 2016). Although mental health problems cut across all age groups, Chilean public policy in recent years has focused on addressing the mental health needs of </w:t>
      </w:r>
      <w:r w:rsidR="00802FEF" w:rsidRPr="00FE4EE5">
        <w:rPr>
          <w:rFonts w:ascii="Times New Roman" w:hAnsi="Times New Roman" w:cs="Times New Roman"/>
          <w:lang w:val="en-US"/>
        </w:rPr>
        <w:t xml:space="preserve">the </w:t>
      </w:r>
      <w:r w:rsidRPr="00FE4EE5">
        <w:rPr>
          <w:rFonts w:ascii="Times New Roman" w:hAnsi="Times New Roman" w:cs="Times New Roman"/>
          <w:lang w:val="en-US"/>
        </w:rPr>
        <w:t xml:space="preserve">so-called vulnerable groups such as </w:t>
      </w:r>
      <w:r w:rsidR="00CA66BB" w:rsidRPr="00FE4EE5">
        <w:rPr>
          <w:rFonts w:ascii="Times New Roman" w:hAnsi="Times New Roman" w:cs="Times New Roman"/>
          <w:lang w:val="en-US"/>
        </w:rPr>
        <w:t>children</w:t>
      </w:r>
      <w:r w:rsidRPr="00FE4EE5">
        <w:rPr>
          <w:rFonts w:ascii="Times New Roman" w:hAnsi="Times New Roman" w:cs="Times New Roman"/>
          <w:lang w:val="en-US"/>
        </w:rPr>
        <w:t xml:space="preserve">, </w:t>
      </w:r>
      <w:r w:rsidR="00CA66BB" w:rsidRPr="00FE4EE5">
        <w:rPr>
          <w:rFonts w:ascii="Times New Roman" w:hAnsi="Times New Roman" w:cs="Times New Roman"/>
          <w:lang w:val="en-US"/>
        </w:rPr>
        <w:t>adolescents</w:t>
      </w:r>
      <w:r w:rsidRPr="00FE4EE5">
        <w:rPr>
          <w:rFonts w:ascii="Times New Roman" w:hAnsi="Times New Roman" w:cs="Times New Roman"/>
          <w:lang w:val="en-US"/>
        </w:rPr>
        <w:t>, and the elderly (Aravena, Gajardo &amp; Sagüez, 2019; De la Barra, Irarrázabal, Valdés &amp; Soto-Brandt, 2019; Vicente et al., 2012; Olivari &amp; Mellado, 2019)</w:t>
      </w:r>
      <w:r w:rsidR="00953304" w:rsidRPr="00FE4EE5">
        <w:rPr>
          <w:rFonts w:ascii="Times New Roman" w:hAnsi="Times New Roman" w:cs="Times New Roman"/>
          <w:lang w:val="en-US"/>
        </w:rPr>
        <w:t>,</w:t>
      </w:r>
      <w:r w:rsidRPr="00FE4EE5">
        <w:rPr>
          <w:rFonts w:ascii="Times New Roman" w:hAnsi="Times New Roman" w:cs="Times New Roman"/>
          <w:lang w:val="en-US"/>
        </w:rPr>
        <w:t xml:space="preserve"> </w:t>
      </w:r>
      <w:r w:rsidR="00953304" w:rsidRPr="00FE4EE5">
        <w:rPr>
          <w:rFonts w:ascii="Times New Roman" w:hAnsi="Times New Roman" w:cs="Times New Roman"/>
          <w:lang w:val="en-US"/>
        </w:rPr>
        <w:t xml:space="preserve">leaving </w:t>
      </w:r>
      <w:r w:rsidRPr="00FE4EE5">
        <w:rPr>
          <w:rFonts w:ascii="Times New Roman" w:hAnsi="Times New Roman" w:cs="Times New Roman"/>
          <w:lang w:val="en-US"/>
        </w:rPr>
        <w:t xml:space="preserve">aside the stage of emerging adulthood where mental health problems have a significant presence (Tanner, 2016). There are few intervention programs aimed at preventing mental health problems in college students, most of whom are </w:t>
      </w:r>
      <w:r w:rsidR="006A2FF0" w:rsidRPr="00FE4EE5">
        <w:rPr>
          <w:rFonts w:ascii="Times New Roman" w:hAnsi="Times New Roman" w:cs="Times New Roman"/>
          <w:lang w:val="en-US"/>
        </w:rPr>
        <w:t xml:space="preserve">in </w:t>
      </w:r>
      <w:r w:rsidRPr="00FE4EE5">
        <w:rPr>
          <w:rFonts w:ascii="Times New Roman" w:hAnsi="Times New Roman" w:cs="Times New Roman"/>
          <w:lang w:val="en-US"/>
        </w:rPr>
        <w:t xml:space="preserve">emerging adulthood. This gap is also found in academic research since few national studies address mental health problems at the higher education level, and even less frequently studies show the reality of </w:t>
      </w:r>
      <w:r w:rsidRPr="00FE4EE5">
        <w:rPr>
          <w:rFonts w:ascii="Times New Roman" w:hAnsi="Times New Roman" w:cs="Times New Roman"/>
          <w:i/>
          <w:iCs/>
          <w:lang w:val="en-US"/>
        </w:rPr>
        <w:t>extreme</w:t>
      </w:r>
      <w:r w:rsidRPr="00FE4EE5">
        <w:rPr>
          <w:rFonts w:ascii="Times New Roman" w:hAnsi="Times New Roman" w:cs="Times New Roman"/>
          <w:lang w:val="en-US"/>
        </w:rPr>
        <w:t xml:space="preserve"> regions such as the extreme north of Chile. The few initiatives in this area have demonstrated that Chilean university students' mental health is a significant problem. For example, Micin </w:t>
      </w:r>
      <w:r w:rsidR="00837D88" w:rsidRPr="00FE4EE5">
        <w:rPr>
          <w:rFonts w:ascii="Times New Roman" w:hAnsi="Times New Roman" w:cs="Times New Roman"/>
          <w:lang w:val="en-US"/>
        </w:rPr>
        <w:t xml:space="preserve">and </w:t>
      </w:r>
      <w:r w:rsidRPr="00FE4EE5">
        <w:rPr>
          <w:rFonts w:ascii="Times New Roman" w:hAnsi="Times New Roman" w:cs="Times New Roman"/>
          <w:lang w:val="en-US"/>
        </w:rPr>
        <w:t>Bagladi (2011) reported that notable disorders affecting Chilean university students are adaptive disorders, specific anxiety disorders, depressive disorders, problematic alcohol, drug use, eating disorders, and personality disorders, in that order.</w:t>
      </w:r>
    </w:p>
    <w:p w14:paraId="561C8A59" w14:textId="5763B960" w:rsidR="004D1257" w:rsidRPr="00FE4EE5" w:rsidRDefault="00D86C28" w:rsidP="00993376">
      <w:pPr>
        <w:widowControl w:val="0"/>
        <w:spacing w:after="120" w:line="480" w:lineRule="auto"/>
        <w:ind w:firstLine="708"/>
        <w:rPr>
          <w:rFonts w:ascii="Times New Roman" w:hAnsi="Times New Roman" w:cs="Times New Roman"/>
          <w:lang w:val="en-US"/>
        </w:rPr>
      </w:pPr>
      <w:r w:rsidRPr="00FE4EE5">
        <w:rPr>
          <w:rFonts w:ascii="Times New Roman" w:hAnsi="Times New Roman" w:cs="Times New Roman"/>
          <w:lang w:val="en-US"/>
        </w:rPr>
        <w:t xml:space="preserve">Furthermore, Antúnez </w:t>
      </w:r>
      <w:r w:rsidR="007E28D2" w:rsidRPr="00FE4EE5">
        <w:rPr>
          <w:rFonts w:ascii="Times New Roman" w:hAnsi="Times New Roman" w:cs="Times New Roman"/>
          <w:lang w:val="en-US"/>
        </w:rPr>
        <w:t xml:space="preserve">and </w:t>
      </w:r>
      <w:r w:rsidRPr="00FE4EE5">
        <w:rPr>
          <w:rFonts w:ascii="Times New Roman" w:hAnsi="Times New Roman" w:cs="Times New Roman"/>
          <w:lang w:val="en-US"/>
        </w:rPr>
        <w:t xml:space="preserve">Vinet (2013), in a sample from south Chile, found that the most frequent symptomatology in university students </w:t>
      </w:r>
      <w:r w:rsidR="00227A70" w:rsidRPr="00FE4EE5">
        <w:rPr>
          <w:rFonts w:ascii="Times New Roman" w:hAnsi="Times New Roman" w:cs="Times New Roman"/>
          <w:lang w:val="en-US"/>
        </w:rPr>
        <w:t xml:space="preserve">was </w:t>
      </w:r>
      <w:r w:rsidRPr="00FE4EE5">
        <w:rPr>
          <w:rFonts w:ascii="Times New Roman" w:hAnsi="Times New Roman" w:cs="Times New Roman"/>
          <w:lang w:val="en-US"/>
        </w:rPr>
        <w:t xml:space="preserve">depressive and anxious </w:t>
      </w:r>
      <w:r w:rsidRPr="00FE4EE5">
        <w:rPr>
          <w:rFonts w:ascii="Times New Roman" w:hAnsi="Times New Roman" w:cs="Times New Roman"/>
          <w:lang w:val="en-US"/>
        </w:rPr>
        <w:lastRenderedPageBreak/>
        <w:t xml:space="preserve">symptomatology (between 30% and 20% of the total sample) </w:t>
      </w:r>
      <w:r w:rsidR="004D4ECC" w:rsidRPr="00FE4EE5">
        <w:rPr>
          <w:rFonts w:ascii="Times New Roman" w:hAnsi="Times New Roman" w:cs="Times New Roman"/>
          <w:lang w:val="en-US"/>
        </w:rPr>
        <w:t xml:space="preserve">which was </w:t>
      </w:r>
      <w:r w:rsidRPr="00FE4EE5">
        <w:rPr>
          <w:rFonts w:ascii="Times New Roman" w:hAnsi="Times New Roman" w:cs="Times New Roman"/>
          <w:lang w:val="en-US"/>
        </w:rPr>
        <w:t xml:space="preserve">accentuated in </w:t>
      </w:r>
      <w:r w:rsidR="00F50236" w:rsidRPr="00FE4EE5">
        <w:rPr>
          <w:rFonts w:ascii="Times New Roman" w:hAnsi="Times New Roman" w:cs="Times New Roman"/>
          <w:lang w:val="en-US"/>
        </w:rPr>
        <w:t xml:space="preserve">the </w:t>
      </w:r>
      <w:r w:rsidRPr="00FE4EE5">
        <w:rPr>
          <w:rFonts w:ascii="Times New Roman" w:hAnsi="Times New Roman" w:cs="Times New Roman"/>
          <w:lang w:val="en-US"/>
        </w:rPr>
        <w:t xml:space="preserve">first-year students (approximately 60% with anxiety-depressive symptomatology). In other Chilean studies, it has been verified that 27% of the students </w:t>
      </w:r>
      <w:r w:rsidR="00EE1018" w:rsidRPr="00FE4EE5">
        <w:rPr>
          <w:rFonts w:ascii="Times New Roman" w:hAnsi="Times New Roman" w:cs="Times New Roman"/>
          <w:lang w:val="en-US"/>
        </w:rPr>
        <w:t xml:space="preserve">meet </w:t>
      </w:r>
      <w:r w:rsidRPr="00FE4EE5">
        <w:rPr>
          <w:rFonts w:ascii="Times New Roman" w:hAnsi="Times New Roman" w:cs="Times New Roman"/>
          <w:lang w:val="en-US"/>
        </w:rPr>
        <w:t>the diagnostic criteria for depression</w:t>
      </w:r>
      <w:r w:rsidR="00B6569B" w:rsidRPr="00FE4EE5">
        <w:rPr>
          <w:rFonts w:ascii="Times New Roman" w:hAnsi="Times New Roman" w:cs="Times New Roman"/>
          <w:lang w:val="en-US"/>
        </w:rPr>
        <w:t xml:space="preserve">; </w:t>
      </w:r>
      <w:r w:rsidRPr="00FE4EE5">
        <w:rPr>
          <w:rFonts w:ascii="Times New Roman" w:hAnsi="Times New Roman" w:cs="Times New Roman"/>
          <w:lang w:val="en-US"/>
        </w:rPr>
        <w:t xml:space="preserve">10.4% </w:t>
      </w:r>
      <w:r w:rsidR="00FF1D9C" w:rsidRPr="00FE4EE5">
        <w:rPr>
          <w:rFonts w:ascii="Times New Roman" w:hAnsi="Times New Roman" w:cs="Times New Roman"/>
          <w:lang w:val="en-US"/>
        </w:rPr>
        <w:t xml:space="preserve">had </w:t>
      </w:r>
      <w:r w:rsidRPr="00FE4EE5">
        <w:rPr>
          <w:rFonts w:ascii="Times New Roman" w:hAnsi="Times New Roman" w:cs="Times New Roman"/>
          <w:lang w:val="en-US"/>
        </w:rPr>
        <w:t>a bipolar disorder</w:t>
      </w:r>
      <w:r w:rsidR="00AE791A" w:rsidRPr="00FE4EE5">
        <w:rPr>
          <w:rFonts w:ascii="Times New Roman" w:hAnsi="Times New Roman" w:cs="Times New Roman"/>
          <w:lang w:val="en-US"/>
        </w:rPr>
        <w:t xml:space="preserve">; </w:t>
      </w:r>
      <w:r w:rsidRPr="00FE4EE5">
        <w:rPr>
          <w:rFonts w:ascii="Times New Roman" w:hAnsi="Times New Roman" w:cs="Times New Roman"/>
          <w:lang w:val="en-US"/>
        </w:rPr>
        <w:t xml:space="preserve">5.3% </w:t>
      </w:r>
      <w:r w:rsidR="003C54CA" w:rsidRPr="00FE4EE5">
        <w:rPr>
          <w:rFonts w:ascii="Times New Roman" w:hAnsi="Times New Roman" w:cs="Times New Roman"/>
          <w:lang w:val="en-US"/>
        </w:rPr>
        <w:t xml:space="preserve">pose </w:t>
      </w:r>
      <w:r w:rsidRPr="00FE4EE5">
        <w:rPr>
          <w:rFonts w:ascii="Times New Roman" w:hAnsi="Times New Roman" w:cs="Times New Roman"/>
          <w:lang w:val="en-US"/>
        </w:rPr>
        <w:t>a moderate to severe risk of committing suicide; 24.2% present a problematic consumption of alcohol</w:t>
      </w:r>
      <w:r w:rsidR="004820EF" w:rsidRPr="00FE4EE5">
        <w:rPr>
          <w:rFonts w:ascii="Times New Roman" w:hAnsi="Times New Roman" w:cs="Times New Roman"/>
          <w:lang w:val="en-US"/>
        </w:rPr>
        <w:t>;</w:t>
      </w:r>
      <w:r w:rsidRPr="00FE4EE5">
        <w:rPr>
          <w:rFonts w:ascii="Times New Roman" w:hAnsi="Times New Roman" w:cs="Times New Roman"/>
          <w:lang w:val="en-US"/>
        </w:rPr>
        <w:t xml:space="preserve"> and 15.3% </w:t>
      </w:r>
      <w:r w:rsidR="0048426A" w:rsidRPr="00FE4EE5">
        <w:rPr>
          <w:rFonts w:ascii="Times New Roman" w:hAnsi="Times New Roman" w:cs="Times New Roman"/>
          <w:lang w:val="en-US"/>
        </w:rPr>
        <w:t xml:space="preserve">had </w:t>
      </w:r>
      <w:r w:rsidRPr="00FE4EE5">
        <w:rPr>
          <w:rFonts w:ascii="Times New Roman" w:hAnsi="Times New Roman" w:cs="Times New Roman"/>
          <w:lang w:val="en-US"/>
        </w:rPr>
        <w:t>some eating disorder (Baader et al., 2014). Recently, this data has been confirmed by the First National College Mental Health Survey</w:t>
      </w:r>
      <w:r w:rsidR="00984BFC" w:rsidRPr="00FE4EE5">
        <w:rPr>
          <w:rFonts w:ascii="Times New Roman" w:hAnsi="Times New Roman" w:cs="Times New Roman"/>
          <w:lang w:val="en-US"/>
        </w:rPr>
        <w:t xml:space="preserve"> (2019)</w:t>
      </w:r>
      <w:r w:rsidRPr="00FE4EE5">
        <w:rPr>
          <w:rFonts w:ascii="Times New Roman" w:hAnsi="Times New Roman" w:cs="Times New Roman"/>
          <w:lang w:val="en-US"/>
        </w:rPr>
        <w:t xml:space="preserve">, which reported that 46% of college students </w:t>
      </w:r>
      <w:r w:rsidR="00EA0E79" w:rsidRPr="00FE4EE5">
        <w:rPr>
          <w:rFonts w:ascii="Times New Roman" w:hAnsi="Times New Roman" w:cs="Times New Roman"/>
          <w:lang w:val="en-US"/>
        </w:rPr>
        <w:t xml:space="preserve">had </w:t>
      </w:r>
      <w:r w:rsidRPr="00FE4EE5">
        <w:rPr>
          <w:rFonts w:ascii="Times New Roman" w:hAnsi="Times New Roman" w:cs="Times New Roman"/>
          <w:lang w:val="en-US"/>
        </w:rPr>
        <w:t xml:space="preserve">depressive symptoms, 46% </w:t>
      </w:r>
      <w:r w:rsidR="0093440F" w:rsidRPr="00FE4EE5">
        <w:rPr>
          <w:rFonts w:ascii="Times New Roman" w:hAnsi="Times New Roman" w:cs="Times New Roman"/>
          <w:lang w:val="en-US"/>
        </w:rPr>
        <w:t xml:space="preserve">showed </w:t>
      </w:r>
      <w:r w:rsidRPr="00FE4EE5">
        <w:rPr>
          <w:rFonts w:ascii="Times New Roman" w:hAnsi="Times New Roman" w:cs="Times New Roman"/>
          <w:lang w:val="en-US"/>
        </w:rPr>
        <w:t>anxiety</w:t>
      </w:r>
      <w:r w:rsidR="002B653E" w:rsidRPr="00FE4EE5">
        <w:rPr>
          <w:rFonts w:ascii="Times New Roman" w:hAnsi="Times New Roman" w:cs="Times New Roman"/>
          <w:lang w:val="en-US"/>
        </w:rPr>
        <w:t>,</w:t>
      </w:r>
      <w:r w:rsidRPr="00FE4EE5">
        <w:rPr>
          <w:rFonts w:ascii="Times New Roman" w:hAnsi="Times New Roman" w:cs="Times New Roman"/>
          <w:lang w:val="en-US"/>
        </w:rPr>
        <w:t xml:space="preserve"> and 54% </w:t>
      </w:r>
      <w:r w:rsidR="00B60A5E" w:rsidRPr="00FE4EE5">
        <w:rPr>
          <w:rFonts w:ascii="Times New Roman" w:hAnsi="Times New Roman" w:cs="Times New Roman"/>
          <w:lang w:val="en-US"/>
        </w:rPr>
        <w:t xml:space="preserve">suffered </w:t>
      </w:r>
      <w:r w:rsidRPr="00FE4EE5">
        <w:rPr>
          <w:rFonts w:ascii="Times New Roman" w:hAnsi="Times New Roman" w:cs="Times New Roman"/>
          <w:lang w:val="en-US"/>
        </w:rPr>
        <w:t xml:space="preserve">from stress, while 29.7% suffer from all three at once.  Rossi et al. (2019) found </w:t>
      </w:r>
      <w:r w:rsidR="0075784B" w:rsidRPr="00FE4EE5">
        <w:rPr>
          <w:rFonts w:ascii="Times New Roman" w:hAnsi="Times New Roman" w:cs="Times New Roman"/>
          <w:lang w:val="en-US"/>
        </w:rPr>
        <w:t xml:space="preserve">symptoms of depression in a higher proportion </w:t>
      </w:r>
      <w:r w:rsidRPr="00FE4EE5">
        <w:rPr>
          <w:rFonts w:ascii="Times New Roman" w:hAnsi="Times New Roman" w:cs="Times New Roman"/>
          <w:lang w:val="en-US"/>
        </w:rPr>
        <w:t xml:space="preserve">in a sample of university students in Santiago de Chile than what has been reported in the general population, with a higher incidence of symptoms </w:t>
      </w:r>
      <w:r w:rsidR="0083330F" w:rsidRPr="00FE4EE5">
        <w:rPr>
          <w:rFonts w:ascii="Times New Roman" w:hAnsi="Times New Roman" w:cs="Times New Roman"/>
          <w:lang w:val="en-US"/>
        </w:rPr>
        <w:t xml:space="preserve">among </w:t>
      </w:r>
      <w:r w:rsidRPr="00FE4EE5">
        <w:rPr>
          <w:rFonts w:ascii="Times New Roman" w:hAnsi="Times New Roman" w:cs="Times New Roman"/>
          <w:lang w:val="en-US"/>
        </w:rPr>
        <w:t>women.  Being female has been confirmed as a vulnerability factor for suffering mental health problems in two Chilean studies (Antúnez et al., 2013; Micin et al., 2011, 2013); however, socioeconomic level as a risk factor is an aspect that is less clear in the Chilean national context, since one study reported higher presence of mental health problems in the higher socioeconomic strata in Chile (Rossi et al., 2019) while others have described a more significant presence of this symptomatology in lower socioeconomic strata (Antúnez et al., 2013)</w:t>
      </w:r>
    </w:p>
    <w:p w14:paraId="1FF44FDA" w14:textId="459F2B14" w:rsidR="004D1257" w:rsidRPr="00993376" w:rsidRDefault="00CE34DF" w:rsidP="00255D2B">
      <w:pPr>
        <w:widowControl w:val="0"/>
        <w:spacing w:after="120" w:line="480" w:lineRule="auto"/>
        <w:rPr>
          <w:rFonts w:ascii="Times New Roman" w:hAnsi="Times New Roman" w:cs="Times New Roman"/>
          <w:bCs/>
          <w:i/>
          <w:iCs/>
          <w:lang w:val="en-US"/>
        </w:rPr>
      </w:pPr>
      <w:r w:rsidRPr="00993376">
        <w:rPr>
          <w:rFonts w:ascii="Times New Roman" w:hAnsi="Times New Roman" w:cs="Times New Roman"/>
          <w:bCs/>
          <w:i/>
          <w:iCs/>
          <w:lang w:val="en-US"/>
        </w:rPr>
        <w:t xml:space="preserve">The </w:t>
      </w:r>
      <w:r w:rsidR="00A84C00" w:rsidRPr="00993376">
        <w:rPr>
          <w:rFonts w:ascii="Times New Roman" w:hAnsi="Times New Roman" w:cs="Times New Roman"/>
          <w:bCs/>
          <w:i/>
          <w:iCs/>
          <w:lang w:val="en-US"/>
        </w:rPr>
        <w:t>present</w:t>
      </w:r>
      <w:r w:rsidRPr="00993376">
        <w:rPr>
          <w:rFonts w:ascii="Times New Roman" w:hAnsi="Times New Roman" w:cs="Times New Roman"/>
          <w:bCs/>
          <w:i/>
          <w:iCs/>
          <w:lang w:val="en-US"/>
        </w:rPr>
        <w:t xml:space="preserve"> study</w:t>
      </w:r>
    </w:p>
    <w:p w14:paraId="1DA0BAD0" w14:textId="3CCC1EA6" w:rsidR="004D1257" w:rsidRPr="00FE4EE5" w:rsidRDefault="00A84C00" w:rsidP="00993376">
      <w:pPr>
        <w:widowControl w:val="0"/>
        <w:spacing w:after="120" w:line="480" w:lineRule="auto"/>
        <w:ind w:firstLine="708"/>
        <w:rPr>
          <w:rFonts w:ascii="Times New Roman" w:hAnsi="Times New Roman" w:cs="Times New Roman"/>
          <w:lang w:val="en-US"/>
        </w:rPr>
      </w:pPr>
      <w:r w:rsidRPr="00FE4EE5">
        <w:rPr>
          <w:rFonts w:ascii="Times New Roman" w:hAnsi="Times New Roman" w:cs="Times New Roman"/>
          <w:lang w:val="en-US"/>
        </w:rPr>
        <w:t xml:space="preserve">This study aims to address some of the limitations presented by studies on the subject of mental health in university students conducted in the international context (Garlow et al., 2008) and in Chile (Antúnez et al., 2013; Baader et al., 2014; Rossi et al., 2019). Studies conducted outside of Chile, mainly in </w:t>
      </w:r>
      <w:r w:rsidR="00EC46C6" w:rsidRPr="00FE4EE5">
        <w:rPr>
          <w:rFonts w:ascii="Times New Roman" w:hAnsi="Times New Roman" w:cs="Times New Roman"/>
          <w:lang w:val="en-US"/>
        </w:rPr>
        <w:t xml:space="preserve">the </w:t>
      </w:r>
      <w:r w:rsidRPr="00FE4EE5">
        <w:rPr>
          <w:rFonts w:ascii="Times New Roman" w:hAnsi="Times New Roman" w:cs="Times New Roman"/>
          <w:lang w:val="en-US"/>
        </w:rPr>
        <w:t xml:space="preserve">English-speaking countries, have </w:t>
      </w:r>
      <w:r w:rsidRPr="00FE4EE5">
        <w:rPr>
          <w:rFonts w:ascii="Times New Roman" w:hAnsi="Times New Roman" w:cs="Times New Roman"/>
          <w:lang w:val="en-US"/>
        </w:rPr>
        <w:lastRenderedPageBreak/>
        <w:t>indicated as limitations the sample sizes (very small</w:t>
      </w:r>
      <w:r w:rsidR="006B0371" w:rsidRPr="00FE4EE5">
        <w:rPr>
          <w:rFonts w:ascii="Times New Roman" w:hAnsi="Times New Roman" w:cs="Times New Roman"/>
          <w:lang w:val="en-US"/>
        </w:rPr>
        <w:t xml:space="preserve">; </w:t>
      </w:r>
      <w:r w:rsidRPr="00FE4EE5">
        <w:rPr>
          <w:rFonts w:ascii="Times New Roman" w:hAnsi="Times New Roman" w:cs="Times New Roman"/>
          <w:lang w:val="en-US"/>
        </w:rPr>
        <w:t>Auerbach et al., 2018</w:t>
      </w:r>
      <w:r w:rsidR="007259CA" w:rsidRPr="00FE4EE5">
        <w:rPr>
          <w:rFonts w:ascii="Times New Roman" w:hAnsi="Times New Roman" w:cs="Times New Roman"/>
          <w:lang w:val="en-US"/>
        </w:rPr>
        <w:t xml:space="preserve">) </w:t>
      </w:r>
      <w:r w:rsidR="00A9175C" w:rsidRPr="00FE4EE5">
        <w:rPr>
          <w:rFonts w:ascii="Times New Roman" w:hAnsi="Times New Roman" w:cs="Times New Roman"/>
          <w:lang w:val="en-US"/>
        </w:rPr>
        <w:t>and</w:t>
      </w:r>
      <w:r w:rsidR="007259CA" w:rsidRPr="00FE4EE5">
        <w:rPr>
          <w:rFonts w:ascii="Times New Roman" w:hAnsi="Times New Roman" w:cs="Times New Roman"/>
          <w:lang w:val="en-US"/>
        </w:rPr>
        <w:t xml:space="preserve"> </w:t>
      </w:r>
      <w:r w:rsidRPr="00FE4EE5">
        <w:rPr>
          <w:rFonts w:ascii="Times New Roman" w:hAnsi="Times New Roman" w:cs="Times New Roman"/>
          <w:lang w:val="en-US"/>
        </w:rPr>
        <w:t>using instruments through electronic forms, which leads to a high response rejection rate. Although studies on university mental health have been developed in low- and middle-income countries, no samples of Hispanic students or Chilean subjects have been included (Auerbach et al., 2018; Grotan et al., 2019).  In the case of Chilean studies, the gaps refer to the use of clinical samples, as opposed to the use of samples from the general student population (Micin et al., 2011), in addition to the use of samples from specific geographic areas such as the south and the capital of Chile, scarcely addressing the geographic, cultural</w:t>
      </w:r>
      <w:r w:rsidR="00F061B5" w:rsidRPr="00FE4EE5">
        <w:rPr>
          <w:rFonts w:ascii="Times New Roman" w:hAnsi="Times New Roman" w:cs="Times New Roman"/>
          <w:lang w:val="en-US"/>
        </w:rPr>
        <w:t>,</w:t>
      </w:r>
      <w:r w:rsidRPr="00FE4EE5">
        <w:rPr>
          <w:rFonts w:ascii="Times New Roman" w:hAnsi="Times New Roman" w:cs="Times New Roman"/>
          <w:lang w:val="en-US"/>
        </w:rPr>
        <w:t xml:space="preserve"> and economic differences in each geographic area of Chile. Furthermore, few Chilean studies have been oriented to determining </w:t>
      </w:r>
      <w:r w:rsidR="0038385C" w:rsidRPr="00FE4EE5">
        <w:rPr>
          <w:rFonts w:ascii="Times New Roman" w:hAnsi="Times New Roman" w:cs="Times New Roman"/>
          <w:lang w:val="en-US"/>
        </w:rPr>
        <w:t xml:space="preserve">the </w:t>
      </w:r>
      <w:r w:rsidRPr="00FE4EE5">
        <w:rPr>
          <w:rFonts w:ascii="Times New Roman" w:hAnsi="Times New Roman" w:cs="Times New Roman"/>
          <w:lang w:val="en-US"/>
        </w:rPr>
        <w:t xml:space="preserve">sociodemographic </w:t>
      </w:r>
      <w:r w:rsidR="00946240" w:rsidRPr="00FE4EE5">
        <w:rPr>
          <w:rFonts w:ascii="Times New Roman" w:hAnsi="Times New Roman" w:cs="Times New Roman"/>
          <w:lang w:val="en-US"/>
        </w:rPr>
        <w:t xml:space="preserve">(in addition to gender) </w:t>
      </w:r>
      <w:r w:rsidRPr="00FE4EE5">
        <w:rPr>
          <w:rFonts w:ascii="Times New Roman" w:hAnsi="Times New Roman" w:cs="Times New Roman"/>
          <w:lang w:val="en-US"/>
        </w:rPr>
        <w:t xml:space="preserve">characteristics associated with mental health problems in university students, as has been </w:t>
      </w:r>
      <w:r w:rsidR="00DF0471" w:rsidRPr="00FE4EE5">
        <w:rPr>
          <w:rFonts w:ascii="Times New Roman" w:hAnsi="Times New Roman" w:cs="Times New Roman"/>
          <w:lang w:val="en-US"/>
        </w:rPr>
        <w:t>don</w:t>
      </w:r>
      <w:r w:rsidR="00442CE7" w:rsidRPr="00FE4EE5">
        <w:rPr>
          <w:rFonts w:ascii="Times New Roman" w:hAnsi="Times New Roman" w:cs="Times New Roman"/>
          <w:lang w:val="en-US"/>
        </w:rPr>
        <w:t>e</w:t>
      </w:r>
      <w:r w:rsidR="00DF0471" w:rsidRPr="00FE4EE5">
        <w:rPr>
          <w:rFonts w:ascii="Times New Roman" w:hAnsi="Times New Roman" w:cs="Times New Roman"/>
          <w:lang w:val="en-US"/>
        </w:rPr>
        <w:t xml:space="preserve"> </w:t>
      </w:r>
      <w:r w:rsidRPr="00FE4EE5">
        <w:rPr>
          <w:rFonts w:ascii="Times New Roman" w:hAnsi="Times New Roman" w:cs="Times New Roman"/>
          <w:lang w:val="en-US"/>
        </w:rPr>
        <w:t>in foreign studies (Baader et al., 2014).</w:t>
      </w:r>
      <w:r w:rsidR="00B11F09">
        <w:rPr>
          <w:rFonts w:ascii="Times New Roman" w:hAnsi="Times New Roman" w:cs="Times New Roman"/>
          <w:lang w:val="en-US"/>
        </w:rPr>
        <w:t xml:space="preserve"> </w:t>
      </w:r>
      <w:r w:rsidRPr="00FE4EE5">
        <w:rPr>
          <w:rFonts w:ascii="Times New Roman" w:hAnsi="Times New Roman" w:cs="Times New Roman"/>
          <w:lang w:val="en-US"/>
        </w:rPr>
        <w:t xml:space="preserve">Although Chilean studies have established the prevalence of mental health problems in Chilean university students, it is not entirely clear if these figures are similar in all geographic areas. </w:t>
      </w:r>
      <w:r w:rsidR="00680F6B" w:rsidRPr="00FE4EE5">
        <w:rPr>
          <w:rFonts w:ascii="Times New Roman" w:hAnsi="Times New Roman" w:cs="Times New Roman"/>
          <w:lang w:val="en-US"/>
        </w:rPr>
        <w:t>T</w:t>
      </w:r>
      <w:r w:rsidRPr="00FE4EE5">
        <w:rPr>
          <w:rFonts w:ascii="Times New Roman" w:hAnsi="Times New Roman" w:cs="Times New Roman"/>
          <w:lang w:val="en-US"/>
        </w:rPr>
        <w:t xml:space="preserve">he present study tries to approach the subject of mental health in university students, </w:t>
      </w:r>
      <w:r w:rsidR="003926CF" w:rsidRPr="00FE4EE5">
        <w:rPr>
          <w:rFonts w:ascii="Times New Roman" w:hAnsi="Times New Roman" w:cs="Times New Roman"/>
          <w:lang w:val="en-US"/>
        </w:rPr>
        <w:t>specifically</w:t>
      </w:r>
      <w:r w:rsidR="00D7358A" w:rsidRPr="00FE4EE5">
        <w:rPr>
          <w:rFonts w:ascii="Times New Roman" w:hAnsi="Times New Roman" w:cs="Times New Roman"/>
          <w:lang w:val="en-US"/>
        </w:rPr>
        <w:t xml:space="preserve"> </w:t>
      </w:r>
      <w:r w:rsidRPr="00FE4EE5">
        <w:rPr>
          <w:rFonts w:ascii="Times New Roman" w:hAnsi="Times New Roman" w:cs="Times New Roman"/>
          <w:lang w:val="en-US"/>
        </w:rPr>
        <w:t>depression, anxiety, and stress</w:t>
      </w:r>
      <w:r w:rsidR="00CC43B8" w:rsidRPr="00FE4EE5">
        <w:rPr>
          <w:rFonts w:ascii="Times New Roman" w:hAnsi="Times New Roman" w:cs="Times New Roman"/>
          <w:lang w:val="en-US"/>
        </w:rPr>
        <w:t>,</w:t>
      </w:r>
      <w:r w:rsidRPr="00FE4EE5">
        <w:rPr>
          <w:rFonts w:ascii="Times New Roman" w:hAnsi="Times New Roman" w:cs="Times New Roman"/>
          <w:lang w:val="en-US"/>
        </w:rPr>
        <w:t xml:space="preserve"> in a specific geographic territory </w:t>
      </w:r>
      <w:r w:rsidR="0013742B" w:rsidRPr="00FE4EE5">
        <w:rPr>
          <w:rFonts w:ascii="Times New Roman" w:hAnsi="Times New Roman" w:cs="Times New Roman"/>
          <w:lang w:val="en-US"/>
        </w:rPr>
        <w:t>(</w:t>
      </w:r>
      <w:r w:rsidRPr="00FE4EE5">
        <w:rPr>
          <w:rFonts w:ascii="Times New Roman" w:hAnsi="Times New Roman" w:cs="Times New Roman"/>
          <w:lang w:val="en-US"/>
        </w:rPr>
        <w:t>north of Chile</w:t>
      </w:r>
      <w:r w:rsidR="0013742B" w:rsidRPr="00FE4EE5">
        <w:rPr>
          <w:rFonts w:ascii="Times New Roman" w:hAnsi="Times New Roman" w:cs="Times New Roman"/>
          <w:lang w:val="en-US"/>
        </w:rPr>
        <w:t>),</w:t>
      </w:r>
      <w:r w:rsidRPr="00FE4EE5">
        <w:rPr>
          <w:rFonts w:ascii="Times New Roman" w:hAnsi="Times New Roman" w:cs="Times New Roman"/>
          <w:lang w:val="en-US"/>
        </w:rPr>
        <w:t xml:space="preserve"> considering some of the limitations of the previous studies on this subject. In this context, the following questions are developed: What is the prevalence of symptoms of depression, anxiety, and stress in university students in the extreme north of Chile? What are the sociodemographic characteristics that influence the development of this type of symptomatology in students? </w:t>
      </w:r>
      <w:r w:rsidR="00CA55D5" w:rsidRPr="00FE4EE5">
        <w:rPr>
          <w:rFonts w:ascii="Times New Roman" w:hAnsi="Times New Roman" w:cs="Times New Roman"/>
          <w:lang w:val="en-US"/>
        </w:rPr>
        <w:t xml:space="preserve">It </w:t>
      </w:r>
      <w:r w:rsidRPr="00FE4EE5">
        <w:rPr>
          <w:rFonts w:ascii="Times New Roman" w:hAnsi="Times New Roman" w:cs="Times New Roman"/>
          <w:lang w:val="en-US"/>
        </w:rPr>
        <w:t>was proposed as a general objective of the study to estimate the prevalence of indicators of depression, anxiety, and stress</w:t>
      </w:r>
      <w:r w:rsidR="00D86A9D" w:rsidRPr="00FE4EE5">
        <w:rPr>
          <w:rFonts w:ascii="Times New Roman" w:hAnsi="Times New Roman" w:cs="Times New Roman"/>
          <w:lang w:val="en-US"/>
        </w:rPr>
        <w:t>, the</w:t>
      </w:r>
      <w:r w:rsidRPr="00FE4EE5">
        <w:rPr>
          <w:rFonts w:ascii="Times New Roman" w:hAnsi="Times New Roman" w:cs="Times New Roman"/>
          <w:lang w:val="en-US"/>
        </w:rPr>
        <w:t xml:space="preserve"> more recurrent problems of mental health mentioned in the international literature</w:t>
      </w:r>
      <w:r w:rsidR="008D1A47" w:rsidRPr="00FE4EE5">
        <w:rPr>
          <w:rFonts w:ascii="Times New Roman" w:hAnsi="Times New Roman" w:cs="Times New Roman"/>
          <w:lang w:val="en-US"/>
        </w:rPr>
        <w:t>.</w:t>
      </w:r>
      <w:r w:rsidRPr="00FE4EE5">
        <w:rPr>
          <w:rFonts w:ascii="Times New Roman" w:hAnsi="Times New Roman" w:cs="Times New Roman"/>
          <w:lang w:val="en-US"/>
        </w:rPr>
        <w:t xml:space="preserve"> Moreover, </w:t>
      </w:r>
      <w:r w:rsidR="00B20A9D" w:rsidRPr="00FE4EE5">
        <w:rPr>
          <w:rFonts w:ascii="Times New Roman" w:hAnsi="Times New Roman" w:cs="Times New Roman"/>
          <w:lang w:val="en-US"/>
        </w:rPr>
        <w:t xml:space="preserve">it also tries to </w:t>
      </w:r>
      <w:r w:rsidRPr="00FE4EE5">
        <w:rPr>
          <w:rFonts w:ascii="Times New Roman" w:hAnsi="Times New Roman" w:cs="Times New Roman"/>
          <w:lang w:val="en-US"/>
        </w:rPr>
        <w:t xml:space="preserve">identify if sex,  age, level of </w:t>
      </w:r>
      <w:r w:rsidR="001C6E29" w:rsidRPr="00FE4EE5">
        <w:rPr>
          <w:rFonts w:ascii="Times New Roman" w:hAnsi="Times New Roman" w:cs="Times New Roman"/>
          <w:lang w:val="en-US"/>
        </w:rPr>
        <w:t>education</w:t>
      </w:r>
      <w:r w:rsidRPr="00FE4EE5">
        <w:rPr>
          <w:rFonts w:ascii="Times New Roman" w:hAnsi="Times New Roman" w:cs="Times New Roman"/>
          <w:lang w:val="en-US"/>
        </w:rPr>
        <w:t xml:space="preserve">, </w:t>
      </w:r>
      <w:r w:rsidR="00A60D79" w:rsidRPr="00FE4EE5">
        <w:rPr>
          <w:rFonts w:ascii="Times New Roman" w:hAnsi="Times New Roman" w:cs="Times New Roman"/>
          <w:lang w:val="en-US"/>
        </w:rPr>
        <w:t>social status</w:t>
      </w:r>
      <w:r w:rsidRPr="00FE4EE5">
        <w:rPr>
          <w:rFonts w:ascii="Times New Roman" w:hAnsi="Times New Roman" w:cs="Times New Roman"/>
          <w:lang w:val="en-US"/>
        </w:rPr>
        <w:t xml:space="preserve">, the type of </w:t>
      </w:r>
      <w:r w:rsidR="007D07D0" w:rsidRPr="00FE4EE5">
        <w:rPr>
          <w:rFonts w:ascii="Times New Roman" w:hAnsi="Times New Roman" w:cs="Times New Roman"/>
          <w:lang w:val="en-US"/>
        </w:rPr>
        <w:t>education</w:t>
      </w:r>
      <w:r w:rsidRPr="00FE4EE5">
        <w:rPr>
          <w:rFonts w:ascii="Times New Roman" w:hAnsi="Times New Roman" w:cs="Times New Roman"/>
          <w:lang w:val="en-US"/>
        </w:rPr>
        <w:t xml:space="preserve">, economic </w:t>
      </w:r>
      <w:r w:rsidR="007D07D0" w:rsidRPr="00FE4EE5">
        <w:rPr>
          <w:rFonts w:ascii="Times New Roman" w:hAnsi="Times New Roman" w:cs="Times New Roman"/>
          <w:lang w:val="en-US"/>
        </w:rPr>
        <w:t>condition</w:t>
      </w:r>
      <w:r w:rsidRPr="00FE4EE5">
        <w:rPr>
          <w:rFonts w:ascii="Times New Roman" w:hAnsi="Times New Roman" w:cs="Times New Roman"/>
          <w:lang w:val="en-US"/>
        </w:rPr>
        <w:t xml:space="preserve">, and sexual </w:t>
      </w:r>
      <w:r w:rsidR="00A60D79" w:rsidRPr="00FE4EE5">
        <w:rPr>
          <w:rFonts w:ascii="Times New Roman" w:hAnsi="Times New Roman" w:cs="Times New Roman"/>
          <w:lang w:val="en-US"/>
        </w:rPr>
        <w:t>1</w:t>
      </w:r>
      <w:r w:rsidRPr="00FE4EE5">
        <w:rPr>
          <w:rFonts w:ascii="Times New Roman" w:hAnsi="Times New Roman" w:cs="Times New Roman"/>
          <w:lang w:val="en-US"/>
        </w:rPr>
        <w:t xml:space="preserve">orientation </w:t>
      </w:r>
      <w:r w:rsidRPr="00FE4EE5">
        <w:rPr>
          <w:rFonts w:ascii="Times New Roman" w:hAnsi="Times New Roman" w:cs="Times New Roman"/>
          <w:lang w:val="en-US"/>
        </w:rPr>
        <w:lastRenderedPageBreak/>
        <w:t>are related to the symptoms of depression, anxiety, and stress in university students of the extreme north of Chile.</w:t>
      </w:r>
    </w:p>
    <w:p w14:paraId="3A2B8053" w14:textId="3D6C6534" w:rsidR="004D1257" w:rsidRPr="00FE4EE5" w:rsidRDefault="00CE34DF" w:rsidP="00993376">
      <w:pPr>
        <w:widowControl w:val="0"/>
        <w:spacing w:after="120" w:line="480" w:lineRule="auto"/>
        <w:jc w:val="center"/>
        <w:rPr>
          <w:rFonts w:ascii="Times New Roman" w:hAnsi="Times New Roman" w:cs="Times New Roman"/>
          <w:b/>
          <w:lang w:val="en-US"/>
        </w:rPr>
      </w:pPr>
      <w:r w:rsidRPr="00FE4EE5">
        <w:rPr>
          <w:rFonts w:ascii="Times New Roman" w:hAnsi="Times New Roman" w:cs="Times New Roman"/>
          <w:b/>
          <w:lang w:val="en-US"/>
        </w:rPr>
        <w:t>Method</w:t>
      </w:r>
    </w:p>
    <w:p w14:paraId="31E6C3EC" w14:textId="1AB5DAC0" w:rsidR="004D1257" w:rsidRPr="00993376" w:rsidRDefault="00CE34DF" w:rsidP="00255D2B">
      <w:pPr>
        <w:widowControl w:val="0"/>
        <w:spacing w:after="120" w:line="480" w:lineRule="auto"/>
        <w:rPr>
          <w:rFonts w:ascii="Times New Roman" w:hAnsi="Times New Roman" w:cs="Times New Roman"/>
          <w:b/>
          <w:lang w:val="en-US"/>
        </w:rPr>
      </w:pPr>
      <w:r w:rsidRPr="00993376">
        <w:rPr>
          <w:rFonts w:ascii="Times New Roman" w:hAnsi="Times New Roman" w:cs="Times New Roman"/>
          <w:b/>
          <w:lang w:val="en-US"/>
        </w:rPr>
        <w:t>Design</w:t>
      </w:r>
    </w:p>
    <w:p w14:paraId="7CF7116B" w14:textId="2A2DA443" w:rsidR="004D1257" w:rsidRPr="00FE4EE5" w:rsidRDefault="002951F5"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This </w:t>
      </w:r>
      <w:r w:rsidR="00A84C00" w:rsidRPr="00FE4EE5">
        <w:rPr>
          <w:rFonts w:ascii="Times New Roman" w:hAnsi="Times New Roman" w:cs="Times New Roman"/>
          <w:lang w:val="en-US"/>
        </w:rPr>
        <w:t>is an observational-analytical study with a transversal design oriented to establish the prevalence of depression, anxiety, stress, and the characteristics associated with these indicators in university students from the extreme north of Chile.</w:t>
      </w:r>
    </w:p>
    <w:p w14:paraId="2D642A29" w14:textId="0012DD55" w:rsidR="004D1257" w:rsidRPr="00993376" w:rsidRDefault="00A84C00" w:rsidP="00255D2B">
      <w:pPr>
        <w:widowControl w:val="0"/>
        <w:spacing w:after="120" w:line="480" w:lineRule="auto"/>
        <w:rPr>
          <w:rFonts w:ascii="Times New Roman" w:hAnsi="Times New Roman" w:cs="Times New Roman"/>
          <w:b/>
          <w:lang w:val="en-US"/>
        </w:rPr>
      </w:pPr>
      <w:r w:rsidRPr="00993376">
        <w:rPr>
          <w:rFonts w:ascii="Times New Roman" w:hAnsi="Times New Roman" w:cs="Times New Roman"/>
          <w:b/>
          <w:lang w:val="en-US"/>
        </w:rPr>
        <w:t>Participants</w:t>
      </w:r>
    </w:p>
    <w:p w14:paraId="76B23D22" w14:textId="548812BF" w:rsidR="004D1257" w:rsidRPr="00FE4EE5" w:rsidRDefault="00A84C00"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The study </w:t>
      </w:r>
      <w:r w:rsidR="00A9364B" w:rsidRPr="00FE4EE5">
        <w:rPr>
          <w:rFonts w:ascii="Times New Roman" w:hAnsi="Times New Roman" w:cs="Times New Roman"/>
          <w:lang w:val="en-US"/>
        </w:rPr>
        <w:t>included</w:t>
      </w:r>
      <w:r w:rsidRPr="00FE4EE5">
        <w:rPr>
          <w:rFonts w:ascii="Times New Roman" w:hAnsi="Times New Roman" w:cs="Times New Roman"/>
          <w:lang w:val="en-US"/>
        </w:rPr>
        <w:t xml:space="preserve"> 7,120 university students </w:t>
      </w:r>
      <w:r w:rsidR="00B337F8" w:rsidRPr="00FE4EE5">
        <w:rPr>
          <w:rFonts w:ascii="Times New Roman" w:hAnsi="Times New Roman" w:cs="Times New Roman"/>
          <w:lang w:val="en-US"/>
        </w:rPr>
        <w:t>wh</w:t>
      </w:r>
      <w:r w:rsidR="003134FF" w:rsidRPr="00FE4EE5">
        <w:rPr>
          <w:rFonts w:ascii="Times New Roman" w:hAnsi="Times New Roman" w:cs="Times New Roman"/>
          <w:lang w:val="en-US"/>
        </w:rPr>
        <w:t>o</w:t>
      </w:r>
      <w:r w:rsidR="00B337F8" w:rsidRPr="00FE4EE5">
        <w:rPr>
          <w:rFonts w:ascii="Times New Roman" w:hAnsi="Times New Roman" w:cs="Times New Roman"/>
          <w:lang w:val="en-US"/>
        </w:rPr>
        <w:t xml:space="preserve"> had </w:t>
      </w:r>
      <w:r w:rsidRPr="00FE4EE5">
        <w:rPr>
          <w:rFonts w:ascii="Times New Roman" w:hAnsi="Times New Roman" w:cs="Times New Roman"/>
          <w:lang w:val="en-US"/>
        </w:rPr>
        <w:t xml:space="preserve">enrolled </w:t>
      </w:r>
      <w:r w:rsidR="004A2B46" w:rsidRPr="00FE4EE5">
        <w:rPr>
          <w:rFonts w:ascii="Times New Roman" w:hAnsi="Times New Roman" w:cs="Times New Roman"/>
          <w:lang w:val="en-US"/>
        </w:rPr>
        <w:t xml:space="preserve">at a higher education institution in the extreme north of Chile </w:t>
      </w:r>
      <w:r w:rsidRPr="00FE4EE5">
        <w:rPr>
          <w:rFonts w:ascii="Times New Roman" w:hAnsi="Times New Roman" w:cs="Times New Roman"/>
          <w:lang w:val="en-US"/>
        </w:rPr>
        <w:t xml:space="preserve">during the 2017-2018 academic year.  A probability sample of 616 undergraduate students was selected through random sampling by clusters, proportionally selecting the participants according to the undergraduate program and faculties to which they belonged </w:t>
      </w:r>
      <w:r w:rsidR="00CD023B" w:rsidRPr="00FE4EE5">
        <w:rPr>
          <w:rFonts w:ascii="Times New Roman" w:hAnsi="Times New Roman" w:cs="Times New Roman"/>
          <w:lang w:val="en-US"/>
        </w:rPr>
        <w:t xml:space="preserve">as a </w:t>
      </w:r>
      <w:r w:rsidRPr="00FE4EE5">
        <w:rPr>
          <w:rFonts w:ascii="Times New Roman" w:hAnsi="Times New Roman" w:cs="Times New Roman"/>
          <w:lang w:val="en-US"/>
        </w:rPr>
        <w:t>representative sample. The sociodemographic characteristics of the sample are described in Table 1.</w:t>
      </w:r>
    </w:p>
    <w:p w14:paraId="2EE0442E" w14:textId="5FDE4904" w:rsidR="004D1257"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w:t>
      </w:r>
    </w:p>
    <w:p w14:paraId="752524D0" w14:textId="03268FBC"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INSERT TABLE 1 HERE</w:t>
      </w:r>
    </w:p>
    <w:p w14:paraId="193EB1CF" w14:textId="4259EAB1"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w:t>
      </w:r>
    </w:p>
    <w:p w14:paraId="6CA451E1" w14:textId="2A8A86FA" w:rsidR="004D1257" w:rsidRPr="00993376" w:rsidRDefault="00CE34DF" w:rsidP="00255D2B">
      <w:pPr>
        <w:widowControl w:val="0"/>
        <w:spacing w:after="120" w:line="480" w:lineRule="auto"/>
        <w:rPr>
          <w:rFonts w:ascii="Times New Roman" w:hAnsi="Times New Roman" w:cs="Times New Roman"/>
          <w:b/>
          <w:lang w:val="en-US"/>
        </w:rPr>
      </w:pPr>
      <w:r w:rsidRPr="00993376">
        <w:rPr>
          <w:rFonts w:ascii="Times New Roman" w:hAnsi="Times New Roman" w:cs="Times New Roman"/>
          <w:b/>
          <w:lang w:val="en-US"/>
        </w:rPr>
        <w:t>Instrument</w:t>
      </w:r>
    </w:p>
    <w:p w14:paraId="76E61547" w14:textId="7DF0265F" w:rsidR="004D1257" w:rsidRPr="00FE4EE5" w:rsidRDefault="00A84C00"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i/>
          <w:lang w:val="en-US"/>
        </w:rPr>
        <w:t>Socio-demographic questionnaire:</w:t>
      </w:r>
      <w:r w:rsidRPr="00FE4EE5">
        <w:rPr>
          <w:rFonts w:ascii="Times New Roman" w:hAnsi="Times New Roman" w:cs="Times New Roman"/>
          <w:lang w:val="en-US"/>
        </w:rPr>
        <w:t xml:space="preserve"> A questionnaire was applied with seven socio-demographic questions related to </w:t>
      </w:r>
      <w:r w:rsidR="008A0465">
        <w:rPr>
          <w:rFonts w:ascii="Times New Roman" w:hAnsi="Times New Roman" w:cs="Times New Roman"/>
          <w:lang w:val="en-US"/>
        </w:rPr>
        <w:t xml:space="preserve">gender, </w:t>
      </w:r>
      <w:r w:rsidRPr="00FE4EE5">
        <w:rPr>
          <w:rFonts w:ascii="Times New Roman" w:hAnsi="Times New Roman" w:cs="Times New Roman"/>
          <w:lang w:val="en-US"/>
        </w:rPr>
        <w:t xml:space="preserve">age, </w:t>
      </w:r>
      <w:r w:rsidR="008A0465">
        <w:rPr>
          <w:rFonts w:ascii="Times New Roman" w:hAnsi="Times New Roman" w:cs="Times New Roman"/>
          <w:lang w:val="en-US"/>
        </w:rPr>
        <w:t>income</w:t>
      </w:r>
      <w:r w:rsidR="00E43E38" w:rsidRPr="00FE4EE5">
        <w:rPr>
          <w:rFonts w:ascii="Times New Roman" w:hAnsi="Times New Roman" w:cs="Times New Roman"/>
          <w:lang w:val="en-US"/>
        </w:rPr>
        <w:t xml:space="preserve"> </w:t>
      </w:r>
      <w:r w:rsidRPr="00FE4EE5">
        <w:rPr>
          <w:rFonts w:ascii="Times New Roman" w:hAnsi="Times New Roman" w:cs="Times New Roman"/>
          <w:lang w:val="en-US"/>
        </w:rPr>
        <w:t xml:space="preserve">level, marital status, and sexual orientation, and the level of family income for which asset ranges were constructed based </w:t>
      </w:r>
      <w:r w:rsidRPr="00FE4EE5">
        <w:rPr>
          <w:rFonts w:ascii="Times New Roman" w:hAnsi="Times New Roman" w:cs="Times New Roman"/>
          <w:lang w:val="en-US"/>
        </w:rPr>
        <w:lastRenderedPageBreak/>
        <w:t>on the criteria established by the National Institute of Statistics of Chile (INE)</w:t>
      </w:r>
    </w:p>
    <w:p w14:paraId="73CB3E66" w14:textId="4532E0AA" w:rsidR="004D1257" w:rsidRPr="00FE4EE5" w:rsidRDefault="00AC6A90"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i/>
          <w:lang w:val="en-US"/>
        </w:rPr>
        <w:t>Depression, Anxiety, and Stress Scale</w:t>
      </w:r>
      <w:r w:rsidRPr="00FE4EE5">
        <w:rPr>
          <w:rFonts w:ascii="Times New Roman" w:hAnsi="Times New Roman" w:cs="Times New Roman"/>
          <w:lang w:val="en-US"/>
        </w:rPr>
        <w:t xml:space="preserve"> (DASS-21). DASS-21 is a self-report questionnaire, adapted for the young Chilean population (Román, F., Vinet, E. V. and Alarcón, A. M, 2014). The instrument consists of 21 items that make up three subscales (depression, anxiety, and stress) of seven items each. The depression subscale evaluates aspects related to low positive affect such as dysphoria, hopelessness, sadness, or anhedonia. </w:t>
      </w:r>
    </w:p>
    <w:p w14:paraId="5725C7C3" w14:textId="06177147" w:rsidR="004D1257" w:rsidRPr="00FE4EE5" w:rsidRDefault="00AC6A90"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The subscale anxiety evaluates phases related to the psychophysiological activation or the autonomic excitement (</w:t>
      </w:r>
      <w:r w:rsidR="001919EB" w:rsidRPr="00FE4EE5">
        <w:rPr>
          <w:rFonts w:ascii="Times New Roman" w:hAnsi="Times New Roman" w:cs="Times New Roman"/>
          <w:lang w:val="en-US"/>
        </w:rPr>
        <w:t>sweating</w:t>
      </w:r>
      <w:r w:rsidRPr="00FE4EE5">
        <w:rPr>
          <w:rFonts w:ascii="Times New Roman" w:hAnsi="Times New Roman" w:cs="Times New Roman"/>
          <w:lang w:val="en-US"/>
        </w:rPr>
        <w:t xml:space="preserve"> hands, tremor, and others.) and subjective anxiety experiences. </w:t>
      </w:r>
    </w:p>
    <w:p w14:paraId="23B2ED81" w14:textId="5B4A2D43" w:rsidR="004D1257" w:rsidRPr="00FE4EE5" w:rsidRDefault="00AC6A90"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The subscale stress identifies the difficulty of being relaxed, nervous excitement, agitation, irritability, and impatience. Each item </w:t>
      </w:r>
      <w:r w:rsidR="00B87886" w:rsidRPr="00FE4EE5">
        <w:rPr>
          <w:rFonts w:ascii="Times New Roman" w:hAnsi="Times New Roman" w:cs="Times New Roman"/>
          <w:lang w:val="en-US"/>
        </w:rPr>
        <w:t xml:space="preserve">is </w:t>
      </w:r>
      <w:r w:rsidRPr="00FE4EE5">
        <w:rPr>
          <w:rFonts w:ascii="Times New Roman" w:hAnsi="Times New Roman" w:cs="Times New Roman"/>
          <w:lang w:val="en-US"/>
        </w:rPr>
        <w:t xml:space="preserve">answered through a </w:t>
      </w:r>
      <w:r w:rsidRPr="00FE4EE5">
        <w:rPr>
          <w:rFonts w:ascii="Times New Roman" w:hAnsi="Times New Roman" w:cs="Times New Roman"/>
          <w:iCs/>
          <w:lang w:val="en-US"/>
        </w:rPr>
        <w:t>Likert</w:t>
      </w:r>
      <w:r w:rsidRPr="00FE4EE5">
        <w:rPr>
          <w:rFonts w:ascii="Times New Roman" w:hAnsi="Times New Roman" w:cs="Times New Roman"/>
          <w:lang w:val="en-US"/>
        </w:rPr>
        <w:t xml:space="preserve">-type scale of four points of severity/frequency that measures the extent of the states experienced during the past week. Some examples of items </w:t>
      </w:r>
      <w:r w:rsidR="00EA07B9" w:rsidRPr="00FE4EE5">
        <w:rPr>
          <w:rFonts w:ascii="Times New Roman" w:hAnsi="Times New Roman" w:cs="Times New Roman"/>
          <w:lang w:val="en-US"/>
        </w:rPr>
        <w:t xml:space="preserve">for </w:t>
      </w:r>
      <w:r w:rsidR="00BB7BC0" w:rsidRPr="00FE4EE5">
        <w:rPr>
          <w:rFonts w:ascii="Times New Roman" w:hAnsi="Times New Roman" w:cs="Times New Roman"/>
          <w:lang w:val="en-US"/>
        </w:rPr>
        <w:t xml:space="preserve">the </w:t>
      </w:r>
      <w:r w:rsidRPr="00FE4EE5">
        <w:rPr>
          <w:rFonts w:ascii="Times New Roman" w:hAnsi="Times New Roman" w:cs="Times New Roman"/>
          <w:lang w:val="en-US"/>
        </w:rPr>
        <w:t xml:space="preserve">depression </w:t>
      </w:r>
      <w:r w:rsidR="00225C70" w:rsidRPr="00FE4EE5">
        <w:rPr>
          <w:rFonts w:ascii="Times New Roman" w:hAnsi="Times New Roman" w:cs="Times New Roman"/>
          <w:lang w:val="en-US"/>
        </w:rPr>
        <w:t>sub</w:t>
      </w:r>
      <w:r w:rsidRPr="00FE4EE5">
        <w:rPr>
          <w:rFonts w:ascii="Times New Roman" w:hAnsi="Times New Roman" w:cs="Times New Roman"/>
          <w:lang w:val="en-US"/>
        </w:rPr>
        <w:t>scale</w:t>
      </w:r>
      <w:r w:rsidR="00BB7BC0" w:rsidRPr="00FE4EE5">
        <w:rPr>
          <w:rFonts w:ascii="Times New Roman" w:hAnsi="Times New Roman" w:cs="Times New Roman"/>
          <w:lang w:val="en-US"/>
        </w:rPr>
        <w:t xml:space="preserve"> are</w:t>
      </w:r>
      <w:r w:rsidRPr="00FE4EE5">
        <w:rPr>
          <w:rFonts w:ascii="Times New Roman" w:hAnsi="Times New Roman" w:cs="Times New Roman"/>
          <w:lang w:val="en-US"/>
        </w:rPr>
        <w:t xml:space="preserve">: </w:t>
      </w:r>
      <w:r w:rsidRPr="00FE4EE5">
        <w:rPr>
          <w:rFonts w:ascii="Times New Roman" w:hAnsi="Times New Roman" w:cs="Times New Roman"/>
          <w:i/>
          <w:lang w:val="en-US"/>
        </w:rPr>
        <w:t>Please, for each of the following phrases or questions, choose the option most applicable to you in the last 7 days.  I felt sad or depressed</w:t>
      </w:r>
      <w:r w:rsidR="004F45C4" w:rsidRPr="00FE4EE5">
        <w:rPr>
          <w:rFonts w:ascii="Times New Roman" w:hAnsi="Times New Roman" w:cs="Times New Roman"/>
          <w:i/>
          <w:lang w:val="en-US"/>
        </w:rPr>
        <w:t xml:space="preserve">. </w:t>
      </w:r>
      <w:r w:rsidR="004F45C4" w:rsidRPr="00FE4EE5">
        <w:rPr>
          <w:rFonts w:ascii="Times New Roman" w:hAnsi="Times New Roman" w:cs="Times New Roman"/>
          <w:iCs/>
          <w:lang w:val="en-US"/>
        </w:rPr>
        <w:t xml:space="preserve">For the </w:t>
      </w:r>
      <w:r w:rsidRPr="00FE4EE5">
        <w:rPr>
          <w:rFonts w:ascii="Times New Roman" w:hAnsi="Times New Roman" w:cs="Times New Roman"/>
          <w:iCs/>
          <w:lang w:val="en-US"/>
        </w:rPr>
        <w:t xml:space="preserve">anxiety </w:t>
      </w:r>
      <w:r w:rsidR="00AD386C" w:rsidRPr="00FE4EE5">
        <w:rPr>
          <w:rFonts w:ascii="Times New Roman" w:hAnsi="Times New Roman" w:cs="Times New Roman"/>
          <w:iCs/>
          <w:lang w:val="en-US"/>
        </w:rPr>
        <w:t>sub</w:t>
      </w:r>
      <w:r w:rsidRPr="00FE4EE5">
        <w:rPr>
          <w:rFonts w:ascii="Times New Roman" w:hAnsi="Times New Roman" w:cs="Times New Roman"/>
          <w:iCs/>
          <w:lang w:val="en-US"/>
        </w:rPr>
        <w:t>scale:</w:t>
      </w:r>
      <w:r w:rsidRPr="00FE4EE5">
        <w:rPr>
          <w:rFonts w:ascii="Times New Roman" w:hAnsi="Times New Roman" w:cs="Times New Roman"/>
          <w:i/>
          <w:lang w:val="en-US"/>
        </w:rPr>
        <w:t xml:space="preserve"> I had difficulty breathing</w:t>
      </w:r>
      <w:r w:rsidR="00AD386C" w:rsidRPr="00FE4EE5">
        <w:rPr>
          <w:rFonts w:ascii="Times New Roman" w:hAnsi="Times New Roman" w:cs="Times New Roman"/>
          <w:i/>
          <w:lang w:val="en-US"/>
        </w:rPr>
        <w:t xml:space="preserve">, </w:t>
      </w:r>
      <w:r w:rsidR="00AD386C" w:rsidRPr="00FE4EE5">
        <w:rPr>
          <w:rFonts w:ascii="Times New Roman" w:hAnsi="Times New Roman" w:cs="Times New Roman"/>
          <w:iCs/>
          <w:lang w:val="en-US"/>
        </w:rPr>
        <w:t>For the</w:t>
      </w:r>
      <w:r w:rsidRPr="00FE4EE5">
        <w:rPr>
          <w:rFonts w:ascii="Times New Roman" w:hAnsi="Times New Roman" w:cs="Times New Roman"/>
          <w:iCs/>
          <w:lang w:val="en-US"/>
        </w:rPr>
        <w:t xml:space="preserve"> stress </w:t>
      </w:r>
      <w:r w:rsidR="00AD386C" w:rsidRPr="00FE4EE5">
        <w:rPr>
          <w:rFonts w:ascii="Times New Roman" w:hAnsi="Times New Roman" w:cs="Times New Roman"/>
          <w:iCs/>
          <w:lang w:val="en-US"/>
        </w:rPr>
        <w:t>sub</w:t>
      </w:r>
      <w:r w:rsidRPr="00FE4EE5">
        <w:rPr>
          <w:rFonts w:ascii="Times New Roman" w:hAnsi="Times New Roman" w:cs="Times New Roman"/>
          <w:iCs/>
          <w:lang w:val="en-US"/>
        </w:rPr>
        <w:t>scale:</w:t>
      </w:r>
      <w:r w:rsidRPr="00FE4EE5">
        <w:rPr>
          <w:rFonts w:ascii="Times New Roman" w:hAnsi="Times New Roman" w:cs="Times New Roman"/>
          <w:i/>
          <w:lang w:val="en-US"/>
        </w:rPr>
        <w:t xml:space="preserve"> I overreacted to certain situations</w:t>
      </w:r>
      <w:r w:rsidR="00375774" w:rsidRPr="00FE4EE5">
        <w:rPr>
          <w:rFonts w:ascii="Times New Roman" w:hAnsi="Times New Roman" w:cs="Times New Roman"/>
          <w:i/>
          <w:lang w:val="en-US"/>
        </w:rPr>
        <w:t>.</w:t>
      </w:r>
      <w:r w:rsidR="00375774" w:rsidRPr="00FE4EE5">
        <w:rPr>
          <w:rFonts w:ascii="Times New Roman" w:hAnsi="Times New Roman" w:cs="Times New Roman"/>
          <w:lang w:val="en-US"/>
        </w:rPr>
        <w:t xml:space="preserve"> ‘</w:t>
      </w:r>
    </w:p>
    <w:p w14:paraId="224E40E3" w14:textId="03E44FF9" w:rsidR="004D1257" w:rsidRPr="00FE4EE5" w:rsidRDefault="00AC6A90"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DASS-21 is based on a dimensional perspective of mental health problems rather than </w:t>
      </w:r>
      <w:r w:rsidR="005800C5" w:rsidRPr="00FE4EE5">
        <w:rPr>
          <w:rFonts w:ascii="Times New Roman" w:hAnsi="Times New Roman" w:cs="Times New Roman"/>
          <w:lang w:val="en-US"/>
        </w:rPr>
        <w:t xml:space="preserve">on </w:t>
      </w:r>
      <w:r w:rsidRPr="00FE4EE5">
        <w:rPr>
          <w:rFonts w:ascii="Times New Roman" w:hAnsi="Times New Roman" w:cs="Times New Roman"/>
          <w:lang w:val="en-US"/>
        </w:rPr>
        <w:t xml:space="preserve">a categorical conception of psychological disorder. The premise on which DASS-21 is based (and confirmed by research data) is that the differences between depression, anxiety, and stress experienced by normal subjects and those disturbed in the clinic are actually differences in degree (Lovibond &amp; Lovibond, 1995). The instrument's correction allows obtaining a general score of psychological discomfort (distress) and three disaggregated scores of depression, anxiety, and stress.  DASS-21 has demonstrated good psychometric </w:t>
      </w:r>
      <w:r w:rsidRPr="00FE4EE5">
        <w:rPr>
          <w:rFonts w:ascii="Times New Roman" w:hAnsi="Times New Roman" w:cs="Times New Roman"/>
          <w:lang w:val="en-US"/>
        </w:rPr>
        <w:lastRenderedPageBreak/>
        <w:t xml:space="preserve">properties in international and national studies. In Chile, the study by Román, Santibáñez, and Vinet (2016) demonstrated the instrument's ability to discriminate between general and clinical populations. In another national study, analyses of psychometric properties yielded an alpha of .85 and .83 for the depression and stress </w:t>
      </w:r>
      <w:r w:rsidR="00960223" w:rsidRPr="00FE4EE5">
        <w:rPr>
          <w:rFonts w:ascii="Times New Roman" w:hAnsi="Times New Roman" w:cs="Times New Roman"/>
          <w:lang w:val="en-US"/>
        </w:rPr>
        <w:t>sub</w:t>
      </w:r>
      <w:r w:rsidRPr="00FE4EE5">
        <w:rPr>
          <w:rFonts w:ascii="Times New Roman" w:hAnsi="Times New Roman" w:cs="Times New Roman"/>
          <w:lang w:val="en-US"/>
        </w:rPr>
        <w:t xml:space="preserve">scales, respectively, while an alpha of .73 was obtained for the anxiety </w:t>
      </w:r>
      <w:r w:rsidR="008335AE" w:rsidRPr="00FE4EE5">
        <w:rPr>
          <w:rFonts w:ascii="Times New Roman" w:hAnsi="Times New Roman" w:cs="Times New Roman"/>
          <w:lang w:val="en-US"/>
        </w:rPr>
        <w:t>sub</w:t>
      </w:r>
      <w:r w:rsidRPr="00FE4EE5">
        <w:rPr>
          <w:rFonts w:ascii="Times New Roman" w:hAnsi="Times New Roman" w:cs="Times New Roman"/>
          <w:lang w:val="en-US"/>
        </w:rPr>
        <w:t xml:space="preserve">scale. As a whole, the items that make up the DASS-21 presented an alpha of .91 (Antúnez &amp; Vinet, 2012). In the present study, the alpha indices obtained were .91 for the </w:t>
      </w:r>
      <w:r w:rsidR="00143E9A" w:rsidRPr="00FE4EE5">
        <w:rPr>
          <w:rFonts w:ascii="Times New Roman" w:hAnsi="Times New Roman" w:cs="Times New Roman"/>
          <w:lang w:val="en-US"/>
        </w:rPr>
        <w:t xml:space="preserve">whole </w:t>
      </w:r>
      <w:r w:rsidRPr="00FE4EE5">
        <w:rPr>
          <w:rFonts w:ascii="Times New Roman" w:hAnsi="Times New Roman" w:cs="Times New Roman"/>
          <w:lang w:val="en-US"/>
        </w:rPr>
        <w:t>scale, .80 for depression, .81 for anxiety, and .82 for stress.</w:t>
      </w:r>
    </w:p>
    <w:p w14:paraId="2F1C01D5" w14:textId="78038DBE" w:rsidR="004D1257" w:rsidRPr="00993376" w:rsidRDefault="00CE34DF" w:rsidP="00255D2B">
      <w:pPr>
        <w:widowControl w:val="0"/>
        <w:spacing w:after="120" w:line="480" w:lineRule="auto"/>
        <w:rPr>
          <w:rFonts w:ascii="Times New Roman" w:hAnsi="Times New Roman" w:cs="Times New Roman"/>
          <w:b/>
          <w:lang w:val="en-US"/>
        </w:rPr>
      </w:pPr>
      <w:r w:rsidRPr="00993376">
        <w:rPr>
          <w:rFonts w:ascii="Times New Roman" w:hAnsi="Times New Roman" w:cs="Times New Roman"/>
          <w:b/>
          <w:lang w:val="en-US"/>
        </w:rPr>
        <w:t>Procedure</w:t>
      </w:r>
    </w:p>
    <w:p w14:paraId="607F1926" w14:textId="2F5F209B" w:rsidR="004D1257" w:rsidRPr="00FE4EE5" w:rsidRDefault="00572D51"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The project was carried out following the ethical principles of the Declaration of Helsinki (1975) for research work with human beings. The teachers were asked for permission to hand in the questionnaires during class hours and explain the research objectives to the attending students. The students were also asked to collaborate in the present study voluntarily and were told that they could stop participating in the research when they so decided. The booklet with the instruments included informed consent, which the participants had to give before </w:t>
      </w:r>
      <w:r w:rsidR="00DA03F8" w:rsidRPr="00FE4EE5">
        <w:rPr>
          <w:rFonts w:ascii="Times New Roman" w:hAnsi="Times New Roman" w:cs="Times New Roman"/>
          <w:lang w:val="en-US"/>
        </w:rPr>
        <w:t>participating</w:t>
      </w:r>
      <w:r w:rsidRPr="00FE4EE5">
        <w:rPr>
          <w:rFonts w:ascii="Times New Roman" w:hAnsi="Times New Roman" w:cs="Times New Roman"/>
          <w:lang w:val="en-US"/>
        </w:rPr>
        <w:t xml:space="preserve">. The </w:t>
      </w:r>
      <w:r w:rsidR="00EC700D" w:rsidRPr="00FE4EE5">
        <w:rPr>
          <w:rFonts w:ascii="Times New Roman" w:hAnsi="Times New Roman" w:cs="Times New Roman"/>
          <w:lang w:val="en-US"/>
        </w:rPr>
        <w:t xml:space="preserve">instrument was administered </w:t>
      </w:r>
      <w:r w:rsidR="00ED0100" w:rsidRPr="00FE4EE5">
        <w:rPr>
          <w:rFonts w:ascii="Times New Roman" w:hAnsi="Times New Roman" w:cs="Times New Roman"/>
          <w:lang w:val="en-US"/>
        </w:rPr>
        <w:t xml:space="preserve">to </w:t>
      </w:r>
      <w:r w:rsidRPr="00FE4EE5">
        <w:rPr>
          <w:rFonts w:ascii="Times New Roman" w:hAnsi="Times New Roman" w:cs="Times New Roman"/>
          <w:lang w:val="en-US"/>
        </w:rPr>
        <w:t>members of the psychology undergraduate program's research group and students in their final year. The participants answered the questionnaires in the classroom. In the end, they were provided with the research team's e-mail address in case any student had doubts about the research or needed any help related to the questionnaire. There was no subsequent request for information or assistance.</w:t>
      </w:r>
    </w:p>
    <w:p w14:paraId="06F4BFAB" w14:textId="1AAD3310" w:rsidR="004D1257" w:rsidRPr="00FE4EE5" w:rsidRDefault="00CE34DF" w:rsidP="00255D2B">
      <w:pPr>
        <w:widowControl w:val="0"/>
        <w:spacing w:after="120" w:line="480" w:lineRule="auto"/>
        <w:rPr>
          <w:rFonts w:ascii="Times New Roman" w:hAnsi="Times New Roman" w:cs="Times New Roman"/>
          <w:b/>
          <w:lang w:val="en-US"/>
        </w:rPr>
      </w:pPr>
      <w:r w:rsidRPr="00FE4EE5">
        <w:rPr>
          <w:rFonts w:ascii="Times New Roman" w:hAnsi="Times New Roman" w:cs="Times New Roman"/>
          <w:b/>
          <w:lang w:val="en-US"/>
        </w:rPr>
        <w:t>Data analysis</w:t>
      </w:r>
    </w:p>
    <w:p w14:paraId="7669B612" w14:textId="27B995C7" w:rsidR="004D1257" w:rsidRPr="00FE4EE5" w:rsidRDefault="00323B3C"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First, the prevalence </w:t>
      </w:r>
      <w:r w:rsidR="003E66D2" w:rsidRPr="00FE4EE5">
        <w:rPr>
          <w:rFonts w:ascii="Times New Roman" w:hAnsi="Times New Roman" w:cs="Times New Roman"/>
          <w:lang w:val="en-US"/>
        </w:rPr>
        <w:t xml:space="preserve">of mental health problems </w:t>
      </w:r>
      <w:r w:rsidRPr="00FE4EE5">
        <w:rPr>
          <w:rFonts w:ascii="Times New Roman" w:hAnsi="Times New Roman" w:cs="Times New Roman"/>
          <w:lang w:val="en-US"/>
        </w:rPr>
        <w:t xml:space="preserve">was calculated by obtaining descriptive </w:t>
      </w:r>
      <w:r w:rsidRPr="00FE4EE5">
        <w:rPr>
          <w:rFonts w:ascii="Times New Roman" w:hAnsi="Times New Roman" w:cs="Times New Roman"/>
          <w:lang w:val="en-US"/>
        </w:rPr>
        <w:lastRenderedPageBreak/>
        <w:t>statistics for the subscales of depression, anxiety, and stress of DASS-21, the values of the DASS-21 scale were calculated by multiplying each subscale by two; for each state, the typology used</w:t>
      </w:r>
      <w:r w:rsidR="00A506C1" w:rsidRPr="00FE4EE5">
        <w:rPr>
          <w:rFonts w:ascii="Times New Roman" w:hAnsi="Times New Roman" w:cs="Times New Roman"/>
          <w:lang w:val="en-US"/>
        </w:rPr>
        <w:t xml:space="preserve"> was</w:t>
      </w:r>
      <w:r w:rsidR="005973F3" w:rsidRPr="00FE4EE5">
        <w:rPr>
          <w:rFonts w:ascii="Times New Roman" w:hAnsi="Times New Roman" w:cs="Times New Roman"/>
          <w:lang w:val="en-US"/>
        </w:rPr>
        <w:t xml:space="preserve"> </w:t>
      </w:r>
      <w:r w:rsidRPr="00FE4EE5">
        <w:rPr>
          <w:rFonts w:ascii="Times New Roman" w:hAnsi="Times New Roman" w:cs="Times New Roman"/>
          <w:lang w:val="en-US"/>
        </w:rPr>
        <w:t>normal, mild, moderate, severe</w:t>
      </w:r>
      <w:r w:rsidR="00D938A3" w:rsidRPr="00FE4EE5">
        <w:rPr>
          <w:rFonts w:ascii="Times New Roman" w:hAnsi="Times New Roman" w:cs="Times New Roman"/>
          <w:lang w:val="en-US"/>
        </w:rPr>
        <w:t>,</w:t>
      </w:r>
      <w:r w:rsidRPr="00FE4EE5">
        <w:rPr>
          <w:rFonts w:ascii="Times New Roman" w:hAnsi="Times New Roman" w:cs="Times New Roman"/>
          <w:lang w:val="en-US"/>
        </w:rPr>
        <w:t xml:space="preserve"> and extremely severe. Participants who presented significant clinical indicators of depression, anxiety, and stress in </w:t>
      </w:r>
      <w:r w:rsidR="000E378B" w:rsidRPr="00FE4EE5">
        <w:rPr>
          <w:rFonts w:ascii="Times New Roman" w:hAnsi="Times New Roman" w:cs="Times New Roman"/>
          <w:lang w:val="en-US"/>
        </w:rPr>
        <w:t xml:space="preserve">last </w:t>
      </w:r>
      <w:r w:rsidRPr="00FE4EE5">
        <w:rPr>
          <w:rFonts w:ascii="Times New Roman" w:hAnsi="Times New Roman" w:cs="Times New Roman"/>
          <w:lang w:val="en-US"/>
        </w:rPr>
        <w:t xml:space="preserve">seven days were identified. </w:t>
      </w:r>
      <w:r w:rsidR="00223173" w:rsidRPr="00FE4EE5">
        <w:rPr>
          <w:rFonts w:ascii="Times New Roman" w:hAnsi="Times New Roman" w:cs="Times New Roman"/>
          <w:lang w:val="en-US"/>
        </w:rPr>
        <w:t xml:space="preserve">To analyze </w:t>
      </w:r>
      <w:r w:rsidRPr="00FE4EE5">
        <w:rPr>
          <w:rFonts w:ascii="Times New Roman" w:hAnsi="Times New Roman" w:cs="Times New Roman"/>
          <w:lang w:val="en-US"/>
        </w:rPr>
        <w:t xml:space="preserve">the </w:t>
      </w:r>
      <w:r w:rsidR="00A67718" w:rsidRPr="00FE4EE5">
        <w:rPr>
          <w:rFonts w:ascii="Times New Roman" w:hAnsi="Times New Roman" w:cs="Times New Roman"/>
          <w:lang w:val="en-US"/>
        </w:rPr>
        <w:t>data</w:t>
      </w:r>
      <w:r w:rsidRPr="00FE4EE5">
        <w:rPr>
          <w:rFonts w:ascii="Times New Roman" w:hAnsi="Times New Roman" w:cs="Times New Roman"/>
          <w:lang w:val="en-US"/>
        </w:rPr>
        <w:t xml:space="preserve">, SPSS® </w:t>
      </w:r>
      <w:r w:rsidR="00D90309" w:rsidRPr="00FE4EE5">
        <w:rPr>
          <w:rFonts w:ascii="Times New Roman" w:hAnsi="Times New Roman" w:cs="Times New Roman"/>
          <w:lang w:val="en-US"/>
        </w:rPr>
        <w:t>(</w:t>
      </w:r>
      <w:r w:rsidRPr="00FE4EE5">
        <w:rPr>
          <w:rFonts w:ascii="Times New Roman" w:hAnsi="Times New Roman" w:cs="Times New Roman"/>
          <w:lang w:val="en-US"/>
        </w:rPr>
        <w:t>version 26</w:t>
      </w:r>
      <w:r w:rsidR="00D90309" w:rsidRPr="00FE4EE5">
        <w:rPr>
          <w:rFonts w:ascii="Times New Roman" w:hAnsi="Times New Roman" w:cs="Times New Roman"/>
          <w:lang w:val="en-US"/>
        </w:rPr>
        <w:t>)</w:t>
      </w:r>
      <w:r w:rsidRPr="00FE4EE5">
        <w:rPr>
          <w:rFonts w:ascii="Times New Roman" w:hAnsi="Times New Roman" w:cs="Times New Roman"/>
          <w:lang w:val="en-US"/>
        </w:rPr>
        <w:t xml:space="preserve"> was used. Once the data was analyzed, </w:t>
      </w:r>
      <w:r w:rsidR="00BF1EE4" w:rsidRPr="00FE4EE5">
        <w:rPr>
          <w:rFonts w:ascii="Times New Roman" w:hAnsi="Times New Roman" w:cs="Times New Roman"/>
          <w:lang w:val="en-US"/>
        </w:rPr>
        <w:t>analysis of variance (ANOVA) and post-hoc analysis employing Scheffé's test were conducted</w:t>
      </w:r>
      <w:r w:rsidRPr="00FE4EE5">
        <w:rPr>
          <w:rFonts w:ascii="Times New Roman" w:hAnsi="Times New Roman" w:cs="Times New Roman"/>
          <w:lang w:val="en-US"/>
        </w:rPr>
        <w:t xml:space="preserve"> to identify the risk factors. The effect size (Cohen's </w:t>
      </w:r>
      <w:r w:rsidR="00A43ED0" w:rsidRPr="00FE4EE5">
        <w:rPr>
          <w:rFonts w:ascii="Times New Roman" w:hAnsi="Times New Roman" w:cs="Times New Roman"/>
          <w:i/>
          <w:iCs/>
          <w:lang w:val="en-US"/>
        </w:rPr>
        <w:t>D</w:t>
      </w:r>
      <w:r w:rsidRPr="00FE4EE5">
        <w:rPr>
          <w:rFonts w:ascii="Times New Roman" w:hAnsi="Times New Roman" w:cs="Times New Roman"/>
          <w:lang w:val="en-US"/>
        </w:rPr>
        <w:t xml:space="preserve">) was also calculated. For all analyses, a relationship </w:t>
      </w:r>
      <w:r w:rsidR="00FA60BF" w:rsidRPr="00FE4EE5">
        <w:rPr>
          <w:rFonts w:ascii="Times New Roman" w:hAnsi="Times New Roman" w:cs="Times New Roman"/>
          <w:lang w:val="en-US"/>
        </w:rPr>
        <w:t xml:space="preserve">was </w:t>
      </w:r>
      <w:r w:rsidRPr="00FE4EE5">
        <w:rPr>
          <w:rFonts w:ascii="Times New Roman" w:hAnsi="Times New Roman" w:cs="Times New Roman"/>
          <w:lang w:val="en-US"/>
        </w:rPr>
        <w:t xml:space="preserve">considered to be statistically significant when </w:t>
      </w:r>
      <w:r w:rsidRPr="00FE4EE5">
        <w:rPr>
          <w:rFonts w:ascii="Times New Roman" w:hAnsi="Times New Roman" w:cs="Times New Roman"/>
          <w:i/>
          <w:lang w:val="en-US"/>
        </w:rPr>
        <w:t>p &lt; .05</w:t>
      </w:r>
      <w:r w:rsidR="002679EA" w:rsidRPr="00FE4EE5">
        <w:rPr>
          <w:rFonts w:ascii="Times New Roman" w:hAnsi="Times New Roman" w:cs="Times New Roman"/>
          <w:i/>
          <w:lang w:val="en-US"/>
        </w:rPr>
        <w:t>.</w:t>
      </w:r>
      <w:r w:rsidRPr="00FE4EE5">
        <w:rPr>
          <w:rFonts w:ascii="Times New Roman" w:hAnsi="Times New Roman" w:cs="Times New Roman"/>
          <w:lang w:val="en-US"/>
        </w:rPr>
        <w:t xml:space="preserve"> </w:t>
      </w:r>
    </w:p>
    <w:p w14:paraId="507ABE29" w14:textId="2AC0A655" w:rsidR="004D1257" w:rsidRPr="00FE4EE5" w:rsidRDefault="00CE34DF" w:rsidP="00993376">
      <w:pPr>
        <w:widowControl w:val="0"/>
        <w:spacing w:after="120" w:line="480" w:lineRule="auto"/>
        <w:jc w:val="center"/>
        <w:rPr>
          <w:rFonts w:ascii="Times New Roman" w:hAnsi="Times New Roman" w:cs="Times New Roman"/>
          <w:b/>
          <w:lang w:val="en-US"/>
        </w:rPr>
      </w:pPr>
      <w:r w:rsidRPr="00FE4EE5">
        <w:rPr>
          <w:rFonts w:ascii="Times New Roman" w:hAnsi="Times New Roman" w:cs="Times New Roman"/>
          <w:b/>
          <w:lang w:val="en-US"/>
        </w:rPr>
        <w:t>Results</w:t>
      </w:r>
    </w:p>
    <w:p w14:paraId="0FDDFAD9" w14:textId="619745E8" w:rsidR="004D1257" w:rsidRPr="00993376" w:rsidRDefault="00CE34DF" w:rsidP="00255D2B">
      <w:pPr>
        <w:widowControl w:val="0"/>
        <w:spacing w:after="120" w:line="480" w:lineRule="auto"/>
        <w:rPr>
          <w:rFonts w:ascii="Times New Roman" w:hAnsi="Times New Roman" w:cs="Times New Roman"/>
          <w:bCs/>
          <w:i/>
          <w:iCs/>
          <w:lang w:val="en-US"/>
        </w:rPr>
      </w:pPr>
      <w:r w:rsidRPr="00993376">
        <w:rPr>
          <w:rFonts w:ascii="Times New Roman" w:hAnsi="Times New Roman" w:cs="Times New Roman"/>
          <w:bCs/>
          <w:i/>
          <w:iCs/>
          <w:lang w:val="en-US"/>
        </w:rPr>
        <w:t>Levels of depression anxiety and stress</w:t>
      </w:r>
    </w:p>
    <w:p w14:paraId="386DE767" w14:textId="5D79FAB0" w:rsidR="004D1257" w:rsidRPr="00FE4EE5" w:rsidRDefault="009E511D"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The </w:t>
      </w:r>
      <w:r w:rsidR="004B127B" w:rsidRPr="00FE4EE5">
        <w:rPr>
          <w:rFonts w:ascii="Times New Roman" w:hAnsi="Times New Roman" w:cs="Times New Roman"/>
          <w:lang w:val="en-US"/>
        </w:rPr>
        <w:t xml:space="preserve">indicators of depression, anxiety, and stress used in the study are presented in </w:t>
      </w:r>
      <w:r w:rsidR="005E3D75" w:rsidRPr="00FE4EE5">
        <w:rPr>
          <w:rFonts w:ascii="Times New Roman" w:hAnsi="Times New Roman" w:cs="Times New Roman"/>
          <w:lang w:val="en-US"/>
        </w:rPr>
        <w:t xml:space="preserve">Table </w:t>
      </w:r>
      <w:r w:rsidR="004B127B" w:rsidRPr="00FE4EE5">
        <w:rPr>
          <w:rFonts w:ascii="Times New Roman" w:hAnsi="Times New Roman" w:cs="Times New Roman"/>
          <w:lang w:val="en-US"/>
        </w:rPr>
        <w:t xml:space="preserve">2. Fifty-seven percent of the students reported a normal affective state </w:t>
      </w:r>
      <w:r w:rsidR="0084352F" w:rsidRPr="00FE4EE5">
        <w:rPr>
          <w:rFonts w:ascii="Times New Roman" w:hAnsi="Times New Roman" w:cs="Times New Roman"/>
          <w:lang w:val="en-US"/>
        </w:rPr>
        <w:t xml:space="preserve">on </w:t>
      </w:r>
      <w:r w:rsidR="004B127B" w:rsidRPr="00FE4EE5">
        <w:rPr>
          <w:rFonts w:ascii="Times New Roman" w:hAnsi="Times New Roman" w:cs="Times New Roman"/>
          <w:lang w:val="en-US"/>
        </w:rPr>
        <w:t xml:space="preserve">the depression subscale and 42.3% reported </w:t>
      </w:r>
      <w:r w:rsidR="00CB7184" w:rsidRPr="00FE4EE5">
        <w:rPr>
          <w:rFonts w:ascii="Times New Roman" w:hAnsi="Times New Roman" w:cs="Times New Roman"/>
          <w:lang w:val="en-US"/>
        </w:rPr>
        <w:t xml:space="preserve">clinically significant </w:t>
      </w:r>
      <w:r w:rsidR="004B127B" w:rsidRPr="00FE4EE5">
        <w:rPr>
          <w:rFonts w:ascii="Times New Roman" w:hAnsi="Times New Roman" w:cs="Times New Roman"/>
          <w:lang w:val="en-US"/>
        </w:rPr>
        <w:t xml:space="preserve">levels of </w:t>
      </w:r>
      <w:r w:rsidR="006E2A90" w:rsidRPr="00FE4EE5">
        <w:rPr>
          <w:rFonts w:ascii="Times New Roman" w:hAnsi="Times New Roman" w:cs="Times New Roman"/>
          <w:lang w:val="en-US"/>
        </w:rPr>
        <w:t>depression;</w:t>
      </w:r>
      <w:r w:rsidR="004B127B" w:rsidRPr="00FE4EE5">
        <w:rPr>
          <w:rFonts w:ascii="Times New Roman" w:hAnsi="Times New Roman" w:cs="Times New Roman"/>
          <w:lang w:val="en-US"/>
        </w:rPr>
        <w:t xml:space="preserve"> this </w:t>
      </w:r>
      <w:r w:rsidR="00C803F4" w:rsidRPr="00FE4EE5">
        <w:rPr>
          <w:rFonts w:ascii="Times New Roman" w:hAnsi="Times New Roman" w:cs="Times New Roman"/>
          <w:lang w:val="en-US"/>
        </w:rPr>
        <w:t xml:space="preserve">was </w:t>
      </w:r>
      <w:r w:rsidR="004B127B" w:rsidRPr="00FE4EE5">
        <w:rPr>
          <w:rFonts w:ascii="Times New Roman" w:hAnsi="Times New Roman" w:cs="Times New Roman"/>
          <w:lang w:val="en-US"/>
        </w:rPr>
        <w:t xml:space="preserve">distributed from </w:t>
      </w:r>
      <w:r w:rsidR="00CC2099">
        <w:rPr>
          <w:rFonts w:ascii="Times New Roman" w:hAnsi="Times New Roman" w:cs="Times New Roman"/>
          <w:lang w:val="en-US"/>
        </w:rPr>
        <w:t>low</w:t>
      </w:r>
      <w:r w:rsidR="004B127B" w:rsidRPr="00FE4EE5">
        <w:rPr>
          <w:rFonts w:ascii="Times New Roman" w:hAnsi="Times New Roman" w:cs="Times New Roman"/>
          <w:lang w:val="en-US"/>
        </w:rPr>
        <w:t xml:space="preserve"> (15.5%) to very </w:t>
      </w:r>
      <w:r w:rsidR="00CC2099">
        <w:rPr>
          <w:rFonts w:ascii="Times New Roman" w:hAnsi="Times New Roman" w:cs="Times New Roman"/>
          <w:lang w:val="en-US"/>
        </w:rPr>
        <w:t>high</w:t>
      </w:r>
      <w:r w:rsidR="004B127B" w:rsidRPr="00FE4EE5">
        <w:rPr>
          <w:rFonts w:ascii="Times New Roman" w:hAnsi="Times New Roman" w:cs="Times New Roman"/>
          <w:lang w:val="en-US"/>
        </w:rPr>
        <w:t xml:space="preserve"> (4.4%)</w:t>
      </w:r>
      <w:r w:rsidR="0013554B" w:rsidRPr="00FE4EE5">
        <w:rPr>
          <w:rFonts w:ascii="Times New Roman" w:hAnsi="Times New Roman" w:cs="Times New Roman"/>
          <w:lang w:val="en-US"/>
        </w:rPr>
        <w:t>.</w:t>
      </w:r>
      <w:r w:rsidR="004B127B" w:rsidRPr="00FE4EE5">
        <w:rPr>
          <w:rFonts w:ascii="Times New Roman" w:hAnsi="Times New Roman" w:cs="Times New Roman"/>
          <w:lang w:val="en-US"/>
        </w:rPr>
        <w:t xml:space="preserve"> </w:t>
      </w:r>
      <w:r w:rsidR="0013554B" w:rsidRPr="00FE4EE5">
        <w:rPr>
          <w:rFonts w:ascii="Times New Roman" w:hAnsi="Times New Roman" w:cs="Times New Roman"/>
          <w:lang w:val="en-US"/>
        </w:rPr>
        <w:t xml:space="preserve">In </w:t>
      </w:r>
      <w:r w:rsidR="004B127B" w:rsidRPr="00FE4EE5">
        <w:rPr>
          <w:rFonts w:ascii="Times New Roman" w:hAnsi="Times New Roman" w:cs="Times New Roman"/>
          <w:lang w:val="en-US"/>
        </w:rPr>
        <w:t xml:space="preserve">this indicator, the highest percentage of young participants </w:t>
      </w:r>
      <w:r w:rsidR="00751B62" w:rsidRPr="00FE4EE5">
        <w:rPr>
          <w:rFonts w:ascii="Times New Roman" w:hAnsi="Times New Roman" w:cs="Times New Roman"/>
          <w:lang w:val="en-US"/>
        </w:rPr>
        <w:t xml:space="preserve">was </w:t>
      </w:r>
      <w:r w:rsidR="004B127B" w:rsidRPr="00FE4EE5">
        <w:rPr>
          <w:rFonts w:ascii="Times New Roman" w:hAnsi="Times New Roman" w:cs="Times New Roman"/>
          <w:lang w:val="en-US"/>
        </w:rPr>
        <w:t xml:space="preserve">grouped in the category of moderate depression (16.4%). Regarding anxiety, 46.5% presented an affective state at a normal level and 53.5% presented clinically significant symptoms in a range from </w:t>
      </w:r>
      <w:r w:rsidR="00CC2099">
        <w:rPr>
          <w:rFonts w:ascii="Times New Roman" w:hAnsi="Times New Roman" w:cs="Times New Roman"/>
          <w:lang w:val="en-US"/>
        </w:rPr>
        <w:t>low</w:t>
      </w:r>
      <w:r w:rsidR="004B127B" w:rsidRPr="00FE4EE5">
        <w:rPr>
          <w:rFonts w:ascii="Times New Roman" w:hAnsi="Times New Roman" w:cs="Times New Roman"/>
          <w:lang w:val="en-US"/>
        </w:rPr>
        <w:t xml:space="preserve"> (16.3%) to very </w:t>
      </w:r>
      <w:r w:rsidR="00CC2099">
        <w:rPr>
          <w:rFonts w:ascii="Times New Roman" w:hAnsi="Times New Roman" w:cs="Times New Roman"/>
          <w:lang w:val="en-US"/>
        </w:rPr>
        <w:t>high</w:t>
      </w:r>
      <w:r w:rsidR="004B127B" w:rsidRPr="00FE4EE5">
        <w:rPr>
          <w:rFonts w:ascii="Times New Roman" w:hAnsi="Times New Roman" w:cs="Times New Roman"/>
          <w:lang w:val="en-US"/>
        </w:rPr>
        <w:t xml:space="preserve"> (15.1%).  </w:t>
      </w:r>
      <w:r w:rsidR="004748DD" w:rsidRPr="00FE4EE5">
        <w:rPr>
          <w:rFonts w:ascii="Times New Roman" w:hAnsi="Times New Roman" w:cs="Times New Roman"/>
          <w:lang w:val="en-US"/>
        </w:rPr>
        <w:t xml:space="preserve">Finally, regarding stress, half of the participants refer to a normal affective state (50.4%), and 49.6% </w:t>
      </w:r>
      <w:r w:rsidR="00823252" w:rsidRPr="00FE4EE5">
        <w:rPr>
          <w:rFonts w:ascii="Times New Roman" w:hAnsi="Times New Roman" w:cs="Times New Roman"/>
          <w:lang w:val="en-US"/>
        </w:rPr>
        <w:t>showed</w:t>
      </w:r>
      <w:r w:rsidR="004748DD" w:rsidRPr="00FE4EE5">
        <w:rPr>
          <w:rFonts w:ascii="Times New Roman" w:hAnsi="Times New Roman" w:cs="Times New Roman"/>
          <w:lang w:val="en-US"/>
        </w:rPr>
        <w:t xml:space="preserve"> significant clinical indicators of this symptomatology ranging from </w:t>
      </w:r>
      <w:r w:rsidR="00CC2099">
        <w:rPr>
          <w:rFonts w:ascii="Times New Roman" w:hAnsi="Times New Roman" w:cs="Times New Roman"/>
          <w:lang w:val="en-US"/>
        </w:rPr>
        <w:t>low</w:t>
      </w:r>
      <w:r w:rsidR="004748DD" w:rsidRPr="00FE4EE5">
        <w:rPr>
          <w:rFonts w:ascii="Times New Roman" w:hAnsi="Times New Roman" w:cs="Times New Roman"/>
          <w:lang w:val="en-US"/>
        </w:rPr>
        <w:t xml:space="preserve"> (14.5%) to very severe (4.0%), </w:t>
      </w:r>
      <w:r w:rsidR="00C75100" w:rsidRPr="00FE4EE5">
        <w:rPr>
          <w:rFonts w:ascii="Times New Roman" w:hAnsi="Times New Roman" w:cs="Times New Roman"/>
          <w:lang w:val="en-US"/>
        </w:rPr>
        <w:t xml:space="preserve">while </w:t>
      </w:r>
      <w:r w:rsidR="004748DD" w:rsidRPr="00FE4EE5">
        <w:rPr>
          <w:rFonts w:ascii="Times New Roman" w:hAnsi="Times New Roman" w:cs="Times New Roman"/>
          <w:lang w:val="en-US"/>
        </w:rPr>
        <w:t xml:space="preserve">17.2% of the students </w:t>
      </w:r>
      <w:r w:rsidR="00D40B1C" w:rsidRPr="00FE4EE5">
        <w:rPr>
          <w:rFonts w:ascii="Times New Roman" w:hAnsi="Times New Roman" w:cs="Times New Roman"/>
          <w:lang w:val="en-US"/>
        </w:rPr>
        <w:t xml:space="preserve">presented </w:t>
      </w:r>
      <w:r w:rsidR="004748DD" w:rsidRPr="00FE4EE5">
        <w:rPr>
          <w:rFonts w:ascii="Times New Roman" w:hAnsi="Times New Roman" w:cs="Times New Roman"/>
          <w:lang w:val="en-US"/>
        </w:rPr>
        <w:t xml:space="preserve">moderate symptoms of stress. In different subscales, clinical significance indicators are </w:t>
      </w:r>
      <w:r w:rsidR="00223574" w:rsidRPr="00FE4EE5">
        <w:rPr>
          <w:rFonts w:ascii="Times New Roman" w:hAnsi="Times New Roman" w:cs="Times New Roman"/>
          <w:lang w:val="en-US"/>
        </w:rPr>
        <w:t>considered</w:t>
      </w:r>
      <w:r w:rsidR="004748DD" w:rsidRPr="00FE4EE5">
        <w:rPr>
          <w:rFonts w:ascii="Times New Roman" w:hAnsi="Times New Roman" w:cs="Times New Roman"/>
          <w:lang w:val="en-US"/>
        </w:rPr>
        <w:t xml:space="preserve"> in a proportion that fluctuates between 42</w:t>
      </w:r>
      <w:r w:rsidR="000960DE" w:rsidRPr="00FE4EE5">
        <w:rPr>
          <w:rFonts w:ascii="Times New Roman" w:hAnsi="Times New Roman" w:cs="Times New Roman"/>
          <w:lang w:val="en-US"/>
        </w:rPr>
        <w:t>%</w:t>
      </w:r>
      <w:r w:rsidR="004748DD" w:rsidRPr="00FE4EE5">
        <w:rPr>
          <w:rFonts w:ascii="Times New Roman" w:hAnsi="Times New Roman" w:cs="Times New Roman"/>
          <w:lang w:val="en-US"/>
        </w:rPr>
        <w:t xml:space="preserve"> and 55% of the participants.</w:t>
      </w:r>
    </w:p>
    <w:p w14:paraId="6F003708" w14:textId="77777777" w:rsidR="00CE34DF" w:rsidRPr="00FE4EE5" w:rsidRDefault="00CE34DF" w:rsidP="00255D2B">
      <w:pPr>
        <w:widowControl w:val="0"/>
        <w:spacing w:after="120" w:line="480" w:lineRule="auto"/>
        <w:rPr>
          <w:rFonts w:ascii="Times New Roman" w:hAnsi="Times New Roman" w:cs="Times New Roman"/>
          <w:b/>
          <w:lang w:val="en-US"/>
        </w:rPr>
      </w:pPr>
    </w:p>
    <w:p w14:paraId="70D3B2AC" w14:textId="77777777"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lastRenderedPageBreak/>
        <w:t>------------------------------------</w:t>
      </w:r>
    </w:p>
    <w:p w14:paraId="047A6F44" w14:textId="558090B8"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 xml:space="preserve">INSERT TABLE </w:t>
      </w:r>
      <w:r>
        <w:rPr>
          <w:rFonts w:ascii="Times New Roman" w:hAnsi="Times New Roman" w:cs="Times New Roman"/>
          <w:bCs/>
          <w:lang w:val="en-US"/>
        </w:rPr>
        <w:t>2</w:t>
      </w:r>
      <w:r w:rsidRPr="00B11F09">
        <w:rPr>
          <w:rFonts w:ascii="Times New Roman" w:hAnsi="Times New Roman" w:cs="Times New Roman"/>
          <w:bCs/>
          <w:lang w:val="en-US"/>
        </w:rPr>
        <w:t xml:space="preserve"> HERE</w:t>
      </w:r>
    </w:p>
    <w:p w14:paraId="1352F6D3" w14:textId="7700FB2F"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w:t>
      </w:r>
    </w:p>
    <w:p w14:paraId="1A5AAB02" w14:textId="7CFD0FC5" w:rsidR="004D1257" w:rsidRPr="00993376" w:rsidRDefault="00CE34DF" w:rsidP="00255D2B">
      <w:pPr>
        <w:widowControl w:val="0"/>
        <w:spacing w:after="120" w:line="480" w:lineRule="auto"/>
        <w:rPr>
          <w:rFonts w:ascii="Times New Roman" w:hAnsi="Times New Roman" w:cs="Times New Roman"/>
          <w:bCs/>
          <w:i/>
          <w:lang w:val="en-US"/>
        </w:rPr>
      </w:pPr>
      <w:r w:rsidRPr="00993376">
        <w:rPr>
          <w:rFonts w:ascii="Times New Roman" w:hAnsi="Times New Roman" w:cs="Times New Roman"/>
          <w:bCs/>
          <w:i/>
          <w:lang w:val="en-US"/>
        </w:rPr>
        <w:t>Differences in depression, anxiety</w:t>
      </w:r>
      <w:r w:rsidR="00D7455A" w:rsidRPr="00993376">
        <w:rPr>
          <w:rFonts w:ascii="Times New Roman" w:hAnsi="Times New Roman" w:cs="Times New Roman"/>
          <w:bCs/>
          <w:i/>
          <w:lang w:val="en-US"/>
        </w:rPr>
        <w:t>,</w:t>
      </w:r>
      <w:r w:rsidRPr="00993376">
        <w:rPr>
          <w:rFonts w:ascii="Times New Roman" w:hAnsi="Times New Roman" w:cs="Times New Roman"/>
          <w:bCs/>
          <w:i/>
          <w:lang w:val="en-US"/>
        </w:rPr>
        <w:t xml:space="preserve"> and stress according to sociodemographic characteristics</w:t>
      </w:r>
    </w:p>
    <w:p w14:paraId="235F3289" w14:textId="53917CD8" w:rsidR="004D1257" w:rsidRPr="00FE4EE5" w:rsidRDefault="004B127B"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With the data obtained in the means</w:t>
      </w:r>
      <w:r w:rsidR="00993376">
        <w:rPr>
          <w:rFonts w:ascii="Times New Roman" w:hAnsi="Times New Roman" w:cs="Times New Roman"/>
          <w:lang w:val="en-US"/>
        </w:rPr>
        <w:t xml:space="preserve"> (Table 3)</w:t>
      </w:r>
      <w:r w:rsidRPr="00FE4EE5">
        <w:rPr>
          <w:rFonts w:ascii="Times New Roman" w:hAnsi="Times New Roman" w:cs="Times New Roman"/>
          <w:lang w:val="en-US"/>
        </w:rPr>
        <w:t xml:space="preserve">, the highest probability of depression on university students </w:t>
      </w:r>
      <w:r w:rsidR="000C56B4" w:rsidRPr="00FE4EE5">
        <w:rPr>
          <w:rFonts w:ascii="Times New Roman" w:hAnsi="Times New Roman" w:cs="Times New Roman"/>
          <w:lang w:val="en-US"/>
        </w:rPr>
        <w:t xml:space="preserve">was found </w:t>
      </w:r>
      <w:r w:rsidRPr="00FE4EE5">
        <w:rPr>
          <w:rFonts w:ascii="Times New Roman" w:hAnsi="Times New Roman" w:cs="Times New Roman"/>
          <w:lang w:val="en-US"/>
        </w:rPr>
        <w:t xml:space="preserve">in young women. Likewise, the variance analysis </w:t>
      </w:r>
      <w:r w:rsidR="00AC0ED9" w:rsidRPr="00FE4EE5">
        <w:rPr>
          <w:rFonts w:ascii="Times New Roman" w:hAnsi="Times New Roman" w:cs="Times New Roman"/>
          <w:lang w:val="en-US"/>
        </w:rPr>
        <w:t>sh</w:t>
      </w:r>
      <w:r w:rsidR="0061032A" w:rsidRPr="00FE4EE5">
        <w:rPr>
          <w:rFonts w:ascii="Times New Roman" w:hAnsi="Times New Roman" w:cs="Times New Roman"/>
          <w:lang w:val="en-US"/>
        </w:rPr>
        <w:t>o</w:t>
      </w:r>
      <w:r w:rsidR="00AC0ED9" w:rsidRPr="00FE4EE5">
        <w:rPr>
          <w:rFonts w:ascii="Times New Roman" w:hAnsi="Times New Roman" w:cs="Times New Roman"/>
          <w:lang w:val="en-US"/>
        </w:rPr>
        <w:t xml:space="preserve">wed </w:t>
      </w:r>
      <w:r w:rsidRPr="00FE4EE5">
        <w:rPr>
          <w:rFonts w:ascii="Times New Roman" w:hAnsi="Times New Roman" w:cs="Times New Roman"/>
          <w:lang w:val="en-US"/>
        </w:rPr>
        <w:t xml:space="preserve">significant differences in the variable </w:t>
      </w:r>
      <w:r w:rsidR="00AC4674" w:rsidRPr="00FE4EE5">
        <w:rPr>
          <w:rFonts w:ascii="Times New Roman" w:hAnsi="Times New Roman" w:cs="Times New Roman"/>
          <w:lang w:val="en-US"/>
        </w:rPr>
        <w:t xml:space="preserve">gender </w:t>
      </w:r>
      <w:r w:rsidRPr="00FE4EE5">
        <w:rPr>
          <w:rFonts w:ascii="Times New Roman" w:hAnsi="Times New Roman" w:cs="Times New Roman"/>
          <w:lang w:val="en-US"/>
        </w:rPr>
        <w:t xml:space="preserve">for the symptoms associated with depression (F=5.69, p &lt; .05. d= .18), presenting a small size effect. In </w:t>
      </w:r>
      <w:r w:rsidR="00A87B71" w:rsidRPr="00FE4EE5">
        <w:rPr>
          <w:rFonts w:ascii="Times New Roman" w:hAnsi="Times New Roman" w:cs="Times New Roman"/>
          <w:lang w:val="en-US"/>
        </w:rPr>
        <w:t xml:space="preserve">variables </w:t>
      </w:r>
      <w:r w:rsidRPr="00FE4EE5">
        <w:rPr>
          <w:rFonts w:ascii="Times New Roman" w:hAnsi="Times New Roman" w:cs="Times New Roman"/>
          <w:lang w:val="en-US"/>
        </w:rPr>
        <w:t xml:space="preserve">age and marital status, the ANOVA test did not report significant differences. The means show a higher probability of depression in those who </w:t>
      </w:r>
      <w:r w:rsidR="00300167" w:rsidRPr="00FE4EE5">
        <w:rPr>
          <w:rFonts w:ascii="Times New Roman" w:hAnsi="Times New Roman" w:cs="Times New Roman"/>
          <w:lang w:val="en-US"/>
        </w:rPr>
        <w:t xml:space="preserve">declared </w:t>
      </w:r>
      <w:r w:rsidRPr="00FE4EE5">
        <w:rPr>
          <w:rFonts w:ascii="Times New Roman" w:hAnsi="Times New Roman" w:cs="Times New Roman"/>
          <w:lang w:val="en-US"/>
        </w:rPr>
        <w:t xml:space="preserve">very low and low income. The variance analysis </w:t>
      </w:r>
      <w:r w:rsidR="00D12B94" w:rsidRPr="00FE4EE5">
        <w:rPr>
          <w:rFonts w:ascii="Times New Roman" w:hAnsi="Times New Roman" w:cs="Times New Roman"/>
          <w:lang w:val="en-US"/>
        </w:rPr>
        <w:t xml:space="preserve">showed </w:t>
      </w:r>
      <w:r w:rsidRPr="00FE4EE5">
        <w:rPr>
          <w:rFonts w:ascii="Times New Roman" w:hAnsi="Times New Roman" w:cs="Times New Roman"/>
          <w:lang w:val="en-US"/>
        </w:rPr>
        <w:t xml:space="preserve">that income contributed </w:t>
      </w:r>
      <w:r w:rsidR="000A3C75" w:rsidRPr="00FE4EE5">
        <w:rPr>
          <w:rFonts w:ascii="Times New Roman" w:hAnsi="Times New Roman" w:cs="Times New Roman"/>
          <w:lang w:val="en-US"/>
        </w:rPr>
        <w:t xml:space="preserve">significantly </w:t>
      </w:r>
      <w:r w:rsidRPr="00FE4EE5">
        <w:rPr>
          <w:rFonts w:ascii="Times New Roman" w:hAnsi="Times New Roman" w:cs="Times New Roman"/>
          <w:lang w:val="en-US"/>
        </w:rPr>
        <w:t xml:space="preserve">for depression (F=3.88, p &lt; .05). The results obtained after the application of Scheffé show significant differences (p &lt; .05) </w:t>
      </w:r>
      <w:r w:rsidR="001F7217" w:rsidRPr="00FE4EE5">
        <w:rPr>
          <w:rFonts w:ascii="Times New Roman" w:hAnsi="Times New Roman" w:cs="Times New Roman"/>
          <w:lang w:val="en-US"/>
        </w:rPr>
        <w:t xml:space="preserve">in </w:t>
      </w:r>
      <w:r w:rsidRPr="00FE4EE5">
        <w:rPr>
          <w:rFonts w:ascii="Times New Roman" w:hAnsi="Times New Roman" w:cs="Times New Roman"/>
          <w:lang w:val="en-US"/>
        </w:rPr>
        <w:t xml:space="preserve">the variable </w:t>
      </w:r>
      <w:r w:rsidR="008A0465">
        <w:rPr>
          <w:rFonts w:ascii="Times New Roman" w:hAnsi="Times New Roman" w:cs="Times New Roman"/>
          <w:lang w:val="en-US"/>
        </w:rPr>
        <w:t>income level</w:t>
      </w:r>
      <w:r w:rsidR="0088115B" w:rsidRPr="00FE4EE5">
        <w:rPr>
          <w:rFonts w:ascii="Times New Roman" w:hAnsi="Times New Roman" w:cs="Times New Roman"/>
          <w:lang w:val="en-US"/>
        </w:rPr>
        <w:t xml:space="preserve"> </w:t>
      </w:r>
      <w:r w:rsidR="00487D3A" w:rsidRPr="00FE4EE5">
        <w:rPr>
          <w:rFonts w:ascii="Times New Roman" w:hAnsi="Times New Roman" w:cs="Times New Roman"/>
          <w:lang w:val="en-US"/>
        </w:rPr>
        <w:t xml:space="preserve">for </w:t>
      </w:r>
      <w:r w:rsidRPr="00FE4EE5">
        <w:rPr>
          <w:rFonts w:ascii="Times New Roman" w:hAnsi="Times New Roman" w:cs="Times New Roman"/>
          <w:lang w:val="en-US"/>
        </w:rPr>
        <w:t xml:space="preserve">depression between very </w:t>
      </w:r>
      <w:r w:rsidR="00255D2B" w:rsidRPr="00FE4EE5">
        <w:rPr>
          <w:rFonts w:ascii="Times New Roman" w:hAnsi="Times New Roman" w:cs="Times New Roman"/>
          <w:lang w:val="en-US"/>
        </w:rPr>
        <w:t>low-income</w:t>
      </w:r>
      <w:r w:rsidRPr="00FE4EE5">
        <w:rPr>
          <w:rFonts w:ascii="Times New Roman" w:hAnsi="Times New Roman" w:cs="Times New Roman"/>
          <w:lang w:val="en-US"/>
        </w:rPr>
        <w:t xml:space="preserve"> level </w:t>
      </w:r>
      <w:r w:rsidR="00DB1B67" w:rsidRPr="00FE4EE5">
        <w:rPr>
          <w:rFonts w:ascii="Times New Roman" w:hAnsi="Times New Roman" w:cs="Times New Roman"/>
          <w:lang w:val="en-US"/>
        </w:rPr>
        <w:t xml:space="preserve">and </w:t>
      </w:r>
      <w:r w:rsidRPr="00FE4EE5">
        <w:rPr>
          <w:rFonts w:ascii="Times New Roman" w:hAnsi="Times New Roman" w:cs="Times New Roman"/>
          <w:lang w:val="en-US"/>
        </w:rPr>
        <w:t xml:space="preserve">medium income level (d= .43) and medium-high income level (d= .44). Concerning sexual orientation, higher mean values </w:t>
      </w:r>
      <w:r w:rsidR="00AB2744" w:rsidRPr="00FE4EE5">
        <w:rPr>
          <w:rFonts w:ascii="Times New Roman" w:hAnsi="Times New Roman" w:cs="Times New Roman"/>
          <w:lang w:val="en-US"/>
        </w:rPr>
        <w:t xml:space="preserve">were </w:t>
      </w:r>
      <w:r w:rsidRPr="00FE4EE5">
        <w:rPr>
          <w:rFonts w:ascii="Times New Roman" w:hAnsi="Times New Roman" w:cs="Times New Roman"/>
          <w:lang w:val="en-US"/>
        </w:rPr>
        <w:t xml:space="preserve">seen in the depression variable in those who </w:t>
      </w:r>
      <w:r w:rsidR="00572EB1" w:rsidRPr="00FE4EE5">
        <w:rPr>
          <w:rFonts w:ascii="Times New Roman" w:hAnsi="Times New Roman" w:cs="Times New Roman"/>
          <w:lang w:val="en-US"/>
        </w:rPr>
        <w:t xml:space="preserve">identified themselves </w:t>
      </w:r>
      <w:r w:rsidRPr="00FE4EE5">
        <w:rPr>
          <w:rFonts w:ascii="Times New Roman" w:hAnsi="Times New Roman" w:cs="Times New Roman"/>
          <w:lang w:val="en-US"/>
        </w:rPr>
        <w:t xml:space="preserve">as bisexual and those who </w:t>
      </w:r>
      <w:r w:rsidR="00AA6B30" w:rsidRPr="00FE4EE5">
        <w:rPr>
          <w:rFonts w:ascii="Times New Roman" w:hAnsi="Times New Roman" w:cs="Times New Roman"/>
          <w:lang w:val="en-US"/>
        </w:rPr>
        <w:t xml:space="preserve">identified </w:t>
      </w:r>
      <w:r w:rsidRPr="00FE4EE5">
        <w:rPr>
          <w:rFonts w:ascii="Times New Roman" w:hAnsi="Times New Roman" w:cs="Times New Roman"/>
          <w:lang w:val="en-US"/>
        </w:rPr>
        <w:t xml:space="preserve">with "sexual orientation" other than heterosexual, homosexual, or bisexual. The variance analysis is significant for the differences between depression and sexual orientation (F=6.38, p&gt;.001). The post-hoc analysis (Scheffé test) </w:t>
      </w:r>
      <w:r w:rsidR="00744367" w:rsidRPr="00FE4EE5">
        <w:rPr>
          <w:rFonts w:ascii="Times New Roman" w:hAnsi="Times New Roman" w:cs="Times New Roman"/>
          <w:lang w:val="en-US"/>
        </w:rPr>
        <w:t xml:space="preserve">revealed </w:t>
      </w:r>
      <w:r w:rsidRPr="00FE4EE5">
        <w:rPr>
          <w:rFonts w:ascii="Times New Roman" w:hAnsi="Times New Roman" w:cs="Times New Roman"/>
          <w:lang w:val="en-US"/>
        </w:rPr>
        <w:t xml:space="preserve">significant differences between those who </w:t>
      </w:r>
      <w:r w:rsidR="002D172A" w:rsidRPr="00FE4EE5">
        <w:rPr>
          <w:rFonts w:ascii="Times New Roman" w:hAnsi="Times New Roman" w:cs="Times New Roman"/>
          <w:lang w:val="en-US"/>
        </w:rPr>
        <w:t xml:space="preserve">identified themselves </w:t>
      </w:r>
      <w:r w:rsidRPr="00FE4EE5">
        <w:rPr>
          <w:rFonts w:ascii="Times New Roman" w:hAnsi="Times New Roman" w:cs="Times New Roman"/>
          <w:lang w:val="en-US"/>
        </w:rPr>
        <w:t xml:space="preserve">as heterosexual and those who </w:t>
      </w:r>
      <w:r w:rsidR="006A03F8" w:rsidRPr="00FE4EE5">
        <w:rPr>
          <w:rFonts w:ascii="Times New Roman" w:hAnsi="Times New Roman" w:cs="Times New Roman"/>
          <w:lang w:val="en-US"/>
        </w:rPr>
        <w:t xml:space="preserve">identified </w:t>
      </w:r>
      <w:r w:rsidR="001175BF" w:rsidRPr="00FE4EE5">
        <w:rPr>
          <w:rFonts w:ascii="Times New Roman" w:hAnsi="Times New Roman" w:cs="Times New Roman"/>
          <w:lang w:val="en-US"/>
        </w:rPr>
        <w:t>themselves</w:t>
      </w:r>
      <w:r w:rsidR="006A03F8" w:rsidRPr="00FE4EE5">
        <w:rPr>
          <w:rFonts w:ascii="Times New Roman" w:hAnsi="Times New Roman" w:cs="Times New Roman"/>
          <w:lang w:val="en-US"/>
        </w:rPr>
        <w:t xml:space="preserve"> </w:t>
      </w:r>
      <w:r w:rsidRPr="00FE4EE5">
        <w:rPr>
          <w:rFonts w:ascii="Times New Roman" w:hAnsi="Times New Roman" w:cs="Times New Roman"/>
          <w:lang w:val="en-US"/>
        </w:rPr>
        <w:t xml:space="preserve">as other sexual orientation (d=.83). There </w:t>
      </w:r>
      <w:r w:rsidR="009122D7" w:rsidRPr="00FE4EE5">
        <w:rPr>
          <w:rFonts w:ascii="Times New Roman" w:hAnsi="Times New Roman" w:cs="Times New Roman"/>
          <w:lang w:val="en-US"/>
        </w:rPr>
        <w:t xml:space="preserve">were </w:t>
      </w:r>
      <w:r w:rsidRPr="00FE4EE5">
        <w:rPr>
          <w:rFonts w:ascii="Times New Roman" w:hAnsi="Times New Roman" w:cs="Times New Roman"/>
          <w:lang w:val="en-US"/>
        </w:rPr>
        <w:t xml:space="preserve">also differences between those who </w:t>
      </w:r>
      <w:r w:rsidR="006C05E3" w:rsidRPr="00FE4EE5">
        <w:rPr>
          <w:rFonts w:ascii="Times New Roman" w:hAnsi="Times New Roman" w:cs="Times New Roman"/>
          <w:lang w:val="en-US"/>
        </w:rPr>
        <w:t xml:space="preserve">identified </w:t>
      </w:r>
      <w:r w:rsidR="000E50DD" w:rsidRPr="00FE4EE5">
        <w:rPr>
          <w:rFonts w:ascii="Times New Roman" w:hAnsi="Times New Roman" w:cs="Times New Roman"/>
          <w:lang w:val="en-US"/>
        </w:rPr>
        <w:t>themselves</w:t>
      </w:r>
      <w:r w:rsidR="006C05E3" w:rsidRPr="00FE4EE5">
        <w:rPr>
          <w:rFonts w:ascii="Times New Roman" w:hAnsi="Times New Roman" w:cs="Times New Roman"/>
          <w:lang w:val="en-US"/>
        </w:rPr>
        <w:t xml:space="preserve"> </w:t>
      </w:r>
      <w:r w:rsidRPr="00FE4EE5">
        <w:rPr>
          <w:rFonts w:ascii="Times New Roman" w:hAnsi="Times New Roman" w:cs="Times New Roman"/>
          <w:lang w:val="en-US"/>
        </w:rPr>
        <w:t xml:space="preserve">as homosexual and those who </w:t>
      </w:r>
      <w:r w:rsidR="009637E3" w:rsidRPr="00FE4EE5">
        <w:rPr>
          <w:rFonts w:ascii="Times New Roman" w:hAnsi="Times New Roman" w:cs="Times New Roman"/>
          <w:lang w:val="en-US"/>
        </w:rPr>
        <w:t xml:space="preserve">identified themselves having </w:t>
      </w:r>
      <w:r w:rsidRPr="00FE4EE5">
        <w:rPr>
          <w:rFonts w:ascii="Times New Roman" w:hAnsi="Times New Roman" w:cs="Times New Roman"/>
          <w:lang w:val="en-US"/>
        </w:rPr>
        <w:t>other sexual orientation (d=.86).</w:t>
      </w:r>
    </w:p>
    <w:p w14:paraId="3FFA09ED" w14:textId="77777777"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lastRenderedPageBreak/>
        <w:t>------------------------------------</w:t>
      </w:r>
    </w:p>
    <w:p w14:paraId="765BA9FA" w14:textId="7F185D58"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 xml:space="preserve">INSERT TABLE </w:t>
      </w:r>
      <w:r>
        <w:rPr>
          <w:rFonts w:ascii="Times New Roman" w:hAnsi="Times New Roman" w:cs="Times New Roman"/>
          <w:bCs/>
          <w:lang w:val="en-US"/>
        </w:rPr>
        <w:t>3</w:t>
      </w:r>
      <w:r w:rsidRPr="00B11F09">
        <w:rPr>
          <w:rFonts w:ascii="Times New Roman" w:hAnsi="Times New Roman" w:cs="Times New Roman"/>
          <w:bCs/>
          <w:lang w:val="en-US"/>
        </w:rPr>
        <w:t xml:space="preserve"> HERE</w:t>
      </w:r>
    </w:p>
    <w:p w14:paraId="611A108E" w14:textId="3CC483C2"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w:t>
      </w:r>
      <w:r>
        <w:rPr>
          <w:rFonts w:ascii="Times New Roman" w:hAnsi="Times New Roman" w:cs="Times New Roman"/>
          <w:bCs/>
          <w:lang w:val="en-US"/>
        </w:rPr>
        <w:t>-</w:t>
      </w:r>
    </w:p>
    <w:p w14:paraId="4450287E" w14:textId="493F3E66" w:rsidR="004D1257" w:rsidRPr="00FE4EE5" w:rsidRDefault="00665487"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When analyzing the variables anxiety and sex</w:t>
      </w:r>
      <w:r w:rsidR="00993376">
        <w:rPr>
          <w:rFonts w:ascii="Times New Roman" w:hAnsi="Times New Roman" w:cs="Times New Roman"/>
          <w:lang w:val="en-US"/>
        </w:rPr>
        <w:t xml:space="preserve"> (Table 4)</w:t>
      </w:r>
      <w:r w:rsidRPr="00FE4EE5">
        <w:rPr>
          <w:rFonts w:ascii="Times New Roman" w:hAnsi="Times New Roman" w:cs="Times New Roman"/>
          <w:lang w:val="en-US"/>
        </w:rPr>
        <w:t xml:space="preserve">, mean differences </w:t>
      </w:r>
      <w:r w:rsidR="00A63C40" w:rsidRPr="00FE4EE5">
        <w:rPr>
          <w:rFonts w:ascii="Times New Roman" w:hAnsi="Times New Roman" w:cs="Times New Roman"/>
          <w:lang w:val="en-US"/>
        </w:rPr>
        <w:t xml:space="preserve">have </w:t>
      </w:r>
      <w:r w:rsidRPr="00FE4EE5">
        <w:rPr>
          <w:rFonts w:ascii="Times New Roman" w:hAnsi="Times New Roman" w:cs="Times New Roman"/>
          <w:lang w:val="en-US"/>
        </w:rPr>
        <w:t xml:space="preserve">a higher mean for </w:t>
      </w:r>
      <w:r w:rsidR="004427C9" w:rsidRPr="00FE4EE5">
        <w:rPr>
          <w:rFonts w:ascii="Times New Roman" w:hAnsi="Times New Roman" w:cs="Times New Roman"/>
          <w:lang w:val="en-US"/>
        </w:rPr>
        <w:t>females</w:t>
      </w:r>
      <w:r w:rsidR="004427C9" w:rsidRPr="00FE4EE5" w:rsidDel="00CD2719">
        <w:rPr>
          <w:rFonts w:ascii="Times New Roman" w:hAnsi="Times New Roman" w:cs="Times New Roman"/>
          <w:lang w:val="en-US"/>
        </w:rPr>
        <w:t>.</w:t>
      </w:r>
      <w:r w:rsidRPr="00FE4EE5">
        <w:rPr>
          <w:rFonts w:ascii="Times New Roman" w:hAnsi="Times New Roman" w:cs="Times New Roman"/>
          <w:lang w:val="en-US"/>
        </w:rPr>
        <w:t xml:space="preserve"> Likewise, the analysis </w:t>
      </w:r>
      <w:r w:rsidR="00D5075C" w:rsidRPr="00FE4EE5">
        <w:rPr>
          <w:rFonts w:ascii="Times New Roman" w:hAnsi="Times New Roman" w:cs="Times New Roman"/>
          <w:lang w:val="en-US"/>
        </w:rPr>
        <w:t xml:space="preserve">showed </w:t>
      </w:r>
      <w:r w:rsidRPr="00FE4EE5">
        <w:rPr>
          <w:rFonts w:ascii="Times New Roman" w:hAnsi="Times New Roman" w:cs="Times New Roman"/>
          <w:lang w:val="en-US"/>
        </w:rPr>
        <w:t xml:space="preserve">significant differences in the variable anxiety according to the sex (F=23.42, p&lt;.001, d=.37).  In the economic </w:t>
      </w:r>
      <w:r w:rsidR="00527DA4" w:rsidRPr="00FE4EE5">
        <w:rPr>
          <w:rFonts w:ascii="Times New Roman" w:hAnsi="Times New Roman" w:cs="Times New Roman"/>
          <w:lang w:val="en-US"/>
        </w:rPr>
        <w:t xml:space="preserve">status </w:t>
      </w:r>
      <w:r w:rsidRPr="00FE4EE5">
        <w:rPr>
          <w:rFonts w:ascii="Times New Roman" w:hAnsi="Times New Roman" w:cs="Times New Roman"/>
          <w:lang w:val="en-US"/>
        </w:rPr>
        <w:t xml:space="preserve">variable, a higher mean </w:t>
      </w:r>
      <w:r w:rsidR="00074118" w:rsidRPr="00FE4EE5">
        <w:rPr>
          <w:rFonts w:ascii="Times New Roman" w:hAnsi="Times New Roman" w:cs="Times New Roman"/>
          <w:lang w:val="en-US"/>
        </w:rPr>
        <w:t xml:space="preserve">was </w:t>
      </w:r>
      <w:r w:rsidRPr="00FE4EE5">
        <w:rPr>
          <w:rFonts w:ascii="Times New Roman" w:hAnsi="Times New Roman" w:cs="Times New Roman"/>
          <w:lang w:val="en-US"/>
        </w:rPr>
        <w:t xml:space="preserve">observed in the anxiety variable for the group of university students with very low and low income. Since the analysis of variance is significant for these differences (F=3.82, p &gt;.05), when </w:t>
      </w:r>
      <w:r w:rsidR="000904F0" w:rsidRPr="00FE4EE5">
        <w:rPr>
          <w:rFonts w:ascii="Times New Roman" w:hAnsi="Times New Roman" w:cs="Times New Roman"/>
          <w:lang w:val="en-US"/>
        </w:rPr>
        <w:t xml:space="preserve">using </w:t>
      </w:r>
      <w:r w:rsidRPr="00FE4EE5">
        <w:rPr>
          <w:rFonts w:ascii="Times New Roman" w:hAnsi="Times New Roman" w:cs="Times New Roman"/>
          <w:lang w:val="en-US"/>
        </w:rPr>
        <w:t>Scheffé's test, it can be seen that the differences are between the very low-income group and the middle-income group (d=.45) and between the very low-income group and the high-income group (d=.60). For the variables age, marital status, and sexual orientation, the variance analysis did not show significant differences.</w:t>
      </w:r>
    </w:p>
    <w:p w14:paraId="37809801" w14:textId="77777777"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w:t>
      </w:r>
    </w:p>
    <w:p w14:paraId="5B542F96" w14:textId="25021EE8"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 xml:space="preserve">INSERT TABLE </w:t>
      </w:r>
      <w:r>
        <w:rPr>
          <w:rFonts w:ascii="Times New Roman" w:hAnsi="Times New Roman" w:cs="Times New Roman"/>
          <w:bCs/>
          <w:lang w:val="en-US"/>
        </w:rPr>
        <w:t xml:space="preserve">4 </w:t>
      </w:r>
      <w:r w:rsidRPr="00B11F09">
        <w:rPr>
          <w:rFonts w:ascii="Times New Roman" w:hAnsi="Times New Roman" w:cs="Times New Roman"/>
          <w:bCs/>
          <w:lang w:val="en-US"/>
        </w:rPr>
        <w:t>HERE</w:t>
      </w:r>
    </w:p>
    <w:p w14:paraId="13DD9A99" w14:textId="5D68738F"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w:t>
      </w:r>
    </w:p>
    <w:p w14:paraId="5CED2E66" w14:textId="7163C300" w:rsidR="00CE34DF" w:rsidRDefault="001622BE"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Finally, concerning the variable stress and </w:t>
      </w:r>
      <w:r w:rsidR="008E1C95" w:rsidRPr="00FE4EE5">
        <w:rPr>
          <w:rFonts w:ascii="Times New Roman" w:hAnsi="Times New Roman" w:cs="Times New Roman"/>
          <w:lang w:val="en-US"/>
        </w:rPr>
        <w:t>gender</w:t>
      </w:r>
      <w:r w:rsidR="00993376">
        <w:rPr>
          <w:rFonts w:ascii="Times New Roman" w:hAnsi="Times New Roman" w:cs="Times New Roman"/>
          <w:lang w:val="en-US"/>
        </w:rPr>
        <w:t xml:space="preserve"> (Table 5)</w:t>
      </w:r>
      <w:r w:rsidRPr="00FE4EE5">
        <w:rPr>
          <w:rFonts w:ascii="Times New Roman" w:hAnsi="Times New Roman" w:cs="Times New Roman"/>
          <w:lang w:val="en-US"/>
        </w:rPr>
        <w:t xml:space="preserve">, the means support a higher probability of stress in women. Additionally, the variance analysis </w:t>
      </w:r>
      <w:r w:rsidR="000E4D4C" w:rsidRPr="00FE4EE5">
        <w:rPr>
          <w:rFonts w:ascii="Times New Roman" w:hAnsi="Times New Roman" w:cs="Times New Roman"/>
          <w:lang w:val="en-US"/>
        </w:rPr>
        <w:t xml:space="preserve">showed </w:t>
      </w:r>
      <w:r w:rsidRPr="00FE4EE5">
        <w:rPr>
          <w:rFonts w:ascii="Times New Roman" w:hAnsi="Times New Roman" w:cs="Times New Roman"/>
          <w:lang w:val="en-US"/>
        </w:rPr>
        <w:t xml:space="preserve">significant differences in the stress variable according to the </w:t>
      </w:r>
      <w:r w:rsidR="004E6C09" w:rsidRPr="00FE4EE5">
        <w:rPr>
          <w:rFonts w:ascii="Times New Roman" w:hAnsi="Times New Roman" w:cs="Times New Roman"/>
          <w:lang w:val="en-US"/>
        </w:rPr>
        <w:t xml:space="preserve">gender as </w:t>
      </w:r>
      <w:r w:rsidRPr="00FE4EE5">
        <w:rPr>
          <w:rFonts w:ascii="Times New Roman" w:hAnsi="Times New Roman" w:cs="Times New Roman"/>
          <w:lang w:val="en-US"/>
        </w:rPr>
        <w:t>reported by the students (F=20.77, p &lt;.001, d=.35). These differences present a mean effect size. The variance analyses for the variable age, marital status, economic income, and sexual orientation were not significant.</w:t>
      </w:r>
    </w:p>
    <w:p w14:paraId="36D74FEA" w14:textId="7D21918E" w:rsidR="00993376" w:rsidRDefault="00993376" w:rsidP="00255D2B">
      <w:pPr>
        <w:widowControl w:val="0"/>
        <w:spacing w:after="120" w:line="480" w:lineRule="auto"/>
        <w:rPr>
          <w:rFonts w:ascii="Times New Roman" w:hAnsi="Times New Roman" w:cs="Times New Roman"/>
          <w:lang w:val="en-US"/>
        </w:rPr>
      </w:pPr>
    </w:p>
    <w:p w14:paraId="0BD9F4B8" w14:textId="77777777" w:rsidR="00993376" w:rsidRPr="00FE4EE5" w:rsidRDefault="00993376" w:rsidP="00255D2B">
      <w:pPr>
        <w:widowControl w:val="0"/>
        <w:spacing w:after="120" w:line="480" w:lineRule="auto"/>
        <w:rPr>
          <w:rFonts w:ascii="Times New Roman" w:hAnsi="Times New Roman" w:cs="Times New Roman"/>
          <w:lang w:val="en-US"/>
        </w:rPr>
      </w:pPr>
    </w:p>
    <w:p w14:paraId="7E404CF1" w14:textId="77777777"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w:t>
      </w:r>
    </w:p>
    <w:p w14:paraId="03D4A29B" w14:textId="21F6A980"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 xml:space="preserve">INSERT TABLE </w:t>
      </w:r>
      <w:r>
        <w:rPr>
          <w:rFonts w:ascii="Times New Roman" w:hAnsi="Times New Roman" w:cs="Times New Roman"/>
          <w:bCs/>
          <w:lang w:val="en-US"/>
        </w:rPr>
        <w:t>5</w:t>
      </w:r>
      <w:r w:rsidRPr="00B11F09">
        <w:rPr>
          <w:rFonts w:ascii="Times New Roman" w:hAnsi="Times New Roman" w:cs="Times New Roman"/>
          <w:bCs/>
          <w:lang w:val="en-US"/>
        </w:rPr>
        <w:t xml:space="preserve"> HERE</w:t>
      </w:r>
    </w:p>
    <w:p w14:paraId="4D923D23" w14:textId="0DB69555" w:rsidR="00B11F09" w:rsidRPr="00B11F09" w:rsidRDefault="00B11F09" w:rsidP="00B11F09">
      <w:pPr>
        <w:widowControl w:val="0"/>
        <w:spacing w:after="120" w:line="480" w:lineRule="auto"/>
        <w:jc w:val="center"/>
        <w:rPr>
          <w:rFonts w:ascii="Times New Roman" w:hAnsi="Times New Roman" w:cs="Times New Roman"/>
          <w:bCs/>
          <w:lang w:val="en-US"/>
        </w:rPr>
      </w:pPr>
      <w:r w:rsidRPr="00B11F09">
        <w:rPr>
          <w:rFonts w:ascii="Times New Roman" w:hAnsi="Times New Roman" w:cs="Times New Roman"/>
          <w:bCs/>
          <w:lang w:val="en-US"/>
        </w:rPr>
        <w:t>------------------------------------</w:t>
      </w:r>
    </w:p>
    <w:p w14:paraId="57BD7601" w14:textId="43EF4761" w:rsidR="004D1257" w:rsidRPr="00FE4EE5" w:rsidRDefault="00CE34DF" w:rsidP="0099558D">
      <w:pPr>
        <w:widowControl w:val="0"/>
        <w:spacing w:after="120" w:line="480" w:lineRule="auto"/>
        <w:jc w:val="center"/>
        <w:rPr>
          <w:rFonts w:ascii="Times New Roman" w:hAnsi="Times New Roman" w:cs="Times New Roman"/>
          <w:b/>
          <w:lang w:val="en-US"/>
        </w:rPr>
      </w:pPr>
      <w:r w:rsidRPr="00FE4EE5">
        <w:rPr>
          <w:rFonts w:ascii="Times New Roman" w:hAnsi="Times New Roman" w:cs="Times New Roman"/>
          <w:b/>
          <w:lang w:val="en-US"/>
        </w:rPr>
        <w:t>Discussion</w:t>
      </w:r>
    </w:p>
    <w:p w14:paraId="6792DB20" w14:textId="0E9E0AE0" w:rsidR="00B54968" w:rsidRPr="00FE4EE5" w:rsidRDefault="00677A44" w:rsidP="00FF2AF1">
      <w:pPr>
        <w:widowControl w:val="0"/>
        <w:spacing w:after="120" w:line="480" w:lineRule="auto"/>
        <w:ind w:firstLine="708"/>
        <w:rPr>
          <w:rFonts w:ascii="Times New Roman" w:hAnsi="Times New Roman" w:cs="Times New Roman"/>
          <w:lang w:val="en-US"/>
        </w:rPr>
      </w:pPr>
      <w:r w:rsidRPr="00FE4EE5">
        <w:rPr>
          <w:rFonts w:ascii="Times New Roman" w:hAnsi="Times New Roman" w:cs="Times New Roman"/>
          <w:lang w:val="en-US"/>
        </w:rPr>
        <w:t xml:space="preserve">The present study </w:t>
      </w:r>
      <w:r w:rsidR="00882A3F" w:rsidRPr="00FE4EE5">
        <w:rPr>
          <w:rFonts w:ascii="Times New Roman" w:hAnsi="Times New Roman" w:cs="Times New Roman"/>
          <w:lang w:val="en-US"/>
        </w:rPr>
        <w:t>tried</w:t>
      </w:r>
      <w:r w:rsidRPr="00FE4EE5">
        <w:rPr>
          <w:rFonts w:ascii="Times New Roman" w:hAnsi="Times New Roman" w:cs="Times New Roman"/>
          <w:lang w:val="en-US"/>
        </w:rPr>
        <w:t xml:space="preserve"> to estimate the prevalence of indicators of depression, anxiety, and stress</w:t>
      </w:r>
      <w:r w:rsidR="00762546" w:rsidRPr="00FE4EE5">
        <w:rPr>
          <w:rFonts w:ascii="Times New Roman" w:hAnsi="Times New Roman" w:cs="Times New Roman"/>
          <w:lang w:val="en-US"/>
        </w:rPr>
        <w:t>,</w:t>
      </w:r>
      <w:r w:rsidRPr="00FE4EE5">
        <w:rPr>
          <w:rFonts w:ascii="Times New Roman" w:hAnsi="Times New Roman" w:cs="Times New Roman"/>
          <w:lang w:val="en-US"/>
        </w:rPr>
        <w:t xml:space="preserve"> and their sociodemographic characteristics </w:t>
      </w:r>
      <w:r w:rsidR="00B54968" w:rsidRPr="00FE4EE5">
        <w:rPr>
          <w:rFonts w:ascii="Times New Roman" w:hAnsi="Times New Roman" w:cs="Times New Roman"/>
          <w:lang w:val="en-US"/>
        </w:rPr>
        <w:t xml:space="preserve">among </w:t>
      </w:r>
      <w:r w:rsidRPr="00FE4EE5">
        <w:rPr>
          <w:rFonts w:ascii="Times New Roman" w:hAnsi="Times New Roman" w:cs="Times New Roman"/>
          <w:lang w:val="en-US"/>
        </w:rPr>
        <w:t xml:space="preserve">university students of north Chile. The data shows </w:t>
      </w:r>
      <w:r w:rsidR="00E40605" w:rsidRPr="00FE4EE5">
        <w:rPr>
          <w:rFonts w:ascii="Times New Roman" w:hAnsi="Times New Roman" w:cs="Times New Roman"/>
          <w:lang w:val="en-US"/>
        </w:rPr>
        <w:t xml:space="preserve">that </w:t>
      </w:r>
      <w:r w:rsidRPr="00FE4EE5">
        <w:rPr>
          <w:rFonts w:ascii="Times New Roman" w:hAnsi="Times New Roman" w:cs="Times New Roman"/>
          <w:lang w:val="en-US"/>
        </w:rPr>
        <w:t xml:space="preserve">mental health indicators </w:t>
      </w:r>
      <w:r w:rsidR="00B54968" w:rsidRPr="00FE4EE5">
        <w:rPr>
          <w:rFonts w:ascii="Times New Roman" w:hAnsi="Times New Roman" w:cs="Times New Roman"/>
          <w:lang w:val="en-US"/>
        </w:rPr>
        <w:t xml:space="preserve">among </w:t>
      </w:r>
      <w:r w:rsidRPr="00FE4EE5">
        <w:rPr>
          <w:rFonts w:ascii="Times New Roman" w:hAnsi="Times New Roman" w:cs="Times New Roman"/>
          <w:lang w:val="en-US"/>
        </w:rPr>
        <w:t xml:space="preserve">university students </w:t>
      </w:r>
      <w:r w:rsidR="008114ED" w:rsidRPr="00FE4EE5">
        <w:rPr>
          <w:rFonts w:ascii="Times New Roman" w:hAnsi="Times New Roman" w:cs="Times New Roman"/>
          <w:lang w:val="en-US"/>
        </w:rPr>
        <w:t xml:space="preserve">fluctuate </w:t>
      </w:r>
      <w:r w:rsidRPr="00FE4EE5">
        <w:rPr>
          <w:rFonts w:ascii="Times New Roman" w:hAnsi="Times New Roman" w:cs="Times New Roman"/>
          <w:lang w:val="en-US"/>
        </w:rPr>
        <w:t xml:space="preserve">between 42% and 55% in the </w:t>
      </w:r>
      <w:r w:rsidR="000A6E78" w:rsidRPr="00FE4EE5">
        <w:rPr>
          <w:rFonts w:ascii="Times New Roman" w:hAnsi="Times New Roman" w:cs="Times New Roman"/>
          <w:lang w:val="en-US"/>
        </w:rPr>
        <w:t xml:space="preserve">subscales </w:t>
      </w:r>
      <w:r w:rsidRPr="00FE4EE5">
        <w:rPr>
          <w:rFonts w:ascii="Times New Roman" w:hAnsi="Times New Roman" w:cs="Times New Roman"/>
          <w:lang w:val="en-US"/>
        </w:rPr>
        <w:t xml:space="preserve">of depression, anxiety, and stress, </w:t>
      </w:r>
      <w:r w:rsidR="00FC4234" w:rsidRPr="00FE4EE5">
        <w:rPr>
          <w:rFonts w:ascii="Times New Roman" w:hAnsi="Times New Roman" w:cs="Times New Roman"/>
          <w:lang w:val="en-US"/>
        </w:rPr>
        <w:t xml:space="preserve">coinciding </w:t>
      </w:r>
      <w:r w:rsidRPr="00FE4EE5">
        <w:rPr>
          <w:rFonts w:ascii="Times New Roman" w:hAnsi="Times New Roman" w:cs="Times New Roman"/>
          <w:lang w:val="en-US"/>
        </w:rPr>
        <w:t xml:space="preserve">with other studies </w:t>
      </w:r>
      <w:r w:rsidR="002C4BCA" w:rsidRPr="00FE4EE5">
        <w:rPr>
          <w:rFonts w:ascii="Times New Roman" w:hAnsi="Times New Roman" w:cs="Times New Roman"/>
          <w:lang w:val="en-US"/>
        </w:rPr>
        <w:t xml:space="preserve">done </w:t>
      </w:r>
      <w:r w:rsidRPr="00FE4EE5">
        <w:rPr>
          <w:rFonts w:ascii="Times New Roman" w:hAnsi="Times New Roman" w:cs="Times New Roman"/>
          <w:lang w:val="en-US"/>
        </w:rPr>
        <w:t xml:space="preserve">at </w:t>
      </w:r>
      <w:r w:rsidR="002C4BCA" w:rsidRPr="00FE4EE5">
        <w:rPr>
          <w:rFonts w:ascii="Times New Roman" w:hAnsi="Times New Roman" w:cs="Times New Roman"/>
          <w:lang w:val="en-US"/>
        </w:rPr>
        <w:t xml:space="preserve">the </w:t>
      </w:r>
      <w:r w:rsidRPr="00FE4EE5">
        <w:rPr>
          <w:rFonts w:ascii="Times New Roman" w:hAnsi="Times New Roman" w:cs="Times New Roman"/>
          <w:lang w:val="en-US"/>
        </w:rPr>
        <w:t xml:space="preserve">national level (Barrera-Herrera, 2019) and surpasses the indexes indicated by other measurements made in </w:t>
      </w:r>
      <w:r w:rsidR="00AA5230" w:rsidRPr="00FE4EE5">
        <w:rPr>
          <w:rFonts w:ascii="Times New Roman" w:hAnsi="Times New Roman" w:cs="Times New Roman"/>
          <w:lang w:val="en-US"/>
        </w:rPr>
        <w:t>Chile</w:t>
      </w:r>
      <w:r w:rsidR="00250A58" w:rsidRPr="00FE4EE5">
        <w:rPr>
          <w:rFonts w:ascii="Times New Roman" w:hAnsi="Times New Roman" w:cs="Times New Roman"/>
          <w:lang w:val="en-US"/>
        </w:rPr>
        <w:t xml:space="preserve"> </w:t>
      </w:r>
      <w:r w:rsidRPr="00FE4EE5">
        <w:rPr>
          <w:rFonts w:ascii="Times New Roman" w:hAnsi="Times New Roman" w:cs="Times New Roman"/>
          <w:lang w:val="en-US"/>
        </w:rPr>
        <w:t>(Barraza et al., 2017) and Latin America (González et al., 2018). It also significantly exceeds the average rates of depression and anxiety in the Americas' general population</w:t>
      </w:r>
      <w:r w:rsidR="004736D0" w:rsidRPr="00FE4EE5">
        <w:rPr>
          <w:rFonts w:ascii="Times New Roman" w:hAnsi="Times New Roman" w:cs="Times New Roman"/>
          <w:lang w:val="en-US"/>
        </w:rPr>
        <w:t xml:space="preserve"> as</w:t>
      </w:r>
      <w:r w:rsidRPr="00FE4EE5">
        <w:rPr>
          <w:rFonts w:ascii="Times New Roman" w:hAnsi="Times New Roman" w:cs="Times New Roman"/>
          <w:lang w:val="en-US"/>
        </w:rPr>
        <w:t xml:space="preserve"> reported by PAHO (2017), which </w:t>
      </w:r>
      <w:r w:rsidR="009612FE" w:rsidRPr="00FE4EE5">
        <w:rPr>
          <w:rFonts w:ascii="Times New Roman" w:hAnsi="Times New Roman" w:cs="Times New Roman"/>
          <w:lang w:val="en-US"/>
        </w:rPr>
        <w:t xml:space="preserve">are </w:t>
      </w:r>
      <w:r w:rsidRPr="00FE4EE5">
        <w:rPr>
          <w:rFonts w:ascii="Times New Roman" w:hAnsi="Times New Roman" w:cs="Times New Roman"/>
          <w:lang w:val="en-US"/>
        </w:rPr>
        <w:t>4.9% and 5.8%, respectively</w:t>
      </w:r>
      <w:r w:rsidR="00B54968" w:rsidRPr="00FE4EE5">
        <w:rPr>
          <w:rFonts w:ascii="Times New Roman" w:hAnsi="Times New Roman" w:cs="Times New Roman"/>
          <w:lang w:val="en-US"/>
        </w:rPr>
        <w:t>.</w:t>
      </w:r>
    </w:p>
    <w:p w14:paraId="1A64FC2D" w14:textId="3E8081FF" w:rsidR="004D1257" w:rsidRPr="00FE4EE5" w:rsidRDefault="00677A44" w:rsidP="00FF2AF1">
      <w:pPr>
        <w:widowControl w:val="0"/>
        <w:spacing w:after="120" w:line="480" w:lineRule="auto"/>
        <w:ind w:firstLine="708"/>
        <w:rPr>
          <w:rFonts w:ascii="Times New Roman" w:hAnsi="Times New Roman" w:cs="Times New Roman"/>
          <w:lang w:val="en-US"/>
        </w:rPr>
      </w:pPr>
      <w:r w:rsidRPr="00FE4EE5">
        <w:rPr>
          <w:rFonts w:ascii="Times New Roman" w:hAnsi="Times New Roman" w:cs="Times New Roman"/>
          <w:lang w:val="en-US"/>
        </w:rPr>
        <w:t xml:space="preserve">The most frequent clinical indicators in the university population at the national and international level are </w:t>
      </w:r>
      <w:r w:rsidR="00E935FC" w:rsidRPr="00FE4EE5">
        <w:rPr>
          <w:rFonts w:ascii="Times New Roman" w:hAnsi="Times New Roman" w:cs="Times New Roman"/>
          <w:lang w:val="en-US"/>
        </w:rPr>
        <w:t xml:space="preserve">anxiety </w:t>
      </w:r>
      <w:r w:rsidRPr="00FE4EE5">
        <w:rPr>
          <w:rFonts w:ascii="Times New Roman" w:hAnsi="Times New Roman" w:cs="Times New Roman"/>
          <w:lang w:val="en-US"/>
        </w:rPr>
        <w:t>and depressive symptoms, their presence being widely documented as variables associated with worse mental health conditions and low academic performance (</w:t>
      </w:r>
      <w:r w:rsidR="00A746AD" w:rsidRPr="00FE4EE5">
        <w:rPr>
          <w:rFonts w:ascii="Times New Roman" w:hAnsi="Times New Roman" w:cs="Times New Roman"/>
          <w:lang w:val="en-US"/>
        </w:rPr>
        <w:t>Arevalo 2019; Holm-Hadulla, 2015; Micin and Bagladi, 2011;</w:t>
      </w:r>
      <w:r w:rsidR="00EC2F15" w:rsidRPr="00FE4EE5">
        <w:rPr>
          <w:rFonts w:ascii="Times New Roman" w:hAnsi="Times New Roman" w:cs="Times New Roman"/>
          <w:lang w:val="en-US"/>
        </w:rPr>
        <w:t xml:space="preserve"> </w:t>
      </w:r>
      <w:r w:rsidR="00A746AD" w:rsidRPr="00FE4EE5">
        <w:rPr>
          <w:rFonts w:ascii="Times New Roman" w:hAnsi="Times New Roman" w:cs="Times New Roman"/>
          <w:lang w:val="en-US"/>
        </w:rPr>
        <w:t>Montoya et al., 2010; Ortiz, 2016; Villacura et al., 2015</w:t>
      </w:r>
      <w:r w:rsidRPr="00FE4EE5">
        <w:rPr>
          <w:rFonts w:ascii="Times New Roman" w:hAnsi="Times New Roman" w:cs="Times New Roman"/>
          <w:lang w:val="en-US"/>
        </w:rPr>
        <w:t xml:space="preserve">).  The stress indicator has been studied mainly in students in the area of health. Meyers and his collaborators in 2013 described high levels of stress in medical and nursing students (38.7%). However, the rates described in Mayers et al.'s (2013) ' research are lower than those </w:t>
      </w:r>
      <w:r w:rsidR="00B54968" w:rsidRPr="00FE4EE5">
        <w:rPr>
          <w:rFonts w:ascii="Times New Roman" w:hAnsi="Times New Roman" w:cs="Times New Roman"/>
          <w:lang w:val="en-US"/>
        </w:rPr>
        <w:t xml:space="preserve">obtained </w:t>
      </w:r>
      <w:r w:rsidRPr="00FE4EE5">
        <w:rPr>
          <w:rFonts w:ascii="Times New Roman" w:hAnsi="Times New Roman" w:cs="Times New Roman"/>
          <w:lang w:val="en-US"/>
        </w:rPr>
        <w:t xml:space="preserve">in the present research, which </w:t>
      </w:r>
      <w:r w:rsidRPr="00FE4EE5">
        <w:rPr>
          <w:rFonts w:ascii="Times New Roman" w:hAnsi="Times New Roman" w:cs="Times New Roman"/>
          <w:lang w:val="en-US"/>
        </w:rPr>
        <w:lastRenderedPageBreak/>
        <w:t xml:space="preserve">reaches almost half of the young people surveyed.  In this context, in the 2014 report of Mortality by Suicide in the Americas, Chile was ranked 4th among the countries with the highest suicide rates, suicide being the third cause of death among young people aged 10-25. The ENS (National Health Survey) 2016-2017 revealed that of the total number of suicides in Chile, 20.3% </w:t>
      </w:r>
      <w:r w:rsidR="002E09AD" w:rsidRPr="00FE4EE5">
        <w:rPr>
          <w:rFonts w:ascii="Times New Roman" w:hAnsi="Times New Roman" w:cs="Times New Roman"/>
          <w:lang w:val="en-US"/>
        </w:rPr>
        <w:t>were</w:t>
      </w:r>
      <w:r w:rsidRPr="00FE4EE5">
        <w:rPr>
          <w:rFonts w:ascii="Times New Roman" w:hAnsi="Times New Roman" w:cs="Times New Roman"/>
          <w:lang w:val="en-US"/>
        </w:rPr>
        <w:t xml:space="preserve"> young people </w:t>
      </w:r>
      <w:r w:rsidR="002E09AD" w:rsidRPr="00FE4EE5">
        <w:rPr>
          <w:rFonts w:ascii="Times New Roman" w:hAnsi="Times New Roman" w:cs="Times New Roman"/>
          <w:lang w:val="en-US"/>
        </w:rPr>
        <w:t xml:space="preserve">aged </w:t>
      </w:r>
      <w:r w:rsidRPr="00FE4EE5">
        <w:rPr>
          <w:rFonts w:ascii="Times New Roman" w:hAnsi="Times New Roman" w:cs="Times New Roman"/>
          <w:lang w:val="en-US"/>
        </w:rPr>
        <w:t>between 20 and 29. The presence of indicators such as depression, stress, or anxiety has been related to increased suicide risk in the university population (Micin and Bagladi, 2011). Most of the national and international literature</w:t>
      </w:r>
      <w:r w:rsidR="006E36ED" w:rsidRPr="00FE4EE5">
        <w:rPr>
          <w:rFonts w:ascii="Times New Roman" w:hAnsi="Times New Roman" w:cs="Times New Roman"/>
          <w:lang w:val="en-US"/>
        </w:rPr>
        <w:t xml:space="preserve"> that</w:t>
      </w:r>
      <w:r w:rsidRPr="00FE4EE5">
        <w:rPr>
          <w:rFonts w:ascii="Times New Roman" w:hAnsi="Times New Roman" w:cs="Times New Roman"/>
          <w:lang w:val="en-US"/>
        </w:rPr>
        <w:t xml:space="preserve"> referred to university population </w:t>
      </w:r>
      <w:r w:rsidR="006E36ED" w:rsidRPr="00FE4EE5">
        <w:rPr>
          <w:rFonts w:ascii="Times New Roman" w:hAnsi="Times New Roman" w:cs="Times New Roman"/>
          <w:lang w:val="en-US"/>
        </w:rPr>
        <w:t xml:space="preserve">agree </w:t>
      </w:r>
      <w:r w:rsidRPr="00FE4EE5">
        <w:rPr>
          <w:rFonts w:ascii="Times New Roman" w:hAnsi="Times New Roman" w:cs="Times New Roman"/>
          <w:lang w:val="en-US"/>
        </w:rPr>
        <w:t>in pointing out a presence of clinical indicators of SM (Mental Health) significantly higher in women than in men</w:t>
      </w:r>
      <w:r w:rsidR="006E36ED" w:rsidRPr="00FE4EE5">
        <w:rPr>
          <w:rFonts w:ascii="Times New Roman" w:hAnsi="Times New Roman" w:cs="Times New Roman"/>
          <w:lang w:val="en-US"/>
        </w:rPr>
        <w:t>. T</w:t>
      </w:r>
      <w:r w:rsidRPr="00FE4EE5">
        <w:rPr>
          <w:rFonts w:ascii="Times New Roman" w:hAnsi="Times New Roman" w:cs="Times New Roman"/>
          <w:lang w:val="en-US"/>
        </w:rPr>
        <w:t xml:space="preserve">he findings of this study </w:t>
      </w:r>
      <w:r w:rsidR="006E36ED" w:rsidRPr="00FE4EE5">
        <w:rPr>
          <w:rFonts w:ascii="Times New Roman" w:hAnsi="Times New Roman" w:cs="Times New Roman"/>
          <w:lang w:val="en-US"/>
        </w:rPr>
        <w:t>also agree</w:t>
      </w:r>
      <w:r w:rsidRPr="00FE4EE5">
        <w:rPr>
          <w:rFonts w:ascii="Times New Roman" w:hAnsi="Times New Roman" w:cs="Times New Roman"/>
          <w:lang w:val="en-US"/>
        </w:rPr>
        <w:t xml:space="preserve"> in the dimension of depression (Antúnez and Vinet, 2013; </w:t>
      </w:r>
      <w:r w:rsidR="004F3C30" w:rsidRPr="00FE4EE5">
        <w:rPr>
          <w:rFonts w:ascii="Times New Roman" w:hAnsi="Times New Roman" w:cs="Times New Roman"/>
          <w:lang w:val="en-US"/>
        </w:rPr>
        <w:t xml:space="preserve">Arévalo et al., 2019; Baader et al., 2014; </w:t>
      </w:r>
      <w:r w:rsidRPr="00FE4EE5">
        <w:rPr>
          <w:rFonts w:ascii="Times New Roman" w:hAnsi="Times New Roman" w:cs="Times New Roman"/>
          <w:lang w:val="en-US"/>
        </w:rPr>
        <w:t xml:space="preserve">Fouilloux et al., 2013; </w:t>
      </w:r>
      <w:r w:rsidR="00030B1B" w:rsidRPr="00FE4EE5">
        <w:rPr>
          <w:rFonts w:ascii="Times New Roman" w:hAnsi="Times New Roman" w:cs="Times New Roman"/>
          <w:lang w:val="en-US"/>
        </w:rPr>
        <w:t xml:space="preserve">Montoya et al., 2010; </w:t>
      </w:r>
      <w:r w:rsidRPr="00FE4EE5">
        <w:rPr>
          <w:rFonts w:ascii="Times New Roman" w:hAnsi="Times New Roman" w:cs="Times New Roman"/>
          <w:lang w:val="en-US"/>
        </w:rPr>
        <w:t>Ortiz, 2016; Ríos et al., 2019). There is</w:t>
      </w:r>
      <w:r w:rsidR="00151B41" w:rsidRPr="00FE4EE5">
        <w:rPr>
          <w:rFonts w:ascii="Times New Roman" w:hAnsi="Times New Roman" w:cs="Times New Roman"/>
          <w:lang w:val="en-US"/>
        </w:rPr>
        <w:t>, however,</w:t>
      </w:r>
      <w:r w:rsidRPr="00FE4EE5">
        <w:rPr>
          <w:rFonts w:ascii="Times New Roman" w:hAnsi="Times New Roman" w:cs="Times New Roman"/>
          <w:lang w:val="en-US"/>
        </w:rPr>
        <w:t xml:space="preserve"> less </w:t>
      </w:r>
      <w:r w:rsidR="00151B41" w:rsidRPr="00FE4EE5">
        <w:rPr>
          <w:rFonts w:ascii="Times New Roman" w:hAnsi="Times New Roman" w:cs="Times New Roman"/>
          <w:lang w:val="en-US"/>
        </w:rPr>
        <w:t xml:space="preserve">agreement </w:t>
      </w:r>
      <w:r w:rsidRPr="00FE4EE5">
        <w:rPr>
          <w:rFonts w:ascii="Times New Roman" w:hAnsi="Times New Roman" w:cs="Times New Roman"/>
          <w:lang w:val="en-US"/>
        </w:rPr>
        <w:t xml:space="preserve">concerning the variables of anxiety and stress. </w:t>
      </w:r>
      <w:r w:rsidR="00EE41E9" w:rsidRPr="00FE4EE5">
        <w:rPr>
          <w:rFonts w:ascii="Times New Roman" w:hAnsi="Times New Roman" w:cs="Times New Roman"/>
          <w:lang w:val="en-US"/>
        </w:rPr>
        <w:t>Some (</w:t>
      </w:r>
      <w:r w:rsidRPr="00FE4EE5">
        <w:rPr>
          <w:rFonts w:ascii="Times New Roman" w:hAnsi="Times New Roman" w:cs="Times New Roman"/>
          <w:lang w:val="en-US"/>
        </w:rPr>
        <w:t>Micin and Bagladi</w:t>
      </w:r>
      <w:r w:rsidR="00EE41E9" w:rsidRPr="00FE4EE5">
        <w:rPr>
          <w:rFonts w:ascii="Times New Roman" w:hAnsi="Times New Roman" w:cs="Times New Roman"/>
          <w:lang w:val="en-US"/>
        </w:rPr>
        <w:t>,</w:t>
      </w:r>
      <w:r w:rsidRPr="00FE4EE5">
        <w:rPr>
          <w:rFonts w:ascii="Times New Roman" w:hAnsi="Times New Roman" w:cs="Times New Roman"/>
          <w:lang w:val="en-US"/>
        </w:rPr>
        <w:t xml:space="preserve"> 2011) </w:t>
      </w:r>
      <w:r w:rsidR="00AD4F6E" w:rsidRPr="00FE4EE5">
        <w:rPr>
          <w:rFonts w:ascii="Times New Roman" w:hAnsi="Times New Roman" w:cs="Times New Roman"/>
          <w:lang w:val="en-US"/>
        </w:rPr>
        <w:t xml:space="preserve">report </w:t>
      </w:r>
      <w:r w:rsidRPr="00FE4EE5">
        <w:rPr>
          <w:rFonts w:ascii="Times New Roman" w:hAnsi="Times New Roman" w:cs="Times New Roman"/>
          <w:lang w:val="en-US"/>
        </w:rPr>
        <w:t xml:space="preserve">a higher prevalence of anxiety disorders in men </w:t>
      </w:r>
      <w:r w:rsidR="00970460" w:rsidRPr="00FE4EE5">
        <w:rPr>
          <w:rFonts w:ascii="Times New Roman" w:hAnsi="Times New Roman" w:cs="Times New Roman"/>
          <w:lang w:val="en-US"/>
        </w:rPr>
        <w:t xml:space="preserve">while </w:t>
      </w:r>
      <w:r w:rsidRPr="00FE4EE5">
        <w:rPr>
          <w:rFonts w:ascii="Times New Roman" w:hAnsi="Times New Roman" w:cs="Times New Roman"/>
          <w:lang w:val="en-US"/>
        </w:rPr>
        <w:t xml:space="preserve">others </w:t>
      </w:r>
      <w:r w:rsidR="001B1C5C" w:rsidRPr="00FE4EE5">
        <w:rPr>
          <w:rFonts w:ascii="Times New Roman" w:hAnsi="Times New Roman" w:cs="Times New Roman"/>
          <w:lang w:val="en-US"/>
        </w:rPr>
        <w:t xml:space="preserve">report </w:t>
      </w:r>
      <w:r w:rsidRPr="00FE4EE5">
        <w:rPr>
          <w:rFonts w:ascii="Times New Roman" w:hAnsi="Times New Roman" w:cs="Times New Roman"/>
          <w:lang w:val="en-US"/>
        </w:rPr>
        <w:t>a higher prevalence in women (Barrera-Herrera et al., 2019</w:t>
      </w:r>
      <w:r w:rsidR="00587B2C" w:rsidRPr="00FE4EE5">
        <w:rPr>
          <w:rFonts w:ascii="Times New Roman" w:hAnsi="Times New Roman" w:cs="Times New Roman"/>
          <w:lang w:val="en-US"/>
        </w:rPr>
        <w:t>; Ortiz, 2016</w:t>
      </w:r>
      <w:r w:rsidRPr="00FE4EE5">
        <w:rPr>
          <w:rFonts w:ascii="Times New Roman" w:hAnsi="Times New Roman" w:cs="Times New Roman"/>
          <w:lang w:val="en-US"/>
        </w:rPr>
        <w:t>).</w:t>
      </w:r>
    </w:p>
    <w:p w14:paraId="2F2B0ED5" w14:textId="516093A4" w:rsidR="004D1257" w:rsidRPr="00FE4EE5" w:rsidRDefault="00677A44" w:rsidP="00FF2AF1">
      <w:pPr>
        <w:widowControl w:val="0"/>
        <w:spacing w:after="120" w:line="480" w:lineRule="auto"/>
        <w:ind w:firstLine="708"/>
        <w:rPr>
          <w:rFonts w:ascii="Times New Roman" w:hAnsi="Times New Roman" w:cs="Times New Roman"/>
          <w:lang w:val="en-US"/>
        </w:rPr>
      </w:pPr>
      <w:r w:rsidRPr="00FE4EE5">
        <w:rPr>
          <w:rFonts w:ascii="Times New Roman" w:hAnsi="Times New Roman" w:cs="Times New Roman"/>
          <w:lang w:val="en-US"/>
        </w:rPr>
        <w:t xml:space="preserve">As already </w:t>
      </w:r>
      <w:r w:rsidR="00856EB3" w:rsidRPr="00FE4EE5">
        <w:rPr>
          <w:rFonts w:ascii="Times New Roman" w:hAnsi="Times New Roman" w:cs="Times New Roman"/>
          <w:lang w:val="en-US"/>
        </w:rPr>
        <w:t>mentioned</w:t>
      </w:r>
      <w:r w:rsidRPr="00FE4EE5">
        <w:rPr>
          <w:rFonts w:ascii="Times New Roman" w:hAnsi="Times New Roman" w:cs="Times New Roman"/>
          <w:lang w:val="en-US"/>
        </w:rPr>
        <w:t xml:space="preserve">, the situation of inequality </w:t>
      </w:r>
      <w:r w:rsidR="006D3236" w:rsidRPr="00FE4EE5">
        <w:rPr>
          <w:rFonts w:ascii="Times New Roman" w:hAnsi="Times New Roman" w:cs="Times New Roman"/>
          <w:lang w:val="en-US"/>
        </w:rPr>
        <w:t xml:space="preserve">of </w:t>
      </w:r>
      <w:r w:rsidR="00385CEE" w:rsidRPr="00FE4EE5">
        <w:rPr>
          <w:rFonts w:ascii="Times New Roman" w:hAnsi="Times New Roman" w:cs="Times New Roman"/>
          <w:lang w:val="en-US"/>
        </w:rPr>
        <w:t xml:space="preserve">gender </w:t>
      </w:r>
      <w:r w:rsidRPr="00FE4EE5">
        <w:rPr>
          <w:rFonts w:ascii="Times New Roman" w:hAnsi="Times New Roman" w:cs="Times New Roman"/>
          <w:lang w:val="en-US"/>
        </w:rPr>
        <w:t>in mental health indicators observed in most studies of the university population reflects the general population's situation (MINSAL, 2017</w:t>
      </w:r>
      <w:r w:rsidR="007A76D9" w:rsidRPr="00FE4EE5">
        <w:rPr>
          <w:rFonts w:ascii="Times New Roman" w:hAnsi="Times New Roman" w:cs="Times New Roman"/>
          <w:lang w:val="en-US"/>
        </w:rPr>
        <w:t>; PAHO, 2017</w:t>
      </w:r>
      <w:r w:rsidRPr="00FE4EE5">
        <w:rPr>
          <w:rFonts w:ascii="Times New Roman" w:hAnsi="Times New Roman" w:cs="Times New Roman"/>
          <w:lang w:val="en-US"/>
        </w:rPr>
        <w:t xml:space="preserve">).  </w:t>
      </w:r>
      <w:r w:rsidR="009D1A84" w:rsidRPr="00FE4EE5">
        <w:rPr>
          <w:rFonts w:ascii="Times New Roman" w:hAnsi="Times New Roman" w:cs="Times New Roman"/>
          <w:lang w:val="en-US"/>
        </w:rPr>
        <w:t xml:space="preserve">Among the </w:t>
      </w:r>
      <w:r w:rsidRPr="00FE4EE5">
        <w:rPr>
          <w:rFonts w:ascii="Times New Roman" w:hAnsi="Times New Roman" w:cs="Times New Roman"/>
          <w:lang w:val="en-US"/>
        </w:rPr>
        <w:t xml:space="preserve">adolescent population in the same northern area where this study was conducted higher rates of depression and anxiety </w:t>
      </w:r>
      <w:r w:rsidR="00C6233F" w:rsidRPr="00FE4EE5">
        <w:rPr>
          <w:rFonts w:ascii="Times New Roman" w:hAnsi="Times New Roman" w:cs="Times New Roman"/>
          <w:lang w:val="en-US"/>
        </w:rPr>
        <w:t xml:space="preserve">have been seen </w:t>
      </w:r>
      <w:r w:rsidRPr="00FE4EE5">
        <w:rPr>
          <w:rFonts w:ascii="Times New Roman" w:hAnsi="Times New Roman" w:cs="Times New Roman"/>
          <w:lang w:val="en-US"/>
        </w:rPr>
        <w:t xml:space="preserve">in women (Caqueo-Urizar et al., 2020). The literature suggests that there is a naturalization of depression in women and explains this difference </w:t>
      </w:r>
      <w:r w:rsidR="00412219" w:rsidRPr="00FE4EE5">
        <w:rPr>
          <w:rFonts w:ascii="Times New Roman" w:hAnsi="Times New Roman" w:cs="Times New Roman"/>
          <w:lang w:val="en-US"/>
        </w:rPr>
        <w:t xml:space="preserve">in terms of </w:t>
      </w:r>
      <w:r w:rsidRPr="00FE4EE5">
        <w:rPr>
          <w:rFonts w:ascii="Times New Roman" w:hAnsi="Times New Roman" w:cs="Times New Roman"/>
          <w:lang w:val="en-US"/>
        </w:rPr>
        <w:t xml:space="preserve">biological vulnerability to interpret </w:t>
      </w:r>
      <w:r w:rsidR="00E22123" w:rsidRPr="00FE4EE5">
        <w:rPr>
          <w:rFonts w:ascii="Times New Roman" w:hAnsi="Times New Roman" w:cs="Times New Roman"/>
          <w:lang w:val="en-US"/>
        </w:rPr>
        <w:t xml:space="preserve">the </w:t>
      </w:r>
      <w:r w:rsidRPr="00FE4EE5">
        <w:rPr>
          <w:rFonts w:ascii="Times New Roman" w:hAnsi="Times New Roman" w:cs="Times New Roman"/>
          <w:lang w:val="en-US"/>
        </w:rPr>
        <w:t xml:space="preserve">results, making invisible and maintaining structural conditions of inequality that affect women, which make depression a result of precarious </w:t>
      </w:r>
      <w:r w:rsidRPr="00FE4EE5">
        <w:rPr>
          <w:rFonts w:ascii="Times New Roman" w:hAnsi="Times New Roman" w:cs="Times New Roman"/>
          <w:lang w:val="en-US"/>
        </w:rPr>
        <w:lastRenderedPageBreak/>
        <w:t xml:space="preserve">living conditions (Pastorino et al., 2017; Pastorino, 2019). Along these lines, Pastorino (2019) points out that the more significant detection of depression in women </w:t>
      </w:r>
      <w:r w:rsidR="00A7002C" w:rsidRPr="00FE4EE5">
        <w:rPr>
          <w:rFonts w:ascii="Times New Roman" w:hAnsi="Times New Roman" w:cs="Times New Roman"/>
          <w:lang w:val="en-US"/>
        </w:rPr>
        <w:t xml:space="preserve">could </w:t>
      </w:r>
      <w:r w:rsidRPr="00FE4EE5">
        <w:rPr>
          <w:rFonts w:ascii="Times New Roman" w:hAnsi="Times New Roman" w:cs="Times New Roman"/>
          <w:lang w:val="en-US"/>
        </w:rPr>
        <w:t xml:space="preserve">be </w:t>
      </w:r>
      <w:r w:rsidR="00A7002C" w:rsidRPr="00FE4EE5">
        <w:rPr>
          <w:rFonts w:ascii="Times New Roman" w:hAnsi="Times New Roman" w:cs="Times New Roman"/>
          <w:lang w:val="en-US"/>
        </w:rPr>
        <w:t xml:space="preserve">because of the </w:t>
      </w:r>
      <w:r w:rsidRPr="00FE4EE5">
        <w:rPr>
          <w:rFonts w:ascii="Times New Roman" w:hAnsi="Times New Roman" w:cs="Times New Roman"/>
          <w:lang w:val="en-US"/>
        </w:rPr>
        <w:t xml:space="preserve">coping strategies </w:t>
      </w:r>
      <w:r w:rsidR="000052A7" w:rsidRPr="00FE4EE5">
        <w:rPr>
          <w:rFonts w:ascii="Times New Roman" w:hAnsi="Times New Roman" w:cs="Times New Roman"/>
          <w:lang w:val="en-US"/>
        </w:rPr>
        <w:t xml:space="preserve">used by </w:t>
      </w:r>
      <w:r w:rsidRPr="00FE4EE5">
        <w:rPr>
          <w:rFonts w:ascii="Times New Roman" w:hAnsi="Times New Roman" w:cs="Times New Roman"/>
          <w:lang w:val="en-US"/>
        </w:rPr>
        <w:t xml:space="preserve">men, such as </w:t>
      </w:r>
      <w:r w:rsidR="00CD50A1" w:rsidRPr="00FE4EE5">
        <w:rPr>
          <w:rFonts w:ascii="Times New Roman" w:hAnsi="Times New Roman" w:cs="Times New Roman"/>
          <w:lang w:val="en-US"/>
        </w:rPr>
        <w:t xml:space="preserve">using </w:t>
      </w:r>
      <w:r w:rsidRPr="00FE4EE5">
        <w:rPr>
          <w:rFonts w:ascii="Times New Roman" w:hAnsi="Times New Roman" w:cs="Times New Roman"/>
          <w:lang w:val="en-US"/>
        </w:rPr>
        <w:t>drugs and alcohol</w:t>
      </w:r>
      <w:r w:rsidR="004A70A0" w:rsidRPr="00FE4EE5">
        <w:rPr>
          <w:rFonts w:ascii="Times New Roman" w:hAnsi="Times New Roman" w:cs="Times New Roman"/>
          <w:lang w:val="en-US"/>
        </w:rPr>
        <w:t>,</w:t>
      </w:r>
      <w:r w:rsidRPr="00FE4EE5">
        <w:rPr>
          <w:rFonts w:ascii="Times New Roman" w:hAnsi="Times New Roman" w:cs="Times New Roman"/>
          <w:lang w:val="en-US"/>
        </w:rPr>
        <w:t xml:space="preserve"> that mask depression. These coping strategies allow us to understand the </w:t>
      </w:r>
      <w:r w:rsidR="001C466A" w:rsidRPr="00FE4EE5">
        <w:rPr>
          <w:rFonts w:ascii="Times New Roman" w:hAnsi="Times New Roman" w:cs="Times New Roman"/>
          <w:lang w:val="en-US"/>
        </w:rPr>
        <w:t xml:space="preserve">higher </w:t>
      </w:r>
      <w:r w:rsidRPr="00FE4EE5">
        <w:rPr>
          <w:rFonts w:ascii="Times New Roman" w:hAnsi="Times New Roman" w:cs="Times New Roman"/>
          <w:lang w:val="en-US"/>
        </w:rPr>
        <w:t xml:space="preserve">rates of suicide among the male population (MINSAL, 2017). Concerning sexual orientation, as a study variable, young people who are bisexual or who </w:t>
      </w:r>
      <w:r w:rsidR="00064E16" w:rsidRPr="00FE4EE5">
        <w:rPr>
          <w:rFonts w:ascii="Times New Roman" w:hAnsi="Times New Roman" w:cs="Times New Roman"/>
          <w:lang w:val="en-US"/>
        </w:rPr>
        <w:t xml:space="preserve">identify </w:t>
      </w:r>
      <w:r w:rsidRPr="00FE4EE5">
        <w:rPr>
          <w:rFonts w:ascii="Times New Roman" w:hAnsi="Times New Roman" w:cs="Times New Roman"/>
          <w:lang w:val="en-US"/>
        </w:rPr>
        <w:t xml:space="preserve">themselves as </w:t>
      </w:r>
      <w:r w:rsidR="00064E16" w:rsidRPr="00FE4EE5">
        <w:rPr>
          <w:rFonts w:ascii="Times New Roman" w:hAnsi="Times New Roman" w:cs="Times New Roman"/>
          <w:lang w:val="en-US"/>
        </w:rPr>
        <w:t>having</w:t>
      </w:r>
      <w:r w:rsidRPr="00FE4EE5">
        <w:rPr>
          <w:rFonts w:ascii="Times New Roman" w:hAnsi="Times New Roman" w:cs="Times New Roman"/>
          <w:lang w:val="en-US"/>
        </w:rPr>
        <w:t xml:space="preserve"> "other sexual orientation" showed higher rates of depression, coinciding with what has been proposed in other studies </w:t>
      </w:r>
      <w:r w:rsidR="009D2D00" w:rsidRPr="00FE4EE5">
        <w:rPr>
          <w:rFonts w:ascii="Times New Roman" w:hAnsi="Times New Roman" w:cs="Times New Roman"/>
          <w:lang w:val="en-US"/>
        </w:rPr>
        <w:t xml:space="preserve">on </w:t>
      </w:r>
      <w:r w:rsidRPr="00FE4EE5">
        <w:rPr>
          <w:rFonts w:ascii="Times New Roman" w:hAnsi="Times New Roman" w:cs="Times New Roman"/>
          <w:lang w:val="en-US"/>
        </w:rPr>
        <w:t xml:space="preserve">gender and sexual orientation as a determinant </w:t>
      </w:r>
      <w:r w:rsidR="002C2C43" w:rsidRPr="00FE4EE5">
        <w:rPr>
          <w:rFonts w:ascii="Times New Roman" w:hAnsi="Times New Roman" w:cs="Times New Roman"/>
          <w:lang w:val="en-US"/>
        </w:rPr>
        <w:t xml:space="preserve">of </w:t>
      </w:r>
      <w:r w:rsidRPr="00FE4EE5">
        <w:rPr>
          <w:rFonts w:ascii="Times New Roman" w:hAnsi="Times New Roman" w:cs="Times New Roman"/>
          <w:lang w:val="en-US"/>
        </w:rPr>
        <w:t xml:space="preserve">university </w:t>
      </w:r>
      <w:r w:rsidR="002C2C43" w:rsidRPr="00FE4EE5">
        <w:rPr>
          <w:rFonts w:ascii="Times New Roman" w:hAnsi="Times New Roman" w:cs="Times New Roman"/>
          <w:lang w:val="en-US"/>
        </w:rPr>
        <w:t>students’</w:t>
      </w:r>
      <w:r w:rsidR="007725EA" w:rsidRPr="00FE4EE5">
        <w:rPr>
          <w:rFonts w:ascii="Times New Roman" w:hAnsi="Times New Roman" w:cs="Times New Roman"/>
          <w:lang w:val="en-US"/>
        </w:rPr>
        <w:t xml:space="preserve"> </w:t>
      </w:r>
      <w:r w:rsidRPr="00FE4EE5">
        <w:rPr>
          <w:rFonts w:ascii="Times New Roman" w:hAnsi="Times New Roman" w:cs="Times New Roman"/>
          <w:lang w:val="en-US"/>
        </w:rPr>
        <w:t>mental health (Arévalo et al., 2019). In this regard, Lempereur et al.</w:t>
      </w:r>
      <w:r w:rsidR="002A2E8D" w:rsidRPr="00FE4EE5">
        <w:rPr>
          <w:rFonts w:ascii="Times New Roman" w:hAnsi="Times New Roman" w:cs="Times New Roman"/>
          <w:lang w:val="en-US"/>
        </w:rPr>
        <w:t xml:space="preserve"> </w:t>
      </w:r>
      <w:r w:rsidRPr="00FE4EE5">
        <w:rPr>
          <w:rFonts w:ascii="Times New Roman" w:hAnsi="Times New Roman" w:cs="Times New Roman"/>
          <w:lang w:val="en-US"/>
        </w:rPr>
        <w:t xml:space="preserve">(2019), in their study on experiences of inclusion of transgender youth in Chile, </w:t>
      </w:r>
      <w:r w:rsidR="00A540AC" w:rsidRPr="00FE4EE5">
        <w:rPr>
          <w:rFonts w:ascii="Times New Roman" w:hAnsi="Times New Roman" w:cs="Times New Roman"/>
          <w:lang w:val="en-US"/>
        </w:rPr>
        <w:t xml:space="preserve">warn </w:t>
      </w:r>
      <w:r w:rsidRPr="00FE4EE5">
        <w:rPr>
          <w:rFonts w:ascii="Times New Roman" w:hAnsi="Times New Roman" w:cs="Times New Roman"/>
          <w:lang w:val="en-US"/>
        </w:rPr>
        <w:t xml:space="preserve">that despite the perception of greater acceptance </w:t>
      </w:r>
      <w:r w:rsidR="00817FFC" w:rsidRPr="00FE4EE5">
        <w:rPr>
          <w:rFonts w:ascii="Times New Roman" w:hAnsi="Times New Roman" w:cs="Times New Roman"/>
          <w:lang w:val="en-US"/>
        </w:rPr>
        <w:t xml:space="preserve">of different sexual orientation </w:t>
      </w:r>
      <w:r w:rsidRPr="00FE4EE5">
        <w:rPr>
          <w:rFonts w:ascii="Times New Roman" w:hAnsi="Times New Roman" w:cs="Times New Roman"/>
          <w:lang w:val="en-US"/>
        </w:rPr>
        <w:t>in recent years, young people still perceive violence, invisibility, and difficulties of inclusion. This same study suggests that higher education experience is lived as protective, with the presence of significant support networks, so that the rates of depression could be related to experiences of discrimination outside the university environment.</w:t>
      </w:r>
    </w:p>
    <w:p w14:paraId="21E4DBF8" w14:textId="60A0B90D" w:rsidR="004D1257" w:rsidRPr="00FE4EE5" w:rsidRDefault="001545C2"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The economic </w:t>
      </w:r>
      <w:r w:rsidR="009321B5" w:rsidRPr="00FE4EE5">
        <w:rPr>
          <w:rFonts w:ascii="Times New Roman" w:hAnsi="Times New Roman" w:cs="Times New Roman"/>
          <w:lang w:val="en-US"/>
        </w:rPr>
        <w:t xml:space="preserve">status </w:t>
      </w:r>
      <w:r w:rsidRPr="00FE4EE5">
        <w:rPr>
          <w:rFonts w:ascii="Times New Roman" w:hAnsi="Times New Roman" w:cs="Times New Roman"/>
          <w:lang w:val="en-US"/>
        </w:rPr>
        <w:t xml:space="preserve">is presented as a factor of significant differences in this study, with the lower levels being excluded, who would present more significant clinical indicators of mental health. Young people with higher economic resources, maturity, and social support will perform better through this vital stage (Antunez and Vinet, 2013; Wood et al., 2018). Barrera-Herrera et al. (2019) reported significant differences in the mental health indicators reported by </w:t>
      </w:r>
      <w:r w:rsidR="00811CCC" w:rsidRPr="00FE4EE5">
        <w:rPr>
          <w:rFonts w:ascii="Times New Roman" w:hAnsi="Times New Roman" w:cs="Times New Roman"/>
          <w:lang w:val="en-US"/>
        </w:rPr>
        <w:t>DASS-</w:t>
      </w:r>
      <w:r w:rsidRPr="00FE4EE5">
        <w:rPr>
          <w:rFonts w:ascii="Times New Roman" w:hAnsi="Times New Roman" w:cs="Times New Roman"/>
          <w:lang w:val="en-US"/>
        </w:rPr>
        <w:t>21</w:t>
      </w:r>
      <w:r w:rsidR="00E57C13" w:rsidRPr="00FE4EE5">
        <w:rPr>
          <w:rFonts w:ascii="Times New Roman" w:hAnsi="Times New Roman" w:cs="Times New Roman"/>
          <w:lang w:val="en-US"/>
        </w:rPr>
        <w:t xml:space="preserve">; </w:t>
      </w:r>
      <w:r w:rsidRPr="00FE4EE5">
        <w:rPr>
          <w:rFonts w:ascii="Times New Roman" w:hAnsi="Times New Roman" w:cs="Times New Roman"/>
          <w:lang w:val="en-US"/>
        </w:rPr>
        <w:t>this time at the expense of the high socioeconomic level, which presented higher levels of clinical indicators</w:t>
      </w:r>
      <w:r w:rsidR="00F438E0" w:rsidRPr="00FE4EE5">
        <w:rPr>
          <w:rFonts w:ascii="Times New Roman" w:hAnsi="Times New Roman" w:cs="Times New Roman"/>
          <w:lang w:val="en-US"/>
        </w:rPr>
        <w:t>.</w:t>
      </w:r>
      <w:r w:rsidRPr="00FE4EE5">
        <w:rPr>
          <w:rFonts w:ascii="Times New Roman" w:hAnsi="Times New Roman" w:cs="Times New Roman"/>
          <w:lang w:val="en-US"/>
        </w:rPr>
        <w:t xml:space="preserve"> </w:t>
      </w:r>
      <w:r w:rsidR="00F438E0" w:rsidRPr="00FE4EE5">
        <w:rPr>
          <w:rFonts w:ascii="Times New Roman" w:hAnsi="Times New Roman" w:cs="Times New Roman"/>
          <w:lang w:val="en-US"/>
        </w:rPr>
        <w:t xml:space="preserve">The </w:t>
      </w:r>
      <w:r w:rsidRPr="00FE4EE5">
        <w:rPr>
          <w:rFonts w:ascii="Times New Roman" w:hAnsi="Times New Roman" w:cs="Times New Roman"/>
          <w:lang w:val="en-US"/>
        </w:rPr>
        <w:t xml:space="preserve">results of Barrera-Herrera et al. (2019), however, should be considered with caution due to the sample selection process </w:t>
      </w:r>
      <w:r w:rsidR="00B2291B" w:rsidRPr="00FE4EE5">
        <w:rPr>
          <w:rFonts w:ascii="Times New Roman" w:hAnsi="Times New Roman" w:cs="Times New Roman"/>
          <w:lang w:val="en-US"/>
        </w:rPr>
        <w:t xml:space="preserve">they </w:t>
      </w:r>
      <w:r w:rsidR="00B2291B" w:rsidRPr="00FE4EE5">
        <w:rPr>
          <w:rFonts w:ascii="Times New Roman" w:hAnsi="Times New Roman" w:cs="Times New Roman"/>
          <w:lang w:val="en-US"/>
        </w:rPr>
        <w:lastRenderedPageBreak/>
        <w:t>adopted</w:t>
      </w:r>
      <w:r w:rsidRPr="00FE4EE5">
        <w:rPr>
          <w:rFonts w:ascii="Times New Roman" w:hAnsi="Times New Roman" w:cs="Times New Roman"/>
          <w:lang w:val="en-US"/>
        </w:rPr>
        <w:t xml:space="preserve">. Also, the criteria of socioeconomic evaluation </w:t>
      </w:r>
      <w:r w:rsidR="00417638" w:rsidRPr="00FE4EE5">
        <w:rPr>
          <w:rFonts w:ascii="Times New Roman" w:hAnsi="Times New Roman" w:cs="Times New Roman"/>
          <w:lang w:val="en-US"/>
        </w:rPr>
        <w:t xml:space="preserve">are </w:t>
      </w:r>
      <w:r w:rsidRPr="00FE4EE5">
        <w:rPr>
          <w:rFonts w:ascii="Times New Roman" w:hAnsi="Times New Roman" w:cs="Times New Roman"/>
          <w:lang w:val="en-US"/>
        </w:rPr>
        <w:t>different in both studies, since in the present study, the level of family economic income was considered as a criterion.</w:t>
      </w:r>
    </w:p>
    <w:p w14:paraId="63D783B8" w14:textId="56510F5B" w:rsidR="004D1257" w:rsidRPr="00FE4EE5" w:rsidRDefault="00125784"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This study's findings present indicators of high levels of stress in students without significant differences, according to practically all the variables studied, which have been observed in other studies and especially in students </w:t>
      </w:r>
      <w:r w:rsidR="005667CC" w:rsidRPr="00FE4EE5">
        <w:rPr>
          <w:rFonts w:ascii="Times New Roman" w:hAnsi="Times New Roman" w:cs="Times New Roman"/>
          <w:lang w:val="en-US"/>
        </w:rPr>
        <w:t xml:space="preserve">from </w:t>
      </w:r>
      <w:r w:rsidRPr="00FE4EE5">
        <w:rPr>
          <w:rFonts w:ascii="Times New Roman" w:hAnsi="Times New Roman" w:cs="Times New Roman"/>
          <w:lang w:val="en-US"/>
        </w:rPr>
        <w:t>health-related undergraduate programs (Meyer et al., 2013). In this context, the presence of general stress in students has been associated with developing various roles, stressful life events, and life transitions. Likewise, the role of academic stress has been documented, which could accentuate and even originate anxious and depressive symptoms. The sources of this academic stress are found in the academic load, evaluations in the form of exams, peer competition, decisions associated with passing or failing courses, lack of time, and mentoring style (</w:t>
      </w:r>
      <w:r w:rsidR="0064113E" w:rsidRPr="00FE4EE5">
        <w:rPr>
          <w:rFonts w:ascii="Times New Roman" w:hAnsi="Times New Roman" w:cs="Times New Roman"/>
          <w:lang w:val="en-US"/>
        </w:rPr>
        <w:t xml:space="preserve">Castillo-Pimienta et al., 2016; </w:t>
      </w:r>
      <w:r w:rsidRPr="00FE4EE5">
        <w:rPr>
          <w:rFonts w:ascii="Times New Roman" w:hAnsi="Times New Roman" w:cs="Times New Roman"/>
          <w:lang w:val="en-US"/>
        </w:rPr>
        <w:t>Montoya et al., 2010; Toribio-Ferrer and Franco-Barcenas, 2016). Montoya and collaborators (2010) propose that each academic stress factor increases the risk of depressive symptoms.</w:t>
      </w:r>
    </w:p>
    <w:p w14:paraId="5DE526BF" w14:textId="32442CD7" w:rsidR="004D1257" w:rsidRPr="00FE4EE5" w:rsidRDefault="00CE34DF" w:rsidP="00255D2B">
      <w:pPr>
        <w:widowControl w:val="0"/>
        <w:spacing w:after="120" w:line="480" w:lineRule="auto"/>
        <w:rPr>
          <w:rFonts w:ascii="Times New Roman" w:hAnsi="Times New Roman" w:cs="Times New Roman"/>
          <w:b/>
          <w:lang w:val="en-US"/>
        </w:rPr>
      </w:pPr>
      <w:r w:rsidRPr="00FE4EE5">
        <w:rPr>
          <w:rFonts w:ascii="Times New Roman" w:hAnsi="Times New Roman" w:cs="Times New Roman"/>
          <w:b/>
          <w:lang w:val="en-US"/>
        </w:rPr>
        <w:t>Limitations</w:t>
      </w:r>
    </w:p>
    <w:p w14:paraId="5B46A4E9" w14:textId="6B60F66C" w:rsidR="004D1257" w:rsidRPr="00FE4EE5" w:rsidRDefault="00125784"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Despite the contributions</w:t>
      </w:r>
      <w:r w:rsidR="00C17E28" w:rsidRPr="00FE4EE5">
        <w:rPr>
          <w:rFonts w:ascii="Times New Roman" w:hAnsi="Times New Roman" w:cs="Times New Roman"/>
          <w:lang w:val="en-US"/>
        </w:rPr>
        <w:t xml:space="preserve"> it makes</w:t>
      </w:r>
      <w:r w:rsidRPr="00FE4EE5">
        <w:rPr>
          <w:rFonts w:ascii="Times New Roman" w:hAnsi="Times New Roman" w:cs="Times New Roman"/>
          <w:lang w:val="en-US"/>
        </w:rPr>
        <w:t xml:space="preserve">, the study </w:t>
      </w:r>
      <w:r w:rsidR="005707C4" w:rsidRPr="00FE4EE5">
        <w:rPr>
          <w:rFonts w:ascii="Times New Roman" w:hAnsi="Times New Roman" w:cs="Times New Roman"/>
          <w:lang w:val="en-US"/>
        </w:rPr>
        <w:t xml:space="preserve">has </w:t>
      </w:r>
      <w:r w:rsidRPr="00FE4EE5">
        <w:rPr>
          <w:rFonts w:ascii="Times New Roman" w:hAnsi="Times New Roman" w:cs="Times New Roman"/>
          <w:lang w:val="en-US"/>
        </w:rPr>
        <w:t xml:space="preserve">some limitations. For example, it only allows for a representative sample of university students in the extreme north of Chile, </w:t>
      </w:r>
      <w:r w:rsidR="00C17E28" w:rsidRPr="00FE4EE5">
        <w:rPr>
          <w:rFonts w:ascii="Times New Roman" w:hAnsi="Times New Roman" w:cs="Times New Roman"/>
          <w:lang w:val="en-US"/>
        </w:rPr>
        <w:t xml:space="preserve">and </w:t>
      </w:r>
      <w:r w:rsidR="009408AA" w:rsidRPr="00FE4EE5">
        <w:rPr>
          <w:rFonts w:ascii="Times New Roman" w:hAnsi="Times New Roman" w:cs="Times New Roman"/>
          <w:lang w:val="en-US"/>
        </w:rPr>
        <w:t>therefore</w:t>
      </w:r>
      <w:r w:rsidR="00C17E28" w:rsidRPr="00FE4EE5">
        <w:rPr>
          <w:rFonts w:ascii="Times New Roman" w:hAnsi="Times New Roman" w:cs="Times New Roman"/>
          <w:lang w:val="en-US"/>
        </w:rPr>
        <w:t xml:space="preserve"> </w:t>
      </w:r>
      <w:r w:rsidRPr="00FE4EE5">
        <w:rPr>
          <w:rFonts w:ascii="Times New Roman" w:hAnsi="Times New Roman" w:cs="Times New Roman"/>
          <w:lang w:val="en-US"/>
        </w:rPr>
        <w:t xml:space="preserve">the results </w:t>
      </w:r>
      <w:r w:rsidR="00C17E28" w:rsidRPr="00FE4EE5">
        <w:rPr>
          <w:rFonts w:ascii="Times New Roman" w:hAnsi="Times New Roman" w:cs="Times New Roman"/>
          <w:lang w:val="en-US"/>
        </w:rPr>
        <w:t xml:space="preserve">are not generalizable across </w:t>
      </w:r>
      <w:r w:rsidRPr="00FE4EE5">
        <w:rPr>
          <w:rFonts w:ascii="Times New Roman" w:hAnsi="Times New Roman" w:cs="Times New Roman"/>
          <w:lang w:val="en-US"/>
        </w:rPr>
        <w:t xml:space="preserve">the rest of Chilean university student population. </w:t>
      </w:r>
      <w:r w:rsidR="001F6D57" w:rsidRPr="00FE4EE5">
        <w:rPr>
          <w:rFonts w:ascii="Times New Roman" w:hAnsi="Times New Roman" w:cs="Times New Roman"/>
          <w:lang w:val="en-US"/>
        </w:rPr>
        <w:t>Another limitation is that</w:t>
      </w:r>
      <w:r w:rsidR="0028783C" w:rsidRPr="00FE4EE5">
        <w:rPr>
          <w:rFonts w:ascii="Times New Roman" w:hAnsi="Times New Roman" w:cs="Times New Roman"/>
          <w:lang w:val="en-US"/>
        </w:rPr>
        <w:t xml:space="preserve"> due</w:t>
      </w:r>
      <w:r w:rsidRPr="00FE4EE5">
        <w:rPr>
          <w:rFonts w:ascii="Times New Roman" w:hAnsi="Times New Roman" w:cs="Times New Roman"/>
          <w:lang w:val="en-US"/>
        </w:rPr>
        <w:t xml:space="preserve"> to the characteristics</w:t>
      </w:r>
      <w:r w:rsidR="00B05061" w:rsidRPr="00FE4EE5">
        <w:rPr>
          <w:rFonts w:ascii="Times New Roman" w:hAnsi="Times New Roman" w:cs="Times New Roman"/>
          <w:lang w:val="en-US"/>
        </w:rPr>
        <w:t xml:space="preserve"> of adopted design</w:t>
      </w:r>
      <w:r w:rsidRPr="00FE4EE5">
        <w:rPr>
          <w:rFonts w:ascii="Times New Roman" w:hAnsi="Times New Roman" w:cs="Times New Roman"/>
          <w:lang w:val="en-US"/>
        </w:rPr>
        <w:t xml:space="preserve">, it </w:t>
      </w:r>
      <w:r w:rsidR="00CE1268" w:rsidRPr="00FE4EE5">
        <w:rPr>
          <w:rFonts w:ascii="Times New Roman" w:hAnsi="Times New Roman" w:cs="Times New Roman"/>
          <w:lang w:val="en-US"/>
        </w:rPr>
        <w:t xml:space="preserve">was </w:t>
      </w:r>
      <w:r w:rsidRPr="00FE4EE5">
        <w:rPr>
          <w:rFonts w:ascii="Times New Roman" w:hAnsi="Times New Roman" w:cs="Times New Roman"/>
          <w:lang w:val="en-US"/>
        </w:rPr>
        <w:t xml:space="preserve">only possible to obtain data </w:t>
      </w:r>
      <w:r w:rsidR="000E5F4E" w:rsidRPr="00FE4EE5">
        <w:rPr>
          <w:rFonts w:ascii="Times New Roman" w:hAnsi="Times New Roman" w:cs="Times New Roman"/>
          <w:lang w:val="en-US"/>
        </w:rPr>
        <w:t xml:space="preserve">for </w:t>
      </w:r>
      <w:r w:rsidRPr="00FE4EE5">
        <w:rPr>
          <w:rFonts w:ascii="Times New Roman" w:hAnsi="Times New Roman" w:cs="Times New Roman"/>
          <w:lang w:val="en-US"/>
        </w:rPr>
        <w:t xml:space="preserve">a </w:t>
      </w:r>
      <w:r w:rsidR="000E5F4E" w:rsidRPr="00FE4EE5">
        <w:rPr>
          <w:rFonts w:ascii="Times New Roman" w:hAnsi="Times New Roman" w:cs="Times New Roman"/>
          <w:lang w:val="en-US"/>
        </w:rPr>
        <w:t>limited period</w:t>
      </w:r>
      <w:r w:rsidRPr="00FE4EE5">
        <w:rPr>
          <w:rFonts w:ascii="Times New Roman" w:hAnsi="Times New Roman" w:cs="Times New Roman"/>
          <w:lang w:val="en-US"/>
        </w:rPr>
        <w:t xml:space="preserve">. In future, a </w:t>
      </w:r>
      <w:r w:rsidR="006443A5" w:rsidRPr="00FE4EE5">
        <w:rPr>
          <w:rFonts w:ascii="Times New Roman" w:hAnsi="Times New Roman" w:cs="Times New Roman"/>
          <w:lang w:val="en-US"/>
        </w:rPr>
        <w:t xml:space="preserve">nation-wide </w:t>
      </w:r>
      <w:r w:rsidRPr="00FE4EE5">
        <w:rPr>
          <w:rFonts w:ascii="Times New Roman" w:hAnsi="Times New Roman" w:cs="Times New Roman"/>
          <w:lang w:val="en-US"/>
        </w:rPr>
        <w:t xml:space="preserve">study that includes a broad and representative sample of Chilean students from </w:t>
      </w:r>
      <w:r w:rsidR="00D619FF" w:rsidRPr="00FE4EE5">
        <w:rPr>
          <w:rFonts w:ascii="Times New Roman" w:hAnsi="Times New Roman" w:cs="Times New Roman"/>
          <w:lang w:val="en-US"/>
        </w:rPr>
        <w:t xml:space="preserve">several </w:t>
      </w:r>
      <w:r w:rsidRPr="00FE4EE5">
        <w:rPr>
          <w:rFonts w:ascii="Times New Roman" w:hAnsi="Times New Roman" w:cs="Times New Roman"/>
          <w:lang w:val="en-US"/>
        </w:rPr>
        <w:t>regions</w:t>
      </w:r>
      <w:r w:rsidR="00D619FF" w:rsidRPr="00FE4EE5">
        <w:rPr>
          <w:rFonts w:ascii="Times New Roman" w:hAnsi="Times New Roman" w:cs="Times New Roman"/>
          <w:lang w:val="en-US"/>
        </w:rPr>
        <w:t xml:space="preserve"> and</w:t>
      </w:r>
      <w:r w:rsidRPr="00FE4EE5">
        <w:rPr>
          <w:rFonts w:ascii="Times New Roman" w:hAnsi="Times New Roman" w:cs="Times New Roman"/>
          <w:lang w:val="en-US"/>
        </w:rPr>
        <w:t xml:space="preserve"> which also includes longitudinal data</w:t>
      </w:r>
      <w:r w:rsidR="005C194D" w:rsidRPr="00FE4EE5">
        <w:rPr>
          <w:rFonts w:ascii="Times New Roman" w:hAnsi="Times New Roman" w:cs="Times New Roman"/>
          <w:lang w:val="en-US"/>
        </w:rPr>
        <w:t xml:space="preserve"> </w:t>
      </w:r>
      <w:r w:rsidR="00A1407A" w:rsidRPr="00FE4EE5">
        <w:rPr>
          <w:rFonts w:ascii="Times New Roman" w:hAnsi="Times New Roman" w:cs="Times New Roman"/>
          <w:lang w:val="en-US"/>
        </w:rPr>
        <w:t>could</w:t>
      </w:r>
      <w:r w:rsidR="00DF33E9" w:rsidRPr="00FE4EE5">
        <w:rPr>
          <w:rFonts w:ascii="Times New Roman" w:hAnsi="Times New Roman" w:cs="Times New Roman"/>
          <w:lang w:val="en-US"/>
        </w:rPr>
        <w:t xml:space="preserve"> </w:t>
      </w:r>
      <w:r w:rsidR="00A1407A" w:rsidRPr="00FE4EE5">
        <w:rPr>
          <w:rFonts w:ascii="Times New Roman" w:hAnsi="Times New Roman" w:cs="Times New Roman"/>
          <w:lang w:val="en-US"/>
        </w:rPr>
        <w:t>b</w:t>
      </w:r>
      <w:r w:rsidR="009F0E44" w:rsidRPr="00FE4EE5">
        <w:rPr>
          <w:rFonts w:ascii="Times New Roman" w:hAnsi="Times New Roman" w:cs="Times New Roman"/>
          <w:lang w:val="en-US"/>
        </w:rPr>
        <w:t>e</w:t>
      </w:r>
      <w:r w:rsidR="00A1407A" w:rsidRPr="00FE4EE5">
        <w:rPr>
          <w:rFonts w:ascii="Times New Roman" w:hAnsi="Times New Roman" w:cs="Times New Roman"/>
          <w:lang w:val="en-US"/>
        </w:rPr>
        <w:t xml:space="preserve"> attem</w:t>
      </w:r>
      <w:r w:rsidR="00FE7C12" w:rsidRPr="00FE4EE5">
        <w:rPr>
          <w:rFonts w:ascii="Times New Roman" w:hAnsi="Times New Roman" w:cs="Times New Roman"/>
          <w:lang w:val="en-US"/>
        </w:rPr>
        <w:t>p</w:t>
      </w:r>
      <w:r w:rsidR="00A1407A" w:rsidRPr="00FE4EE5">
        <w:rPr>
          <w:rFonts w:ascii="Times New Roman" w:hAnsi="Times New Roman" w:cs="Times New Roman"/>
          <w:lang w:val="en-US"/>
        </w:rPr>
        <w:t>ted</w:t>
      </w:r>
      <w:r w:rsidRPr="00FE4EE5">
        <w:rPr>
          <w:rFonts w:ascii="Times New Roman" w:hAnsi="Times New Roman" w:cs="Times New Roman"/>
          <w:lang w:val="en-US"/>
        </w:rPr>
        <w:t xml:space="preserve">. It also </w:t>
      </w:r>
      <w:r w:rsidR="00F35D47" w:rsidRPr="00FE4EE5">
        <w:rPr>
          <w:rFonts w:ascii="Times New Roman" w:hAnsi="Times New Roman" w:cs="Times New Roman"/>
          <w:lang w:val="en-US"/>
        </w:rPr>
        <w:t xml:space="preserve">would be </w:t>
      </w:r>
      <w:r w:rsidRPr="00FE4EE5">
        <w:rPr>
          <w:rFonts w:ascii="Times New Roman" w:hAnsi="Times New Roman" w:cs="Times New Roman"/>
          <w:lang w:val="en-US"/>
        </w:rPr>
        <w:t xml:space="preserve">relevant to </w:t>
      </w:r>
      <w:r w:rsidR="00E37D37" w:rsidRPr="00FE4EE5">
        <w:rPr>
          <w:rFonts w:ascii="Times New Roman" w:hAnsi="Times New Roman" w:cs="Times New Roman"/>
          <w:lang w:val="en-US"/>
        </w:rPr>
        <w:t xml:space="preserve">have </w:t>
      </w:r>
      <w:r w:rsidRPr="00FE4EE5">
        <w:rPr>
          <w:rFonts w:ascii="Times New Roman" w:hAnsi="Times New Roman" w:cs="Times New Roman"/>
          <w:lang w:val="en-US"/>
        </w:rPr>
        <w:t xml:space="preserve">researchers </w:t>
      </w:r>
      <w:r w:rsidR="00E37D37" w:rsidRPr="00FE4EE5">
        <w:rPr>
          <w:rFonts w:ascii="Times New Roman" w:hAnsi="Times New Roman" w:cs="Times New Roman"/>
          <w:lang w:val="en-US"/>
        </w:rPr>
        <w:t xml:space="preserve">converge on defining </w:t>
      </w:r>
      <w:r w:rsidRPr="00FE4EE5">
        <w:rPr>
          <w:rFonts w:ascii="Times New Roman" w:hAnsi="Times New Roman" w:cs="Times New Roman"/>
          <w:lang w:val="en-US"/>
        </w:rPr>
        <w:t xml:space="preserve">variables and their measures, especially the socioeconomic </w:t>
      </w:r>
      <w:r w:rsidR="00190192" w:rsidRPr="00FE4EE5">
        <w:rPr>
          <w:rFonts w:ascii="Times New Roman" w:hAnsi="Times New Roman" w:cs="Times New Roman"/>
          <w:lang w:val="en-US"/>
        </w:rPr>
        <w:t>factors</w:t>
      </w:r>
      <w:r w:rsidR="00F97CF9" w:rsidRPr="00FE4EE5">
        <w:rPr>
          <w:rFonts w:ascii="Times New Roman" w:hAnsi="Times New Roman" w:cs="Times New Roman"/>
          <w:lang w:val="en-US"/>
        </w:rPr>
        <w:t>,</w:t>
      </w:r>
      <w:r w:rsidR="00190192" w:rsidRPr="00FE4EE5">
        <w:rPr>
          <w:rFonts w:ascii="Times New Roman" w:hAnsi="Times New Roman" w:cs="Times New Roman"/>
          <w:lang w:val="en-US"/>
        </w:rPr>
        <w:t xml:space="preserve"> </w:t>
      </w:r>
      <w:r w:rsidRPr="00FE4EE5">
        <w:rPr>
          <w:rFonts w:ascii="Times New Roman" w:hAnsi="Times New Roman" w:cs="Times New Roman"/>
          <w:lang w:val="en-US"/>
        </w:rPr>
        <w:lastRenderedPageBreak/>
        <w:t xml:space="preserve">since this is a fundamental issue for our society. Detecting </w:t>
      </w:r>
      <w:r w:rsidR="006443A5" w:rsidRPr="00FE4EE5">
        <w:rPr>
          <w:rFonts w:ascii="Times New Roman" w:hAnsi="Times New Roman" w:cs="Times New Roman"/>
          <w:lang w:val="en-US"/>
        </w:rPr>
        <w:t xml:space="preserve">mental health problems are most frequently concentrated </w:t>
      </w:r>
      <w:r w:rsidRPr="00FE4EE5">
        <w:rPr>
          <w:rFonts w:ascii="Times New Roman" w:hAnsi="Times New Roman" w:cs="Times New Roman"/>
          <w:lang w:val="en-US"/>
        </w:rPr>
        <w:t xml:space="preserve">in which socioeconomic sectors of our population is a relevant issue in </w:t>
      </w:r>
      <w:r w:rsidR="0006111A" w:rsidRPr="00FE4EE5">
        <w:rPr>
          <w:rFonts w:ascii="Times New Roman" w:hAnsi="Times New Roman" w:cs="Times New Roman"/>
          <w:lang w:val="en-US"/>
        </w:rPr>
        <w:t xml:space="preserve">terms of </w:t>
      </w:r>
      <w:r w:rsidRPr="00FE4EE5">
        <w:rPr>
          <w:rFonts w:ascii="Times New Roman" w:hAnsi="Times New Roman" w:cs="Times New Roman"/>
          <w:lang w:val="en-US"/>
        </w:rPr>
        <w:t>youth policy.</w:t>
      </w:r>
    </w:p>
    <w:p w14:paraId="40317242" w14:textId="35BC12AD" w:rsidR="004D1257" w:rsidRPr="00FE4EE5" w:rsidRDefault="00CE34DF" w:rsidP="00255D2B">
      <w:pPr>
        <w:widowControl w:val="0"/>
        <w:spacing w:after="120" w:line="480" w:lineRule="auto"/>
        <w:rPr>
          <w:rFonts w:ascii="Times New Roman" w:hAnsi="Times New Roman" w:cs="Times New Roman"/>
          <w:b/>
          <w:lang w:val="en-US"/>
        </w:rPr>
      </w:pPr>
      <w:r w:rsidRPr="00FE4EE5">
        <w:rPr>
          <w:rFonts w:ascii="Times New Roman" w:hAnsi="Times New Roman" w:cs="Times New Roman"/>
          <w:b/>
          <w:lang w:val="en-US"/>
        </w:rPr>
        <w:t>Practical implications</w:t>
      </w:r>
    </w:p>
    <w:p w14:paraId="11440B46" w14:textId="7A50A0CD" w:rsidR="00513A9E" w:rsidRPr="00FE4EE5" w:rsidRDefault="00CE34DF"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The prevalence of mental health problems in young people is an issue to be addressed in public policies at the country level. It is also a challenge for higher education institutions, which bring together large numbers of young people between 18-29 years of age. Although universities are not institutions dedicated to the delivery of mental health services, they must take care of the student body whose </w:t>
      </w:r>
      <w:r w:rsidR="00775164" w:rsidRPr="00FE4EE5">
        <w:rPr>
          <w:rFonts w:ascii="Times New Roman" w:hAnsi="Times New Roman" w:cs="Times New Roman"/>
          <w:lang w:val="en-US"/>
        </w:rPr>
        <w:t xml:space="preserve">major </w:t>
      </w:r>
      <w:r w:rsidRPr="00FE4EE5">
        <w:rPr>
          <w:rFonts w:ascii="Times New Roman" w:hAnsi="Times New Roman" w:cs="Times New Roman"/>
          <w:lang w:val="en-US"/>
        </w:rPr>
        <w:t xml:space="preserve">activity during their years of study is organized around the university's activity. It has been documented that early intervention, social support, management of the organizational climate, regulation of the academic load, and intervention </w:t>
      </w:r>
      <w:r w:rsidR="00063884" w:rsidRPr="00FE4EE5">
        <w:rPr>
          <w:rFonts w:ascii="Times New Roman" w:hAnsi="Times New Roman" w:cs="Times New Roman"/>
          <w:lang w:val="en-US"/>
        </w:rPr>
        <w:t xml:space="preserve">concerning </w:t>
      </w:r>
      <w:r w:rsidRPr="00FE4EE5">
        <w:rPr>
          <w:rFonts w:ascii="Times New Roman" w:hAnsi="Times New Roman" w:cs="Times New Roman"/>
          <w:lang w:val="en-US"/>
        </w:rPr>
        <w:t>personal vulnerability not only improves student</w:t>
      </w:r>
      <w:r w:rsidR="00895B25" w:rsidRPr="00FE4EE5">
        <w:rPr>
          <w:rFonts w:ascii="Times New Roman" w:hAnsi="Times New Roman" w:cs="Times New Roman"/>
          <w:lang w:val="en-US"/>
        </w:rPr>
        <w:t>s’</w:t>
      </w:r>
      <w:r w:rsidRPr="00FE4EE5">
        <w:rPr>
          <w:rFonts w:ascii="Times New Roman" w:hAnsi="Times New Roman" w:cs="Times New Roman"/>
          <w:lang w:val="en-US"/>
        </w:rPr>
        <w:t xml:space="preserve"> mental health and well-being indices but also </w:t>
      </w:r>
      <w:r w:rsidR="0004197F" w:rsidRPr="00FE4EE5">
        <w:rPr>
          <w:rFonts w:ascii="Times New Roman" w:hAnsi="Times New Roman" w:cs="Times New Roman"/>
          <w:lang w:val="en-US"/>
        </w:rPr>
        <w:t xml:space="preserve">causes </w:t>
      </w:r>
      <w:r w:rsidRPr="00FE4EE5">
        <w:rPr>
          <w:rFonts w:ascii="Times New Roman" w:hAnsi="Times New Roman" w:cs="Times New Roman"/>
          <w:lang w:val="en-US"/>
        </w:rPr>
        <w:t>better performance and increased student retention (Suarez-Montes and Díaz-Subieta, 2015; Winzer et al., 2018).</w:t>
      </w:r>
    </w:p>
    <w:p w14:paraId="0ED7375F" w14:textId="559D5FC9" w:rsidR="00CE34DF" w:rsidRPr="00FE4EE5" w:rsidRDefault="00CE34DF"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It is relevant to offer brief and widely available psychological interventions for students, considering the prevalence clinical indicators of mental health. </w:t>
      </w:r>
      <w:r w:rsidR="00C12CB3" w:rsidRPr="00FE4EE5">
        <w:rPr>
          <w:rFonts w:ascii="Times New Roman" w:hAnsi="Times New Roman" w:cs="Times New Roman"/>
          <w:lang w:val="en-US"/>
        </w:rPr>
        <w:t>I</w:t>
      </w:r>
      <w:r w:rsidRPr="00FE4EE5">
        <w:rPr>
          <w:rFonts w:ascii="Times New Roman" w:hAnsi="Times New Roman" w:cs="Times New Roman"/>
          <w:lang w:val="en-US"/>
        </w:rPr>
        <w:t>nterventions</w:t>
      </w:r>
      <w:r w:rsidR="003351A0" w:rsidRPr="00FE4EE5">
        <w:rPr>
          <w:rFonts w:ascii="Times New Roman" w:hAnsi="Times New Roman" w:cs="Times New Roman"/>
          <w:lang w:val="en-US"/>
        </w:rPr>
        <w:t xml:space="preserve"> </w:t>
      </w:r>
      <w:r w:rsidR="00C12CB3" w:rsidRPr="00FE4EE5">
        <w:rPr>
          <w:rFonts w:ascii="Times New Roman" w:hAnsi="Times New Roman" w:cs="Times New Roman"/>
          <w:lang w:val="en-US"/>
        </w:rPr>
        <w:t xml:space="preserve">such as </w:t>
      </w:r>
      <w:r w:rsidRPr="00FE4EE5">
        <w:rPr>
          <w:rFonts w:ascii="Times New Roman" w:hAnsi="Times New Roman" w:cs="Times New Roman"/>
          <w:lang w:val="en-US"/>
        </w:rPr>
        <w:t xml:space="preserve">brief psychotherapy, crisis intervention, </w:t>
      </w:r>
      <w:r w:rsidR="00D666E8" w:rsidRPr="00FE4EE5">
        <w:rPr>
          <w:rFonts w:ascii="Times New Roman" w:hAnsi="Times New Roman" w:cs="Times New Roman"/>
          <w:lang w:val="en-US"/>
        </w:rPr>
        <w:t xml:space="preserve">telephonic </w:t>
      </w:r>
      <w:r w:rsidRPr="00FE4EE5">
        <w:rPr>
          <w:rFonts w:ascii="Times New Roman" w:hAnsi="Times New Roman" w:cs="Times New Roman"/>
          <w:lang w:val="en-US"/>
        </w:rPr>
        <w:t xml:space="preserve">psychological care, and </w:t>
      </w:r>
      <w:r w:rsidR="008D764E" w:rsidRPr="00FE4EE5">
        <w:rPr>
          <w:rFonts w:ascii="Times New Roman" w:hAnsi="Times New Roman" w:cs="Times New Roman"/>
          <w:lang w:val="en-US"/>
        </w:rPr>
        <w:t xml:space="preserve">telephonic </w:t>
      </w:r>
      <w:r w:rsidRPr="00FE4EE5">
        <w:rPr>
          <w:rFonts w:ascii="Times New Roman" w:hAnsi="Times New Roman" w:cs="Times New Roman"/>
          <w:lang w:val="en-US"/>
        </w:rPr>
        <w:t xml:space="preserve">support for suicide </w:t>
      </w:r>
      <w:r w:rsidR="00B63014" w:rsidRPr="00FE4EE5">
        <w:rPr>
          <w:rFonts w:ascii="Times New Roman" w:hAnsi="Times New Roman" w:cs="Times New Roman"/>
          <w:lang w:val="en-US"/>
        </w:rPr>
        <w:t>attempts</w:t>
      </w:r>
      <w:r w:rsidRPr="00FE4EE5">
        <w:rPr>
          <w:rFonts w:ascii="Times New Roman" w:hAnsi="Times New Roman" w:cs="Times New Roman"/>
          <w:lang w:val="en-US"/>
        </w:rPr>
        <w:t xml:space="preserve"> have demonstrated effectiveness and good responsiveness and adherence of students</w:t>
      </w:r>
      <w:r w:rsidR="0080112B" w:rsidRPr="00FE4EE5">
        <w:rPr>
          <w:rFonts w:ascii="Times New Roman" w:hAnsi="Times New Roman" w:cs="Times New Roman"/>
          <w:lang w:val="en-US"/>
        </w:rPr>
        <w:t xml:space="preserve"> while </w:t>
      </w:r>
      <w:r w:rsidRPr="00FE4EE5">
        <w:rPr>
          <w:rFonts w:ascii="Times New Roman" w:hAnsi="Times New Roman" w:cs="Times New Roman"/>
          <w:lang w:val="en-US"/>
        </w:rPr>
        <w:t>their brief duration allows for adequate coverage (Holm-Hadulla et al., 2015)</w:t>
      </w:r>
      <w:r w:rsidR="00AF35B8" w:rsidRPr="00FE4EE5">
        <w:rPr>
          <w:rFonts w:ascii="Times New Roman" w:hAnsi="Times New Roman" w:cs="Times New Roman"/>
          <w:lang w:val="en-US"/>
        </w:rPr>
        <w:t>.</w:t>
      </w:r>
      <w:r w:rsidRPr="00FE4EE5">
        <w:rPr>
          <w:rFonts w:ascii="Times New Roman" w:hAnsi="Times New Roman" w:cs="Times New Roman"/>
          <w:lang w:val="en-US"/>
        </w:rPr>
        <w:t xml:space="preserve"> </w:t>
      </w:r>
      <w:r w:rsidR="00AF35B8" w:rsidRPr="00FE4EE5">
        <w:rPr>
          <w:rFonts w:ascii="Times New Roman" w:hAnsi="Times New Roman" w:cs="Times New Roman"/>
          <w:lang w:val="en-US"/>
        </w:rPr>
        <w:t xml:space="preserve">Promoting </w:t>
      </w:r>
      <w:r w:rsidRPr="00FE4EE5">
        <w:rPr>
          <w:rFonts w:ascii="Times New Roman" w:hAnsi="Times New Roman" w:cs="Times New Roman"/>
          <w:lang w:val="en-US"/>
        </w:rPr>
        <w:t xml:space="preserve">supervised practices (tutoring) has been shown to be more effective than classical therapeutic intervention as an intervention for the prevention of some </w:t>
      </w:r>
      <w:r w:rsidR="00B5570A" w:rsidRPr="00FE4EE5">
        <w:rPr>
          <w:rFonts w:ascii="Times New Roman" w:hAnsi="Times New Roman" w:cs="Times New Roman"/>
          <w:lang w:val="en-US"/>
        </w:rPr>
        <w:t xml:space="preserve">of the </w:t>
      </w:r>
      <w:r w:rsidRPr="00FE4EE5">
        <w:rPr>
          <w:rFonts w:ascii="Times New Roman" w:hAnsi="Times New Roman" w:cs="Times New Roman"/>
          <w:lang w:val="en-US"/>
        </w:rPr>
        <w:t xml:space="preserve">mental health difficulties </w:t>
      </w:r>
      <w:r w:rsidR="00D53541" w:rsidRPr="00FE4EE5">
        <w:rPr>
          <w:rFonts w:ascii="Times New Roman" w:hAnsi="Times New Roman" w:cs="Times New Roman"/>
          <w:lang w:val="en-US"/>
        </w:rPr>
        <w:t xml:space="preserve">among </w:t>
      </w:r>
      <w:r w:rsidRPr="00FE4EE5">
        <w:rPr>
          <w:rFonts w:ascii="Times New Roman" w:hAnsi="Times New Roman" w:cs="Times New Roman"/>
          <w:lang w:val="en-US"/>
        </w:rPr>
        <w:t xml:space="preserve">university students (Colleen et al., 2015), which is in line with the consideration of social support as a protective factor in mental </w:t>
      </w:r>
      <w:r w:rsidRPr="00FE4EE5">
        <w:rPr>
          <w:rFonts w:ascii="Times New Roman" w:hAnsi="Times New Roman" w:cs="Times New Roman"/>
          <w:lang w:val="en-US"/>
        </w:rPr>
        <w:lastRenderedPageBreak/>
        <w:t xml:space="preserve">health. The convergent results regarding the differential risk factors by </w:t>
      </w:r>
      <w:r w:rsidR="001D322D" w:rsidRPr="00FE4EE5">
        <w:rPr>
          <w:rFonts w:ascii="Times New Roman" w:hAnsi="Times New Roman" w:cs="Times New Roman"/>
          <w:lang w:val="en-US"/>
        </w:rPr>
        <w:t xml:space="preserve">gender </w:t>
      </w:r>
      <w:r w:rsidRPr="00FE4EE5">
        <w:rPr>
          <w:rFonts w:ascii="Times New Roman" w:hAnsi="Times New Roman" w:cs="Times New Roman"/>
          <w:lang w:val="en-US"/>
        </w:rPr>
        <w:t>and sexual orientation emphasize the need to consider gender determinants when addressing youth mental health</w:t>
      </w:r>
      <w:r w:rsidR="00D51DFE" w:rsidRPr="00FE4EE5">
        <w:rPr>
          <w:rFonts w:ascii="Times New Roman" w:hAnsi="Times New Roman" w:cs="Times New Roman"/>
          <w:lang w:val="en-US"/>
        </w:rPr>
        <w:t xml:space="preserve"> and</w:t>
      </w:r>
      <w:r w:rsidRPr="00FE4EE5">
        <w:rPr>
          <w:rFonts w:ascii="Times New Roman" w:hAnsi="Times New Roman" w:cs="Times New Roman"/>
          <w:lang w:val="en-US"/>
        </w:rPr>
        <w:t xml:space="preserve"> </w:t>
      </w:r>
      <w:r w:rsidR="00842F68" w:rsidRPr="00FE4EE5">
        <w:rPr>
          <w:rFonts w:ascii="Times New Roman" w:hAnsi="Times New Roman" w:cs="Times New Roman"/>
          <w:lang w:val="en-US"/>
        </w:rPr>
        <w:t>adopti</w:t>
      </w:r>
      <w:r w:rsidR="001703A6" w:rsidRPr="00FE4EE5">
        <w:rPr>
          <w:rFonts w:ascii="Times New Roman" w:hAnsi="Times New Roman" w:cs="Times New Roman"/>
          <w:lang w:val="en-US"/>
        </w:rPr>
        <w:t>n</w:t>
      </w:r>
      <w:r w:rsidR="00842F68" w:rsidRPr="00FE4EE5">
        <w:rPr>
          <w:rFonts w:ascii="Times New Roman" w:hAnsi="Times New Roman" w:cs="Times New Roman"/>
          <w:lang w:val="en-US"/>
        </w:rPr>
        <w:t xml:space="preserve">g </w:t>
      </w:r>
      <w:r w:rsidRPr="00FE4EE5">
        <w:rPr>
          <w:rFonts w:ascii="Times New Roman" w:hAnsi="Times New Roman" w:cs="Times New Roman"/>
          <w:lang w:val="en-US"/>
        </w:rPr>
        <w:t>differentiated strategies.</w:t>
      </w:r>
    </w:p>
    <w:p w14:paraId="4A08DC9F" w14:textId="2706CDA9" w:rsidR="004D1257" w:rsidRPr="00FE4EE5" w:rsidRDefault="00CE34DF" w:rsidP="00F0089E">
      <w:pPr>
        <w:widowControl w:val="0"/>
        <w:spacing w:after="120" w:line="480" w:lineRule="auto"/>
        <w:jc w:val="center"/>
        <w:rPr>
          <w:rFonts w:ascii="Times New Roman" w:hAnsi="Times New Roman" w:cs="Times New Roman"/>
          <w:b/>
          <w:lang w:val="en-US"/>
        </w:rPr>
      </w:pPr>
      <w:r w:rsidRPr="00FE4EE5">
        <w:rPr>
          <w:rFonts w:ascii="Times New Roman" w:hAnsi="Times New Roman" w:cs="Times New Roman"/>
          <w:b/>
          <w:lang w:val="en-US"/>
        </w:rPr>
        <w:t>Conclusions</w:t>
      </w:r>
    </w:p>
    <w:p w14:paraId="26634971" w14:textId="6755629C" w:rsidR="00F0089E" w:rsidRPr="00F0089E" w:rsidRDefault="00CE34DF" w:rsidP="00255D2B">
      <w:pPr>
        <w:widowControl w:val="0"/>
        <w:spacing w:after="120" w:line="480" w:lineRule="auto"/>
        <w:rPr>
          <w:rFonts w:ascii="Times New Roman" w:hAnsi="Times New Roman" w:cs="Times New Roman"/>
          <w:lang w:val="en-US"/>
        </w:rPr>
      </w:pPr>
      <w:r w:rsidRPr="00FE4EE5">
        <w:rPr>
          <w:rFonts w:ascii="Times New Roman" w:hAnsi="Times New Roman" w:cs="Times New Roman"/>
          <w:lang w:val="en-US"/>
        </w:rPr>
        <w:t xml:space="preserve">This study </w:t>
      </w:r>
      <w:r w:rsidR="001E695B" w:rsidRPr="00FE4EE5">
        <w:rPr>
          <w:rFonts w:ascii="Times New Roman" w:hAnsi="Times New Roman" w:cs="Times New Roman"/>
          <w:lang w:val="en-US"/>
        </w:rPr>
        <w:t xml:space="preserve">shows </w:t>
      </w:r>
      <w:r w:rsidRPr="00FE4EE5">
        <w:rPr>
          <w:rFonts w:ascii="Times New Roman" w:hAnsi="Times New Roman" w:cs="Times New Roman"/>
          <w:lang w:val="en-US"/>
        </w:rPr>
        <w:t xml:space="preserve">that students in the extreme north of Chile present clinical significance indicators in the dimensions of depression, anxiety, and stress, which range from 42% to 57%. These results show a </w:t>
      </w:r>
      <w:r w:rsidR="00DB3F59" w:rsidRPr="00FE4EE5">
        <w:rPr>
          <w:rFonts w:ascii="Times New Roman" w:hAnsi="Times New Roman" w:cs="Times New Roman"/>
          <w:lang w:val="en-US"/>
        </w:rPr>
        <w:t xml:space="preserve">higher </w:t>
      </w:r>
      <w:r w:rsidRPr="00FE4EE5">
        <w:rPr>
          <w:rFonts w:ascii="Times New Roman" w:hAnsi="Times New Roman" w:cs="Times New Roman"/>
          <w:lang w:val="en-US"/>
        </w:rPr>
        <w:t xml:space="preserve">prevalence of mental health problems in the youth population than other national and international studies' estimates. The presence of mental health problems in university youths shows </w:t>
      </w:r>
      <w:r w:rsidR="0062509D" w:rsidRPr="00FE4EE5">
        <w:rPr>
          <w:rFonts w:ascii="Times New Roman" w:hAnsi="Times New Roman" w:cs="Times New Roman"/>
          <w:lang w:val="en-US"/>
        </w:rPr>
        <w:t xml:space="preserve">that the </w:t>
      </w:r>
      <w:r w:rsidRPr="00FE4EE5">
        <w:rPr>
          <w:rFonts w:ascii="Times New Roman" w:hAnsi="Times New Roman" w:cs="Times New Roman"/>
          <w:lang w:val="en-US"/>
        </w:rPr>
        <w:t xml:space="preserve">prevalence </w:t>
      </w:r>
      <w:r w:rsidR="0062509D" w:rsidRPr="00FE4EE5">
        <w:rPr>
          <w:rFonts w:ascii="Times New Roman" w:hAnsi="Times New Roman" w:cs="Times New Roman"/>
          <w:lang w:val="en-US"/>
        </w:rPr>
        <w:t xml:space="preserve">is </w:t>
      </w:r>
      <w:r w:rsidRPr="00FE4EE5">
        <w:rPr>
          <w:rFonts w:ascii="Times New Roman" w:hAnsi="Times New Roman" w:cs="Times New Roman"/>
          <w:lang w:val="en-US"/>
        </w:rPr>
        <w:t xml:space="preserve">differentiated by </w:t>
      </w:r>
      <w:r w:rsidR="00A503B1" w:rsidRPr="00FE4EE5">
        <w:rPr>
          <w:rFonts w:ascii="Times New Roman" w:hAnsi="Times New Roman" w:cs="Times New Roman"/>
          <w:lang w:val="en-US"/>
        </w:rPr>
        <w:t>gender</w:t>
      </w:r>
      <w:r w:rsidRPr="00FE4EE5">
        <w:rPr>
          <w:rFonts w:ascii="Times New Roman" w:hAnsi="Times New Roman" w:cs="Times New Roman"/>
          <w:lang w:val="en-US"/>
        </w:rPr>
        <w:t xml:space="preserve">, with higher prevalence </w:t>
      </w:r>
      <w:r w:rsidR="00E865CF" w:rsidRPr="00FE4EE5">
        <w:rPr>
          <w:rFonts w:ascii="Times New Roman" w:hAnsi="Times New Roman" w:cs="Times New Roman"/>
          <w:lang w:val="en-US"/>
        </w:rPr>
        <w:t>among</w:t>
      </w:r>
      <w:r w:rsidR="0052313F" w:rsidRPr="00FE4EE5">
        <w:rPr>
          <w:rFonts w:ascii="Times New Roman" w:hAnsi="Times New Roman" w:cs="Times New Roman"/>
          <w:lang w:val="en-US"/>
        </w:rPr>
        <w:t xml:space="preserve"> </w:t>
      </w:r>
      <w:r w:rsidRPr="00FE4EE5">
        <w:rPr>
          <w:rFonts w:ascii="Times New Roman" w:hAnsi="Times New Roman" w:cs="Times New Roman"/>
          <w:lang w:val="en-US"/>
        </w:rPr>
        <w:t>women, for the three dimensions evaluated</w:t>
      </w:r>
      <w:r w:rsidR="00BE1FCE" w:rsidRPr="00FE4EE5">
        <w:rPr>
          <w:rFonts w:ascii="Times New Roman" w:hAnsi="Times New Roman" w:cs="Times New Roman"/>
          <w:lang w:val="en-US"/>
        </w:rPr>
        <w:t xml:space="preserve">. This </w:t>
      </w:r>
      <w:r w:rsidRPr="00FE4EE5">
        <w:rPr>
          <w:rFonts w:ascii="Times New Roman" w:hAnsi="Times New Roman" w:cs="Times New Roman"/>
          <w:lang w:val="en-US"/>
        </w:rPr>
        <w:t xml:space="preserve">is consistent with most national and international studies. Prevalence </w:t>
      </w:r>
      <w:r w:rsidR="004E2449" w:rsidRPr="00FE4EE5">
        <w:rPr>
          <w:rFonts w:ascii="Times New Roman" w:hAnsi="Times New Roman" w:cs="Times New Roman"/>
          <w:lang w:val="en-US"/>
        </w:rPr>
        <w:t xml:space="preserve">is also </w:t>
      </w:r>
      <w:r w:rsidRPr="00FE4EE5">
        <w:rPr>
          <w:rFonts w:ascii="Times New Roman" w:hAnsi="Times New Roman" w:cs="Times New Roman"/>
          <w:lang w:val="en-US"/>
        </w:rPr>
        <w:t xml:space="preserve">differentiated by sexual orientation and economic </w:t>
      </w:r>
      <w:r w:rsidR="005B1ADA" w:rsidRPr="00FE4EE5">
        <w:rPr>
          <w:rFonts w:ascii="Times New Roman" w:hAnsi="Times New Roman" w:cs="Times New Roman"/>
          <w:lang w:val="en-US"/>
        </w:rPr>
        <w:t>status</w:t>
      </w:r>
      <w:r w:rsidRPr="00FE4EE5">
        <w:rPr>
          <w:rFonts w:ascii="Times New Roman" w:hAnsi="Times New Roman" w:cs="Times New Roman"/>
          <w:lang w:val="en-US"/>
        </w:rPr>
        <w:t xml:space="preserve">, both of which are also widely documented in the literature. These findings should be evaluated </w:t>
      </w:r>
      <w:r w:rsidR="0059739E" w:rsidRPr="00FE4EE5">
        <w:rPr>
          <w:rFonts w:ascii="Times New Roman" w:hAnsi="Times New Roman" w:cs="Times New Roman"/>
          <w:lang w:val="en-US"/>
        </w:rPr>
        <w:t>considering</w:t>
      </w:r>
      <w:r w:rsidRPr="00FE4EE5">
        <w:rPr>
          <w:rFonts w:ascii="Times New Roman" w:hAnsi="Times New Roman" w:cs="Times New Roman"/>
          <w:lang w:val="en-US"/>
        </w:rPr>
        <w:t xml:space="preserve"> the implications of mental health problems in the general population and specifically in the young population and university institutions.</w:t>
      </w:r>
    </w:p>
    <w:p w14:paraId="4E3E6C6F" w14:textId="51B4EB83" w:rsidR="00F0089E" w:rsidRDefault="00F0089E" w:rsidP="00F0089E">
      <w:pPr>
        <w:spacing w:line="480" w:lineRule="auto"/>
        <w:ind w:left="993" w:hanging="993"/>
        <w:jc w:val="center"/>
        <w:rPr>
          <w:rFonts w:ascii="Times New Roman" w:hAnsi="Times New Roman" w:cs="Times New Roman"/>
          <w:b/>
        </w:rPr>
      </w:pPr>
      <w:r w:rsidRPr="00F0089E">
        <w:rPr>
          <w:rFonts w:ascii="Times New Roman" w:hAnsi="Times New Roman" w:cs="Times New Roman"/>
          <w:b/>
        </w:rPr>
        <w:t>Referencias</w:t>
      </w:r>
    </w:p>
    <w:p w14:paraId="24BBEF90" w14:textId="77777777" w:rsidR="00F0089E" w:rsidRPr="00F0089E" w:rsidRDefault="00F0089E" w:rsidP="00F0089E">
      <w:pPr>
        <w:spacing w:line="480" w:lineRule="auto"/>
        <w:ind w:left="993" w:hanging="993"/>
        <w:jc w:val="center"/>
        <w:rPr>
          <w:rFonts w:ascii="Times New Roman" w:hAnsi="Times New Roman" w:cs="Times New Roman"/>
          <w:b/>
        </w:rPr>
      </w:pPr>
    </w:p>
    <w:p w14:paraId="4BD2ACEC" w14:textId="77777777" w:rsidR="00F0089E" w:rsidRPr="00F0089E" w:rsidRDefault="00F0089E" w:rsidP="00F0089E">
      <w:pPr>
        <w:pStyle w:val="Ttulo4"/>
        <w:shd w:val="clear" w:color="auto" w:fill="FFFFFF"/>
        <w:spacing w:line="480" w:lineRule="auto"/>
        <w:ind w:left="851" w:hanging="851"/>
        <w:rPr>
          <w:b w:val="0"/>
          <w:bCs/>
        </w:rPr>
      </w:pPr>
      <w:r w:rsidRPr="00F0089E">
        <w:rPr>
          <w:b w:val="0"/>
          <w:bCs/>
        </w:rPr>
        <w:t>Antúnez, Z., &amp; Vinet, E. V. (2012). Escalas de depresión, ansiedad y Estrés (DASS-21): Validación de la Versión abreviada en Estudiantes Universitarios Chilenos. </w:t>
      </w:r>
      <w:r w:rsidRPr="00F0089E">
        <w:rPr>
          <w:b w:val="0"/>
          <w:bCs/>
          <w:i/>
        </w:rPr>
        <w:t>Terapia psicológica</w:t>
      </w:r>
      <w:r w:rsidRPr="00F0089E">
        <w:rPr>
          <w:b w:val="0"/>
          <w:bCs/>
        </w:rPr>
        <w:t>, </w:t>
      </w:r>
      <w:r w:rsidRPr="00F0089E">
        <w:rPr>
          <w:b w:val="0"/>
          <w:bCs/>
          <w:i/>
        </w:rPr>
        <w:t>30</w:t>
      </w:r>
      <w:r w:rsidRPr="00F0089E">
        <w:rPr>
          <w:b w:val="0"/>
          <w:bCs/>
        </w:rPr>
        <w:t>(3), 49-55. DOI: 10.4067/S0718-48082012000300005 </w:t>
      </w:r>
    </w:p>
    <w:p w14:paraId="6C40C853" w14:textId="77777777" w:rsidR="00F0089E" w:rsidRPr="00F0089E" w:rsidRDefault="00F0089E" w:rsidP="00F0089E">
      <w:pPr>
        <w:pStyle w:val="Ttulo4"/>
        <w:shd w:val="clear" w:color="auto" w:fill="FFFFFF"/>
        <w:spacing w:line="480" w:lineRule="auto"/>
        <w:ind w:left="993" w:hanging="993"/>
        <w:rPr>
          <w:b w:val="0"/>
          <w:color w:val="000000"/>
        </w:rPr>
      </w:pPr>
      <w:r w:rsidRPr="00F0089E">
        <w:rPr>
          <w:b w:val="0"/>
          <w:color w:val="000000"/>
        </w:rPr>
        <w:t>Antúnez, Z., &amp; Vinet, E. V. (2013). Problemas de salud mental en estudiantes de una universidad regional chilena. </w:t>
      </w:r>
      <w:r w:rsidRPr="00F0089E">
        <w:rPr>
          <w:b w:val="0"/>
          <w:i/>
          <w:color w:val="000000"/>
        </w:rPr>
        <w:t>Revista médica de Chile</w:t>
      </w:r>
      <w:r w:rsidRPr="00F0089E">
        <w:rPr>
          <w:b w:val="0"/>
          <w:color w:val="000000"/>
        </w:rPr>
        <w:t>, </w:t>
      </w:r>
      <w:r w:rsidRPr="00F0089E">
        <w:rPr>
          <w:b w:val="0"/>
          <w:i/>
          <w:color w:val="000000"/>
        </w:rPr>
        <w:t>141</w:t>
      </w:r>
      <w:r w:rsidRPr="00F0089E">
        <w:rPr>
          <w:b w:val="0"/>
          <w:color w:val="000000"/>
        </w:rPr>
        <w:t xml:space="preserve">(2), 209-216. DOI: </w:t>
      </w:r>
    </w:p>
    <w:p w14:paraId="0C521C41" w14:textId="77777777" w:rsidR="00F0089E" w:rsidRPr="00F0089E" w:rsidRDefault="00F0089E" w:rsidP="00F0089E">
      <w:pPr>
        <w:pStyle w:val="Ttulo4"/>
        <w:shd w:val="clear" w:color="auto" w:fill="FFFFFF"/>
        <w:spacing w:line="480" w:lineRule="auto"/>
        <w:ind w:left="993"/>
        <w:rPr>
          <w:b w:val="0"/>
          <w:color w:val="000000"/>
        </w:rPr>
      </w:pPr>
      <w:r w:rsidRPr="00F0089E">
        <w:rPr>
          <w:b w:val="0"/>
          <w:color w:val="000000"/>
        </w:rPr>
        <w:lastRenderedPageBreak/>
        <w:t>10.4067/S0034-98872013000200010 </w:t>
      </w:r>
    </w:p>
    <w:p w14:paraId="4512A615" w14:textId="77777777" w:rsidR="00F0089E" w:rsidRPr="00F0089E" w:rsidRDefault="00F0089E" w:rsidP="00F0089E">
      <w:pPr>
        <w:spacing w:line="480" w:lineRule="auto"/>
        <w:ind w:left="993" w:hanging="993"/>
        <w:rPr>
          <w:rFonts w:ascii="Times New Roman" w:hAnsi="Times New Roman" w:cs="Times New Roman"/>
          <w:lang w:val="en-US"/>
        </w:rPr>
      </w:pPr>
      <w:r w:rsidRPr="00F0089E">
        <w:rPr>
          <w:rFonts w:ascii="Times New Roman" w:hAnsi="Times New Roman" w:cs="Times New Roman"/>
        </w:rPr>
        <w:t xml:space="preserve">Arévalo, E., Castillo-Jiménez, D. A., Cepeda, I., López, J. y Pacheco, R.  (2019). Ansiedad y depresión en estudiantes universitarios: relación con rendimiento académico. </w:t>
      </w:r>
      <w:r w:rsidRPr="00F0089E">
        <w:rPr>
          <w:rFonts w:ascii="Times New Roman" w:hAnsi="Times New Roman" w:cs="Times New Roman"/>
          <w:i/>
          <w:iCs/>
          <w:lang w:val="en-US"/>
        </w:rPr>
        <w:t>Interdisciplinary Journal of Epidemiology and Public Health</w:t>
      </w:r>
      <w:r w:rsidRPr="00F0089E">
        <w:rPr>
          <w:rFonts w:ascii="Times New Roman" w:hAnsi="Times New Roman" w:cs="Times New Roman"/>
          <w:lang w:val="en-US"/>
        </w:rPr>
        <w:t>, 2(1)</w:t>
      </w:r>
      <w:r w:rsidRPr="00F0089E">
        <w:rPr>
          <w:rFonts w:ascii="Times New Roman" w:hAnsi="Times New Roman" w:cs="Times New Roman"/>
          <w:b/>
          <w:lang w:val="en-US"/>
        </w:rPr>
        <w:t xml:space="preserve"> </w:t>
      </w:r>
      <w:r w:rsidRPr="00F0089E">
        <w:rPr>
          <w:rFonts w:ascii="Times New Roman" w:hAnsi="Times New Roman" w:cs="Times New Roman"/>
          <w:bCs/>
          <w:lang w:val="en-US"/>
        </w:rPr>
        <w:t xml:space="preserve">1-8. DOI: </w:t>
      </w:r>
      <w:hyperlink r:id="rId6" w:history="1">
        <w:r w:rsidRPr="00F0089E">
          <w:rPr>
            <w:rFonts w:ascii="Times New Roman" w:hAnsi="Times New Roman" w:cs="Times New Roman"/>
            <w:u w:val="single"/>
            <w:shd w:val="clear" w:color="auto" w:fill="FFFFFF"/>
            <w:lang w:val="en-US"/>
          </w:rPr>
          <w:t>10.18041/2665-427X/ijeph.1.5342</w:t>
        </w:r>
      </w:hyperlink>
    </w:p>
    <w:p w14:paraId="777A3D81"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lang w:val="en-US"/>
        </w:rPr>
        <w:t xml:space="preserve">Arnett, J. J. (2000). Emerging adulthood: A theory of development from the late teens through the twenties. </w:t>
      </w:r>
      <w:r w:rsidRPr="00F0089E">
        <w:rPr>
          <w:rFonts w:ascii="Times New Roman" w:hAnsi="Times New Roman" w:cs="Times New Roman"/>
          <w:i/>
        </w:rPr>
        <w:t>American Psychologist</w:t>
      </w:r>
      <w:r w:rsidRPr="00F0089E">
        <w:rPr>
          <w:rFonts w:ascii="Times New Roman" w:hAnsi="Times New Roman" w:cs="Times New Roman"/>
        </w:rPr>
        <w:t xml:space="preserve">, </w:t>
      </w:r>
      <w:r w:rsidRPr="00F0089E">
        <w:rPr>
          <w:rFonts w:ascii="Times New Roman" w:hAnsi="Times New Roman" w:cs="Times New Roman"/>
          <w:i/>
        </w:rPr>
        <w:t>55</w:t>
      </w:r>
      <w:r w:rsidRPr="00F0089E">
        <w:rPr>
          <w:rFonts w:ascii="Times New Roman" w:hAnsi="Times New Roman" w:cs="Times New Roman"/>
        </w:rPr>
        <w:t xml:space="preserve">(5), 469-480. DOI: </w:t>
      </w:r>
      <w:hyperlink r:id="rId7" w:tgtFrame="_blank" w:history="1">
        <w:r w:rsidRPr="00F0089E">
          <w:rPr>
            <w:rFonts w:ascii="Times New Roman" w:hAnsi="Times New Roman" w:cs="Times New Roman"/>
            <w:u w:val="single"/>
            <w:shd w:val="clear" w:color="auto" w:fill="FFFFFF"/>
          </w:rPr>
          <w:t>10.1037/0003-066X.55.5.469</w:t>
        </w:r>
      </w:hyperlink>
    </w:p>
    <w:p w14:paraId="279681D0" w14:textId="77777777" w:rsidR="00F0089E" w:rsidRPr="00F0089E" w:rsidRDefault="00F0089E" w:rsidP="00F0089E">
      <w:pPr>
        <w:spacing w:line="480" w:lineRule="auto"/>
        <w:ind w:left="993" w:hanging="993"/>
        <w:rPr>
          <w:rFonts w:ascii="Times New Roman" w:hAnsi="Times New Roman" w:cs="Times New Roman"/>
          <w:color w:val="000000"/>
        </w:rPr>
      </w:pPr>
      <w:r w:rsidRPr="00F0089E">
        <w:rPr>
          <w:rFonts w:ascii="Times New Roman" w:hAnsi="Times New Roman" w:cs="Times New Roman"/>
          <w:color w:val="000000"/>
        </w:rPr>
        <w:t>Aravena, J. M., Gajardo, J., &amp; Saguez, R. (2019). Salud mental de hombres mayores en Chile: una realidad por priorizar. </w:t>
      </w:r>
      <w:r w:rsidRPr="00F0089E">
        <w:rPr>
          <w:rFonts w:ascii="Times New Roman" w:hAnsi="Times New Roman" w:cs="Times New Roman"/>
          <w:i/>
          <w:color w:val="000000"/>
        </w:rPr>
        <w:t>Revista Panamericana de Salud Pública</w:t>
      </w:r>
      <w:r w:rsidRPr="00F0089E">
        <w:rPr>
          <w:rFonts w:ascii="Times New Roman" w:hAnsi="Times New Roman" w:cs="Times New Roman"/>
          <w:color w:val="000000"/>
        </w:rPr>
        <w:t>, </w:t>
      </w:r>
      <w:r w:rsidRPr="00F0089E">
        <w:rPr>
          <w:rFonts w:ascii="Times New Roman" w:hAnsi="Times New Roman" w:cs="Times New Roman"/>
          <w:i/>
          <w:color w:val="000000"/>
        </w:rPr>
        <w:t>42</w:t>
      </w:r>
      <w:r w:rsidRPr="00F0089E">
        <w:rPr>
          <w:rFonts w:ascii="Times New Roman" w:hAnsi="Times New Roman" w:cs="Times New Roman"/>
          <w:color w:val="000000"/>
        </w:rPr>
        <w:t xml:space="preserve">, e121. DOI: </w:t>
      </w:r>
      <w:hyperlink r:id="rId8">
        <w:r w:rsidRPr="00F0089E">
          <w:rPr>
            <w:rFonts w:ascii="Times New Roman" w:hAnsi="Times New Roman" w:cs="Times New Roman"/>
            <w:color w:val="000000"/>
            <w:u w:val="single"/>
          </w:rPr>
          <w:t>10.26633/RPSP.2018.121</w:t>
        </w:r>
      </w:hyperlink>
      <w:r w:rsidRPr="00F0089E">
        <w:rPr>
          <w:rFonts w:ascii="Times New Roman" w:hAnsi="Times New Roman" w:cs="Times New Roman"/>
          <w:color w:val="000000"/>
        </w:rPr>
        <w:t> </w:t>
      </w:r>
    </w:p>
    <w:p w14:paraId="53FEDD75" w14:textId="77777777" w:rsidR="00F0089E" w:rsidRPr="00F0089E" w:rsidRDefault="00F0089E" w:rsidP="00F0089E">
      <w:pPr>
        <w:pStyle w:val="Ttulo4"/>
        <w:shd w:val="clear" w:color="auto" w:fill="FFFFFF"/>
        <w:spacing w:line="480" w:lineRule="auto"/>
        <w:ind w:left="993" w:hanging="993"/>
        <w:rPr>
          <w:b w:val="0"/>
          <w:color w:val="000000"/>
        </w:rPr>
      </w:pPr>
      <w:r w:rsidRPr="00F0089E">
        <w:rPr>
          <w:b w:val="0"/>
          <w:color w:val="000000"/>
        </w:rPr>
        <w:t>Baader, T., Rojas, C., Molina, J. L., Gotelli, M., Alamo, C., Fierro, C., ... &amp; Dittus, P. (2014). Diagnóstico de la prevalencia de trastornos de la salud mental en estudiantes universitarios y los factores de riesgo emocionales asociados. </w:t>
      </w:r>
      <w:r w:rsidRPr="00F0089E">
        <w:rPr>
          <w:b w:val="0"/>
          <w:i/>
          <w:color w:val="000000"/>
        </w:rPr>
        <w:t>Revista chilena de Neuro-psiquiatría</w:t>
      </w:r>
      <w:r w:rsidRPr="00F0089E">
        <w:rPr>
          <w:b w:val="0"/>
          <w:color w:val="000000"/>
        </w:rPr>
        <w:t>, </w:t>
      </w:r>
      <w:r w:rsidRPr="00F0089E">
        <w:rPr>
          <w:b w:val="0"/>
          <w:i/>
          <w:color w:val="000000"/>
        </w:rPr>
        <w:t>52</w:t>
      </w:r>
      <w:r w:rsidRPr="00F0089E">
        <w:rPr>
          <w:b w:val="0"/>
          <w:color w:val="000000"/>
        </w:rPr>
        <w:t>(3), 167-176. DOI: 10.4067/S0717-92272014000300004 </w:t>
      </w:r>
    </w:p>
    <w:p w14:paraId="7382A39F" w14:textId="77777777" w:rsidR="00F0089E" w:rsidRPr="00F0089E" w:rsidRDefault="00F0089E" w:rsidP="00F0089E">
      <w:pPr>
        <w:pStyle w:val="Ttulo4"/>
        <w:shd w:val="clear" w:color="auto" w:fill="FFFFFF"/>
        <w:spacing w:line="480" w:lineRule="auto"/>
        <w:ind w:left="851" w:hanging="851"/>
        <w:rPr>
          <w:b w:val="0"/>
          <w:bCs/>
        </w:rPr>
      </w:pPr>
      <w:r w:rsidRPr="00F0089E">
        <w:rPr>
          <w:b w:val="0"/>
          <w:bCs/>
        </w:rPr>
        <w:t xml:space="preserve">Barraza-López, R. J., Muñoz-Navarro, N. A. y Behrens-Pérez, C. C. (2017). Relación entre inteligencia emocional y depresión-ansiedad y estrés en estudiantes de medicina de primer año. </w:t>
      </w:r>
      <w:r w:rsidRPr="00F0089E">
        <w:rPr>
          <w:b w:val="0"/>
          <w:bCs/>
          <w:i/>
        </w:rPr>
        <w:t>Revista chilena de neuro-psiquiatría</w:t>
      </w:r>
      <w:r w:rsidRPr="00F0089E">
        <w:rPr>
          <w:b w:val="0"/>
          <w:bCs/>
        </w:rPr>
        <w:t xml:space="preserve">, </w:t>
      </w:r>
      <w:r w:rsidRPr="00F0089E">
        <w:rPr>
          <w:b w:val="0"/>
          <w:bCs/>
          <w:i/>
        </w:rPr>
        <w:t>55</w:t>
      </w:r>
      <w:r w:rsidRPr="00F0089E">
        <w:rPr>
          <w:b w:val="0"/>
          <w:bCs/>
        </w:rPr>
        <w:t>(1), 18-25. DOI: 10.4067/S0717-92272017000100003 </w:t>
      </w:r>
    </w:p>
    <w:p w14:paraId="75CC0DF5" w14:textId="77777777" w:rsidR="00F0089E" w:rsidRPr="00F0089E" w:rsidRDefault="00F0089E" w:rsidP="00F0089E">
      <w:pPr>
        <w:spacing w:line="480" w:lineRule="auto"/>
        <w:ind w:left="851" w:hanging="851"/>
        <w:rPr>
          <w:rFonts w:ascii="Times New Roman" w:hAnsi="Times New Roman" w:cs="Times New Roman"/>
        </w:rPr>
      </w:pPr>
      <w:r w:rsidRPr="00F0089E">
        <w:rPr>
          <w:rFonts w:ascii="Times New Roman" w:hAnsi="Times New Roman" w:cs="Times New Roman"/>
        </w:rPr>
        <w:t xml:space="preserve">Barrera-Herrera, A., Neira-Cofré, M., Raipán-Gómez, P., Riquelme-Lobos, P. y Escobar, B. (2019). Apoyo social percibido y factores sociodemográficos en relación con los síntomas de ansiedad, depresión y estrés en universitarios chilenos. </w:t>
      </w:r>
      <w:r w:rsidRPr="00F0089E">
        <w:rPr>
          <w:rFonts w:ascii="Times New Roman" w:hAnsi="Times New Roman" w:cs="Times New Roman"/>
          <w:i/>
        </w:rPr>
        <w:t>Revista de Psicopatología y Psicología Clínica</w:t>
      </w:r>
      <w:r w:rsidRPr="00F0089E">
        <w:rPr>
          <w:rFonts w:ascii="Times New Roman" w:hAnsi="Times New Roman" w:cs="Times New Roman"/>
        </w:rPr>
        <w:t xml:space="preserve">, </w:t>
      </w:r>
      <w:r w:rsidRPr="00F0089E">
        <w:rPr>
          <w:rFonts w:ascii="Times New Roman" w:hAnsi="Times New Roman" w:cs="Times New Roman"/>
          <w:i/>
        </w:rPr>
        <w:t>24</w:t>
      </w:r>
      <w:r w:rsidRPr="00F0089E">
        <w:rPr>
          <w:rFonts w:ascii="Times New Roman" w:hAnsi="Times New Roman" w:cs="Times New Roman"/>
        </w:rPr>
        <w:t>(2), 105-115. DOI: 10.5944/rppc.23676</w:t>
      </w:r>
    </w:p>
    <w:p w14:paraId="3040724E" w14:textId="77777777" w:rsidR="00F0089E" w:rsidRPr="00F0089E" w:rsidRDefault="00F0089E" w:rsidP="00F0089E">
      <w:pPr>
        <w:spacing w:line="480" w:lineRule="auto"/>
        <w:ind w:left="993" w:hanging="993"/>
        <w:rPr>
          <w:rFonts w:ascii="Times New Roman" w:hAnsi="Times New Roman" w:cs="Times New Roman"/>
          <w:color w:val="000000"/>
          <w:u w:val="single"/>
          <w:lang w:val="en-US"/>
        </w:rPr>
      </w:pPr>
      <w:r w:rsidRPr="00F0089E">
        <w:rPr>
          <w:rFonts w:ascii="Times New Roman" w:hAnsi="Times New Roman" w:cs="Times New Roman"/>
          <w:color w:val="000000"/>
        </w:rPr>
        <w:lastRenderedPageBreak/>
        <w:t xml:space="preserve">Bruffaerts, R., Mortier, P., Kiekens, G., Auerbach, R. P., Cuijpers, P., Demyttenaere, K., ... </w:t>
      </w:r>
      <w:r w:rsidRPr="00F0089E">
        <w:rPr>
          <w:rFonts w:ascii="Times New Roman" w:hAnsi="Times New Roman" w:cs="Times New Roman"/>
          <w:color w:val="000000"/>
          <w:lang w:val="en-US"/>
        </w:rPr>
        <w:t>&amp; Kessler, R. C. (2018). Mental health problems in college freshmen: Prevalence and academic functioning. </w:t>
      </w:r>
      <w:r w:rsidRPr="00F0089E">
        <w:rPr>
          <w:rFonts w:ascii="Times New Roman" w:hAnsi="Times New Roman" w:cs="Times New Roman"/>
          <w:i/>
          <w:color w:val="000000"/>
          <w:lang w:val="en-US"/>
        </w:rPr>
        <w:t>Journal of affective disorders</w:t>
      </w:r>
      <w:r w:rsidRPr="00F0089E">
        <w:rPr>
          <w:rFonts w:ascii="Times New Roman" w:hAnsi="Times New Roman" w:cs="Times New Roman"/>
          <w:color w:val="000000"/>
          <w:lang w:val="en-US"/>
        </w:rPr>
        <w:t>, </w:t>
      </w:r>
      <w:r w:rsidRPr="00F0089E">
        <w:rPr>
          <w:rFonts w:ascii="Times New Roman" w:hAnsi="Times New Roman" w:cs="Times New Roman"/>
          <w:i/>
          <w:color w:val="000000"/>
          <w:lang w:val="en-US"/>
        </w:rPr>
        <w:t>225</w:t>
      </w:r>
      <w:r w:rsidRPr="00F0089E">
        <w:rPr>
          <w:rFonts w:ascii="Times New Roman" w:hAnsi="Times New Roman" w:cs="Times New Roman"/>
          <w:color w:val="000000"/>
          <w:lang w:val="en-US"/>
        </w:rPr>
        <w:t xml:space="preserve">, 97-103. DOI: </w:t>
      </w:r>
      <w:hyperlink r:id="rId9">
        <w:r w:rsidRPr="00F0089E">
          <w:rPr>
            <w:rFonts w:ascii="Times New Roman" w:hAnsi="Times New Roman" w:cs="Times New Roman"/>
            <w:color w:val="000000"/>
            <w:u w:val="single"/>
            <w:lang w:val="en-US"/>
          </w:rPr>
          <w:t>10.1016/j.jad.2017.07.044</w:t>
        </w:r>
      </w:hyperlink>
    </w:p>
    <w:p w14:paraId="336DEF61"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lang w:val="en-US"/>
        </w:rPr>
        <w:t xml:space="preserve">Caqueo-Urízar, A., Mena-Chamorro, P., Flores, J., Narea, M., &amp; Irarrázaval, M. (2020). </w:t>
      </w:r>
      <w:r w:rsidRPr="00F0089E">
        <w:rPr>
          <w:rFonts w:ascii="Times New Roman" w:hAnsi="Times New Roman" w:cs="Times New Roman"/>
        </w:rPr>
        <w:t xml:space="preserve">Problemas de regulación emocional y salud mental en adolescentes del norte de Chile. </w:t>
      </w:r>
      <w:r w:rsidRPr="00F0089E">
        <w:rPr>
          <w:rFonts w:ascii="Times New Roman" w:hAnsi="Times New Roman" w:cs="Times New Roman"/>
          <w:i/>
        </w:rPr>
        <w:t>Terapia psicológica</w:t>
      </w:r>
      <w:r w:rsidRPr="00F0089E">
        <w:rPr>
          <w:rFonts w:ascii="Times New Roman" w:hAnsi="Times New Roman" w:cs="Times New Roman"/>
        </w:rPr>
        <w:t xml:space="preserve">, </w:t>
      </w:r>
      <w:r w:rsidRPr="00F0089E">
        <w:rPr>
          <w:rFonts w:ascii="Times New Roman" w:hAnsi="Times New Roman" w:cs="Times New Roman"/>
          <w:i/>
        </w:rPr>
        <w:t>38</w:t>
      </w:r>
      <w:r w:rsidRPr="00F0089E">
        <w:rPr>
          <w:rFonts w:ascii="Times New Roman" w:hAnsi="Times New Roman" w:cs="Times New Roman"/>
        </w:rPr>
        <w:t>(2), 203-222. DOI: 10.4067/S0718-48082020000200203</w:t>
      </w:r>
    </w:p>
    <w:p w14:paraId="1B853C4D"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rPr>
        <w:t xml:space="preserve">Castillo Pimienta, C., Chacón de la Cruz, T., &amp; Díaz-Véliz, G. (2016). Ansiedad y fuentes de estrés académico en estudiantes de carreras de la salud. </w:t>
      </w:r>
      <w:r w:rsidRPr="00F0089E">
        <w:rPr>
          <w:rFonts w:ascii="Times New Roman" w:hAnsi="Times New Roman" w:cs="Times New Roman"/>
          <w:i/>
        </w:rPr>
        <w:t>Investigación en educación médica</w:t>
      </w:r>
      <w:r w:rsidRPr="00F0089E">
        <w:rPr>
          <w:rFonts w:ascii="Times New Roman" w:hAnsi="Times New Roman" w:cs="Times New Roman"/>
        </w:rPr>
        <w:t xml:space="preserve">, </w:t>
      </w:r>
      <w:r w:rsidRPr="00F0089E">
        <w:rPr>
          <w:rFonts w:ascii="Times New Roman" w:hAnsi="Times New Roman" w:cs="Times New Roman"/>
          <w:i/>
        </w:rPr>
        <w:t>5</w:t>
      </w:r>
      <w:r w:rsidRPr="00F0089E">
        <w:rPr>
          <w:rFonts w:ascii="Times New Roman" w:hAnsi="Times New Roman" w:cs="Times New Roman"/>
        </w:rPr>
        <w:t xml:space="preserve">(20), 230-237. </w:t>
      </w:r>
      <w:hyperlink r:id="rId10">
        <w:r w:rsidRPr="00F0089E">
          <w:rPr>
            <w:rFonts w:ascii="Times New Roman" w:hAnsi="Times New Roman" w:cs="Times New Roman"/>
            <w:color w:val="0000FF"/>
            <w:u w:val="single"/>
          </w:rPr>
          <w:t>DOI: 10.1016/j.riem.2016.03.001</w:t>
        </w:r>
      </w:hyperlink>
    </w:p>
    <w:p w14:paraId="61670434" w14:textId="77777777" w:rsidR="00F0089E" w:rsidRPr="00F0089E" w:rsidRDefault="00F0089E" w:rsidP="00F0089E">
      <w:pPr>
        <w:spacing w:line="480" w:lineRule="auto"/>
        <w:ind w:left="993" w:hanging="993"/>
        <w:rPr>
          <w:rFonts w:ascii="Times New Roman" w:hAnsi="Times New Roman" w:cs="Times New Roman"/>
          <w:color w:val="000000"/>
        </w:rPr>
      </w:pPr>
      <w:r w:rsidRPr="00F0089E">
        <w:rPr>
          <w:rFonts w:ascii="Times New Roman" w:hAnsi="Times New Roman" w:cs="Times New Roman"/>
          <w:color w:val="000000"/>
        </w:rPr>
        <w:t>Centro de Estudios de Conflicto y Cohesión Social - COES (2018). Resultados Primera Ola, Estudio Longitudinal Social de Chile (ELSOC). Módulo 6: Salud y bienestar. Salud Mental en el Chile de hoy. Notas COES de Política Pública N°15. ISSN: 0719-8795. Santiago, Chile: COES. Recuperado de: http://www.elsoc.cl/publicaciones-elsoc/informes</w:t>
      </w:r>
    </w:p>
    <w:p w14:paraId="48191B80" w14:textId="77777777" w:rsidR="00F0089E" w:rsidRPr="00F0089E" w:rsidRDefault="00F0089E" w:rsidP="00F0089E">
      <w:pPr>
        <w:spacing w:line="480" w:lineRule="auto"/>
        <w:ind w:left="851" w:hanging="851"/>
        <w:rPr>
          <w:rFonts w:ascii="Times New Roman" w:hAnsi="Times New Roman" w:cs="Times New Roman"/>
          <w:lang w:val="en-US"/>
        </w:rPr>
      </w:pPr>
      <w:r w:rsidRPr="00F0089E">
        <w:rPr>
          <w:rFonts w:ascii="Times New Roman" w:hAnsi="Times New Roman" w:cs="Times New Roman"/>
          <w:lang w:val="en-US"/>
        </w:rPr>
        <w:t xml:space="preserve">Conley, C. S., Durlak, J. A., &amp; Kirsch, A. C. (2015). A meta-analysis of universal mental health prevention programs for higher education students. </w:t>
      </w:r>
      <w:r w:rsidRPr="00F0089E">
        <w:rPr>
          <w:rFonts w:ascii="Times New Roman" w:hAnsi="Times New Roman" w:cs="Times New Roman"/>
          <w:i/>
          <w:lang w:val="en-US"/>
        </w:rPr>
        <w:t>Prevention Science</w:t>
      </w:r>
      <w:r w:rsidRPr="00F0089E">
        <w:rPr>
          <w:rFonts w:ascii="Times New Roman" w:hAnsi="Times New Roman" w:cs="Times New Roman"/>
          <w:lang w:val="en-US"/>
        </w:rPr>
        <w:t xml:space="preserve">, </w:t>
      </w:r>
      <w:r w:rsidRPr="00F0089E">
        <w:rPr>
          <w:rFonts w:ascii="Times New Roman" w:hAnsi="Times New Roman" w:cs="Times New Roman"/>
          <w:i/>
          <w:lang w:val="en-US"/>
        </w:rPr>
        <w:t>16</w:t>
      </w:r>
      <w:r w:rsidRPr="00F0089E">
        <w:rPr>
          <w:rFonts w:ascii="Times New Roman" w:hAnsi="Times New Roman" w:cs="Times New Roman"/>
          <w:lang w:val="en-US"/>
        </w:rPr>
        <w:t xml:space="preserve">(4), 487-507. </w:t>
      </w:r>
      <w:hyperlink r:id="rId11" w:history="1">
        <w:r w:rsidRPr="00F0089E">
          <w:rPr>
            <w:rFonts w:ascii="Times New Roman" w:hAnsi="Times New Roman" w:cs="Times New Roman"/>
            <w:u w:val="single"/>
            <w:shd w:val="clear" w:color="auto" w:fill="FCFCFC"/>
            <w:lang w:val="en-US"/>
          </w:rPr>
          <w:t>10.1007/s11121-015-0543-1</w:t>
        </w:r>
      </w:hyperlink>
    </w:p>
    <w:p w14:paraId="0640EAD3" w14:textId="77777777" w:rsidR="00F0089E" w:rsidRPr="00F0089E" w:rsidRDefault="00F0089E" w:rsidP="00F0089E">
      <w:pPr>
        <w:spacing w:line="480" w:lineRule="auto"/>
        <w:ind w:left="993" w:hanging="993"/>
        <w:rPr>
          <w:rFonts w:ascii="Times New Roman" w:hAnsi="Times New Roman" w:cs="Times New Roman"/>
          <w:color w:val="000000"/>
          <w:lang w:val="en-US"/>
        </w:rPr>
      </w:pPr>
      <w:r w:rsidRPr="00F0089E">
        <w:rPr>
          <w:rFonts w:ascii="Times New Roman" w:hAnsi="Times New Roman" w:cs="Times New Roman"/>
          <w:color w:val="000000"/>
          <w:lang w:val="en-US"/>
        </w:rPr>
        <w:t xml:space="preserve">Dalky, H. F., &amp; Gharaibeh, A. (2018). Depression, anxiety, and stress among college students in Jordan and their need for mental health services. </w:t>
      </w:r>
      <w:r w:rsidRPr="00F0089E">
        <w:rPr>
          <w:rFonts w:ascii="Times New Roman" w:hAnsi="Times New Roman" w:cs="Times New Roman"/>
          <w:i/>
          <w:iCs/>
          <w:color w:val="000000"/>
          <w:lang w:val="en-US"/>
        </w:rPr>
        <w:t>Nursing Forum</w:t>
      </w:r>
      <w:r w:rsidRPr="00F0089E">
        <w:rPr>
          <w:rFonts w:ascii="Times New Roman" w:hAnsi="Times New Roman" w:cs="Times New Roman"/>
          <w:color w:val="000000"/>
          <w:lang w:val="en-US"/>
        </w:rPr>
        <w:t xml:space="preserve">. </w:t>
      </w:r>
      <w:r w:rsidRPr="00F0089E">
        <w:rPr>
          <w:rFonts w:ascii="Times New Roman" w:hAnsi="Times New Roman" w:cs="Times New Roman"/>
          <w:i/>
          <w:iCs/>
          <w:color w:val="000000"/>
          <w:lang w:val="en-US"/>
        </w:rPr>
        <w:t>54</w:t>
      </w:r>
      <w:r w:rsidRPr="00F0089E">
        <w:rPr>
          <w:rFonts w:ascii="Times New Roman" w:hAnsi="Times New Roman" w:cs="Times New Roman"/>
          <w:color w:val="000000"/>
          <w:lang w:val="en-US"/>
        </w:rPr>
        <w:t xml:space="preserve"> (2) 205-212. DOI: 10.1111/nuf.12316</w:t>
      </w:r>
    </w:p>
    <w:p w14:paraId="037D54A8" w14:textId="77777777" w:rsidR="00F0089E" w:rsidRPr="00F0089E" w:rsidRDefault="00F0089E" w:rsidP="00F0089E">
      <w:pPr>
        <w:spacing w:line="480" w:lineRule="auto"/>
        <w:ind w:left="993" w:hanging="993"/>
        <w:rPr>
          <w:rFonts w:ascii="Times New Roman" w:hAnsi="Times New Roman" w:cs="Times New Roman"/>
          <w:color w:val="000000"/>
          <w:lang w:val="en-US"/>
        </w:rPr>
      </w:pPr>
      <w:r w:rsidRPr="00F0089E">
        <w:rPr>
          <w:rFonts w:ascii="Times New Roman" w:hAnsi="Times New Roman" w:cs="Times New Roman"/>
          <w:color w:val="000000"/>
          <w:lang w:val="en-US"/>
        </w:rPr>
        <w:t xml:space="preserve">De Luca, S. M., Franklin, C., Yueqi, Y., Johnson, S., &amp; Brownson, C. (2016). The relationship between suicide ideation, behavioral health, and college academic </w:t>
      </w:r>
      <w:r w:rsidRPr="00F0089E">
        <w:rPr>
          <w:rFonts w:ascii="Times New Roman" w:hAnsi="Times New Roman" w:cs="Times New Roman"/>
          <w:color w:val="000000"/>
          <w:lang w:val="en-US"/>
        </w:rPr>
        <w:lastRenderedPageBreak/>
        <w:t>performance. </w:t>
      </w:r>
      <w:r w:rsidRPr="00F0089E">
        <w:rPr>
          <w:rFonts w:ascii="Times New Roman" w:hAnsi="Times New Roman" w:cs="Times New Roman"/>
          <w:i/>
          <w:color w:val="000000"/>
          <w:lang w:val="en-US"/>
        </w:rPr>
        <w:t>Community mental health journal</w:t>
      </w:r>
      <w:r w:rsidRPr="00F0089E">
        <w:rPr>
          <w:rFonts w:ascii="Times New Roman" w:hAnsi="Times New Roman" w:cs="Times New Roman"/>
          <w:color w:val="000000"/>
          <w:lang w:val="en-US"/>
        </w:rPr>
        <w:t>, </w:t>
      </w:r>
      <w:r w:rsidRPr="00F0089E">
        <w:rPr>
          <w:rFonts w:ascii="Times New Roman" w:hAnsi="Times New Roman" w:cs="Times New Roman"/>
          <w:i/>
          <w:color w:val="000000"/>
          <w:lang w:val="en-US"/>
        </w:rPr>
        <w:t>52</w:t>
      </w:r>
      <w:r w:rsidRPr="00F0089E">
        <w:rPr>
          <w:rFonts w:ascii="Times New Roman" w:hAnsi="Times New Roman" w:cs="Times New Roman"/>
          <w:color w:val="000000"/>
          <w:lang w:val="en-US"/>
        </w:rPr>
        <w:t xml:space="preserve">(5), 534-540. DOI: </w:t>
      </w:r>
      <w:hyperlink r:id="rId12">
        <w:r w:rsidRPr="00F0089E">
          <w:rPr>
            <w:rFonts w:ascii="Times New Roman" w:hAnsi="Times New Roman" w:cs="Times New Roman"/>
            <w:color w:val="000000"/>
            <w:u w:val="single"/>
            <w:shd w:val="clear" w:color="auto" w:fill="FCFCFC"/>
            <w:lang w:val="en-US"/>
          </w:rPr>
          <w:t>10.1007/s10597-016-9987-4</w:t>
        </w:r>
      </w:hyperlink>
    </w:p>
    <w:p w14:paraId="7A2566C0" w14:textId="77777777" w:rsidR="00F0089E" w:rsidRPr="00F0089E" w:rsidRDefault="00F0089E" w:rsidP="00F0089E">
      <w:pPr>
        <w:spacing w:line="480" w:lineRule="auto"/>
        <w:ind w:left="993" w:hanging="993"/>
        <w:rPr>
          <w:rFonts w:ascii="Times New Roman" w:hAnsi="Times New Roman" w:cs="Times New Roman"/>
          <w:color w:val="000000"/>
        </w:rPr>
      </w:pPr>
      <w:r w:rsidRPr="00F0089E">
        <w:rPr>
          <w:rFonts w:ascii="Times New Roman" w:hAnsi="Times New Roman" w:cs="Times New Roman"/>
          <w:color w:val="000000"/>
          <w:lang w:val="en-US"/>
        </w:rPr>
        <w:t>De la Barra, F., Irarrázaval, M., Valdes, A., &amp; Soto-Brandt, G. (2019). Evolving child and adolescent mental health and development programs in Chile. </w:t>
      </w:r>
      <w:r w:rsidRPr="00F0089E">
        <w:rPr>
          <w:rFonts w:ascii="Times New Roman" w:hAnsi="Times New Roman" w:cs="Times New Roman"/>
          <w:i/>
          <w:color w:val="000000"/>
        </w:rPr>
        <w:t>Revista panamericana de salud publica= Pan American journal of public health</w:t>
      </w:r>
      <w:r w:rsidRPr="00F0089E">
        <w:rPr>
          <w:rFonts w:ascii="Times New Roman" w:hAnsi="Times New Roman" w:cs="Times New Roman"/>
          <w:color w:val="000000"/>
        </w:rPr>
        <w:t>, </w:t>
      </w:r>
      <w:r w:rsidRPr="00F0089E">
        <w:rPr>
          <w:rFonts w:ascii="Times New Roman" w:hAnsi="Times New Roman" w:cs="Times New Roman"/>
          <w:i/>
          <w:color w:val="000000"/>
        </w:rPr>
        <w:t>43</w:t>
      </w:r>
      <w:r w:rsidRPr="00F0089E">
        <w:rPr>
          <w:rFonts w:ascii="Times New Roman" w:hAnsi="Times New Roman" w:cs="Times New Roman"/>
          <w:color w:val="000000"/>
        </w:rPr>
        <w:t>, e33. DOI: 10.26633/RPSP.2019.33</w:t>
      </w:r>
    </w:p>
    <w:p w14:paraId="07E3DD06"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rPr>
        <w:t xml:space="preserve">Fouilloux, C., Barragán, V., Ortiz, S., Jaimes, A., Urrutia, M. y Guevara-Guzmán, R. (2013). Síntomas depresivos y rendimiento escolar en estudiantes de Medicina. </w:t>
      </w:r>
      <w:r w:rsidRPr="00F0089E">
        <w:rPr>
          <w:rFonts w:ascii="Times New Roman" w:hAnsi="Times New Roman" w:cs="Times New Roman"/>
          <w:i/>
        </w:rPr>
        <w:t>Salud mental</w:t>
      </w:r>
      <w:r w:rsidRPr="00F0089E">
        <w:rPr>
          <w:rFonts w:ascii="Times New Roman" w:hAnsi="Times New Roman" w:cs="Times New Roman"/>
        </w:rPr>
        <w:t xml:space="preserve">, </w:t>
      </w:r>
      <w:r w:rsidRPr="00F0089E">
        <w:rPr>
          <w:rFonts w:ascii="Times New Roman" w:hAnsi="Times New Roman" w:cs="Times New Roman"/>
          <w:i/>
        </w:rPr>
        <w:t>36</w:t>
      </w:r>
      <w:r w:rsidRPr="00F0089E">
        <w:rPr>
          <w:rFonts w:ascii="Times New Roman" w:hAnsi="Times New Roman" w:cs="Times New Roman"/>
        </w:rPr>
        <w:t>(1), 59-65.</w:t>
      </w:r>
    </w:p>
    <w:p w14:paraId="4BA2D9AA" w14:textId="77777777" w:rsidR="00F0089E" w:rsidRPr="00F0089E" w:rsidRDefault="00F0089E" w:rsidP="00F0089E">
      <w:pPr>
        <w:spacing w:line="480" w:lineRule="auto"/>
        <w:ind w:left="993" w:hanging="993"/>
        <w:rPr>
          <w:rFonts w:ascii="Times New Roman" w:hAnsi="Times New Roman" w:cs="Times New Roman"/>
          <w:b/>
          <w:color w:val="000000"/>
          <w:u w:val="single"/>
        </w:rPr>
      </w:pPr>
      <w:r w:rsidRPr="00F0089E">
        <w:rPr>
          <w:rFonts w:ascii="Times New Roman" w:hAnsi="Times New Roman" w:cs="Times New Roman"/>
          <w:color w:val="000000"/>
          <w:lang w:val="en-US"/>
        </w:rPr>
        <w:t>Garlow, S. J., Rosenberg, J., Moore, J. D., Haas, A. P., Koestner, B., Hendin, H., &amp; Nemeroff, C. B. (2008). Depression, desperation, and suicidal ideation in college students: results from the American Foundation for Suicide Prevention College Screening Project at Emory University. </w:t>
      </w:r>
      <w:r w:rsidRPr="00F0089E">
        <w:rPr>
          <w:rFonts w:ascii="Times New Roman" w:hAnsi="Times New Roman" w:cs="Times New Roman"/>
          <w:i/>
          <w:color w:val="000000"/>
        </w:rPr>
        <w:t>Depression and anxiety</w:t>
      </w:r>
      <w:r w:rsidRPr="00F0089E">
        <w:rPr>
          <w:rFonts w:ascii="Times New Roman" w:hAnsi="Times New Roman" w:cs="Times New Roman"/>
          <w:color w:val="000000"/>
        </w:rPr>
        <w:t>, </w:t>
      </w:r>
      <w:r w:rsidRPr="00F0089E">
        <w:rPr>
          <w:rFonts w:ascii="Times New Roman" w:hAnsi="Times New Roman" w:cs="Times New Roman"/>
          <w:i/>
          <w:color w:val="000000"/>
        </w:rPr>
        <w:t>25</w:t>
      </w:r>
      <w:r w:rsidRPr="00F0089E">
        <w:rPr>
          <w:rFonts w:ascii="Times New Roman" w:hAnsi="Times New Roman" w:cs="Times New Roman"/>
          <w:color w:val="000000"/>
        </w:rPr>
        <w:t xml:space="preserve">(6), 482-488. DOI: </w:t>
      </w:r>
      <w:hyperlink r:id="rId13">
        <w:r w:rsidRPr="00F0089E">
          <w:rPr>
            <w:rFonts w:ascii="Times New Roman" w:hAnsi="Times New Roman" w:cs="Times New Roman"/>
            <w:color w:val="000000"/>
            <w:u w:val="single"/>
          </w:rPr>
          <w:t>10.1002/da.20321</w:t>
        </w:r>
      </w:hyperlink>
    </w:p>
    <w:p w14:paraId="41852839"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rPr>
        <w:t xml:space="preserve">González, L., Guevara, E., Nava, M., Estala, M. , García, K., &amp; Peña, E. (2018). Depresión, ansiedad y estrés en estudiantes de nuevo ingreso a la educación superior. </w:t>
      </w:r>
      <w:r w:rsidRPr="00F0089E">
        <w:rPr>
          <w:rFonts w:ascii="Times New Roman" w:hAnsi="Times New Roman" w:cs="Times New Roman"/>
          <w:i/>
        </w:rPr>
        <w:t>Revista Salud Pública y Nutrición</w:t>
      </w:r>
      <w:r w:rsidRPr="00F0089E">
        <w:rPr>
          <w:rFonts w:ascii="Times New Roman" w:hAnsi="Times New Roman" w:cs="Times New Roman"/>
        </w:rPr>
        <w:t xml:space="preserve">, </w:t>
      </w:r>
      <w:r w:rsidRPr="00F0089E">
        <w:rPr>
          <w:rFonts w:ascii="Times New Roman" w:hAnsi="Times New Roman" w:cs="Times New Roman"/>
          <w:i/>
        </w:rPr>
        <w:t>17</w:t>
      </w:r>
      <w:r w:rsidRPr="00F0089E">
        <w:rPr>
          <w:rFonts w:ascii="Times New Roman" w:hAnsi="Times New Roman" w:cs="Times New Roman"/>
        </w:rPr>
        <w:t>(4), 41-47.</w:t>
      </w:r>
    </w:p>
    <w:p w14:paraId="2C64E7E7" w14:textId="77777777" w:rsidR="00F0089E" w:rsidRPr="00F0089E" w:rsidRDefault="00F0089E" w:rsidP="00F0089E">
      <w:pPr>
        <w:spacing w:line="480" w:lineRule="auto"/>
        <w:ind w:left="993" w:hanging="993"/>
        <w:rPr>
          <w:rFonts w:ascii="Times New Roman" w:hAnsi="Times New Roman" w:cs="Times New Roman"/>
          <w:color w:val="000000"/>
          <w:lang w:val="en-US"/>
        </w:rPr>
      </w:pPr>
      <w:r w:rsidRPr="00F0089E">
        <w:rPr>
          <w:rFonts w:ascii="Times New Roman" w:hAnsi="Times New Roman" w:cs="Times New Roman"/>
          <w:color w:val="000000"/>
        </w:rPr>
        <w:t xml:space="preserve">Grotan, K., Sund, E. R., &amp; Bjerkeset, O. (2019). </w:t>
      </w:r>
      <w:r w:rsidRPr="00F0089E">
        <w:rPr>
          <w:rFonts w:ascii="Times New Roman" w:hAnsi="Times New Roman" w:cs="Times New Roman"/>
          <w:color w:val="000000"/>
          <w:lang w:val="en-US"/>
        </w:rPr>
        <w:t xml:space="preserve">Mental health, academic self-efficacy and study progress among college students-The SHoT study, Norway. </w:t>
      </w:r>
      <w:r w:rsidRPr="00F0089E">
        <w:rPr>
          <w:rFonts w:ascii="Times New Roman" w:hAnsi="Times New Roman" w:cs="Times New Roman"/>
          <w:i/>
          <w:iCs/>
          <w:color w:val="000000"/>
          <w:lang w:val="en-US"/>
        </w:rPr>
        <w:t>Frontiers in Psychology</w:t>
      </w:r>
      <w:r w:rsidRPr="00F0089E">
        <w:rPr>
          <w:rFonts w:ascii="Times New Roman" w:hAnsi="Times New Roman" w:cs="Times New Roman"/>
          <w:color w:val="000000"/>
          <w:lang w:val="en-US"/>
        </w:rPr>
        <w:t xml:space="preserve">, </w:t>
      </w:r>
      <w:r w:rsidRPr="00F0089E">
        <w:rPr>
          <w:rFonts w:ascii="Times New Roman" w:hAnsi="Times New Roman" w:cs="Times New Roman"/>
          <w:i/>
          <w:iCs/>
          <w:color w:val="000000"/>
          <w:lang w:val="en-US"/>
        </w:rPr>
        <w:t>10</w:t>
      </w:r>
      <w:r w:rsidRPr="00F0089E">
        <w:rPr>
          <w:rFonts w:ascii="Times New Roman" w:hAnsi="Times New Roman" w:cs="Times New Roman"/>
          <w:color w:val="000000"/>
          <w:lang w:val="en-US"/>
        </w:rPr>
        <w:t xml:space="preserve">(45),2-11. DOI: 10.3389/fpsyg.2019.00045 </w:t>
      </w:r>
    </w:p>
    <w:p w14:paraId="3621508D" w14:textId="77777777" w:rsidR="00F0089E" w:rsidRPr="00F0089E" w:rsidRDefault="00F0089E" w:rsidP="00F0089E">
      <w:pPr>
        <w:spacing w:line="480" w:lineRule="auto"/>
        <w:ind w:left="993" w:hanging="993"/>
        <w:rPr>
          <w:rFonts w:ascii="Times New Roman" w:hAnsi="Times New Roman" w:cs="Times New Roman"/>
          <w:color w:val="000000"/>
          <w:u w:val="single"/>
          <w:lang w:val="en-US"/>
        </w:rPr>
      </w:pPr>
      <w:r w:rsidRPr="00F0089E">
        <w:rPr>
          <w:rFonts w:ascii="Times New Roman" w:hAnsi="Times New Roman" w:cs="Times New Roman"/>
          <w:color w:val="000000"/>
          <w:lang w:val="en-US"/>
        </w:rPr>
        <w:t>Jenkins, P. E., Ducker, I., Gooding, R., James, M., &amp; Rutter-Eley, E. (2020). Anxiety and depression in a sample of UK college students: a study of prevalence, comorbidity, and quality of life. </w:t>
      </w:r>
      <w:r w:rsidRPr="00F0089E">
        <w:rPr>
          <w:rFonts w:ascii="Times New Roman" w:hAnsi="Times New Roman" w:cs="Times New Roman"/>
          <w:i/>
          <w:color w:val="000000"/>
          <w:lang w:val="en-US"/>
        </w:rPr>
        <w:t>Journal of American college health</w:t>
      </w:r>
      <w:r w:rsidRPr="00F0089E">
        <w:rPr>
          <w:rFonts w:ascii="Times New Roman" w:hAnsi="Times New Roman" w:cs="Times New Roman"/>
          <w:color w:val="000000"/>
          <w:lang w:val="en-US"/>
        </w:rPr>
        <w:t xml:space="preserve">, </w:t>
      </w:r>
      <w:r w:rsidRPr="00F0089E">
        <w:rPr>
          <w:rFonts w:ascii="Times New Roman" w:hAnsi="Times New Roman" w:cs="Times New Roman"/>
          <w:i/>
          <w:iCs/>
          <w:color w:val="000000"/>
          <w:lang w:val="en-US"/>
        </w:rPr>
        <w:t>0</w:t>
      </w:r>
      <w:r w:rsidRPr="00F0089E">
        <w:rPr>
          <w:rFonts w:ascii="Times New Roman" w:hAnsi="Times New Roman" w:cs="Times New Roman"/>
          <w:color w:val="000000"/>
          <w:lang w:val="en-US"/>
        </w:rPr>
        <w:t>(0), 1-7. DOI: </w:t>
      </w:r>
      <w:hyperlink r:id="rId14">
        <w:r w:rsidRPr="00F0089E">
          <w:rPr>
            <w:rFonts w:ascii="Times New Roman" w:hAnsi="Times New Roman" w:cs="Times New Roman"/>
            <w:color w:val="000000"/>
            <w:u w:val="single"/>
            <w:lang w:val="en-US"/>
          </w:rPr>
          <w:t>10.1080/07448481.2019.1709474</w:t>
        </w:r>
      </w:hyperlink>
    </w:p>
    <w:p w14:paraId="371BFD93" w14:textId="77777777" w:rsidR="00F0089E" w:rsidRPr="00F0089E" w:rsidRDefault="00F0089E" w:rsidP="00F0089E">
      <w:pPr>
        <w:spacing w:line="480" w:lineRule="auto"/>
        <w:ind w:left="993" w:hanging="993"/>
        <w:rPr>
          <w:rFonts w:ascii="Times New Roman" w:hAnsi="Times New Roman" w:cs="Times New Roman"/>
          <w:color w:val="000000"/>
          <w:lang w:val="en-US"/>
        </w:rPr>
      </w:pPr>
      <w:r w:rsidRPr="00F0089E">
        <w:rPr>
          <w:rFonts w:ascii="Times New Roman" w:hAnsi="Times New Roman" w:cs="Times New Roman"/>
          <w:color w:val="000000"/>
          <w:lang w:val="en-US"/>
        </w:rPr>
        <w:lastRenderedPageBreak/>
        <w:t xml:space="preserve">Lempereur, J., Godoy, V., Fischer, F., Insunza, C. &amp; Lazo, G. (2019). </w:t>
      </w:r>
      <w:r w:rsidRPr="00F0089E">
        <w:rPr>
          <w:rFonts w:ascii="Times New Roman" w:hAnsi="Times New Roman" w:cs="Times New Roman"/>
          <w:color w:val="000000"/>
        </w:rPr>
        <w:t xml:space="preserve">Vivencias de les jóvenes transgénero respecto a su inclusión social en Chile. </w:t>
      </w:r>
      <w:r w:rsidRPr="00F0089E">
        <w:rPr>
          <w:rFonts w:ascii="Times New Roman" w:hAnsi="Times New Roman" w:cs="Times New Roman"/>
          <w:i/>
          <w:color w:val="000000"/>
          <w:lang w:val="en-US"/>
        </w:rPr>
        <w:t xml:space="preserve">Nomadías, </w:t>
      </w:r>
      <w:r w:rsidRPr="00F0089E">
        <w:rPr>
          <w:rFonts w:ascii="Times New Roman" w:hAnsi="Times New Roman" w:cs="Times New Roman"/>
          <w:color w:val="000000"/>
          <w:lang w:val="en-US"/>
        </w:rPr>
        <w:t>(27), 9 - 31. doi:10.5354/0719-0905.2019.54359</w:t>
      </w:r>
    </w:p>
    <w:p w14:paraId="47DBCDC3" w14:textId="77777777" w:rsidR="00F0089E" w:rsidRPr="00F0089E" w:rsidRDefault="00F0089E" w:rsidP="00F0089E">
      <w:pPr>
        <w:shd w:val="clear" w:color="auto" w:fill="FFFFFF"/>
        <w:spacing w:line="480" w:lineRule="auto"/>
        <w:ind w:left="993" w:hanging="993"/>
        <w:rPr>
          <w:rFonts w:ascii="Times New Roman" w:hAnsi="Times New Roman" w:cs="Times New Roman"/>
          <w:b/>
          <w:color w:val="000000"/>
          <w:u w:val="single"/>
          <w:lang w:val="en-US"/>
        </w:rPr>
      </w:pPr>
      <w:r w:rsidRPr="00F0089E">
        <w:rPr>
          <w:rFonts w:ascii="Times New Roman" w:hAnsi="Times New Roman" w:cs="Times New Roman"/>
          <w:color w:val="000000"/>
          <w:lang w:val="en-US"/>
        </w:rPr>
        <w:t>Liu, C. H., Stevens, C., Wong, S. H., Yasui, M., &amp; Chen, J. A. (2019). The prevalence and predictors of mental health diagnoses and suicide among US college students: Implications for addressing disparities in service use. </w:t>
      </w:r>
      <w:r w:rsidRPr="00F0089E">
        <w:rPr>
          <w:rFonts w:ascii="Times New Roman" w:hAnsi="Times New Roman" w:cs="Times New Roman"/>
          <w:i/>
          <w:color w:val="000000"/>
          <w:lang w:val="en-US"/>
        </w:rPr>
        <w:t>Depression and anxiety</w:t>
      </w:r>
      <w:r w:rsidRPr="00F0089E">
        <w:rPr>
          <w:rFonts w:ascii="Times New Roman" w:hAnsi="Times New Roman" w:cs="Times New Roman"/>
          <w:color w:val="000000"/>
          <w:lang w:val="en-US"/>
        </w:rPr>
        <w:t>, </w:t>
      </w:r>
      <w:r w:rsidRPr="00F0089E">
        <w:rPr>
          <w:rFonts w:ascii="Times New Roman" w:hAnsi="Times New Roman" w:cs="Times New Roman"/>
          <w:i/>
          <w:color w:val="000000"/>
          <w:lang w:val="en-US"/>
        </w:rPr>
        <w:t>36</w:t>
      </w:r>
      <w:r w:rsidRPr="00F0089E">
        <w:rPr>
          <w:rFonts w:ascii="Times New Roman" w:hAnsi="Times New Roman" w:cs="Times New Roman"/>
          <w:color w:val="000000"/>
          <w:lang w:val="en-US"/>
        </w:rPr>
        <w:t xml:space="preserve">(1), 8-17. DOI: </w:t>
      </w:r>
      <w:hyperlink r:id="rId15">
        <w:r w:rsidRPr="00F0089E">
          <w:rPr>
            <w:rFonts w:ascii="Times New Roman" w:hAnsi="Times New Roman" w:cs="Times New Roman"/>
            <w:color w:val="000000"/>
            <w:u w:val="single"/>
            <w:lang w:val="en-US"/>
          </w:rPr>
          <w:t>10.1002/da.22830</w:t>
        </w:r>
      </w:hyperlink>
    </w:p>
    <w:p w14:paraId="5671981E" w14:textId="77777777" w:rsidR="00F0089E" w:rsidRPr="00F0089E" w:rsidRDefault="00F0089E" w:rsidP="00F0089E">
      <w:pPr>
        <w:spacing w:line="480" w:lineRule="auto"/>
        <w:ind w:left="993" w:hanging="993"/>
        <w:rPr>
          <w:rFonts w:ascii="Times New Roman" w:hAnsi="Times New Roman" w:cs="Times New Roman"/>
          <w:color w:val="000000"/>
        </w:rPr>
      </w:pPr>
      <w:r w:rsidRPr="00F0089E">
        <w:rPr>
          <w:rFonts w:ascii="Times New Roman" w:hAnsi="Times New Roman" w:cs="Times New Roman"/>
          <w:lang w:val="en-US"/>
        </w:rPr>
        <w:t xml:space="preserve">Meyer A, Ramírez L, Pérez C. (2013). </w:t>
      </w:r>
      <w:r w:rsidRPr="00F0089E">
        <w:rPr>
          <w:rFonts w:ascii="Times New Roman" w:hAnsi="Times New Roman" w:cs="Times New Roman"/>
        </w:rPr>
        <w:t xml:space="preserve">Percepción de estrés en estudiantes chilenos de Medicina y Enfermería. </w:t>
      </w:r>
      <w:r w:rsidRPr="00F0089E">
        <w:rPr>
          <w:rFonts w:ascii="Times New Roman" w:hAnsi="Times New Roman" w:cs="Times New Roman"/>
          <w:i/>
        </w:rPr>
        <w:t>Rev Educ Cienc Salud</w:t>
      </w:r>
      <w:r w:rsidRPr="00F0089E">
        <w:rPr>
          <w:rFonts w:ascii="Times New Roman" w:hAnsi="Times New Roman" w:cs="Times New Roman"/>
        </w:rPr>
        <w:t>;</w:t>
      </w:r>
      <w:r w:rsidRPr="00F0089E">
        <w:rPr>
          <w:rFonts w:ascii="Times New Roman" w:hAnsi="Times New Roman" w:cs="Times New Roman"/>
          <w:i/>
          <w:iCs/>
        </w:rPr>
        <w:t xml:space="preserve">10 </w:t>
      </w:r>
      <w:r w:rsidRPr="00F0089E">
        <w:rPr>
          <w:rFonts w:ascii="Times New Roman" w:hAnsi="Times New Roman" w:cs="Times New Roman"/>
        </w:rPr>
        <w:t>(2), 79-85.</w:t>
      </w:r>
    </w:p>
    <w:p w14:paraId="5EE58E6A" w14:textId="77777777" w:rsidR="00F0089E" w:rsidRPr="00F0089E" w:rsidRDefault="00F0089E" w:rsidP="00F0089E">
      <w:pPr>
        <w:pStyle w:val="Ttulo4"/>
        <w:shd w:val="clear" w:color="auto" w:fill="FFFFFF"/>
        <w:spacing w:line="480" w:lineRule="auto"/>
        <w:ind w:left="993" w:hanging="993"/>
        <w:rPr>
          <w:b w:val="0"/>
          <w:color w:val="000000"/>
        </w:rPr>
      </w:pPr>
      <w:r w:rsidRPr="00F0089E">
        <w:rPr>
          <w:b w:val="0"/>
          <w:color w:val="000000"/>
        </w:rPr>
        <w:t>Micin, S. y Bagladi, V. (2011). Salud mental en estudiantes universitarios: Incidencia de psicopatología y antecedentes de conducta suicida en población que acude a un servicio de salud estudiantil. </w:t>
      </w:r>
      <w:r w:rsidRPr="00F0089E">
        <w:rPr>
          <w:b w:val="0"/>
          <w:i/>
          <w:color w:val="000000"/>
        </w:rPr>
        <w:t>Terapia psicológica</w:t>
      </w:r>
      <w:r w:rsidRPr="00F0089E">
        <w:rPr>
          <w:b w:val="0"/>
          <w:color w:val="000000"/>
        </w:rPr>
        <w:t>, </w:t>
      </w:r>
      <w:r w:rsidRPr="00F0089E">
        <w:rPr>
          <w:b w:val="0"/>
          <w:i/>
          <w:color w:val="000000"/>
        </w:rPr>
        <w:t>29</w:t>
      </w:r>
      <w:r w:rsidRPr="00F0089E">
        <w:rPr>
          <w:b w:val="0"/>
          <w:color w:val="000000"/>
        </w:rPr>
        <w:t>(1), 53-64. DOI: 10.4067/S0718-48082011000100006 </w:t>
      </w:r>
    </w:p>
    <w:p w14:paraId="27955858" w14:textId="77777777" w:rsidR="00F0089E" w:rsidRPr="00F0089E" w:rsidRDefault="00F0089E" w:rsidP="00F0089E">
      <w:pPr>
        <w:pStyle w:val="Ttulo4"/>
        <w:shd w:val="clear" w:color="auto" w:fill="FFFFFF"/>
        <w:spacing w:line="480" w:lineRule="auto"/>
        <w:ind w:left="993" w:hanging="993"/>
        <w:rPr>
          <w:b w:val="0"/>
          <w:bCs/>
          <w:color w:val="000000"/>
        </w:rPr>
      </w:pPr>
      <w:r w:rsidRPr="00F0089E">
        <w:rPr>
          <w:b w:val="0"/>
          <w:bCs/>
        </w:rPr>
        <w:t xml:space="preserve">Ministerio de Salud de Chile (MINSAL) Departamento de Epidemiología División de Planificación Sanitaria, Subsecretaría de Salud Pública (2017) Segundos resultados Encuesta Nacional de Salud 2016-2017,  Available in </w:t>
      </w:r>
      <w:hyperlink r:id="rId16">
        <w:r w:rsidRPr="00F0089E">
          <w:rPr>
            <w:b w:val="0"/>
            <w:bCs/>
            <w:color w:val="0000FF"/>
            <w:u w:val="single"/>
          </w:rPr>
          <w:t>http://epi.minsal.cl/resultados-encuestas/encuesta-nacional-desalud/resultados-ens/</w:t>
        </w:r>
      </w:hyperlink>
      <w:r w:rsidRPr="00F0089E">
        <w:rPr>
          <w:b w:val="0"/>
          <w:bCs/>
        </w:rPr>
        <w:t xml:space="preserve">   </w:t>
      </w:r>
    </w:p>
    <w:p w14:paraId="276AE7A9"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rPr>
        <w:t xml:space="preserve">Montoya, L.M., Gutiérrez, J. A., Toro, B.E. Briñón, M.A., Rosas, E., &amp;  Salazar, L.E. (2010). Depresión en estudiantes universitarios y su asociación con el estrés académico. </w:t>
      </w:r>
      <w:r w:rsidRPr="00F0089E">
        <w:rPr>
          <w:rFonts w:ascii="Times New Roman" w:hAnsi="Times New Roman" w:cs="Times New Roman"/>
          <w:i/>
        </w:rPr>
        <w:t>CES Medicina</w:t>
      </w:r>
      <w:r w:rsidRPr="00F0089E">
        <w:rPr>
          <w:rFonts w:ascii="Times New Roman" w:hAnsi="Times New Roman" w:cs="Times New Roman"/>
        </w:rPr>
        <w:t xml:space="preserve">, </w:t>
      </w:r>
      <w:r w:rsidRPr="00F0089E">
        <w:rPr>
          <w:rFonts w:ascii="Times New Roman" w:hAnsi="Times New Roman" w:cs="Times New Roman"/>
          <w:i/>
        </w:rPr>
        <w:t>24</w:t>
      </w:r>
      <w:r w:rsidRPr="00F0089E">
        <w:rPr>
          <w:rFonts w:ascii="Times New Roman" w:hAnsi="Times New Roman" w:cs="Times New Roman"/>
        </w:rPr>
        <w:t xml:space="preserve">(1) 7-17. DOI: </w:t>
      </w:r>
      <w:hyperlink r:id="rId17" w:history="1">
        <w:r w:rsidRPr="00F0089E">
          <w:rPr>
            <w:rFonts w:ascii="Times New Roman" w:hAnsi="Times New Roman" w:cs="Times New Roman"/>
            <w:u w:val="single"/>
            <w:shd w:val="clear" w:color="auto" w:fill="FFFFFF"/>
          </w:rPr>
          <w:t>10.21615/ces%20med.v24i1.1011</w:t>
        </w:r>
      </w:hyperlink>
    </w:p>
    <w:p w14:paraId="4B460101" w14:textId="77777777" w:rsidR="00F0089E" w:rsidRPr="00F0089E" w:rsidRDefault="00F0089E" w:rsidP="00F0089E">
      <w:pPr>
        <w:spacing w:line="480" w:lineRule="auto"/>
        <w:ind w:left="993" w:hanging="993"/>
        <w:rPr>
          <w:rFonts w:ascii="Times New Roman" w:hAnsi="Times New Roman" w:cs="Times New Roman"/>
          <w:color w:val="000000"/>
          <w:shd w:val="clear" w:color="auto" w:fill="F9F9F9"/>
        </w:rPr>
      </w:pPr>
      <w:r w:rsidRPr="00F0089E">
        <w:rPr>
          <w:rFonts w:ascii="Times New Roman" w:hAnsi="Times New Roman" w:cs="Times New Roman"/>
          <w:color w:val="000000"/>
        </w:rPr>
        <w:t>Olivari, C., &amp; Mellado, C. (2019). Reconocimiento de trastornos de salud mental en adolescentes escolarizados: estudio descriptivo. </w:t>
      </w:r>
      <w:r w:rsidRPr="00F0089E">
        <w:rPr>
          <w:rFonts w:ascii="Times New Roman" w:hAnsi="Times New Roman" w:cs="Times New Roman"/>
          <w:i/>
          <w:color w:val="000000"/>
        </w:rPr>
        <w:t>Medwave</w:t>
      </w:r>
      <w:r w:rsidRPr="00F0089E">
        <w:rPr>
          <w:rFonts w:ascii="Times New Roman" w:hAnsi="Times New Roman" w:cs="Times New Roman"/>
          <w:color w:val="000000"/>
        </w:rPr>
        <w:t>, </w:t>
      </w:r>
      <w:r w:rsidRPr="00F0089E">
        <w:rPr>
          <w:rFonts w:ascii="Times New Roman" w:hAnsi="Times New Roman" w:cs="Times New Roman"/>
          <w:i/>
          <w:color w:val="000000"/>
        </w:rPr>
        <w:t>19</w:t>
      </w:r>
      <w:r w:rsidRPr="00F0089E">
        <w:rPr>
          <w:rFonts w:ascii="Times New Roman" w:hAnsi="Times New Roman" w:cs="Times New Roman"/>
          <w:color w:val="000000"/>
        </w:rPr>
        <w:t xml:space="preserve">(03), 7617. DOI: </w:t>
      </w:r>
      <w:r w:rsidRPr="00F0089E">
        <w:rPr>
          <w:rFonts w:ascii="Times New Roman" w:hAnsi="Times New Roman" w:cs="Times New Roman"/>
          <w:color w:val="000000"/>
          <w:shd w:val="clear" w:color="auto" w:fill="F9F9F9"/>
        </w:rPr>
        <w:t>10.5867/medwave.2019.03.7617</w:t>
      </w:r>
    </w:p>
    <w:p w14:paraId="57A16F8F"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rPr>
        <w:lastRenderedPageBreak/>
        <w:t>Organización Panamericana de la Salud, OPS (2017). Depresión y otros trastornos mentales comunes. Estimaciones sanitarias mundiales. Washington, D.C.</w:t>
      </w:r>
    </w:p>
    <w:p w14:paraId="6741A5E0"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rPr>
        <w:t xml:space="preserve">Ortiz, J. A. (2016). Relación de la Ansiedad y Depresión sobre el rendimiento académico en estudiantes de medicina humana. </w:t>
      </w:r>
      <w:r w:rsidRPr="00F0089E">
        <w:rPr>
          <w:rFonts w:ascii="Times New Roman" w:hAnsi="Times New Roman" w:cs="Times New Roman"/>
          <w:i/>
        </w:rPr>
        <w:t>Psiquiatría y salud mental</w:t>
      </w:r>
      <w:r w:rsidRPr="00F0089E">
        <w:rPr>
          <w:rFonts w:ascii="Times New Roman" w:hAnsi="Times New Roman" w:cs="Times New Roman"/>
        </w:rPr>
        <w:t xml:space="preserve">, </w:t>
      </w:r>
      <w:r w:rsidRPr="00F0089E">
        <w:rPr>
          <w:rFonts w:ascii="Times New Roman" w:hAnsi="Times New Roman" w:cs="Times New Roman"/>
          <w:i/>
        </w:rPr>
        <w:t>33</w:t>
      </w:r>
      <w:r w:rsidRPr="00F0089E">
        <w:rPr>
          <w:rFonts w:ascii="Times New Roman" w:hAnsi="Times New Roman" w:cs="Times New Roman"/>
        </w:rPr>
        <w:t>(3), 123-131.</w:t>
      </w:r>
    </w:p>
    <w:p w14:paraId="5C8575EA" w14:textId="77777777" w:rsidR="00F0089E" w:rsidRPr="00F0089E" w:rsidRDefault="00F0089E" w:rsidP="00F0089E">
      <w:pPr>
        <w:spacing w:line="480" w:lineRule="auto"/>
        <w:ind w:left="993" w:hanging="993"/>
        <w:rPr>
          <w:rFonts w:ascii="Times New Roman" w:hAnsi="Times New Roman" w:cs="Times New Roman"/>
          <w:color w:val="000000"/>
        </w:rPr>
      </w:pPr>
      <w:r w:rsidRPr="00F0089E">
        <w:rPr>
          <w:rFonts w:ascii="Times New Roman" w:hAnsi="Times New Roman" w:cs="Times New Roman"/>
          <w:color w:val="000000"/>
        </w:rPr>
        <w:t xml:space="preserve">Pastorino, M. S. (2019) </w:t>
      </w:r>
      <w:r w:rsidRPr="00F0089E">
        <w:rPr>
          <w:rFonts w:ascii="Times New Roman" w:hAnsi="Times New Roman" w:cs="Times New Roman"/>
          <w:i/>
          <w:iCs/>
          <w:color w:val="000000"/>
        </w:rPr>
        <w:t>Género y depresión: contribuciones a la investigación y la atención en el campo de la salud</w:t>
      </w:r>
      <w:r w:rsidRPr="00F0089E">
        <w:rPr>
          <w:rFonts w:ascii="Times New Roman" w:hAnsi="Times New Roman" w:cs="Times New Roman"/>
          <w:color w:val="000000"/>
        </w:rPr>
        <w:t xml:space="preserve">. In M. Orozco, M. Ibarra &amp; A. Ferla (Eds.)  (2019). </w:t>
      </w:r>
      <w:r w:rsidRPr="00F0089E">
        <w:rPr>
          <w:rFonts w:ascii="Times New Roman" w:hAnsi="Times New Roman" w:cs="Times New Roman"/>
          <w:iCs/>
          <w:color w:val="000000"/>
        </w:rPr>
        <w:t>Investigación en ciencias de la salud en Centroamérica: estado del arte</w:t>
      </w:r>
      <w:r w:rsidRPr="00F0089E">
        <w:rPr>
          <w:rFonts w:ascii="Times New Roman" w:hAnsi="Times New Roman" w:cs="Times New Roman"/>
          <w:i/>
          <w:color w:val="000000"/>
        </w:rPr>
        <w:t xml:space="preserve">, </w:t>
      </w:r>
      <w:r w:rsidRPr="00F0089E">
        <w:rPr>
          <w:rFonts w:ascii="Times New Roman" w:hAnsi="Times New Roman" w:cs="Times New Roman"/>
          <w:iCs/>
          <w:color w:val="000000"/>
        </w:rPr>
        <w:t>redes internacionales y perspectivas</w:t>
      </w:r>
      <w:r w:rsidRPr="00F0089E">
        <w:rPr>
          <w:rFonts w:ascii="Times New Roman" w:hAnsi="Times New Roman" w:cs="Times New Roman"/>
          <w:color w:val="000000"/>
        </w:rPr>
        <w:t>. Nicaragua: Ed. RedeUNIDA</w:t>
      </w:r>
    </w:p>
    <w:p w14:paraId="07096F4C" w14:textId="77777777" w:rsidR="00F0089E" w:rsidRPr="00F0089E" w:rsidRDefault="00F0089E" w:rsidP="00F0089E">
      <w:pPr>
        <w:spacing w:line="480" w:lineRule="auto"/>
        <w:ind w:left="993" w:hanging="993"/>
        <w:rPr>
          <w:rFonts w:ascii="Times New Roman" w:hAnsi="Times New Roman" w:cs="Times New Roman"/>
          <w:color w:val="000000"/>
          <w:shd w:val="clear" w:color="auto" w:fill="F9F9F9"/>
        </w:rPr>
      </w:pPr>
      <w:r w:rsidRPr="00F0089E">
        <w:rPr>
          <w:rFonts w:ascii="Times New Roman" w:hAnsi="Times New Roman" w:cs="Times New Roman"/>
          <w:color w:val="000000"/>
        </w:rPr>
        <w:t xml:space="preserve">Pastorino, M., Vanegas-López, J. &amp; Florenzano-Urzúa, R. (2017). Salud mental con perspectiva de género. </w:t>
      </w:r>
      <w:r w:rsidRPr="00F0089E">
        <w:rPr>
          <w:rFonts w:ascii="Times New Roman" w:hAnsi="Times New Roman" w:cs="Times New Roman"/>
          <w:i/>
          <w:color w:val="000000"/>
        </w:rPr>
        <w:t>Salud Pública de México</w:t>
      </w:r>
      <w:r w:rsidRPr="00F0089E">
        <w:rPr>
          <w:rFonts w:ascii="Times New Roman" w:hAnsi="Times New Roman" w:cs="Times New Roman"/>
          <w:color w:val="000000"/>
        </w:rPr>
        <w:t xml:space="preserve">, </w:t>
      </w:r>
      <w:r w:rsidRPr="00F0089E">
        <w:rPr>
          <w:rFonts w:ascii="Times New Roman" w:hAnsi="Times New Roman" w:cs="Times New Roman"/>
          <w:i/>
          <w:color w:val="000000"/>
        </w:rPr>
        <w:t xml:space="preserve">59 </w:t>
      </w:r>
      <w:r w:rsidRPr="00F0089E">
        <w:rPr>
          <w:rFonts w:ascii="Times New Roman" w:hAnsi="Times New Roman" w:cs="Times New Roman"/>
          <w:iCs/>
          <w:color w:val="000000"/>
        </w:rPr>
        <w:t>(6)</w:t>
      </w:r>
      <w:r w:rsidRPr="00F0089E">
        <w:rPr>
          <w:rFonts w:ascii="Times New Roman" w:hAnsi="Times New Roman" w:cs="Times New Roman"/>
          <w:color w:val="000000"/>
        </w:rPr>
        <w:t>, 601-602.</w:t>
      </w:r>
    </w:p>
    <w:p w14:paraId="0FFF6F8F"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rPr>
        <w:t xml:space="preserve">Ríos, J. A., Escudero C., López, C. R., Estrada, C. M., Montes, J. &amp; Muñoz A. D. J. (2019). Autopercepción del estado de ánimo y presencia de ansiedad y depresión en estudiantes universitarios. </w:t>
      </w:r>
      <w:r w:rsidRPr="00F0089E">
        <w:rPr>
          <w:rFonts w:ascii="Times New Roman" w:hAnsi="Times New Roman" w:cs="Times New Roman"/>
          <w:i/>
        </w:rPr>
        <w:t>Revista de Psicología:Universidad de Antioquía</w:t>
      </w:r>
      <w:r w:rsidRPr="00F0089E">
        <w:rPr>
          <w:rFonts w:ascii="Times New Roman" w:hAnsi="Times New Roman" w:cs="Times New Roman"/>
        </w:rPr>
        <w:t xml:space="preserve">, </w:t>
      </w:r>
      <w:r w:rsidRPr="00F0089E">
        <w:rPr>
          <w:rFonts w:ascii="Times New Roman" w:hAnsi="Times New Roman" w:cs="Times New Roman"/>
          <w:i/>
        </w:rPr>
        <w:t>11</w:t>
      </w:r>
      <w:r w:rsidRPr="00F0089E">
        <w:rPr>
          <w:rFonts w:ascii="Times New Roman" w:hAnsi="Times New Roman" w:cs="Times New Roman"/>
        </w:rPr>
        <w:t>(1), 61-92. DOI:https//doi.org/10.17533/udea.rp.v11n1a03</w:t>
      </w:r>
    </w:p>
    <w:p w14:paraId="55677639"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rPr>
        <w:t xml:space="preserve">Román, F., Vinet, E. V. &amp; Alarcón, A. M. (2014). Escalas de depresión, ansiedad y estrés (DASS-21): adaptación y propiedades psicométricas en estudiantes secundarios de Temuco. </w:t>
      </w:r>
      <w:r w:rsidRPr="00F0089E">
        <w:rPr>
          <w:rFonts w:ascii="Times New Roman" w:hAnsi="Times New Roman" w:cs="Times New Roman"/>
          <w:i/>
        </w:rPr>
        <w:t>Revista Argentina de Clínica Psicológica</w:t>
      </w:r>
      <w:r w:rsidRPr="00F0089E">
        <w:rPr>
          <w:rFonts w:ascii="Times New Roman" w:hAnsi="Times New Roman" w:cs="Times New Roman"/>
        </w:rPr>
        <w:t xml:space="preserve">, </w:t>
      </w:r>
      <w:r w:rsidRPr="00F0089E">
        <w:rPr>
          <w:rFonts w:ascii="Times New Roman" w:hAnsi="Times New Roman" w:cs="Times New Roman"/>
          <w:i/>
        </w:rPr>
        <w:t>23</w:t>
      </w:r>
      <w:r w:rsidRPr="00F0089E">
        <w:rPr>
          <w:rFonts w:ascii="Times New Roman" w:hAnsi="Times New Roman" w:cs="Times New Roman"/>
        </w:rPr>
        <w:t>(2), 179-190.</w:t>
      </w:r>
    </w:p>
    <w:p w14:paraId="7D2F482A"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rPr>
        <w:t xml:space="preserve">Román, F., Santibáñez, P., &amp; Vinet, E. V. (2016). Uso de las escalas de depresión ansiedad estrés (DASS-21) como instrumento de tamizaje en jóvenes con problemas clínicos. </w:t>
      </w:r>
      <w:r w:rsidRPr="00F0089E">
        <w:rPr>
          <w:rFonts w:ascii="Times New Roman" w:hAnsi="Times New Roman" w:cs="Times New Roman"/>
          <w:i/>
        </w:rPr>
        <w:t>Acta de investigación psicológica</w:t>
      </w:r>
      <w:r w:rsidRPr="00F0089E">
        <w:rPr>
          <w:rFonts w:ascii="Times New Roman" w:hAnsi="Times New Roman" w:cs="Times New Roman"/>
        </w:rPr>
        <w:t xml:space="preserve">, </w:t>
      </w:r>
      <w:r w:rsidRPr="00F0089E">
        <w:rPr>
          <w:rFonts w:ascii="Times New Roman" w:hAnsi="Times New Roman" w:cs="Times New Roman"/>
          <w:i/>
        </w:rPr>
        <w:t>6</w:t>
      </w:r>
      <w:r w:rsidRPr="00F0089E">
        <w:rPr>
          <w:rFonts w:ascii="Times New Roman" w:hAnsi="Times New Roman" w:cs="Times New Roman"/>
        </w:rPr>
        <w:t xml:space="preserve">(1), 2325-2336. DOI: </w:t>
      </w:r>
      <w:hyperlink r:id="rId18" w:tgtFrame="_blank" w:tooltip="Persistent link using digital object identifier" w:history="1">
        <w:r w:rsidRPr="00F0089E">
          <w:rPr>
            <w:rFonts w:ascii="Times New Roman" w:hAnsi="Times New Roman" w:cs="Times New Roman"/>
            <w:u w:val="single"/>
          </w:rPr>
          <w:t>10.1016/S2007-4719(16)30053-9</w:t>
        </w:r>
      </w:hyperlink>
    </w:p>
    <w:p w14:paraId="19F05CD6" w14:textId="77777777" w:rsidR="00F0089E" w:rsidRPr="00F0089E" w:rsidRDefault="00F0089E" w:rsidP="00F0089E">
      <w:pPr>
        <w:spacing w:line="480" w:lineRule="auto"/>
        <w:ind w:left="993" w:hanging="993"/>
        <w:rPr>
          <w:rFonts w:ascii="Times New Roman" w:hAnsi="Times New Roman" w:cs="Times New Roman"/>
          <w:lang w:val="en-US"/>
        </w:rPr>
      </w:pPr>
      <w:r w:rsidRPr="00F0089E">
        <w:rPr>
          <w:rFonts w:ascii="Times New Roman" w:hAnsi="Times New Roman" w:cs="Times New Roman"/>
          <w:color w:val="000000"/>
        </w:rPr>
        <w:t xml:space="preserve">Rosenthal, B. S., &amp; Schreiner, A. C. (2000). </w:t>
      </w:r>
      <w:r w:rsidRPr="00F0089E">
        <w:rPr>
          <w:rFonts w:ascii="Times New Roman" w:hAnsi="Times New Roman" w:cs="Times New Roman"/>
          <w:color w:val="000000"/>
          <w:lang w:val="en-US"/>
        </w:rPr>
        <w:t>Prevalence of psychological symptoms among undergraduate students in an ethnically diverse urban public college. </w:t>
      </w:r>
      <w:r w:rsidRPr="00F0089E">
        <w:rPr>
          <w:rFonts w:ascii="Times New Roman" w:hAnsi="Times New Roman" w:cs="Times New Roman"/>
          <w:i/>
          <w:color w:val="000000"/>
          <w:lang w:val="en-US"/>
        </w:rPr>
        <w:t>Journal of American College Health</w:t>
      </w:r>
      <w:r w:rsidRPr="00F0089E">
        <w:rPr>
          <w:rFonts w:ascii="Times New Roman" w:hAnsi="Times New Roman" w:cs="Times New Roman"/>
          <w:color w:val="000000"/>
          <w:lang w:val="en-US"/>
        </w:rPr>
        <w:t>, </w:t>
      </w:r>
      <w:r w:rsidRPr="00F0089E">
        <w:rPr>
          <w:rFonts w:ascii="Times New Roman" w:hAnsi="Times New Roman" w:cs="Times New Roman"/>
          <w:i/>
          <w:color w:val="000000"/>
          <w:lang w:val="en-US"/>
        </w:rPr>
        <w:t>49</w:t>
      </w:r>
      <w:r w:rsidRPr="00F0089E">
        <w:rPr>
          <w:rFonts w:ascii="Times New Roman" w:hAnsi="Times New Roman" w:cs="Times New Roman"/>
          <w:color w:val="000000"/>
          <w:lang w:val="en-US"/>
        </w:rPr>
        <w:t xml:space="preserve">(1), 12-18. DOI: </w:t>
      </w:r>
      <w:hyperlink r:id="rId19">
        <w:r w:rsidRPr="00F0089E">
          <w:rPr>
            <w:rFonts w:ascii="Times New Roman" w:hAnsi="Times New Roman" w:cs="Times New Roman"/>
            <w:color w:val="000000"/>
            <w:u w:val="single"/>
            <w:lang w:val="en-US"/>
          </w:rPr>
          <w:t>10.1080/07448480009596277</w:t>
        </w:r>
      </w:hyperlink>
    </w:p>
    <w:p w14:paraId="35262EAC" w14:textId="77777777" w:rsidR="00F0089E" w:rsidRPr="00F0089E" w:rsidRDefault="00F0089E" w:rsidP="00F0089E">
      <w:pPr>
        <w:pStyle w:val="Ttulo4"/>
        <w:shd w:val="clear" w:color="auto" w:fill="FFFFFF"/>
        <w:spacing w:line="480" w:lineRule="auto"/>
        <w:ind w:left="993" w:hanging="993"/>
        <w:rPr>
          <w:b w:val="0"/>
          <w:color w:val="000000"/>
        </w:rPr>
      </w:pPr>
      <w:r w:rsidRPr="00F0089E">
        <w:rPr>
          <w:b w:val="0"/>
          <w:color w:val="000000"/>
          <w:lang w:val="en-US"/>
        </w:rPr>
        <w:lastRenderedPageBreak/>
        <w:t xml:space="preserve">Garlow Rossi, J. L., Jiménez, J. P., Barros, P., Assar, R., Jaramillo, K., Herrera, L., ... </w:t>
      </w:r>
      <w:r w:rsidRPr="00F0089E">
        <w:rPr>
          <w:b w:val="0"/>
          <w:color w:val="000000"/>
        </w:rPr>
        <w:t>&amp; Martínez, F. (2019). Sintomatología depresiva y bienestar psicológico en estudiantes universitarios chilenos. </w:t>
      </w:r>
      <w:r w:rsidRPr="00F0089E">
        <w:rPr>
          <w:b w:val="0"/>
          <w:i/>
          <w:color w:val="000000"/>
        </w:rPr>
        <w:t>Revista Médica de Chile</w:t>
      </w:r>
      <w:r w:rsidRPr="00F0089E">
        <w:rPr>
          <w:b w:val="0"/>
          <w:color w:val="000000"/>
        </w:rPr>
        <w:t>, </w:t>
      </w:r>
      <w:r w:rsidRPr="00F0089E">
        <w:rPr>
          <w:b w:val="0"/>
          <w:i/>
          <w:color w:val="000000"/>
        </w:rPr>
        <w:t>147</w:t>
      </w:r>
      <w:r w:rsidRPr="00F0089E">
        <w:rPr>
          <w:b w:val="0"/>
          <w:color w:val="000000"/>
        </w:rPr>
        <w:t>(5), 579-588. DOI: 10.4067/S0034-9887201900050057</w:t>
      </w:r>
      <w:r w:rsidRPr="00F0089E">
        <w:rPr>
          <w:b w:val="0"/>
          <w:color w:val="000000"/>
        </w:rPr>
        <w:tab/>
      </w:r>
    </w:p>
    <w:p w14:paraId="14D9476A"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rPr>
        <w:t xml:space="preserve">Suárez-Montes, N., &amp; Díaz-Subieta, L. B. (2015). Estrés académico, deserción y estrategias de retención de estudiantes en la educación superior. </w:t>
      </w:r>
      <w:r w:rsidRPr="00F0089E">
        <w:rPr>
          <w:rFonts w:ascii="Times New Roman" w:hAnsi="Times New Roman" w:cs="Times New Roman"/>
          <w:i/>
        </w:rPr>
        <w:t>Revista de salud pública</w:t>
      </w:r>
      <w:r w:rsidRPr="00F0089E">
        <w:rPr>
          <w:rFonts w:ascii="Times New Roman" w:hAnsi="Times New Roman" w:cs="Times New Roman"/>
        </w:rPr>
        <w:t xml:space="preserve">, </w:t>
      </w:r>
      <w:r w:rsidRPr="00F0089E">
        <w:rPr>
          <w:rFonts w:ascii="Times New Roman" w:hAnsi="Times New Roman" w:cs="Times New Roman"/>
          <w:i/>
        </w:rPr>
        <w:t>17(2)</w:t>
      </w:r>
      <w:r w:rsidRPr="00F0089E">
        <w:rPr>
          <w:rFonts w:ascii="Times New Roman" w:hAnsi="Times New Roman" w:cs="Times New Roman"/>
        </w:rPr>
        <w:t xml:space="preserve">, 300-313. DOI: </w:t>
      </w:r>
      <w:hyperlink r:id="rId20" w:tgtFrame="_blank" w:history="1">
        <w:r w:rsidRPr="00F0089E">
          <w:rPr>
            <w:rFonts w:ascii="Times New Roman" w:hAnsi="Times New Roman" w:cs="Times New Roman"/>
            <w:u w:val="single"/>
            <w:shd w:val="clear" w:color="auto" w:fill="FFFFFF"/>
          </w:rPr>
          <w:t>10.15446/rsap.v17n2.52891</w:t>
        </w:r>
      </w:hyperlink>
    </w:p>
    <w:p w14:paraId="6E95798F" w14:textId="77777777" w:rsidR="00F0089E" w:rsidRPr="00F0089E" w:rsidRDefault="00F0089E" w:rsidP="00F0089E">
      <w:pPr>
        <w:spacing w:line="480" w:lineRule="auto"/>
        <w:ind w:left="993" w:hanging="993"/>
        <w:rPr>
          <w:rFonts w:ascii="Times New Roman" w:hAnsi="Times New Roman" w:cs="Times New Roman"/>
          <w:color w:val="333333"/>
          <w:lang w:val="en-US"/>
        </w:rPr>
      </w:pPr>
      <w:r w:rsidRPr="00F0089E">
        <w:rPr>
          <w:rFonts w:ascii="Times New Roman" w:hAnsi="Times New Roman" w:cs="Times New Roman"/>
          <w:color w:val="333333"/>
        </w:rPr>
        <w:t>Tanner, J. L. (2016). </w:t>
      </w:r>
      <w:r w:rsidRPr="00F0089E">
        <w:rPr>
          <w:rFonts w:ascii="Times New Roman" w:hAnsi="Times New Roman" w:cs="Times New Roman"/>
          <w:i/>
          <w:color w:val="333333"/>
          <w:lang w:val="en-US"/>
        </w:rPr>
        <w:t>Mental health in emerging adulthood.</w:t>
      </w:r>
      <w:r w:rsidRPr="00F0089E">
        <w:rPr>
          <w:rFonts w:ascii="Times New Roman" w:hAnsi="Times New Roman" w:cs="Times New Roman"/>
          <w:color w:val="333333"/>
          <w:lang w:val="en-US"/>
        </w:rPr>
        <w:t> In J. J. Arnett (Ed.), </w:t>
      </w:r>
      <w:r w:rsidRPr="00F0089E">
        <w:rPr>
          <w:rFonts w:ascii="Times New Roman" w:hAnsi="Times New Roman" w:cs="Times New Roman"/>
          <w:i/>
          <w:color w:val="333333"/>
          <w:lang w:val="en-US"/>
        </w:rPr>
        <w:t>Oxford library of psychology. The Oxford handbook of emerging adulthood</w:t>
      </w:r>
      <w:r w:rsidRPr="00F0089E">
        <w:rPr>
          <w:rFonts w:ascii="Times New Roman" w:hAnsi="Times New Roman" w:cs="Times New Roman"/>
          <w:color w:val="333333"/>
          <w:lang w:val="en-US"/>
        </w:rPr>
        <w:t> (p. 499–520). Oxford:  University Press.</w:t>
      </w:r>
    </w:p>
    <w:p w14:paraId="77654ACC" w14:textId="77777777" w:rsidR="00F0089E" w:rsidRPr="00F0089E" w:rsidRDefault="00F0089E" w:rsidP="00F0089E">
      <w:pPr>
        <w:spacing w:line="480" w:lineRule="auto"/>
        <w:ind w:left="993" w:hanging="993"/>
        <w:rPr>
          <w:rFonts w:ascii="Times New Roman" w:hAnsi="Times New Roman" w:cs="Times New Roman"/>
        </w:rPr>
      </w:pPr>
      <w:r w:rsidRPr="00F0089E">
        <w:rPr>
          <w:rFonts w:ascii="Times New Roman" w:hAnsi="Times New Roman" w:cs="Times New Roman"/>
        </w:rPr>
        <w:t xml:space="preserve">Toribio-Ferrer, C., &amp; Franco-Bárcenas, S. (2016). Estrés académico: el enemigo silencioso del estudiante. </w:t>
      </w:r>
      <w:r w:rsidRPr="00F0089E">
        <w:rPr>
          <w:rFonts w:ascii="Times New Roman" w:hAnsi="Times New Roman" w:cs="Times New Roman"/>
          <w:i/>
        </w:rPr>
        <w:t>Revista Salud y Administración</w:t>
      </w:r>
      <w:r w:rsidRPr="00F0089E">
        <w:rPr>
          <w:rFonts w:ascii="Times New Roman" w:hAnsi="Times New Roman" w:cs="Times New Roman"/>
        </w:rPr>
        <w:t xml:space="preserve">, </w:t>
      </w:r>
      <w:r w:rsidRPr="00F0089E">
        <w:rPr>
          <w:rFonts w:ascii="Times New Roman" w:hAnsi="Times New Roman" w:cs="Times New Roman"/>
          <w:i/>
        </w:rPr>
        <w:t>3</w:t>
      </w:r>
      <w:r w:rsidRPr="00F0089E">
        <w:rPr>
          <w:rFonts w:ascii="Times New Roman" w:hAnsi="Times New Roman" w:cs="Times New Roman"/>
        </w:rPr>
        <w:t>(7), 11-18.</w:t>
      </w:r>
    </w:p>
    <w:p w14:paraId="03F36B06" w14:textId="77777777" w:rsidR="00F0089E" w:rsidRPr="00F0089E" w:rsidRDefault="00F0089E" w:rsidP="00F0089E">
      <w:pPr>
        <w:pStyle w:val="Ttulo4"/>
        <w:shd w:val="clear" w:color="auto" w:fill="FFFFFF"/>
        <w:spacing w:line="480" w:lineRule="auto"/>
        <w:ind w:left="993" w:hanging="993"/>
        <w:rPr>
          <w:b w:val="0"/>
          <w:color w:val="000000"/>
        </w:rPr>
      </w:pPr>
      <w:r w:rsidRPr="00F0089E">
        <w:rPr>
          <w:b w:val="0"/>
          <w:color w:val="000000"/>
        </w:rPr>
        <w:t>Vicente, B., Saldivia, S., De la Barra, F., Melipillán, R., Valdivia, M., &amp; Kohn, R. (2012). Salud mental infanto-juvenil en Chile y brechas de atención sanitarias. </w:t>
      </w:r>
      <w:r w:rsidRPr="00F0089E">
        <w:rPr>
          <w:b w:val="0"/>
          <w:i/>
          <w:color w:val="000000"/>
        </w:rPr>
        <w:t>Revista médica de Chile</w:t>
      </w:r>
      <w:r w:rsidRPr="00F0089E">
        <w:rPr>
          <w:b w:val="0"/>
          <w:color w:val="000000"/>
        </w:rPr>
        <w:t>, </w:t>
      </w:r>
      <w:r w:rsidRPr="00F0089E">
        <w:rPr>
          <w:b w:val="0"/>
          <w:i/>
          <w:color w:val="000000"/>
        </w:rPr>
        <w:t>140</w:t>
      </w:r>
      <w:r w:rsidRPr="00F0089E">
        <w:rPr>
          <w:b w:val="0"/>
          <w:color w:val="000000"/>
        </w:rPr>
        <w:t>(4), 447-457. DOI:  10.4067/S0034-98872012000400005 </w:t>
      </w:r>
    </w:p>
    <w:p w14:paraId="2C5D82D9" w14:textId="77777777" w:rsidR="00F0089E" w:rsidRPr="00F0089E" w:rsidRDefault="00F0089E" w:rsidP="00F0089E">
      <w:pPr>
        <w:pStyle w:val="Ttulo4"/>
        <w:shd w:val="clear" w:color="auto" w:fill="FFFFFF"/>
        <w:spacing w:line="480" w:lineRule="auto"/>
        <w:ind w:left="993" w:hanging="993"/>
        <w:rPr>
          <w:b w:val="0"/>
          <w:color w:val="000000"/>
        </w:rPr>
      </w:pPr>
      <w:r w:rsidRPr="00F0089E">
        <w:rPr>
          <w:b w:val="0"/>
          <w:color w:val="000000"/>
        </w:rPr>
        <w:t>Vicente, B., Saldivia, S., &amp; Pihán, R. (2016). Prevalencias y brechas hoy: salud mental mañana. </w:t>
      </w:r>
      <w:r w:rsidRPr="00F0089E">
        <w:rPr>
          <w:b w:val="0"/>
          <w:i/>
          <w:color w:val="000000"/>
        </w:rPr>
        <w:t>Acta Bioethica</w:t>
      </w:r>
      <w:r w:rsidRPr="00F0089E">
        <w:rPr>
          <w:b w:val="0"/>
          <w:color w:val="000000"/>
        </w:rPr>
        <w:t>, </w:t>
      </w:r>
      <w:r w:rsidRPr="00F0089E">
        <w:rPr>
          <w:b w:val="0"/>
          <w:i/>
          <w:color w:val="000000"/>
        </w:rPr>
        <w:t>22</w:t>
      </w:r>
      <w:r w:rsidRPr="00F0089E">
        <w:rPr>
          <w:b w:val="0"/>
          <w:color w:val="000000"/>
        </w:rPr>
        <w:t>(1), 51-61. DOI: 10.4067/S1726-569X2016000100006 </w:t>
      </w:r>
    </w:p>
    <w:p w14:paraId="1A71851E" w14:textId="77777777" w:rsidR="00F0089E" w:rsidRPr="00F0089E" w:rsidRDefault="00F0089E" w:rsidP="00F0089E">
      <w:pPr>
        <w:spacing w:line="480" w:lineRule="auto"/>
        <w:ind w:left="993" w:hanging="993"/>
        <w:rPr>
          <w:rFonts w:ascii="Times New Roman" w:hAnsi="Times New Roman" w:cs="Times New Roman"/>
          <w:lang w:val="en-US"/>
        </w:rPr>
      </w:pPr>
      <w:r w:rsidRPr="00F0089E">
        <w:rPr>
          <w:rFonts w:ascii="Times New Roman" w:hAnsi="Times New Roman" w:cs="Times New Roman"/>
        </w:rPr>
        <w:t xml:space="preserve">Villacura, L., Irarrázabal, N., Dörr, A., Zamorano, C., Manosalva, J., Cánovas, C., Zamorano, M. &amp; Barra, N. (2015). </w:t>
      </w:r>
      <w:r w:rsidRPr="00F0089E">
        <w:rPr>
          <w:rFonts w:ascii="Times New Roman" w:hAnsi="Times New Roman" w:cs="Times New Roman"/>
          <w:lang w:val="en-US"/>
        </w:rPr>
        <w:t xml:space="preserve">Mental disorders of students at the University of Chile. </w:t>
      </w:r>
      <w:r w:rsidRPr="00F0089E">
        <w:rPr>
          <w:rFonts w:ascii="Times New Roman" w:hAnsi="Times New Roman" w:cs="Times New Roman"/>
          <w:i/>
          <w:lang w:val="en-US"/>
        </w:rPr>
        <w:t>Mental Health &amp; Prevention</w:t>
      </w:r>
      <w:r w:rsidRPr="00F0089E">
        <w:rPr>
          <w:rFonts w:ascii="Times New Roman" w:hAnsi="Times New Roman" w:cs="Times New Roman"/>
          <w:lang w:val="en-US"/>
        </w:rPr>
        <w:t xml:space="preserve">, </w:t>
      </w:r>
      <w:r w:rsidRPr="00F0089E">
        <w:rPr>
          <w:rFonts w:ascii="Times New Roman" w:hAnsi="Times New Roman" w:cs="Times New Roman"/>
          <w:i/>
          <w:lang w:val="en-US"/>
        </w:rPr>
        <w:t>3</w:t>
      </w:r>
      <w:r w:rsidRPr="00F0089E">
        <w:rPr>
          <w:rFonts w:ascii="Times New Roman" w:hAnsi="Times New Roman" w:cs="Times New Roman"/>
          <w:lang w:val="en-US"/>
        </w:rPr>
        <w:t xml:space="preserve">(1), 21-25. DOI: </w:t>
      </w:r>
      <w:hyperlink r:id="rId21" w:tgtFrame="_blank" w:tooltip="Persistent link using digital object identifier" w:history="1">
        <w:r w:rsidRPr="00F0089E">
          <w:rPr>
            <w:rFonts w:ascii="Times New Roman" w:hAnsi="Times New Roman" w:cs="Times New Roman"/>
            <w:u w:val="single"/>
            <w:lang w:val="en-US"/>
          </w:rPr>
          <w:t>10.1016/j.mhp.2015.05.002</w:t>
        </w:r>
      </w:hyperlink>
    </w:p>
    <w:p w14:paraId="100C91EA" w14:textId="77777777" w:rsidR="00F0089E" w:rsidRPr="00F0089E" w:rsidRDefault="00F0089E" w:rsidP="00F0089E">
      <w:pPr>
        <w:shd w:val="clear" w:color="auto" w:fill="FFFFFF"/>
        <w:spacing w:line="480" w:lineRule="auto"/>
        <w:ind w:left="993" w:hanging="993"/>
        <w:rPr>
          <w:rFonts w:ascii="Times New Roman" w:hAnsi="Times New Roman" w:cs="Times New Roman"/>
          <w:color w:val="000000"/>
          <w:u w:val="single"/>
          <w:lang w:val="en-US"/>
        </w:rPr>
      </w:pPr>
      <w:r w:rsidRPr="00F0089E">
        <w:rPr>
          <w:rFonts w:ascii="Times New Roman" w:hAnsi="Times New Roman" w:cs="Times New Roman"/>
          <w:color w:val="000000"/>
          <w:lang w:val="en-US"/>
        </w:rPr>
        <w:lastRenderedPageBreak/>
        <w:t>Woodhead, E. L., Chin-Newman, C., Spink, K., Hoang, M., &amp; Smith, S. A. (2020). College students' disclosure of mental health problems on campus. </w:t>
      </w:r>
      <w:r w:rsidRPr="00F0089E">
        <w:rPr>
          <w:rFonts w:ascii="Times New Roman" w:hAnsi="Times New Roman" w:cs="Times New Roman"/>
          <w:i/>
          <w:color w:val="000000"/>
          <w:lang w:val="en-US"/>
        </w:rPr>
        <w:t>Journal of American college health</w:t>
      </w:r>
      <w:r w:rsidRPr="00F0089E">
        <w:rPr>
          <w:rFonts w:ascii="Times New Roman" w:hAnsi="Times New Roman" w:cs="Times New Roman"/>
          <w:color w:val="000000"/>
          <w:lang w:val="en-US"/>
        </w:rPr>
        <w:t xml:space="preserve">. 1-8. DOI: </w:t>
      </w:r>
      <w:hyperlink r:id="rId22">
        <w:r w:rsidRPr="00F0089E">
          <w:rPr>
            <w:rFonts w:ascii="Times New Roman" w:hAnsi="Times New Roman" w:cs="Times New Roman"/>
            <w:color w:val="000000"/>
            <w:u w:val="single"/>
            <w:lang w:val="en-US"/>
          </w:rPr>
          <w:t>10.1080/07448481.2019.1706533</w:t>
        </w:r>
      </w:hyperlink>
    </w:p>
    <w:p w14:paraId="4D467275" w14:textId="77777777" w:rsidR="00F0089E" w:rsidRPr="00F0089E" w:rsidRDefault="00F0089E" w:rsidP="00F0089E">
      <w:pPr>
        <w:spacing w:line="480" w:lineRule="auto"/>
        <w:ind w:left="993" w:hanging="993"/>
        <w:rPr>
          <w:rFonts w:ascii="Times New Roman" w:hAnsi="Times New Roman" w:cs="Times New Roman"/>
          <w:lang w:val="en-US"/>
        </w:rPr>
      </w:pPr>
      <w:r w:rsidRPr="00CA077A">
        <w:rPr>
          <w:rFonts w:ascii="Times New Roman" w:hAnsi="Times New Roman" w:cs="Times New Roman"/>
          <w:color w:val="222222"/>
          <w:shd w:val="clear" w:color="auto" w:fill="FFFFFF"/>
          <w:lang w:val="en-US"/>
        </w:rPr>
        <w:t>Lovibond, P. F., &amp; Lovibond, S. H. (1995). The structure of negative emotional states: Comparison of the Depression Anxiety Stress Scales (DASS) with the Beck Depression and Anxiety Inventories. </w:t>
      </w:r>
      <w:r w:rsidRPr="00CA077A">
        <w:rPr>
          <w:rFonts w:ascii="Times New Roman" w:hAnsi="Times New Roman" w:cs="Times New Roman"/>
          <w:i/>
          <w:iCs/>
          <w:color w:val="222222"/>
          <w:shd w:val="clear" w:color="auto" w:fill="FFFFFF"/>
          <w:lang w:val="en-US"/>
        </w:rPr>
        <w:t>Behaviour research and therapy</w:t>
      </w:r>
      <w:r w:rsidRPr="00CA077A">
        <w:rPr>
          <w:rFonts w:ascii="Times New Roman" w:hAnsi="Times New Roman" w:cs="Times New Roman"/>
          <w:color w:val="222222"/>
          <w:shd w:val="clear" w:color="auto" w:fill="FFFFFF"/>
          <w:lang w:val="en-US"/>
        </w:rPr>
        <w:t>, </w:t>
      </w:r>
      <w:r w:rsidRPr="00CA077A">
        <w:rPr>
          <w:rFonts w:ascii="Times New Roman" w:hAnsi="Times New Roman" w:cs="Times New Roman"/>
          <w:i/>
          <w:iCs/>
          <w:color w:val="222222"/>
          <w:shd w:val="clear" w:color="auto" w:fill="FFFFFF"/>
          <w:lang w:val="en-US"/>
        </w:rPr>
        <w:t>33</w:t>
      </w:r>
      <w:r w:rsidRPr="00CA077A">
        <w:rPr>
          <w:rFonts w:ascii="Times New Roman" w:hAnsi="Times New Roman" w:cs="Times New Roman"/>
          <w:color w:val="222222"/>
          <w:shd w:val="clear" w:color="auto" w:fill="FFFFFF"/>
          <w:lang w:val="en-US"/>
        </w:rPr>
        <w:t>(3), 335-343.</w:t>
      </w:r>
    </w:p>
    <w:p w14:paraId="6E637A95" w14:textId="57C979E0" w:rsidR="00F0089E" w:rsidRPr="00CC2099" w:rsidRDefault="00F0089E" w:rsidP="00F0089E">
      <w:pPr>
        <w:spacing w:line="480" w:lineRule="auto"/>
        <w:ind w:left="993" w:hanging="993"/>
        <w:rPr>
          <w:rFonts w:ascii="Times New Roman" w:hAnsi="Times New Roman" w:cs="Times New Roman"/>
          <w:lang w:val="en-US"/>
        </w:rPr>
      </w:pPr>
      <w:r w:rsidRPr="00F0089E">
        <w:rPr>
          <w:rFonts w:ascii="Times New Roman" w:hAnsi="Times New Roman" w:cs="Times New Roman"/>
          <w:shd w:val="clear" w:color="auto" w:fill="FFFFFF"/>
          <w:lang w:val="en-US"/>
        </w:rPr>
        <w:t>Holm-Hadulla, RM &amp; Koutsoukou-Argyraki, A. (2015).  Mental health of students in a globalized world: Prevalence of complaints and disorders, methods and effectivity of counseling, structure of mental health services for students. </w:t>
      </w:r>
      <w:r w:rsidRPr="00F0089E">
        <w:rPr>
          <w:rFonts w:ascii="Times New Roman" w:hAnsi="Times New Roman" w:cs="Times New Roman"/>
          <w:i/>
          <w:iCs/>
          <w:shd w:val="clear" w:color="auto" w:fill="FFFFFF"/>
          <w:lang w:val="en-US"/>
        </w:rPr>
        <w:t>Mental Health &amp; Prevention</w:t>
      </w:r>
      <w:r w:rsidRPr="00F0089E">
        <w:rPr>
          <w:rFonts w:ascii="Times New Roman" w:hAnsi="Times New Roman" w:cs="Times New Roman"/>
          <w:shd w:val="clear" w:color="auto" w:fill="FFFFFF"/>
          <w:lang w:val="en-US"/>
        </w:rPr>
        <w:t>, </w:t>
      </w:r>
      <w:r w:rsidRPr="00F0089E">
        <w:rPr>
          <w:rFonts w:ascii="Times New Roman" w:hAnsi="Times New Roman" w:cs="Times New Roman"/>
          <w:i/>
          <w:iCs/>
          <w:shd w:val="clear" w:color="auto" w:fill="FFFFFF"/>
          <w:lang w:val="en-US"/>
        </w:rPr>
        <w:t>3</w:t>
      </w:r>
      <w:r w:rsidRPr="00F0089E">
        <w:rPr>
          <w:rFonts w:ascii="Times New Roman" w:hAnsi="Times New Roman" w:cs="Times New Roman"/>
          <w:shd w:val="clear" w:color="auto" w:fill="FFFFFF"/>
          <w:lang w:val="en-US"/>
        </w:rPr>
        <w:t xml:space="preserve">(1), 1-4. DOI: </w:t>
      </w:r>
      <w:hyperlink r:id="rId23" w:tgtFrame="_blank" w:tooltip="Persistent link using digital object identifier" w:history="1">
        <w:r w:rsidRPr="00CC2099">
          <w:rPr>
            <w:rFonts w:ascii="Times New Roman" w:hAnsi="Times New Roman" w:cs="Times New Roman"/>
            <w:u w:val="single"/>
            <w:lang w:val="en-US"/>
          </w:rPr>
          <w:t>10.1016/j.mhp.2015.04.003</w:t>
        </w:r>
      </w:hyperlink>
    </w:p>
    <w:p w14:paraId="79629F6F" w14:textId="77777777" w:rsidR="00F0089E" w:rsidRPr="00F0089E" w:rsidRDefault="00F0089E" w:rsidP="00F0089E">
      <w:pPr>
        <w:spacing w:line="480" w:lineRule="auto"/>
        <w:ind w:left="993" w:hanging="993"/>
        <w:rPr>
          <w:rFonts w:ascii="Times New Roman" w:hAnsi="Times New Roman" w:cs="Times New Roman"/>
        </w:rPr>
      </w:pPr>
      <w:r w:rsidRPr="00CA077A">
        <w:rPr>
          <w:rFonts w:ascii="Times New Roman" w:hAnsi="Times New Roman" w:cs="Times New Roman"/>
          <w:shd w:val="clear" w:color="auto" w:fill="FFFFFF"/>
          <w:lang w:val="en-US"/>
        </w:rPr>
        <w:t>Winzer, R., Lindberg, L., Guldbrandsson, K., &amp; Sidorchuk, A. (2018). Effects of mental health interventions for students in higher education are sustainable over time: a systematic review and meta-analysis of randomized controlled trials. </w:t>
      </w:r>
      <w:r w:rsidRPr="00F0089E">
        <w:rPr>
          <w:rFonts w:ascii="Times New Roman" w:hAnsi="Times New Roman" w:cs="Times New Roman"/>
          <w:shd w:val="clear" w:color="auto" w:fill="FFFFFF"/>
          <w:lang w:val="en-US"/>
        </w:rPr>
        <w:t xml:space="preserve"> </w:t>
      </w:r>
      <w:r w:rsidRPr="00F0089E">
        <w:rPr>
          <w:rFonts w:ascii="Times New Roman" w:hAnsi="Times New Roman" w:cs="Times New Roman"/>
          <w:i/>
          <w:iCs/>
        </w:rPr>
        <w:t>PeerJ</w:t>
      </w:r>
      <w:r w:rsidRPr="00F0089E">
        <w:rPr>
          <w:rFonts w:ascii="Times New Roman" w:hAnsi="Times New Roman" w:cs="Times New Roman"/>
        </w:rPr>
        <w:t>, 6, e4598. https://doi.org/10.7717/ peerj.4598.</w:t>
      </w:r>
    </w:p>
    <w:p w14:paraId="578B6886" w14:textId="77777777" w:rsidR="00F0089E" w:rsidRPr="00F0089E" w:rsidRDefault="00F0089E" w:rsidP="00F0089E">
      <w:pPr>
        <w:spacing w:line="480" w:lineRule="auto"/>
        <w:ind w:left="993" w:hanging="993"/>
        <w:rPr>
          <w:rFonts w:ascii="Times New Roman" w:hAnsi="Times New Roman" w:cs="Times New Roman"/>
        </w:rPr>
      </w:pPr>
      <w:r w:rsidRPr="00CA077A">
        <w:rPr>
          <w:rFonts w:ascii="Times New Roman" w:hAnsi="Times New Roman" w:cs="Times New Roman"/>
          <w:shd w:val="clear" w:color="auto" w:fill="FFFFFF"/>
        </w:rPr>
        <w:t xml:space="preserve">Conley, C. S., Durlak, J. A., &amp; Kirsch, A. C. (2015). </w:t>
      </w:r>
      <w:r w:rsidRPr="00CA077A">
        <w:rPr>
          <w:rFonts w:ascii="Times New Roman" w:hAnsi="Times New Roman" w:cs="Times New Roman"/>
          <w:shd w:val="clear" w:color="auto" w:fill="FFFFFF"/>
          <w:lang w:val="en-US"/>
        </w:rPr>
        <w:t>A meta-analysis of universal mental health prevention programs for higher education students. </w:t>
      </w:r>
      <w:r w:rsidRPr="00CA077A">
        <w:rPr>
          <w:rFonts w:ascii="Times New Roman" w:hAnsi="Times New Roman" w:cs="Times New Roman"/>
          <w:i/>
          <w:iCs/>
          <w:shd w:val="clear" w:color="auto" w:fill="FFFFFF"/>
        </w:rPr>
        <w:t>Prevention Science</w:t>
      </w:r>
      <w:r w:rsidRPr="00CA077A">
        <w:rPr>
          <w:rFonts w:ascii="Times New Roman" w:hAnsi="Times New Roman" w:cs="Times New Roman"/>
          <w:shd w:val="clear" w:color="auto" w:fill="FFFFFF"/>
        </w:rPr>
        <w:t>, </w:t>
      </w:r>
      <w:r w:rsidRPr="00CA077A">
        <w:rPr>
          <w:rFonts w:ascii="Times New Roman" w:hAnsi="Times New Roman" w:cs="Times New Roman"/>
          <w:i/>
          <w:iCs/>
          <w:shd w:val="clear" w:color="auto" w:fill="FFFFFF"/>
        </w:rPr>
        <w:t>16</w:t>
      </w:r>
      <w:r w:rsidRPr="00CA077A">
        <w:rPr>
          <w:rFonts w:ascii="Times New Roman" w:hAnsi="Times New Roman" w:cs="Times New Roman"/>
          <w:shd w:val="clear" w:color="auto" w:fill="FFFFFF"/>
        </w:rPr>
        <w:t>(4), 487-507.</w:t>
      </w:r>
      <w:r w:rsidRPr="00F0089E">
        <w:rPr>
          <w:rFonts w:ascii="Times New Roman" w:hAnsi="Times New Roman" w:cs="Times New Roman"/>
          <w:shd w:val="clear" w:color="auto" w:fill="FFFFFF"/>
        </w:rPr>
        <w:t xml:space="preserve"> DOI: </w:t>
      </w:r>
      <w:hyperlink r:id="rId24" w:history="1">
        <w:r w:rsidRPr="00F0089E">
          <w:rPr>
            <w:rFonts w:ascii="Times New Roman" w:hAnsi="Times New Roman" w:cs="Times New Roman"/>
            <w:u w:val="single"/>
            <w:shd w:val="clear" w:color="auto" w:fill="FCFCFC"/>
          </w:rPr>
          <w:t>https://doi.org/10.1007/s11121-015-0543-1</w:t>
        </w:r>
      </w:hyperlink>
    </w:p>
    <w:p w14:paraId="1A35B89F" w14:textId="77777777" w:rsidR="00F0089E" w:rsidRPr="00CA077A" w:rsidRDefault="00F0089E" w:rsidP="00F0089E">
      <w:pPr>
        <w:spacing w:line="480" w:lineRule="auto"/>
        <w:ind w:left="993" w:hanging="993"/>
        <w:rPr>
          <w:rFonts w:ascii="Times New Roman" w:hAnsi="Times New Roman" w:cs="Times New Roman"/>
        </w:rPr>
      </w:pPr>
    </w:p>
    <w:p w14:paraId="19F85A5F" w14:textId="77777777" w:rsidR="00F0089E" w:rsidRPr="00F0089E" w:rsidRDefault="00F0089E" w:rsidP="00F0089E">
      <w:pPr>
        <w:spacing w:line="480" w:lineRule="auto"/>
        <w:ind w:left="993" w:hanging="993"/>
        <w:rPr>
          <w:rFonts w:ascii="Times New Roman" w:hAnsi="Times New Roman" w:cs="Times New Roman"/>
        </w:rPr>
      </w:pPr>
    </w:p>
    <w:p w14:paraId="47DEED32" w14:textId="77777777" w:rsidR="00F0089E" w:rsidRPr="00F0089E" w:rsidRDefault="00F0089E" w:rsidP="00255D2B">
      <w:pPr>
        <w:widowControl w:val="0"/>
        <w:spacing w:after="120" w:line="480" w:lineRule="auto"/>
        <w:rPr>
          <w:rFonts w:ascii="Times New Roman" w:hAnsi="Times New Roman" w:cs="Times New Roman"/>
          <w:lang w:val="en-US"/>
        </w:rPr>
      </w:pPr>
    </w:p>
    <w:sectPr w:rsidR="00F0089E" w:rsidRPr="00F0089E" w:rsidSect="006E2A90">
      <w:headerReference w:type="even" r:id="rId25"/>
      <w:headerReference w:type="default" r:id="rId26"/>
      <w:pgSz w:w="12240" w:h="15840"/>
      <w:pgMar w:top="1417"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13FC3" w14:textId="77777777" w:rsidR="004D3B58" w:rsidRDefault="004D3B58" w:rsidP="006E2A90">
      <w:r>
        <w:separator/>
      </w:r>
    </w:p>
  </w:endnote>
  <w:endnote w:type="continuationSeparator" w:id="0">
    <w:p w14:paraId="0964E7E6" w14:textId="77777777" w:rsidR="004D3B58" w:rsidRDefault="004D3B58" w:rsidP="006E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8B2B1" w14:textId="77777777" w:rsidR="004D3B58" w:rsidRDefault="004D3B58" w:rsidP="006E2A90">
      <w:r>
        <w:separator/>
      </w:r>
    </w:p>
  </w:footnote>
  <w:footnote w:type="continuationSeparator" w:id="0">
    <w:p w14:paraId="64D82369" w14:textId="77777777" w:rsidR="004D3B58" w:rsidRDefault="004D3B58" w:rsidP="006E2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160511761"/>
      <w:docPartObj>
        <w:docPartGallery w:val="Page Numbers (Top of Page)"/>
        <w:docPartUnique/>
      </w:docPartObj>
    </w:sdtPr>
    <w:sdtEndPr>
      <w:rPr>
        <w:rStyle w:val="Nmerodepgina"/>
      </w:rPr>
    </w:sdtEndPr>
    <w:sdtContent>
      <w:p w14:paraId="7440B5C7" w14:textId="698340C0" w:rsidR="006E2A90" w:rsidRDefault="006E2A90" w:rsidP="00B5366D">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0B5A9D3" w14:textId="77777777" w:rsidR="006E2A90" w:rsidRDefault="006E2A90" w:rsidP="006E2A9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310717026"/>
      <w:docPartObj>
        <w:docPartGallery w:val="Page Numbers (Top of Page)"/>
        <w:docPartUnique/>
      </w:docPartObj>
    </w:sdtPr>
    <w:sdtEndPr>
      <w:rPr>
        <w:rStyle w:val="Nmerodepgina"/>
      </w:rPr>
    </w:sdtEndPr>
    <w:sdtContent>
      <w:p w14:paraId="1D54C7BF" w14:textId="5534AFEA" w:rsidR="006E2A90" w:rsidRPr="00B11F09" w:rsidRDefault="006E2A90" w:rsidP="00B5366D">
        <w:pPr>
          <w:pStyle w:val="Encabezado"/>
          <w:framePr w:wrap="none" w:vAnchor="text" w:hAnchor="margin" w:xAlign="right" w:y="1"/>
          <w:rPr>
            <w:rStyle w:val="Nmerodepgina"/>
            <w:lang w:val="en-US"/>
          </w:rPr>
        </w:pPr>
        <w:r>
          <w:rPr>
            <w:rStyle w:val="Nmerodepgina"/>
          </w:rPr>
          <w:fldChar w:fldCharType="begin"/>
        </w:r>
        <w:r w:rsidRPr="00B11F09">
          <w:rPr>
            <w:rStyle w:val="Nmerodepgina"/>
            <w:lang w:val="en-US"/>
          </w:rPr>
          <w:instrText xml:space="preserve"> PAGE </w:instrText>
        </w:r>
        <w:r>
          <w:rPr>
            <w:rStyle w:val="Nmerodepgina"/>
          </w:rPr>
          <w:fldChar w:fldCharType="separate"/>
        </w:r>
        <w:r w:rsidRPr="00B11F09">
          <w:rPr>
            <w:rStyle w:val="Nmerodepgina"/>
            <w:noProof/>
            <w:lang w:val="en-US"/>
          </w:rPr>
          <w:t>2</w:t>
        </w:r>
        <w:r>
          <w:rPr>
            <w:rStyle w:val="Nmerodepgina"/>
          </w:rPr>
          <w:fldChar w:fldCharType="end"/>
        </w:r>
      </w:p>
    </w:sdtContent>
  </w:sdt>
  <w:p w14:paraId="03B48774" w14:textId="222D5A05" w:rsidR="006E2A90" w:rsidRPr="006E2A90" w:rsidRDefault="006E2A90" w:rsidP="006E2A90">
    <w:pPr>
      <w:pStyle w:val="Encabezado"/>
      <w:ind w:right="360"/>
      <w:rPr>
        <w:rFonts w:ascii="Times New Roman" w:hAnsi="Times New Roman" w:cs="Times New Roman"/>
        <w:lang w:val="en-US"/>
      </w:rPr>
    </w:pPr>
    <w:r w:rsidRPr="006E2A90">
      <w:rPr>
        <w:rFonts w:ascii="Times New Roman" w:hAnsi="Times New Roman" w:cs="Times New Roman"/>
        <w:lang w:val="en-US"/>
      </w:rPr>
      <w:t>Running head: Depression, anxiety, and stress among university students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64"/>
    <w:rsid w:val="000009C3"/>
    <w:rsid w:val="00001507"/>
    <w:rsid w:val="00001BEB"/>
    <w:rsid w:val="00002D1A"/>
    <w:rsid w:val="000032E5"/>
    <w:rsid w:val="000041A6"/>
    <w:rsid w:val="000052A7"/>
    <w:rsid w:val="00006EFA"/>
    <w:rsid w:val="00007D82"/>
    <w:rsid w:val="00010245"/>
    <w:rsid w:val="000108D4"/>
    <w:rsid w:val="000108DC"/>
    <w:rsid w:val="000112F2"/>
    <w:rsid w:val="00014085"/>
    <w:rsid w:val="00014566"/>
    <w:rsid w:val="00015120"/>
    <w:rsid w:val="00015129"/>
    <w:rsid w:val="0001670E"/>
    <w:rsid w:val="000167CB"/>
    <w:rsid w:val="00017275"/>
    <w:rsid w:val="00020BD1"/>
    <w:rsid w:val="00024C6E"/>
    <w:rsid w:val="00025A36"/>
    <w:rsid w:val="00025B0D"/>
    <w:rsid w:val="0002647C"/>
    <w:rsid w:val="00026698"/>
    <w:rsid w:val="00030B1B"/>
    <w:rsid w:val="00030FC8"/>
    <w:rsid w:val="000343E6"/>
    <w:rsid w:val="000372E5"/>
    <w:rsid w:val="00037374"/>
    <w:rsid w:val="00040000"/>
    <w:rsid w:val="0004197F"/>
    <w:rsid w:val="0004339A"/>
    <w:rsid w:val="00044DBF"/>
    <w:rsid w:val="00045A7C"/>
    <w:rsid w:val="0004736E"/>
    <w:rsid w:val="00056581"/>
    <w:rsid w:val="00056B6D"/>
    <w:rsid w:val="0006111A"/>
    <w:rsid w:val="00062105"/>
    <w:rsid w:val="00062185"/>
    <w:rsid w:val="00063884"/>
    <w:rsid w:val="00064948"/>
    <w:rsid w:val="00064E16"/>
    <w:rsid w:val="00065223"/>
    <w:rsid w:val="00065C22"/>
    <w:rsid w:val="00065F42"/>
    <w:rsid w:val="00067074"/>
    <w:rsid w:val="00067773"/>
    <w:rsid w:val="00070D2D"/>
    <w:rsid w:val="000713A6"/>
    <w:rsid w:val="000727B4"/>
    <w:rsid w:val="000739BE"/>
    <w:rsid w:val="00074118"/>
    <w:rsid w:val="000766E9"/>
    <w:rsid w:val="00077591"/>
    <w:rsid w:val="000813B1"/>
    <w:rsid w:val="00081C94"/>
    <w:rsid w:val="00081D7E"/>
    <w:rsid w:val="0008316E"/>
    <w:rsid w:val="000874E0"/>
    <w:rsid w:val="000904F0"/>
    <w:rsid w:val="000960DE"/>
    <w:rsid w:val="000978D1"/>
    <w:rsid w:val="00097E3F"/>
    <w:rsid w:val="00097F68"/>
    <w:rsid w:val="000A13E1"/>
    <w:rsid w:val="000A28E2"/>
    <w:rsid w:val="000A2BB4"/>
    <w:rsid w:val="000A2EF0"/>
    <w:rsid w:val="000A3C75"/>
    <w:rsid w:val="000A46C6"/>
    <w:rsid w:val="000A5562"/>
    <w:rsid w:val="000A584D"/>
    <w:rsid w:val="000A5AFD"/>
    <w:rsid w:val="000A6E78"/>
    <w:rsid w:val="000A76D7"/>
    <w:rsid w:val="000B2DFD"/>
    <w:rsid w:val="000B3503"/>
    <w:rsid w:val="000B35BE"/>
    <w:rsid w:val="000B3B7C"/>
    <w:rsid w:val="000B4394"/>
    <w:rsid w:val="000B4E74"/>
    <w:rsid w:val="000B4FDA"/>
    <w:rsid w:val="000B5978"/>
    <w:rsid w:val="000B6009"/>
    <w:rsid w:val="000B6979"/>
    <w:rsid w:val="000B6F44"/>
    <w:rsid w:val="000C266B"/>
    <w:rsid w:val="000C4809"/>
    <w:rsid w:val="000C49CB"/>
    <w:rsid w:val="000C4E87"/>
    <w:rsid w:val="000C56B4"/>
    <w:rsid w:val="000C748D"/>
    <w:rsid w:val="000C7A90"/>
    <w:rsid w:val="000D0526"/>
    <w:rsid w:val="000D058D"/>
    <w:rsid w:val="000D14AC"/>
    <w:rsid w:val="000D4A52"/>
    <w:rsid w:val="000D4E53"/>
    <w:rsid w:val="000D57A1"/>
    <w:rsid w:val="000D7E88"/>
    <w:rsid w:val="000E1F4C"/>
    <w:rsid w:val="000E3572"/>
    <w:rsid w:val="000E378B"/>
    <w:rsid w:val="000E4D4C"/>
    <w:rsid w:val="000E50DD"/>
    <w:rsid w:val="000E5F4E"/>
    <w:rsid w:val="000F2F8C"/>
    <w:rsid w:val="000F541B"/>
    <w:rsid w:val="000F693E"/>
    <w:rsid w:val="000F70D6"/>
    <w:rsid w:val="001002D7"/>
    <w:rsid w:val="001009EB"/>
    <w:rsid w:val="0010340F"/>
    <w:rsid w:val="00103EED"/>
    <w:rsid w:val="00105440"/>
    <w:rsid w:val="00105A7B"/>
    <w:rsid w:val="00106C7C"/>
    <w:rsid w:val="00106CFA"/>
    <w:rsid w:val="00107C70"/>
    <w:rsid w:val="00111449"/>
    <w:rsid w:val="0011286A"/>
    <w:rsid w:val="00114B8E"/>
    <w:rsid w:val="001175BF"/>
    <w:rsid w:val="00117A28"/>
    <w:rsid w:val="00121685"/>
    <w:rsid w:val="00121F3C"/>
    <w:rsid w:val="00121F75"/>
    <w:rsid w:val="001231EA"/>
    <w:rsid w:val="001233A6"/>
    <w:rsid w:val="00123662"/>
    <w:rsid w:val="00123DEF"/>
    <w:rsid w:val="00124894"/>
    <w:rsid w:val="00124A8E"/>
    <w:rsid w:val="00124E80"/>
    <w:rsid w:val="00125784"/>
    <w:rsid w:val="00126235"/>
    <w:rsid w:val="0013554B"/>
    <w:rsid w:val="00135B00"/>
    <w:rsid w:val="0013742B"/>
    <w:rsid w:val="001376E8"/>
    <w:rsid w:val="00143485"/>
    <w:rsid w:val="00143E9A"/>
    <w:rsid w:val="00145C33"/>
    <w:rsid w:val="0014705A"/>
    <w:rsid w:val="0015027B"/>
    <w:rsid w:val="0015107D"/>
    <w:rsid w:val="001518E0"/>
    <w:rsid w:val="00151B41"/>
    <w:rsid w:val="00152047"/>
    <w:rsid w:val="00152C6A"/>
    <w:rsid w:val="00154396"/>
    <w:rsid w:val="0015440F"/>
    <w:rsid w:val="001545C2"/>
    <w:rsid w:val="001551C3"/>
    <w:rsid w:val="00161667"/>
    <w:rsid w:val="001622BE"/>
    <w:rsid w:val="00163021"/>
    <w:rsid w:val="00164329"/>
    <w:rsid w:val="00166E89"/>
    <w:rsid w:val="001703A6"/>
    <w:rsid w:val="00171175"/>
    <w:rsid w:val="00171E03"/>
    <w:rsid w:val="00171E75"/>
    <w:rsid w:val="0017256A"/>
    <w:rsid w:val="00173164"/>
    <w:rsid w:val="001731C3"/>
    <w:rsid w:val="00173305"/>
    <w:rsid w:val="001740B3"/>
    <w:rsid w:val="00175273"/>
    <w:rsid w:val="0017626A"/>
    <w:rsid w:val="00180138"/>
    <w:rsid w:val="00186301"/>
    <w:rsid w:val="0018646E"/>
    <w:rsid w:val="00187CE4"/>
    <w:rsid w:val="00187EFB"/>
    <w:rsid w:val="00190192"/>
    <w:rsid w:val="00191175"/>
    <w:rsid w:val="001919EB"/>
    <w:rsid w:val="0019477A"/>
    <w:rsid w:val="00195D1F"/>
    <w:rsid w:val="001A184A"/>
    <w:rsid w:val="001A5DB0"/>
    <w:rsid w:val="001B1C5C"/>
    <w:rsid w:val="001B22FD"/>
    <w:rsid w:val="001B2B75"/>
    <w:rsid w:val="001B36FB"/>
    <w:rsid w:val="001B4136"/>
    <w:rsid w:val="001B7841"/>
    <w:rsid w:val="001C241F"/>
    <w:rsid w:val="001C2D09"/>
    <w:rsid w:val="001C44DC"/>
    <w:rsid w:val="001C466A"/>
    <w:rsid w:val="001C5A2A"/>
    <w:rsid w:val="001C5B9D"/>
    <w:rsid w:val="001C5DFF"/>
    <w:rsid w:val="001C6E29"/>
    <w:rsid w:val="001C7832"/>
    <w:rsid w:val="001D053C"/>
    <w:rsid w:val="001D0F94"/>
    <w:rsid w:val="001D253D"/>
    <w:rsid w:val="001D322D"/>
    <w:rsid w:val="001D41DA"/>
    <w:rsid w:val="001D73C4"/>
    <w:rsid w:val="001E0A6E"/>
    <w:rsid w:val="001E0FCA"/>
    <w:rsid w:val="001E25E2"/>
    <w:rsid w:val="001E2888"/>
    <w:rsid w:val="001E695B"/>
    <w:rsid w:val="001F34DF"/>
    <w:rsid w:val="001F34E3"/>
    <w:rsid w:val="001F45BF"/>
    <w:rsid w:val="001F47D1"/>
    <w:rsid w:val="001F6D57"/>
    <w:rsid w:val="001F7217"/>
    <w:rsid w:val="001F7728"/>
    <w:rsid w:val="00200212"/>
    <w:rsid w:val="00200B8C"/>
    <w:rsid w:val="00200E1C"/>
    <w:rsid w:val="0020111A"/>
    <w:rsid w:val="0020636E"/>
    <w:rsid w:val="002070B3"/>
    <w:rsid w:val="00211A90"/>
    <w:rsid w:val="00211BF0"/>
    <w:rsid w:val="002121CE"/>
    <w:rsid w:val="00212800"/>
    <w:rsid w:val="00213607"/>
    <w:rsid w:val="00216927"/>
    <w:rsid w:val="00221100"/>
    <w:rsid w:val="00223173"/>
    <w:rsid w:val="00223574"/>
    <w:rsid w:val="00223C00"/>
    <w:rsid w:val="00224579"/>
    <w:rsid w:val="00225C70"/>
    <w:rsid w:val="00227A70"/>
    <w:rsid w:val="002320A6"/>
    <w:rsid w:val="00232C34"/>
    <w:rsid w:val="0023394C"/>
    <w:rsid w:val="00234C0C"/>
    <w:rsid w:val="00234CFB"/>
    <w:rsid w:val="00235069"/>
    <w:rsid w:val="00235AA3"/>
    <w:rsid w:val="002407D7"/>
    <w:rsid w:val="00241AC0"/>
    <w:rsid w:val="00243043"/>
    <w:rsid w:val="002452DD"/>
    <w:rsid w:val="00246E17"/>
    <w:rsid w:val="00246F8F"/>
    <w:rsid w:val="002470EA"/>
    <w:rsid w:val="00247268"/>
    <w:rsid w:val="0025011F"/>
    <w:rsid w:val="002502C3"/>
    <w:rsid w:val="00250A58"/>
    <w:rsid w:val="00252F57"/>
    <w:rsid w:val="00254948"/>
    <w:rsid w:val="00255D2B"/>
    <w:rsid w:val="0025690C"/>
    <w:rsid w:val="00263FEF"/>
    <w:rsid w:val="002648A0"/>
    <w:rsid w:val="0026583F"/>
    <w:rsid w:val="0026732A"/>
    <w:rsid w:val="002679EA"/>
    <w:rsid w:val="00267A2C"/>
    <w:rsid w:val="00267C12"/>
    <w:rsid w:val="00270423"/>
    <w:rsid w:val="00272D4F"/>
    <w:rsid w:val="002732B5"/>
    <w:rsid w:val="00275E54"/>
    <w:rsid w:val="002770EA"/>
    <w:rsid w:val="00277A0B"/>
    <w:rsid w:val="00280BFE"/>
    <w:rsid w:val="00280D0C"/>
    <w:rsid w:val="00281905"/>
    <w:rsid w:val="00281A9F"/>
    <w:rsid w:val="00281B72"/>
    <w:rsid w:val="00281B87"/>
    <w:rsid w:val="00284E82"/>
    <w:rsid w:val="0028629C"/>
    <w:rsid w:val="002866FC"/>
    <w:rsid w:val="00287421"/>
    <w:rsid w:val="0028783C"/>
    <w:rsid w:val="002905B0"/>
    <w:rsid w:val="002908CD"/>
    <w:rsid w:val="00290ACC"/>
    <w:rsid w:val="00292A32"/>
    <w:rsid w:val="002943C1"/>
    <w:rsid w:val="002951F5"/>
    <w:rsid w:val="00295CA4"/>
    <w:rsid w:val="0029677B"/>
    <w:rsid w:val="0029761C"/>
    <w:rsid w:val="002A2BE3"/>
    <w:rsid w:val="002A2E8D"/>
    <w:rsid w:val="002A51BB"/>
    <w:rsid w:val="002A6D67"/>
    <w:rsid w:val="002A7020"/>
    <w:rsid w:val="002A731C"/>
    <w:rsid w:val="002B1581"/>
    <w:rsid w:val="002B1EB0"/>
    <w:rsid w:val="002B24A0"/>
    <w:rsid w:val="002B3D79"/>
    <w:rsid w:val="002B653E"/>
    <w:rsid w:val="002C04C7"/>
    <w:rsid w:val="002C0834"/>
    <w:rsid w:val="002C2102"/>
    <w:rsid w:val="002C2ADC"/>
    <w:rsid w:val="002C2C43"/>
    <w:rsid w:val="002C4BCA"/>
    <w:rsid w:val="002C4C6C"/>
    <w:rsid w:val="002C613B"/>
    <w:rsid w:val="002C62B2"/>
    <w:rsid w:val="002D0C0F"/>
    <w:rsid w:val="002D172A"/>
    <w:rsid w:val="002D4580"/>
    <w:rsid w:val="002D4DA1"/>
    <w:rsid w:val="002D68DB"/>
    <w:rsid w:val="002D6DBE"/>
    <w:rsid w:val="002D7CE3"/>
    <w:rsid w:val="002E05A3"/>
    <w:rsid w:val="002E09AD"/>
    <w:rsid w:val="002E29C2"/>
    <w:rsid w:val="002E3961"/>
    <w:rsid w:val="002E4A64"/>
    <w:rsid w:val="002E51F4"/>
    <w:rsid w:val="002E54D0"/>
    <w:rsid w:val="002E5C4B"/>
    <w:rsid w:val="002E60FA"/>
    <w:rsid w:val="002E6F4E"/>
    <w:rsid w:val="002F1B80"/>
    <w:rsid w:val="002F2BAA"/>
    <w:rsid w:val="002F3283"/>
    <w:rsid w:val="002F3CEC"/>
    <w:rsid w:val="002F40E9"/>
    <w:rsid w:val="002F4D0B"/>
    <w:rsid w:val="002F581C"/>
    <w:rsid w:val="002F653E"/>
    <w:rsid w:val="002F7FD8"/>
    <w:rsid w:val="00300167"/>
    <w:rsid w:val="0030285A"/>
    <w:rsid w:val="00304852"/>
    <w:rsid w:val="0030560C"/>
    <w:rsid w:val="00306B83"/>
    <w:rsid w:val="00306F85"/>
    <w:rsid w:val="00307FC7"/>
    <w:rsid w:val="00310E8A"/>
    <w:rsid w:val="00313130"/>
    <w:rsid w:val="0031322F"/>
    <w:rsid w:val="003134FF"/>
    <w:rsid w:val="00316A1C"/>
    <w:rsid w:val="003230C3"/>
    <w:rsid w:val="00323849"/>
    <w:rsid w:val="00323B3C"/>
    <w:rsid w:val="003243C9"/>
    <w:rsid w:val="00324BF7"/>
    <w:rsid w:val="00324E88"/>
    <w:rsid w:val="003254F9"/>
    <w:rsid w:val="00325EAF"/>
    <w:rsid w:val="00326D47"/>
    <w:rsid w:val="00332553"/>
    <w:rsid w:val="003325EF"/>
    <w:rsid w:val="00332C94"/>
    <w:rsid w:val="003331B8"/>
    <w:rsid w:val="003338E3"/>
    <w:rsid w:val="00333A97"/>
    <w:rsid w:val="003341A3"/>
    <w:rsid w:val="003341CE"/>
    <w:rsid w:val="003351A0"/>
    <w:rsid w:val="003355E0"/>
    <w:rsid w:val="00335969"/>
    <w:rsid w:val="003413B7"/>
    <w:rsid w:val="00346A90"/>
    <w:rsid w:val="00351497"/>
    <w:rsid w:val="003528BB"/>
    <w:rsid w:val="00353C65"/>
    <w:rsid w:val="003550EF"/>
    <w:rsid w:val="00357352"/>
    <w:rsid w:val="00357375"/>
    <w:rsid w:val="00365322"/>
    <w:rsid w:val="003660E9"/>
    <w:rsid w:val="00366C37"/>
    <w:rsid w:val="003674EA"/>
    <w:rsid w:val="003728F1"/>
    <w:rsid w:val="00372C15"/>
    <w:rsid w:val="00372E13"/>
    <w:rsid w:val="003732FD"/>
    <w:rsid w:val="003747C1"/>
    <w:rsid w:val="00375774"/>
    <w:rsid w:val="0037627F"/>
    <w:rsid w:val="003835F8"/>
    <w:rsid w:val="0038385C"/>
    <w:rsid w:val="00383EE7"/>
    <w:rsid w:val="00384487"/>
    <w:rsid w:val="00384651"/>
    <w:rsid w:val="00385164"/>
    <w:rsid w:val="00385CEE"/>
    <w:rsid w:val="00386C15"/>
    <w:rsid w:val="00391285"/>
    <w:rsid w:val="00391720"/>
    <w:rsid w:val="00391FED"/>
    <w:rsid w:val="003926CF"/>
    <w:rsid w:val="003947BD"/>
    <w:rsid w:val="003975D6"/>
    <w:rsid w:val="003A21E3"/>
    <w:rsid w:val="003A238A"/>
    <w:rsid w:val="003A26E7"/>
    <w:rsid w:val="003A3FA5"/>
    <w:rsid w:val="003A47E9"/>
    <w:rsid w:val="003A653F"/>
    <w:rsid w:val="003A6AA5"/>
    <w:rsid w:val="003A78DC"/>
    <w:rsid w:val="003B0551"/>
    <w:rsid w:val="003B1DBA"/>
    <w:rsid w:val="003B29A5"/>
    <w:rsid w:val="003B42EB"/>
    <w:rsid w:val="003B4475"/>
    <w:rsid w:val="003B5D1A"/>
    <w:rsid w:val="003B6589"/>
    <w:rsid w:val="003B6A50"/>
    <w:rsid w:val="003B6C27"/>
    <w:rsid w:val="003B7698"/>
    <w:rsid w:val="003C434B"/>
    <w:rsid w:val="003C54CA"/>
    <w:rsid w:val="003C6BBF"/>
    <w:rsid w:val="003D0162"/>
    <w:rsid w:val="003D0DC1"/>
    <w:rsid w:val="003D1FEE"/>
    <w:rsid w:val="003D2D9D"/>
    <w:rsid w:val="003D376B"/>
    <w:rsid w:val="003D5C2F"/>
    <w:rsid w:val="003D7094"/>
    <w:rsid w:val="003D71E5"/>
    <w:rsid w:val="003E253C"/>
    <w:rsid w:val="003E4D90"/>
    <w:rsid w:val="003E5143"/>
    <w:rsid w:val="003E66D2"/>
    <w:rsid w:val="003E7D7A"/>
    <w:rsid w:val="003F1DB2"/>
    <w:rsid w:val="003F4D05"/>
    <w:rsid w:val="003F6DFB"/>
    <w:rsid w:val="003F720B"/>
    <w:rsid w:val="003F7229"/>
    <w:rsid w:val="00400B3C"/>
    <w:rsid w:val="0040403C"/>
    <w:rsid w:val="004045C2"/>
    <w:rsid w:val="004045DE"/>
    <w:rsid w:val="00407425"/>
    <w:rsid w:val="004106C8"/>
    <w:rsid w:val="00410996"/>
    <w:rsid w:val="00412219"/>
    <w:rsid w:val="0041222C"/>
    <w:rsid w:val="00413462"/>
    <w:rsid w:val="0041462F"/>
    <w:rsid w:val="004164D4"/>
    <w:rsid w:val="0041742D"/>
    <w:rsid w:val="00417638"/>
    <w:rsid w:val="00417714"/>
    <w:rsid w:val="004209F1"/>
    <w:rsid w:val="00421F99"/>
    <w:rsid w:val="0042427B"/>
    <w:rsid w:val="00424454"/>
    <w:rsid w:val="0042451D"/>
    <w:rsid w:val="0042478D"/>
    <w:rsid w:val="00426822"/>
    <w:rsid w:val="00427D82"/>
    <w:rsid w:val="0043155F"/>
    <w:rsid w:val="00433094"/>
    <w:rsid w:val="00433C88"/>
    <w:rsid w:val="00435EC2"/>
    <w:rsid w:val="004374C6"/>
    <w:rsid w:val="0043765F"/>
    <w:rsid w:val="004427C9"/>
    <w:rsid w:val="00442CE7"/>
    <w:rsid w:val="00445C92"/>
    <w:rsid w:val="00447A64"/>
    <w:rsid w:val="00447EDA"/>
    <w:rsid w:val="00450887"/>
    <w:rsid w:val="0045177C"/>
    <w:rsid w:val="00451BB8"/>
    <w:rsid w:val="00452310"/>
    <w:rsid w:val="00453357"/>
    <w:rsid w:val="004566F7"/>
    <w:rsid w:val="0045783D"/>
    <w:rsid w:val="004602D2"/>
    <w:rsid w:val="00460E51"/>
    <w:rsid w:val="00464D15"/>
    <w:rsid w:val="00465832"/>
    <w:rsid w:val="004658FD"/>
    <w:rsid w:val="00465C74"/>
    <w:rsid w:val="00470A34"/>
    <w:rsid w:val="004736D0"/>
    <w:rsid w:val="004748DD"/>
    <w:rsid w:val="00480BDA"/>
    <w:rsid w:val="004820EF"/>
    <w:rsid w:val="0048426A"/>
    <w:rsid w:val="0048529B"/>
    <w:rsid w:val="00485F6E"/>
    <w:rsid w:val="00485FB6"/>
    <w:rsid w:val="00487D3A"/>
    <w:rsid w:val="00487F08"/>
    <w:rsid w:val="004904C8"/>
    <w:rsid w:val="0049073F"/>
    <w:rsid w:val="00490C68"/>
    <w:rsid w:val="00491ED4"/>
    <w:rsid w:val="00494AB5"/>
    <w:rsid w:val="00497346"/>
    <w:rsid w:val="004A06B3"/>
    <w:rsid w:val="004A0CEE"/>
    <w:rsid w:val="004A1B27"/>
    <w:rsid w:val="004A2B46"/>
    <w:rsid w:val="004A3939"/>
    <w:rsid w:val="004A51BC"/>
    <w:rsid w:val="004A56FF"/>
    <w:rsid w:val="004A70A0"/>
    <w:rsid w:val="004A75FF"/>
    <w:rsid w:val="004A7AFD"/>
    <w:rsid w:val="004B127B"/>
    <w:rsid w:val="004B134D"/>
    <w:rsid w:val="004B13F6"/>
    <w:rsid w:val="004B18FB"/>
    <w:rsid w:val="004B6CE3"/>
    <w:rsid w:val="004B6D28"/>
    <w:rsid w:val="004C1C5D"/>
    <w:rsid w:val="004C3808"/>
    <w:rsid w:val="004C7E51"/>
    <w:rsid w:val="004D1257"/>
    <w:rsid w:val="004D16F9"/>
    <w:rsid w:val="004D238C"/>
    <w:rsid w:val="004D3B58"/>
    <w:rsid w:val="004D4ECC"/>
    <w:rsid w:val="004D5E31"/>
    <w:rsid w:val="004E1D9C"/>
    <w:rsid w:val="004E2449"/>
    <w:rsid w:val="004E4550"/>
    <w:rsid w:val="004E4648"/>
    <w:rsid w:val="004E48CE"/>
    <w:rsid w:val="004E50F7"/>
    <w:rsid w:val="004E6C09"/>
    <w:rsid w:val="004F1724"/>
    <w:rsid w:val="004F1E79"/>
    <w:rsid w:val="004F3C30"/>
    <w:rsid w:val="004F4013"/>
    <w:rsid w:val="004F45C4"/>
    <w:rsid w:val="004F56E8"/>
    <w:rsid w:val="004F584E"/>
    <w:rsid w:val="004F70ED"/>
    <w:rsid w:val="004F7A76"/>
    <w:rsid w:val="00503404"/>
    <w:rsid w:val="00504FB6"/>
    <w:rsid w:val="00507CF3"/>
    <w:rsid w:val="00507D27"/>
    <w:rsid w:val="00511664"/>
    <w:rsid w:val="005120D6"/>
    <w:rsid w:val="00513A9E"/>
    <w:rsid w:val="00513DDA"/>
    <w:rsid w:val="00513F37"/>
    <w:rsid w:val="00515666"/>
    <w:rsid w:val="0051749B"/>
    <w:rsid w:val="005177B5"/>
    <w:rsid w:val="00517901"/>
    <w:rsid w:val="0052244E"/>
    <w:rsid w:val="00522F52"/>
    <w:rsid w:val="0052306E"/>
    <w:rsid w:val="0052313F"/>
    <w:rsid w:val="00523AE3"/>
    <w:rsid w:val="00524D7A"/>
    <w:rsid w:val="005273CC"/>
    <w:rsid w:val="00527AA3"/>
    <w:rsid w:val="00527DA4"/>
    <w:rsid w:val="00531EE6"/>
    <w:rsid w:val="005364F5"/>
    <w:rsid w:val="00536E86"/>
    <w:rsid w:val="00540925"/>
    <w:rsid w:val="00542D6A"/>
    <w:rsid w:val="00543AC8"/>
    <w:rsid w:val="00546E6F"/>
    <w:rsid w:val="00547CA0"/>
    <w:rsid w:val="005521AB"/>
    <w:rsid w:val="00552C57"/>
    <w:rsid w:val="00552CEF"/>
    <w:rsid w:val="00556F4C"/>
    <w:rsid w:val="00560737"/>
    <w:rsid w:val="0056445A"/>
    <w:rsid w:val="00564B97"/>
    <w:rsid w:val="00565EB7"/>
    <w:rsid w:val="005667CC"/>
    <w:rsid w:val="00566B7E"/>
    <w:rsid w:val="005672FE"/>
    <w:rsid w:val="005707C4"/>
    <w:rsid w:val="00572275"/>
    <w:rsid w:val="00572D51"/>
    <w:rsid w:val="00572EB1"/>
    <w:rsid w:val="00573536"/>
    <w:rsid w:val="005759AB"/>
    <w:rsid w:val="00577E3F"/>
    <w:rsid w:val="005800C5"/>
    <w:rsid w:val="0058014A"/>
    <w:rsid w:val="00580356"/>
    <w:rsid w:val="00581826"/>
    <w:rsid w:val="00584EF6"/>
    <w:rsid w:val="005853B0"/>
    <w:rsid w:val="00585F0C"/>
    <w:rsid w:val="005864A6"/>
    <w:rsid w:val="00587B2C"/>
    <w:rsid w:val="00587F78"/>
    <w:rsid w:val="00592170"/>
    <w:rsid w:val="00592733"/>
    <w:rsid w:val="005929DD"/>
    <w:rsid w:val="00595D68"/>
    <w:rsid w:val="00596C46"/>
    <w:rsid w:val="0059739E"/>
    <w:rsid w:val="005973F3"/>
    <w:rsid w:val="00597984"/>
    <w:rsid w:val="00597C1D"/>
    <w:rsid w:val="005A153D"/>
    <w:rsid w:val="005A2BC0"/>
    <w:rsid w:val="005A2DFA"/>
    <w:rsid w:val="005A421D"/>
    <w:rsid w:val="005A5039"/>
    <w:rsid w:val="005A5666"/>
    <w:rsid w:val="005A5D94"/>
    <w:rsid w:val="005A6ED8"/>
    <w:rsid w:val="005A717D"/>
    <w:rsid w:val="005B1ADA"/>
    <w:rsid w:val="005B27E9"/>
    <w:rsid w:val="005B2D4B"/>
    <w:rsid w:val="005B4124"/>
    <w:rsid w:val="005B70BE"/>
    <w:rsid w:val="005B74AC"/>
    <w:rsid w:val="005C0270"/>
    <w:rsid w:val="005C194D"/>
    <w:rsid w:val="005C4BB4"/>
    <w:rsid w:val="005C53DE"/>
    <w:rsid w:val="005C7AD7"/>
    <w:rsid w:val="005D123A"/>
    <w:rsid w:val="005D1536"/>
    <w:rsid w:val="005D5B65"/>
    <w:rsid w:val="005D7CDB"/>
    <w:rsid w:val="005D7E3B"/>
    <w:rsid w:val="005D7E7A"/>
    <w:rsid w:val="005E040F"/>
    <w:rsid w:val="005E144D"/>
    <w:rsid w:val="005E14FD"/>
    <w:rsid w:val="005E1A5F"/>
    <w:rsid w:val="005E221A"/>
    <w:rsid w:val="005E33B1"/>
    <w:rsid w:val="005E3D75"/>
    <w:rsid w:val="005E43DA"/>
    <w:rsid w:val="005E4939"/>
    <w:rsid w:val="005E4ECF"/>
    <w:rsid w:val="005E52A7"/>
    <w:rsid w:val="005E64CC"/>
    <w:rsid w:val="005E6FB9"/>
    <w:rsid w:val="005F2A6A"/>
    <w:rsid w:val="005F2AD0"/>
    <w:rsid w:val="005F3646"/>
    <w:rsid w:val="005F45A0"/>
    <w:rsid w:val="005F4BBF"/>
    <w:rsid w:val="005F50ED"/>
    <w:rsid w:val="005F562D"/>
    <w:rsid w:val="005F7556"/>
    <w:rsid w:val="006004DA"/>
    <w:rsid w:val="00602039"/>
    <w:rsid w:val="00606176"/>
    <w:rsid w:val="0061032A"/>
    <w:rsid w:val="00610FA4"/>
    <w:rsid w:val="00611ADF"/>
    <w:rsid w:val="00613DE2"/>
    <w:rsid w:val="00614960"/>
    <w:rsid w:val="006156DA"/>
    <w:rsid w:val="00615C95"/>
    <w:rsid w:val="00617E8E"/>
    <w:rsid w:val="00623678"/>
    <w:rsid w:val="0062509D"/>
    <w:rsid w:val="006257BB"/>
    <w:rsid w:val="00625C17"/>
    <w:rsid w:val="0062748A"/>
    <w:rsid w:val="00630417"/>
    <w:rsid w:val="00630476"/>
    <w:rsid w:val="0063066B"/>
    <w:rsid w:val="00630F4A"/>
    <w:rsid w:val="0063230C"/>
    <w:rsid w:val="00634168"/>
    <w:rsid w:val="00636CAF"/>
    <w:rsid w:val="00637F93"/>
    <w:rsid w:val="0064010E"/>
    <w:rsid w:val="0064113E"/>
    <w:rsid w:val="00642547"/>
    <w:rsid w:val="0064403F"/>
    <w:rsid w:val="006443A5"/>
    <w:rsid w:val="00644CBD"/>
    <w:rsid w:val="0064502E"/>
    <w:rsid w:val="00645B12"/>
    <w:rsid w:val="0064734B"/>
    <w:rsid w:val="006504EC"/>
    <w:rsid w:val="00650F2B"/>
    <w:rsid w:val="00651BAF"/>
    <w:rsid w:val="0065249F"/>
    <w:rsid w:val="0065315B"/>
    <w:rsid w:val="006547CA"/>
    <w:rsid w:val="00655522"/>
    <w:rsid w:val="0066032F"/>
    <w:rsid w:val="0066397F"/>
    <w:rsid w:val="0066407F"/>
    <w:rsid w:val="00664A00"/>
    <w:rsid w:val="00665487"/>
    <w:rsid w:val="006671C7"/>
    <w:rsid w:val="0066763D"/>
    <w:rsid w:val="00670A7A"/>
    <w:rsid w:val="00672871"/>
    <w:rsid w:val="0067351D"/>
    <w:rsid w:val="0067392D"/>
    <w:rsid w:val="006747B2"/>
    <w:rsid w:val="00675430"/>
    <w:rsid w:val="00677194"/>
    <w:rsid w:val="00677A44"/>
    <w:rsid w:val="0068026F"/>
    <w:rsid w:val="00680F6B"/>
    <w:rsid w:val="00681548"/>
    <w:rsid w:val="00681CA8"/>
    <w:rsid w:val="0068211A"/>
    <w:rsid w:val="00682398"/>
    <w:rsid w:val="006825C4"/>
    <w:rsid w:val="006836E4"/>
    <w:rsid w:val="0068379B"/>
    <w:rsid w:val="00683DA9"/>
    <w:rsid w:val="00686A87"/>
    <w:rsid w:val="00686CD2"/>
    <w:rsid w:val="00687533"/>
    <w:rsid w:val="0069019F"/>
    <w:rsid w:val="006922C1"/>
    <w:rsid w:val="00695D43"/>
    <w:rsid w:val="00697178"/>
    <w:rsid w:val="006A033E"/>
    <w:rsid w:val="006A03F8"/>
    <w:rsid w:val="006A16A3"/>
    <w:rsid w:val="006A1D55"/>
    <w:rsid w:val="006A2C1A"/>
    <w:rsid w:val="006A2FF0"/>
    <w:rsid w:val="006A4526"/>
    <w:rsid w:val="006A6C34"/>
    <w:rsid w:val="006A7689"/>
    <w:rsid w:val="006A782D"/>
    <w:rsid w:val="006A7E02"/>
    <w:rsid w:val="006B0326"/>
    <w:rsid w:val="006B0371"/>
    <w:rsid w:val="006B0E31"/>
    <w:rsid w:val="006B0ED8"/>
    <w:rsid w:val="006B4DB8"/>
    <w:rsid w:val="006C05E3"/>
    <w:rsid w:val="006C0CC0"/>
    <w:rsid w:val="006C0CC1"/>
    <w:rsid w:val="006C1A91"/>
    <w:rsid w:val="006C2648"/>
    <w:rsid w:val="006C284F"/>
    <w:rsid w:val="006C5BC4"/>
    <w:rsid w:val="006C5D69"/>
    <w:rsid w:val="006C6573"/>
    <w:rsid w:val="006C65E6"/>
    <w:rsid w:val="006C7B60"/>
    <w:rsid w:val="006D0F88"/>
    <w:rsid w:val="006D1FE6"/>
    <w:rsid w:val="006D3146"/>
    <w:rsid w:val="006D3236"/>
    <w:rsid w:val="006D4178"/>
    <w:rsid w:val="006D52E6"/>
    <w:rsid w:val="006E25CD"/>
    <w:rsid w:val="006E2A90"/>
    <w:rsid w:val="006E36ED"/>
    <w:rsid w:val="006E394E"/>
    <w:rsid w:val="006E3C61"/>
    <w:rsid w:val="006E6BA2"/>
    <w:rsid w:val="006E6D23"/>
    <w:rsid w:val="006E7B77"/>
    <w:rsid w:val="006F214F"/>
    <w:rsid w:val="006F3791"/>
    <w:rsid w:val="006F716C"/>
    <w:rsid w:val="0070191C"/>
    <w:rsid w:val="007037E6"/>
    <w:rsid w:val="00703B5D"/>
    <w:rsid w:val="00703F9E"/>
    <w:rsid w:val="007067A2"/>
    <w:rsid w:val="00707949"/>
    <w:rsid w:val="0071036F"/>
    <w:rsid w:val="00711A13"/>
    <w:rsid w:val="00711C1B"/>
    <w:rsid w:val="0071427F"/>
    <w:rsid w:val="00715B88"/>
    <w:rsid w:val="00716D09"/>
    <w:rsid w:val="00724E23"/>
    <w:rsid w:val="0072521B"/>
    <w:rsid w:val="007259CA"/>
    <w:rsid w:val="00726296"/>
    <w:rsid w:val="00726B34"/>
    <w:rsid w:val="00730A2C"/>
    <w:rsid w:val="007315CA"/>
    <w:rsid w:val="00732640"/>
    <w:rsid w:val="007332DE"/>
    <w:rsid w:val="00733A8B"/>
    <w:rsid w:val="00733C10"/>
    <w:rsid w:val="00733D4A"/>
    <w:rsid w:val="00734F5E"/>
    <w:rsid w:val="00736084"/>
    <w:rsid w:val="00737B4C"/>
    <w:rsid w:val="007411C8"/>
    <w:rsid w:val="00743978"/>
    <w:rsid w:val="00744367"/>
    <w:rsid w:val="0074652F"/>
    <w:rsid w:val="00746A13"/>
    <w:rsid w:val="00750A76"/>
    <w:rsid w:val="00751708"/>
    <w:rsid w:val="00751B62"/>
    <w:rsid w:val="0075278B"/>
    <w:rsid w:val="00754870"/>
    <w:rsid w:val="0075516C"/>
    <w:rsid w:val="0075784B"/>
    <w:rsid w:val="00757B63"/>
    <w:rsid w:val="007601B3"/>
    <w:rsid w:val="00760B94"/>
    <w:rsid w:val="00762546"/>
    <w:rsid w:val="0076333A"/>
    <w:rsid w:val="007655BA"/>
    <w:rsid w:val="00766856"/>
    <w:rsid w:val="00766FBB"/>
    <w:rsid w:val="00771923"/>
    <w:rsid w:val="00772554"/>
    <w:rsid w:val="007725EA"/>
    <w:rsid w:val="00772BC7"/>
    <w:rsid w:val="00775164"/>
    <w:rsid w:val="00775BE8"/>
    <w:rsid w:val="00776CD3"/>
    <w:rsid w:val="007774F8"/>
    <w:rsid w:val="00781199"/>
    <w:rsid w:val="007843A9"/>
    <w:rsid w:val="007864FC"/>
    <w:rsid w:val="0078659F"/>
    <w:rsid w:val="00787591"/>
    <w:rsid w:val="007918D6"/>
    <w:rsid w:val="0079259E"/>
    <w:rsid w:val="0079342B"/>
    <w:rsid w:val="00795653"/>
    <w:rsid w:val="007963C1"/>
    <w:rsid w:val="007A0B5D"/>
    <w:rsid w:val="007A2776"/>
    <w:rsid w:val="007A3006"/>
    <w:rsid w:val="007A31F2"/>
    <w:rsid w:val="007A3290"/>
    <w:rsid w:val="007A6351"/>
    <w:rsid w:val="007A76D9"/>
    <w:rsid w:val="007B4063"/>
    <w:rsid w:val="007B4629"/>
    <w:rsid w:val="007B620F"/>
    <w:rsid w:val="007B679E"/>
    <w:rsid w:val="007B7CA5"/>
    <w:rsid w:val="007C0E59"/>
    <w:rsid w:val="007C1A48"/>
    <w:rsid w:val="007C3962"/>
    <w:rsid w:val="007D02ED"/>
    <w:rsid w:val="007D07D0"/>
    <w:rsid w:val="007D1F19"/>
    <w:rsid w:val="007D3067"/>
    <w:rsid w:val="007D37AE"/>
    <w:rsid w:val="007D680C"/>
    <w:rsid w:val="007D7596"/>
    <w:rsid w:val="007D7973"/>
    <w:rsid w:val="007D7990"/>
    <w:rsid w:val="007E19F7"/>
    <w:rsid w:val="007E1BB4"/>
    <w:rsid w:val="007E28D2"/>
    <w:rsid w:val="007E3444"/>
    <w:rsid w:val="007E4502"/>
    <w:rsid w:val="007E4D5C"/>
    <w:rsid w:val="007E5BA3"/>
    <w:rsid w:val="007E6D14"/>
    <w:rsid w:val="007E718D"/>
    <w:rsid w:val="007F0D2E"/>
    <w:rsid w:val="007F0EEC"/>
    <w:rsid w:val="007F18B7"/>
    <w:rsid w:val="007F1A9A"/>
    <w:rsid w:val="007F24D4"/>
    <w:rsid w:val="007F3D08"/>
    <w:rsid w:val="007F41B0"/>
    <w:rsid w:val="007F42D7"/>
    <w:rsid w:val="007F6F9A"/>
    <w:rsid w:val="007F7553"/>
    <w:rsid w:val="0080112B"/>
    <w:rsid w:val="00802536"/>
    <w:rsid w:val="00802FEF"/>
    <w:rsid w:val="00803CC1"/>
    <w:rsid w:val="0080430E"/>
    <w:rsid w:val="008103EA"/>
    <w:rsid w:val="008114ED"/>
    <w:rsid w:val="008115A5"/>
    <w:rsid w:val="008119FC"/>
    <w:rsid w:val="00811CCC"/>
    <w:rsid w:val="00814954"/>
    <w:rsid w:val="00815010"/>
    <w:rsid w:val="008152F7"/>
    <w:rsid w:val="00816518"/>
    <w:rsid w:val="00817FFC"/>
    <w:rsid w:val="00820E1D"/>
    <w:rsid w:val="00823252"/>
    <w:rsid w:val="008245C9"/>
    <w:rsid w:val="008248A8"/>
    <w:rsid w:val="00824DC3"/>
    <w:rsid w:val="00826814"/>
    <w:rsid w:val="0083330F"/>
    <w:rsid w:val="008335AE"/>
    <w:rsid w:val="0083468E"/>
    <w:rsid w:val="00834FB0"/>
    <w:rsid w:val="008355C2"/>
    <w:rsid w:val="008356C6"/>
    <w:rsid w:val="008359F5"/>
    <w:rsid w:val="00836F52"/>
    <w:rsid w:val="00837755"/>
    <w:rsid w:val="00837D88"/>
    <w:rsid w:val="00840E23"/>
    <w:rsid w:val="00842F68"/>
    <w:rsid w:val="0084352F"/>
    <w:rsid w:val="00843AB7"/>
    <w:rsid w:val="008472C8"/>
    <w:rsid w:val="00852600"/>
    <w:rsid w:val="008527B1"/>
    <w:rsid w:val="0085366B"/>
    <w:rsid w:val="008541CF"/>
    <w:rsid w:val="00855471"/>
    <w:rsid w:val="00855CD8"/>
    <w:rsid w:val="008569B5"/>
    <w:rsid w:val="008569D5"/>
    <w:rsid w:val="00856EB3"/>
    <w:rsid w:val="00861AFF"/>
    <w:rsid w:val="00861E9E"/>
    <w:rsid w:val="00862322"/>
    <w:rsid w:val="0086416F"/>
    <w:rsid w:val="00866A51"/>
    <w:rsid w:val="00870BEC"/>
    <w:rsid w:val="00872733"/>
    <w:rsid w:val="00872A5F"/>
    <w:rsid w:val="0087541C"/>
    <w:rsid w:val="008759CB"/>
    <w:rsid w:val="0087654C"/>
    <w:rsid w:val="008770EA"/>
    <w:rsid w:val="008774A2"/>
    <w:rsid w:val="008800E4"/>
    <w:rsid w:val="0088115B"/>
    <w:rsid w:val="00881621"/>
    <w:rsid w:val="00882A3F"/>
    <w:rsid w:val="00882B25"/>
    <w:rsid w:val="00883482"/>
    <w:rsid w:val="008858BA"/>
    <w:rsid w:val="008879D5"/>
    <w:rsid w:val="008908E7"/>
    <w:rsid w:val="0089102D"/>
    <w:rsid w:val="0089154C"/>
    <w:rsid w:val="00894D04"/>
    <w:rsid w:val="00895B25"/>
    <w:rsid w:val="008961EF"/>
    <w:rsid w:val="0089630B"/>
    <w:rsid w:val="00896EBE"/>
    <w:rsid w:val="008A0465"/>
    <w:rsid w:val="008A0C4F"/>
    <w:rsid w:val="008A0E03"/>
    <w:rsid w:val="008A11D3"/>
    <w:rsid w:val="008A20C0"/>
    <w:rsid w:val="008A5091"/>
    <w:rsid w:val="008A5331"/>
    <w:rsid w:val="008A60B1"/>
    <w:rsid w:val="008A65BB"/>
    <w:rsid w:val="008B0611"/>
    <w:rsid w:val="008B0645"/>
    <w:rsid w:val="008B2107"/>
    <w:rsid w:val="008B27E2"/>
    <w:rsid w:val="008B40AB"/>
    <w:rsid w:val="008B5451"/>
    <w:rsid w:val="008B54BD"/>
    <w:rsid w:val="008B706F"/>
    <w:rsid w:val="008C0D1F"/>
    <w:rsid w:val="008C26B5"/>
    <w:rsid w:val="008C36E2"/>
    <w:rsid w:val="008C4E2D"/>
    <w:rsid w:val="008C58CA"/>
    <w:rsid w:val="008C6341"/>
    <w:rsid w:val="008C6B1A"/>
    <w:rsid w:val="008D00F1"/>
    <w:rsid w:val="008D088C"/>
    <w:rsid w:val="008D10D9"/>
    <w:rsid w:val="008D1A47"/>
    <w:rsid w:val="008D2454"/>
    <w:rsid w:val="008D3A74"/>
    <w:rsid w:val="008D6696"/>
    <w:rsid w:val="008D764E"/>
    <w:rsid w:val="008E12D9"/>
    <w:rsid w:val="008E1C95"/>
    <w:rsid w:val="008E2BA5"/>
    <w:rsid w:val="008E3F65"/>
    <w:rsid w:val="008E46BF"/>
    <w:rsid w:val="008E5652"/>
    <w:rsid w:val="008F07AC"/>
    <w:rsid w:val="008F3638"/>
    <w:rsid w:val="008F456C"/>
    <w:rsid w:val="008F4B63"/>
    <w:rsid w:val="008F7222"/>
    <w:rsid w:val="00900A4F"/>
    <w:rsid w:val="00907E6E"/>
    <w:rsid w:val="009122D7"/>
    <w:rsid w:val="00912F69"/>
    <w:rsid w:val="00913FE2"/>
    <w:rsid w:val="0091574A"/>
    <w:rsid w:val="009202BC"/>
    <w:rsid w:val="00920D80"/>
    <w:rsid w:val="009217D1"/>
    <w:rsid w:val="00925220"/>
    <w:rsid w:val="009273EE"/>
    <w:rsid w:val="009318A1"/>
    <w:rsid w:val="00931B09"/>
    <w:rsid w:val="009321B5"/>
    <w:rsid w:val="00932C89"/>
    <w:rsid w:val="0093440F"/>
    <w:rsid w:val="00934DB6"/>
    <w:rsid w:val="009359E8"/>
    <w:rsid w:val="00936056"/>
    <w:rsid w:val="009408AA"/>
    <w:rsid w:val="00940A18"/>
    <w:rsid w:val="00940A68"/>
    <w:rsid w:val="00940A95"/>
    <w:rsid w:val="0094589A"/>
    <w:rsid w:val="00946240"/>
    <w:rsid w:val="00947D6B"/>
    <w:rsid w:val="009503D7"/>
    <w:rsid w:val="00953304"/>
    <w:rsid w:val="00955181"/>
    <w:rsid w:val="00955590"/>
    <w:rsid w:val="009556A6"/>
    <w:rsid w:val="00956DDF"/>
    <w:rsid w:val="00957F80"/>
    <w:rsid w:val="00960223"/>
    <w:rsid w:val="009606EB"/>
    <w:rsid w:val="009612FE"/>
    <w:rsid w:val="009628CF"/>
    <w:rsid w:val="00963013"/>
    <w:rsid w:val="009637E3"/>
    <w:rsid w:val="00965B18"/>
    <w:rsid w:val="00965D9E"/>
    <w:rsid w:val="009667AB"/>
    <w:rsid w:val="00967A0B"/>
    <w:rsid w:val="0097005A"/>
    <w:rsid w:val="00970460"/>
    <w:rsid w:val="00974466"/>
    <w:rsid w:val="009747B9"/>
    <w:rsid w:val="00977C2B"/>
    <w:rsid w:val="00980039"/>
    <w:rsid w:val="00980715"/>
    <w:rsid w:val="00980D41"/>
    <w:rsid w:val="00984BFC"/>
    <w:rsid w:val="00984C98"/>
    <w:rsid w:val="00987563"/>
    <w:rsid w:val="0099039E"/>
    <w:rsid w:val="00993376"/>
    <w:rsid w:val="00993686"/>
    <w:rsid w:val="009949CC"/>
    <w:rsid w:val="00995302"/>
    <w:rsid w:val="0099558D"/>
    <w:rsid w:val="00995CE6"/>
    <w:rsid w:val="009962C1"/>
    <w:rsid w:val="009A37B8"/>
    <w:rsid w:val="009A489C"/>
    <w:rsid w:val="009A7965"/>
    <w:rsid w:val="009A7C8D"/>
    <w:rsid w:val="009B02EF"/>
    <w:rsid w:val="009B0DD3"/>
    <w:rsid w:val="009B13F2"/>
    <w:rsid w:val="009B500D"/>
    <w:rsid w:val="009B5DE5"/>
    <w:rsid w:val="009B645F"/>
    <w:rsid w:val="009C3A14"/>
    <w:rsid w:val="009C3FD7"/>
    <w:rsid w:val="009C508C"/>
    <w:rsid w:val="009C64AD"/>
    <w:rsid w:val="009D0817"/>
    <w:rsid w:val="009D1A84"/>
    <w:rsid w:val="009D2ADB"/>
    <w:rsid w:val="009D2D00"/>
    <w:rsid w:val="009D3804"/>
    <w:rsid w:val="009D447C"/>
    <w:rsid w:val="009E1363"/>
    <w:rsid w:val="009E4531"/>
    <w:rsid w:val="009E511D"/>
    <w:rsid w:val="009E6C47"/>
    <w:rsid w:val="009E70F3"/>
    <w:rsid w:val="009F0E44"/>
    <w:rsid w:val="009F27DC"/>
    <w:rsid w:val="009F3455"/>
    <w:rsid w:val="009F4FA2"/>
    <w:rsid w:val="009F56FF"/>
    <w:rsid w:val="009F60E8"/>
    <w:rsid w:val="009F71FC"/>
    <w:rsid w:val="009F79C0"/>
    <w:rsid w:val="00A00180"/>
    <w:rsid w:val="00A00CFA"/>
    <w:rsid w:val="00A0165D"/>
    <w:rsid w:val="00A01FCC"/>
    <w:rsid w:val="00A021A3"/>
    <w:rsid w:val="00A038D6"/>
    <w:rsid w:val="00A04536"/>
    <w:rsid w:val="00A0598A"/>
    <w:rsid w:val="00A06A97"/>
    <w:rsid w:val="00A07141"/>
    <w:rsid w:val="00A07329"/>
    <w:rsid w:val="00A07A88"/>
    <w:rsid w:val="00A07E38"/>
    <w:rsid w:val="00A12008"/>
    <w:rsid w:val="00A12FE3"/>
    <w:rsid w:val="00A13984"/>
    <w:rsid w:val="00A1407A"/>
    <w:rsid w:val="00A1469E"/>
    <w:rsid w:val="00A154EF"/>
    <w:rsid w:val="00A2253C"/>
    <w:rsid w:val="00A22991"/>
    <w:rsid w:val="00A23E63"/>
    <w:rsid w:val="00A2425D"/>
    <w:rsid w:val="00A27435"/>
    <w:rsid w:val="00A319AF"/>
    <w:rsid w:val="00A3436C"/>
    <w:rsid w:val="00A34A9D"/>
    <w:rsid w:val="00A3528B"/>
    <w:rsid w:val="00A35667"/>
    <w:rsid w:val="00A36943"/>
    <w:rsid w:val="00A36F26"/>
    <w:rsid w:val="00A376C9"/>
    <w:rsid w:val="00A376F0"/>
    <w:rsid w:val="00A400F5"/>
    <w:rsid w:val="00A43A53"/>
    <w:rsid w:val="00A43ED0"/>
    <w:rsid w:val="00A446A3"/>
    <w:rsid w:val="00A45DDD"/>
    <w:rsid w:val="00A46508"/>
    <w:rsid w:val="00A503B1"/>
    <w:rsid w:val="00A506C1"/>
    <w:rsid w:val="00A52F9C"/>
    <w:rsid w:val="00A53017"/>
    <w:rsid w:val="00A53323"/>
    <w:rsid w:val="00A540AC"/>
    <w:rsid w:val="00A563AC"/>
    <w:rsid w:val="00A56ED4"/>
    <w:rsid w:val="00A60D79"/>
    <w:rsid w:val="00A62CAE"/>
    <w:rsid w:val="00A63668"/>
    <w:rsid w:val="00A63C40"/>
    <w:rsid w:val="00A67025"/>
    <w:rsid w:val="00A67718"/>
    <w:rsid w:val="00A7002C"/>
    <w:rsid w:val="00A70915"/>
    <w:rsid w:val="00A716F6"/>
    <w:rsid w:val="00A71AD4"/>
    <w:rsid w:val="00A736A1"/>
    <w:rsid w:val="00A74079"/>
    <w:rsid w:val="00A746AD"/>
    <w:rsid w:val="00A8274F"/>
    <w:rsid w:val="00A83699"/>
    <w:rsid w:val="00A84C00"/>
    <w:rsid w:val="00A854F1"/>
    <w:rsid w:val="00A8560C"/>
    <w:rsid w:val="00A86F03"/>
    <w:rsid w:val="00A87B71"/>
    <w:rsid w:val="00A87BAE"/>
    <w:rsid w:val="00A9175C"/>
    <w:rsid w:val="00A9226F"/>
    <w:rsid w:val="00A9364B"/>
    <w:rsid w:val="00A93BE9"/>
    <w:rsid w:val="00A946FD"/>
    <w:rsid w:val="00A965A1"/>
    <w:rsid w:val="00A96E83"/>
    <w:rsid w:val="00AA3C69"/>
    <w:rsid w:val="00AA5230"/>
    <w:rsid w:val="00AA58C2"/>
    <w:rsid w:val="00AA64E0"/>
    <w:rsid w:val="00AA6B30"/>
    <w:rsid w:val="00AB068F"/>
    <w:rsid w:val="00AB2744"/>
    <w:rsid w:val="00AB2E3E"/>
    <w:rsid w:val="00AB42B4"/>
    <w:rsid w:val="00AC0ED9"/>
    <w:rsid w:val="00AC3697"/>
    <w:rsid w:val="00AC3E93"/>
    <w:rsid w:val="00AC4597"/>
    <w:rsid w:val="00AC4674"/>
    <w:rsid w:val="00AC6096"/>
    <w:rsid w:val="00AC6A90"/>
    <w:rsid w:val="00AD04B4"/>
    <w:rsid w:val="00AD1F44"/>
    <w:rsid w:val="00AD246A"/>
    <w:rsid w:val="00AD2FF5"/>
    <w:rsid w:val="00AD386C"/>
    <w:rsid w:val="00AD4F6E"/>
    <w:rsid w:val="00AE2888"/>
    <w:rsid w:val="00AE2B8E"/>
    <w:rsid w:val="00AE2DC4"/>
    <w:rsid w:val="00AE3264"/>
    <w:rsid w:val="00AE5FDA"/>
    <w:rsid w:val="00AE74D1"/>
    <w:rsid w:val="00AE791A"/>
    <w:rsid w:val="00AF0050"/>
    <w:rsid w:val="00AF214F"/>
    <w:rsid w:val="00AF35B8"/>
    <w:rsid w:val="00AF4150"/>
    <w:rsid w:val="00AF6E21"/>
    <w:rsid w:val="00AF7791"/>
    <w:rsid w:val="00B01B24"/>
    <w:rsid w:val="00B0307B"/>
    <w:rsid w:val="00B043E4"/>
    <w:rsid w:val="00B05061"/>
    <w:rsid w:val="00B05EB4"/>
    <w:rsid w:val="00B0728A"/>
    <w:rsid w:val="00B10BDA"/>
    <w:rsid w:val="00B11F09"/>
    <w:rsid w:val="00B13378"/>
    <w:rsid w:val="00B150D8"/>
    <w:rsid w:val="00B20886"/>
    <w:rsid w:val="00B20A9D"/>
    <w:rsid w:val="00B20C57"/>
    <w:rsid w:val="00B2152C"/>
    <w:rsid w:val="00B2291B"/>
    <w:rsid w:val="00B22EBB"/>
    <w:rsid w:val="00B23000"/>
    <w:rsid w:val="00B258B3"/>
    <w:rsid w:val="00B26F7A"/>
    <w:rsid w:val="00B27B90"/>
    <w:rsid w:val="00B302F8"/>
    <w:rsid w:val="00B30D0A"/>
    <w:rsid w:val="00B316F0"/>
    <w:rsid w:val="00B31E04"/>
    <w:rsid w:val="00B3209B"/>
    <w:rsid w:val="00B337F8"/>
    <w:rsid w:val="00B35AB9"/>
    <w:rsid w:val="00B458EF"/>
    <w:rsid w:val="00B4638F"/>
    <w:rsid w:val="00B52AEC"/>
    <w:rsid w:val="00B53183"/>
    <w:rsid w:val="00B53B37"/>
    <w:rsid w:val="00B54968"/>
    <w:rsid w:val="00B5570A"/>
    <w:rsid w:val="00B57F31"/>
    <w:rsid w:val="00B60A5E"/>
    <w:rsid w:val="00B6144D"/>
    <w:rsid w:val="00B616E8"/>
    <w:rsid w:val="00B61A41"/>
    <w:rsid w:val="00B63014"/>
    <w:rsid w:val="00B6569B"/>
    <w:rsid w:val="00B6654A"/>
    <w:rsid w:val="00B66B0D"/>
    <w:rsid w:val="00B66C6E"/>
    <w:rsid w:val="00B72A3D"/>
    <w:rsid w:val="00B72D84"/>
    <w:rsid w:val="00B73A00"/>
    <w:rsid w:val="00B74EAD"/>
    <w:rsid w:val="00B7614F"/>
    <w:rsid w:val="00B805C3"/>
    <w:rsid w:val="00B80A9F"/>
    <w:rsid w:val="00B822C7"/>
    <w:rsid w:val="00B8331C"/>
    <w:rsid w:val="00B869C3"/>
    <w:rsid w:val="00B87886"/>
    <w:rsid w:val="00B9023A"/>
    <w:rsid w:val="00B90B84"/>
    <w:rsid w:val="00B92AF6"/>
    <w:rsid w:val="00B95DD7"/>
    <w:rsid w:val="00B9767B"/>
    <w:rsid w:val="00BA0D46"/>
    <w:rsid w:val="00BA2222"/>
    <w:rsid w:val="00BA2BA9"/>
    <w:rsid w:val="00BA3E77"/>
    <w:rsid w:val="00BB4CB8"/>
    <w:rsid w:val="00BB7BC0"/>
    <w:rsid w:val="00BC1EE1"/>
    <w:rsid w:val="00BC4D80"/>
    <w:rsid w:val="00BC7403"/>
    <w:rsid w:val="00BC748C"/>
    <w:rsid w:val="00BC7510"/>
    <w:rsid w:val="00BD02AB"/>
    <w:rsid w:val="00BD1B9F"/>
    <w:rsid w:val="00BD3353"/>
    <w:rsid w:val="00BD3A0E"/>
    <w:rsid w:val="00BD683A"/>
    <w:rsid w:val="00BD6AF5"/>
    <w:rsid w:val="00BE0141"/>
    <w:rsid w:val="00BE0D63"/>
    <w:rsid w:val="00BE1FCE"/>
    <w:rsid w:val="00BE32FF"/>
    <w:rsid w:val="00BE3542"/>
    <w:rsid w:val="00BE3854"/>
    <w:rsid w:val="00BE50A5"/>
    <w:rsid w:val="00BE7326"/>
    <w:rsid w:val="00BE7AB3"/>
    <w:rsid w:val="00BF132C"/>
    <w:rsid w:val="00BF1EE4"/>
    <w:rsid w:val="00BF3F42"/>
    <w:rsid w:val="00BF3F8A"/>
    <w:rsid w:val="00BF43F4"/>
    <w:rsid w:val="00BF5919"/>
    <w:rsid w:val="00BF5BE6"/>
    <w:rsid w:val="00BF6796"/>
    <w:rsid w:val="00BF68C5"/>
    <w:rsid w:val="00BF7286"/>
    <w:rsid w:val="00BF74F7"/>
    <w:rsid w:val="00C00C90"/>
    <w:rsid w:val="00C0134F"/>
    <w:rsid w:val="00C04469"/>
    <w:rsid w:val="00C10C1E"/>
    <w:rsid w:val="00C11CD7"/>
    <w:rsid w:val="00C12065"/>
    <w:rsid w:val="00C12268"/>
    <w:rsid w:val="00C12BE4"/>
    <w:rsid w:val="00C12CB3"/>
    <w:rsid w:val="00C141B7"/>
    <w:rsid w:val="00C149DE"/>
    <w:rsid w:val="00C15078"/>
    <w:rsid w:val="00C16672"/>
    <w:rsid w:val="00C16E2D"/>
    <w:rsid w:val="00C16F6E"/>
    <w:rsid w:val="00C17E28"/>
    <w:rsid w:val="00C20C0B"/>
    <w:rsid w:val="00C2230D"/>
    <w:rsid w:val="00C2265A"/>
    <w:rsid w:val="00C230C1"/>
    <w:rsid w:val="00C252BC"/>
    <w:rsid w:val="00C2739E"/>
    <w:rsid w:val="00C35408"/>
    <w:rsid w:val="00C36CE9"/>
    <w:rsid w:val="00C40658"/>
    <w:rsid w:val="00C42FEB"/>
    <w:rsid w:val="00C43E45"/>
    <w:rsid w:val="00C5018B"/>
    <w:rsid w:val="00C5278A"/>
    <w:rsid w:val="00C54332"/>
    <w:rsid w:val="00C60180"/>
    <w:rsid w:val="00C6122B"/>
    <w:rsid w:val="00C61FEC"/>
    <w:rsid w:val="00C6233F"/>
    <w:rsid w:val="00C66438"/>
    <w:rsid w:val="00C73574"/>
    <w:rsid w:val="00C75100"/>
    <w:rsid w:val="00C758FD"/>
    <w:rsid w:val="00C75C07"/>
    <w:rsid w:val="00C764E8"/>
    <w:rsid w:val="00C76FAF"/>
    <w:rsid w:val="00C800E4"/>
    <w:rsid w:val="00C803F4"/>
    <w:rsid w:val="00C809CC"/>
    <w:rsid w:val="00C8212B"/>
    <w:rsid w:val="00C836D4"/>
    <w:rsid w:val="00C846D2"/>
    <w:rsid w:val="00C854CB"/>
    <w:rsid w:val="00C87936"/>
    <w:rsid w:val="00C9194D"/>
    <w:rsid w:val="00C94FD9"/>
    <w:rsid w:val="00C95FB9"/>
    <w:rsid w:val="00C963D6"/>
    <w:rsid w:val="00C97C4E"/>
    <w:rsid w:val="00CA03F2"/>
    <w:rsid w:val="00CA0620"/>
    <w:rsid w:val="00CA16FD"/>
    <w:rsid w:val="00CA2909"/>
    <w:rsid w:val="00CA2E9B"/>
    <w:rsid w:val="00CA4732"/>
    <w:rsid w:val="00CA476F"/>
    <w:rsid w:val="00CA55D5"/>
    <w:rsid w:val="00CA5D05"/>
    <w:rsid w:val="00CA66BB"/>
    <w:rsid w:val="00CA6D40"/>
    <w:rsid w:val="00CB0C65"/>
    <w:rsid w:val="00CB19DF"/>
    <w:rsid w:val="00CB1BDC"/>
    <w:rsid w:val="00CB45FC"/>
    <w:rsid w:val="00CB7184"/>
    <w:rsid w:val="00CC18C0"/>
    <w:rsid w:val="00CC2099"/>
    <w:rsid w:val="00CC21D4"/>
    <w:rsid w:val="00CC43B8"/>
    <w:rsid w:val="00CC48EF"/>
    <w:rsid w:val="00CC4D86"/>
    <w:rsid w:val="00CC5C87"/>
    <w:rsid w:val="00CC733C"/>
    <w:rsid w:val="00CD023B"/>
    <w:rsid w:val="00CD105D"/>
    <w:rsid w:val="00CD2719"/>
    <w:rsid w:val="00CD3EB6"/>
    <w:rsid w:val="00CD50A1"/>
    <w:rsid w:val="00CE0010"/>
    <w:rsid w:val="00CE0B65"/>
    <w:rsid w:val="00CE1268"/>
    <w:rsid w:val="00CE24CA"/>
    <w:rsid w:val="00CE25C3"/>
    <w:rsid w:val="00CE34DF"/>
    <w:rsid w:val="00CE462E"/>
    <w:rsid w:val="00CE48CF"/>
    <w:rsid w:val="00CE6192"/>
    <w:rsid w:val="00CE7CEB"/>
    <w:rsid w:val="00CF1432"/>
    <w:rsid w:val="00CF4296"/>
    <w:rsid w:val="00CF433C"/>
    <w:rsid w:val="00CF5133"/>
    <w:rsid w:val="00CF6435"/>
    <w:rsid w:val="00CF725C"/>
    <w:rsid w:val="00D00EAA"/>
    <w:rsid w:val="00D014F6"/>
    <w:rsid w:val="00D016DD"/>
    <w:rsid w:val="00D06409"/>
    <w:rsid w:val="00D105A4"/>
    <w:rsid w:val="00D10653"/>
    <w:rsid w:val="00D1273E"/>
    <w:rsid w:val="00D12B94"/>
    <w:rsid w:val="00D140AA"/>
    <w:rsid w:val="00D16051"/>
    <w:rsid w:val="00D1662E"/>
    <w:rsid w:val="00D176DC"/>
    <w:rsid w:val="00D17939"/>
    <w:rsid w:val="00D2039D"/>
    <w:rsid w:val="00D2172A"/>
    <w:rsid w:val="00D23725"/>
    <w:rsid w:val="00D2512E"/>
    <w:rsid w:val="00D27643"/>
    <w:rsid w:val="00D27872"/>
    <w:rsid w:val="00D3063A"/>
    <w:rsid w:val="00D34263"/>
    <w:rsid w:val="00D3597C"/>
    <w:rsid w:val="00D378DE"/>
    <w:rsid w:val="00D40B1C"/>
    <w:rsid w:val="00D4562D"/>
    <w:rsid w:val="00D46128"/>
    <w:rsid w:val="00D46B8A"/>
    <w:rsid w:val="00D5075C"/>
    <w:rsid w:val="00D51522"/>
    <w:rsid w:val="00D51DFE"/>
    <w:rsid w:val="00D51EDA"/>
    <w:rsid w:val="00D51F08"/>
    <w:rsid w:val="00D53541"/>
    <w:rsid w:val="00D53D33"/>
    <w:rsid w:val="00D53DCF"/>
    <w:rsid w:val="00D54179"/>
    <w:rsid w:val="00D56A1E"/>
    <w:rsid w:val="00D5790B"/>
    <w:rsid w:val="00D60AB8"/>
    <w:rsid w:val="00D619FF"/>
    <w:rsid w:val="00D62361"/>
    <w:rsid w:val="00D624F4"/>
    <w:rsid w:val="00D633F1"/>
    <w:rsid w:val="00D6386E"/>
    <w:rsid w:val="00D63B09"/>
    <w:rsid w:val="00D64DEC"/>
    <w:rsid w:val="00D666E8"/>
    <w:rsid w:val="00D72582"/>
    <w:rsid w:val="00D72F17"/>
    <w:rsid w:val="00D7358A"/>
    <w:rsid w:val="00D7379D"/>
    <w:rsid w:val="00D7409C"/>
    <w:rsid w:val="00D7455A"/>
    <w:rsid w:val="00D76727"/>
    <w:rsid w:val="00D76B73"/>
    <w:rsid w:val="00D77B50"/>
    <w:rsid w:val="00D80685"/>
    <w:rsid w:val="00D85643"/>
    <w:rsid w:val="00D86A9D"/>
    <w:rsid w:val="00D86C28"/>
    <w:rsid w:val="00D90309"/>
    <w:rsid w:val="00D92751"/>
    <w:rsid w:val="00D93480"/>
    <w:rsid w:val="00D9359E"/>
    <w:rsid w:val="00D938A3"/>
    <w:rsid w:val="00D954A1"/>
    <w:rsid w:val="00D977DA"/>
    <w:rsid w:val="00DA03F8"/>
    <w:rsid w:val="00DA3D1A"/>
    <w:rsid w:val="00DA7952"/>
    <w:rsid w:val="00DB0A76"/>
    <w:rsid w:val="00DB0CAC"/>
    <w:rsid w:val="00DB1065"/>
    <w:rsid w:val="00DB1B67"/>
    <w:rsid w:val="00DB2219"/>
    <w:rsid w:val="00DB2244"/>
    <w:rsid w:val="00DB3F4C"/>
    <w:rsid w:val="00DB3F59"/>
    <w:rsid w:val="00DB468F"/>
    <w:rsid w:val="00DB479F"/>
    <w:rsid w:val="00DB52C0"/>
    <w:rsid w:val="00DB61AB"/>
    <w:rsid w:val="00DC0403"/>
    <w:rsid w:val="00DC1319"/>
    <w:rsid w:val="00DD1835"/>
    <w:rsid w:val="00DD26A0"/>
    <w:rsid w:val="00DD2EBF"/>
    <w:rsid w:val="00DD40EC"/>
    <w:rsid w:val="00DD4AC3"/>
    <w:rsid w:val="00DD581F"/>
    <w:rsid w:val="00DD618A"/>
    <w:rsid w:val="00DD77CA"/>
    <w:rsid w:val="00DD7D7A"/>
    <w:rsid w:val="00DE4131"/>
    <w:rsid w:val="00DE5A12"/>
    <w:rsid w:val="00DE690D"/>
    <w:rsid w:val="00DE77D2"/>
    <w:rsid w:val="00DF0471"/>
    <w:rsid w:val="00DF048E"/>
    <w:rsid w:val="00DF33E9"/>
    <w:rsid w:val="00DF37D9"/>
    <w:rsid w:val="00DF4A06"/>
    <w:rsid w:val="00DF50EE"/>
    <w:rsid w:val="00DF52CE"/>
    <w:rsid w:val="00DF7896"/>
    <w:rsid w:val="00DF7F3A"/>
    <w:rsid w:val="00E00331"/>
    <w:rsid w:val="00E01850"/>
    <w:rsid w:val="00E0455B"/>
    <w:rsid w:val="00E0564B"/>
    <w:rsid w:val="00E0689D"/>
    <w:rsid w:val="00E109CC"/>
    <w:rsid w:val="00E1113F"/>
    <w:rsid w:val="00E113C7"/>
    <w:rsid w:val="00E11512"/>
    <w:rsid w:val="00E13991"/>
    <w:rsid w:val="00E1630A"/>
    <w:rsid w:val="00E203AB"/>
    <w:rsid w:val="00E22123"/>
    <w:rsid w:val="00E26101"/>
    <w:rsid w:val="00E31156"/>
    <w:rsid w:val="00E32969"/>
    <w:rsid w:val="00E3323F"/>
    <w:rsid w:val="00E3585A"/>
    <w:rsid w:val="00E365F2"/>
    <w:rsid w:val="00E37290"/>
    <w:rsid w:val="00E37D37"/>
    <w:rsid w:val="00E4037F"/>
    <w:rsid w:val="00E40605"/>
    <w:rsid w:val="00E409D1"/>
    <w:rsid w:val="00E43E38"/>
    <w:rsid w:val="00E45D50"/>
    <w:rsid w:val="00E46C91"/>
    <w:rsid w:val="00E50089"/>
    <w:rsid w:val="00E544BE"/>
    <w:rsid w:val="00E561C1"/>
    <w:rsid w:val="00E567E5"/>
    <w:rsid w:val="00E57C13"/>
    <w:rsid w:val="00E601B1"/>
    <w:rsid w:val="00E6220B"/>
    <w:rsid w:val="00E63A1D"/>
    <w:rsid w:val="00E63D02"/>
    <w:rsid w:val="00E64701"/>
    <w:rsid w:val="00E64E12"/>
    <w:rsid w:val="00E650D0"/>
    <w:rsid w:val="00E65E16"/>
    <w:rsid w:val="00E65F71"/>
    <w:rsid w:val="00E660A9"/>
    <w:rsid w:val="00E70E17"/>
    <w:rsid w:val="00E7110F"/>
    <w:rsid w:val="00E72E6C"/>
    <w:rsid w:val="00E76D4A"/>
    <w:rsid w:val="00E777D7"/>
    <w:rsid w:val="00E8095C"/>
    <w:rsid w:val="00E83762"/>
    <w:rsid w:val="00E85484"/>
    <w:rsid w:val="00E86223"/>
    <w:rsid w:val="00E865CF"/>
    <w:rsid w:val="00E87058"/>
    <w:rsid w:val="00E917A8"/>
    <w:rsid w:val="00E917C5"/>
    <w:rsid w:val="00E920AF"/>
    <w:rsid w:val="00E935FC"/>
    <w:rsid w:val="00E938BA"/>
    <w:rsid w:val="00EA07B9"/>
    <w:rsid w:val="00EA0E79"/>
    <w:rsid w:val="00EA248A"/>
    <w:rsid w:val="00EA3E15"/>
    <w:rsid w:val="00EB1BE9"/>
    <w:rsid w:val="00EB2685"/>
    <w:rsid w:val="00EB28E8"/>
    <w:rsid w:val="00EB4E7E"/>
    <w:rsid w:val="00EB65A1"/>
    <w:rsid w:val="00EC0A05"/>
    <w:rsid w:val="00EC1EE6"/>
    <w:rsid w:val="00EC2F15"/>
    <w:rsid w:val="00EC46C6"/>
    <w:rsid w:val="00EC5DB4"/>
    <w:rsid w:val="00EC700D"/>
    <w:rsid w:val="00EC7D79"/>
    <w:rsid w:val="00ED0100"/>
    <w:rsid w:val="00ED20A4"/>
    <w:rsid w:val="00ED317C"/>
    <w:rsid w:val="00ED527F"/>
    <w:rsid w:val="00ED60BA"/>
    <w:rsid w:val="00ED71E3"/>
    <w:rsid w:val="00EE03D8"/>
    <w:rsid w:val="00EE1018"/>
    <w:rsid w:val="00EE2D29"/>
    <w:rsid w:val="00EE3A49"/>
    <w:rsid w:val="00EE41E9"/>
    <w:rsid w:val="00EE720C"/>
    <w:rsid w:val="00EF1696"/>
    <w:rsid w:val="00EF2F9C"/>
    <w:rsid w:val="00EF31B6"/>
    <w:rsid w:val="00EF6AD7"/>
    <w:rsid w:val="00EF7C37"/>
    <w:rsid w:val="00F001A1"/>
    <w:rsid w:val="00F0089E"/>
    <w:rsid w:val="00F00D50"/>
    <w:rsid w:val="00F01734"/>
    <w:rsid w:val="00F019C5"/>
    <w:rsid w:val="00F01F0E"/>
    <w:rsid w:val="00F0305A"/>
    <w:rsid w:val="00F04F5E"/>
    <w:rsid w:val="00F061B5"/>
    <w:rsid w:val="00F07607"/>
    <w:rsid w:val="00F079F3"/>
    <w:rsid w:val="00F1099F"/>
    <w:rsid w:val="00F10AE3"/>
    <w:rsid w:val="00F1364F"/>
    <w:rsid w:val="00F1457E"/>
    <w:rsid w:val="00F15462"/>
    <w:rsid w:val="00F2153A"/>
    <w:rsid w:val="00F24423"/>
    <w:rsid w:val="00F2505F"/>
    <w:rsid w:val="00F25234"/>
    <w:rsid w:val="00F265C3"/>
    <w:rsid w:val="00F32F49"/>
    <w:rsid w:val="00F33A84"/>
    <w:rsid w:val="00F33CEC"/>
    <w:rsid w:val="00F35D47"/>
    <w:rsid w:val="00F37410"/>
    <w:rsid w:val="00F3788A"/>
    <w:rsid w:val="00F37C91"/>
    <w:rsid w:val="00F40B1B"/>
    <w:rsid w:val="00F41D26"/>
    <w:rsid w:val="00F42891"/>
    <w:rsid w:val="00F429DC"/>
    <w:rsid w:val="00F42AC7"/>
    <w:rsid w:val="00F4311E"/>
    <w:rsid w:val="00F438E0"/>
    <w:rsid w:val="00F44EB9"/>
    <w:rsid w:val="00F44FFF"/>
    <w:rsid w:val="00F46A26"/>
    <w:rsid w:val="00F50236"/>
    <w:rsid w:val="00F52718"/>
    <w:rsid w:val="00F54BDD"/>
    <w:rsid w:val="00F54DED"/>
    <w:rsid w:val="00F57C40"/>
    <w:rsid w:val="00F62A76"/>
    <w:rsid w:val="00F644F0"/>
    <w:rsid w:val="00F66849"/>
    <w:rsid w:val="00F709D2"/>
    <w:rsid w:val="00F84720"/>
    <w:rsid w:val="00F848CB"/>
    <w:rsid w:val="00F86424"/>
    <w:rsid w:val="00F87FB4"/>
    <w:rsid w:val="00F90571"/>
    <w:rsid w:val="00F90A66"/>
    <w:rsid w:val="00F92CBA"/>
    <w:rsid w:val="00F95E54"/>
    <w:rsid w:val="00F97CF9"/>
    <w:rsid w:val="00FA5B98"/>
    <w:rsid w:val="00FA5BAE"/>
    <w:rsid w:val="00FA60BF"/>
    <w:rsid w:val="00FA727E"/>
    <w:rsid w:val="00FA7796"/>
    <w:rsid w:val="00FB0388"/>
    <w:rsid w:val="00FB2DF5"/>
    <w:rsid w:val="00FB2FED"/>
    <w:rsid w:val="00FB42C7"/>
    <w:rsid w:val="00FB5540"/>
    <w:rsid w:val="00FB579F"/>
    <w:rsid w:val="00FC10B0"/>
    <w:rsid w:val="00FC3813"/>
    <w:rsid w:val="00FC4234"/>
    <w:rsid w:val="00FD05CD"/>
    <w:rsid w:val="00FD1605"/>
    <w:rsid w:val="00FD1C97"/>
    <w:rsid w:val="00FD21D8"/>
    <w:rsid w:val="00FD5E43"/>
    <w:rsid w:val="00FD65AC"/>
    <w:rsid w:val="00FD6C3A"/>
    <w:rsid w:val="00FD7EA2"/>
    <w:rsid w:val="00FE0605"/>
    <w:rsid w:val="00FE310F"/>
    <w:rsid w:val="00FE454D"/>
    <w:rsid w:val="00FE47C1"/>
    <w:rsid w:val="00FE4EE5"/>
    <w:rsid w:val="00FE5A94"/>
    <w:rsid w:val="00FE780C"/>
    <w:rsid w:val="00FE7C12"/>
    <w:rsid w:val="00FE7E01"/>
    <w:rsid w:val="00FF0CFE"/>
    <w:rsid w:val="00FF1402"/>
    <w:rsid w:val="00FF1D9C"/>
    <w:rsid w:val="00FF2AF1"/>
    <w:rsid w:val="00FF2F2A"/>
    <w:rsid w:val="00FF3BAA"/>
    <w:rsid w:val="00FF52C7"/>
    <w:rsid w:val="00FF5C33"/>
    <w:rsid w:val="00FF774E"/>
    <w:rsid w:val="00FF79DA"/>
    <w:rsid w:val="00FF7EB4"/>
  </w:rsids>
  <m:mathPr>
    <m:mathFont m:val="Cambria Math"/>
    <m:brkBin m:val="before"/>
    <m:brkBinSub m:val="--"/>
    <m:smallFrac m:val="0"/>
    <m:dispDef/>
    <m:lMargin m:val="0"/>
    <m:rMargin m:val="0"/>
    <m:defJc m:val="centerGroup"/>
    <m:wrapIndent m:val="1440"/>
    <m:intLim m:val="subSup"/>
    <m:naryLim m:val="undOvr"/>
  </m:mathPr>
  <w:themeFontLang w:val="es-C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FD38"/>
  <w15:chartTrackingRefBased/>
  <w15:docId w15:val="{69AC437A-3C66-9F4D-A08F-D531340D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unhideWhenUsed/>
    <w:qFormat/>
    <w:rsid w:val="00F0089E"/>
    <w:pPr>
      <w:outlineLvl w:val="3"/>
    </w:pPr>
    <w:rPr>
      <w:rFonts w:ascii="Times New Roman" w:eastAsia="Times New Roman" w:hAnsi="Times New Roman" w:cs="Times New Roman"/>
      <w:b/>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258B3"/>
    <w:rPr>
      <w:sz w:val="16"/>
      <w:szCs w:val="16"/>
    </w:rPr>
  </w:style>
  <w:style w:type="paragraph" w:styleId="Textocomentario">
    <w:name w:val="annotation text"/>
    <w:basedOn w:val="Normal"/>
    <w:link w:val="TextocomentarioCar"/>
    <w:uiPriority w:val="99"/>
    <w:semiHidden/>
    <w:unhideWhenUsed/>
    <w:rsid w:val="00B258B3"/>
    <w:rPr>
      <w:sz w:val="20"/>
      <w:szCs w:val="20"/>
    </w:rPr>
  </w:style>
  <w:style w:type="character" w:customStyle="1" w:styleId="TextocomentarioCar">
    <w:name w:val="Texto comentario Car"/>
    <w:basedOn w:val="Fuentedeprrafopredeter"/>
    <w:link w:val="Textocomentario"/>
    <w:uiPriority w:val="99"/>
    <w:semiHidden/>
    <w:rsid w:val="00B258B3"/>
    <w:rPr>
      <w:sz w:val="20"/>
      <w:szCs w:val="20"/>
    </w:rPr>
  </w:style>
  <w:style w:type="paragraph" w:styleId="Asuntodelcomentario">
    <w:name w:val="annotation subject"/>
    <w:basedOn w:val="Textocomentario"/>
    <w:next w:val="Textocomentario"/>
    <w:link w:val="AsuntodelcomentarioCar"/>
    <w:uiPriority w:val="99"/>
    <w:semiHidden/>
    <w:unhideWhenUsed/>
    <w:rsid w:val="00B258B3"/>
    <w:rPr>
      <w:b/>
      <w:bCs/>
    </w:rPr>
  </w:style>
  <w:style w:type="character" w:customStyle="1" w:styleId="AsuntodelcomentarioCar">
    <w:name w:val="Asunto del comentario Car"/>
    <w:basedOn w:val="TextocomentarioCar"/>
    <w:link w:val="Asuntodelcomentario"/>
    <w:uiPriority w:val="99"/>
    <w:semiHidden/>
    <w:rsid w:val="00B258B3"/>
    <w:rPr>
      <w:b/>
      <w:bCs/>
      <w:sz w:val="20"/>
      <w:szCs w:val="20"/>
    </w:rPr>
  </w:style>
  <w:style w:type="paragraph" w:styleId="Textodeglobo">
    <w:name w:val="Balloon Text"/>
    <w:basedOn w:val="Normal"/>
    <w:link w:val="TextodegloboCar"/>
    <w:uiPriority w:val="99"/>
    <w:semiHidden/>
    <w:unhideWhenUsed/>
    <w:rsid w:val="00B258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58B3"/>
    <w:rPr>
      <w:rFonts w:ascii="Segoe UI" w:hAnsi="Segoe UI" w:cs="Segoe UI"/>
      <w:sz w:val="18"/>
      <w:szCs w:val="18"/>
    </w:rPr>
  </w:style>
  <w:style w:type="paragraph" w:styleId="Revisin">
    <w:name w:val="Revision"/>
    <w:hidden/>
    <w:uiPriority w:val="99"/>
    <w:semiHidden/>
    <w:rsid w:val="006156DA"/>
  </w:style>
  <w:style w:type="paragraph" w:styleId="Encabezado">
    <w:name w:val="header"/>
    <w:basedOn w:val="Normal"/>
    <w:link w:val="EncabezadoCar"/>
    <w:uiPriority w:val="99"/>
    <w:unhideWhenUsed/>
    <w:rsid w:val="006E2A90"/>
    <w:pPr>
      <w:tabs>
        <w:tab w:val="center" w:pos="4252"/>
        <w:tab w:val="right" w:pos="8504"/>
      </w:tabs>
    </w:pPr>
  </w:style>
  <w:style w:type="character" w:customStyle="1" w:styleId="EncabezadoCar">
    <w:name w:val="Encabezado Car"/>
    <w:basedOn w:val="Fuentedeprrafopredeter"/>
    <w:link w:val="Encabezado"/>
    <w:uiPriority w:val="99"/>
    <w:rsid w:val="006E2A90"/>
  </w:style>
  <w:style w:type="paragraph" w:styleId="Piedepgina">
    <w:name w:val="footer"/>
    <w:basedOn w:val="Normal"/>
    <w:link w:val="PiedepginaCar"/>
    <w:uiPriority w:val="99"/>
    <w:unhideWhenUsed/>
    <w:rsid w:val="006E2A90"/>
    <w:pPr>
      <w:tabs>
        <w:tab w:val="center" w:pos="4252"/>
        <w:tab w:val="right" w:pos="8504"/>
      </w:tabs>
    </w:pPr>
  </w:style>
  <w:style w:type="character" w:customStyle="1" w:styleId="PiedepginaCar">
    <w:name w:val="Pie de página Car"/>
    <w:basedOn w:val="Fuentedeprrafopredeter"/>
    <w:link w:val="Piedepgina"/>
    <w:uiPriority w:val="99"/>
    <w:rsid w:val="006E2A90"/>
  </w:style>
  <w:style w:type="character" w:styleId="Nmerodepgina">
    <w:name w:val="page number"/>
    <w:basedOn w:val="Fuentedeprrafopredeter"/>
    <w:uiPriority w:val="99"/>
    <w:semiHidden/>
    <w:unhideWhenUsed/>
    <w:rsid w:val="006E2A90"/>
  </w:style>
  <w:style w:type="character" w:customStyle="1" w:styleId="Ttulo4Car">
    <w:name w:val="Título 4 Car"/>
    <w:basedOn w:val="Fuentedeprrafopredeter"/>
    <w:link w:val="Ttulo4"/>
    <w:uiPriority w:val="9"/>
    <w:rsid w:val="00F0089E"/>
    <w:rPr>
      <w:rFonts w:ascii="Times New Roman" w:eastAsia="Times New Roman" w:hAnsi="Times New Roman" w:cs="Times New Roman"/>
      <w:b/>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633/RPSP.2018.121" TargetMode="External"/><Relationship Id="rId13" Type="http://schemas.openxmlformats.org/officeDocument/2006/relationships/hyperlink" Target="https://doi.org/10.1002/da.20321" TargetMode="External"/><Relationship Id="rId18" Type="http://schemas.openxmlformats.org/officeDocument/2006/relationships/hyperlink" Target="https://doi.org/10.1016/S2007-4719(16)30053-9"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1016/j.mhp.2015.05.002" TargetMode="External"/><Relationship Id="rId7" Type="http://schemas.openxmlformats.org/officeDocument/2006/relationships/hyperlink" Target="https://psycnet.apa.org/doi/10.1037/0003-066X.55.5.469" TargetMode="External"/><Relationship Id="rId12" Type="http://schemas.openxmlformats.org/officeDocument/2006/relationships/hyperlink" Target="https://doi.org/10.1007/s10597-016-9987-4" TargetMode="External"/><Relationship Id="rId17" Type="http://schemas.openxmlformats.org/officeDocument/2006/relationships/hyperlink" Target="https://doi.org/10.21615/ces%20med.v24i1.1011"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epi.minsal.cl/resultados-encuestas/encuesta-nacional-desalud/resultados-ens/" TargetMode="External"/><Relationship Id="rId20" Type="http://schemas.openxmlformats.org/officeDocument/2006/relationships/hyperlink" Target="http://dx.doi.org/10.15446/rsap.v17n2.52891" TargetMode="External"/><Relationship Id="rId1" Type="http://schemas.openxmlformats.org/officeDocument/2006/relationships/styles" Target="styles.xml"/><Relationship Id="rId6" Type="http://schemas.openxmlformats.org/officeDocument/2006/relationships/hyperlink" Target="https://doi.org/10.18041/2665-427X/ijeph.1.5342" TargetMode="External"/><Relationship Id="rId11" Type="http://schemas.openxmlformats.org/officeDocument/2006/relationships/hyperlink" Target="https://doi.org/10.1007/s11121-015-0543-1" TargetMode="External"/><Relationship Id="rId24" Type="http://schemas.openxmlformats.org/officeDocument/2006/relationships/hyperlink" Target="https://doi.org/10.1007/s11121-015-0543-1" TargetMode="External"/><Relationship Id="rId5" Type="http://schemas.openxmlformats.org/officeDocument/2006/relationships/endnotes" Target="endnotes.xml"/><Relationship Id="rId15" Type="http://schemas.openxmlformats.org/officeDocument/2006/relationships/hyperlink" Target="https://doi.org/10.1002/da.22830" TargetMode="External"/><Relationship Id="rId23" Type="http://schemas.openxmlformats.org/officeDocument/2006/relationships/hyperlink" Target="https://doi.org/10.1016/j.mhp.2015.04.003" TargetMode="External"/><Relationship Id="rId28" Type="http://schemas.openxmlformats.org/officeDocument/2006/relationships/theme" Target="theme/theme1.xml"/><Relationship Id="rId10" Type="http://schemas.openxmlformats.org/officeDocument/2006/relationships/hyperlink" Target="https://doi.org/10.1016/j.riem.2016.03.001" TargetMode="External"/><Relationship Id="rId19" Type="http://schemas.openxmlformats.org/officeDocument/2006/relationships/hyperlink" Target="https://doi.org/10.1080/07448480009596277" TargetMode="External"/><Relationship Id="rId4" Type="http://schemas.openxmlformats.org/officeDocument/2006/relationships/footnotes" Target="footnotes.xml"/><Relationship Id="rId9" Type="http://schemas.openxmlformats.org/officeDocument/2006/relationships/hyperlink" Target="https://doi.org/10.1016/j.jad.2017.07.044" TargetMode="External"/><Relationship Id="rId14" Type="http://schemas.openxmlformats.org/officeDocument/2006/relationships/hyperlink" Target="https://doi.org/10.1080/07448481.2019.1709474" TargetMode="External"/><Relationship Id="rId22" Type="http://schemas.openxmlformats.org/officeDocument/2006/relationships/hyperlink" Target="https://doi.org/10.1080/07448481.2019.1706533"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24</Pages>
  <Words>5995</Words>
  <Characters>35617</Characters>
  <Application>Microsoft Office Word</Application>
  <DocSecurity>0</DocSecurity>
  <Lines>550</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rreyes01@gmail.com</dc:creator>
  <cp:keywords/>
  <dc:description/>
  <cp:lastModifiedBy>fondecyt_@outlook.com</cp:lastModifiedBy>
  <cp:revision>17</cp:revision>
  <dcterms:created xsi:type="dcterms:W3CDTF">2020-12-17T18:19:00Z</dcterms:created>
  <dcterms:modified xsi:type="dcterms:W3CDTF">2020-12-29T20:38:00Z</dcterms:modified>
</cp:coreProperties>
</file>