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E86FE" w14:textId="6BAC6DFF" w:rsidR="00744A3A" w:rsidRDefault="00744A3A" w:rsidP="00744A3A">
      <w:pPr>
        <w:spacing w:after="120" w:line="360" w:lineRule="auto"/>
        <w:jc w:val="center"/>
        <w:rPr>
          <w:rFonts w:ascii="Arial" w:eastAsia="Times New Roman" w:hAnsi="Arial" w:cs="Arial"/>
          <w:b/>
          <w:color w:val="000000"/>
          <w:sz w:val="24"/>
          <w:szCs w:val="24"/>
        </w:rPr>
      </w:pPr>
      <w:bookmarkStart w:id="0" w:name="_Hlk49156392"/>
      <w:r w:rsidRPr="00E42407">
        <w:rPr>
          <w:rFonts w:ascii="Arial" w:eastAsia="Times New Roman" w:hAnsi="Arial" w:cs="Arial"/>
          <w:b/>
          <w:color w:val="000000"/>
          <w:sz w:val="24"/>
          <w:szCs w:val="24"/>
        </w:rPr>
        <w:t xml:space="preserve">MOTIVOS, PRÁCTICA Y </w:t>
      </w:r>
      <w:r w:rsidR="00BB6093">
        <w:rPr>
          <w:rFonts w:ascii="Arial" w:eastAsia="Times New Roman" w:hAnsi="Arial" w:cs="Arial"/>
          <w:b/>
          <w:color w:val="000000"/>
          <w:sz w:val="24"/>
          <w:szCs w:val="24"/>
        </w:rPr>
        <w:t>PERCEPCIÓN SOCIAL</w:t>
      </w:r>
      <w:r w:rsidRPr="00E42407">
        <w:rPr>
          <w:rFonts w:ascii="Arial" w:eastAsia="Times New Roman" w:hAnsi="Arial" w:cs="Arial"/>
          <w:b/>
          <w:color w:val="000000"/>
          <w:sz w:val="24"/>
          <w:szCs w:val="24"/>
        </w:rPr>
        <w:t xml:space="preserve"> DEL BOLEO DE LA HOJA DE COCA EN UNIVERSITARIOS</w:t>
      </w:r>
      <w:r w:rsidR="00931EFE" w:rsidRPr="00E42407">
        <w:rPr>
          <w:rFonts w:ascii="Arial" w:eastAsia="Times New Roman" w:hAnsi="Arial" w:cs="Arial"/>
          <w:b/>
          <w:color w:val="000000"/>
          <w:sz w:val="24"/>
          <w:szCs w:val="24"/>
        </w:rPr>
        <w:t xml:space="preserve"> DE SANTA CRUZ, BOLIVIA</w:t>
      </w:r>
    </w:p>
    <w:p w14:paraId="5104C127" w14:textId="05DB61AB" w:rsidR="00E07B67" w:rsidRPr="00E07B67" w:rsidRDefault="00E07B67" w:rsidP="00744A3A">
      <w:pPr>
        <w:spacing w:after="120" w:line="360" w:lineRule="auto"/>
        <w:jc w:val="center"/>
        <w:rPr>
          <w:rFonts w:ascii="Arial" w:eastAsia="Times New Roman" w:hAnsi="Arial" w:cs="Arial"/>
          <w:b/>
          <w:color w:val="000000"/>
          <w:sz w:val="24"/>
          <w:szCs w:val="24"/>
          <w:lang w:val="en-US"/>
        </w:rPr>
      </w:pPr>
      <w:r w:rsidRPr="00E07B67">
        <w:rPr>
          <w:rFonts w:ascii="Arial" w:eastAsia="Times New Roman" w:hAnsi="Arial" w:cs="Arial"/>
          <w:b/>
          <w:color w:val="000000"/>
          <w:sz w:val="24"/>
          <w:szCs w:val="24"/>
          <w:lang w:val="en-US"/>
        </w:rPr>
        <w:t>MOTIVES, PRACTICE AND SOCIAL P</w:t>
      </w:r>
      <w:r>
        <w:rPr>
          <w:rFonts w:ascii="Arial" w:eastAsia="Times New Roman" w:hAnsi="Arial" w:cs="Arial"/>
          <w:b/>
          <w:color w:val="000000"/>
          <w:sz w:val="24"/>
          <w:szCs w:val="24"/>
          <w:lang w:val="en-US"/>
        </w:rPr>
        <w:t>ERCEPTION OF COCA LEAF BALLING IN UNIVERSITY STUDENTS IN SANTA CRUZ, BOLIVIA</w:t>
      </w:r>
    </w:p>
    <w:bookmarkEnd w:id="0"/>
    <w:p w14:paraId="7A2B304B" w14:textId="65E8B7DD" w:rsidR="00E07B67" w:rsidRPr="00CA1DA7" w:rsidRDefault="00E07B67">
      <w:pPr>
        <w:rPr>
          <w:rFonts w:ascii="Arial" w:eastAsia="Times New Roman" w:hAnsi="Arial" w:cs="Arial"/>
          <w:sz w:val="24"/>
          <w:szCs w:val="24"/>
          <w:lang w:val="en-US"/>
        </w:rPr>
      </w:pPr>
      <w:r w:rsidRPr="00CA1DA7">
        <w:rPr>
          <w:rFonts w:ascii="Arial" w:eastAsia="Times New Roman" w:hAnsi="Arial" w:cs="Arial"/>
          <w:sz w:val="24"/>
          <w:szCs w:val="24"/>
          <w:lang w:val="en-US"/>
        </w:rPr>
        <w:br w:type="page"/>
      </w:r>
    </w:p>
    <w:p w14:paraId="5BCB3131" w14:textId="3522267C" w:rsidR="00B15882" w:rsidRPr="00E42407" w:rsidRDefault="00BD4FBD" w:rsidP="00931EFE">
      <w:pPr>
        <w:spacing w:line="360" w:lineRule="auto"/>
        <w:jc w:val="both"/>
        <w:rPr>
          <w:rFonts w:ascii="Arial" w:eastAsia="Times New Roman" w:hAnsi="Arial" w:cs="Arial"/>
          <w:b/>
          <w:sz w:val="24"/>
          <w:szCs w:val="24"/>
        </w:rPr>
      </w:pPr>
      <w:r w:rsidRPr="00CA1DA7">
        <w:rPr>
          <w:rFonts w:ascii="Arial" w:eastAsia="Times New Roman" w:hAnsi="Arial" w:cs="Arial"/>
          <w:sz w:val="24"/>
          <w:szCs w:val="24"/>
          <w:lang w:val="en-US"/>
        </w:rPr>
        <w:lastRenderedPageBreak/>
        <w:t xml:space="preserve"> </w:t>
      </w:r>
      <w:r w:rsidR="00B15882" w:rsidRPr="00E42407">
        <w:rPr>
          <w:rFonts w:ascii="Arial" w:eastAsia="Times New Roman" w:hAnsi="Arial" w:cs="Arial"/>
          <w:b/>
          <w:sz w:val="24"/>
          <w:szCs w:val="24"/>
        </w:rPr>
        <w:t>RESUMEN</w:t>
      </w:r>
    </w:p>
    <w:p w14:paraId="015085F8" w14:textId="33D7C11E" w:rsidR="00B15882" w:rsidRPr="00E42407" w:rsidRDefault="001E7964" w:rsidP="00B15882">
      <w:pPr>
        <w:spacing w:before="240" w:after="240" w:line="360" w:lineRule="auto"/>
        <w:jc w:val="both"/>
        <w:rPr>
          <w:rFonts w:ascii="Arial" w:eastAsia="Times New Roman" w:hAnsi="Arial" w:cs="Arial"/>
          <w:sz w:val="24"/>
          <w:szCs w:val="24"/>
        </w:rPr>
      </w:pPr>
      <w:r w:rsidRPr="00E42407">
        <w:rPr>
          <w:rFonts w:ascii="Arial" w:eastAsia="Times New Roman" w:hAnsi="Arial" w:cs="Arial"/>
          <w:sz w:val="24"/>
          <w:szCs w:val="24"/>
        </w:rPr>
        <w:t>La costumbre andina de bolear es un fenómeno nuevo entre los jóvenes de la ciudad de Santa Cruz</w:t>
      </w:r>
      <w:r w:rsidR="00C00093" w:rsidRPr="00E42407">
        <w:rPr>
          <w:rFonts w:ascii="Arial" w:eastAsia="Times New Roman" w:hAnsi="Arial" w:cs="Arial"/>
          <w:sz w:val="24"/>
          <w:szCs w:val="24"/>
        </w:rPr>
        <w:t>, Bolivia</w:t>
      </w:r>
      <w:r w:rsidRPr="00E42407">
        <w:rPr>
          <w:rFonts w:ascii="Arial" w:eastAsia="Times New Roman" w:hAnsi="Arial" w:cs="Arial"/>
          <w:sz w:val="24"/>
          <w:szCs w:val="24"/>
        </w:rPr>
        <w:t xml:space="preserve">. </w:t>
      </w:r>
      <w:r w:rsidR="00B15882" w:rsidRPr="00E42407">
        <w:rPr>
          <w:rFonts w:ascii="Arial" w:eastAsia="Times New Roman" w:hAnsi="Arial" w:cs="Arial"/>
          <w:sz w:val="24"/>
          <w:szCs w:val="24"/>
        </w:rPr>
        <w:t xml:space="preserve">En la presente investigación se describen los motivos por los cuales los jóvenes universitarios bolean, dónde y cuándo suelen hacerlo y qué efectos perciben al bolear. </w:t>
      </w:r>
      <w:r w:rsidRPr="00E42407">
        <w:rPr>
          <w:rFonts w:ascii="Arial" w:eastAsia="Times New Roman" w:hAnsi="Arial" w:cs="Arial"/>
          <w:sz w:val="24"/>
          <w:szCs w:val="24"/>
        </w:rPr>
        <w:t xml:space="preserve">Se obtuvo información de </w:t>
      </w:r>
      <w:r w:rsidR="00B15882" w:rsidRPr="00E42407">
        <w:rPr>
          <w:rFonts w:ascii="Arial" w:eastAsia="Times New Roman" w:hAnsi="Arial" w:cs="Arial"/>
          <w:sz w:val="24"/>
          <w:szCs w:val="24"/>
        </w:rPr>
        <w:t xml:space="preserve">256 participantes </w:t>
      </w:r>
      <w:r w:rsidRPr="00E42407">
        <w:rPr>
          <w:rFonts w:ascii="Arial" w:eastAsia="Times New Roman" w:hAnsi="Arial" w:cs="Arial"/>
          <w:sz w:val="24"/>
          <w:szCs w:val="24"/>
        </w:rPr>
        <w:t>(</w:t>
      </w:r>
      <w:r w:rsidRPr="00E42407">
        <w:rPr>
          <w:rFonts w:ascii="Arial" w:eastAsia="Times New Roman" w:hAnsi="Arial" w:cs="Arial"/>
          <w:i/>
          <w:sz w:val="24"/>
          <w:szCs w:val="24"/>
        </w:rPr>
        <w:t>M</w:t>
      </w:r>
      <w:r w:rsidRPr="00E42407">
        <w:rPr>
          <w:rFonts w:ascii="Arial" w:eastAsia="Times New Roman" w:hAnsi="Arial" w:cs="Arial"/>
          <w:sz w:val="24"/>
          <w:szCs w:val="24"/>
          <w:vertAlign w:val="subscript"/>
        </w:rPr>
        <w:t>edad</w:t>
      </w:r>
      <w:r w:rsidRPr="00E42407">
        <w:rPr>
          <w:rFonts w:ascii="Arial" w:eastAsia="Times New Roman" w:hAnsi="Arial" w:cs="Arial"/>
          <w:i/>
          <w:sz w:val="24"/>
          <w:szCs w:val="24"/>
        </w:rPr>
        <w:t xml:space="preserve"> = </w:t>
      </w:r>
      <w:r w:rsidRPr="00E42407">
        <w:rPr>
          <w:rFonts w:ascii="Arial" w:eastAsia="Times New Roman" w:hAnsi="Arial" w:cs="Arial"/>
          <w:sz w:val="24"/>
          <w:szCs w:val="24"/>
        </w:rPr>
        <w:t xml:space="preserve">22.56, </w:t>
      </w:r>
      <w:r w:rsidRPr="00E42407">
        <w:rPr>
          <w:rFonts w:ascii="Arial" w:eastAsia="Times New Roman" w:hAnsi="Arial" w:cs="Arial"/>
          <w:i/>
          <w:sz w:val="24"/>
          <w:szCs w:val="24"/>
        </w:rPr>
        <w:t xml:space="preserve">DE= </w:t>
      </w:r>
      <w:r w:rsidRPr="00E42407">
        <w:rPr>
          <w:rFonts w:ascii="Arial" w:eastAsia="Times New Roman" w:hAnsi="Arial" w:cs="Arial"/>
          <w:sz w:val="24"/>
          <w:szCs w:val="24"/>
        </w:rPr>
        <w:t>3.59).</w:t>
      </w:r>
      <w:r w:rsidR="00B15882" w:rsidRPr="00E42407">
        <w:rPr>
          <w:rFonts w:ascii="Arial" w:eastAsia="Times New Roman" w:hAnsi="Arial" w:cs="Arial"/>
          <w:sz w:val="24"/>
          <w:szCs w:val="24"/>
        </w:rPr>
        <w:t xml:space="preserve"> Los resultados muestran que</w:t>
      </w:r>
      <w:r w:rsidRPr="00E42407">
        <w:rPr>
          <w:rFonts w:ascii="Arial" w:eastAsia="Times New Roman" w:hAnsi="Arial" w:cs="Arial"/>
          <w:sz w:val="24"/>
          <w:szCs w:val="24"/>
        </w:rPr>
        <w:t xml:space="preserve"> los jóvenes bolean</w:t>
      </w:r>
      <w:r w:rsidR="00B15882" w:rsidRPr="00E42407">
        <w:rPr>
          <w:rFonts w:ascii="Arial" w:eastAsia="Times New Roman" w:hAnsi="Arial" w:cs="Arial"/>
          <w:sz w:val="24"/>
          <w:szCs w:val="24"/>
        </w:rPr>
        <w:t xml:space="preserve"> </w:t>
      </w:r>
      <w:r w:rsidR="006F6225">
        <w:rPr>
          <w:rFonts w:ascii="Arial" w:eastAsia="Times New Roman" w:hAnsi="Arial" w:cs="Arial"/>
          <w:sz w:val="24"/>
          <w:szCs w:val="24"/>
        </w:rPr>
        <w:t xml:space="preserve">principalmente </w:t>
      </w:r>
      <w:r w:rsidR="00B15882" w:rsidRPr="00E42407">
        <w:rPr>
          <w:rFonts w:ascii="Arial" w:eastAsia="Times New Roman" w:hAnsi="Arial" w:cs="Arial"/>
          <w:sz w:val="24"/>
          <w:szCs w:val="24"/>
        </w:rPr>
        <w:t>para quitar</w:t>
      </w:r>
      <w:r w:rsidRPr="00E42407">
        <w:rPr>
          <w:rFonts w:ascii="Arial" w:eastAsia="Times New Roman" w:hAnsi="Arial" w:cs="Arial"/>
          <w:sz w:val="24"/>
          <w:szCs w:val="24"/>
        </w:rPr>
        <w:t>se</w:t>
      </w:r>
      <w:r w:rsidR="00B15882" w:rsidRPr="00E42407">
        <w:rPr>
          <w:rFonts w:ascii="Arial" w:eastAsia="Times New Roman" w:hAnsi="Arial" w:cs="Arial"/>
          <w:sz w:val="24"/>
          <w:szCs w:val="24"/>
        </w:rPr>
        <w:t xml:space="preserve"> el sueño o cansancio y así poder seguir estudiando o bebiendo </w:t>
      </w:r>
      <w:r w:rsidRPr="00E42407">
        <w:rPr>
          <w:rFonts w:ascii="Arial" w:eastAsia="Times New Roman" w:hAnsi="Arial" w:cs="Arial"/>
          <w:sz w:val="24"/>
          <w:szCs w:val="24"/>
        </w:rPr>
        <w:t>alcohol</w:t>
      </w:r>
      <w:r w:rsidR="001C5E44" w:rsidRPr="00E42407">
        <w:rPr>
          <w:rFonts w:ascii="Arial" w:eastAsia="Times New Roman" w:hAnsi="Arial" w:cs="Arial"/>
          <w:sz w:val="24"/>
          <w:szCs w:val="24"/>
        </w:rPr>
        <w:t>, de fiesta,</w:t>
      </w:r>
      <w:r w:rsidRPr="00E42407">
        <w:rPr>
          <w:rFonts w:ascii="Arial" w:eastAsia="Times New Roman" w:hAnsi="Arial" w:cs="Arial"/>
          <w:sz w:val="24"/>
          <w:szCs w:val="24"/>
        </w:rPr>
        <w:t xml:space="preserve"> con sus amigos</w:t>
      </w:r>
      <w:r w:rsidR="00B15882" w:rsidRPr="00E42407">
        <w:rPr>
          <w:rFonts w:ascii="Arial" w:eastAsia="Times New Roman" w:hAnsi="Arial" w:cs="Arial"/>
          <w:sz w:val="24"/>
          <w:szCs w:val="24"/>
        </w:rPr>
        <w:t xml:space="preserve">. </w:t>
      </w:r>
      <w:r w:rsidR="00C00093" w:rsidRPr="00E42407">
        <w:rPr>
          <w:rFonts w:ascii="Arial" w:eastAsia="Times New Roman" w:hAnsi="Arial" w:cs="Arial"/>
          <w:sz w:val="24"/>
          <w:szCs w:val="24"/>
        </w:rPr>
        <w:t>Los jóvenes no reconocen e</w:t>
      </w:r>
      <w:r w:rsidR="00A50218" w:rsidRPr="00E42407">
        <w:rPr>
          <w:rFonts w:ascii="Arial" w:eastAsia="Times New Roman" w:hAnsi="Arial" w:cs="Arial"/>
          <w:sz w:val="24"/>
          <w:szCs w:val="24"/>
        </w:rPr>
        <w:t>l origen cultural de la práctica y</w:t>
      </w:r>
      <w:r w:rsidR="001C5E44" w:rsidRPr="00E42407">
        <w:rPr>
          <w:rFonts w:ascii="Arial" w:eastAsia="Times New Roman" w:hAnsi="Arial" w:cs="Arial"/>
          <w:sz w:val="24"/>
          <w:szCs w:val="24"/>
        </w:rPr>
        <w:t>,</w:t>
      </w:r>
      <w:r w:rsidR="00A50218" w:rsidRPr="00E42407">
        <w:rPr>
          <w:rFonts w:ascii="Arial" w:eastAsia="Times New Roman" w:hAnsi="Arial" w:cs="Arial"/>
          <w:sz w:val="24"/>
          <w:szCs w:val="24"/>
        </w:rPr>
        <w:t xml:space="preserve"> nuevos usos y lenguaje surgi</w:t>
      </w:r>
      <w:r w:rsidR="00C00093" w:rsidRPr="00E42407">
        <w:rPr>
          <w:rFonts w:ascii="Arial" w:eastAsia="Times New Roman" w:hAnsi="Arial" w:cs="Arial"/>
          <w:sz w:val="24"/>
          <w:szCs w:val="24"/>
        </w:rPr>
        <w:t>eron</w:t>
      </w:r>
      <w:r w:rsidRPr="00E42407">
        <w:rPr>
          <w:rFonts w:ascii="Arial" w:eastAsia="Times New Roman" w:hAnsi="Arial" w:cs="Arial"/>
          <w:sz w:val="24"/>
          <w:szCs w:val="24"/>
        </w:rPr>
        <w:t xml:space="preserve"> entorno a</w:t>
      </w:r>
      <w:r w:rsidR="001C5E44" w:rsidRPr="00E42407">
        <w:rPr>
          <w:rFonts w:ascii="Arial" w:eastAsia="Times New Roman" w:hAnsi="Arial" w:cs="Arial"/>
          <w:sz w:val="24"/>
          <w:szCs w:val="24"/>
        </w:rPr>
        <w:t>l boleo</w:t>
      </w:r>
      <w:r w:rsidR="00C00093" w:rsidRPr="00E42407">
        <w:rPr>
          <w:rFonts w:ascii="Arial" w:eastAsia="Times New Roman" w:hAnsi="Arial" w:cs="Arial"/>
          <w:sz w:val="24"/>
          <w:szCs w:val="24"/>
        </w:rPr>
        <w:t>. Asimismo</w:t>
      </w:r>
      <w:r w:rsidR="00A50218" w:rsidRPr="00E42407">
        <w:rPr>
          <w:rFonts w:ascii="Arial" w:eastAsia="Times New Roman" w:hAnsi="Arial" w:cs="Arial"/>
          <w:sz w:val="24"/>
          <w:szCs w:val="24"/>
        </w:rPr>
        <w:t>,</w:t>
      </w:r>
      <w:r w:rsidR="00C00093" w:rsidRPr="00E42407">
        <w:rPr>
          <w:rFonts w:ascii="Arial" w:eastAsia="Times New Roman" w:hAnsi="Arial" w:cs="Arial"/>
          <w:sz w:val="24"/>
          <w:szCs w:val="24"/>
        </w:rPr>
        <w:t xml:space="preserve"> se encuentra </w:t>
      </w:r>
      <w:r w:rsidR="001C5E44" w:rsidRPr="00E42407">
        <w:rPr>
          <w:rFonts w:ascii="Arial" w:eastAsia="Times New Roman" w:hAnsi="Arial" w:cs="Arial"/>
          <w:sz w:val="24"/>
          <w:szCs w:val="24"/>
        </w:rPr>
        <w:t>que hay</w:t>
      </w:r>
      <w:r w:rsidR="00A50218" w:rsidRPr="00E42407">
        <w:rPr>
          <w:rFonts w:ascii="Arial" w:eastAsia="Times New Roman" w:hAnsi="Arial" w:cs="Arial"/>
          <w:sz w:val="24"/>
          <w:szCs w:val="24"/>
        </w:rPr>
        <w:t xml:space="preserve"> cierto rechazo social hacia el boleo</w:t>
      </w:r>
      <w:r w:rsidR="001F4B7C">
        <w:rPr>
          <w:rFonts w:ascii="Arial" w:eastAsia="Times New Roman" w:hAnsi="Arial" w:cs="Arial"/>
          <w:sz w:val="24"/>
          <w:szCs w:val="24"/>
        </w:rPr>
        <w:t xml:space="preserve"> como práctica ajena a la cultura local.</w:t>
      </w:r>
    </w:p>
    <w:p w14:paraId="09303611" w14:textId="5F9CCB9D" w:rsidR="00B15882" w:rsidRPr="00E42407" w:rsidRDefault="00A50218" w:rsidP="00B15882">
      <w:pPr>
        <w:spacing w:before="240" w:after="240"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Palabras clave: </w:t>
      </w:r>
      <w:r w:rsidR="001F4B7C">
        <w:rPr>
          <w:rFonts w:ascii="Arial" w:eastAsia="Times New Roman" w:hAnsi="Arial" w:cs="Arial"/>
          <w:sz w:val="24"/>
          <w:szCs w:val="24"/>
        </w:rPr>
        <w:t xml:space="preserve">acullicu, boleo, coca, </w:t>
      </w:r>
      <w:r w:rsidRPr="00E42407">
        <w:rPr>
          <w:rFonts w:ascii="Arial" w:eastAsia="Times New Roman" w:hAnsi="Arial" w:cs="Arial"/>
          <w:sz w:val="24"/>
          <w:szCs w:val="24"/>
        </w:rPr>
        <w:t>sustancias</w:t>
      </w:r>
      <w:r w:rsidR="00E07B67">
        <w:rPr>
          <w:rFonts w:ascii="Arial" w:eastAsia="Times New Roman" w:hAnsi="Arial" w:cs="Arial"/>
          <w:sz w:val="24"/>
          <w:szCs w:val="24"/>
        </w:rPr>
        <w:t xml:space="preserve"> psicoactivas</w:t>
      </w:r>
      <w:r w:rsidR="006D5669">
        <w:rPr>
          <w:rFonts w:ascii="Arial" w:eastAsia="Times New Roman" w:hAnsi="Arial" w:cs="Arial"/>
          <w:sz w:val="24"/>
          <w:szCs w:val="24"/>
        </w:rPr>
        <w:t>, universitarios</w:t>
      </w:r>
    </w:p>
    <w:p w14:paraId="1BFFD6D1" w14:textId="77777777" w:rsidR="00E07B67" w:rsidRPr="006F6225" w:rsidRDefault="00E07B67" w:rsidP="00AA4B5D">
      <w:pPr>
        <w:spacing w:before="240" w:after="240" w:line="360" w:lineRule="auto"/>
        <w:jc w:val="both"/>
        <w:rPr>
          <w:rFonts w:ascii="Arial" w:eastAsia="Times New Roman" w:hAnsi="Arial" w:cs="Arial"/>
          <w:sz w:val="24"/>
          <w:szCs w:val="24"/>
        </w:rPr>
      </w:pPr>
    </w:p>
    <w:p w14:paraId="69438A2A" w14:textId="55CAB5B3" w:rsidR="000C312A" w:rsidRPr="00E42407" w:rsidRDefault="00AA4B5D" w:rsidP="00AA4B5D">
      <w:pPr>
        <w:spacing w:before="240" w:after="240" w:line="360" w:lineRule="auto"/>
        <w:jc w:val="both"/>
        <w:rPr>
          <w:rFonts w:ascii="Arial" w:hAnsi="Arial" w:cs="Arial"/>
          <w:sz w:val="24"/>
          <w:szCs w:val="24"/>
          <w:lang w:val="en-US"/>
        </w:rPr>
      </w:pPr>
      <w:r w:rsidRPr="00E42407">
        <w:rPr>
          <w:rFonts w:ascii="Arial" w:eastAsia="Times New Roman" w:hAnsi="Arial" w:cs="Arial"/>
          <w:sz w:val="24"/>
          <w:szCs w:val="24"/>
          <w:lang w:val="en-US"/>
        </w:rPr>
        <w:t xml:space="preserve">The Andean custom of coca </w:t>
      </w:r>
      <w:r w:rsidR="00E07B67">
        <w:rPr>
          <w:rFonts w:ascii="Arial" w:eastAsia="Times New Roman" w:hAnsi="Arial" w:cs="Arial"/>
          <w:sz w:val="24"/>
          <w:szCs w:val="24"/>
          <w:lang w:val="en-US"/>
        </w:rPr>
        <w:t>leaf balling</w:t>
      </w:r>
      <w:r w:rsidRPr="00E42407">
        <w:rPr>
          <w:rFonts w:ascii="Arial" w:eastAsia="Times New Roman" w:hAnsi="Arial" w:cs="Arial"/>
          <w:sz w:val="24"/>
          <w:szCs w:val="24"/>
          <w:lang w:val="en-US"/>
        </w:rPr>
        <w:t xml:space="preserve"> (</w:t>
      </w:r>
      <w:r w:rsidRPr="00E42407">
        <w:rPr>
          <w:rFonts w:ascii="Arial" w:eastAsia="Times New Roman" w:hAnsi="Arial" w:cs="Arial"/>
          <w:i/>
          <w:sz w:val="24"/>
          <w:szCs w:val="24"/>
          <w:lang w:val="en-US"/>
        </w:rPr>
        <w:t>boleo)</w:t>
      </w:r>
      <w:r w:rsidRPr="00E42407">
        <w:rPr>
          <w:rFonts w:ascii="Arial" w:eastAsia="Times New Roman" w:hAnsi="Arial" w:cs="Arial"/>
          <w:sz w:val="24"/>
          <w:szCs w:val="24"/>
          <w:lang w:val="en-US"/>
        </w:rPr>
        <w:t xml:space="preserve"> is a new phenomenon among the youth of the city of Santa Cruz</w:t>
      </w:r>
      <w:r w:rsidR="00C00093" w:rsidRPr="00E42407">
        <w:rPr>
          <w:rFonts w:ascii="Arial" w:eastAsia="Times New Roman" w:hAnsi="Arial" w:cs="Arial"/>
          <w:sz w:val="24"/>
          <w:szCs w:val="24"/>
          <w:lang w:val="en-US"/>
        </w:rPr>
        <w:t>, Bolivia</w:t>
      </w:r>
      <w:r w:rsidRPr="00E42407">
        <w:rPr>
          <w:rFonts w:ascii="Arial" w:eastAsia="Times New Roman" w:hAnsi="Arial" w:cs="Arial"/>
          <w:sz w:val="24"/>
          <w:szCs w:val="24"/>
          <w:lang w:val="en-US"/>
        </w:rPr>
        <w:t>. This study describes the reasons why young university students use coca leaves, where and when they usually do it, and the effects they perceive. Information was obtained from 256 participants (M</w:t>
      </w:r>
      <w:r w:rsidRPr="00E42407">
        <w:rPr>
          <w:rFonts w:ascii="Arial" w:eastAsia="Times New Roman" w:hAnsi="Arial" w:cs="Arial"/>
          <w:sz w:val="24"/>
          <w:szCs w:val="24"/>
          <w:vertAlign w:val="subscript"/>
          <w:lang w:val="en-US"/>
        </w:rPr>
        <w:t>age</w:t>
      </w:r>
      <w:r w:rsidRPr="00E42407">
        <w:rPr>
          <w:rFonts w:ascii="Arial" w:eastAsia="Times New Roman" w:hAnsi="Arial" w:cs="Arial"/>
          <w:sz w:val="24"/>
          <w:szCs w:val="24"/>
          <w:lang w:val="en-US"/>
        </w:rPr>
        <w:t xml:space="preserve"> = 22.56, SD = 3.59). The results show that young people use coca leaves to get rid of sleep or fatigue, and thus, continue studying or partying with their friends. The cultural origin of the practice </w:t>
      </w:r>
      <w:r w:rsidR="00A50218" w:rsidRPr="00E42407">
        <w:rPr>
          <w:rFonts w:ascii="Arial" w:eastAsia="Times New Roman" w:hAnsi="Arial" w:cs="Arial"/>
          <w:sz w:val="24"/>
          <w:szCs w:val="24"/>
          <w:lang w:val="en-US"/>
        </w:rPr>
        <w:t>is not</w:t>
      </w:r>
      <w:r w:rsidRPr="00E42407">
        <w:rPr>
          <w:rFonts w:ascii="Arial" w:eastAsia="Times New Roman" w:hAnsi="Arial" w:cs="Arial"/>
          <w:sz w:val="24"/>
          <w:szCs w:val="24"/>
          <w:lang w:val="en-US"/>
        </w:rPr>
        <w:t xml:space="preserve"> recognized, new uses and language ha</w:t>
      </w:r>
      <w:r w:rsidR="001C5E44" w:rsidRPr="00E42407">
        <w:rPr>
          <w:rFonts w:ascii="Arial" w:eastAsia="Times New Roman" w:hAnsi="Arial" w:cs="Arial"/>
          <w:sz w:val="24"/>
          <w:szCs w:val="24"/>
          <w:lang w:val="en-US"/>
        </w:rPr>
        <w:t>ve evolved</w:t>
      </w:r>
      <w:r w:rsidRPr="00E42407">
        <w:rPr>
          <w:rFonts w:ascii="Arial" w:eastAsia="Times New Roman" w:hAnsi="Arial" w:cs="Arial"/>
          <w:sz w:val="24"/>
          <w:szCs w:val="24"/>
          <w:lang w:val="en-US"/>
        </w:rPr>
        <w:t xml:space="preserve"> around this practice, and there is social rejection towards this type of coca leave use,</w:t>
      </w:r>
      <w:r w:rsidR="00AB39BF">
        <w:rPr>
          <w:rFonts w:ascii="Arial" w:eastAsia="Times New Roman" w:hAnsi="Arial" w:cs="Arial"/>
          <w:sz w:val="24"/>
          <w:szCs w:val="24"/>
          <w:lang w:val="en-US"/>
        </w:rPr>
        <w:t xml:space="preserve"> because it isn’t part of local culture</w:t>
      </w:r>
      <w:r w:rsidRPr="00E42407">
        <w:rPr>
          <w:rFonts w:ascii="Arial" w:eastAsia="Times New Roman" w:hAnsi="Arial" w:cs="Arial"/>
          <w:sz w:val="24"/>
          <w:szCs w:val="24"/>
          <w:lang w:val="en-US"/>
        </w:rPr>
        <w:t>.</w:t>
      </w:r>
    </w:p>
    <w:p w14:paraId="264AACC9" w14:textId="79F4E7F3" w:rsidR="00744A3A" w:rsidRPr="00E42407" w:rsidRDefault="00A50218">
      <w:pPr>
        <w:rPr>
          <w:rFonts w:ascii="Arial" w:hAnsi="Arial" w:cs="Arial"/>
          <w:sz w:val="24"/>
          <w:szCs w:val="24"/>
          <w:lang w:val="en-US"/>
        </w:rPr>
      </w:pPr>
      <w:r w:rsidRPr="00E42407">
        <w:rPr>
          <w:rFonts w:ascii="Arial" w:hAnsi="Arial" w:cs="Arial"/>
          <w:sz w:val="24"/>
          <w:szCs w:val="24"/>
          <w:lang w:val="en-US"/>
        </w:rPr>
        <w:t xml:space="preserve">Key words: </w:t>
      </w:r>
      <w:r w:rsidRPr="00E42407">
        <w:rPr>
          <w:rFonts w:ascii="Arial" w:eastAsia="Times New Roman" w:hAnsi="Arial" w:cs="Arial"/>
          <w:sz w:val="24"/>
          <w:szCs w:val="24"/>
          <w:lang w:val="en-US"/>
        </w:rPr>
        <w:t xml:space="preserve"> </w:t>
      </w:r>
      <w:r w:rsidR="006D5669">
        <w:rPr>
          <w:rFonts w:ascii="Arial" w:eastAsia="Times New Roman" w:hAnsi="Arial" w:cs="Arial"/>
          <w:sz w:val="24"/>
          <w:szCs w:val="24"/>
          <w:lang w:val="en-US"/>
        </w:rPr>
        <w:t>acullicu</w:t>
      </w:r>
      <w:r w:rsidR="006D5669">
        <w:rPr>
          <w:rFonts w:ascii="Arial" w:eastAsia="Times New Roman" w:hAnsi="Arial" w:cs="Arial"/>
          <w:sz w:val="24"/>
          <w:szCs w:val="24"/>
          <w:lang w:val="en-US"/>
        </w:rPr>
        <w:t xml:space="preserve">, balling, coca, </w:t>
      </w:r>
      <w:r w:rsidR="006F6225">
        <w:rPr>
          <w:rFonts w:ascii="Arial" w:eastAsia="Times New Roman" w:hAnsi="Arial" w:cs="Arial"/>
          <w:sz w:val="24"/>
          <w:szCs w:val="24"/>
          <w:lang w:val="en-US"/>
        </w:rPr>
        <w:t xml:space="preserve">psychoactive </w:t>
      </w:r>
      <w:r w:rsidRPr="00E42407">
        <w:rPr>
          <w:rFonts w:ascii="Arial" w:eastAsia="Times New Roman" w:hAnsi="Arial" w:cs="Arial"/>
          <w:sz w:val="24"/>
          <w:szCs w:val="24"/>
          <w:lang w:val="en-US"/>
        </w:rPr>
        <w:t>substance</w:t>
      </w:r>
      <w:r w:rsidR="006F6225">
        <w:rPr>
          <w:rFonts w:ascii="Arial" w:eastAsia="Times New Roman" w:hAnsi="Arial" w:cs="Arial"/>
          <w:sz w:val="24"/>
          <w:szCs w:val="24"/>
          <w:lang w:val="en-US"/>
        </w:rPr>
        <w:t>s</w:t>
      </w:r>
    </w:p>
    <w:p w14:paraId="5F185D20" w14:textId="6140A95E" w:rsidR="00744A3A" w:rsidRPr="00E42407" w:rsidRDefault="00744A3A">
      <w:pPr>
        <w:rPr>
          <w:rFonts w:ascii="Arial" w:hAnsi="Arial" w:cs="Arial"/>
          <w:sz w:val="24"/>
          <w:szCs w:val="24"/>
          <w:lang w:val="en-US"/>
        </w:rPr>
      </w:pPr>
    </w:p>
    <w:p w14:paraId="08AE58AA" w14:textId="60E4157D" w:rsidR="00961CA3" w:rsidRPr="00E42407" w:rsidRDefault="00961CA3">
      <w:pPr>
        <w:rPr>
          <w:rFonts w:ascii="Arial" w:hAnsi="Arial" w:cs="Arial"/>
          <w:sz w:val="24"/>
          <w:szCs w:val="24"/>
          <w:lang w:val="en-US"/>
        </w:rPr>
      </w:pPr>
    </w:p>
    <w:p w14:paraId="29194323" w14:textId="2FBB0312" w:rsidR="00961CA3" w:rsidRPr="00E42407" w:rsidRDefault="00961CA3">
      <w:pPr>
        <w:rPr>
          <w:rFonts w:ascii="Arial" w:hAnsi="Arial" w:cs="Arial"/>
          <w:sz w:val="24"/>
          <w:szCs w:val="24"/>
          <w:lang w:val="en-US"/>
        </w:rPr>
      </w:pPr>
    </w:p>
    <w:p w14:paraId="347191D9" w14:textId="1394A5E9" w:rsidR="00961CA3" w:rsidRPr="00E42407" w:rsidRDefault="00961CA3">
      <w:pPr>
        <w:rPr>
          <w:rFonts w:ascii="Arial" w:hAnsi="Arial" w:cs="Arial"/>
          <w:sz w:val="24"/>
          <w:szCs w:val="24"/>
          <w:lang w:val="en-US"/>
        </w:rPr>
      </w:pPr>
    </w:p>
    <w:p w14:paraId="48AD871A" w14:textId="40E0BF48" w:rsidR="00E07B67" w:rsidRDefault="00E07B67">
      <w:pPr>
        <w:rPr>
          <w:rFonts w:ascii="Arial" w:hAnsi="Arial" w:cs="Arial"/>
          <w:sz w:val="24"/>
          <w:szCs w:val="24"/>
          <w:lang w:val="en-US"/>
        </w:rPr>
      </w:pPr>
      <w:r>
        <w:rPr>
          <w:rFonts w:ascii="Arial" w:hAnsi="Arial" w:cs="Arial"/>
          <w:sz w:val="24"/>
          <w:szCs w:val="24"/>
          <w:lang w:val="en-US"/>
        </w:rPr>
        <w:br w:type="page"/>
      </w:r>
    </w:p>
    <w:p w14:paraId="593658A8" w14:textId="737933B1" w:rsidR="00744A3A" w:rsidRPr="00E42407" w:rsidRDefault="00744A3A" w:rsidP="00744A3A">
      <w:pPr>
        <w:spacing w:line="360" w:lineRule="auto"/>
        <w:jc w:val="both"/>
        <w:rPr>
          <w:rFonts w:ascii="Arial" w:eastAsia="Times New Roman" w:hAnsi="Arial" w:cs="Arial"/>
          <w:sz w:val="24"/>
          <w:szCs w:val="24"/>
        </w:rPr>
      </w:pPr>
      <w:bookmarkStart w:id="1" w:name="_Hlk60405758"/>
      <w:r w:rsidRPr="00E42407">
        <w:rPr>
          <w:rFonts w:ascii="Arial" w:eastAsia="Times New Roman" w:hAnsi="Arial" w:cs="Arial"/>
          <w:sz w:val="24"/>
          <w:szCs w:val="24"/>
        </w:rPr>
        <w:lastRenderedPageBreak/>
        <w:t>El uso de la hoja de coca</w:t>
      </w:r>
      <w:r w:rsidR="007278D7" w:rsidRPr="00E42407">
        <w:rPr>
          <w:rFonts w:ascii="Arial" w:eastAsia="Times New Roman" w:hAnsi="Arial" w:cs="Arial"/>
          <w:sz w:val="24"/>
          <w:szCs w:val="24"/>
        </w:rPr>
        <w:t>,</w:t>
      </w:r>
      <w:r w:rsidRPr="00E42407">
        <w:rPr>
          <w:rFonts w:ascii="Arial" w:eastAsia="Times New Roman" w:hAnsi="Arial" w:cs="Arial"/>
          <w:sz w:val="24"/>
          <w:szCs w:val="24"/>
        </w:rPr>
        <w:t xml:space="preserve"> en Sudamérica</w:t>
      </w:r>
      <w:r w:rsidR="007278D7" w:rsidRPr="00E42407">
        <w:rPr>
          <w:rFonts w:ascii="Arial" w:eastAsia="Times New Roman" w:hAnsi="Arial" w:cs="Arial"/>
          <w:sz w:val="24"/>
          <w:szCs w:val="24"/>
        </w:rPr>
        <w:t>,</w:t>
      </w:r>
      <w:r w:rsidRPr="00E42407">
        <w:rPr>
          <w:rFonts w:ascii="Arial" w:eastAsia="Times New Roman" w:hAnsi="Arial" w:cs="Arial"/>
          <w:sz w:val="24"/>
          <w:szCs w:val="24"/>
        </w:rPr>
        <w:t xml:space="preserve"> se remonta a más de ocho mil años atrás. Para los incas, </w:t>
      </w:r>
      <w:r w:rsidR="007278D7" w:rsidRPr="00E42407">
        <w:rPr>
          <w:rFonts w:ascii="Arial" w:eastAsia="Times New Roman" w:hAnsi="Arial" w:cs="Arial"/>
          <w:sz w:val="24"/>
          <w:szCs w:val="24"/>
        </w:rPr>
        <w:t>esta</w:t>
      </w:r>
      <w:r w:rsidRPr="00E42407">
        <w:rPr>
          <w:rFonts w:ascii="Arial" w:eastAsia="Times New Roman" w:hAnsi="Arial" w:cs="Arial"/>
          <w:sz w:val="24"/>
          <w:szCs w:val="24"/>
        </w:rPr>
        <w:t xml:space="preserve"> hoja era sagrada, </w:t>
      </w:r>
      <w:r w:rsidR="006F6225">
        <w:rPr>
          <w:rFonts w:ascii="Arial" w:eastAsia="Times New Roman" w:hAnsi="Arial" w:cs="Arial"/>
          <w:sz w:val="24"/>
          <w:szCs w:val="24"/>
        </w:rPr>
        <w:t xml:space="preserve">se la </w:t>
      </w:r>
      <w:r w:rsidRPr="00E42407">
        <w:rPr>
          <w:rFonts w:ascii="Arial" w:eastAsia="Times New Roman" w:hAnsi="Arial" w:cs="Arial"/>
          <w:sz w:val="24"/>
          <w:szCs w:val="24"/>
        </w:rPr>
        <w:t>considera</w:t>
      </w:r>
      <w:r w:rsidR="006F6225">
        <w:rPr>
          <w:rFonts w:ascii="Arial" w:eastAsia="Times New Roman" w:hAnsi="Arial" w:cs="Arial"/>
          <w:sz w:val="24"/>
          <w:szCs w:val="24"/>
        </w:rPr>
        <w:t>b</w:t>
      </w:r>
      <w:r w:rsidRPr="00E42407">
        <w:rPr>
          <w:rFonts w:ascii="Arial" w:eastAsia="Times New Roman" w:hAnsi="Arial" w:cs="Arial"/>
          <w:sz w:val="24"/>
          <w:szCs w:val="24"/>
        </w:rPr>
        <w:t xml:space="preserve">a un regalo del Dios del Sol (Inti) </w:t>
      </w:r>
      <w:r w:rsidR="007278D7" w:rsidRPr="00E42407">
        <w:rPr>
          <w:rFonts w:ascii="Arial" w:eastAsia="Times New Roman" w:hAnsi="Arial" w:cs="Arial"/>
          <w:noProof/>
          <w:sz w:val="24"/>
          <w:szCs w:val="24"/>
        </w:rPr>
        <w:t>(Barreto, 2013)</w:t>
      </w:r>
      <w:r w:rsidRPr="00E42407">
        <w:rPr>
          <w:rFonts w:ascii="Arial" w:eastAsia="Times New Roman" w:hAnsi="Arial" w:cs="Arial"/>
          <w:sz w:val="24"/>
          <w:szCs w:val="24"/>
        </w:rPr>
        <w:t xml:space="preserve">. En la actualidad, la hoja de coca es utilizada y comercializada </w:t>
      </w:r>
      <w:r w:rsidR="00C00093" w:rsidRPr="00E42407">
        <w:rPr>
          <w:rFonts w:ascii="Arial" w:eastAsia="Times New Roman" w:hAnsi="Arial" w:cs="Arial"/>
          <w:sz w:val="24"/>
          <w:szCs w:val="24"/>
        </w:rPr>
        <w:t>comúnmente</w:t>
      </w:r>
      <w:r w:rsidRPr="00E42407">
        <w:rPr>
          <w:rFonts w:ascii="Arial" w:eastAsia="Times New Roman" w:hAnsi="Arial" w:cs="Arial"/>
          <w:sz w:val="24"/>
          <w:szCs w:val="24"/>
        </w:rPr>
        <w:t xml:space="preserve"> dentro del territorio andino. Argentina, Bolivia, Colombia, Ecuador, Perú y el norte de Chile, son los que más la consumen. Existen distintas maneras de utilizarla, puede ser bebida como una infusión o </w:t>
      </w:r>
      <w:r w:rsidRPr="00E42407">
        <w:rPr>
          <w:rFonts w:ascii="Arial" w:eastAsia="Times New Roman" w:hAnsi="Arial" w:cs="Arial"/>
          <w:i/>
          <w:sz w:val="24"/>
          <w:szCs w:val="24"/>
        </w:rPr>
        <w:t>mate</w:t>
      </w:r>
      <w:r w:rsidRPr="00E42407">
        <w:rPr>
          <w:rFonts w:ascii="Arial" w:eastAsia="Times New Roman" w:hAnsi="Arial" w:cs="Arial"/>
          <w:sz w:val="24"/>
          <w:szCs w:val="24"/>
        </w:rPr>
        <w:t xml:space="preserve">, puede crearse la pasta base a partir de la hoja de coca y fumarla como cigarrillo y/o se puede mascar la hoja de coca con algunos complementos (bicarbonato de sodio, </w:t>
      </w:r>
      <w:r w:rsidRPr="00E42407">
        <w:rPr>
          <w:rFonts w:ascii="Arial" w:eastAsia="Times New Roman" w:hAnsi="Arial" w:cs="Arial"/>
          <w:i/>
          <w:sz w:val="24"/>
          <w:szCs w:val="24"/>
        </w:rPr>
        <w:t>llicta</w:t>
      </w:r>
      <w:r w:rsidRPr="00E42407">
        <w:rPr>
          <w:rFonts w:ascii="Arial" w:eastAsia="Times New Roman" w:hAnsi="Arial" w:cs="Arial"/>
          <w:sz w:val="24"/>
          <w:szCs w:val="24"/>
        </w:rPr>
        <w:t>, etc.).</w:t>
      </w:r>
    </w:p>
    <w:p w14:paraId="123F0376" w14:textId="747F6741" w:rsidR="007278D7" w:rsidRPr="00E42407" w:rsidRDefault="007278D7" w:rsidP="00744A3A">
      <w:pPr>
        <w:spacing w:line="360" w:lineRule="auto"/>
        <w:jc w:val="both"/>
        <w:rPr>
          <w:rFonts w:ascii="Arial" w:eastAsia="Times New Roman" w:hAnsi="Arial" w:cs="Arial"/>
          <w:i/>
          <w:sz w:val="24"/>
          <w:szCs w:val="24"/>
        </w:rPr>
      </w:pPr>
      <w:r w:rsidRPr="00E42407">
        <w:rPr>
          <w:rFonts w:ascii="Arial" w:eastAsia="Times New Roman" w:hAnsi="Arial" w:cs="Arial"/>
          <w:sz w:val="24"/>
          <w:szCs w:val="24"/>
        </w:rPr>
        <w:t xml:space="preserve">La práctica de mascar la hoja de coca con distintos complementos recibe </w:t>
      </w:r>
      <w:r w:rsidR="00C00093" w:rsidRPr="00E42407">
        <w:rPr>
          <w:rFonts w:ascii="Arial" w:eastAsia="Times New Roman" w:hAnsi="Arial" w:cs="Arial"/>
          <w:sz w:val="24"/>
          <w:szCs w:val="24"/>
        </w:rPr>
        <w:t>vario</w:t>
      </w:r>
      <w:r w:rsidRPr="00E42407">
        <w:rPr>
          <w:rFonts w:ascii="Arial" w:eastAsia="Times New Roman" w:hAnsi="Arial" w:cs="Arial"/>
          <w:sz w:val="24"/>
          <w:szCs w:val="24"/>
        </w:rPr>
        <w:t xml:space="preserve">s nombres. </w:t>
      </w:r>
      <w:r w:rsidR="00744A3A" w:rsidRPr="00E42407">
        <w:rPr>
          <w:rFonts w:ascii="Arial" w:eastAsia="Times New Roman" w:hAnsi="Arial" w:cs="Arial"/>
          <w:sz w:val="24"/>
          <w:szCs w:val="24"/>
        </w:rPr>
        <w:t xml:space="preserve">En Perú, se conoce como </w:t>
      </w:r>
      <w:r w:rsidR="00744A3A" w:rsidRPr="00E42407">
        <w:rPr>
          <w:rFonts w:ascii="Arial" w:eastAsia="Times New Roman" w:hAnsi="Arial" w:cs="Arial"/>
          <w:i/>
          <w:sz w:val="24"/>
          <w:szCs w:val="24"/>
        </w:rPr>
        <w:t xml:space="preserve">chacchado de coca. </w:t>
      </w:r>
      <w:r w:rsidR="00744A3A" w:rsidRPr="00E42407">
        <w:rPr>
          <w:rFonts w:ascii="Arial" w:eastAsia="Times New Roman" w:hAnsi="Arial" w:cs="Arial"/>
          <w:sz w:val="24"/>
          <w:szCs w:val="24"/>
        </w:rPr>
        <w:t>El chacchado consiste en introducir</w:t>
      </w:r>
      <w:r w:rsidR="00C00093" w:rsidRPr="00E42407">
        <w:rPr>
          <w:rFonts w:ascii="Arial" w:eastAsia="Times New Roman" w:hAnsi="Arial" w:cs="Arial"/>
          <w:sz w:val="24"/>
          <w:szCs w:val="24"/>
        </w:rPr>
        <w:t xml:space="preserve"> </w:t>
      </w:r>
      <w:r w:rsidR="00744A3A" w:rsidRPr="00E42407">
        <w:rPr>
          <w:rFonts w:ascii="Arial" w:eastAsia="Times New Roman" w:hAnsi="Arial" w:cs="Arial"/>
          <w:sz w:val="24"/>
          <w:szCs w:val="24"/>
        </w:rPr>
        <w:t>hojas</w:t>
      </w:r>
      <w:r w:rsidR="00C00093" w:rsidRPr="00E42407">
        <w:rPr>
          <w:rFonts w:ascii="Arial" w:eastAsia="Times New Roman" w:hAnsi="Arial" w:cs="Arial"/>
          <w:sz w:val="24"/>
          <w:szCs w:val="24"/>
        </w:rPr>
        <w:t xml:space="preserve"> de coca</w:t>
      </w:r>
      <w:r w:rsidR="00744A3A" w:rsidRPr="00E42407">
        <w:rPr>
          <w:rFonts w:ascii="Arial" w:eastAsia="Times New Roman" w:hAnsi="Arial" w:cs="Arial"/>
          <w:sz w:val="24"/>
          <w:szCs w:val="24"/>
        </w:rPr>
        <w:t xml:space="preserve"> secas acompañad</w:t>
      </w:r>
      <w:r w:rsidR="00C00093" w:rsidRPr="00E42407">
        <w:rPr>
          <w:rFonts w:ascii="Arial" w:eastAsia="Times New Roman" w:hAnsi="Arial" w:cs="Arial"/>
          <w:sz w:val="24"/>
          <w:szCs w:val="24"/>
        </w:rPr>
        <w:t>as</w:t>
      </w:r>
      <w:r w:rsidR="00744A3A" w:rsidRPr="00E42407">
        <w:rPr>
          <w:rFonts w:ascii="Arial" w:eastAsia="Times New Roman" w:hAnsi="Arial" w:cs="Arial"/>
          <w:sz w:val="24"/>
          <w:szCs w:val="24"/>
        </w:rPr>
        <w:t xml:space="preserve"> por un componente alcalino (ceniza o cal viva) en la boca e ir formando un bolo para extraer sustancias estimulantes. En este país, también se utiliza para mitigar sensaciones de hambre, fatiga y sed. La práctica de mascar la hoja de coca, en Colombia, es conocida como </w:t>
      </w:r>
      <w:r w:rsidR="00744A3A" w:rsidRPr="00E42407">
        <w:rPr>
          <w:rFonts w:ascii="Arial" w:eastAsia="Times New Roman" w:hAnsi="Arial" w:cs="Arial"/>
          <w:i/>
          <w:sz w:val="24"/>
          <w:szCs w:val="24"/>
        </w:rPr>
        <w:t>mambeo</w:t>
      </w:r>
      <w:r w:rsidR="00744A3A" w:rsidRPr="00E42407">
        <w:rPr>
          <w:rFonts w:ascii="Arial" w:eastAsia="Times New Roman" w:hAnsi="Arial" w:cs="Arial"/>
          <w:sz w:val="24"/>
          <w:szCs w:val="24"/>
        </w:rPr>
        <w:t xml:space="preserve"> </w:t>
      </w:r>
      <w:r w:rsidR="00744A3A" w:rsidRPr="00E42407">
        <w:rPr>
          <w:rFonts w:ascii="Arial" w:eastAsia="Times New Roman" w:hAnsi="Arial" w:cs="Arial"/>
          <w:noProof/>
          <w:sz w:val="24"/>
          <w:szCs w:val="24"/>
        </w:rPr>
        <w:t>(Giraldo, 2001; Mayma, 2012)</w:t>
      </w:r>
      <w:r w:rsidR="00744A3A" w:rsidRPr="00E42407">
        <w:rPr>
          <w:rFonts w:ascii="Arial" w:eastAsia="Times New Roman" w:hAnsi="Arial" w:cs="Arial"/>
          <w:sz w:val="24"/>
          <w:szCs w:val="24"/>
        </w:rPr>
        <w:t>.</w:t>
      </w:r>
      <w:r w:rsidRPr="00E42407">
        <w:rPr>
          <w:rFonts w:ascii="Arial" w:eastAsia="Times New Roman" w:hAnsi="Arial" w:cs="Arial"/>
          <w:sz w:val="24"/>
          <w:szCs w:val="24"/>
        </w:rPr>
        <w:t xml:space="preserve"> </w:t>
      </w:r>
      <w:r w:rsidR="00744A3A" w:rsidRPr="00E42407">
        <w:rPr>
          <w:rFonts w:ascii="Arial" w:eastAsia="Times New Roman" w:hAnsi="Arial" w:cs="Arial"/>
          <w:sz w:val="24"/>
          <w:szCs w:val="24"/>
        </w:rPr>
        <w:t>En Bolivia, es</w:t>
      </w:r>
      <w:r w:rsidRPr="00E42407">
        <w:rPr>
          <w:rFonts w:ascii="Arial" w:eastAsia="Times New Roman" w:hAnsi="Arial" w:cs="Arial"/>
          <w:sz w:val="24"/>
          <w:szCs w:val="24"/>
        </w:rPr>
        <w:t>ta práctica es</w:t>
      </w:r>
      <w:r w:rsidR="00744A3A" w:rsidRPr="00E42407">
        <w:rPr>
          <w:rFonts w:ascii="Arial" w:eastAsia="Times New Roman" w:hAnsi="Arial" w:cs="Arial"/>
          <w:sz w:val="24"/>
          <w:szCs w:val="24"/>
        </w:rPr>
        <w:t xml:space="preserve"> conocida como </w:t>
      </w:r>
      <w:r w:rsidR="00744A3A" w:rsidRPr="00E42407">
        <w:rPr>
          <w:rFonts w:ascii="Arial" w:eastAsia="Times New Roman" w:hAnsi="Arial" w:cs="Arial"/>
          <w:i/>
          <w:sz w:val="24"/>
          <w:szCs w:val="24"/>
        </w:rPr>
        <w:t>acu</w:t>
      </w:r>
      <w:r w:rsidRPr="00E42407">
        <w:rPr>
          <w:rFonts w:ascii="Arial" w:eastAsia="Times New Roman" w:hAnsi="Arial" w:cs="Arial"/>
          <w:i/>
          <w:sz w:val="24"/>
          <w:szCs w:val="24"/>
        </w:rPr>
        <w:t>llicar, bolear, coquear, pijchar</w:t>
      </w:r>
      <w:r w:rsidRPr="00E42407">
        <w:rPr>
          <w:rFonts w:ascii="Arial" w:eastAsia="Times New Roman" w:hAnsi="Arial" w:cs="Arial"/>
          <w:noProof/>
          <w:sz w:val="24"/>
          <w:szCs w:val="24"/>
        </w:rPr>
        <w:t xml:space="preserve"> (Sagárnaga, 3 de junio 2019)</w:t>
      </w:r>
      <w:r w:rsidRPr="00E42407">
        <w:rPr>
          <w:rFonts w:ascii="Arial" w:eastAsia="Times New Roman" w:hAnsi="Arial" w:cs="Arial"/>
          <w:sz w:val="24"/>
          <w:szCs w:val="24"/>
        </w:rPr>
        <w:t xml:space="preserve">. </w:t>
      </w:r>
      <w:r w:rsidR="00744A3A" w:rsidRPr="00E42407">
        <w:rPr>
          <w:rFonts w:ascii="Arial" w:eastAsia="Times New Roman" w:hAnsi="Arial" w:cs="Arial"/>
          <w:i/>
          <w:sz w:val="24"/>
          <w:szCs w:val="24"/>
        </w:rPr>
        <w:t xml:space="preserve"> </w:t>
      </w:r>
      <w:r w:rsidRPr="00E42407">
        <w:rPr>
          <w:rFonts w:ascii="Arial" w:eastAsia="Times New Roman" w:hAnsi="Arial" w:cs="Arial"/>
          <w:sz w:val="24"/>
          <w:szCs w:val="24"/>
        </w:rPr>
        <w:t>En esta investigación se referirá a la acción de mascar la hoja de coca como “bolear”</w:t>
      </w:r>
      <w:r w:rsidR="006F6225">
        <w:rPr>
          <w:rFonts w:ascii="Arial" w:eastAsia="Times New Roman" w:hAnsi="Arial" w:cs="Arial"/>
          <w:sz w:val="24"/>
          <w:szCs w:val="24"/>
        </w:rPr>
        <w:t>, que es el término utilizado por el grupo que se estudia</w:t>
      </w:r>
      <w:r w:rsidRPr="00E42407">
        <w:rPr>
          <w:rFonts w:ascii="Arial" w:eastAsia="Times New Roman" w:hAnsi="Arial" w:cs="Arial"/>
          <w:sz w:val="24"/>
          <w:szCs w:val="24"/>
        </w:rPr>
        <w:t>.</w:t>
      </w:r>
    </w:p>
    <w:p w14:paraId="0F5A76D8" w14:textId="22AD79E0" w:rsidR="00D2165A" w:rsidRPr="00E42407" w:rsidRDefault="00166BE5" w:rsidP="00744A3A">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No toda la coca sirve para bolear. </w:t>
      </w:r>
      <w:r w:rsidR="00D600F4" w:rsidRPr="00E42407">
        <w:rPr>
          <w:rFonts w:ascii="Arial" w:eastAsia="Times New Roman" w:hAnsi="Arial" w:cs="Arial"/>
          <w:sz w:val="24"/>
          <w:szCs w:val="24"/>
        </w:rPr>
        <w:t xml:space="preserve">La coca silvestre, </w:t>
      </w:r>
      <w:r w:rsidR="006F6225">
        <w:rPr>
          <w:rFonts w:ascii="Arial" w:eastAsia="Times New Roman" w:hAnsi="Arial" w:cs="Arial"/>
          <w:sz w:val="24"/>
          <w:szCs w:val="24"/>
        </w:rPr>
        <w:t xml:space="preserve">necesita ser </w:t>
      </w:r>
      <w:r w:rsidR="00D600F4" w:rsidRPr="00E42407">
        <w:rPr>
          <w:rFonts w:ascii="Arial" w:eastAsia="Times New Roman" w:hAnsi="Arial" w:cs="Arial"/>
          <w:sz w:val="24"/>
          <w:szCs w:val="24"/>
        </w:rPr>
        <w:t xml:space="preserve">cultivada entre 1300 y 1700 metros de altura </w:t>
      </w:r>
      <w:r w:rsidR="006F6225">
        <w:rPr>
          <w:rFonts w:ascii="Arial" w:eastAsia="Times New Roman" w:hAnsi="Arial" w:cs="Arial"/>
          <w:sz w:val="24"/>
          <w:szCs w:val="24"/>
        </w:rPr>
        <w:t>para tener</w:t>
      </w:r>
      <w:r w:rsidR="00D600F4" w:rsidRPr="00E42407">
        <w:rPr>
          <w:rFonts w:ascii="Arial" w:eastAsia="Times New Roman" w:hAnsi="Arial" w:cs="Arial"/>
          <w:sz w:val="24"/>
          <w:szCs w:val="24"/>
        </w:rPr>
        <w:t xml:space="preserve"> las propiedades </w:t>
      </w:r>
      <w:r w:rsidR="006F6225">
        <w:rPr>
          <w:rFonts w:ascii="Arial" w:eastAsia="Times New Roman" w:hAnsi="Arial" w:cs="Arial"/>
          <w:sz w:val="24"/>
          <w:szCs w:val="24"/>
        </w:rPr>
        <w:t xml:space="preserve">buscadas y presentar la adecuada concentración </w:t>
      </w:r>
      <w:r w:rsidR="00D600F4" w:rsidRPr="00E42407">
        <w:rPr>
          <w:rFonts w:ascii="Arial" w:eastAsia="Times New Roman" w:hAnsi="Arial" w:cs="Arial"/>
          <w:sz w:val="24"/>
          <w:szCs w:val="24"/>
        </w:rPr>
        <w:t>de alcaloides</w:t>
      </w:r>
      <w:r w:rsidR="000121B2" w:rsidRPr="00E42407">
        <w:rPr>
          <w:rFonts w:ascii="Arial" w:eastAsia="Times New Roman" w:hAnsi="Arial" w:cs="Arial"/>
          <w:sz w:val="24"/>
          <w:szCs w:val="24"/>
        </w:rPr>
        <w:t xml:space="preserve"> de cocaína, entre otros</w:t>
      </w:r>
      <w:r w:rsidR="00D600F4" w:rsidRPr="00E42407">
        <w:rPr>
          <w:rFonts w:ascii="Arial" w:eastAsia="Times New Roman" w:hAnsi="Arial" w:cs="Arial"/>
          <w:sz w:val="24"/>
          <w:szCs w:val="24"/>
        </w:rPr>
        <w:t xml:space="preserve">. </w:t>
      </w:r>
      <w:r w:rsidR="00EF1A56" w:rsidRPr="00E42407">
        <w:rPr>
          <w:rFonts w:ascii="Arial" w:eastAsia="Times New Roman" w:hAnsi="Arial" w:cs="Arial"/>
          <w:sz w:val="24"/>
          <w:szCs w:val="24"/>
        </w:rPr>
        <w:t xml:space="preserve">La coca que crece en zonas bajas tiene propiedades distintas. </w:t>
      </w:r>
      <w:r w:rsidR="001E404C" w:rsidRPr="00E42407">
        <w:rPr>
          <w:rFonts w:ascii="Arial" w:eastAsia="Times New Roman" w:hAnsi="Arial" w:cs="Arial"/>
          <w:sz w:val="24"/>
          <w:szCs w:val="24"/>
        </w:rPr>
        <w:t xml:space="preserve">El efecto de la hoja de coca en el organismo varía en función </w:t>
      </w:r>
      <w:r w:rsidR="000121B2" w:rsidRPr="00E42407">
        <w:rPr>
          <w:rFonts w:ascii="Arial" w:eastAsia="Times New Roman" w:hAnsi="Arial" w:cs="Arial"/>
          <w:sz w:val="24"/>
          <w:szCs w:val="24"/>
        </w:rPr>
        <w:t xml:space="preserve">a </w:t>
      </w:r>
      <w:r w:rsidR="001E404C" w:rsidRPr="00E42407">
        <w:rPr>
          <w:rFonts w:ascii="Arial" w:eastAsia="Times New Roman" w:hAnsi="Arial" w:cs="Arial"/>
          <w:sz w:val="24"/>
          <w:szCs w:val="24"/>
        </w:rPr>
        <w:t xml:space="preserve">la manera de consumirla, la concentración y el tipo de hoja. Por ejemplo, después </w:t>
      </w:r>
      <w:r w:rsidR="001D5B2A" w:rsidRPr="00E42407">
        <w:rPr>
          <w:rFonts w:ascii="Arial" w:eastAsia="Times New Roman" w:hAnsi="Arial" w:cs="Arial"/>
          <w:sz w:val="24"/>
          <w:szCs w:val="24"/>
        </w:rPr>
        <w:t xml:space="preserve">de haber bebido hojas de coca </w:t>
      </w:r>
      <w:r w:rsidR="001E404C" w:rsidRPr="00E42407">
        <w:rPr>
          <w:rFonts w:ascii="Arial" w:eastAsia="Times New Roman" w:hAnsi="Arial" w:cs="Arial"/>
          <w:sz w:val="24"/>
          <w:szCs w:val="24"/>
        </w:rPr>
        <w:t>en</w:t>
      </w:r>
      <w:r w:rsidR="001D5B2A" w:rsidRPr="00E42407">
        <w:rPr>
          <w:rFonts w:ascii="Arial" w:eastAsia="Times New Roman" w:hAnsi="Arial" w:cs="Arial"/>
          <w:sz w:val="24"/>
          <w:szCs w:val="24"/>
        </w:rPr>
        <w:t xml:space="preserve"> infusión, las pruebas de orina pueden dar positivo para el alcaloide </w:t>
      </w:r>
      <w:r w:rsidR="001D5B2A" w:rsidRPr="00E42407">
        <w:rPr>
          <w:rFonts w:ascii="Arial" w:eastAsia="Times New Roman" w:hAnsi="Arial" w:cs="Arial"/>
          <w:i/>
          <w:sz w:val="24"/>
          <w:szCs w:val="24"/>
        </w:rPr>
        <w:t>cocaína</w:t>
      </w:r>
      <w:r w:rsidR="00D6486E" w:rsidRPr="00E42407">
        <w:rPr>
          <w:rFonts w:ascii="Arial" w:eastAsia="Times New Roman" w:hAnsi="Arial" w:cs="Arial"/>
          <w:sz w:val="24"/>
          <w:szCs w:val="24"/>
        </w:rPr>
        <w:t>, dependiendo del grado del alcaloide</w:t>
      </w:r>
      <w:r w:rsidR="001D5B2A" w:rsidRPr="00E42407">
        <w:rPr>
          <w:rFonts w:ascii="Arial" w:eastAsia="Times New Roman" w:hAnsi="Arial" w:cs="Arial"/>
          <w:sz w:val="24"/>
          <w:szCs w:val="24"/>
        </w:rPr>
        <w:t xml:space="preserve"> que est</w:t>
      </w:r>
      <w:r w:rsidR="006F6225">
        <w:rPr>
          <w:rFonts w:ascii="Arial" w:eastAsia="Times New Roman" w:hAnsi="Arial" w:cs="Arial"/>
          <w:sz w:val="24"/>
          <w:szCs w:val="24"/>
        </w:rPr>
        <w:t>a</w:t>
      </w:r>
      <w:r w:rsidR="001D5B2A" w:rsidRPr="00E42407">
        <w:rPr>
          <w:rFonts w:ascii="Arial" w:eastAsia="Times New Roman" w:hAnsi="Arial" w:cs="Arial"/>
          <w:sz w:val="24"/>
          <w:szCs w:val="24"/>
        </w:rPr>
        <w:t xml:space="preserve"> con</w:t>
      </w:r>
      <w:r w:rsidR="001E404C" w:rsidRPr="00E42407">
        <w:rPr>
          <w:rFonts w:ascii="Arial" w:eastAsia="Times New Roman" w:hAnsi="Arial" w:cs="Arial"/>
          <w:sz w:val="24"/>
          <w:szCs w:val="24"/>
        </w:rPr>
        <w:t xml:space="preserve">tenga. </w:t>
      </w:r>
      <w:r w:rsidR="001E404C" w:rsidRPr="00E42407">
        <w:rPr>
          <w:rFonts w:ascii="Arial" w:eastAsia="Times New Roman" w:hAnsi="Arial" w:cs="Arial"/>
          <w:sz w:val="24"/>
          <w:szCs w:val="24"/>
          <w:lang w:val="es-BO"/>
        </w:rPr>
        <w:t xml:space="preserve">En el uso tradicional de la coca, </w:t>
      </w:r>
      <w:r w:rsidR="006515BC" w:rsidRPr="00E42407">
        <w:rPr>
          <w:rFonts w:ascii="Arial" w:eastAsia="Times New Roman" w:hAnsi="Arial" w:cs="Arial"/>
          <w:sz w:val="24"/>
          <w:szCs w:val="24"/>
        </w:rPr>
        <w:t>se dice que el consumidor promedio, masca</w:t>
      </w:r>
      <w:r w:rsidR="001E404C" w:rsidRPr="00E42407">
        <w:rPr>
          <w:rFonts w:ascii="Arial" w:eastAsia="Times New Roman" w:hAnsi="Arial" w:cs="Arial"/>
          <w:sz w:val="24"/>
          <w:szCs w:val="24"/>
        </w:rPr>
        <w:t>ba</w:t>
      </w:r>
      <w:r w:rsidR="006515BC" w:rsidRPr="00E42407">
        <w:rPr>
          <w:rFonts w:ascii="Arial" w:eastAsia="Times New Roman" w:hAnsi="Arial" w:cs="Arial"/>
          <w:sz w:val="24"/>
          <w:szCs w:val="24"/>
        </w:rPr>
        <w:t xml:space="preserve"> entre 60 y 100 gramos </w:t>
      </w:r>
      <w:r w:rsidR="001E404C" w:rsidRPr="00E42407">
        <w:rPr>
          <w:rFonts w:ascii="Arial" w:eastAsia="Times New Roman" w:hAnsi="Arial" w:cs="Arial"/>
          <w:sz w:val="24"/>
          <w:szCs w:val="24"/>
        </w:rPr>
        <w:t xml:space="preserve">de coca </w:t>
      </w:r>
      <w:r w:rsidR="006515BC" w:rsidRPr="00E42407">
        <w:rPr>
          <w:rFonts w:ascii="Arial" w:eastAsia="Times New Roman" w:hAnsi="Arial" w:cs="Arial"/>
          <w:sz w:val="24"/>
          <w:szCs w:val="24"/>
        </w:rPr>
        <w:t>al día, escogiendo las hojas más dulces y mejor conservadas, ya que las amargas y oscuras eran rechazadas por su supuesto alto contenido en cocaí</w:t>
      </w:r>
      <w:r w:rsidR="00967E31" w:rsidRPr="00E42407">
        <w:rPr>
          <w:rFonts w:ascii="Arial" w:eastAsia="Times New Roman" w:hAnsi="Arial" w:cs="Arial"/>
          <w:sz w:val="24"/>
          <w:szCs w:val="24"/>
        </w:rPr>
        <w:t>na, cuyo contenido está sólo entre el 0</w:t>
      </w:r>
      <w:r w:rsidR="001E404C" w:rsidRPr="00E42407">
        <w:rPr>
          <w:rFonts w:ascii="Arial" w:eastAsia="Times New Roman" w:hAnsi="Arial" w:cs="Arial"/>
          <w:sz w:val="24"/>
          <w:szCs w:val="24"/>
        </w:rPr>
        <w:t>.</w:t>
      </w:r>
      <w:r w:rsidR="00967E31" w:rsidRPr="00E42407">
        <w:rPr>
          <w:rFonts w:ascii="Arial" w:eastAsia="Times New Roman" w:hAnsi="Arial" w:cs="Arial"/>
          <w:sz w:val="24"/>
          <w:szCs w:val="24"/>
        </w:rPr>
        <w:t>5% y 0</w:t>
      </w:r>
      <w:r w:rsidR="001E404C" w:rsidRPr="00E42407">
        <w:rPr>
          <w:rFonts w:ascii="Arial" w:eastAsia="Times New Roman" w:hAnsi="Arial" w:cs="Arial"/>
          <w:sz w:val="24"/>
          <w:szCs w:val="24"/>
        </w:rPr>
        <w:t>.</w:t>
      </w:r>
      <w:r w:rsidR="00967E31" w:rsidRPr="00E42407">
        <w:rPr>
          <w:rFonts w:ascii="Arial" w:eastAsia="Times New Roman" w:hAnsi="Arial" w:cs="Arial"/>
          <w:sz w:val="24"/>
          <w:szCs w:val="24"/>
        </w:rPr>
        <w:t xml:space="preserve">7%, </w:t>
      </w:r>
      <w:r w:rsidR="00AB39BF">
        <w:rPr>
          <w:rFonts w:ascii="Arial" w:eastAsia="Times New Roman" w:hAnsi="Arial" w:cs="Arial"/>
          <w:sz w:val="24"/>
          <w:szCs w:val="24"/>
        </w:rPr>
        <w:t xml:space="preserve">cantidad </w:t>
      </w:r>
      <w:r w:rsidR="00AB39BF" w:rsidRPr="00E42407">
        <w:rPr>
          <w:rFonts w:ascii="Arial" w:eastAsia="Times New Roman" w:hAnsi="Arial" w:cs="Arial"/>
          <w:sz w:val="24"/>
          <w:szCs w:val="24"/>
        </w:rPr>
        <w:t>que,</w:t>
      </w:r>
      <w:r w:rsidR="00967E31" w:rsidRPr="00E42407">
        <w:rPr>
          <w:rFonts w:ascii="Arial" w:eastAsia="Times New Roman" w:hAnsi="Arial" w:cs="Arial"/>
          <w:sz w:val="24"/>
          <w:szCs w:val="24"/>
        </w:rPr>
        <w:t xml:space="preserve"> además</w:t>
      </w:r>
      <w:r w:rsidR="00AB39BF">
        <w:rPr>
          <w:rFonts w:ascii="Arial" w:eastAsia="Times New Roman" w:hAnsi="Arial" w:cs="Arial"/>
          <w:sz w:val="24"/>
          <w:szCs w:val="24"/>
        </w:rPr>
        <w:t>,</w:t>
      </w:r>
      <w:r w:rsidR="00967E31" w:rsidRPr="00E42407">
        <w:rPr>
          <w:rFonts w:ascii="Arial" w:eastAsia="Times New Roman" w:hAnsi="Arial" w:cs="Arial"/>
          <w:sz w:val="24"/>
          <w:szCs w:val="24"/>
        </w:rPr>
        <w:t xml:space="preserve"> no se absorbe en su totalidad en la digestión</w:t>
      </w:r>
      <w:r w:rsidR="006F6225">
        <w:rPr>
          <w:rFonts w:ascii="Arial" w:eastAsia="Times New Roman" w:hAnsi="Arial" w:cs="Arial"/>
          <w:sz w:val="24"/>
          <w:szCs w:val="24"/>
        </w:rPr>
        <w:t>. Esto ha permitido</w:t>
      </w:r>
      <w:r w:rsidR="00967E31" w:rsidRPr="00E42407">
        <w:rPr>
          <w:rFonts w:ascii="Arial" w:eastAsia="Times New Roman" w:hAnsi="Arial" w:cs="Arial"/>
          <w:sz w:val="24"/>
          <w:szCs w:val="24"/>
        </w:rPr>
        <w:t xml:space="preserve"> comparar el efecto del boleo con el producido por </w:t>
      </w:r>
      <w:r w:rsidR="00AF7EFE" w:rsidRPr="00E42407">
        <w:rPr>
          <w:rFonts w:ascii="Arial" w:eastAsia="Times New Roman" w:hAnsi="Arial" w:cs="Arial"/>
          <w:sz w:val="24"/>
          <w:szCs w:val="24"/>
        </w:rPr>
        <w:t xml:space="preserve">beber </w:t>
      </w:r>
      <w:r w:rsidR="00967E31" w:rsidRPr="00E42407">
        <w:rPr>
          <w:rFonts w:ascii="Arial" w:eastAsia="Times New Roman" w:hAnsi="Arial" w:cs="Arial"/>
          <w:sz w:val="24"/>
          <w:szCs w:val="24"/>
        </w:rPr>
        <w:t xml:space="preserve">dos tazas de café. </w:t>
      </w:r>
      <w:r w:rsidR="00744A3A" w:rsidRPr="00E42407">
        <w:rPr>
          <w:rFonts w:ascii="Arial" w:eastAsia="Times New Roman" w:hAnsi="Arial" w:cs="Arial"/>
          <w:sz w:val="24"/>
          <w:szCs w:val="24"/>
        </w:rPr>
        <w:t xml:space="preserve"> </w:t>
      </w:r>
      <w:r w:rsidR="001E404C" w:rsidRPr="00E42407">
        <w:rPr>
          <w:rFonts w:ascii="Arial" w:eastAsia="Times New Roman" w:hAnsi="Arial" w:cs="Arial"/>
          <w:sz w:val="24"/>
          <w:szCs w:val="24"/>
        </w:rPr>
        <w:t>Sin embargo, e</w:t>
      </w:r>
      <w:r w:rsidR="00744A3A" w:rsidRPr="00E42407">
        <w:rPr>
          <w:rFonts w:ascii="Arial" w:eastAsia="Times New Roman" w:hAnsi="Arial" w:cs="Arial"/>
          <w:sz w:val="24"/>
          <w:szCs w:val="24"/>
        </w:rPr>
        <w:t xml:space="preserve">n cualquier prueba </w:t>
      </w:r>
      <w:r w:rsidR="00744A3A" w:rsidRPr="00E42407">
        <w:rPr>
          <w:rFonts w:ascii="Arial" w:eastAsia="Times New Roman" w:hAnsi="Arial" w:cs="Arial"/>
          <w:sz w:val="24"/>
          <w:szCs w:val="24"/>
        </w:rPr>
        <w:lastRenderedPageBreak/>
        <w:t>de laboratorio, saldría positivo para uso o consumo de</w:t>
      </w:r>
      <w:r w:rsidR="00AF7EFE" w:rsidRPr="00E42407">
        <w:rPr>
          <w:rFonts w:ascii="Arial" w:eastAsia="Times New Roman" w:hAnsi="Arial" w:cs="Arial"/>
          <w:sz w:val="24"/>
          <w:szCs w:val="24"/>
        </w:rPr>
        <w:t xml:space="preserve"> </w:t>
      </w:r>
      <w:r w:rsidR="00462DA1" w:rsidRPr="00E42407">
        <w:rPr>
          <w:rFonts w:ascii="Arial" w:eastAsia="Times New Roman" w:hAnsi="Arial" w:cs="Arial"/>
          <w:sz w:val="24"/>
          <w:szCs w:val="24"/>
        </w:rPr>
        <w:t xml:space="preserve">alcaloides benzoilecgonina y cocaína </w:t>
      </w:r>
      <w:r w:rsidR="00967E31" w:rsidRPr="00E42407">
        <w:rPr>
          <w:rFonts w:ascii="Arial" w:eastAsia="Times New Roman" w:hAnsi="Arial" w:cs="Arial"/>
          <w:noProof/>
          <w:sz w:val="24"/>
          <w:szCs w:val="24"/>
        </w:rPr>
        <w:t xml:space="preserve">(Jenkins, Llosa, Montoya, &amp; Cone, 1996; </w:t>
      </w:r>
      <w:r w:rsidR="00967E31" w:rsidRPr="00E42407">
        <w:rPr>
          <w:rFonts w:ascii="Arial" w:eastAsia="Times New Roman" w:hAnsi="Arial" w:cs="Arial"/>
          <w:noProof/>
          <w:sz w:val="24"/>
          <w:szCs w:val="24"/>
          <w:lang w:val="es-BO"/>
        </w:rPr>
        <w:t>Pascual Pastor, 2001</w:t>
      </w:r>
      <w:r w:rsidR="00F168C7" w:rsidRPr="00E42407">
        <w:rPr>
          <w:rFonts w:ascii="Arial" w:eastAsia="Times New Roman" w:hAnsi="Arial" w:cs="Arial"/>
          <w:noProof/>
          <w:sz w:val="24"/>
          <w:szCs w:val="24"/>
          <w:lang w:val="es-BO"/>
        </w:rPr>
        <w:t xml:space="preserve">; </w:t>
      </w:r>
      <w:r w:rsidR="00F168C7" w:rsidRPr="00E42407">
        <w:rPr>
          <w:rFonts w:ascii="Arial" w:eastAsia="Times New Roman" w:hAnsi="Arial" w:cs="Arial"/>
          <w:noProof/>
          <w:sz w:val="24"/>
          <w:szCs w:val="24"/>
        </w:rPr>
        <w:t>Rubio, Moreda-Piñeiro, Bermejo-Barrera, &amp; Bermejo, 2019)</w:t>
      </w:r>
      <w:r w:rsidR="001E404C" w:rsidRPr="00E42407">
        <w:rPr>
          <w:rFonts w:ascii="Arial" w:eastAsia="Times New Roman" w:hAnsi="Arial" w:cs="Arial"/>
          <w:noProof/>
          <w:sz w:val="24"/>
          <w:szCs w:val="24"/>
        </w:rPr>
        <w:t>.</w:t>
      </w:r>
      <w:r w:rsidR="001E404C" w:rsidRPr="00E42407">
        <w:rPr>
          <w:rFonts w:ascii="Arial" w:eastAsia="Times New Roman" w:hAnsi="Arial" w:cs="Arial"/>
          <w:sz w:val="24"/>
          <w:szCs w:val="24"/>
        </w:rPr>
        <w:t xml:space="preserve"> Sin embargo, la extracción y absorción de los alcaloides, es potenciada por la adición de una sustancia alcalina (ceniza de madera, bicarbonato de sodio, etc.), substancias que son utilizadas en el boleo </w:t>
      </w:r>
      <w:r w:rsidR="001E404C" w:rsidRPr="00E42407">
        <w:rPr>
          <w:rFonts w:ascii="Arial" w:eastAsia="Times New Roman" w:hAnsi="Arial" w:cs="Arial"/>
          <w:noProof/>
          <w:sz w:val="24"/>
          <w:szCs w:val="24"/>
          <w:lang w:val="es-BO"/>
        </w:rPr>
        <w:t xml:space="preserve">(Springfield, Cartmell, Aufderheide, Buikstra, &amp; Ho, 1993; Rubio, </w:t>
      </w:r>
      <w:r w:rsidR="0055078E">
        <w:rPr>
          <w:rFonts w:ascii="Arial" w:eastAsia="Times New Roman" w:hAnsi="Arial" w:cs="Arial"/>
          <w:noProof/>
          <w:sz w:val="24"/>
          <w:szCs w:val="24"/>
          <w:lang w:val="es-BO"/>
        </w:rPr>
        <w:t>et al.</w:t>
      </w:r>
      <w:r w:rsidR="001E404C" w:rsidRPr="00E42407">
        <w:rPr>
          <w:rFonts w:ascii="Arial" w:eastAsia="Times New Roman" w:hAnsi="Arial" w:cs="Arial"/>
          <w:noProof/>
          <w:sz w:val="24"/>
          <w:szCs w:val="24"/>
          <w:lang w:val="es-BO"/>
        </w:rPr>
        <w:t>, 2019)</w:t>
      </w:r>
      <w:r w:rsidR="001E404C" w:rsidRPr="00E42407">
        <w:rPr>
          <w:rFonts w:ascii="Arial" w:eastAsia="Times New Roman" w:hAnsi="Arial" w:cs="Arial"/>
          <w:sz w:val="24"/>
          <w:szCs w:val="24"/>
          <w:lang w:val="es-BO"/>
        </w:rPr>
        <w:t>.</w:t>
      </w:r>
    </w:p>
    <w:p w14:paraId="0DA5184B" w14:textId="64B55E54" w:rsidR="00744A3A" w:rsidRPr="00E42407" w:rsidRDefault="00744A3A" w:rsidP="00744A3A">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Las costumbres alrededor de la práctica de masticar coca han cambiado en el último tiempo. </w:t>
      </w:r>
      <w:r w:rsidR="00462DA1" w:rsidRPr="00E42407">
        <w:rPr>
          <w:rFonts w:ascii="Arial" w:eastAsia="Times New Roman" w:hAnsi="Arial" w:cs="Arial"/>
          <w:sz w:val="24"/>
          <w:szCs w:val="24"/>
        </w:rPr>
        <w:t>Inicialmente</w:t>
      </w:r>
      <w:r w:rsidRPr="00E42407">
        <w:rPr>
          <w:rFonts w:ascii="Arial" w:eastAsia="Times New Roman" w:hAnsi="Arial" w:cs="Arial"/>
          <w:sz w:val="24"/>
          <w:szCs w:val="24"/>
        </w:rPr>
        <w:t>, el consumo</w:t>
      </w:r>
      <w:r w:rsidR="00FC2F22" w:rsidRPr="00E42407">
        <w:rPr>
          <w:rFonts w:ascii="Arial" w:eastAsia="Times New Roman" w:hAnsi="Arial" w:cs="Arial"/>
          <w:sz w:val="24"/>
          <w:szCs w:val="24"/>
        </w:rPr>
        <w:t xml:space="preserve"> registrado</w:t>
      </w:r>
      <w:r w:rsidRPr="00E42407">
        <w:rPr>
          <w:rFonts w:ascii="Arial" w:eastAsia="Times New Roman" w:hAnsi="Arial" w:cs="Arial"/>
          <w:sz w:val="24"/>
          <w:szCs w:val="24"/>
        </w:rPr>
        <w:t xml:space="preserve"> </w:t>
      </w:r>
      <w:r w:rsidR="00F11742" w:rsidRPr="00E42407">
        <w:rPr>
          <w:rFonts w:ascii="Arial" w:eastAsia="Times New Roman" w:hAnsi="Arial" w:cs="Arial"/>
          <w:sz w:val="24"/>
          <w:szCs w:val="24"/>
        </w:rPr>
        <w:t>concentraba principalmente</w:t>
      </w:r>
      <w:r w:rsidRPr="00E42407">
        <w:rPr>
          <w:rFonts w:ascii="Arial" w:eastAsia="Times New Roman" w:hAnsi="Arial" w:cs="Arial"/>
          <w:sz w:val="24"/>
          <w:szCs w:val="24"/>
        </w:rPr>
        <w:t xml:space="preserve"> a grupos originarios de la zona andina como una práctica cultural. En estos grupos, aun hoy, la hoja de coca se recibe con respeto y se agradece como regalo divino</w:t>
      </w:r>
      <w:r w:rsidR="00FF6FF3">
        <w:rPr>
          <w:rFonts w:ascii="Arial" w:eastAsia="Times New Roman" w:hAnsi="Arial" w:cs="Arial"/>
          <w:sz w:val="24"/>
          <w:szCs w:val="24"/>
        </w:rPr>
        <w:t xml:space="preserve">. </w:t>
      </w:r>
      <w:r w:rsidRPr="00E42407">
        <w:rPr>
          <w:rFonts w:ascii="Arial" w:eastAsia="Times New Roman" w:hAnsi="Arial" w:cs="Arial"/>
          <w:sz w:val="24"/>
          <w:szCs w:val="24"/>
        </w:rPr>
        <w:t xml:space="preserve">Para consumirla, normalmente se doblan varias hojas de coca y se las coloca entre los dientes al interior de la mejilla, en forma de </w:t>
      </w:r>
      <w:r w:rsidRPr="00E42407">
        <w:rPr>
          <w:rFonts w:ascii="Arial" w:eastAsia="Times New Roman" w:hAnsi="Arial" w:cs="Arial"/>
          <w:i/>
          <w:sz w:val="24"/>
          <w:szCs w:val="24"/>
        </w:rPr>
        <w:t>bolo</w:t>
      </w:r>
      <w:r w:rsidRPr="00E42407">
        <w:rPr>
          <w:rFonts w:ascii="Arial" w:eastAsia="Times New Roman" w:hAnsi="Arial" w:cs="Arial"/>
          <w:sz w:val="24"/>
          <w:szCs w:val="24"/>
        </w:rPr>
        <w:t xml:space="preserve">. Para lograr extraer o absorber mejor los alcaloides, se añade una sustancia alcalina, generalmente se agrega cenizas de madera, lejía, bicarbonato, o café </w:t>
      </w:r>
      <w:r w:rsidR="00026963" w:rsidRPr="00E42407">
        <w:rPr>
          <w:rFonts w:ascii="Arial" w:eastAsia="Times New Roman" w:hAnsi="Arial" w:cs="Arial"/>
          <w:noProof/>
          <w:sz w:val="24"/>
          <w:szCs w:val="24"/>
        </w:rPr>
        <w:t>(Sagárnaga, 2019; Springfield et al., 1993)</w:t>
      </w:r>
      <w:r w:rsidR="00026963" w:rsidRPr="00E42407">
        <w:rPr>
          <w:rFonts w:ascii="Arial" w:eastAsia="Times New Roman" w:hAnsi="Arial" w:cs="Arial"/>
          <w:sz w:val="24"/>
          <w:szCs w:val="24"/>
        </w:rPr>
        <w:t>.</w:t>
      </w:r>
      <w:r w:rsidR="00462DA1" w:rsidRPr="00E42407">
        <w:rPr>
          <w:rFonts w:ascii="Arial" w:eastAsia="Times New Roman" w:hAnsi="Arial" w:cs="Arial"/>
          <w:sz w:val="24"/>
          <w:szCs w:val="24"/>
        </w:rPr>
        <w:t xml:space="preserve"> </w:t>
      </w:r>
      <w:r w:rsidR="00F11742" w:rsidRPr="00E42407">
        <w:rPr>
          <w:rFonts w:ascii="Arial" w:eastAsia="Times New Roman" w:hAnsi="Arial" w:cs="Arial"/>
          <w:sz w:val="24"/>
          <w:szCs w:val="24"/>
        </w:rPr>
        <w:t>El contenido de los alcaloides de la coca</w:t>
      </w:r>
      <w:r w:rsidRPr="00E42407">
        <w:rPr>
          <w:rFonts w:ascii="Arial" w:eastAsia="Times New Roman" w:hAnsi="Arial" w:cs="Arial"/>
          <w:sz w:val="24"/>
          <w:szCs w:val="24"/>
        </w:rPr>
        <w:t xml:space="preserve"> se va filtrando de forma gradual desde el líquido a la saliva de la cavidad oral, logrando así adormecer la mucosa oral por su propiedad anestésica. Al cabo de una hora, aproximadamente, se expulsa el líquido (aunque se puede tragar). También se puede alternar con otro método que consiste en moler las hojas secas y mezclar la pasta con cenizas. En la actualidad, esas prácticas han ido modificándose.</w:t>
      </w:r>
    </w:p>
    <w:p w14:paraId="1AFDC971" w14:textId="1A3425CC" w:rsidR="00D600F4" w:rsidRPr="00E42407" w:rsidRDefault="007C72F4" w:rsidP="00D600F4">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Con el paso de los años, se ha adoptado el uso y consumo de la coca sin tomar en cuenta el significado cultural, ya que ahora está siendo utilizada por personas no pertenecientes a las culturas quechua o aymara. Los consumidores </w:t>
      </w:r>
      <w:r w:rsidRPr="00E42407">
        <w:rPr>
          <w:rFonts w:ascii="Arial" w:eastAsia="Times New Roman" w:hAnsi="Arial" w:cs="Arial"/>
          <w:i/>
          <w:sz w:val="24"/>
          <w:szCs w:val="24"/>
        </w:rPr>
        <w:t>modernos</w:t>
      </w:r>
      <w:r w:rsidRPr="00E42407">
        <w:rPr>
          <w:rFonts w:ascii="Arial" w:eastAsia="Times New Roman" w:hAnsi="Arial" w:cs="Arial"/>
          <w:sz w:val="24"/>
          <w:szCs w:val="24"/>
        </w:rPr>
        <w:t xml:space="preserve"> desconocen los ritos y costumbres tradicionales andinas o los conocen, pero no los practican </w:t>
      </w:r>
      <w:sdt>
        <w:sdtPr>
          <w:rPr>
            <w:rFonts w:ascii="Arial" w:eastAsia="Times New Roman" w:hAnsi="Arial" w:cs="Arial"/>
            <w:sz w:val="24"/>
            <w:szCs w:val="24"/>
          </w:rPr>
          <w:id w:val="1799187114"/>
          <w:citation/>
        </w:sdtPr>
        <w:sdtEndPr/>
        <w:sdtContent>
          <w:r w:rsidRPr="00E42407">
            <w:rPr>
              <w:rFonts w:ascii="Arial" w:eastAsia="Times New Roman" w:hAnsi="Arial" w:cs="Arial"/>
              <w:sz w:val="24"/>
              <w:szCs w:val="24"/>
            </w:rPr>
            <w:fldChar w:fldCharType="begin"/>
          </w:r>
          <w:r w:rsidRPr="00E42407">
            <w:rPr>
              <w:rFonts w:ascii="Arial" w:eastAsia="Times New Roman" w:hAnsi="Arial" w:cs="Arial"/>
              <w:sz w:val="24"/>
              <w:szCs w:val="24"/>
            </w:rPr>
            <w:instrText xml:space="preserve"> CITATION ADí98 \l 2058 </w:instrText>
          </w:r>
          <w:r w:rsidRPr="00E42407">
            <w:rPr>
              <w:rFonts w:ascii="Arial" w:eastAsia="Times New Roman" w:hAnsi="Arial" w:cs="Arial"/>
              <w:sz w:val="24"/>
              <w:szCs w:val="24"/>
            </w:rPr>
            <w:fldChar w:fldCharType="separate"/>
          </w:r>
          <w:r w:rsidRPr="00E42407">
            <w:rPr>
              <w:rFonts w:ascii="Arial" w:eastAsia="Times New Roman" w:hAnsi="Arial" w:cs="Arial"/>
              <w:noProof/>
              <w:sz w:val="24"/>
              <w:szCs w:val="24"/>
            </w:rPr>
            <w:t>(Díaz, 1998)</w:t>
          </w:r>
          <w:r w:rsidRPr="00E42407">
            <w:rPr>
              <w:rFonts w:ascii="Arial" w:eastAsia="Times New Roman" w:hAnsi="Arial" w:cs="Arial"/>
              <w:sz w:val="24"/>
              <w:szCs w:val="24"/>
            </w:rPr>
            <w:fldChar w:fldCharType="end"/>
          </w:r>
        </w:sdtContent>
      </w:sdt>
      <w:r>
        <w:rPr>
          <w:rFonts w:ascii="Arial" w:eastAsia="Times New Roman" w:hAnsi="Arial" w:cs="Arial"/>
          <w:sz w:val="24"/>
          <w:szCs w:val="24"/>
        </w:rPr>
        <w:t xml:space="preserve">. </w:t>
      </w:r>
      <w:r w:rsidR="000121B2" w:rsidRPr="00E42407">
        <w:rPr>
          <w:rFonts w:ascii="Arial" w:eastAsia="Times New Roman" w:hAnsi="Arial" w:cs="Arial"/>
          <w:sz w:val="24"/>
          <w:szCs w:val="24"/>
        </w:rPr>
        <w:t>De acuerdo con el</w:t>
      </w:r>
      <w:r w:rsidR="00744A3A" w:rsidRPr="00E42407">
        <w:rPr>
          <w:rFonts w:ascii="Arial" w:eastAsia="Times New Roman" w:hAnsi="Arial" w:cs="Arial"/>
          <w:sz w:val="24"/>
          <w:szCs w:val="24"/>
        </w:rPr>
        <w:t xml:space="preserve"> estudio de la demanda legal de la hoja de coca en Bolivia, realizado por el Consejo Nacional de Lucha Contra el Tráfico </w:t>
      </w:r>
      <w:r w:rsidR="00BE787E" w:rsidRPr="00E42407">
        <w:rPr>
          <w:rFonts w:ascii="Arial" w:eastAsia="Times New Roman" w:hAnsi="Arial" w:cs="Arial"/>
          <w:sz w:val="24"/>
          <w:szCs w:val="24"/>
        </w:rPr>
        <w:t>Ilícito</w:t>
      </w:r>
      <w:r w:rsidR="00744A3A" w:rsidRPr="00E42407">
        <w:rPr>
          <w:rFonts w:ascii="Arial" w:eastAsia="Times New Roman" w:hAnsi="Arial" w:cs="Arial"/>
          <w:sz w:val="24"/>
          <w:szCs w:val="24"/>
        </w:rPr>
        <w:t xml:space="preserve"> de Drogas, (CONALTID), </w:t>
      </w:r>
      <w:r w:rsidR="000121B2" w:rsidRPr="00E42407">
        <w:rPr>
          <w:rFonts w:ascii="Arial" w:eastAsia="Times New Roman" w:hAnsi="Arial" w:cs="Arial"/>
          <w:sz w:val="24"/>
          <w:szCs w:val="24"/>
        </w:rPr>
        <w:t>los consumidores de</w:t>
      </w:r>
      <w:r w:rsidR="00744A3A" w:rsidRPr="00E42407">
        <w:rPr>
          <w:rFonts w:ascii="Arial" w:eastAsia="Times New Roman" w:hAnsi="Arial" w:cs="Arial"/>
          <w:sz w:val="24"/>
          <w:szCs w:val="24"/>
        </w:rPr>
        <w:t xml:space="preserve"> la hoja de coca en </w:t>
      </w:r>
      <w:r w:rsidR="0049006A" w:rsidRPr="00E42407">
        <w:rPr>
          <w:rFonts w:ascii="Arial" w:eastAsia="Times New Roman" w:hAnsi="Arial" w:cs="Arial"/>
          <w:sz w:val="24"/>
          <w:szCs w:val="24"/>
        </w:rPr>
        <w:t>el país</w:t>
      </w:r>
      <w:r w:rsidR="00744A3A" w:rsidRPr="00E42407">
        <w:rPr>
          <w:rFonts w:ascii="Arial" w:eastAsia="Times New Roman" w:hAnsi="Arial" w:cs="Arial"/>
          <w:sz w:val="24"/>
          <w:szCs w:val="24"/>
        </w:rPr>
        <w:t xml:space="preserve"> </w:t>
      </w:r>
      <w:r w:rsidR="000121B2" w:rsidRPr="00E42407">
        <w:rPr>
          <w:rFonts w:ascii="Arial" w:eastAsia="Times New Roman" w:hAnsi="Arial" w:cs="Arial"/>
          <w:sz w:val="24"/>
          <w:szCs w:val="24"/>
        </w:rPr>
        <w:t>so</w:t>
      </w:r>
      <w:r w:rsidR="00744A3A" w:rsidRPr="00E42407">
        <w:rPr>
          <w:rFonts w:ascii="Arial" w:eastAsia="Times New Roman" w:hAnsi="Arial" w:cs="Arial"/>
          <w:sz w:val="24"/>
          <w:szCs w:val="24"/>
        </w:rPr>
        <w:t xml:space="preserve">n parte de la población del área urbana, mayormente aquellos económicamente inactivos. En </w:t>
      </w:r>
      <w:r w:rsidR="00D600F4" w:rsidRPr="00E42407">
        <w:rPr>
          <w:rFonts w:ascii="Arial" w:eastAsia="Times New Roman" w:hAnsi="Arial" w:cs="Arial"/>
          <w:sz w:val="24"/>
          <w:szCs w:val="24"/>
        </w:rPr>
        <w:t>ese</w:t>
      </w:r>
      <w:r w:rsidR="00744A3A" w:rsidRPr="00E42407">
        <w:rPr>
          <w:rFonts w:ascii="Arial" w:eastAsia="Times New Roman" w:hAnsi="Arial" w:cs="Arial"/>
          <w:sz w:val="24"/>
          <w:szCs w:val="24"/>
        </w:rPr>
        <w:t xml:space="preserve"> estudio se observa la demanda y el consumo de la hoja de coca hasta el año </w:t>
      </w:r>
      <w:r w:rsidRPr="00E42407">
        <w:rPr>
          <w:rFonts w:ascii="Arial" w:eastAsia="Times New Roman" w:hAnsi="Arial" w:cs="Arial"/>
          <w:sz w:val="24"/>
          <w:szCs w:val="24"/>
        </w:rPr>
        <w:t>2012.</w:t>
      </w:r>
    </w:p>
    <w:p w14:paraId="5119B52E" w14:textId="082E278C" w:rsidR="00D600F4" w:rsidRPr="00E42407" w:rsidRDefault="00D600F4" w:rsidP="00D600F4">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Entre los consumidores </w:t>
      </w:r>
      <w:r w:rsidR="007C72F4">
        <w:rPr>
          <w:rFonts w:ascii="Arial" w:eastAsia="Times New Roman" w:hAnsi="Arial" w:cs="Arial"/>
          <w:sz w:val="24"/>
          <w:szCs w:val="24"/>
        </w:rPr>
        <w:t>actuale</w:t>
      </w:r>
      <w:r w:rsidRPr="00E42407">
        <w:rPr>
          <w:rFonts w:ascii="Arial" w:eastAsia="Times New Roman" w:hAnsi="Arial" w:cs="Arial"/>
          <w:sz w:val="24"/>
          <w:szCs w:val="24"/>
        </w:rPr>
        <w:t xml:space="preserve">s se encuentra la población universitaria. En un artículo periodístico publicado en el Diario de Circulación Nacional </w:t>
      </w:r>
      <w:r w:rsidRPr="00E42407">
        <w:rPr>
          <w:rFonts w:ascii="Arial" w:eastAsia="Times New Roman" w:hAnsi="Arial" w:cs="Arial"/>
          <w:i/>
          <w:sz w:val="24"/>
          <w:szCs w:val="24"/>
        </w:rPr>
        <w:t xml:space="preserve">La Opinión, </w:t>
      </w:r>
      <w:r w:rsidRPr="00E42407">
        <w:rPr>
          <w:rFonts w:ascii="Arial" w:eastAsia="Times New Roman" w:hAnsi="Arial" w:cs="Arial"/>
          <w:sz w:val="24"/>
          <w:szCs w:val="24"/>
        </w:rPr>
        <w:lastRenderedPageBreak/>
        <w:t>se indica que la mayoría de los estudiantes de la Universidad Mayor de San Simón</w:t>
      </w:r>
      <w:r w:rsidR="00474452" w:rsidRPr="00E42407">
        <w:rPr>
          <w:rFonts w:ascii="Arial" w:eastAsia="Times New Roman" w:hAnsi="Arial" w:cs="Arial"/>
          <w:sz w:val="24"/>
          <w:szCs w:val="24"/>
        </w:rPr>
        <w:t>, de La Paz, la utilizan. Ellos</w:t>
      </w:r>
      <w:r w:rsidRPr="00E42407">
        <w:rPr>
          <w:rFonts w:ascii="Arial" w:eastAsia="Times New Roman" w:hAnsi="Arial" w:cs="Arial"/>
          <w:sz w:val="24"/>
          <w:szCs w:val="24"/>
        </w:rPr>
        <w:t xml:space="preserve"> asegura</w:t>
      </w:r>
      <w:r w:rsidR="00474452" w:rsidRPr="00E42407">
        <w:rPr>
          <w:rFonts w:ascii="Arial" w:eastAsia="Times New Roman" w:hAnsi="Arial" w:cs="Arial"/>
          <w:sz w:val="24"/>
          <w:szCs w:val="24"/>
        </w:rPr>
        <w:t>n</w:t>
      </w:r>
      <w:r w:rsidRPr="00E42407">
        <w:rPr>
          <w:rFonts w:ascii="Arial" w:eastAsia="Times New Roman" w:hAnsi="Arial" w:cs="Arial"/>
          <w:sz w:val="24"/>
          <w:szCs w:val="24"/>
        </w:rPr>
        <w:t xml:space="preserve"> que </w:t>
      </w:r>
      <w:r w:rsidR="00AB39BF">
        <w:rPr>
          <w:rFonts w:ascii="Arial" w:eastAsia="Times New Roman" w:hAnsi="Arial" w:cs="Arial"/>
          <w:sz w:val="24"/>
          <w:szCs w:val="24"/>
        </w:rPr>
        <w:t>utilizarla</w:t>
      </w:r>
      <w:r w:rsidRPr="00E42407">
        <w:rPr>
          <w:rFonts w:ascii="Arial" w:eastAsia="Times New Roman" w:hAnsi="Arial" w:cs="Arial"/>
          <w:sz w:val="24"/>
          <w:szCs w:val="24"/>
        </w:rPr>
        <w:t xml:space="preserve"> le</w:t>
      </w:r>
      <w:r w:rsidR="00474452" w:rsidRPr="00E42407">
        <w:rPr>
          <w:rFonts w:ascii="Arial" w:eastAsia="Times New Roman" w:hAnsi="Arial" w:cs="Arial"/>
          <w:sz w:val="24"/>
          <w:szCs w:val="24"/>
        </w:rPr>
        <w:t>s</w:t>
      </w:r>
      <w:r w:rsidRPr="00E42407">
        <w:rPr>
          <w:rFonts w:ascii="Arial" w:eastAsia="Times New Roman" w:hAnsi="Arial" w:cs="Arial"/>
          <w:sz w:val="24"/>
          <w:szCs w:val="24"/>
        </w:rPr>
        <w:t xml:space="preserve"> quita el sueño y le</w:t>
      </w:r>
      <w:r w:rsidR="00474452" w:rsidRPr="00E42407">
        <w:rPr>
          <w:rFonts w:ascii="Arial" w:eastAsia="Times New Roman" w:hAnsi="Arial" w:cs="Arial"/>
          <w:sz w:val="24"/>
          <w:szCs w:val="24"/>
        </w:rPr>
        <w:t>s</w:t>
      </w:r>
      <w:r w:rsidRPr="00E42407">
        <w:rPr>
          <w:rFonts w:ascii="Arial" w:eastAsia="Times New Roman" w:hAnsi="Arial" w:cs="Arial"/>
          <w:sz w:val="24"/>
          <w:szCs w:val="24"/>
        </w:rPr>
        <w:t xml:space="preserve"> permite estar varias horas despierto</w:t>
      </w:r>
      <w:r w:rsidR="00474452" w:rsidRPr="00E42407">
        <w:rPr>
          <w:rFonts w:ascii="Arial" w:eastAsia="Times New Roman" w:hAnsi="Arial" w:cs="Arial"/>
          <w:sz w:val="24"/>
          <w:szCs w:val="24"/>
        </w:rPr>
        <w:t>s</w:t>
      </w:r>
      <w:r w:rsidRPr="00E42407">
        <w:rPr>
          <w:rFonts w:ascii="Arial" w:eastAsia="Times New Roman" w:hAnsi="Arial" w:cs="Arial"/>
          <w:sz w:val="24"/>
          <w:szCs w:val="24"/>
        </w:rPr>
        <w:t xml:space="preserve">, perciben un incremento de su rendimiento y la retardación de la fatiga </w:t>
      </w:r>
      <w:sdt>
        <w:sdtPr>
          <w:rPr>
            <w:rFonts w:ascii="Arial" w:eastAsia="Times New Roman" w:hAnsi="Arial" w:cs="Arial"/>
            <w:sz w:val="24"/>
            <w:szCs w:val="24"/>
          </w:rPr>
          <w:id w:val="258030961"/>
          <w:citation/>
        </w:sdtPr>
        <w:sdtEndPr/>
        <w:sdtContent>
          <w:r w:rsidRPr="00E42407">
            <w:rPr>
              <w:rFonts w:ascii="Arial" w:eastAsia="Times New Roman" w:hAnsi="Arial" w:cs="Arial"/>
              <w:sz w:val="24"/>
              <w:szCs w:val="24"/>
            </w:rPr>
            <w:fldChar w:fldCharType="begin"/>
          </w:r>
          <w:r w:rsidRPr="00E42407">
            <w:rPr>
              <w:rFonts w:ascii="Arial" w:eastAsia="Times New Roman" w:hAnsi="Arial" w:cs="Arial"/>
              <w:sz w:val="24"/>
              <w:szCs w:val="24"/>
            </w:rPr>
            <w:instrText xml:space="preserve"> CITATION MRe13 \l 2058 </w:instrText>
          </w:r>
          <w:r w:rsidRPr="00E42407">
            <w:rPr>
              <w:rFonts w:ascii="Arial" w:eastAsia="Times New Roman" w:hAnsi="Arial" w:cs="Arial"/>
              <w:sz w:val="24"/>
              <w:szCs w:val="24"/>
            </w:rPr>
            <w:fldChar w:fldCharType="separate"/>
          </w:r>
          <w:r w:rsidRPr="00E42407">
            <w:rPr>
              <w:rFonts w:ascii="Arial" w:eastAsia="Times New Roman" w:hAnsi="Arial" w:cs="Arial"/>
              <w:noProof/>
              <w:sz w:val="24"/>
              <w:szCs w:val="24"/>
            </w:rPr>
            <w:t>(Revollo, 2013)</w:t>
          </w:r>
          <w:r w:rsidRPr="00E42407">
            <w:rPr>
              <w:rFonts w:ascii="Arial" w:eastAsia="Times New Roman" w:hAnsi="Arial" w:cs="Arial"/>
              <w:sz w:val="24"/>
              <w:szCs w:val="24"/>
            </w:rPr>
            <w:fldChar w:fldCharType="end"/>
          </w:r>
        </w:sdtContent>
      </w:sdt>
      <w:r w:rsidRPr="00E42407">
        <w:rPr>
          <w:rFonts w:ascii="Arial" w:eastAsia="Times New Roman" w:hAnsi="Arial" w:cs="Arial"/>
          <w:sz w:val="24"/>
          <w:szCs w:val="24"/>
        </w:rPr>
        <w:t>.</w:t>
      </w:r>
    </w:p>
    <w:p w14:paraId="046D74E1" w14:textId="7A2F55B7" w:rsidR="00744A3A" w:rsidRPr="00E42407" w:rsidRDefault="00744A3A" w:rsidP="00744A3A">
      <w:pPr>
        <w:spacing w:line="360" w:lineRule="auto"/>
        <w:jc w:val="both"/>
        <w:rPr>
          <w:rFonts w:ascii="Arial" w:eastAsia="Times New Roman" w:hAnsi="Arial" w:cs="Arial"/>
          <w:sz w:val="24"/>
          <w:szCs w:val="24"/>
        </w:rPr>
      </w:pPr>
      <w:r w:rsidRPr="00E42407">
        <w:rPr>
          <w:rFonts w:ascii="Arial" w:eastAsia="Times New Roman" w:hAnsi="Arial" w:cs="Arial"/>
          <w:sz w:val="24"/>
          <w:szCs w:val="24"/>
        </w:rPr>
        <w:t>Una de las innovaciones introducidas por los jóvenes que usan coca en las ciudades, es el “bolo recargado”, el cual consiste en machucar la hoja de coca y combinarla con bicarbonato, estevia y café</w:t>
      </w:r>
      <w:r w:rsidR="00D600F4" w:rsidRPr="00E42407">
        <w:rPr>
          <w:rFonts w:ascii="Arial" w:eastAsia="Times New Roman" w:hAnsi="Arial" w:cs="Arial"/>
          <w:sz w:val="24"/>
          <w:szCs w:val="24"/>
        </w:rPr>
        <w:t xml:space="preserve"> con la finalidad de trabajar sin dormir un día entero</w:t>
      </w:r>
      <w:r w:rsidR="00D600F4" w:rsidRPr="00E42407">
        <w:rPr>
          <w:rFonts w:ascii="Arial" w:eastAsia="Times New Roman" w:hAnsi="Arial" w:cs="Arial"/>
          <w:noProof/>
          <w:sz w:val="24"/>
          <w:szCs w:val="24"/>
        </w:rPr>
        <w:t xml:space="preserve"> (Sagárnaga, 3 de junio 2019)</w:t>
      </w:r>
      <w:r w:rsidRPr="00E42407">
        <w:rPr>
          <w:rFonts w:ascii="Arial" w:eastAsia="Times New Roman" w:hAnsi="Arial" w:cs="Arial"/>
          <w:sz w:val="24"/>
          <w:szCs w:val="24"/>
        </w:rPr>
        <w:t xml:space="preserve">. Según </w:t>
      </w:r>
      <w:r w:rsidR="00026963" w:rsidRPr="00E42407">
        <w:rPr>
          <w:rFonts w:ascii="Arial" w:eastAsia="Times New Roman" w:hAnsi="Arial" w:cs="Arial"/>
          <w:noProof/>
          <w:sz w:val="24"/>
          <w:szCs w:val="24"/>
        </w:rPr>
        <w:t xml:space="preserve">Cossío </w:t>
      </w:r>
      <w:r w:rsidRPr="00E42407">
        <w:rPr>
          <w:rFonts w:ascii="Arial" w:eastAsia="Times New Roman" w:hAnsi="Arial" w:cs="Arial"/>
          <w:sz w:val="24"/>
          <w:szCs w:val="24"/>
        </w:rPr>
        <w:t xml:space="preserve">(26 de enero 2020), ellos añaden esos tres alimentos para que la combinación acelere el “efecto” de la hoja. Los jóvenes manifiestan que esto les produce inhibición del sueño e incremento de energía, además de la reducción de los niveles de alcohol en el organismo. </w:t>
      </w:r>
    </w:p>
    <w:p w14:paraId="42FBE1A5" w14:textId="65CB1F43" w:rsidR="00C37D7E" w:rsidRPr="00E42407" w:rsidRDefault="00744A3A" w:rsidP="00C37D7E">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La coca, en Bolivia se consume </w:t>
      </w:r>
      <w:r w:rsidR="00474452" w:rsidRPr="00E42407">
        <w:rPr>
          <w:rFonts w:ascii="Arial" w:eastAsia="Times New Roman" w:hAnsi="Arial" w:cs="Arial"/>
          <w:sz w:val="24"/>
          <w:szCs w:val="24"/>
        </w:rPr>
        <w:t>legalmente,</w:t>
      </w:r>
      <w:r w:rsidRPr="00E42407">
        <w:rPr>
          <w:rFonts w:ascii="Arial" w:eastAsia="Times New Roman" w:hAnsi="Arial" w:cs="Arial"/>
          <w:sz w:val="24"/>
          <w:szCs w:val="24"/>
        </w:rPr>
        <w:t xml:space="preserve"> pero al ser un estimulador del Sistema Nervioso Central (SNC), como el café o el cigarrillo, </w:t>
      </w:r>
      <w:r w:rsidR="00FC2F22" w:rsidRPr="00E42407">
        <w:rPr>
          <w:rFonts w:ascii="Arial" w:eastAsia="Times New Roman" w:hAnsi="Arial" w:cs="Arial"/>
          <w:sz w:val="24"/>
          <w:szCs w:val="24"/>
        </w:rPr>
        <w:t xml:space="preserve">podría </w:t>
      </w:r>
      <w:r w:rsidR="00EF1A56" w:rsidRPr="00E42407">
        <w:rPr>
          <w:rFonts w:ascii="Arial" w:eastAsia="Times New Roman" w:hAnsi="Arial" w:cs="Arial"/>
          <w:sz w:val="24"/>
          <w:szCs w:val="24"/>
        </w:rPr>
        <w:t>considerarse como</w:t>
      </w:r>
      <w:r w:rsidRPr="00E42407">
        <w:rPr>
          <w:rFonts w:ascii="Arial" w:eastAsia="Times New Roman" w:hAnsi="Arial" w:cs="Arial"/>
          <w:sz w:val="24"/>
          <w:szCs w:val="24"/>
        </w:rPr>
        <w:t xml:space="preserve"> una droga legal. </w:t>
      </w:r>
      <w:r w:rsidR="00F11742" w:rsidRPr="00E42407">
        <w:rPr>
          <w:rFonts w:ascii="Arial" w:eastAsia="Times New Roman" w:hAnsi="Arial" w:cs="Arial"/>
          <w:sz w:val="24"/>
          <w:szCs w:val="24"/>
        </w:rPr>
        <w:t>Al bolear se</w:t>
      </w:r>
      <w:r w:rsidRPr="00E42407">
        <w:rPr>
          <w:rFonts w:ascii="Arial" w:eastAsia="Times New Roman" w:hAnsi="Arial" w:cs="Arial"/>
          <w:sz w:val="24"/>
          <w:szCs w:val="24"/>
        </w:rPr>
        <w:t xml:space="preserve"> procesa</w:t>
      </w:r>
      <w:r w:rsidR="0049006A" w:rsidRPr="00E42407">
        <w:rPr>
          <w:rFonts w:ascii="Arial" w:eastAsia="Times New Roman" w:hAnsi="Arial" w:cs="Arial"/>
          <w:sz w:val="24"/>
          <w:szCs w:val="24"/>
        </w:rPr>
        <w:t>n</w:t>
      </w:r>
      <w:r w:rsidRPr="00E42407">
        <w:rPr>
          <w:rFonts w:ascii="Arial" w:eastAsia="Times New Roman" w:hAnsi="Arial" w:cs="Arial"/>
          <w:sz w:val="24"/>
          <w:szCs w:val="24"/>
        </w:rPr>
        <w:t xml:space="preserve"> cierta</w:t>
      </w:r>
      <w:r w:rsidR="0049006A" w:rsidRPr="00E42407">
        <w:rPr>
          <w:rFonts w:ascii="Arial" w:eastAsia="Times New Roman" w:hAnsi="Arial" w:cs="Arial"/>
          <w:sz w:val="24"/>
          <w:szCs w:val="24"/>
        </w:rPr>
        <w:t>s</w:t>
      </w:r>
      <w:r w:rsidRPr="00E42407">
        <w:rPr>
          <w:rFonts w:ascii="Arial" w:eastAsia="Times New Roman" w:hAnsi="Arial" w:cs="Arial"/>
          <w:sz w:val="24"/>
          <w:szCs w:val="24"/>
        </w:rPr>
        <w:t xml:space="preserve"> dosis de </w:t>
      </w:r>
      <w:r w:rsidR="00F11742" w:rsidRPr="00E42407">
        <w:rPr>
          <w:rFonts w:ascii="Arial" w:eastAsia="Times New Roman" w:hAnsi="Arial" w:cs="Arial"/>
          <w:sz w:val="24"/>
          <w:szCs w:val="24"/>
        </w:rPr>
        <w:t>alcaloides</w:t>
      </w:r>
      <w:r w:rsidRPr="00E42407">
        <w:rPr>
          <w:rFonts w:ascii="Arial" w:eastAsia="Times New Roman" w:hAnsi="Arial" w:cs="Arial"/>
          <w:sz w:val="24"/>
          <w:szCs w:val="24"/>
        </w:rPr>
        <w:t xml:space="preserve"> que </w:t>
      </w:r>
      <w:r w:rsidR="00474452" w:rsidRPr="00E42407">
        <w:rPr>
          <w:rFonts w:ascii="Arial" w:eastAsia="Times New Roman" w:hAnsi="Arial" w:cs="Arial"/>
          <w:sz w:val="24"/>
          <w:szCs w:val="24"/>
        </w:rPr>
        <w:t>son</w:t>
      </w:r>
      <w:r w:rsidRPr="00E42407">
        <w:rPr>
          <w:rFonts w:ascii="Arial" w:eastAsia="Times New Roman" w:hAnsi="Arial" w:cs="Arial"/>
          <w:sz w:val="24"/>
          <w:szCs w:val="24"/>
        </w:rPr>
        <w:t xml:space="preserve"> absorbid</w:t>
      </w:r>
      <w:r w:rsidR="00474452" w:rsidRPr="00E42407">
        <w:rPr>
          <w:rFonts w:ascii="Arial" w:eastAsia="Times New Roman" w:hAnsi="Arial" w:cs="Arial"/>
          <w:sz w:val="24"/>
          <w:szCs w:val="24"/>
        </w:rPr>
        <w:t>os</w:t>
      </w:r>
      <w:r w:rsidRPr="00E42407">
        <w:rPr>
          <w:rFonts w:ascii="Arial" w:eastAsia="Times New Roman" w:hAnsi="Arial" w:cs="Arial"/>
          <w:sz w:val="24"/>
          <w:szCs w:val="24"/>
        </w:rPr>
        <w:t xml:space="preserve"> por los usuarios. Sin embargo, no hemos encontrado investigaciones que estudien los efectos del boleo como sustancia psicoactiva. Aunque la literatura aborda el consumo de drogas legales en jóvenes (tabaco, café, alcohol) y el consumo de sustancias psicoactivas (marihuana, cocaína, éxtasis, etc.) no hay antecedentes directamente relacionados con el consumo de la coca. </w:t>
      </w:r>
    </w:p>
    <w:p w14:paraId="640A1B54" w14:textId="1D5BA282" w:rsidR="00C37D7E" w:rsidRPr="00E42407" w:rsidRDefault="00C37D7E" w:rsidP="007407B2">
      <w:pPr>
        <w:pStyle w:val="Ttulo3"/>
        <w:rPr>
          <w:rFonts w:ascii="Arial" w:eastAsia="Times New Roman" w:hAnsi="Arial" w:cs="Arial"/>
          <w:b/>
          <w:color w:val="000000" w:themeColor="text1"/>
        </w:rPr>
      </w:pPr>
      <w:bookmarkStart w:id="2" w:name="_Toc46396540"/>
      <w:bookmarkStart w:id="3" w:name="_Toc53240130"/>
      <w:r w:rsidRPr="00E42407">
        <w:rPr>
          <w:rFonts w:ascii="Arial" w:eastAsia="Times New Roman" w:hAnsi="Arial" w:cs="Arial"/>
          <w:b/>
          <w:color w:val="000000" w:themeColor="text1"/>
        </w:rPr>
        <w:t xml:space="preserve">Determinantes del consumo </w:t>
      </w:r>
      <w:r w:rsidR="007A3CB7">
        <w:rPr>
          <w:rFonts w:ascii="Arial" w:eastAsia="Times New Roman" w:hAnsi="Arial" w:cs="Arial"/>
          <w:b/>
          <w:color w:val="000000" w:themeColor="text1"/>
        </w:rPr>
        <w:t xml:space="preserve">de sustancias </w:t>
      </w:r>
      <w:r w:rsidRPr="00E42407">
        <w:rPr>
          <w:rFonts w:ascii="Arial" w:eastAsia="Times New Roman" w:hAnsi="Arial" w:cs="Arial"/>
          <w:b/>
          <w:color w:val="000000" w:themeColor="text1"/>
        </w:rPr>
        <w:t>en jóvenes universitarios</w:t>
      </w:r>
      <w:bookmarkEnd w:id="2"/>
      <w:bookmarkEnd w:id="3"/>
    </w:p>
    <w:p w14:paraId="0E30D906" w14:textId="77777777" w:rsidR="00080E2A" w:rsidRDefault="00080E2A" w:rsidP="00C37D7E">
      <w:pPr>
        <w:spacing w:line="360" w:lineRule="auto"/>
        <w:jc w:val="both"/>
        <w:rPr>
          <w:rFonts w:ascii="Arial" w:eastAsia="Times New Roman" w:hAnsi="Arial" w:cs="Arial"/>
          <w:sz w:val="24"/>
          <w:szCs w:val="24"/>
        </w:rPr>
      </w:pPr>
    </w:p>
    <w:p w14:paraId="65DE1DCA" w14:textId="37E866DD" w:rsidR="00C37D7E" w:rsidRPr="00E42407" w:rsidRDefault="00C37D7E" w:rsidP="00C37D7E">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En diversas investigaciones se ha visto que las sustancias psicoactivas de mayor consumo entre universitarios son el alcohol y el tabaco </w:t>
      </w:r>
      <w:r w:rsidRPr="00E42407">
        <w:rPr>
          <w:rFonts w:ascii="Arial" w:eastAsia="Times New Roman" w:hAnsi="Arial" w:cs="Arial"/>
          <w:noProof/>
          <w:sz w:val="24"/>
          <w:szCs w:val="24"/>
        </w:rPr>
        <w:t xml:space="preserve">(Barbieri, Trivelloni, Zani, &amp; Palacios-Espinosa, 2012; </w:t>
      </w:r>
      <w:r w:rsidR="001C5E44" w:rsidRPr="00E42407">
        <w:rPr>
          <w:rFonts w:ascii="Arial" w:eastAsia="Times New Roman" w:hAnsi="Arial" w:cs="Arial"/>
          <w:noProof/>
          <w:sz w:val="24"/>
          <w:szCs w:val="24"/>
        </w:rPr>
        <w:t>Jiménez-Muro, Beamonte, Marqueta, Gargallo, &amp; Nerín de la Puerta , 2009</w:t>
      </w:r>
      <w:r w:rsidR="001C5E44" w:rsidRPr="00E42407">
        <w:rPr>
          <w:rFonts w:ascii="Arial" w:eastAsia="Times New Roman" w:hAnsi="Arial" w:cs="Arial"/>
          <w:noProof/>
          <w:sz w:val="24"/>
          <w:szCs w:val="24"/>
          <w:lang w:val="es-BO"/>
        </w:rPr>
        <w:t xml:space="preserve">; </w:t>
      </w:r>
      <w:r w:rsidRPr="00E42407">
        <w:rPr>
          <w:rFonts w:ascii="Arial" w:eastAsia="Times New Roman" w:hAnsi="Arial" w:cs="Arial"/>
          <w:noProof/>
          <w:sz w:val="24"/>
          <w:szCs w:val="24"/>
        </w:rPr>
        <w:t>Ruiz-Olivares, Lucena, Pino, &amp; Herruzo, 2012)</w:t>
      </w:r>
      <w:r w:rsidRPr="00E42407">
        <w:rPr>
          <w:rFonts w:ascii="Arial" w:eastAsia="Times New Roman" w:hAnsi="Arial" w:cs="Arial"/>
          <w:sz w:val="24"/>
          <w:szCs w:val="24"/>
        </w:rPr>
        <w:t xml:space="preserve">. A pesar de que el alcohol no es una bebida estimulante, sino </w:t>
      </w:r>
      <w:r w:rsidR="000221F3" w:rsidRPr="00E42407">
        <w:rPr>
          <w:rFonts w:ascii="Arial" w:eastAsia="Times New Roman" w:hAnsi="Arial" w:cs="Arial"/>
          <w:sz w:val="24"/>
          <w:szCs w:val="24"/>
        </w:rPr>
        <w:t xml:space="preserve">una </w:t>
      </w:r>
      <w:r w:rsidRPr="00E42407">
        <w:rPr>
          <w:rFonts w:ascii="Arial" w:eastAsia="Times New Roman" w:hAnsi="Arial" w:cs="Arial"/>
          <w:sz w:val="24"/>
          <w:szCs w:val="24"/>
        </w:rPr>
        <w:t xml:space="preserve">que deprime el SNC, conocer los motivos del consumo y el comportamiento de los consumidores </w:t>
      </w:r>
      <w:r w:rsidR="001C5E44" w:rsidRPr="00E42407">
        <w:rPr>
          <w:rFonts w:ascii="Arial" w:eastAsia="Times New Roman" w:hAnsi="Arial" w:cs="Arial"/>
          <w:sz w:val="24"/>
          <w:szCs w:val="24"/>
        </w:rPr>
        <w:t xml:space="preserve">puede </w:t>
      </w:r>
      <w:r w:rsidR="00A76240" w:rsidRPr="00E42407">
        <w:rPr>
          <w:rFonts w:ascii="Arial" w:eastAsia="Times New Roman" w:hAnsi="Arial" w:cs="Arial"/>
          <w:sz w:val="24"/>
          <w:szCs w:val="24"/>
        </w:rPr>
        <w:t xml:space="preserve">contribuir a entender el </w:t>
      </w:r>
      <w:r w:rsidRPr="00E42407">
        <w:rPr>
          <w:rFonts w:ascii="Arial" w:eastAsia="Times New Roman" w:hAnsi="Arial" w:cs="Arial"/>
          <w:sz w:val="24"/>
          <w:szCs w:val="24"/>
        </w:rPr>
        <w:t xml:space="preserve">consumo de </w:t>
      </w:r>
      <w:r w:rsidR="00A76240" w:rsidRPr="00E42407">
        <w:rPr>
          <w:rFonts w:ascii="Arial" w:eastAsia="Times New Roman" w:hAnsi="Arial" w:cs="Arial"/>
          <w:sz w:val="24"/>
          <w:szCs w:val="24"/>
        </w:rPr>
        <w:t xml:space="preserve">otras </w:t>
      </w:r>
      <w:r w:rsidRPr="00E42407">
        <w:rPr>
          <w:rFonts w:ascii="Arial" w:eastAsia="Times New Roman" w:hAnsi="Arial" w:cs="Arial"/>
          <w:sz w:val="24"/>
          <w:szCs w:val="24"/>
        </w:rPr>
        <w:t xml:space="preserve">sustancias psicoactivas. Especialmente porque los pares juegan un papel crucial en el desarrollo y mantenimiento del consumo de alcohol en estudiantes universitarios </w:t>
      </w:r>
      <w:sdt>
        <w:sdtPr>
          <w:rPr>
            <w:rFonts w:ascii="Arial" w:eastAsia="Times New Roman" w:hAnsi="Arial" w:cs="Arial"/>
            <w:sz w:val="24"/>
            <w:szCs w:val="24"/>
          </w:rPr>
          <w:id w:val="-352423121"/>
          <w:citation/>
        </w:sdtPr>
        <w:sdtEndPr/>
        <w:sdtContent>
          <w:r w:rsidRPr="00E42407">
            <w:rPr>
              <w:rFonts w:ascii="Arial" w:eastAsia="Times New Roman" w:hAnsi="Arial" w:cs="Arial"/>
              <w:sz w:val="24"/>
              <w:szCs w:val="24"/>
            </w:rPr>
            <w:fldChar w:fldCharType="begin"/>
          </w:r>
          <w:r w:rsidRPr="00E42407">
            <w:rPr>
              <w:rFonts w:ascii="Arial" w:eastAsia="Times New Roman" w:hAnsi="Arial" w:cs="Arial"/>
              <w:sz w:val="24"/>
              <w:szCs w:val="24"/>
            </w:rPr>
            <w:instrText xml:space="preserve"> CITATION Bor01 \l 2058 </w:instrText>
          </w:r>
          <w:r w:rsidRPr="00E42407">
            <w:rPr>
              <w:rFonts w:ascii="Arial" w:eastAsia="Times New Roman" w:hAnsi="Arial" w:cs="Arial"/>
              <w:sz w:val="24"/>
              <w:szCs w:val="24"/>
            </w:rPr>
            <w:fldChar w:fldCharType="separate"/>
          </w:r>
          <w:r w:rsidRPr="00E42407">
            <w:rPr>
              <w:rFonts w:ascii="Arial" w:eastAsia="Times New Roman" w:hAnsi="Arial" w:cs="Arial"/>
              <w:noProof/>
              <w:sz w:val="24"/>
              <w:szCs w:val="24"/>
            </w:rPr>
            <w:t>(Borsari &amp; Carey, 2001)</w:t>
          </w:r>
          <w:r w:rsidRPr="00E42407">
            <w:rPr>
              <w:rFonts w:ascii="Arial" w:eastAsia="Times New Roman" w:hAnsi="Arial" w:cs="Arial"/>
              <w:sz w:val="24"/>
              <w:szCs w:val="24"/>
            </w:rPr>
            <w:fldChar w:fldCharType="end"/>
          </w:r>
        </w:sdtContent>
      </w:sdt>
      <w:r w:rsidRPr="00E42407">
        <w:rPr>
          <w:rFonts w:ascii="Arial" w:eastAsia="Times New Roman" w:hAnsi="Arial" w:cs="Arial"/>
          <w:sz w:val="24"/>
          <w:szCs w:val="24"/>
        </w:rPr>
        <w:t xml:space="preserve">. La prevalencia del consumo de alcohol en la población </w:t>
      </w:r>
      <w:r w:rsidRPr="00E42407">
        <w:rPr>
          <w:rFonts w:ascii="Arial" w:eastAsia="Times New Roman" w:hAnsi="Arial" w:cs="Arial"/>
          <w:sz w:val="24"/>
          <w:szCs w:val="24"/>
        </w:rPr>
        <w:lastRenderedPageBreak/>
        <w:t xml:space="preserve">universitaria hace suponer que es probable que los estudiantes se interrelacionen en torno a su </w:t>
      </w:r>
      <w:r w:rsidR="007A3CB7">
        <w:rPr>
          <w:rFonts w:ascii="Arial" w:eastAsia="Times New Roman" w:hAnsi="Arial" w:cs="Arial"/>
          <w:sz w:val="24"/>
          <w:szCs w:val="24"/>
        </w:rPr>
        <w:t>uso</w:t>
      </w:r>
      <w:r w:rsidRPr="00E42407">
        <w:rPr>
          <w:rFonts w:ascii="Arial" w:eastAsia="Times New Roman" w:hAnsi="Arial" w:cs="Arial"/>
          <w:sz w:val="24"/>
          <w:szCs w:val="24"/>
        </w:rPr>
        <w:t xml:space="preserve">, por lo tanto, la exposición de los estudiantes al alcohol es alta. Esto hace inferir que es más probable consumir alcohol cuando se </w:t>
      </w:r>
      <w:r w:rsidR="00A76240" w:rsidRPr="00E42407">
        <w:rPr>
          <w:rFonts w:ascii="Arial" w:eastAsia="Times New Roman" w:hAnsi="Arial" w:cs="Arial"/>
          <w:sz w:val="24"/>
          <w:szCs w:val="24"/>
        </w:rPr>
        <w:t>está</w:t>
      </w:r>
      <w:r w:rsidRPr="00E42407">
        <w:rPr>
          <w:rFonts w:ascii="Arial" w:eastAsia="Times New Roman" w:hAnsi="Arial" w:cs="Arial"/>
          <w:sz w:val="24"/>
          <w:szCs w:val="24"/>
        </w:rPr>
        <w:t xml:space="preserve"> rodeado de personas que también lo hacen. Las expectativas, las creencias, el marketing, las cuestiones culturales y las sociales, tienen una relación favorable con el consumo de alcohol en estudiantes universitarios </w:t>
      </w:r>
      <w:r w:rsidR="00BE3BD2" w:rsidRPr="00E42407">
        <w:rPr>
          <w:rFonts w:ascii="Arial" w:eastAsia="Times New Roman" w:hAnsi="Arial" w:cs="Arial"/>
          <w:noProof/>
          <w:sz w:val="24"/>
          <w:szCs w:val="24"/>
        </w:rPr>
        <w:t>(</w:t>
      </w:r>
      <w:r w:rsidR="00BE3BD2" w:rsidRPr="00597432">
        <w:rPr>
          <w:rFonts w:ascii="Arial" w:hAnsi="Arial" w:cs="Arial"/>
          <w:noProof/>
          <w:sz w:val="24"/>
          <w:szCs w:val="24"/>
          <w:lang w:val="es-BO"/>
        </w:rPr>
        <w:t xml:space="preserve">Borsari &amp; </w:t>
      </w:r>
      <w:r w:rsidR="00BE3BD2" w:rsidRPr="00BE3BD2">
        <w:rPr>
          <w:rFonts w:ascii="Arial" w:hAnsi="Arial" w:cs="Arial"/>
          <w:noProof/>
          <w:sz w:val="24"/>
          <w:szCs w:val="24"/>
          <w:lang w:val="es-BO"/>
        </w:rPr>
        <w:t>Carey</w:t>
      </w:r>
      <w:r w:rsidR="00BE3BD2">
        <w:rPr>
          <w:rFonts w:ascii="Arial" w:hAnsi="Arial" w:cs="Arial"/>
          <w:noProof/>
          <w:sz w:val="24"/>
          <w:szCs w:val="24"/>
          <w:lang w:val="es-BO"/>
        </w:rPr>
        <w:t xml:space="preserve">, </w:t>
      </w:r>
      <w:r w:rsidR="00BE3BD2" w:rsidRPr="00BE3BD2">
        <w:rPr>
          <w:rFonts w:ascii="Arial" w:hAnsi="Arial" w:cs="Arial"/>
          <w:noProof/>
          <w:sz w:val="24"/>
          <w:szCs w:val="24"/>
          <w:lang w:val="es-BO"/>
        </w:rPr>
        <w:t>2001</w:t>
      </w:r>
      <w:r w:rsidR="00BE3BD2">
        <w:rPr>
          <w:rFonts w:ascii="Arial" w:hAnsi="Arial" w:cs="Arial"/>
          <w:noProof/>
          <w:sz w:val="24"/>
          <w:szCs w:val="24"/>
          <w:lang w:val="es-BO"/>
        </w:rPr>
        <w:t xml:space="preserve">; </w:t>
      </w:r>
      <w:r w:rsidR="00BE3BD2" w:rsidRPr="00E42407">
        <w:rPr>
          <w:rFonts w:ascii="Arial" w:eastAsia="Times New Roman" w:hAnsi="Arial" w:cs="Arial"/>
          <w:noProof/>
          <w:sz w:val="24"/>
          <w:szCs w:val="24"/>
        </w:rPr>
        <w:t>Castaño, García, &amp; Marzo, 2014)</w:t>
      </w:r>
      <w:r w:rsidRPr="00E42407">
        <w:rPr>
          <w:rFonts w:ascii="Arial" w:eastAsia="Times New Roman" w:hAnsi="Arial" w:cs="Arial"/>
          <w:sz w:val="24"/>
          <w:szCs w:val="24"/>
        </w:rPr>
        <w:t>.</w:t>
      </w:r>
    </w:p>
    <w:p w14:paraId="7F23AAF4" w14:textId="77777777" w:rsidR="00C37D7E" w:rsidRPr="00E42407" w:rsidRDefault="00C37D7E" w:rsidP="00C37D7E">
      <w:pPr>
        <w:spacing w:line="360" w:lineRule="auto"/>
        <w:jc w:val="both"/>
        <w:rPr>
          <w:rFonts w:ascii="Arial" w:eastAsia="Times New Roman" w:hAnsi="Arial" w:cs="Arial"/>
          <w:noProof/>
          <w:sz w:val="24"/>
          <w:szCs w:val="24"/>
        </w:rPr>
      </w:pPr>
      <w:r w:rsidRPr="00E42407">
        <w:rPr>
          <w:rFonts w:ascii="Arial" w:eastAsia="Times New Roman" w:hAnsi="Arial" w:cs="Arial"/>
          <w:sz w:val="24"/>
          <w:szCs w:val="24"/>
        </w:rPr>
        <w:t xml:space="preserve">El consumo juvenil de sustancias psicoactivas responde al intento de satisfacer la búsqueda de nuevas sensaciones, a prácticas ritualizadas o a necesidades de aprobación por parte de su grupo de pares. Por tanto, el consumo se debe tratar como un fenómeno multicausal. Las investigaciones confirman que la mayor permisividad actitudinal, las creencias distorsionadas sobre las consecuencias y efectos del uso de sustancias, la influencia paterna y grupal de los consumidores, además de la escasa resistencia a la presión social pronostican claramente el consumo de alcohol y otras sustancias estimulantes en los jóvenes </w:t>
      </w:r>
      <w:r w:rsidRPr="00E42407">
        <w:rPr>
          <w:rFonts w:ascii="Arial" w:eastAsia="Times New Roman" w:hAnsi="Arial" w:cs="Arial"/>
          <w:noProof/>
          <w:sz w:val="24"/>
          <w:szCs w:val="24"/>
        </w:rPr>
        <w:t>(De la Villa Moral, Rodríguez, &amp; Ovejero, 2010; DuPont, Han, Shea, &amp; Madras, 2018).</w:t>
      </w:r>
    </w:p>
    <w:p w14:paraId="16625E16" w14:textId="21241DA9" w:rsidR="00C37D7E" w:rsidRPr="00E42407" w:rsidRDefault="00C37D7E" w:rsidP="00C37D7E">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Según una recopilación teórica realizada en la Universidad de Boyacá, el inicio del consumo de sustancias psicoactivas ilegales se encuentra entre los 18 y 23 años de edad (edad universitaria). Dicho periodo es considerado como una etapa de riesgo, ya que a los jóvenes en edad universitaria se los caracteriza por la curiosidad, la búsqueda de sensaciones nuevas, y por buscar mecanismos para enfrentar el estrés </w:t>
      </w:r>
      <w:r w:rsidRPr="00E42407">
        <w:rPr>
          <w:rFonts w:ascii="Arial" w:eastAsia="Times New Roman" w:hAnsi="Arial" w:cs="Arial"/>
          <w:noProof/>
          <w:sz w:val="24"/>
          <w:szCs w:val="24"/>
        </w:rPr>
        <w:t>(</w:t>
      </w:r>
      <w:r w:rsidR="00080E2A" w:rsidRPr="00E42407">
        <w:rPr>
          <w:rFonts w:ascii="Arial" w:hAnsi="Arial" w:cs="Arial"/>
          <w:noProof/>
          <w:sz w:val="24"/>
          <w:szCs w:val="24"/>
        </w:rPr>
        <w:t xml:space="preserve">Barreto, Pérez, Roa, López, &amp; Rubiano, </w:t>
      </w:r>
      <w:r w:rsidRPr="00E42407">
        <w:rPr>
          <w:rFonts w:ascii="Arial" w:eastAsia="Times New Roman" w:hAnsi="Arial" w:cs="Arial"/>
          <w:noProof/>
          <w:sz w:val="24"/>
          <w:szCs w:val="24"/>
        </w:rPr>
        <w:t>2015)</w:t>
      </w:r>
      <w:r w:rsidRPr="00E42407">
        <w:rPr>
          <w:rFonts w:ascii="Arial" w:eastAsia="Times New Roman" w:hAnsi="Arial" w:cs="Arial"/>
          <w:sz w:val="24"/>
          <w:szCs w:val="24"/>
        </w:rPr>
        <w:t>.</w:t>
      </w:r>
    </w:p>
    <w:p w14:paraId="56C026D1" w14:textId="77777777" w:rsidR="00C37D7E" w:rsidRPr="00E42407" w:rsidRDefault="00C37D7E" w:rsidP="00C37D7E">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Con respecto al uso de estimulantes cognitivos para estudiar o incrementar niveles de atención, muchos estudiantes universitarios indican haberlos consumido alguna vez en la vida, tal como lo indican los resultados de la investigación de </w:t>
      </w:r>
      <w:r w:rsidRPr="00E42407">
        <w:rPr>
          <w:rFonts w:ascii="Arial" w:eastAsia="Times New Roman" w:hAnsi="Arial" w:cs="Arial"/>
          <w:noProof/>
          <w:sz w:val="24"/>
          <w:szCs w:val="24"/>
        </w:rPr>
        <w:t>Dietz, y otros (2013)</w:t>
      </w:r>
      <w:r w:rsidRPr="00E42407">
        <w:rPr>
          <w:rFonts w:ascii="Arial" w:eastAsia="Times New Roman" w:hAnsi="Arial" w:cs="Arial"/>
          <w:sz w:val="24"/>
          <w:szCs w:val="24"/>
        </w:rPr>
        <w:t xml:space="preserve">. Estos investigadores tomaron un cuestionario sobre </w:t>
      </w:r>
      <w:r w:rsidRPr="00E42407">
        <w:rPr>
          <w:rFonts w:ascii="Arial" w:eastAsia="Times New Roman" w:hAnsi="Arial" w:cs="Arial"/>
          <w:i/>
          <w:sz w:val="24"/>
          <w:szCs w:val="24"/>
        </w:rPr>
        <w:t>brain doping</w:t>
      </w:r>
      <w:r w:rsidRPr="00E42407">
        <w:rPr>
          <w:rFonts w:ascii="Arial" w:eastAsia="Times New Roman" w:hAnsi="Arial" w:cs="Arial"/>
          <w:sz w:val="24"/>
          <w:szCs w:val="24"/>
        </w:rPr>
        <w:t xml:space="preserve"> (o dopaje cerebral, en español) a estudiantes de una universidad en Alemania. En el estudio se preguntó a los estudiantes si habían consumido un producto ilegal para mejorar su rendimiento cognitivo, su atención y su estado de alerta, y se encontró que los estudiantes que forman parte de los equipos de deportes de las universidades son aquellos que más uso hacen de estimulantes físicos y cognitivos para ayudarse a sí mismos en su desempeño.</w:t>
      </w:r>
    </w:p>
    <w:p w14:paraId="1C1404AD" w14:textId="382462EC" w:rsidR="00FF6BE8" w:rsidRPr="00E42407" w:rsidRDefault="00A76240" w:rsidP="00FF6BE8">
      <w:pPr>
        <w:spacing w:line="360" w:lineRule="auto"/>
        <w:jc w:val="both"/>
        <w:rPr>
          <w:rFonts w:ascii="Arial" w:eastAsia="Times New Roman" w:hAnsi="Arial" w:cs="Arial"/>
          <w:sz w:val="24"/>
          <w:szCs w:val="24"/>
        </w:rPr>
      </w:pPr>
      <w:r w:rsidRPr="00E42407">
        <w:rPr>
          <w:rFonts w:ascii="Arial" w:eastAsia="Times New Roman" w:hAnsi="Arial" w:cs="Arial"/>
          <w:sz w:val="24"/>
          <w:szCs w:val="24"/>
        </w:rPr>
        <w:lastRenderedPageBreak/>
        <w:t>El uso de estimulantes en población universitaria también es común en algunas</w:t>
      </w:r>
      <w:r w:rsidR="00FF6BE8" w:rsidRPr="00E42407">
        <w:rPr>
          <w:rFonts w:ascii="Arial" w:eastAsia="Times New Roman" w:hAnsi="Arial" w:cs="Arial"/>
          <w:sz w:val="24"/>
          <w:szCs w:val="24"/>
        </w:rPr>
        <w:t xml:space="preserve"> regiones de África</w:t>
      </w:r>
      <w:r w:rsidRPr="00E42407">
        <w:rPr>
          <w:rFonts w:ascii="Arial" w:eastAsia="Times New Roman" w:hAnsi="Arial" w:cs="Arial"/>
          <w:sz w:val="24"/>
          <w:szCs w:val="24"/>
        </w:rPr>
        <w:t xml:space="preserve">, donde el uso de Khat </w:t>
      </w:r>
      <w:r w:rsidR="00FF6BE8" w:rsidRPr="00E42407">
        <w:rPr>
          <w:rFonts w:ascii="Arial" w:eastAsia="Times New Roman" w:hAnsi="Arial" w:cs="Arial"/>
          <w:sz w:val="24"/>
          <w:szCs w:val="24"/>
        </w:rPr>
        <w:t xml:space="preserve">no es percibido </w:t>
      </w:r>
      <w:r w:rsidR="000221F3" w:rsidRPr="00E42407">
        <w:rPr>
          <w:rFonts w:ascii="Arial" w:eastAsia="Times New Roman" w:hAnsi="Arial" w:cs="Arial"/>
          <w:sz w:val="24"/>
          <w:szCs w:val="24"/>
        </w:rPr>
        <w:t xml:space="preserve">por los jóvenes </w:t>
      </w:r>
      <w:r w:rsidR="00FF6BE8" w:rsidRPr="00E42407">
        <w:rPr>
          <w:rFonts w:ascii="Arial" w:eastAsia="Times New Roman" w:hAnsi="Arial" w:cs="Arial"/>
          <w:sz w:val="24"/>
          <w:szCs w:val="24"/>
        </w:rPr>
        <w:t xml:space="preserve">como un riesgo. El Khat es una planta que, al consumirla, produce efectos similares a los de la hoja de coca: pérdida del sueño y del cansancio, supresión del apetito, entre otros. Debido a sus efectos, como lo reporta una investigación realizada en Etiopia, los estudiantes universitarios la consumen </w:t>
      </w:r>
      <w:r w:rsidR="000221F3" w:rsidRPr="00E42407">
        <w:rPr>
          <w:rFonts w:ascii="Arial" w:eastAsia="Times New Roman" w:hAnsi="Arial" w:cs="Arial"/>
          <w:sz w:val="24"/>
          <w:szCs w:val="24"/>
        </w:rPr>
        <w:t>en</w:t>
      </w:r>
      <w:r w:rsidR="00FF6BE8" w:rsidRPr="00E42407">
        <w:rPr>
          <w:rFonts w:ascii="Arial" w:eastAsia="Times New Roman" w:hAnsi="Arial" w:cs="Arial"/>
          <w:sz w:val="24"/>
          <w:szCs w:val="24"/>
        </w:rPr>
        <w:t xml:space="preserve"> época de </w:t>
      </w:r>
      <w:r w:rsidRPr="00E42407">
        <w:rPr>
          <w:rFonts w:ascii="Arial" w:eastAsia="Times New Roman" w:hAnsi="Arial" w:cs="Arial"/>
          <w:sz w:val="24"/>
          <w:szCs w:val="24"/>
        </w:rPr>
        <w:t>exámenes</w:t>
      </w:r>
      <w:r w:rsidR="00FF6BE8" w:rsidRPr="00E42407">
        <w:rPr>
          <w:rFonts w:ascii="Arial" w:eastAsia="Times New Roman" w:hAnsi="Arial" w:cs="Arial"/>
          <w:sz w:val="24"/>
          <w:szCs w:val="24"/>
        </w:rPr>
        <w:t xml:space="preserve"> para estudiar durante un periodo largo de tiempo, sin descansar </w:t>
      </w:r>
      <w:sdt>
        <w:sdtPr>
          <w:rPr>
            <w:rFonts w:ascii="Arial" w:eastAsia="Times New Roman" w:hAnsi="Arial" w:cs="Arial"/>
            <w:sz w:val="24"/>
            <w:szCs w:val="24"/>
          </w:rPr>
          <w:id w:val="1225105238"/>
          <w:citation/>
        </w:sdtPr>
        <w:sdtEndPr/>
        <w:sdtContent>
          <w:r w:rsidR="00FF6BE8" w:rsidRPr="00E42407">
            <w:rPr>
              <w:rFonts w:ascii="Arial" w:eastAsia="Times New Roman" w:hAnsi="Arial" w:cs="Arial"/>
              <w:sz w:val="24"/>
              <w:szCs w:val="24"/>
            </w:rPr>
            <w:fldChar w:fldCharType="begin"/>
          </w:r>
          <w:r w:rsidR="00FF6BE8" w:rsidRPr="00E42407">
            <w:rPr>
              <w:rFonts w:ascii="Arial" w:eastAsia="Times New Roman" w:hAnsi="Arial" w:cs="Arial"/>
              <w:sz w:val="24"/>
              <w:szCs w:val="24"/>
              <w:lang w:val="es-BO"/>
            </w:rPr>
            <w:instrText xml:space="preserve"> CITATION Geb14 \l 16394 </w:instrText>
          </w:r>
          <w:r w:rsidR="00FF6BE8" w:rsidRPr="00E42407">
            <w:rPr>
              <w:rFonts w:ascii="Arial" w:eastAsia="Times New Roman" w:hAnsi="Arial" w:cs="Arial"/>
              <w:sz w:val="24"/>
              <w:szCs w:val="24"/>
            </w:rPr>
            <w:fldChar w:fldCharType="separate"/>
          </w:r>
          <w:r w:rsidR="00FF6BE8" w:rsidRPr="00E42407">
            <w:rPr>
              <w:rFonts w:ascii="Arial" w:eastAsia="Times New Roman" w:hAnsi="Arial" w:cs="Arial"/>
              <w:noProof/>
              <w:sz w:val="24"/>
              <w:szCs w:val="24"/>
              <w:lang w:val="es-BO"/>
            </w:rPr>
            <w:t>(Gebrehanna, Berhane, &amp; Worku, 2014)</w:t>
          </w:r>
          <w:r w:rsidR="00FF6BE8" w:rsidRPr="00E42407">
            <w:rPr>
              <w:rFonts w:ascii="Arial" w:eastAsia="Times New Roman" w:hAnsi="Arial" w:cs="Arial"/>
              <w:sz w:val="24"/>
              <w:szCs w:val="24"/>
            </w:rPr>
            <w:fldChar w:fldCharType="end"/>
          </w:r>
        </w:sdtContent>
      </w:sdt>
      <w:r w:rsidR="00FF6BE8" w:rsidRPr="00E42407">
        <w:rPr>
          <w:rFonts w:ascii="Arial" w:eastAsia="Times New Roman" w:hAnsi="Arial" w:cs="Arial"/>
          <w:sz w:val="24"/>
          <w:szCs w:val="24"/>
        </w:rPr>
        <w:t>.</w:t>
      </w:r>
    </w:p>
    <w:p w14:paraId="615A4CC5" w14:textId="6B856CDA" w:rsidR="00B830DC" w:rsidRPr="00E42407" w:rsidRDefault="00EF1A56" w:rsidP="00B830DC">
      <w:pPr>
        <w:spacing w:line="360" w:lineRule="auto"/>
        <w:jc w:val="both"/>
        <w:rPr>
          <w:rFonts w:ascii="Arial" w:eastAsia="Times New Roman" w:hAnsi="Arial" w:cs="Arial"/>
          <w:color w:val="000000"/>
          <w:sz w:val="24"/>
          <w:szCs w:val="24"/>
        </w:rPr>
      </w:pPr>
      <w:r w:rsidRPr="00E42407">
        <w:rPr>
          <w:rFonts w:ascii="Arial" w:eastAsia="Times New Roman" w:hAnsi="Arial" w:cs="Arial"/>
          <w:sz w:val="24"/>
          <w:szCs w:val="24"/>
        </w:rPr>
        <w:t xml:space="preserve">En </w:t>
      </w:r>
      <w:r w:rsidR="00FF6BE8" w:rsidRPr="00E42407">
        <w:rPr>
          <w:rFonts w:ascii="Arial" w:eastAsia="Times New Roman" w:hAnsi="Arial" w:cs="Arial"/>
          <w:sz w:val="24"/>
          <w:szCs w:val="24"/>
        </w:rPr>
        <w:t>los últimos años</w:t>
      </w:r>
      <w:r w:rsidRPr="00E42407">
        <w:rPr>
          <w:rFonts w:ascii="Arial" w:eastAsia="Times New Roman" w:hAnsi="Arial" w:cs="Arial"/>
          <w:sz w:val="24"/>
          <w:szCs w:val="24"/>
        </w:rPr>
        <w:t xml:space="preserve">, </w:t>
      </w:r>
      <w:r w:rsidR="00FF6BE8" w:rsidRPr="00E42407">
        <w:rPr>
          <w:rFonts w:ascii="Arial" w:eastAsia="Times New Roman" w:hAnsi="Arial" w:cs="Arial"/>
          <w:sz w:val="24"/>
          <w:szCs w:val="24"/>
        </w:rPr>
        <w:t xml:space="preserve">en Bolivia, </w:t>
      </w:r>
      <w:r w:rsidRPr="00E42407">
        <w:rPr>
          <w:rFonts w:ascii="Arial" w:eastAsia="Times New Roman" w:hAnsi="Arial" w:cs="Arial"/>
          <w:sz w:val="24"/>
          <w:szCs w:val="24"/>
        </w:rPr>
        <w:t xml:space="preserve">el boleo ha sido adoptado por </w:t>
      </w:r>
      <w:r w:rsidR="00D600F4" w:rsidRPr="00E42407">
        <w:rPr>
          <w:rFonts w:ascii="Arial" w:eastAsia="Times New Roman" w:hAnsi="Arial" w:cs="Arial"/>
          <w:sz w:val="24"/>
          <w:szCs w:val="24"/>
        </w:rPr>
        <w:t>jóvenes urbanos, en edad universitaria</w:t>
      </w:r>
      <w:r w:rsidRPr="00E42407">
        <w:rPr>
          <w:rFonts w:ascii="Arial" w:eastAsia="Times New Roman" w:hAnsi="Arial" w:cs="Arial"/>
          <w:sz w:val="24"/>
          <w:szCs w:val="24"/>
        </w:rPr>
        <w:t xml:space="preserve"> (18-25 años) que no pertenecen </w:t>
      </w:r>
      <w:r w:rsidR="00D600F4" w:rsidRPr="00E42407">
        <w:rPr>
          <w:rFonts w:ascii="Arial" w:eastAsia="Times New Roman" w:hAnsi="Arial" w:cs="Arial"/>
          <w:sz w:val="24"/>
          <w:szCs w:val="24"/>
        </w:rPr>
        <w:t>a grupos originarios, a la cultura andina</w:t>
      </w:r>
      <w:r w:rsidR="00474452" w:rsidRPr="00E42407">
        <w:rPr>
          <w:rFonts w:ascii="Arial" w:eastAsia="Times New Roman" w:hAnsi="Arial" w:cs="Arial"/>
          <w:sz w:val="24"/>
          <w:szCs w:val="24"/>
        </w:rPr>
        <w:t xml:space="preserve"> de las tierras altas de Bolivia</w:t>
      </w:r>
      <w:r w:rsidR="00D600F4" w:rsidRPr="00E42407">
        <w:rPr>
          <w:rFonts w:ascii="Arial" w:eastAsia="Times New Roman" w:hAnsi="Arial" w:cs="Arial"/>
          <w:sz w:val="24"/>
          <w:szCs w:val="24"/>
        </w:rPr>
        <w:t xml:space="preserve"> o a grupos sociales </w:t>
      </w:r>
      <w:r w:rsidR="00906322" w:rsidRPr="00E42407">
        <w:rPr>
          <w:rFonts w:ascii="Arial" w:eastAsia="Times New Roman" w:hAnsi="Arial" w:cs="Arial"/>
          <w:sz w:val="24"/>
          <w:szCs w:val="24"/>
        </w:rPr>
        <w:t>vulnerables (obreros, desempleados, etc</w:t>
      </w:r>
      <w:r w:rsidR="00D600F4" w:rsidRPr="00E42407">
        <w:rPr>
          <w:rFonts w:ascii="Arial" w:eastAsia="Times New Roman" w:hAnsi="Arial" w:cs="Arial"/>
          <w:sz w:val="24"/>
          <w:szCs w:val="24"/>
        </w:rPr>
        <w:t>.</w:t>
      </w:r>
      <w:r w:rsidR="00906322" w:rsidRPr="00E42407">
        <w:rPr>
          <w:rFonts w:ascii="Arial" w:eastAsia="Times New Roman" w:hAnsi="Arial" w:cs="Arial"/>
          <w:sz w:val="24"/>
          <w:szCs w:val="24"/>
        </w:rPr>
        <w:t>).</w:t>
      </w:r>
      <w:r w:rsidR="00D600F4" w:rsidRPr="00E42407">
        <w:rPr>
          <w:rFonts w:ascii="Arial" w:eastAsia="Times New Roman" w:hAnsi="Arial" w:cs="Arial"/>
          <w:sz w:val="24"/>
          <w:szCs w:val="24"/>
        </w:rPr>
        <w:t xml:space="preserve"> Se desconocen investigaciones que arrojen datos acerca de los motivos y la frecuencia del consumo de la hoja de coca dentro este grupo</w:t>
      </w:r>
      <w:r w:rsidRPr="00E42407">
        <w:rPr>
          <w:rFonts w:ascii="Arial" w:eastAsia="Times New Roman" w:hAnsi="Arial" w:cs="Arial"/>
          <w:sz w:val="24"/>
          <w:szCs w:val="24"/>
        </w:rPr>
        <w:t xml:space="preserve"> en la ciudad de Santa Cruz</w:t>
      </w:r>
      <w:r w:rsidR="00D600F4" w:rsidRPr="00E42407">
        <w:rPr>
          <w:rFonts w:ascii="Arial" w:eastAsia="Times New Roman" w:hAnsi="Arial" w:cs="Arial"/>
          <w:sz w:val="24"/>
          <w:szCs w:val="24"/>
        </w:rPr>
        <w:t xml:space="preserve">. De lo que sí existe evidencia, </w:t>
      </w:r>
      <w:r w:rsidR="00B830DC" w:rsidRPr="00E42407">
        <w:rPr>
          <w:rFonts w:ascii="Arial" w:eastAsia="Times New Roman" w:hAnsi="Arial" w:cs="Arial"/>
          <w:sz w:val="24"/>
          <w:szCs w:val="24"/>
        </w:rPr>
        <w:t xml:space="preserve">aunque no reciente, </w:t>
      </w:r>
      <w:r w:rsidR="00D600F4" w:rsidRPr="00E42407">
        <w:rPr>
          <w:rFonts w:ascii="Arial" w:eastAsia="Times New Roman" w:hAnsi="Arial" w:cs="Arial"/>
          <w:sz w:val="24"/>
          <w:szCs w:val="24"/>
        </w:rPr>
        <w:t xml:space="preserve">es del consumo de alcohol, tabaco y otras drogas </w:t>
      </w:r>
      <w:sdt>
        <w:sdtPr>
          <w:rPr>
            <w:rFonts w:ascii="Arial" w:eastAsia="Times New Roman" w:hAnsi="Arial" w:cs="Arial"/>
            <w:sz w:val="24"/>
            <w:szCs w:val="24"/>
          </w:rPr>
          <w:id w:val="-983082142"/>
          <w:citation/>
        </w:sdtPr>
        <w:sdtEndPr/>
        <w:sdtContent>
          <w:r w:rsidR="00D600F4" w:rsidRPr="00E42407">
            <w:rPr>
              <w:rFonts w:ascii="Arial" w:eastAsia="Times New Roman" w:hAnsi="Arial" w:cs="Arial"/>
              <w:sz w:val="24"/>
              <w:szCs w:val="24"/>
            </w:rPr>
            <w:fldChar w:fldCharType="begin"/>
          </w:r>
          <w:r w:rsidR="00D600F4" w:rsidRPr="00E42407">
            <w:rPr>
              <w:rFonts w:ascii="Arial" w:eastAsia="Times New Roman" w:hAnsi="Arial" w:cs="Arial"/>
              <w:sz w:val="24"/>
              <w:szCs w:val="24"/>
            </w:rPr>
            <w:instrText xml:space="preserve">CITATION Con13 \l 2058 </w:instrText>
          </w:r>
          <w:r w:rsidR="00D600F4" w:rsidRPr="00E42407">
            <w:rPr>
              <w:rFonts w:ascii="Arial" w:eastAsia="Times New Roman" w:hAnsi="Arial" w:cs="Arial"/>
              <w:sz w:val="24"/>
              <w:szCs w:val="24"/>
            </w:rPr>
            <w:fldChar w:fldCharType="separate"/>
          </w:r>
          <w:r w:rsidR="00D600F4" w:rsidRPr="00E42407">
            <w:rPr>
              <w:rFonts w:ascii="Arial" w:eastAsia="Times New Roman" w:hAnsi="Arial" w:cs="Arial"/>
              <w:noProof/>
              <w:sz w:val="24"/>
              <w:szCs w:val="24"/>
            </w:rPr>
            <w:t>(CONALDIT, 2013)</w:t>
          </w:r>
          <w:r w:rsidR="00D600F4" w:rsidRPr="00E42407">
            <w:rPr>
              <w:rFonts w:ascii="Arial" w:eastAsia="Times New Roman" w:hAnsi="Arial" w:cs="Arial"/>
              <w:sz w:val="24"/>
              <w:szCs w:val="24"/>
            </w:rPr>
            <w:fldChar w:fldCharType="end"/>
          </w:r>
        </w:sdtContent>
      </w:sdt>
      <w:r w:rsidR="00D600F4" w:rsidRPr="00E42407">
        <w:rPr>
          <w:rFonts w:ascii="Arial" w:eastAsia="Times New Roman" w:hAnsi="Arial" w:cs="Arial"/>
          <w:sz w:val="24"/>
          <w:szCs w:val="24"/>
        </w:rPr>
        <w:t>.</w:t>
      </w:r>
      <w:r w:rsidR="00474452" w:rsidRPr="00E42407">
        <w:rPr>
          <w:rFonts w:ascii="Arial" w:eastAsia="Times New Roman" w:hAnsi="Arial" w:cs="Arial"/>
          <w:sz w:val="24"/>
          <w:szCs w:val="24"/>
        </w:rPr>
        <w:t xml:space="preserve"> Santa Cruz, en Bolivia, pertenece a las tierras bajas y el uso de la hoja de coca no hacía parte de su tradición cultural</w:t>
      </w:r>
      <w:r w:rsidR="00FF6BE8" w:rsidRPr="00E42407">
        <w:rPr>
          <w:rFonts w:ascii="Arial" w:eastAsia="Times New Roman" w:hAnsi="Arial" w:cs="Arial"/>
          <w:sz w:val="24"/>
          <w:szCs w:val="24"/>
        </w:rPr>
        <w:t xml:space="preserve">, motivo por el cual, es necesario estudiarlo, al ser un fenómeno social de reciente aparición. </w:t>
      </w:r>
      <w:r w:rsidR="00CD62F9" w:rsidRPr="00E42407">
        <w:rPr>
          <w:rFonts w:ascii="Arial" w:eastAsia="Times New Roman" w:hAnsi="Arial" w:cs="Arial"/>
          <w:sz w:val="24"/>
          <w:szCs w:val="24"/>
        </w:rPr>
        <w:t>Consideramos que en esta primera aproximación puede ser importante conocer</w:t>
      </w:r>
      <w:r w:rsidR="00B830DC" w:rsidRPr="00E42407">
        <w:rPr>
          <w:rFonts w:ascii="Arial" w:eastAsia="Times New Roman" w:hAnsi="Arial" w:cs="Arial"/>
          <w:sz w:val="24"/>
          <w:szCs w:val="24"/>
        </w:rPr>
        <w:t xml:space="preserve"> </w:t>
      </w:r>
      <w:r w:rsidR="00744A3A" w:rsidRPr="00E42407">
        <w:rPr>
          <w:rFonts w:ascii="Arial" w:eastAsia="Times New Roman" w:hAnsi="Arial" w:cs="Arial"/>
          <w:color w:val="000000"/>
          <w:sz w:val="24"/>
          <w:szCs w:val="24"/>
        </w:rPr>
        <w:t>los motivos</w:t>
      </w:r>
      <w:r w:rsidR="00B830DC" w:rsidRPr="00E42407">
        <w:rPr>
          <w:rFonts w:ascii="Arial" w:eastAsia="Times New Roman" w:hAnsi="Arial" w:cs="Arial"/>
          <w:color w:val="000000"/>
          <w:sz w:val="24"/>
          <w:szCs w:val="24"/>
        </w:rPr>
        <w:t xml:space="preserve"> que llevan a los jóvenes</w:t>
      </w:r>
      <w:r w:rsidR="0082425C" w:rsidRPr="00E42407">
        <w:rPr>
          <w:rFonts w:ascii="Arial" w:eastAsia="Times New Roman" w:hAnsi="Arial" w:cs="Arial"/>
          <w:color w:val="000000"/>
          <w:sz w:val="24"/>
          <w:szCs w:val="24"/>
        </w:rPr>
        <w:t xml:space="preserve"> de Santa Cruz, de nivel económico acomodado (no pertenecientes a grupos vulnerables)</w:t>
      </w:r>
      <w:r w:rsidR="00B830DC" w:rsidRPr="00E42407">
        <w:rPr>
          <w:rFonts w:ascii="Arial" w:eastAsia="Times New Roman" w:hAnsi="Arial" w:cs="Arial"/>
          <w:color w:val="000000"/>
          <w:sz w:val="24"/>
          <w:szCs w:val="24"/>
        </w:rPr>
        <w:t xml:space="preserve"> a bolear</w:t>
      </w:r>
      <w:r w:rsidR="00744A3A" w:rsidRPr="00E42407">
        <w:rPr>
          <w:rFonts w:ascii="Arial" w:eastAsia="Times New Roman" w:hAnsi="Arial" w:cs="Arial"/>
          <w:color w:val="000000"/>
          <w:sz w:val="24"/>
          <w:szCs w:val="24"/>
        </w:rPr>
        <w:t>,</w:t>
      </w:r>
      <w:r w:rsidR="00B830DC" w:rsidRPr="00E42407">
        <w:rPr>
          <w:rFonts w:ascii="Arial" w:eastAsia="Times New Roman" w:hAnsi="Arial" w:cs="Arial"/>
          <w:color w:val="000000"/>
          <w:sz w:val="24"/>
          <w:szCs w:val="24"/>
        </w:rPr>
        <w:t xml:space="preserve"> las</w:t>
      </w:r>
      <w:r w:rsidR="00744A3A" w:rsidRPr="00E42407">
        <w:rPr>
          <w:rFonts w:ascii="Arial" w:eastAsia="Times New Roman" w:hAnsi="Arial" w:cs="Arial"/>
          <w:color w:val="000000"/>
          <w:sz w:val="24"/>
          <w:szCs w:val="24"/>
        </w:rPr>
        <w:t xml:space="preserve"> prácticas </w:t>
      </w:r>
      <w:r w:rsidR="00B830DC" w:rsidRPr="00E42407">
        <w:rPr>
          <w:rFonts w:ascii="Arial" w:eastAsia="Times New Roman" w:hAnsi="Arial" w:cs="Arial"/>
          <w:color w:val="000000"/>
          <w:sz w:val="24"/>
          <w:szCs w:val="24"/>
        </w:rPr>
        <w:t xml:space="preserve">en torno al </w:t>
      </w:r>
      <w:r w:rsidR="0082425C" w:rsidRPr="00E42407">
        <w:rPr>
          <w:rFonts w:ascii="Arial" w:eastAsia="Times New Roman" w:hAnsi="Arial" w:cs="Arial"/>
          <w:color w:val="000000"/>
          <w:sz w:val="24"/>
          <w:szCs w:val="24"/>
        </w:rPr>
        <w:t>boleo</w:t>
      </w:r>
      <w:r w:rsidR="00B830DC" w:rsidRPr="00E42407">
        <w:rPr>
          <w:rFonts w:ascii="Arial" w:eastAsia="Times New Roman" w:hAnsi="Arial" w:cs="Arial"/>
          <w:color w:val="000000"/>
          <w:sz w:val="24"/>
          <w:szCs w:val="24"/>
        </w:rPr>
        <w:t xml:space="preserve"> </w:t>
      </w:r>
      <w:r w:rsidR="00744A3A" w:rsidRPr="00E42407">
        <w:rPr>
          <w:rFonts w:ascii="Arial" w:eastAsia="Times New Roman" w:hAnsi="Arial" w:cs="Arial"/>
          <w:color w:val="000000"/>
          <w:sz w:val="24"/>
          <w:szCs w:val="24"/>
        </w:rPr>
        <w:t xml:space="preserve">y </w:t>
      </w:r>
      <w:r w:rsidR="00B830DC" w:rsidRPr="00E42407">
        <w:rPr>
          <w:rFonts w:ascii="Arial" w:eastAsia="Times New Roman" w:hAnsi="Arial" w:cs="Arial"/>
          <w:color w:val="000000"/>
          <w:sz w:val="24"/>
          <w:szCs w:val="24"/>
        </w:rPr>
        <w:t xml:space="preserve">los </w:t>
      </w:r>
      <w:r w:rsidR="00744A3A" w:rsidRPr="00E42407">
        <w:rPr>
          <w:rFonts w:ascii="Arial" w:eastAsia="Times New Roman" w:hAnsi="Arial" w:cs="Arial"/>
          <w:color w:val="000000"/>
          <w:sz w:val="24"/>
          <w:szCs w:val="24"/>
        </w:rPr>
        <w:t xml:space="preserve">efectos </w:t>
      </w:r>
      <w:r w:rsidR="0082425C" w:rsidRPr="00E42407">
        <w:rPr>
          <w:rFonts w:ascii="Arial" w:eastAsia="Times New Roman" w:hAnsi="Arial" w:cs="Arial"/>
          <w:color w:val="000000"/>
          <w:sz w:val="24"/>
          <w:szCs w:val="24"/>
        </w:rPr>
        <w:t>que este tiene</w:t>
      </w:r>
      <w:r w:rsidR="00744A3A" w:rsidRPr="00E42407">
        <w:rPr>
          <w:rFonts w:ascii="Arial" w:eastAsia="Times New Roman" w:hAnsi="Arial" w:cs="Arial"/>
          <w:color w:val="000000"/>
          <w:sz w:val="24"/>
          <w:szCs w:val="24"/>
        </w:rPr>
        <w:t xml:space="preserve"> en </w:t>
      </w:r>
      <w:r w:rsidR="0082425C" w:rsidRPr="00E42407">
        <w:rPr>
          <w:rFonts w:ascii="Arial" w:eastAsia="Times New Roman" w:hAnsi="Arial" w:cs="Arial"/>
          <w:color w:val="000000"/>
          <w:sz w:val="24"/>
          <w:szCs w:val="24"/>
        </w:rPr>
        <w:t>los</w:t>
      </w:r>
      <w:r w:rsidR="00744A3A" w:rsidRPr="00E42407">
        <w:rPr>
          <w:rFonts w:ascii="Arial" w:eastAsia="Times New Roman" w:hAnsi="Arial" w:cs="Arial"/>
          <w:color w:val="000000"/>
          <w:sz w:val="24"/>
          <w:szCs w:val="24"/>
        </w:rPr>
        <w:t xml:space="preserve"> universitarios</w:t>
      </w:r>
      <w:r w:rsidR="00B830DC" w:rsidRPr="00E42407">
        <w:rPr>
          <w:rFonts w:ascii="Arial" w:eastAsia="Times New Roman" w:hAnsi="Arial" w:cs="Arial"/>
          <w:color w:val="000000"/>
          <w:sz w:val="24"/>
          <w:szCs w:val="24"/>
        </w:rPr>
        <w:t>.</w:t>
      </w:r>
    </w:p>
    <w:bookmarkEnd w:id="1"/>
    <w:p w14:paraId="52BAFC6F" w14:textId="377F1841" w:rsidR="008C6B88" w:rsidRPr="00E42407" w:rsidRDefault="00B830DC" w:rsidP="00B830DC">
      <w:pPr>
        <w:spacing w:line="360" w:lineRule="auto"/>
        <w:jc w:val="center"/>
        <w:rPr>
          <w:rFonts w:ascii="Arial" w:eastAsia="Times New Roman" w:hAnsi="Arial" w:cs="Arial"/>
          <w:b/>
          <w:bCs/>
          <w:sz w:val="24"/>
          <w:szCs w:val="24"/>
        </w:rPr>
      </w:pPr>
      <w:r w:rsidRPr="00E42407">
        <w:rPr>
          <w:rFonts w:ascii="Arial" w:eastAsia="Times New Roman" w:hAnsi="Arial" w:cs="Arial"/>
          <w:b/>
          <w:bCs/>
          <w:color w:val="000000"/>
          <w:sz w:val="24"/>
          <w:szCs w:val="24"/>
        </w:rPr>
        <w:t>Método</w:t>
      </w:r>
    </w:p>
    <w:p w14:paraId="0E3D4982" w14:textId="0DBECD8C" w:rsidR="00744A3A" w:rsidRPr="00E42407" w:rsidRDefault="00CD62F9" w:rsidP="00744A3A">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La presente investigación </w:t>
      </w:r>
      <w:r w:rsidR="00F56AD5">
        <w:rPr>
          <w:rFonts w:ascii="Arial" w:eastAsia="Times New Roman" w:hAnsi="Arial" w:cs="Arial"/>
          <w:sz w:val="24"/>
          <w:szCs w:val="24"/>
        </w:rPr>
        <w:t xml:space="preserve">es </w:t>
      </w:r>
      <w:r w:rsidRPr="00E42407">
        <w:rPr>
          <w:rFonts w:ascii="Arial" w:eastAsia="Times New Roman" w:hAnsi="Arial" w:cs="Arial"/>
          <w:sz w:val="24"/>
          <w:szCs w:val="24"/>
        </w:rPr>
        <w:t xml:space="preserve">de tipo exploratorio descriptivo y está basada en datos cuantitativos y cualitativos. </w:t>
      </w:r>
    </w:p>
    <w:p w14:paraId="6039C622" w14:textId="0C19D5E9" w:rsidR="00744A3A" w:rsidRPr="00E42407" w:rsidRDefault="00DE4F95" w:rsidP="00744A3A">
      <w:pPr>
        <w:pStyle w:val="Ttulo2"/>
        <w:spacing w:line="360" w:lineRule="auto"/>
        <w:jc w:val="both"/>
        <w:rPr>
          <w:rFonts w:ascii="Arial" w:hAnsi="Arial" w:cs="Arial"/>
          <w:i/>
          <w:iCs/>
          <w:sz w:val="24"/>
          <w:szCs w:val="24"/>
        </w:rPr>
      </w:pPr>
      <w:bookmarkStart w:id="4" w:name="_1pxezwc" w:colFirst="0" w:colLast="0"/>
      <w:bookmarkEnd w:id="4"/>
      <w:r w:rsidRPr="00E42407">
        <w:rPr>
          <w:rFonts w:ascii="Arial" w:eastAsia="Times New Roman" w:hAnsi="Arial" w:cs="Arial"/>
          <w:i/>
          <w:iCs/>
          <w:color w:val="000000"/>
          <w:sz w:val="24"/>
          <w:szCs w:val="24"/>
        </w:rPr>
        <w:t>Participantes</w:t>
      </w:r>
    </w:p>
    <w:p w14:paraId="0BC44A4F" w14:textId="02EA9C9A" w:rsidR="00744A3A" w:rsidRPr="00E42407" w:rsidRDefault="00744A3A" w:rsidP="009228DA">
      <w:pPr>
        <w:spacing w:line="360" w:lineRule="auto"/>
        <w:jc w:val="both"/>
        <w:rPr>
          <w:rFonts w:ascii="Arial" w:eastAsia="Times New Roman" w:hAnsi="Arial" w:cs="Arial"/>
          <w:sz w:val="24"/>
          <w:szCs w:val="24"/>
        </w:rPr>
      </w:pPr>
      <w:r w:rsidRPr="00E42407">
        <w:rPr>
          <w:rFonts w:ascii="Arial" w:eastAsia="Times New Roman" w:hAnsi="Arial" w:cs="Arial"/>
          <w:sz w:val="24"/>
          <w:szCs w:val="24"/>
        </w:rPr>
        <w:t>La muestra est</w:t>
      </w:r>
      <w:r w:rsidR="00906322" w:rsidRPr="00E42407">
        <w:rPr>
          <w:rFonts w:ascii="Arial" w:eastAsia="Times New Roman" w:hAnsi="Arial" w:cs="Arial"/>
          <w:sz w:val="24"/>
          <w:szCs w:val="24"/>
        </w:rPr>
        <w:t>uvo</w:t>
      </w:r>
      <w:r w:rsidRPr="00E42407">
        <w:rPr>
          <w:rFonts w:ascii="Arial" w:eastAsia="Times New Roman" w:hAnsi="Arial" w:cs="Arial"/>
          <w:sz w:val="24"/>
          <w:szCs w:val="24"/>
        </w:rPr>
        <w:t xml:space="preserve"> compuesta por 256 p</w:t>
      </w:r>
      <w:r w:rsidR="00AB39BF">
        <w:rPr>
          <w:rFonts w:ascii="Arial" w:eastAsia="Times New Roman" w:hAnsi="Arial" w:cs="Arial"/>
          <w:sz w:val="24"/>
          <w:szCs w:val="24"/>
        </w:rPr>
        <w:t>articipantes</w:t>
      </w:r>
      <w:r w:rsidRPr="00E42407">
        <w:rPr>
          <w:rFonts w:ascii="Arial" w:eastAsia="Times New Roman" w:hAnsi="Arial" w:cs="Arial"/>
          <w:sz w:val="24"/>
          <w:szCs w:val="24"/>
        </w:rPr>
        <w:t>, de l</w:t>
      </w:r>
      <w:r w:rsidR="00AB39BF">
        <w:rPr>
          <w:rFonts w:ascii="Arial" w:eastAsia="Times New Roman" w:hAnsi="Arial" w:cs="Arial"/>
          <w:sz w:val="24"/>
          <w:szCs w:val="24"/>
        </w:rPr>
        <w:t>o</w:t>
      </w:r>
      <w:r w:rsidRPr="00E42407">
        <w:rPr>
          <w:rFonts w:ascii="Arial" w:eastAsia="Times New Roman" w:hAnsi="Arial" w:cs="Arial"/>
          <w:sz w:val="24"/>
          <w:szCs w:val="24"/>
        </w:rPr>
        <w:t>s cuales el 49.6% (</w:t>
      </w:r>
      <w:r w:rsidRPr="00E42407">
        <w:rPr>
          <w:rFonts w:ascii="Arial" w:eastAsia="Times New Roman" w:hAnsi="Arial" w:cs="Arial"/>
          <w:i/>
          <w:iCs/>
          <w:sz w:val="24"/>
          <w:szCs w:val="24"/>
        </w:rPr>
        <w:t>n</w:t>
      </w:r>
      <w:r w:rsidRPr="00E42407">
        <w:rPr>
          <w:rFonts w:ascii="Arial" w:eastAsia="Times New Roman" w:hAnsi="Arial" w:cs="Arial"/>
          <w:sz w:val="24"/>
          <w:szCs w:val="24"/>
        </w:rPr>
        <w:t>=127) indica ser de sexo masculino, el 49.6% (</w:t>
      </w:r>
      <w:r w:rsidRPr="00E42407">
        <w:rPr>
          <w:rFonts w:ascii="Arial" w:eastAsia="Times New Roman" w:hAnsi="Arial" w:cs="Arial"/>
          <w:i/>
          <w:iCs/>
          <w:sz w:val="24"/>
          <w:szCs w:val="24"/>
        </w:rPr>
        <w:t>n</w:t>
      </w:r>
      <w:r w:rsidRPr="00E42407">
        <w:rPr>
          <w:rFonts w:ascii="Arial" w:eastAsia="Times New Roman" w:hAnsi="Arial" w:cs="Arial"/>
          <w:sz w:val="24"/>
          <w:szCs w:val="24"/>
        </w:rPr>
        <w:t>=127) de sexo femenino, y el 0.8% (</w:t>
      </w:r>
      <w:r w:rsidRPr="00E42407">
        <w:rPr>
          <w:rFonts w:ascii="Arial" w:eastAsia="Times New Roman" w:hAnsi="Arial" w:cs="Arial"/>
          <w:i/>
          <w:iCs/>
          <w:sz w:val="24"/>
          <w:szCs w:val="24"/>
        </w:rPr>
        <w:t>n</w:t>
      </w:r>
      <w:r w:rsidRPr="00E42407">
        <w:rPr>
          <w:rFonts w:ascii="Arial" w:eastAsia="Times New Roman" w:hAnsi="Arial" w:cs="Arial"/>
          <w:sz w:val="24"/>
          <w:szCs w:val="24"/>
        </w:rPr>
        <w:t xml:space="preserve">=2) </w:t>
      </w:r>
      <w:r w:rsidR="00CD62F9" w:rsidRPr="00E42407">
        <w:rPr>
          <w:rFonts w:ascii="Arial" w:eastAsia="Times New Roman" w:hAnsi="Arial" w:cs="Arial"/>
          <w:sz w:val="24"/>
          <w:szCs w:val="24"/>
        </w:rPr>
        <w:t>no binario</w:t>
      </w:r>
      <w:r w:rsidRPr="00E42407">
        <w:rPr>
          <w:rFonts w:ascii="Arial" w:eastAsia="Times New Roman" w:hAnsi="Arial" w:cs="Arial"/>
          <w:sz w:val="24"/>
          <w:szCs w:val="24"/>
        </w:rPr>
        <w:t>. Respondieron universitarios de 1</w:t>
      </w:r>
      <w:r w:rsidR="00553786" w:rsidRPr="00E42407">
        <w:rPr>
          <w:rFonts w:ascii="Arial" w:eastAsia="Times New Roman" w:hAnsi="Arial" w:cs="Arial"/>
          <w:sz w:val="24"/>
          <w:szCs w:val="24"/>
        </w:rPr>
        <w:t>8</w:t>
      </w:r>
      <w:r w:rsidRPr="00E42407">
        <w:rPr>
          <w:rFonts w:ascii="Arial" w:eastAsia="Times New Roman" w:hAnsi="Arial" w:cs="Arial"/>
          <w:sz w:val="24"/>
          <w:szCs w:val="24"/>
        </w:rPr>
        <w:t xml:space="preserve"> a 44 </w:t>
      </w:r>
      <w:r w:rsidR="00080E2A" w:rsidRPr="00E42407">
        <w:rPr>
          <w:rFonts w:ascii="Arial" w:eastAsia="Times New Roman" w:hAnsi="Arial" w:cs="Arial"/>
          <w:sz w:val="24"/>
          <w:szCs w:val="24"/>
        </w:rPr>
        <w:t>años</w:t>
      </w:r>
      <w:r w:rsidRPr="00E42407">
        <w:rPr>
          <w:rFonts w:ascii="Arial" w:eastAsia="Times New Roman" w:hAnsi="Arial" w:cs="Arial"/>
          <w:sz w:val="24"/>
          <w:szCs w:val="24"/>
        </w:rPr>
        <w:t xml:space="preserve">, con una media </w:t>
      </w:r>
      <w:r w:rsidR="007A3CB7">
        <w:rPr>
          <w:rFonts w:ascii="Arial" w:eastAsia="Times New Roman" w:hAnsi="Arial" w:cs="Arial"/>
          <w:sz w:val="24"/>
          <w:szCs w:val="24"/>
        </w:rPr>
        <w:t xml:space="preserve">de edad </w:t>
      </w:r>
      <w:r w:rsidRPr="00E42407">
        <w:rPr>
          <w:rFonts w:ascii="Arial" w:eastAsia="Times New Roman" w:hAnsi="Arial" w:cs="Arial"/>
          <w:sz w:val="24"/>
          <w:szCs w:val="24"/>
        </w:rPr>
        <w:t>de 22.56, (DT = 3.5</w:t>
      </w:r>
      <w:r w:rsidR="00E07AFF" w:rsidRPr="00E42407">
        <w:rPr>
          <w:rFonts w:ascii="Arial" w:eastAsia="Times New Roman" w:hAnsi="Arial" w:cs="Arial"/>
          <w:sz w:val="24"/>
          <w:szCs w:val="24"/>
        </w:rPr>
        <w:t>9</w:t>
      </w:r>
      <w:r w:rsidRPr="00E42407">
        <w:rPr>
          <w:rFonts w:ascii="Arial" w:eastAsia="Times New Roman" w:hAnsi="Arial" w:cs="Arial"/>
          <w:sz w:val="24"/>
          <w:szCs w:val="24"/>
        </w:rPr>
        <w:t>).</w:t>
      </w:r>
      <w:r w:rsidR="00E07AFF" w:rsidRPr="00E42407">
        <w:rPr>
          <w:rFonts w:ascii="Arial" w:eastAsia="Times New Roman" w:hAnsi="Arial" w:cs="Arial"/>
          <w:sz w:val="24"/>
          <w:szCs w:val="24"/>
        </w:rPr>
        <w:t xml:space="preserve"> </w:t>
      </w:r>
      <w:r w:rsidR="00DE4F95" w:rsidRPr="00E42407">
        <w:rPr>
          <w:rFonts w:ascii="Arial" w:eastAsia="Times New Roman" w:hAnsi="Arial" w:cs="Arial"/>
          <w:sz w:val="24"/>
          <w:szCs w:val="24"/>
        </w:rPr>
        <w:t>De ellos, el 63.3% (n=162) asisten a universidades privadas</w:t>
      </w:r>
      <w:r w:rsidR="00906322" w:rsidRPr="00E42407">
        <w:rPr>
          <w:rFonts w:ascii="Arial" w:eastAsia="Times New Roman" w:hAnsi="Arial" w:cs="Arial"/>
          <w:sz w:val="24"/>
          <w:szCs w:val="24"/>
        </w:rPr>
        <w:t xml:space="preserve"> y</w:t>
      </w:r>
      <w:r w:rsidR="00DE4F95" w:rsidRPr="00E42407">
        <w:rPr>
          <w:rFonts w:ascii="Arial" w:eastAsia="Times New Roman" w:hAnsi="Arial" w:cs="Arial"/>
          <w:sz w:val="24"/>
          <w:szCs w:val="24"/>
        </w:rPr>
        <w:t xml:space="preserve"> el 36.7% (n= 94) a la universidad pública de la ciudad. </w:t>
      </w:r>
      <w:r w:rsidR="009228DA" w:rsidRPr="00E42407">
        <w:rPr>
          <w:rFonts w:ascii="Arial" w:eastAsia="Times New Roman" w:hAnsi="Arial" w:cs="Arial"/>
          <w:sz w:val="24"/>
          <w:szCs w:val="24"/>
        </w:rPr>
        <w:lastRenderedPageBreak/>
        <w:t xml:space="preserve">Además, se realizaron entrevistas a cuatro jóvenes de sexo masculino con edades entre 20 y 24 años de universidad privada. </w:t>
      </w:r>
      <w:r w:rsidRPr="00E42407">
        <w:rPr>
          <w:rFonts w:ascii="Arial" w:eastAsia="Times New Roman" w:hAnsi="Arial" w:cs="Arial"/>
          <w:sz w:val="24"/>
          <w:szCs w:val="24"/>
        </w:rPr>
        <w:t>Para las entrevistas personalizadas se utilizó un muestreo tipo bola de</w:t>
      </w:r>
      <w:r w:rsidR="00CD62F9" w:rsidRPr="00E42407">
        <w:rPr>
          <w:rFonts w:ascii="Arial" w:eastAsia="Times New Roman" w:hAnsi="Arial" w:cs="Arial"/>
          <w:sz w:val="24"/>
          <w:szCs w:val="24"/>
        </w:rPr>
        <w:t xml:space="preserve"> nieve</w:t>
      </w:r>
      <w:r w:rsidRPr="00E42407">
        <w:rPr>
          <w:rFonts w:ascii="Arial" w:eastAsia="Times New Roman" w:hAnsi="Arial" w:cs="Arial"/>
          <w:sz w:val="24"/>
          <w:szCs w:val="24"/>
        </w:rPr>
        <w:t xml:space="preserve"> </w:t>
      </w:r>
      <w:sdt>
        <w:sdtPr>
          <w:rPr>
            <w:rFonts w:ascii="Arial" w:eastAsia="Times New Roman" w:hAnsi="Arial" w:cs="Arial"/>
            <w:sz w:val="24"/>
            <w:szCs w:val="24"/>
          </w:rPr>
          <w:id w:val="-938061532"/>
          <w:citation/>
        </w:sdtPr>
        <w:sdtEndPr/>
        <w:sdtContent>
          <w:r w:rsidRPr="00E42407">
            <w:rPr>
              <w:rFonts w:ascii="Arial" w:eastAsia="Times New Roman" w:hAnsi="Arial" w:cs="Arial"/>
              <w:sz w:val="24"/>
              <w:szCs w:val="24"/>
            </w:rPr>
            <w:fldChar w:fldCharType="begin"/>
          </w:r>
          <w:r w:rsidRPr="00E42407">
            <w:rPr>
              <w:rFonts w:ascii="Arial" w:eastAsia="Times New Roman" w:hAnsi="Arial" w:cs="Arial"/>
              <w:sz w:val="24"/>
              <w:szCs w:val="24"/>
            </w:rPr>
            <w:instrText xml:space="preserve">CITATION Mar12 \l 2058 </w:instrText>
          </w:r>
          <w:r w:rsidRPr="00E42407">
            <w:rPr>
              <w:rFonts w:ascii="Arial" w:eastAsia="Times New Roman" w:hAnsi="Arial" w:cs="Arial"/>
              <w:sz w:val="24"/>
              <w:szCs w:val="24"/>
            </w:rPr>
            <w:fldChar w:fldCharType="separate"/>
          </w:r>
          <w:r w:rsidR="003C564D" w:rsidRPr="00E42407">
            <w:rPr>
              <w:rFonts w:ascii="Arial" w:eastAsia="Times New Roman" w:hAnsi="Arial" w:cs="Arial"/>
              <w:noProof/>
              <w:sz w:val="24"/>
              <w:szCs w:val="24"/>
            </w:rPr>
            <w:t>(Martínez, 2012)</w:t>
          </w:r>
          <w:r w:rsidRPr="00E42407">
            <w:rPr>
              <w:rFonts w:ascii="Arial" w:eastAsia="Times New Roman" w:hAnsi="Arial" w:cs="Arial"/>
              <w:sz w:val="24"/>
              <w:szCs w:val="24"/>
            </w:rPr>
            <w:fldChar w:fldCharType="end"/>
          </w:r>
        </w:sdtContent>
      </w:sdt>
      <w:r w:rsidRPr="00E42407">
        <w:rPr>
          <w:rFonts w:ascii="Arial" w:eastAsia="Times New Roman" w:hAnsi="Arial" w:cs="Arial"/>
          <w:sz w:val="24"/>
          <w:szCs w:val="24"/>
        </w:rPr>
        <w:t xml:space="preserve">. </w:t>
      </w:r>
    </w:p>
    <w:p w14:paraId="75CC656C" w14:textId="261EA2D8" w:rsidR="00744A3A" w:rsidRPr="00E42407" w:rsidRDefault="00E07AFF" w:rsidP="00744A3A">
      <w:pPr>
        <w:pStyle w:val="Ttulo2"/>
        <w:spacing w:line="360" w:lineRule="auto"/>
        <w:jc w:val="both"/>
        <w:rPr>
          <w:rFonts w:ascii="Arial" w:eastAsia="Times New Roman" w:hAnsi="Arial" w:cs="Arial"/>
          <w:i/>
          <w:iCs/>
          <w:color w:val="000000"/>
          <w:sz w:val="24"/>
          <w:szCs w:val="24"/>
        </w:rPr>
      </w:pPr>
      <w:bookmarkStart w:id="5" w:name="_49x2ik5" w:colFirst="0" w:colLast="0"/>
      <w:bookmarkStart w:id="6" w:name="_Toc46396548"/>
      <w:bookmarkStart w:id="7" w:name="_Toc53240138"/>
      <w:bookmarkEnd w:id="5"/>
      <w:r w:rsidRPr="00E42407">
        <w:rPr>
          <w:rFonts w:ascii="Arial" w:eastAsia="Times New Roman" w:hAnsi="Arial" w:cs="Arial"/>
          <w:i/>
          <w:iCs/>
          <w:color w:val="000000"/>
          <w:sz w:val="24"/>
          <w:szCs w:val="24"/>
        </w:rPr>
        <w:t>I</w:t>
      </w:r>
      <w:r w:rsidR="00744A3A" w:rsidRPr="00E42407">
        <w:rPr>
          <w:rFonts w:ascii="Arial" w:eastAsia="Times New Roman" w:hAnsi="Arial" w:cs="Arial"/>
          <w:i/>
          <w:iCs/>
          <w:color w:val="000000"/>
          <w:sz w:val="24"/>
          <w:szCs w:val="24"/>
        </w:rPr>
        <w:t>nstrumento y técnica de levantamiento de datos</w:t>
      </w:r>
      <w:bookmarkEnd w:id="6"/>
      <w:bookmarkEnd w:id="7"/>
    </w:p>
    <w:p w14:paraId="427F4A1B" w14:textId="62EBE849" w:rsidR="001D1C32" w:rsidRPr="00E42407" w:rsidRDefault="00744A3A" w:rsidP="00744A3A">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Para recoger información, se realizaron entrevistas </w:t>
      </w:r>
      <w:r w:rsidR="00AD75EB" w:rsidRPr="00E42407">
        <w:rPr>
          <w:rFonts w:ascii="Arial" w:eastAsia="Times New Roman" w:hAnsi="Arial" w:cs="Arial"/>
          <w:sz w:val="24"/>
          <w:szCs w:val="24"/>
        </w:rPr>
        <w:t>semiestructuradas</w:t>
      </w:r>
      <w:r w:rsidRPr="00E42407">
        <w:rPr>
          <w:rFonts w:ascii="Arial" w:eastAsia="Times New Roman" w:hAnsi="Arial" w:cs="Arial"/>
          <w:sz w:val="24"/>
          <w:szCs w:val="24"/>
        </w:rPr>
        <w:t xml:space="preserve"> y un cuestionario de elaboración propia. En primer lugar, se realizaron entrevistas con estudiantes universitarios para conversar acerca del consumo de la hoja de coca en dicha población. A partir de la información obtenida de las entrevistas, se elaboró un cuestionari</w:t>
      </w:r>
      <w:r w:rsidR="00CD62F9" w:rsidRPr="00E42407">
        <w:rPr>
          <w:rFonts w:ascii="Arial" w:eastAsia="Times New Roman" w:hAnsi="Arial" w:cs="Arial"/>
          <w:sz w:val="24"/>
          <w:szCs w:val="24"/>
        </w:rPr>
        <w:t xml:space="preserve">o que permitiera </w:t>
      </w:r>
      <w:r w:rsidRPr="00E42407">
        <w:rPr>
          <w:rFonts w:ascii="Arial" w:eastAsia="Times New Roman" w:hAnsi="Arial" w:cs="Arial"/>
          <w:sz w:val="24"/>
          <w:szCs w:val="24"/>
        </w:rPr>
        <w:t xml:space="preserve">obtener información sobre las características de la población, su actitud hacia el boleo y su relación con la hoja de coca. </w:t>
      </w:r>
    </w:p>
    <w:p w14:paraId="7CFE8C7C" w14:textId="729F592A" w:rsidR="00744A3A" w:rsidRPr="00E42407" w:rsidRDefault="00AF150F" w:rsidP="00AF150F">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El cuestionario estuvo compuesto por cuatro preguntas de datos básicos, cinco preguntas sobre el consumo de la hoja de coca en el grupo de amigos, seis preguntas </w:t>
      </w:r>
      <w:r w:rsidRPr="00743066">
        <w:rPr>
          <w:rFonts w:ascii="Arial" w:eastAsia="Times New Roman" w:hAnsi="Arial" w:cs="Arial"/>
          <w:sz w:val="24"/>
          <w:szCs w:val="24"/>
        </w:rPr>
        <w:t>sobre las actitudes o reacciones que genera el consumo en otros, y 10 preguntas sobre las características del consumo personal.</w:t>
      </w:r>
      <w:r w:rsidR="00744A3A" w:rsidRPr="00743066">
        <w:rPr>
          <w:rFonts w:ascii="Arial" w:eastAsia="Times New Roman" w:hAnsi="Arial" w:cs="Arial"/>
          <w:sz w:val="24"/>
          <w:szCs w:val="24"/>
        </w:rPr>
        <w:t xml:space="preserve"> La creación de este instrumento se hizo a partir</w:t>
      </w:r>
      <w:r w:rsidR="00744A3A" w:rsidRPr="00E42407">
        <w:rPr>
          <w:rFonts w:ascii="Arial" w:eastAsia="Times New Roman" w:hAnsi="Arial" w:cs="Arial"/>
          <w:sz w:val="24"/>
          <w:szCs w:val="24"/>
        </w:rPr>
        <w:t xml:space="preserve"> de los resultados obtenidos en las entrevistas personales y fue validado por expertos. </w:t>
      </w:r>
      <w:bookmarkStart w:id="8" w:name="_2p2csry" w:colFirst="0" w:colLast="0"/>
      <w:bookmarkEnd w:id="8"/>
    </w:p>
    <w:p w14:paraId="662C98E4" w14:textId="52992171" w:rsidR="00DE4F95" w:rsidRPr="00E42407" w:rsidRDefault="00DE4F95" w:rsidP="00AF150F">
      <w:pPr>
        <w:spacing w:line="360" w:lineRule="auto"/>
        <w:jc w:val="both"/>
        <w:rPr>
          <w:rFonts w:ascii="Arial" w:eastAsia="Times New Roman" w:hAnsi="Arial" w:cs="Arial"/>
          <w:b/>
          <w:bCs/>
          <w:i/>
          <w:iCs/>
          <w:sz w:val="24"/>
          <w:szCs w:val="24"/>
        </w:rPr>
      </w:pPr>
      <w:r w:rsidRPr="00E42407">
        <w:rPr>
          <w:rFonts w:ascii="Arial" w:eastAsia="Times New Roman" w:hAnsi="Arial" w:cs="Arial"/>
          <w:b/>
          <w:bCs/>
          <w:i/>
          <w:iCs/>
          <w:sz w:val="24"/>
          <w:szCs w:val="24"/>
        </w:rPr>
        <w:t>Procedimiento</w:t>
      </w:r>
    </w:p>
    <w:p w14:paraId="7648479D" w14:textId="5A3D4E21" w:rsidR="00DE4F95" w:rsidRPr="00E42407" w:rsidRDefault="00DE4F95" w:rsidP="00DE4F95">
      <w:pPr>
        <w:spacing w:line="360" w:lineRule="auto"/>
        <w:jc w:val="both"/>
        <w:rPr>
          <w:rFonts w:ascii="Arial" w:eastAsia="Times New Roman" w:hAnsi="Arial" w:cs="Arial"/>
          <w:sz w:val="24"/>
          <w:szCs w:val="24"/>
        </w:rPr>
      </w:pPr>
      <w:r w:rsidRPr="00E42407">
        <w:rPr>
          <w:rFonts w:ascii="Arial" w:eastAsia="Times New Roman" w:hAnsi="Arial" w:cs="Arial"/>
          <w:sz w:val="24"/>
          <w:szCs w:val="24"/>
        </w:rPr>
        <w:t>Como no se encontr</w:t>
      </w:r>
      <w:r w:rsidR="00553786" w:rsidRPr="00E42407">
        <w:rPr>
          <w:rFonts w:ascii="Arial" w:eastAsia="Times New Roman" w:hAnsi="Arial" w:cs="Arial"/>
          <w:sz w:val="24"/>
          <w:szCs w:val="24"/>
        </w:rPr>
        <w:t>ó</w:t>
      </w:r>
      <w:r w:rsidRPr="00E42407">
        <w:rPr>
          <w:rFonts w:ascii="Arial" w:eastAsia="Times New Roman" w:hAnsi="Arial" w:cs="Arial"/>
          <w:sz w:val="24"/>
          <w:szCs w:val="24"/>
        </w:rPr>
        <w:t xml:space="preserve"> investigaciones previas</w:t>
      </w:r>
      <w:r w:rsidR="00553786" w:rsidRPr="00E42407">
        <w:rPr>
          <w:rFonts w:ascii="Arial" w:eastAsia="Times New Roman" w:hAnsi="Arial" w:cs="Arial"/>
          <w:sz w:val="24"/>
          <w:szCs w:val="24"/>
        </w:rPr>
        <w:t xml:space="preserve"> sobre la práctica del boleo en universitarios,</w:t>
      </w:r>
      <w:r w:rsidRPr="00E42407">
        <w:rPr>
          <w:rFonts w:ascii="Arial" w:eastAsia="Times New Roman" w:hAnsi="Arial" w:cs="Arial"/>
          <w:sz w:val="24"/>
          <w:szCs w:val="24"/>
        </w:rPr>
        <w:t xml:space="preserve"> </w:t>
      </w:r>
      <w:r w:rsidR="009228DA" w:rsidRPr="00E42407">
        <w:rPr>
          <w:rFonts w:ascii="Arial" w:eastAsia="Times New Roman" w:hAnsi="Arial" w:cs="Arial"/>
          <w:sz w:val="24"/>
          <w:szCs w:val="24"/>
        </w:rPr>
        <w:t>se partió de varias conversaciones informales con adolescentes que fueron dando información</w:t>
      </w:r>
      <w:r w:rsidR="00553786" w:rsidRPr="00E42407">
        <w:rPr>
          <w:rFonts w:ascii="Arial" w:eastAsia="Times New Roman" w:hAnsi="Arial" w:cs="Arial"/>
          <w:sz w:val="24"/>
          <w:szCs w:val="24"/>
        </w:rPr>
        <w:t xml:space="preserve">. </w:t>
      </w:r>
      <w:r w:rsidR="00AD75EB" w:rsidRPr="00E42407">
        <w:rPr>
          <w:rFonts w:ascii="Arial" w:eastAsia="Times New Roman" w:hAnsi="Arial" w:cs="Arial"/>
          <w:sz w:val="24"/>
          <w:szCs w:val="24"/>
        </w:rPr>
        <w:t>Ésta</w:t>
      </w:r>
      <w:r w:rsidR="00553786" w:rsidRPr="00E42407">
        <w:rPr>
          <w:rFonts w:ascii="Arial" w:eastAsia="Times New Roman" w:hAnsi="Arial" w:cs="Arial"/>
          <w:sz w:val="24"/>
          <w:szCs w:val="24"/>
        </w:rPr>
        <w:t xml:space="preserve"> se utilizó para </w:t>
      </w:r>
      <w:r w:rsidR="009228DA" w:rsidRPr="00E42407">
        <w:rPr>
          <w:rFonts w:ascii="Arial" w:eastAsia="Times New Roman" w:hAnsi="Arial" w:cs="Arial"/>
          <w:sz w:val="24"/>
          <w:szCs w:val="24"/>
        </w:rPr>
        <w:t>crear una guía para las entrevistas</w:t>
      </w:r>
      <w:r w:rsidR="00553786" w:rsidRPr="00E42407">
        <w:rPr>
          <w:rFonts w:ascii="Arial" w:eastAsia="Times New Roman" w:hAnsi="Arial" w:cs="Arial"/>
          <w:sz w:val="24"/>
          <w:szCs w:val="24"/>
        </w:rPr>
        <w:t xml:space="preserve"> semiestructuradas que se realizaron.</w:t>
      </w:r>
    </w:p>
    <w:p w14:paraId="6651589F" w14:textId="3EEEB24E" w:rsidR="00DE4F95" w:rsidRPr="00E42407" w:rsidRDefault="006432BF" w:rsidP="00DE4F95">
      <w:pPr>
        <w:spacing w:line="360" w:lineRule="auto"/>
        <w:jc w:val="both"/>
        <w:rPr>
          <w:rFonts w:ascii="Arial" w:eastAsia="Times New Roman" w:hAnsi="Arial" w:cs="Arial"/>
          <w:color w:val="FF0000"/>
          <w:sz w:val="24"/>
          <w:szCs w:val="24"/>
        </w:rPr>
      </w:pPr>
      <w:r>
        <w:rPr>
          <w:rFonts w:ascii="Arial" w:eastAsia="Times New Roman" w:hAnsi="Arial" w:cs="Arial"/>
          <w:sz w:val="24"/>
          <w:szCs w:val="24"/>
        </w:rPr>
        <w:t>Debido a las restricciones durante la cuarentena rígida</w:t>
      </w:r>
      <w:r w:rsidR="00F56AD5">
        <w:rPr>
          <w:rFonts w:ascii="Arial" w:eastAsia="Times New Roman" w:hAnsi="Arial" w:cs="Arial"/>
          <w:sz w:val="24"/>
          <w:szCs w:val="24"/>
        </w:rPr>
        <w:t>,</w:t>
      </w:r>
      <w:r w:rsidR="00553786" w:rsidRPr="00E42407">
        <w:rPr>
          <w:rFonts w:ascii="Arial" w:eastAsia="Times New Roman" w:hAnsi="Arial" w:cs="Arial"/>
          <w:sz w:val="24"/>
          <w:szCs w:val="24"/>
        </w:rPr>
        <w:t xml:space="preserve"> se realizó las entrevistas a través de videoconferencias con estudiantes que aceptaron participar en el estudio. </w:t>
      </w:r>
      <w:r w:rsidR="00AD75EB" w:rsidRPr="00E42407">
        <w:rPr>
          <w:rFonts w:ascii="Arial" w:eastAsia="Times New Roman" w:hAnsi="Arial" w:cs="Arial"/>
          <w:sz w:val="24"/>
          <w:szCs w:val="24"/>
        </w:rPr>
        <w:t xml:space="preserve">Se les informó que era una entrevista anónima, que se grabaría, transcribiría y luego eliminaría. También se les informó que se les enviaría </w:t>
      </w:r>
      <w:r w:rsidR="00F95215" w:rsidRPr="00E42407">
        <w:rPr>
          <w:rFonts w:ascii="Arial" w:eastAsia="Times New Roman" w:hAnsi="Arial" w:cs="Arial"/>
          <w:sz w:val="24"/>
          <w:szCs w:val="24"/>
        </w:rPr>
        <w:t>l</w:t>
      </w:r>
      <w:r w:rsidR="00AD75EB" w:rsidRPr="00E42407">
        <w:rPr>
          <w:rFonts w:ascii="Arial" w:eastAsia="Times New Roman" w:hAnsi="Arial" w:cs="Arial"/>
          <w:sz w:val="24"/>
          <w:szCs w:val="24"/>
        </w:rPr>
        <w:t xml:space="preserve">a transcripción para que la aprobaran. </w:t>
      </w:r>
      <w:r w:rsidR="00DE4F95" w:rsidRPr="00E42407">
        <w:rPr>
          <w:rFonts w:ascii="Arial" w:eastAsia="Times New Roman" w:hAnsi="Arial" w:cs="Arial"/>
          <w:sz w:val="24"/>
          <w:szCs w:val="24"/>
        </w:rPr>
        <w:t>Para la aplicación del cuestionario, se realizó un formulario mediante Google Forms y se difundió entre la población universitaria de la ciudad de Santa Cruz</w:t>
      </w:r>
      <w:r w:rsidR="00553786" w:rsidRPr="00E42407">
        <w:rPr>
          <w:rFonts w:ascii="Arial" w:eastAsia="Times New Roman" w:hAnsi="Arial" w:cs="Arial"/>
          <w:sz w:val="24"/>
          <w:szCs w:val="24"/>
        </w:rPr>
        <w:t>,</w:t>
      </w:r>
      <w:r w:rsidR="00DE4F95" w:rsidRPr="00E42407">
        <w:rPr>
          <w:rFonts w:ascii="Arial" w:eastAsia="Times New Roman" w:hAnsi="Arial" w:cs="Arial"/>
          <w:sz w:val="24"/>
          <w:szCs w:val="24"/>
        </w:rPr>
        <w:t xml:space="preserve"> a través de las redes sociales</w:t>
      </w:r>
      <w:r w:rsidR="00F95215" w:rsidRPr="00E42407">
        <w:rPr>
          <w:rFonts w:ascii="Arial" w:eastAsia="Times New Roman" w:hAnsi="Arial" w:cs="Arial"/>
          <w:sz w:val="24"/>
          <w:szCs w:val="24"/>
        </w:rPr>
        <w:t xml:space="preserve"> </w:t>
      </w:r>
      <w:r w:rsidR="00DE4F95" w:rsidRPr="00E42407">
        <w:rPr>
          <w:rFonts w:ascii="Arial" w:eastAsia="Times New Roman" w:hAnsi="Arial" w:cs="Arial"/>
          <w:sz w:val="24"/>
          <w:szCs w:val="24"/>
        </w:rPr>
        <w:t xml:space="preserve">Facebook y WhatsApp. Se decidió utilizar este método por la situación de cuarentena que </w:t>
      </w:r>
      <w:r w:rsidR="00DE4F95" w:rsidRPr="00E42407">
        <w:rPr>
          <w:rFonts w:ascii="Arial" w:eastAsia="Times New Roman" w:hAnsi="Arial" w:cs="Arial"/>
          <w:sz w:val="24"/>
          <w:szCs w:val="24"/>
        </w:rPr>
        <w:lastRenderedPageBreak/>
        <w:t>se vivía en el país a la hora de recoger datos.</w:t>
      </w:r>
      <w:r w:rsidR="00553786" w:rsidRPr="00E42407">
        <w:rPr>
          <w:rFonts w:ascii="Arial" w:eastAsia="Times New Roman" w:hAnsi="Arial" w:cs="Arial"/>
          <w:sz w:val="24"/>
          <w:szCs w:val="24"/>
        </w:rPr>
        <w:t xml:space="preserve"> El cuestionario iniciaba con una explicación del estudio y solicitaba el consentimiento informado del participante. </w:t>
      </w:r>
    </w:p>
    <w:p w14:paraId="57A4BF72" w14:textId="77777777" w:rsidR="00DE4F95" w:rsidRPr="00E42407" w:rsidRDefault="00DE4F95" w:rsidP="00AF150F">
      <w:pPr>
        <w:spacing w:line="360" w:lineRule="auto"/>
        <w:jc w:val="both"/>
        <w:rPr>
          <w:rFonts w:ascii="Arial" w:eastAsia="Times New Roman" w:hAnsi="Arial" w:cs="Arial"/>
          <w:sz w:val="24"/>
          <w:szCs w:val="24"/>
        </w:rPr>
      </w:pPr>
    </w:p>
    <w:p w14:paraId="790B6C9E" w14:textId="6EB2FB13" w:rsidR="00B33684" w:rsidRPr="00E42407" w:rsidRDefault="00AF150F" w:rsidP="00AF150F">
      <w:pPr>
        <w:spacing w:line="360" w:lineRule="auto"/>
        <w:jc w:val="center"/>
        <w:rPr>
          <w:rFonts w:ascii="Arial" w:eastAsia="Times New Roman" w:hAnsi="Arial" w:cs="Arial"/>
          <w:b/>
          <w:bCs/>
          <w:sz w:val="24"/>
          <w:szCs w:val="24"/>
          <w:lang w:val="es-BO"/>
        </w:rPr>
      </w:pPr>
      <w:r w:rsidRPr="00E42407">
        <w:rPr>
          <w:rFonts w:ascii="Arial" w:eastAsia="Times New Roman" w:hAnsi="Arial" w:cs="Arial"/>
          <w:b/>
          <w:bCs/>
          <w:sz w:val="24"/>
          <w:szCs w:val="24"/>
          <w:lang w:val="es-BO"/>
        </w:rPr>
        <w:t>Resultados</w:t>
      </w:r>
    </w:p>
    <w:p w14:paraId="73AEFCB6" w14:textId="2D6B3238" w:rsidR="00524713" w:rsidRPr="00E42407" w:rsidRDefault="00524713" w:rsidP="00524713">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De los 256 jóvenes universitarios que respondieron el cuestionario, el 35.2% (n=90) indicó haber boleado alguna vez. La población universitaria que bolea suele ser, en su mayoría, de sexo masculino 80% (</w:t>
      </w:r>
      <w:r w:rsidRPr="00E42407">
        <w:rPr>
          <w:rFonts w:ascii="Arial" w:eastAsia="Times New Roman" w:hAnsi="Arial" w:cs="Arial"/>
          <w:i/>
          <w:sz w:val="24"/>
          <w:szCs w:val="24"/>
          <w:lang w:val="es-BO"/>
        </w:rPr>
        <w:t>n</w:t>
      </w:r>
      <w:r w:rsidRPr="00E42407">
        <w:rPr>
          <w:rFonts w:ascii="Arial" w:eastAsia="Times New Roman" w:hAnsi="Arial" w:cs="Arial"/>
          <w:sz w:val="24"/>
          <w:szCs w:val="24"/>
          <w:lang w:val="es-BO"/>
        </w:rPr>
        <w:t>=72), y un 20% (</w:t>
      </w:r>
      <w:r w:rsidRPr="00E42407">
        <w:rPr>
          <w:rFonts w:ascii="Arial" w:eastAsia="Times New Roman" w:hAnsi="Arial" w:cs="Arial"/>
          <w:i/>
          <w:sz w:val="24"/>
          <w:szCs w:val="24"/>
          <w:lang w:val="es-BO"/>
        </w:rPr>
        <w:t>n</w:t>
      </w:r>
      <w:r w:rsidRPr="00E42407">
        <w:rPr>
          <w:rFonts w:ascii="Arial" w:eastAsia="Times New Roman" w:hAnsi="Arial" w:cs="Arial"/>
          <w:sz w:val="24"/>
          <w:szCs w:val="24"/>
          <w:lang w:val="es-BO"/>
        </w:rPr>
        <w:t xml:space="preserve">=18), son mujeres. </w:t>
      </w:r>
      <w:r w:rsidR="00B039D1">
        <w:rPr>
          <w:rFonts w:ascii="Arial" w:eastAsia="Times New Roman" w:hAnsi="Arial" w:cs="Arial"/>
          <w:sz w:val="24"/>
          <w:szCs w:val="24"/>
          <w:lang w:val="es-BO"/>
        </w:rPr>
        <w:t xml:space="preserve">De ellos, el 58.9% (n= 53) boleó por primera vez en la </w:t>
      </w:r>
      <w:r w:rsidR="00743066">
        <w:rPr>
          <w:rFonts w:ascii="Arial" w:eastAsia="Times New Roman" w:hAnsi="Arial" w:cs="Arial"/>
          <w:sz w:val="24"/>
          <w:szCs w:val="24"/>
          <w:lang w:val="es-BO"/>
        </w:rPr>
        <w:t>universidad, 40</w:t>
      </w:r>
      <w:r w:rsidR="00B039D1">
        <w:rPr>
          <w:rFonts w:ascii="Arial" w:eastAsia="Times New Roman" w:hAnsi="Arial" w:cs="Arial"/>
          <w:sz w:val="24"/>
          <w:szCs w:val="24"/>
          <w:lang w:val="es-BO"/>
        </w:rPr>
        <w:t>% (n= 36) en el colegio.</w:t>
      </w:r>
    </w:p>
    <w:p w14:paraId="29BBC465" w14:textId="325338EC" w:rsidR="005D666B" w:rsidRPr="00E42407" w:rsidRDefault="00524713" w:rsidP="005D666B">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Para saber si la situación económica de la familia podía afectar el boleo, se incluyó una pregunta sobre el costo del colegio del que se graduaron y si asistían a una universidad privada o estatal</w:t>
      </w:r>
      <w:r w:rsidR="00553786" w:rsidRPr="00E42407">
        <w:rPr>
          <w:rFonts w:ascii="Arial" w:eastAsia="Times New Roman" w:hAnsi="Arial" w:cs="Arial"/>
          <w:sz w:val="24"/>
          <w:szCs w:val="24"/>
          <w:lang w:val="es-BO"/>
        </w:rPr>
        <w:t xml:space="preserve"> (gratuita)</w:t>
      </w:r>
      <w:r w:rsidRPr="00E42407">
        <w:rPr>
          <w:rFonts w:ascii="Arial" w:eastAsia="Times New Roman" w:hAnsi="Arial" w:cs="Arial"/>
          <w:sz w:val="24"/>
          <w:szCs w:val="24"/>
          <w:lang w:val="es-BO"/>
        </w:rPr>
        <w:t>. En la tabla</w:t>
      </w:r>
      <w:r w:rsidR="000853DE" w:rsidRPr="00E42407">
        <w:rPr>
          <w:rFonts w:ascii="Arial" w:eastAsia="Times New Roman" w:hAnsi="Arial" w:cs="Arial"/>
          <w:sz w:val="24"/>
          <w:szCs w:val="24"/>
          <w:lang w:val="es-BO"/>
        </w:rPr>
        <w:t xml:space="preserve"> </w:t>
      </w:r>
      <w:r w:rsidRPr="00E42407">
        <w:rPr>
          <w:rFonts w:ascii="Arial" w:eastAsia="Times New Roman" w:hAnsi="Arial" w:cs="Arial"/>
          <w:sz w:val="24"/>
          <w:szCs w:val="24"/>
          <w:lang w:val="es-BO"/>
        </w:rPr>
        <w:t xml:space="preserve">1 </w:t>
      </w:r>
      <w:r w:rsidR="00784A0B">
        <w:rPr>
          <w:rFonts w:ascii="Arial" w:eastAsia="Times New Roman" w:hAnsi="Arial" w:cs="Arial"/>
          <w:sz w:val="24"/>
          <w:szCs w:val="24"/>
          <w:lang w:val="es-BO"/>
        </w:rPr>
        <w:t>s</w:t>
      </w:r>
      <w:r w:rsidR="005D666B" w:rsidRPr="00E42407">
        <w:rPr>
          <w:rFonts w:ascii="Arial" w:eastAsia="Times New Roman" w:hAnsi="Arial" w:cs="Arial"/>
          <w:sz w:val="24"/>
          <w:szCs w:val="24"/>
          <w:lang w:val="es-BO"/>
        </w:rPr>
        <w:t>e observa que la distribución de consumo por grupo es muy similar, salvo por un pequeño incremento en el porcentaje de adolescentes que sí bolean, en los colegios más caros. Sin embargo, se comparó a los grupos con la prueba Chi cuadrado y no se encontró diferencias significativas (</w:t>
      </w:r>
      <w:r w:rsidR="005D666B" w:rsidRPr="00CF3DB1">
        <w:rPr>
          <w:rFonts w:ascii="Symbol" w:eastAsia="Times New Roman" w:hAnsi="Symbol" w:cs="Arial"/>
          <w:i/>
          <w:sz w:val="24"/>
          <w:szCs w:val="24"/>
          <w:lang w:val="es-BO"/>
        </w:rPr>
        <w:t></w:t>
      </w:r>
      <w:r w:rsidR="005D666B" w:rsidRPr="00E42407">
        <w:rPr>
          <w:rFonts w:ascii="Arial" w:eastAsia="Times New Roman" w:hAnsi="Arial" w:cs="Arial"/>
          <w:i/>
          <w:sz w:val="24"/>
          <w:szCs w:val="24"/>
          <w:vertAlign w:val="superscript"/>
          <w:lang w:val="es-BO"/>
        </w:rPr>
        <w:t>2</w:t>
      </w:r>
      <w:r w:rsidR="005D666B" w:rsidRPr="00E42407">
        <w:rPr>
          <w:rFonts w:ascii="Arial" w:eastAsia="Times New Roman" w:hAnsi="Arial" w:cs="Arial"/>
          <w:i/>
          <w:sz w:val="24"/>
          <w:szCs w:val="24"/>
          <w:vertAlign w:val="subscript"/>
          <w:lang w:val="es-BO"/>
        </w:rPr>
        <w:t>(4)</w:t>
      </w:r>
      <w:r w:rsidR="005D666B" w:rsidRPr="00E42407">
        <w:rPr>
          <w:rFonts w:ascii="Arial" w:eastAsia="Times New Roman" w:hAnsi="Arial" w:cs="Arial"/>
          <w:i/>
          <w:sz w:val="24"/>
          <w:szCs w:val="24"/>
          <w:lang w:val="es-BO"/>
        </w:rPr>
        <w:t xml:space="preserve"> = </w:t>
      </w:r>
      <w:r w:rsidR="005D666B" w:rsidRPr="00E42407">
        <w:rPr>
          <w:rFonts w:ascii="Arial" w:eastAsia="Times New Roman" w:hAnsi="Arial" w:cs="Arial"/>
          <w:sz w:val="24"/>
          <w:szCs w:val="24"/>
          <w:lang w:val="es-BO"/>
        </w:rPr>
        <w:t xml:space="preserve">2.36; </w:t>
      </w:r>
      <w:r w:rsidR="005D666B" w:rsidRPr="00E42407">
        <w:rPr>
          <w:rFonts w:ascii="Arial" w:eastAsia="Times New Roman" w:hAnsi="Arial" w:cs="Arial"/>
          <w:i/>
          <w:sz w:val="24"/>
          <w:szCs w:val="24"/>
          <w:lang w:val="es-BO"/>
        </w:rPr>
        <w:t xml:space="preserve">p </w:t>
      </w:r>
      <w:r w:rsidR="005D666B" w:rsidRPr="00E42407">
        <w:rPr>
          <w:rFonts w:ascii="Arial" w:eastAsia="Times New Roman" w:hAnsi="Arial" w:cs="Arial"/>
          <w:sz w:val="24"/>
          <w:szCs w:val="24"/>
          <w:lang w:val="es-BO"/>
        </w:rPr>
        <w:t xml:space="preserve">= .671).  </w:t>
      </w:r>
    </w:p>
    <w:p w14:paraId="726C262B" w14:textId="77777777" w:rsidR="005D666B" w:rsidRPr="00E42407" w:rsidRDefault="005D666B" w:rsidP="005D666B">
      <w:pPr>
        <w:spacing w:line="360" w:lineRule="auto"/>
        <w:jc w:val="both"/>
        <w:rPr>
          <w:rFonts w:ascii="Arial" w:eastAsia="Times New Roman" w:hAnsi="Arial" w:cs="Arial"/>
          <w:b/>
          <w:sz w:val="24"/>
          <w:szCs w:val="24"/>
          <w:lang w:val="es-BO"/>
        </w:rPr>
      </w:pPr>
      <w:r w:rsidRPr="00E42407">
        <w:rPr>
          <w:rFonts w:ascii="Arial" w:eastAsia="Times New Roman" w:hAnsi="Arial" w:cs="Arial"/>
          <w:b/>
          <w:sz w:val="24"/>
          <w:szCs w:val="24"/>
          <w:lang w:val="es-BO"/>
        </w:rPr>
        <w:t xml:space="preserve">Tabla 1. </w:t>
      </w:r>
    </w:p>
    <w:p w14:paraId="3A012334" w14:textId="77777777" w:rsidR="005D666B" w:rsidRPr="00E42407" w:rsidRDefault="005D666B" w:rsidP="005D666B">
      <w:pPr>
        <w:spacing w:line="360" w:lineRule="auto"/>
        <w:jc w:val="both"/>
        <w:rPr>
          <w:rFonts w:ascii="Arial" w:eastAsia="Times New Roman" w:hAnsi="Arial" w:cs="Arial"/>
          <w:i/>
          <w:sz w:val="24"/>
          <w:szCs w:val="24"/>
          <w:lang w:val="es-BO"/>
        </w:rPr>
      </w:pPr>
      <w:r w:rsidRPr="00E42407">
        <w:rPr>
          <w:rFonts w:ascii="Arial" w:eastAsia="Times New Roman" w:hAnsi="Arial" w:cs="Arial"/>
          <w:i/>
          <w:sz w:val="24"/>
          <w:szCs w:val="24"/>
          <w:lang w:val="es-BO"/>
        </w:rPr>
        <w:t>Frecuencia de boleo por colegio de procedencia</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1541"/>
        <w:gridCol w:w="1539"/>
        <w:gridCol w:w="1542"/>
        <w:gridCol w:w="1554"/>
      </w:tblGrid>
      <w:tr w:rsidR="005D666B" w:rsidRPr="00E42407" w14:paraId="47324048" w14:textId="77777777" w:rsidTr="00ED6AE8">
        <w:trPr>
          <w:jc w:val="center"/>
        </w:trPr>
        <w:tc>
          <w:tcPr>
            <w:tcW w:w="2328" w:type="dxa"/>
            <w:vMerge w:val="restart"/>
            <w:tcBorders>
              <w:top w:val="single" w:sz="4" w:space="0" w:color="auto"/>
              <w:bottom w:val="single" w:sz="4" w:space="0" w:color="auto"/>
            </w:tcBorders>
          </w:tcPr>
          <w:p w14:paraId="58B044CD" w14:textId="77777777" w:rsidR="005D666B" w:rsidRPr="00E42407" w:rsidRDefault="005D666B" w:rsidP="0049006A">
            <w:pPr>
              <w:spacing w:line="360" w:lineRule="auto"/>
              <w:jc w:val="center"/>
              <w:rPr>
                <w:rFonts w:ascii="Arial" w:eastAsia="Times New Roman" w:hAnsi="Arial" w:cs="Arial"/>
                <w:b/>
                <w:i/>
                <w:sz w:val="24"/>
                <w:szCs w:val="24"/>
                <w:lang w:val="es-BO"/>
              </w:rPr>
            </w:pPr>
            <w:r w:rsidRPr="00E42407">
              <w:rPr>
                <w:rFonts w:ascii="Arial" w:eastAsia="Times New Roman" w:hAnsi="Arial" w:cs="Arial"/>
                <w:b/>
                <w:i/>
                <w:sz w:val="24"/>
                <w:szCs w:val="24"/>
                <w:lang w:val="es-BO"/>
              </w:rPr>
              <w:t>Costo del colegio</w:t>
            </w:r>
          </w:p>
        </w:tc>
        <w:tc>
          <w:tcPr>
            <w:tcW w:w="3080" w:type="dxa"/>
            <w:gridSpan w:val="2"/>
            <w:tcBorders>
              <w:top w:val="single" w:sz="4" w:space="0" w:color="auto"/>
              <w:bottom w:val="single" w:sz="4" w:space="0" w:color="auto"/>
            </w:tcBorders>
          </w:tcPr>
          <w:p w14:paraId="7D4C4E2D" w14:textId="77777777" w:rsidR="005D666B" w:rsidRPr="00E42407" w:rsidRDefault="005D666B" w:rsidP="0049006A">
            <w:pPr>
              <w:spacing w:line="360" w:lineRule="auto"/>
              <w:jc w:val="center"/>
              <w:rPr>
                <w:rFonts w:ascii="Arial" w:eastAsia="Times New Roman" w:hAnsi="Arial" w:cs="Arial"/>
                <w:b/>
                <w:i/>
                <w:sz w:val="24"/>
                <w:szCs w:val="24"/>
                <w:lang w:val="es-BO"/>
              </w:rPr>
            </w:pPr>
            <w:r w:rsidRPr="00E42407">
              <w:rPr>
                <w:rFonts w:ascii="Arial" w:eastAsia="Times New Roman" w:hAnsi="Arial" w:cs="Arial"/>
                <w:b/>
                <w:i/>
                <w:sz w:val="24"/>
                <w:szCs w:val="24"/>
                <w:lang w:val="es-BO"/>
              </w:rPr>
              <w:t>Sí bolea</w:t>
            </w:r>
          </w:p>
        </w:tc>
        <w:tc>
          <w:tcPr>
            <w:tcW w:w="3096" w:type="dxa"/>
            <w:gridSpan w:val="2"/>
            <w:tcBorders>
              <w:top w:val="single" w:sz="4" w:space="0" w:color="auto"/>
              <w:bottom w:val="single" w:sz="4" w:space="0" w:color="auto"/>
            </w:tcBorders>
          </w:tcPr>
          <w:p w14:paraId="73600F27" w14:textId="77777777" w:rsidR="005D666B" w:rsidRPr="00E42407" w:rsidRDefault="005D666B" w:rsidP="0049006A">
            <w:pPr>
              <w:spacing w:line="360" w:lineRule="auto"/>
              <w:jc w:val="center"/>
              <w:rPr>
                <w:rFonts w:ascii="Arial" w:eastAsia="Times New Roman" w:hAnsi="Arial" w:cs="Arial"/>
                <w:b/>
                <w:i/>
                <w:sz w:val="24"/>
                <w:szCs w:val="24"/>
                <w:lang w:val="es-BO"/>
              </w:rPr>
            </w:pPr>
            <w:r w:rsidRPr="00E42407">
              <w:rPr>
                <w:rFonts w:ascii="Arial" w:eastAsia="Times New Roman" w:hAnsi="Arial" w:cs="Arial"/>
                <w:b/>
                <w:i/>
                <w:sz w:val="24"/>
                <w:szCs w:val="24"/>
                <w:lang w:val="es-BO"/>
              </w:rPr>
              <w:t>No bolea</w:t>
            </w:r>
          </w:p>
        </w:tc>
      </w:tr>
      <w:tr w:rsidR="005D666B" w:rsidRPr="00E42407" w14:paraId="005460FB" w14:textId="77777777" w:rsidTr="00ED6AE8">
        <w:trPr>
          <w:jc w:val="center"/>
        </w:trPr>
        <w:tc>
          <w:tcPr>
            <w:tcW w:w="2328" w:type="dxa"/>
            <w:vMerge/>
            <w:tcBorders>
              <w:top w:val="single" w:sz="4" w:space="0" w:color="auto"/>
              <w:bottom w:val="single" w:sz="4" w:space="0" w:color="auto"/>
            </w:tcBorders>
          </w:tcPr>
          <w:p w14:paraId="6DD8E065" w14:textId="77777777" w:rsidR="005D666B" w:rsidRPr="00E42407" w:rsidRDefault="005D666B" w:rsidP="0049006A">
            <w:pPr>
              <w:spacing w:line="360" w:lineRule="auto"/>
              <w:jc w:val="center"/>
              <w:rPr>
                <w:rFonts w:ascii="Arial" w:eastAsia="Times New Roman" w:hAnsi="Arial" w:cs="Arial"/>
                <w:sz w:val="24"/>
                <w:szCs w:val="24"/>
                <w:lang w:val="es-BO"/>
              </w:rPr>
            </w:pPr>
          </w:p>
        </w:tc>
        <w:tc>
          <w:tcPr>
            <w:tcW w:w="1541" w:type="dxa"/>
            <w:tcBorders>
              <w:top w:val="single" w:sz="4" w:space="0" w:color="auto"/>
              <w:bottom w:val="single" w:sz="4" w:space="0" w:color="auto"/>
            </w:tcBorders>
          </w:tcPr>
          <w:p w14:paraId="34258584" w14:textId="5F5F7232" w:rsidR="005D666B" w:rsidRPr="00E42407" w:rsidRDefault="00CF3DB1"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b/>
                <w:i/>
                <w:sz w:val="24"/>
                <w:szCs w:val="24"/>
                <w:lang w:val="es-BO"/>
              </w:rPr>
              <w:t>N</w:t>
            </w:r>
          </w:p>
        </w:tc>
        <w:tc>
          <w:tcPr>
            <w:tcW w:w="1539" w:type="dxa"/>
            <w:tcBorders>
              <w:top w:val="single" w:sz="4" w:space="0" w:color="auto"/>
              <w:bottom w:val="single" w:sz="4" w:space="0" w:color="auto"/>
            </w:tcBorders>
          </w:tcPr>
          <w:p w14:paraId="1E7FF87D"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b/>
                <w:i/>
                <w:sz w:val="24"/>
                <w:szCs w:val="24"/>
                <w:lang w:val="es-BO"/>
              </w:rPr>
              <w:t>%</w:t>
            </w:r>
          </w:p>
        </w:tc>
        <w:tc>
          <w:tcPr>
            <w:tcW w:w="1542" w:type="dxa"/>
            <w:tcBorders>
              <w:top w:val="single" w:sz="4" w:space="0" w:color="auto"/>
              <w:bottom w:val="single" w:sz="4" w:space="0" w:color="auto"/>
            </w:tcBorders>
          </w:tcPr>
          <w:p w14:paraId="2E6C9D97" w14:textId="7B1AED33" w:rsidR="005D666B" w:rsidRPr="00E42407" w:rsidRDefault="00CF3DB1"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b/>
                <w:i/>
                <w:sz w:val="24"/>
                <w:szCs w:val="24"/>
                <w:lang w:val="es-BO"/>
              </w:rPr>
              <w:t>N</w:t>
            </w:r>
          </w:p>
        </w:tc>
        <w:tc>
          <w:tcPr>
            <w:tcW w:w="1554" w:type="dxa"/>
            <w:tcBorders>
              <w:top w:val="single" w:sz="4" w:space="0" w:color="auto"/>
              <w:bottom w:val="single" w:sz="4" w:space="0" w:color="auto"/>
            </w:tcBorders>
          </w:tcPr>
          <w:p w14:paraId="17E67CF4"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b/>
                <w:i/>
                <w:sz w:val="24"/>
                <w:szCs w:val="24"/>
                <w:lang w:val="es-BO"/>
              </w:rPr>
              <w:t>%</w:t>
            </w:r>
          </w:p>
        </w:tc>
      </w:tr>
      <w:tr w:rsidR="005D666B" w:rsidRPr="00E42407" w14:paraId="633644DC" w14:textId="77777777" w:rsidTr="00ED6AE8">
        <w:trPr>
          <w:jc w:val="center"/>
        </w:trPr>
        <w:tc>
          <w:tcPr>
            <w:tcW w:w="2328" w:type="dxa"/>
            <w:tcBorders>
              <w:top w:val="single" w:sz="4" w:space="0" w:color="auto"/>
            </w:tcBorders>
          </w:tcPr>
          <w:p w14:paraId="40192379" w14:textId="77777777" w:rsidR="005D666B" w:rsidRPr="00E42407" w:rsidRDefault="005D666B" w:rsidP="0049006A">
            <w:pPr>
              <w:spacing w:line="360" w:lineRule="auto"/>
              <w:rPr>
                <w:rFonts w:ascii="Arial" w:eastAsia="Times New Roman" w:hAnsi="Arial" w:cs="Arial"/>
                <w:sz w:val="24"/>
                <w:szCs w:val="24"/>
                <w:lang w:val="es-BO"/>
              </w:rPr>
            </w:pPr>
            <w:r w:rsidRPr="00E42407">
              <w:rPr>
                <w:rFonts w:ascii="Arial" w:eastAsia="Times New Roman" w:hAnsi="Arial" w:cs="Arial"/>
                <w:sz w:val="24"/>
                <w:szCs w:val="24"/>
                <w:lang w:val="es-BO"/>
              </w:rPr>
              <w:t>Menos de $us 100</w:t>
            </w:r>
          </w:p>
        </w:tc>
        <w:tc>
          <w:tcPr>
            <w:tcW w:w="1541" w:type="dxa"/>
            <w:tcBorders>
              <w:top w:val="single" w:sz="4" w:space="0" w:color="auto"/>
            </w:tcBorders>
          </w:tcPr>
          <w:p w14:paraId="1F72ABD5"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21</w:t>
            </w:r>
          </w:p>
        </w:tc>
        <w:tc>
          <w:tcPr>
            <w:tcW w:w="1539" w:type="dxa"/>
            <w:tcBorders>
              <w:top w:val="single" w:sz="4" w:space="0" w:color="auto"/>
            </w:tcBorders>
            <w:vAlign w:val="center"/>
          </w:tcPr>
          <w:p w14:paraId="0D36C833" w14:textId="2FDDEC54"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30.</w:t>
            </w:r>
            <w:r w:rsidR="004942BA" w:rsidRPr="00E42407">
              <w:rPr>
                <w:rFonts w:ascii="Arial" w:hAnsi="Arial" w:cs="Arial"/>
                <w:color w:val="000000"/>
                <w:sz w:val="24"/>
                <w:szCs w:val="24"/>
              </w:rPr>
              <w:t>9</w:t>
            </w:r>
          </w:p>
        </w:tc>
        <w:tc>
          <w:tcPr>
            <w:tcW w:w="1542" w:type="dxa"/>
            <w:tcBorders>
              <w:top w:val="single" w:sz="4" w:space="0" w:color="auto"/>
            </w:tcBorders>
          </w:tcPr>
          <w:p w14:paraId="09AAFA63"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47</w:t>
            </w:r>
          </w:p>
        </w:tc>
        <w:tc>
          <w:tcPr>
            <w:tcW w:w="1554" w:type="dxa"/>
            <w:tcBorders>
              <w:top w:val="single" w:sz="4" w:space="0" w:color="auto"/>
              <w:left w:val="nil"/>
              <w:bottom w:val="nil"/>
              <w:right w:val="nil"/>
            </w:tcBorders>
            <w:shd w:val="clear" w:color="auto" w:fill="auto"/>
            <w:vAlign w:val="center"/>
          </w:tcPr>
          <w:p w14:paraId="7F5461BB" w14:textId="39670302"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69.1</w:t>
            </w:r>
          </w:p>
        </w:tc>
      </w:tr>
      <w:tr w:rsidR="005D666B" w:rsidRPr="00E42407" w14:paraId="45CB39EB" w14:textId="77777777" w:rsidTr="00ED6AE8">
        <w:trPr>
          <w:jc w:val="center"/>
        </w:trPr>
        <w:tc>
          <w:tcPr>
            <w:tcW w:w="2328" w:type="dxa"/>
          </w:tcPr>
          <w:p w14:paraId="33FC8490" w14:textId="77777777" w:rsidR="005D666B" w:rsidRPr="00E42407" w:rsidRDefault="005D666B" w:rsidP="0049006A">
            <w:pPr>
              <w:spacing w:line="360" w:lineRule="auto"/>
              <w:rPr>
                <w:rFonts w:ascii="Arial" w:eastAsia="Times New Roman" w:hAnsi="Arial" w:cs="Arial"/>
                <w:sz w:val="24"/>
                <w:szCs w:val="24"/>
                <w:lang w:val="es-BO"/>
              </w:rPr>
            </w:pPr>
            <w:r w:rsidRPr="00E42407">
              <w:rPr>
                <w:rFonts w:ascii="Arial" w:eastAsia="Times New Roman" w:hAnsi="Arial" w:cs="Arial"/>
                <w:sz w:val="24"/>
                <w:szCs w:val="24"/>
                <w:lang w:val="es-BO"/>
              </w:rPr>
              <w:t>$us 101 a $us 200</w:t>
            </w:r>
          </w:p>
        </w:tc>
        <w:tc>
          <w:tcPr>
            <w:tcW w:w="1541" w:type="dxa"/>
          </w:tcPr>
          <w:p w14:paraId="79765D94"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29</w:t>
            </w:r>
          </w:p>
        </w:tc>
        <w:tc>
          <w:tcPr>
            <w:tcW w:w="1539" w:type="dxa"/>
            <w:vAlign w:val="center"/>
          </w:tcPr>
          <w:p w14:paraId="4CF0EBBA" w14:textId="02F2C2B8"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36.</w:t>
            </w:r>
            <w:r w:rsidR="004942BA" w:rsidRPr="00E42407">
              <w:rPr>
                <w:rFonts w:ascii="Arial" w:hAnsi="Arial" w:cs="Arial"/>
                <w:color w:val="000000"/>
                <w:sz w:val="24"/>
                <w:szCs w:val="24"/>
              </w:rPr>
              <w:t>3</w:t>
            </w:r>
          </w:p>
        </w:tc>
        <w:tc>
          <w:tcPr>
            <w:tcW w:w="1542" w:type="dxa"/>
          </w:tcPr>
          <w:p w14:paraId="51902D3D"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51</w:t>
            </w:r>
          </w:p>
        </w:tc>
        <w:tc>
          <w:tcPr>
            <w:tcW w:w="1554" w:type="dxa"/>
            <w:tcBorders>
              <w:top w:val="nil"/>
              <w:left w:val="nil"/>
              <w:bottom w:val="nil"/>
              <w:right w:val="nil"/>
            </w:tcBorders>
            <w:shd w:val="clear" w:color="auto" w:fill="auto"/>
            <w:vAlign w:val="center"/>
          </w:tcPr>
          <w:p w14:paraId="232461DE" w14:textId="2564CCA5"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63.</w:t>
            </w:r>
            <w:r w:rsidR="004942BA" w:rsidRPr="00E42407">
              <w:rPr>
                <w:rFonts w:ascii="Arial" w:hAnsi="Arial" w:cs="Arial"/>
                <w:color w:val="000000"/>
                <w:sz w:val="24"/>
                <w:szCs w:val="24"/>
              </w:rPr>
              <w:t>8</w:t>
            </w:r>
          </w:p>
        </w:tc>
      </w:tr>
      <w:tr w:rsidR="005D666B" w:rsidRPr="00E42407" w14:paraId="76A54241" w14:textId="77777777" w:rsidTr="00ED6AE8">
        <w:trPr>
          <w:jc w:val="center"/>
        </w:trPr>
        <w:tc>
          <w:tcPr>
            <w:tcW w:w="2328" w:type="dxa"/>
          </w:tcPr>
          <w:p w14:paraId="2079D606" w14:textId="77777777" w:rsidR="005D666B" w:rsidRPr="00E42407" w:rsidRDefault="005D666B" w:rsidP="0049006A">
            <w:pPr>
              <w:spacing w:line="360" w:lineRule="auto"/>
              <w:rPr>
                <w:rFonts w:ascii="Arial" w:eastAsia="Times New Roman" w:hAnsi="Arial" w:cs="Arial"/>
                <w:sz w:val="24"/>
                <w:szCs w:val="24"/>
                <w:lang w:val="es-BO"/>
              </w:rPr>
            </w:pPr>
            <w:r w:rsidRPr="00E42407">
              <w:rPr>
                <w:rFonts w:ascii="Arial" w:eastAsia="Times New Roman" w:hAnsi="Arial" w:cs="Arial"/>
                <w:sz w:val="24"/>
                <w:szCs w:val="24"/>
                <w:lang w:val="es-BO"/>
              </w:rPr>
              <w:t>$us 201 a $us 300</w:t>
            </w:r>
          </w:p>
        </w:tc>
        <w:tc>
          <w:tcPr>
            <w:tcW w:w="1541" w:type="dxa"/>
          </w:tcPr>
          <w:p w14:paraId="7D145BFF"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17</w:t>
            </w:r>
          </w:p>
        </w:tc>
        <w:tc>
          <w:tcPr>
            <w:tcW w:w="1539" w:type="dxa"/>
            <w:vAlign w:val="center"/>
          </w:tcPr>
          <w:p w14:paraId="111A5235" w14:textId="3624CD6F"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33.3</w:t>
            </w:r>
          </w:p>
        </w:tc>
        <w:tc>
          <w:tcPr>
            <w:tcW w:w="1542" w:type="dxa"/>
          </w:tcPr>
          <w:p w14:paraId="39D06570"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34</w:t>
            </w:r>
          </w:p>
        </w:tc>
        <w:tc>
          <w:tcPr>
            <w:tcW w:w="1554" w:type="dxa"/>
            <w:tcBorders>
              <w:top w:val="nil"/>
              <w:left w:val="nil"/>
              <w:bottom w:val="nil"/>
              <w:right w:val="nil"/>
            </w:tcBorders>
            <w:shd w:val="clear" w:color="auto" w:fill="auto"/>
            <w:vAlign w:val="center"/>
          </w:tcPr>
          <w:p w14:paraId="0AD05DA5" w14:textId="547F6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66.</w:t>
            </w:r>
            <w:r w:rsidR="004942BA" w:rsidRPr="00E42407">
              <w:rPr>
                <w:rFonts w:ascii="Arial" w:hAnsi="Arial" w:cs="Arial"/>
                <w:color w:val="000000"/>
                <w:sz w:val="24"/>
                <w:szCs w:val="24"/>
              </w:rPr>
              <w:t>7</w:t>
            </w:r>
          </w:p>
        </w:tc>
      </w:tr>
      <w:tr w:rsidR="005D666B" w:rsidRPr="00E42407" w14:paraId="7E91E118" w14:textId="77777777" w:rsidTr="00ED6AE8">
        <w:trPr>
          <w:jc w:val="center"/>
        </w:trPr>
        <w:tc>
          <w:tcPr>
            <w:tcW w:w="2328" w:type="dxa"/>
            <w:tcBorders>
              <w:bottom w:val="nil"/>
            </w:tcBorders>
          </w:tcPr>
          <w:p w14:paraId="3CEBA41C" w14:textId="77777777" w:rsidR="005D666B" w:rsidRPr="00E42407" w:rsidRDefault="005D666B" w:rsidP="0049006A">
            <w:pPr>
              <w:spacing w:line="360" w:lineRule="auto"/>
              <w:rPr>
                <w:rFonts w:ascii="Arial" w:eastAsia="Times New Roman" w:hAnsi="Arial" w:cs="Arial"/>
                <w:sz w:val="24"/>
                <w:szCs w:val="24"/>
                <w:lang w:val="es-BO"/>
              </w:rPr>
            </w:pPr>
            <w:r w:rsidRPr="00E42407">
              <w:rPr>
                <w:rFonts w:ascii="Arial" w:eastAsia="Times New Roman" w:hAnsi="Arial" w:cs="Arial"/>
                <w:sz w:val="24"/>
                <w:szCs w:val="24"/>
                <w:lang w:val="es-BO"/>
              </w:rPr>
              <w:t>$us 301 a $us 400</w:t>
            </w:r>
          </w:p>
        </w:tc>
        <w:tc>
          <w:tcPr>
            <w:tcW w:w="1541" w:type="dxa"/>
            <w:tcBorders>
              <w:bottom w:val="nil"/>
            </w:tcBorders>
          </w:tcPr>
          <w:p w14:paraId="3703A09C"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11</w:t>
            </w:r>
          </w:p>
        </w:tc>
        <w:tc>
          <w:tcPr>
            <w:tcW w:w="1539" w:type="dxa"/>
            <w:tcBorders>
              <w:bottom w:val="nil"/>
            </w:tcBorders>
            <w:vAlign w:val="center"/>
          </w:tcPr>
          <w:p w14:paraId="213563BB" w14:textId="76CBE389"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35.</w:t>
            </w:r>
            <w:r w:rsidR="004942BA" w:rsidRPr="00E42407">
              <w:rPr>
                <w:rFonts w:ascii="Arial" w:hAnsi="Arial" w:cs="Arial"/>
                <w:color w:val="000000"/>
                <w:sz w:val="24"/>
                <w:szCs w:val="24"/>
              </w:rPr>
              <w:t>5</w:t>
            </w:r>
          </w:p>
        </w:tc>
        <w:tc>
          <w:tcPr>
            <w:tcW w:w="1542" w:type="dxa"/>
            <w:tcBorders>
              <w:bottom w:val="nil"/>
            </w:tcBorders>
          </w:tcPr>
          <w:p w14:paraId="183FB55B"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20</w:t>
            </w:r>
          </w:p>
        </w:tc>
        <w:tc>
          <w:tcPr>
            <w:tcW w:w="1554" w:type="dxa"/>
            <w:tcBorders>
              <w:top w:val="nil"/>
              <w:left w:val="nil"/>
              <w:bottom w:val="nil"/>
              <w:right w:val="nil"/>
            </w:tcBorders>
            <w:shd w:val="clear" w:color="auto" w:fill="auto"/>
            <w:vAlign w:val="center"/>
          </w:tcPr>
          <w:p w14:paraId="5F1D3547" w14:textId="36B11E5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64.5</w:t>
            </w:r>
          </w:p>
        </w:tc>
      </w:tr>
      <w:tr w:rsidR="005D666B" w:rsidRPr="00E42407" w14:paraId="4BA73BDB" w14:textId="77777777" w:rsidTr="00ED6AE8">
        <w:trPr>
          <w:jc w:val="center"/>
        </w:trPr>
        <w:tc>
          <w:tcPr>
            <w:tcW w:w="2328" w:type="dxa"/>
            <w:tcBorders>
              <w:top w:val="nil"/>
              <w:bottom w:val="single" w:sz="4" w:space="0" w:color="auto"/>
            </w:tcBorders>
          </w:tcPr>
          <w:p w14:paraId="3D756309" w14:textId="77777777" w:rsidR="005D666B" w:rsidRPr="00E42407" w:rsidRDefault="005D666B" w:rsidP="0049006A">
            <w:pPr>
              <w:spacing w:line="360" w:lineRule="auto"/>
              <w:rPr>
                <w:rFonts w:ascii="Arial" w:eastAsia="Times New Roman" w:hAnsi="Arial" w:cs="Arial"/>
                <w:sz w:val="24"/>
                <w:szCs w:val="24"/>
                <w:lang w:val="es-BO"/>
              </w:rPr>
            </w:pPr>
            <w:r w:rsidRPr="00E42407">
              <w:rPr>
                <w:rFonts w:ascii="Arial" w:eastAsia="Times New Roman" w:hAnsi="Arial" w:cs="Arial"/>
                <w:sz w:val="24"/>
                <w:szCs w:val="24"/>
                <w:lang w:val="es-BO"/>
              </w:rPr>
              <w:t>$us 401 a más</w:t>
            </w:r>
          </w:p>
        </w:tc>
        <w:tc>
          <w:tcPr>
            <w:tcW w:w="1541" w:type="dxa"/>
            <w:tcBorders>
              <w:top w:val="nil"/>
              <w:bottom w:val="single" w:sz="4" w:space="0" w:color="auto"/>
            </w:tcBorders>
          </w:tcPr>
          <w:p w14:paraId="5B6519EC"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12</w:t>
            </w:r>
          </w:p>
        </w:tc>
        <w:tc>
          <w:tcPr>
            <w:tcW w:w="1539" w:type="dxa"/>
            <w:tcBorders>
              <w:top w:val="nil"/>
              <w:bottom w:val="single" w:sz="4" w:space="0" w:color="auto"/>
            </w:tcBorders>
            <w:vAlign w:val="center"/>
          </w:tcPr>
          <w:p w14:paraId="50A061C7" w14:textId="1696FCA5"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46.</w:t>
            </w:r>
            <w:r w:rsidR="004942BA" w:rsidRPr="00E42407">
              <w:rPr>
                <w:rFonts w:ascii="Arial" w:hAnsi="Arial" w:cs="Arial"/>
                <w:color w:val="000000"/>
                <w:sz w:val="24"/>
                <w:szCs w:val="24"/>
              </w:rPr>
              <w:t>2</w:t>
            </w:r>
          </w:p>
        </w:tc>
        <w:tc>
          <w:tcPr>
            <w:tcW w:w="1542" w:type="dxa"/>
            <w:tcBorders>
              <w:top w:val="nil"/>
              <w:bottom w:val="single" w:sz="4" w:space="0" w:color="auto"/>
            </w:tcBorders>
          </w:tcPr>
          <w:p w14:paraId="33D3F07A" w14:textId="77777777"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eastAsia="Times New Roman" w:hAnsi="Arial" w:cs="Arial"/>
                <w:sz w:val="24"/>
                <w:szCs w:val="24"/>
                <w:lang w:val="es-BO"/>
              </w:rPr>
              <w:t>14</w:t>
            </w:r>
          </w:p>
        </w:tc>
        <w:tc>
          <w:tcPr>
            <w:tcW w:w="1554" w:type="dxa"/>
            <w:tcBorders>
              <w:top w:val="nil"/>
              <w:left w:val="nil"/>
              <w:bottom w:val="single" w:sz="4" w:space="0" w:color="auto"/>
              <w:right w:val="nil"/>
            </w:tcBorders>
            <w:shd w:val="clear" w:color="auto" w:fill="auto"/>
            <w:vAlign w:val="center"/>
          </w:tcPr>
          <w:p w14:paraId="64BD4259" w14:textId="54D4A982" w:rsidR="005D666B" w:rsidRPr="00E42407" w:rsidRDefault="005D666B" w:rsidP="0049006A">
            <w:pPr>
              <w:spacing w:line="360" w:lineRule="auto"/>
              <w:jc w:val="center"/>
              <w:rPr>
                <w:rFonts w:ascii="Arial" w:eastAsia="Times New Roman" w:hAnsi="Arial" w:cs="Arial"/>
                <w:sz w:val="24"/>
                <w:szCs w:val="24"/>
                <w:lang w:val="es-BO"/>
              </w:rPr>
            </w:pPr>
            <w:r w:rsidRPr="00E42407">
              <w:rPr>
                <w:rFonts w:ascii="Arial" w:hAnsi="Arial" w:cs="Arial"/>
                <w:color w:val="000000"/>
                <w:sz w:val="24"/>
                <w:szCs w:val="24"/>
              </w:rPr>
              <w:t>53.</w:t>
            </w:r>
            <w:r w:rsidR="004942BA" w:rsidRPr="00E42407">
              <w:rPr>
                <w:rFonts w:ascii="Arial" w:hAnsi="Arial" w:cs="Arial"/>
                <w:color w:val="000000"/>
                <w:sz w:val="24"/>
                <w:szCs w:val="24"/>
              </w:rPr>
              <w:t>9</w:t>
            </w:r>
          </w:p>
        </w:tc>
      </w:tr>
    </w:tbl>
    <w:p w14:paraId="69B00D22" w14:textId="77777777" w:rsidR="005D666B" w:rsidRPr="00E42407" w:rsidRDefault="005D666B" w:rsidP="005D666B">
      <w:pPr>
        <w:spacing w:line="360" w:lineRule="auto"/>
        <w:jc w:val="both"/>
        <w:rPr>
          <w:rFonts w:ascii="Arial" w:eastAsia="Times New Roman" w:hAnsi="Arial" w:cs="Arial"/>
          <w:i/>
          <w:sz w:val="24"/>
          <w:szCs w:val="24"/>
          <w:lang w:val="es-BO"/>
        </w:rPr>
      </w:pPr>
      <w:r w:rsidRPr="00E42407">
        <w:rPr>
          <w:rFonts w:ascii="Arial" w:eastAsia="Times New Roman" w:hAnsi="Arial" w:cs="Arial"/>
          <w:b/>
          <w:i/>
          <w:sz w:val="24"/>
          <w:szCs w:val="24"/>
          <w:lang w:val="es-BO"/>
        </w:rPr>
        <w:t>n</w:t>
      </w:r>
      <w:r w:rsidRPr="00E42407">
        <w:rPr>
          <w:rFonts w:ascii="Arial" w:eastAsia="Times New Roman" w:hAnsi="Arial" w:cs="Arial"/>
          <w:i/>
          <w:sz w:val="24"/>
          <w:szCs w:val="24"/>
          <w:lang w:val="es-BO"/>
        </w:rPr>
        <w:t xml:space="preserve">= </w:t>
      </w:r>
      <w:r w:rsidRPr="00E42407">
        <w:rPr>
          <w:rFonts w:ascii="Arial" w:eastAsia="Times New Roman" w:hAnsi="Arial" w:cs="Arial"/>
          <w:sz w:val="24"/>
          <w:szCs w:val="24"/>
          <w:lang w:val="es-BO"/>
        </w:rPr>
        <w:t>número de participantes</w:t>
      </w:r>
      <w:r w:rsidRPr="00E42407">
        <w:rPr>
          <w:rFonts w:ascii="Arial" w:eastAsia="Times New Roman" w:hAnsi="Arial" w:cs="Arial"/>
          <w:i/>
          <w:sz w:val="24"/>
          <w:szCs w:val="24"/>
          <w:lang w:val="es-BO"/>
        </w:rPr>
        <w:t xml:space="preserve"> </w:t>
      </w:r>
    </w:p>
    <w:p w14:paraId="07609ECF" w14:textId="1D7C0FF5" w:rsidR="00524713" w:rsidRPr="00E42407" w:rsidRDefault="00784A0B" w:rsidP="00524713">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L</w:t>
      </w:r>
      <w:r w:rsidR="00524713" w:rsidRPr="00E42407">
        <w:rPr>
          <w:rFonts w:ascii="Arial" w:eastAsia="Times New Roman" w:hAnsi="Arial" w:cs="Arial"/>
          <w:sz w:val="24"/>
          <w:szCs w:val="24"/>
          <w:lang w:val="es-BO"/>
        </w:rPr>
        <w:t xml:space="preserve">os participantes de la muestra que </w:t>
      </w:r>
      <w:r>
        <w:rPr>
          <w:rFonts w:ascii="Arial" w:eastAsia="Times New Roman" w:hAnsi="Arial" w:cs="Arial"/>
          <w:sz w:val="24"/>
          <w:szCs w:val="24"/>
          <w:lang w:val="es-BO"/>
        </w:rPr>
        <w:t>sí</w:t>
      </w:r>
      <w:r w:rsidR="00524713" w:rsidRPr="00E42407">
        <w:rPr>
          <w:rFonts w:ascii="Arial" w:eastAsia="Times New Roman" w:hAnsi="Arial" w:cs="Arial"/>
          <w:sz w:val="24"/>
          <w:szCs w:val="24"/>
          <w:lang w:val="es-BO"/>
        </w:rPr>
        <w:t xml:space="preserve"> bolea, es mayor en </w:t>
      </w:r>
      <w:r>
        <w:rPr>
          <w:rFonts w:ascii="Arial" w:eastAsia="Times New Roman" w:hAnsi="Arial" w:cs="Arial"/>
          <w:sz w:val="24"/>
          <w:szCs w:val="24"/>
          <w:lang w:val="es-BO"/>
        </w:rPr>
        <w:t xml:space="preserve">la </w:t>
      </w:r>
      <w:r w:rsidR="00524713" w:rsidRPr="00E42407">
        <w:rPr>
          <w:rFonts w:ascii="Arial" w:eastAsia="Times New Roman" w:hAnsi="Arial" w:cs="Arial"/>
          <w:sz w:val="24"/>
          <w:szCs w:val="24"/>
          <w:lang w:val="es-BO"/>
        </w:rPr>
        <w:t>universidad p</w:t>
      </w:r>
      <w:r>
        <w:rPr>
          <w:rFonts w:ascii="Arial" w:eastAsia="Times New Roman" w:hAnsi="Arial" w:cs="Arial"/>
          <w:sz w:val="24"/>
          <w:szCs w:val="24"/>
          <w:lang w:val="es-BO"/>
        </w:rPr>
        <w:t>ública (39.4%) que en las p</w:t>
      </w:r>
      <w:r w:rsidR="00524713" w:rsidRPr="00E42407">
        <w:rPr>
          <w:rFonts w:ascii="Arial" w:eastAsia="Times New Roman" w:hAnsi="Arial" w:cs="Arial"/>
          <w:sz w:val="24"/>
          <w:szCs w:val="24"/>
          <w:lang w:val="es-BO"/>
        </w:rPr>
        <w:t xml:space="preserve">rivadas </w:t>
      </w:r>
      <w:r>
        <w:rPr>
          <w:rFonts w:ascii="Arial" w:eastAsia="Times New Roman" w:hAnsi="Arial" w:cs="Arial"/>
          <w:sz w:val="24"/>
          <w:szCs w:val="24"/>
          <w:lang w:val="es-BO"/>
        </w:rPr>
        <w:t>(32.7%)</w:t>
      </w:r>
      <w:r w:rsidR="00524713" w:rsidRPr="00E42407">
        <w:rPr>
          <w:rFonts w:ascii="Arial" w:eastAsia="Times New Roman" w:hAnsi="Arial" w:cs="Arial"/>
          <w:sz w:val="24"/>
          <w:szCs w:val="24"/>
          <w:lang w:val="es-BO"/>
        </w:rPr>
        <w:t>. Sin embargo, esta diferencia no es significativa (</w:t>
      </w:r>
      <w:r w:rsidR="005D666B" w:rsidRPr="00B35A3C">
        <w:rPr>
          <w:rFonts w:ascii="Symbol" w:eastAsia="Times New Roman" w:hAnsi="Symbol" w:cs="Arial"/>
          <w:i/>
          <w:sz w:val="24"/>
          <w:szCs w:val="24"/>
          <w:lang w:val="es-BO"/>
        </w:rPr>
        <w:t></w:t>
      </w:r>
      <w:r w:rsidR="00524713" w:rsidRPr="00E42407">
        <w:rPr>
          <w:rFonts w:ascii="Arial" w:eastAsia="Times New Roman" w:hAnsi="Arial" w:cs="Arial"/>
          <w:i/>
          <w:sz w:val="24"/>
          <w:szCs w:val="24"/>
          <w:vertAlign w:val="superscript"/>
          <w:lang w:val="es-BO"/>
        </w:rPr>
        <w:t>2</w:t>
      </w:r>
      <w:r w:rsidR="00524713" w:rsidRPr="00E42407">
        <w:rPr>
          <w:rFonts w:ascii="Arial" w:eastAsia="Times New Roman" w:hAnsi="Arial" w:cs="Arial"/>
          <w:i/>
          <w:sz w:val="24"/>
          <w:szCs w:val="24"/>
          <w:vertAlign w:val="subscript"/>
          <w:lang w:val="es-BO"/>
        </w:rPr>
        <w:t>(1)</w:t>
      </w:r>
      <w:r w:rsidR="00524713" w:rsidRPr="00E42407">
        <w:rPr>
          <w:rFonts w:ascii="Arial" w:eastAsia="Times New Roman" w:hAnsi="Arial" w:cs="Arial"/>
          <w:i/>
          <w:sz w:val="24"/>
          <w:szCs w:val="24"/>
          <w:lang w:val="es-BO"/>
        </w:rPr>
        <w:t xml:space="preserve"> = </w:t>
      </w:r>
      <w:r w:rsidR="00524713" w:rsidRPr="00E42407">
        <w:rPr>
          <w:rFonts w:ascii="Arial" w:eastAsia="Times New Roman" w:hAnsi="Arial" w:cs="Arial"/>
          <w:sz w:val="24"/>
          <w:szCs w:val="24"/>
          <w:lang w:val="es-BO"/>
        </w:rPr>
        <w:t xml:space="preserve">.75; </w:t>
      </w:r>
      <w:r w:rsidR="00524713" w:rsidRPr="00E42407">
        <w:rPr>
          <w:rFonts w:ascii="Arial" w:eastAsia="Times New Roman" w:hAnsi="Arial" w:cs="Arial"/>
          <w:i/>
          <w:sz w:val="24"/>
          <w:szCs w:val="24"/>
          <w:lang w:val="es-BO"/>
        </w:rPr>
        <w:t xml:space="preserve">p </w:t>
      </w:r>
      <w:r w:rsidR="00524713" w:rsidRPr="00E42407">
        <w:rPr>
          <w:rFonts w:ascii="Arial" w:eastAsia="Times New Roman" w:hAnsi="Arial" w:cs="Arial"/>
          <w:sz w:val="24"/>
          <w:szCs w:val="24"/>
          <w:lang w:val="es-BO"/>
        </w:rPr>
        <w:t>=.343).</w:t>
      </w:r>
    </w:p>
    <w:p w14:paraId="40DC22C3" w14:textId="77777777" w:rsidR="00784A0B" w:rsidRDefault="00784A0B" w:rsidP="00F25E0D">
      <w:pPr>
        <w:spacing w:line="360" w:lineRule="auto"/>
        <w:jc w:val="both"/>
        <w:rPr>
          <w:rFonts w:ascii="Arial" w:hAnsi="Arial" w:cs="Arial"/>
          <w:b/>
          <w:bCs/>
          <w:sz w:val="24"/>
          <w:szCs w:val="24"/>
        </w:rPr>
      </w:pPr>
      <w:bookmarkStart w:id="9" w:name="_Toc53240145"/>
      <w:bookmarkStart w:id="10" w:name="_Toc46396556"/>
    </w:p>
    <w:p w14:paraId="3AE1DFDE" w14:textId="3B7CE14D" w:rsidR="00744A3A" w:rsidRPr="00E42407" w:rsidRDefault="00744A3A" w:rsidP="00F25E0D">
      <w:pPr>
        <w:spacing w:line="360" w:lineRule="auto"/>
        <w:jc w:val="both"/>
        <w:rPr>
          <w:rFonts w:ascii="Arial" w:eastAsia="Times New Roman" w:hAnsi="Arial" w:cs="Arial"/>
          <w:b/>
          <w:bCs/>
          <w:sz w:val="24"/>
          <w:szCs w:val="24"/>
          <w:lang w:val="es-BO"/>
        </w:rPr>
      </w:pPr>
      <w:r w:rsidRPr="00E42407">
        <w:rPr>
          <w:rFonts w:ascii="Arial" w:hAnsi="Arial" w:cs="Arial"/>
          <w:b/>
          <w:bCs/>
          <w:sz w:val="24"/>
          <w:szCs w:val="24"/>
        </w:rPr>
        <w:lastRenderedPageBreak/>
        <w:t>Motivos que impulsan a bolear</w:t>
      </w:r>
      <w:bookmarkEnd w:id="9"/>
      <w:bookmarkEnd w:id="10"/>
    </w:p>
    <w:p w14:paraId="6D4326D3" w14:textId="77777777" w:rsidR="00784A0B" w:rsidRDefault="00524713" w:rsidP="00784A0B">
      <w:pPr>
        <w:spacing w:line="360" w:lineRule="auto"/>
        <w:jc w:val="both"/>
        <w:rPr>
          <w:rFonts w:ascii="Arial" w:eastAsia="Times New Roman" w:hAnsi="Arial" w:cs="Arial"/>
          <w:sz w:val="24"/>
          <w:szCs w:val="24"/>
          <w:lang w:val="es-BO"/>
        </w:rPr>
      </w:pPr>
      <w:bookmarkStart w:id="11" w:name="_Toc46396557"/>
      <w:r w:rsidRPr="00E42407">
        <w:rPr>
          <w:rFonts w:ascii="Arial" w:eastAsia="Times New Roman" w:hAnsi="Arial" w:cs="Arial"/>
          <w:sz w:val="24"/>
          <w:szCs w:val="24"/>
          <w:lang w:val="es-BO"/>
        </w:rPr>
        <w:t>Para conocer los motivos que impulsa</w:t>
      </w:r>
      <w:r w:rsidR="00784A0B">
        <w:rPr>
          <w:rFonts w:ascii="Arial" w:eastAsia="Times New Roman" w:hAnsi="Arial" w:cs="Arial"/>
          <w:sz w:val="24"/>
          <w:szCs w:val="24"/>
          <w:lang w:val="es-BO"/>
        </w:rPr>
        <w:t>n</w:t>
      </w:r>
      <w:r w:rsidRPr="00E42407">
        <w:rPr>
          <w:rFonts w:ascii="Arial" w:eastAsia="Times New Roman" w:hAnsi="Arial" w:cs="Arial"/>
          <w:sz w:val="24"/>
          <w:szCs w:val="24"/>
          <w:lang w:val="es-BO"/>
        </w:rPr>
        <w:t xml:space="preserve"> a los universitarios a bolear, se les preguntó sobre la sensación o el resultado que obtienen al </w:t>
      </w:r>
      <w:r w:rsidR="00784A0B">
        <w:rPr>
          <w:rFonts w:ascii="Arial" w:eastAsia="Times New Roman" w:hAnsi="Arial" w:cs="Arial"/>
          <w:sz w:val="24"/>
          <w:szCs w:val="24"/>
          <w:lang w:val="es-BO"/>
        </w:rPr>
        <w:t>hacerlo</w:t>
      </w:r>
      <w:r w:rsidRPr="00E42407">
        <w:rPr>
          <w:rFonts w:ascii="Arial" w:eastAsia="Times New Roman" w:hAnsi="Arial" w:cs="Arial"/>
          <w:sz w:val="24"/>
          <w:szCs w:val="24"/>
          <w:lang w:val="es-BO"/>
        </w:rPr>
        <w:t xml:space="preserve"> y sobre las situaciones en las que normalmente </w:t>
      </w:r>
      <w:r w:rsidR="00784A0B">
        <w:rPr>
          <w:rFonts w:ascii="Arial" w:eastAsia="Times New Roman" w:hAnsi="Arial" w:cs="Arial"/>
          <w:sz w:val="24"/>
          <w:szCs w:val="24"/>
          <w:lang w:val="es-BO"/>
        </w:rPr>
        <w:t>bolean.</w:t>
      </w:r>
    </w:p>
    <w:p w14:paraId="6942CEEC" w14:textId="2AABE157" w:rsidR="00F73027" w:rsidRPr="00E42407" w:rsidRDefault="0037205B" w:rsidP="00F73027">
      <w:pPr>
        <w:spacing w:line="360" w:lineRule="auto"/>
        <w:jc w:val="both"/>
        <w:rPr>
          <w:rFonts w:ascii="Arial" w:eastAsia="Times New Roman" w:hAnsi="Arial" w:cs="Arial"/>
          <w:i/>
          <w:sz w:val="24"/>
          <w:szCs w:val="24"/>
        </w:rPr>
      </w:pPr>
      <w:r w:rsidRPr="00E42407">
        <w:rPr>
          <w:rFonts w:ascii="Arial" w:eastAsia="Times New Roman" w:hAnsi="Arial" w:cs="Arial"/>
          <w:sz w:val="24"/>
          <w:szCs w:val="24"/>
          <w:lang w:val="es-BO"/>
        </w:rPr>
        <w:t>Tan</w:t>
      </w:r>
      <w:r w:rsidR="00D7078B" w:rsidRPr="00E42407">
        <w:rPr>
          <w:rFonts w:ascii="Arial" w:eastAsia="Times New Roman" w:hAnsi="Arial" w:cs="Arial"/>
          <w:sz w:val="24"/>
          <w:szCs w:val="24"/>
          <w:lang w:val="es-BO"/>
        </w:rPr>
        <w:t xml:space="preserve">to </w:t>
      </w:r>
      <w:r w:rsidRPr="00E42407">
        <w:rPr>
          <w:rFonts w:ascii="Arial" w:eastAsia="Times New Roman" w:hAnsi="Arial" w:cs="Arial"/>
          <w:sz w:val="24"/>
          <w:szCs w:val="24"/>
          <w:lang w:val="es-BO"/>
        </w:rPr>
        <w:t xml:space="preserve">en las entrevistas como a través del cuestionario, se observó que la sensación más mencionada era la de estar más despierto. </w:t>
      </w:r>
      <w:r w:rsidR="00285714" w:rsidRPr="00E42407">
        <w:rPr>
          <w:rFonts w:ascii="Arial" w:eastAsia="Times New Roman" w:hAnsi="Arial" w:cs="Arial"/>
          <w:sz w:val="24"/>
          <w:szCs w:val="24"/>
          <w:lang w:val="es-BO"/>
        </w:rPr>
        <w:t>En</w:t>
      </w:r>
      <w:r w:rsidRPr="00E42407">
        <w:rPr>
          <w:rFonts w:ascii="Arial" w:eastAsia="Times New Roman" w:hAnsi="Arial" w:cs="Arial"/>
          <w:sz w:val="24"/>
          <w:szCs w:val="24"/>
          <w:lang w:val="es-BO"/>
        </w:rPr>
        <w:t xml:space="preserve"> las entrevistas semiestructuradas, los cuatro participantes manifestaron </w:t>
      </w:r>
      <w:r w:rsidR="00285714" w:rsidRPr="00E42407">
        <w:rPr>
          <w:rFonts w:ascii="Arial" w:eastAsia="Times New Roman" w:hAnsi="Arial" w:cs="Arial"/>
          <w:sz w:val="24"/>
          <w:szCs w:val="24"/>
          <w:lang w:val="es-BO"/>
        </w:rPr>
        <w:t>que bolean cuando necesitan disminuir la sensación de sueño</w:t>
      </w:r>
      <w:r w:rsidR="00784A0B">
        <w:rPr>
          <w:rFonts w:ascii="Arial" w:eastAsia="Times New Roman" w:hAnsi="Arial" w:cs="Arial"/>
          <w:sz w:val="24"/>
          <w:szCs w:val="24"/>
          <w:lang w:val="es-BO"/>
        </w:rPr>
        <w:t>, cuando están cansado</w:t>
      </w:r>
      <w:r w:rsidR="00743066">
        <w:rPr>
          <w:rFonts w:ascii="Arial" w:eastAsia="Times New Roman" w:hAnsi="Arial" w:cs="Arial"/>
          <w:sz w:val="24"/>
          <w:szCs w:val="24"/>
          <w:lang w:val="es-BO"/>
        </w:rPr>
        <w:t>s</w:t>
      </w:r>
      <w:r w:rsidR="00784A0B">
        <w:rPr>
          <w:rFonts w:ascii="Arial" w:eastAsia="Times New Roman" w:hAnsi="Arial" w:cs="Arial"/>
          <w:sz w:val="24"/>
          <w:szCs w:val="24"/>
          <w:lang w:val="es-BO"/>
        </w:rPr>
        <w:t xml:space="preserve"> </w:t>
      </w:r>
      <w:r w:rsidRPr="00E42407">
        <w:rPr>
          <w:rFonts w:ascii="Arial" w:eastAsia="Times New Roman" w:hAnsi="Arial" w:cs="Arial"/>
          <w:sz w:val="24"/>
          <w:szCs w:val="24"/>
          <w:lang w:val="es-BO"/>
        </w:rPr>
        <w:t>y</w:t>
      </w:r>
      <w:r w:rsidR="00285714" w:rsidRPr="00E42407">
        <w:rPr>
          <w:rFonts w:ascii="Arial" w:eastAsia="Times New Roman" w:hAnsi="Arial" w:cs="Arial"/>
          <w:sz w:val="24"/>
          <w:szCs w:val="24"/>
          <w:lang w:val="es-BO"/>
        </w:rPr>
        <w:t xml:space="preserve"> cuando necesitan sentirse </w:t>
      </w:r>
      <w:r w:rsidRPr="00E42407">
        <w:rPr>
          <w:rFonts w:ascii="Arial" w:eastAsia="Times New Roman" w:hAnsi="Arial" w:cs="Arial"/>
          <w:sz w:val="24"/>
          <w:szCs w:val="24"/>
          <w:lang w:val="es-BO"/>
        </w:rPr>
        <w:t>más alerta</w:t>
      </w:r>
      <w:r w:rsidR="00285714" w:rsidRPr="00E42407">
        <w:rPr>
          <w:rFonts w:ascii="Arial" w:eastAsia="Times New Roman" w:hAnsi="Arial" w:cs="Arial"/>
          <w:sz w:val="24"/>
          <w:szCs w:val="24"/>
          <w:lang w:val="es-BO"/>
        </w:rPr>
        <w:t>s</w:t>
      </w:r>
      <w:r w:rsidRPr="00E42407">
        <w:rPr>
          <w:rFonts w:ascii="Arial" w:eastAsia="Times New Roman" w:hAnsi="Arial" w:cs="Arial"/>
          <w:sz w:val="24"/>
          <w:szCs w:val="24"/>
          <w:lang w:val="es-BO"/>
        </w:rPr>
        <w:t xml:space="preserve"> o atento</w:t>
      </w:r>
      <w:r w:rsidR="00285714" w:rsidRPr="00E42407">
        <w:rPr>
          <w:rFonts w:ascii="Arial" w:eastAsia="Times New Roman" w:hAnsi="Arial" w:cs="Arial"/>
          <w:sz w:val="24"/>
          <w:szCs w:val="24"/>
          <w:lang w:val="es-BO"/>
        </w:rPr>
        <w:t>s</w:t>
      </w:r>
      <w:r w:rsidRPr="00E42407">
        <w:rPr>
          <w:rFonts w:ascii="Arial" w:eastAsia="Times New Roman" w:hAnsi="Arial" w:cs="Arial"/>
          <w:sz w:val="24"/>
          <w:szCs w:val="24"/>
          <w:lang w:val="es-BO"/>
        </w:rPr>
        <w:t>, intensificando la concentración</w:t>
      </w:r>
      <w:r w:rsidR="00784A0B">
        <w:rPr>
          <w:rFonts w:ascii="Arial" w:eastAsia="Times New Roman" w:hAnsi="Arial" w:cs="Arial"/>
          <w:sz w:val="24"/>
          <w:szCs w:val="24"/>
          <w:lang w:val="es-BO"/>
        </w:rPr>
        <w:t>.</w:t>
      </w:r>
      <w:r w:rsidR="006432BF">
        <w:rPr>
          <w:rFonts w:ascii="Arial" w:eastAsia="Times New Roman" w:hAnsi="Arial" w:cs="Arial"/>
          <w:iCs/>
          <w:sz w:val="24"/>
          <w:szCs w:val="24"/>
        </w:rPr>
        <w:t xml:space="preserve"> Como</w:t>
      </w:r>
      <w:r w:rsidRPr="00E42407">
        <w:rPr>
          <w:rFonts w:ascii="Arial" w:eastAsia="Times New Roman" w:hAnsi="Arial" w:cs="Arial"/>
          <w:iCs/>
          <w:sz w:val="24"/>
          <w:szCs w:val="24"/>
        </w:rPr>
        <w:t xml:space="preserve"> explicó </w:t>
      </w:r>
      <w:r w:rsidR="00D7078B" w:rsidRPr="00E42407">
        <w:rPr>
          <w:rFonts w:ascii="Arial" w:eastAsia="Times New Roman" w:hAnsi="Arial" w:cs="Arial"/>
          <w:iCs/>
          <w:sz w:val="24"/>
          <w:szCs w:val="24"/>
        </w:rPr>
        <w:t>E</w:t>
      </w:r>
      <w:r w:rsidRPr="00E42407">
        <w:rPr>
          <w:rFonts w:ascii="Arial" w:eastAsia="Times New Roman" w:hAnsi="Arial" w:cs="Arial"/>
          <w:iCs/>
          <w:sz w:val="24"/>
          <w:szCs w:val="24"/>
        </w:rPr>
        <w:t xml:space="preserve">1 </w:t>
      </w:r>
      <w:r w:rsidRPr="00E42407">
        <w:rPr>
          <w:rFonts w:ascii="Arial" w:eastAsia="Times New Roman" w:hAnsi="Arial" w:cs="Arial"/>
          <w:i/>
          <w:sz w:val="24"/>
          <w:szCs w:val="24"/>
        </w:rPr>
        <w:t>“</w:t>
      </w:r>
      <w:r w:rsidRPr="00E42407">
        <w:rPr>
          <w:rFonts w:ascii="Arial" w:eastAsia="Times New Roman" w:hAnsi="Arial" w:cs="Arial"/>
          <w:i/>
          <w:iCs/>
          <w:sz w:val="24"/>
          <w:szCs w:val="24"/>
        </w:rPr>
        <w:t>Uno, para que no me dé sueño, dos, para concentrarme y tres, yo he notado que cuando un grupo estudia</w:t>
      </w:r>
      <w:r w:rsidR="00784A0B">
        <w:rPr>
          <w:rFonts w:ascii="Arial" w:eastAsia="Times New Roman" w:hAnsi="Arial" w:cs="Arial"/>
          <w:i/>
          <w:iCs/>
          <w:sz w:val="24"/>
          <w:szCs w:val="24"/>
        </w:rPr>
        <w:t>…</w:t>
      </w:r>
      <w:r w:rsidRPr="00E42407">
        <w:rPr>
          <w:rFonts w:ascii="Arial" w:eastAsia="Times New Roman" w:hAnsi="Arial" w:cs="Arial"/>
          <w:i/>
          <w:iCs/>
          <w:sz w:val="24"/>
          <w:szCs w:val="24"/>
        </w:rPr>
        <w:t xml:space="preserve"> nos amanecemos, empezamos a bolear y es como que la gente hasta habla menos</w:t>
      </w:r>
      <w:r w:rsidR="00F73027" w:rsidRPr="00E42407">
        <w:rPr>
          <w:rFonts w:ascii="Arial" w:eastAsia="Times New Roman" w:hAnsi="Arial" w:cs="Arial"/>
          <w:sz w:val="24"/>
          <w:szCs w:val="24"/>
          <w:lang w:val="es-BO"/>
        </w:rPr>
        <w:t>…</w:t>
      </w:r>
      <w:r w:rsidR="00F73027" w:rsidRPr="00E42407">
        <w:rPr>
          <w:rFonts w:ascii="Arial" w:eastAsia="Times New Roman" w:hAnsi="Arial" w:cs="Arial"/>
          <w:i/>
          <w:sz w:val="24"/>
          <w:szCs w:val="24"/>
          <w:lang w:val="es-BO"/>
        </w:rPr>
        <w:t>me ayuda a estudiar más tiempo, pero no quiere decir que por bolear me vaya a ir mejor, simplemente que estudio más tiempo...”</w:t>
      </w:r>
      <w:r w:rsidR="00F73027" w:rsidRPr="00E42407">
        <w:rPr>
          <w:rFonts w:ascii="Arial" w:eastAsia="Times New Roman" w:hAnsi="Arial" w:cs="Arial"/>
          <w:sz w:val="24"/>
          <w:szCs w:val="24"/>
          <w:lang w:val="es-BO"/>
        </w:rPr>
        <w:t xml:space="preserve">. </w:t>
      </w:r>
      <w:r w:rsidR="00F73027" w:rsidRPr="00E42407">
        <w:rPr>
          <w:rFonts w:ascii="Arial" w:eastAsia="Times New Roman" w:hAnsi="Arial" w:cs="Arial"/>
          <w:sz w:val="24"/>
          <w:szCs w:val="24"/>
        </w:rPr>
        <w:t xml:space="preserve"> </w:t>
      </w:r>
      <w:r w:rsidR="00F73027" w:rsidRPr="00E42407">
        <w:rPr>
          <w:rFonts w:ascii="Arial" w:eastAsia="Times New Roman" w:hAnsi="Arial" w:cs="Arial"/>
          <w:sz w:val="24"/>
          <w:szCs w:val="24"/>
          <w:lang w:val="es-BO"/>
        </w:rPr>
        <w:t xml:space="preserve">E3 </w:t>
      </w:r>
      <w:r w:rsidR="00784A0B">
        <w:rPr>
          <w:rFonts w:ascii="Arial" w:eastAsia="Times New Roman" w:hAnsi="Arial" w:cs="Arial"/>
          <w:sz w:val="24"/>
          <w:szCs w:val="24"/>
          <w:lang w:val="es-BO"/>
        </w:rPr>
        <w:t>menciona que bolea</w:t>
      </w:r>
      <w:r w:rsidR="00F73027" w:rsidRPr="00E42407">
        <w:rPr>
          <w:rFonts w:ascii="Arial" w:eastAsia="Times New Roman" w:hAnsi="Arial" w:cs="Arial"/>
          <w:sz w:val="24"/>
          <w:szCs w:val="24"/>
          <w:lang w:val="es-BO"/>
        </w:rPr>
        <w:t xml:space="preserve"> incluso durante videoconferencias estudiando con sus amigos o cuando les dan tareas que requier</w:t>
      </w:r>
      <w:r w:rsidR="00743066">
        <w:rPr>
          <w:rFonts w:ascii="Arial" w:eastAsia="Times New Roman" w:hAnsi="Arial" w:cs="Arial"/>
          <w:sz w:val="24"/>
          <w:szCs w:val="24"/>
          <w:lang w:val="es-BO"/>
        </w:rPr>
        <w:t>e</w:t>
      </w:r>
      <w:r w:rsidR="00F73027" w:rsidRPr="00E42407">
        <w:rPr>
          <w:rFonts w:ascii="Arial" w:eastAsia="Times New Roman" w:hAnsi="Arial" w:cs="Arial"/>
          <w:sz w:val="24"/>
          <w:szCs w:val="24"/>
          <w:lang w:val="es-BO"/>
        </w:rPr>
        <w:t>n de tiempo.</w:t>
      </w:r>
    </w:p>
    <w:p w14:paraId="086D1B4B" w14:textId="61F518D2" w:rsidR="00F73027" w:rsidRPr="00E42407" w:rsidRDefault="0037205B" w:rsidP="0037205B">
      <w:pPr>
        <w:spacing w:after="0"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También </w:t>
      </w:r>
      <w:r w:rsidR="00784A0B">
        <w:rPr>
          <w:rFonts w:ascii="Arial" w:eastAsia="Times New Roman" w:hAnsi="Arial" w:cs="Arial"/>
          <w:sz w:val="24"/>
          <w:szCs w:val="24"/>
        </w:rPr>
        <w:t xml:space="preserve">lo hacen </w:t>
      </w:r>
      <w:r w:rsidRPr="00E42407">
        <w:rPr>
          <w:rFonts w:ascii="Arial" w:eastAsia="Times New Roman" w:hAnsi="Arial" w:cs="Arial"/>
          <w:sz w:val="24"/>
          <w:szCs w:val="24"/>
        </w:rPr>
        <w:t>para mantenerse alerta</w:t>
      </w:r>
      <w:r w:rsidR="00784A0B">
        <w:rPr>
          <w:rFonts w:ascii="Arial" w:eastAsia="Times New Roman" w:hAnsi="Arial" w:cs="Arial"/>
          <w:sz w:val="24"/>
          <w:szCs w:val="24"/>
        </w:rPr>
        <w:t>s</w:t>
      </w:r>
      <w:r w:rsidRPr="00E42407">
        <w:rPr>
          <w:rFonts w:ascii="Arial" w:eastAsia="Times New Roman" w:hAnsi="Arial" w:cs="Arial"/>
          <w:sz w:val="24"/>
          <w:szCs w:val="24"/>
        </w:rPr>
        <w:t xml:space="preserve"> en el campo cuando van a cazar o pescar: </w:t>
      </w:r>
      <w:r w:rsidRPr="00E42407">
        <w:rPr>
          <w:rFonts w:ascii="Arial" w:eastAsia="Times New Roman" w:hAnsi="Arial" w:cs="Arial"/>
          <w:i/>
          <w:iCs/>
          <w:sz w:val="24"/>
          <w:szCs w:val="24"/>
        </w:rPr>
        <w:t>“en sí, me quita el sueño</w:t>
      </w:r>
      <w:r w:rsidR="00F31FB2">
        <w:rPr>
          <w:rFonts w:ascii="Arial" w:eastAsia="Times New Roman" w:hAnsi="Arial" w:cs="Arial"/>
          <w:i/>
          <w:iCs/>
          <w:sz w:val="24"/>
          <w:szCs w:val="24"/>
        </w:rPr>
        <w:t>…</w:t>
      </w:r>
      <w:r w:rsidRPr="00E42407">
        <w:rPr>
          <w:rFonts w:ascii="Arial" w:eastAsia="Times New Roman" w:hAnsi="Arial" w:cs="Arial"/>
          <w:i/>
          <w:iCs/>
          <w:sz w:val="24"/>
          <w:szCs w:val="24"/>
        </w:rPr>
        <w:t xml:space="preserve"> estoy más concentrado en lo que hago</w:t>
      </w:r>
      <w:r w:rsidR="00F31FB2">
        <w:rPr>
          <w:rFonts w:ascii="Arial" w:eastAsia="Times New Roman" w:hAnsi="Arial" w:cs="Arial"/>
          <w:i/>
          <w:iCs/>
          <w:sz w:val="24"/>
          <w:szCs w:val="24"/>
        </w:rPr>
        <w:t>…</w:t>
      </w:r>
      <w:r w:rsidRPr="00E42407">
        <w:rPr>
          <w:rFonts w:ascii="Arial" w:eastAsia="Times New Roman" w:hAnsi="Arial" w:cs="Arial"/>
          <w:i/>
          <w:iCs/>
          <w:sz w:val="24"/>
          <w:szCs w:val="24"/>
        </w:rPr>
        <w:t xml:space="preserve"> me mantiene alerta. La última vez en el campo estuve dos días sin dormir a punta de bolo” </w:t>
      </w:r>
      <w:r w:rsidRPr="00E42407">
        <w:rPr>
          <w:rFonts w:ascii="Arial" w:eastAsia="Times New Roman" w:hAnsi="Arial" w:cs="Arial"/>
          <w:sz w:val="24"/>
          <w:szCs w:val="24"/>
        </w:rPr>
        <w:t xml:space="preserve">(E3). </w:t>
      </w:r>
    </w:p>
    <w:p w14:paraId="1E1E7415" w14:textId="77777777" w:rsidR="00F029E1" w:rsidRPr="00E42407" w:rsidRDefault="00F029E1" w:rsidP="0037205B">
      <w:pPr>
        <w:spacing w:after="0" w:line="360" w:lineRule="auto"/>
        <w:jc w:val="both"/>
        <w:rPr>
          <w:rFonts w:ascii="Arial" w:eastAsia="Times New Roman" w:hAnsi="Arial" w:cs="Arial"/>
          <w:sz w:val="24"/>
          <w:szCs w:val="24"/>
        </w:rPr>
      </w:pPr>
    </w:p>
    <w:p w14:paraId="5BF7185D" w14:textId="0378F194" w:rsidR="0037205B" w:rsidRDefault="0037205B" w:rsidP="0037205B">
      <w:pPr>
        <w:spacing w:after="0" w:line="360" w:lineRule="auto"/>
        <w:jc w:val="both"/>
        <w:rPr>
          <w:rFonts w:ascii="Arial" w:eastAsia="Times New Roman" w:hAnsi="Arial" w:cs="Arial"/>
          <w:sz w:val="24"/>
          <w:szCs w:val="24"/>
          <w:lang w:val="es-BO"/>
        </w:rPr>
      </w:pPr>
      <w:r w:rsidRPr="00E42407">
        <w:rPr>
          <w:rFonts w:ascii="Arial" w:eastAsia="Times New Roman" w:hAnsi="Arial" w:cs="Arial"/>
          <w:sz w:val="24"/>
          <w:szCs w:val="24"/>
        </w:rPr>
        <w:t xml:space="preserve">Y, en el último tiempo se ha ido normalizando la costumbre de bolear cuando ingieren bebidas alcohólicas, es por esto </w:t>
      </w:r>
      <w:r w:rsidR="004942BA" w:rsidRPr="00E42407">
        <w:rPr>
          <w:rFonts w:ascii="Arial" w:eastAsia="Times New Roman" w:hAnsi="Arial" w:cs="Arial"/>
          <w:sz w:val="24"/>
          <w:szCs w:val="24"/>
        </w:rPr>
        <w:t>por lo que</w:t>
      </w:r>
      <w:r w:rsidRPr="00E42407">
        <w:rPr>
          <w:rFonts w:ascii="Arial" w:eastAsia="Times New Roman" w:hAnsi="Arial" w:cs="Arial"/>
          <w:sz w:val="24"/>
          <w:szCs w:val="24"/>
        </w:rPr>
        <w:t xml:space="preserve"> bolean en “amanecidas” más que en fiestas normales. E</w:t>
      </w:r>
      <w:r w:rsidR="00D7078B" w:rsidRPr="00E42407">
        <w:rPr>
          <w:rFonts w:ascii="Arial" w:eastAsia="Times New Roman" w:hAnsi="Arial" w:cs="Arial"/>
          <w:sz w:val="24"/>
          <w:szCs w:val="24"/>
        </w:rPr>
        <w:t xml:space="preserve">1 </w:t>
      </w:r>
      <w:r w:rsidRPr="00E42407">
        <w:rPr>
          <w:rFonts w:ascii="Arial" w:eastAsia="Times New Roman" w:hAnsi="Arial" w:cs="Arial"/>
          <w:sz w:val="24"/>
          <w:szCs w:val="24"/>
        </w:rPr>
        <w:t xml:space="preserve">expresa que últimamente, en las </w:t>
      </w:r>
      <w:r w:rsidR="00784A0B">
        <w:rPr>
          <w:rFonts w:ascii="Arial" w:eastAsia="Times New Roman" w:hAnsi="Arial" w:cs="Arial"/>
          <w:sz w:val="24"/>
          <w:szCs w:val="24"/>
        </w:rPr>
        <w:t>“</w:t>
      </w:r>
      <w:r w:rsidRPr="00E42407">
        <w:rPr>
          <w:rFonts w:ascii="Arial" w:eastAsia="Times New Roman" w:hAnsi="Arial" w:cs="Arial"/>
          <w:sz w:val="24"/>
          <w:szCs w:val="24"/>
        </w:rPr>
        <w:t>chupas</w:t>
      </w:r>
      <w:r w:rsidR="00784A0B">
        <w:rPr>
          <w:rFonts w:ascii="Arial" w:eastAsia="Times New Roman" w:hAnsi="Arial" w:cs="Arial"/>
          <w:sz w:val="24"/>
          <w:szCs w:val="24"/>
        </w:rPr>
        <w:t>”</w:t>
      </w:r>
      <w:r w:rsidRPr="00E42407">
        <w:rPr>
          <w:rFonts w:ascii="Arial" w:eastAsia="Times New Roman" w:hAnsi="Arial" w:cs="Arial"/>
          <w:sz w:val="24"/>
          <w:szCs w:val="24"/>
        </w:rPr>
        <w:t xml:space="preserve"> (fiestas con alcohol) puede faltar todo, menos la coca: </w:t>
      </w:r>
      <w:r w:rsidRPr="00E42407">
        <w:rPr>
          <w:rFonts w:ascii="Arial" w:eastAsia="Times New Roman" w:hAnsi="Arial" w:cs="Arial"/>
          <w:i/>
          <w:sz w:val="24"/>
          <w:szCs w:val="24"/>
        </w:rPr>
        <w:t>“Puede faltar el trago, pueden faltar hasta las mujeres, lo que te dé la gana puede faltar, menos el bolo</w:t>
      </w:r>
      <w:r w:rsidR="00F73027" w:rsidRPr="00E42407">
        <w:rPr>
          <w:rFonts w:ascii="Arial" w:eastAsia="Times New Roman" w:hAnsi="Arial" w:cs="Arial"/>
          <w:i/>
          <w:sz w:val="24"/>
          <w:szCs w:val="24"/>
        </w:rPr>
        <w:t>.</w:t>
      </w:r>
      <w:r w:rsidR="00784A0B">
        <w:rPr>
          <w:rFonts w:ascii="Arial" w:eastAsia="Times New Roman" w:hAnsi="Arial" w:cs="Arial"/>
          <w:i/>
          <w:sz w:val="24"/>
          <w:szCs w:val="24"/>
        </w:rPr>
        <w:t>”</w:t>
      </w:r>
      <w:r w:rsidR="00F73027" w:rsidRPr="00E42407">
        <w:rPr>
          <w:rFonts w:ascii="Arial" w:eastAsia="Times New Roman" w:hAnsi="Arial" w:cs="Arial"/>
          <w:i/>
          <w:sz w:val="24"/>
          <w:szCs w:val="24"/>
        </w:rPr>
        <w:t xml:space="preserve"> </w:t>
      </w:r>
      <w:r w:rsidR="00F73027" w:rsidRPr="00E42407">
        <w:rPr>
          <w:rFonts w:ascii="Arial" w:eastAsia="Times New Roman" w:hAnsi="Arial" w:cs="Arial"/>
          <w:sz w:val="24"/>
          <w:szCs w:val="24"/>
          <w:lang w:val="es-BO"/>
        </w:rPr>
        <w:t xml:space="preserve"> El uso social de la coca se nota en los comentarios de E3, quien decía “</w:t>
      </w:r>
      <w:r w:rsidR="00F73027" w:rsidRPr="00E42407">
        <w:rPr>
          <w:rFonts w:ascii="Arial" w:eastAsia="Times New Roman" w:hAnsi="Arial" w:cs="Arial"/>
          <w:i/>
          <w:sz w:val="24"/>
          <w:szCs w:val="24"/>
          <w:lang w:val="es-BO"/>
        </w:rPr>
        <w:t>hago videollamadas con amigos por zoom y compartimos por ese medio”</w:t>
      </w:r>
      <w:r w:rsidR="00F73027" w:rsidRPr="00E42407">
        <w:rPr>
          <w:rFonts w:ascii="Arial" w:eastAsia="Times New Roman" w:hAnsi="Arial" w:cs="Arial"/>
          <w:sz w:val="24"/>
          <w:szCs w:val="24"/>
          <w:lang w:val="es-BO"/>
        </w:rPr>
        <w:t xml:space="preserve">. De ahí que actualmente, en época de cuarentena, la costumbre se mantiene y se juntan por zoom entre amigos </w:t>
      </w:r>
      <w:r w:rsidR="00EE3B64">
        <w:rPr>
          <w:rFonts w:ascii="Arial" w:eastAsia="Times New Roman" w:hAnsi="Arial" w:cs="Arial"/>
          <w:sz w:val="24"/>
          <w:szCs w:val="24"/>
          <w:lang w:val="es-BO"/>
        </w:rPr>
        <w:t>una o más veces por</w:t>
      </w:r>
      <w:r w:rsidR="00F73027" w:rsidRPr="00E42407">
        <w:rPr>
          <w:rFonts w:ascii="Arial" w:eastAsia="Times New Roman" w:hAnsi="Arial" w:cs="Arial"/>
          <w:sz w:val="24"/>
          <w:szCs w:val="24"/>
          <w:lang w:val="es-BO"/>
        </w:rPr>
        <w:t xml:space="preserve"> semana, ya sea para pasar el rato o para estudiar y bolear.</w:t>
      </w:r>
    </w:p>
    <w:p w14:paraId="422490CF" w14:textId="77777777" w:rsidR="00B039D1" w:rsidRPr="00EE3B64" w:rsidRDefault="00B039D1" w:rsidP="0037205B">
      <w:pPr>
        <w:spacing w:after="0" w:line="360" w:lineRule="auto"/>
        <w:jc w:val="both"/>
        <w:rPr>
          <w:rFonts w:ascii="Arial" w:eastAsia="Times New Roman" w:hAnsi="Arial" w:cs="Arial"/>
          <w:color w:val="FF0000"/>
          <w:sz w:val="24"/>
          <w:szCs w:val="24"/>
          <w:lang w:val="es-BO"/>
        </w:rPr>
      </w:pPr>
    </w:p>
    <w:p w14:paraId="5641B5F5" w14:textId="0BE5A5F3" w:rsidR="00524713" w:rsidRPr="00E42407" w:rsidRDefault="006B5304" w:rsidP="004C43D9">
      <w:pPr>
        <w:spacing w:line="360" w:lineRule="auto"/>
        <w:jc w:val="both"/>
        <w:rPr>
          <w:rFonts w:ascii="Arial" w:eastAsia="Times New Roman" w:hAnsi="Arial" w:cs="Arial"/>
          <w:bCs/>
          <w:sz w:val="24"/>
          <w:szCs w:val="24"/>
          <w:lang w:val="es-BO"/>
        </w:rPr>
      </w:pPr>
      <w:r w:rsidRPr="00E42407">
        <w:rPr>
          <w:rFonts w:ascii="Arial" w:eastAsia="Times New Roman" w:hAnsi="Arial" w:cs="Arial"/>
          <w:sz w:val="24"/>
          <w:szCs w:val="24"/>
          <w:lang w:val="es-BO"/>
        </w:rPr>
        <w:t>Las respuestas al</w:t>
      </w:r>
      <w:r w:rsidR="004942BA" w:rsidRPr="00E42407">
        <w:rPr>
          <w:rFonts w:ascii="Arial" w:eastAsia="Times New Roman" w:hAnsi="Arial" w:cs="Arial"/>
          <w:sz w:val="24"/>
          <w:szCs w:val="24"/>
          <w:lang w:val="es-BO"/>
        </w:rPr>
        <w:t xml:space="preserve"> cuestionario </w:t>
      </w:r>
      <w:r w:rsidRPr="00E42407">
        <w:rPr>
          <w:rFonts w:ascii="Arial" w:eastAsia="Times New Roman" w:hAnsi="Arial" w:cs="Arial"/>
          <w:sz w:val="24"/>
          <w:szCs w:val="24"/>
          <w:lang w:val="es-BO"/>
        </w:rPr>
        <w:t>van en la misma dirección. E</w:t>
      </w:r>
      <w:r w:rsidR="004942BA" w:rsidRPr="00E42407">
        <w:rPr>
          <w:rFonts w:ascii="Arial" w:eastAsia="Times New Roman" w:hAnsi="Arial" w:cs="Arial"/>
          <w:sz w:val="24"/>
          <w:szCs w:val="24"/>
          <w:lang w:val="es-BO"/>
        </w:rPr>
        <w:t xml:space="preserve">ntre </w:t>
      </w:r>
      <w:r w:rsidR="009205E7" w:rsidRPr="00E42407">
        <w:rPr>
          <w:rFonts w:ascii="Arial" w:eastAsia="Times New Roman" w:hAnsi="Arial" w:cs="Arial"/>
          <w:sz w:val="24"/>
          <w:szCs w:val="24"/>
          <w:lang w:val="es-BO"/>
        </w:rPr>
        <w:t>l</w:t>
      </w:r>
      <w:r w:rsidR="00524713" w:rsidRPr="00E42407">
        <w:rPr>
          <w:rFonts w:ascii="Arial" w:eastAsia="Times New Roman" w:hAnsi="Arial" w:cs="Arial"/>
          <w:sz w:val="24"/>
          <w:szCs w:val="24"/>
          <w:lang w:val="es-BO"/>
        </w:rPr>
        <w:t xml:space="preserve">os motivos que impulsan a los estudiantes universitarios a bolear, el de mayor frecuencia, con </w:t>
      </w:r>
      <w:r w:rsidR="00524713" w:rsidRPr="00E42407">
        <w:rPr>
          <w:rFonts w:ascii="Arial" w:eastAsia="Times New Roman" w:hAnsi="Arial" w:cs="Arial"/>
          <w:sz w:val="24"/>
          <w:szCs w:val="24"/>
          <w:lang w:val="es-BO"/>
        </w:rPr>
        <w:lastRenderedPageBreak/>
        <w:t>un 63.6%</w:t>
      </w:r>
      <w:r w:rsidR="00D7078B" w:rsidRPr="00E42407">
        <w:rPr>
          <w:rFonts w:ascii="Arial" w:eastAsia="Times New Roman" w:hAnsi="Arial" w:cs="Arial"/>
          <w:sz w:val="24"/>
          <w:szCs w:val="24"/>
          <w:lang w:val="es-BO"/>
        </w:rPr>
        <w:t xml:space="preserve"> </w:t>
      </w:r>
      <w:r w:rsidR="00524713" w:rsidRPr="00E42407">
        <w:rPr>
          <w:rFonts w:ascii="Arial" w:eastAsia="Times New Roman" w:hAnsi="Arial" w:cs="Arial"/>
          <w:sz w:val="24"/>
          <w:szCs w:val="24"/>
          <w:lang w:val="es-BO"/>
        </w:rPr>
        <w:t xml:space="preserve">de índice de respuesta, es la búsqueda de permanecer despierto durante </w:t>
      </w:r>
      <w:r w:rsidR="009205E7" w:rsidRPr="00E42407">
        <w:rPr>
          <w:rFonts w:ascii="Arial" w:eastAsia="Times New Roman" w:hAnsi="Arial" w:cs="Arial"/>
          <w:sz w:val="24"/>
          <w:szCs w:val="24"/>
          <w:lang w:val="es-BO"/>
        </w:rPr>
        <w:t>más</w:t>
      </w:r>
      <w:r w:rsidR="00F25E0D" w:rsidRPr="00E42407">
        <w:rPr>
          <w:rFonts w:ascii="Arial" w:eastAsia="Times New Roman" w:hAnsi="Arial" w:cs="Arial"/>
          <w:sz w:val="24"/>
          <w:szCs w:val="24"/>
          <w:lang w:val="es-BO"/>
        </w:rPr>
        <w:t xml:space="preserve"> tiempo</w:t>
      </w:r>
      <w:r w:rsidR="00524713" w:rsidRPr="00E42407">
        <w:rPr>
          <w:rFonts w:ascii="Arial" w:eastAsia="Times New Roman" w:hAnsi="Arial" w:cs="Arial"/>
          <w:sz w:val="24"/>
          <w:szCs w:val="24"/>
          <w:lang w:val="es-BO"/>
        </w:rPr>
        <w:t>. El segundo motivo</w:t>
      </w:r>
      <w:r w:rsidR="00F95215" w:rsidRPr="00E42407">
        <w:rPr>
          <w:rFonts w:ascii="Arial" w:eastAsia="Times New Roman" w:hAnsi="Arial" w:cs="Arial"/>
          <w:sz w:val="24"/>
          <w:szCs w:val="24"/>
          <w:lang w:val="es-BO"/>
        </w:rPr>
        <w:t>,</w:t>
      </w:r>
      <w:r w:rsidR="00524713" w:rsidRPr="00E42407">
        <w:rPr>
          <w:rFonts w:ascii="Arial" w:eastAsia="Times New Roman" w:hAnsi="Arial" w:cs="Arial"/>
          <w:sz w:val="24"/>
          <w:szCs w:val="24"/>
          <w:lang w:val="es-BO"/>
        </w:rPr>
        <w:t xml:space="preserve"> relacionado al anterior, era el de poder estudiar por más tiempo </w:t>
      </w:r>
      <w:r w:rsidR="009205E7" w:rsidRPr="00E42407">
        <w:rPr>
          <w:rFonts w:ascii="Arial" w:eastAsia="Times New Roman" w:hAnsi="Arial" w:cs="Arial"/>
          <w:sz w:val="24"/>
          <w:szCs w:val="24"/>
          <w:lang w:val="es-BO"/>
        </w:rPr>
        <w:t xml:space="preserve">(52.3%), </w:t>
      </w:r>
      <w:r w:rsidR="00524713" w:rsidRPr="00E42407">
        <w:rPr>
          <w:rFonts w:ascii="Arial" w:eastAsia="Times New Roman" w:hAnsi="Arial" w:cs="Arial"/>
          <w:sz w:val="24"/>
          <w:szCs w:val="24"/>
          <w:lang w:val="es-BO"/>
        </w:rPr>
        <w:t>el tercero</w:t>
      </w:r>
      <w:r w:rsidR="009205E7" w:rsidRPr="00E42407">
        <w:rPr>
          <w:rFonts w:ascii="Arial" w:eastAsia="Times New Roman" w:hAnsi="Arial" w:cs="Arial"/>
          <w:sz w:val="24"/>
          <w:szCs w:val="24"/>
          <w:lang w:val="es-BO"/>
        </w:rPr>
        <w:t>,</w:t>
      </w:r>
      <w:r w:rsidR="00524713" w:rsidRPr="00E42407">
        <w:rPr>
          <w:rFonts w:ascii="Arial" w:eastAsia="Times New Roman" w:hAnsi="Arial" w:cs="Arial"/>
          <w:sz w:val="24"/>
          <w:szCs w:val="24"/>
          <w:lang w:val="es-BO"/>
        </w:rPr>
        <w:t xml:space="preserve"> es poder seguir de fiesta bebiendo</w:t>
      </w:r>
      <w:r w:rsidR="009205E7" w:rsidRPr="00E42407">
        <w:rPr>
          <w:rFonts w:ascii="Arial" w:eastAsia="Times New Roman" w:hAnsi="Arial" w:cs="Arial"/>
          <w:sz w:val="24"/>
          <w:szCs w:val="24"/>
          <w:lang w:val="es-BO"/>
        </w:rPr>
        <w:t xml:space="preserve"> (33%) y el cuarto es para inhibir el hambre (20.5%)</w:t>
      </w:r>
      <w:r w:rsidR="00524713" w:rsidRPr="00E42407">
        <w:rPr>
          <w:rFonts w:ascii="Arial" w:eastAsia="Times New Roman" w:hAnsi="Arial" w:cs="Arial"/>
          <w:sz w:val="24"/>
          <w:szCs w:val="24"/>
          <w:lang w:val="es-BO"/>
        </w:rPr>
        <w:t>.</w:t>
      </w:r>
      <w:r w:rsidR="00524713" w:rsidRPr="00E42407">
        <w:rPr>
          <w:rFonts w:ascii="Arial" w:eastAsia="Times New Roman" w:hAnsi="Arial" w:cs="Arial"/>
          <w:b/>
          <w:sz w:val="24"/>
          <w:szCs w:val="24"/>
          <w:lang w:val="es-BO"/>
        </w:rPr>
        <w:t xml:space="preserve"> </w:t>
      </w:r>
      <w:r w:rsidR="000853DE" w:rsidRPr="00E42407">
        <w:rPr>
          <w:rFonts w:ascii="Arial" w:eastAsia="Times New Roman" w:hAnsi="Arial" w:cs="Arial"/>
          <w:bCs/>
          <w:sz w:val="24"/>
          <w:szCs w:val="24"/>
          <w:lang w:val="es-BO"/>
        </w:rPr>
        <w:t xml:space="preserve">Otros motivos </w:t>
      </w:r>
      <w:r w:rsidR="00F95215" w:rsidRPr="00E42407">
        <w:rPr>
          <w:rFonts w:ascii="Arial" w:eastAsia="Times New Roman" w:hAnsi="Arial" w:cs="Arial"/>
          <w:bCs/>
          <w:sz w:val="24"/>
          <w:szCs w:val="24"/>
          <w:lang w:val="es-BO"/>
        </w:rPr>
        <w:t>mencionados fueron:</w:t>
      </w:r>
      <w:r w:rsidR="000853DE" w:rsidRPr="00E42407">
        <w:rPr>
          <w:rFonts w:ascii="Arial" w:eastAsia="Times New Roman" w:hAnsi="Arial" w:cs="Arial"/>
          <w:bCs/>
          <w:sz w:val="24"/>
          <w:szCs w:val="24"/>
          <w:lang w:val="es-BO"/>
        </w:rPr>
        <w:t xml:space="preserve"> por distracción (9.9%), por probar (5</w:t>
      </w:r>
      <w:r w:rsidR="00061F0C">
        <w:rPr>
          <w:rFonts w:ascii="Arial" w:eastAsia="Times New Roman" w:hAnsi="Arial" w:cs="Arial"/>
          <w:bCs/>
          <w:sz w:val="24"/>
          <w:szCs w:val="24"/>
          <w:lang w:val="es-BO"/>
        </w:rPr>
        <w:t>.</w:t>
      </w:r>
      <w:r w:rsidR="000853DE" w:rsidRPr="00E42407">
        <w:rPr>
          <w:rFonts w:ascii="Arial" w:eastAsia="Times New Roman" w:hAnsi="Arial" w:cs="Arial"/>
          <w:bCs/>
          <w:sz w:val="24"/>
          <w:szCs w:val="24"/>
          <w:lang w:val="es-BO"/>
        </w:rPr>
        <w:t xml:space="preserve">5%), </w:t>
      </w:r>
      <w:r w:rsidR="004C43D9" w:rsidRPr="00E42407">
        <w:rPr>
          <w:rFonts w:ascii="Arial" w:eastAsia="Times New Roman" w:hAnsi="Arial" w:cs="Arial"/>
          <w:bCs/>
          <w:sz w:val="24"/>
          <w:szCs w:val="24"/>
          <w:lang w:val="es-BO"/>
        </w:rPr>
        <w:t xml:space="preserve">para perder cansancio </w:t>
      </w:r>
      <w:r w:rsidR="000853DE" w:rsidRPr="00E42407">
        <w:rPr>
          <w:rFonts w:ascii="Arial" w:eastAsia="Times New Roman" w:hAnsi="Arial" w:cs="Arial"/>
          <w:bCs/>
          <w:sz w:val="24"/>
          <w:szCs w:val="24"/>
          <w:lang w:val="es-BO"/>
        </w:rPr>
        <w:t>(3.3%),</w:t>
      </w:r>
      <w:r w:rsidR="004C43D9" w:rsidRPr="00E42407">
        <w:rPr>
          <w:rFonts w:ascii="Arial" w:eastAsia="Times New Roman" w:hAnsi="Arial" w:cs="Arial"/>
          <w:bCs/>
          <w:sz w:val="24"/>
          <w:szCs w:val="24"/>
          <w:lang w:val="es-BO"/>
        </w:rPr>
        <w:t xml:space="preserve"> por placer</w:t>
      </w:r>
      <w:r w:rsidR="000853DE" w:rsidRPr="00E42407">
        <w:rPr>
          <w:rFonts w:ascii="Arial" w:eastAsia="Times New Roman" w:hAnsi="Arial" w:cs="Arial"/>
          <w:bCs/>
          <w:sz w:val="24"/>
          <w:szCs w:val="24"/>
          <w:lang w:val="es-BO"/>
        </w:rPr>
        <w:t xml:space="preserve"> (2.3%) y para evitar dolor (1.1%).</w:t>
      </w:r>
      <w:r w:rsidR="0044237E">
        <w:rPr>
          <w:rFonts w:ascii="Arial" w:eastAsia="Times New Roman" w:hAnsi="Arial" w:cs="Arial"/>
          <w:bCs/>
          <w:sz w:val="24"/>
          <w:szCs w:val="24"/>
          <w:lang w:val="es-BO"/>
        </w:rPr>
        <w:t xml:space="preserve"> </w:t>
      </w:r>
    </w:p>
    <w:p w14:paraId="31EE615B" w14:textId="7A5E751E" w:rsidR="00524713" w:rsidRDefault="00524713" w:rsidP="00524713">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En cuanto a las tres situaciones en las que más manifestaron bolear, la de mayor incidencia es “en amanecidas bebiendo”</w:t>
      </w:r>
      <w:r w:rsidR="004C43D9" w:rsidRPr="00E42407">
        <w:rPr>
          <w:rFonts w:ascii="Arial" w:eastAsia="Times New Roman" w:hAnsi="Arial" w:cs="Arial"/>
          <w:sz w:val="24"/>
          <w:szCs w:val="24"/>
          <w:lang w:val="es-BO"/>
        </w:rPr>
        <w:t xml:space="preserve"> (60.9%)</w:t>
      </w:r>
      <w:r w:rsidRPr="00E42407">
        <w:rPr>
          <w:rFonts w:ascii="Arial" w:eastAsia="Times New Roman" w:hAnsi="Arial" w:cs="Arial"/>
          <w:sz w:val="24"/>
          <w:szCs w:val="24"/>
          <w:lang w:val="es-BO"/>
        </w:rPr>
        <w:t>, dejando en segundo y tercer lugar a “cuando voy al campo”</w:t>
      </w:r>
      <w:r w:rsidR="004C43D9" w:rsidRPr="00E42407">
        <w:rPr>
          <w:rFonts w:ascii="Arial" w:eastAsia="Times New Roman" w:hAnsi="Arial" w:cs="Arial"/>
          <w:sz w:val="24"/>
          <w:szCs w:val="24"/>
          <w:lang w:val="es-BO"/>
        </w:rPr>
        <w:t xml:space="preserve"> (55.2%)</w:t>
      </w:r>
      <w:r w:rsidRPr="00E42407">
        <w:rPr>
          <w:rFonts w:ascii="Arial" w:eastAsia="Times New Roman" w:hAnsi="Arial" w:cs="Arial"/>
          <w:sz w:val="24"/>
          <w:szCs w:val="24"/>
          <w:lang w:val="es-BO"/>
        </w:rPr>
        <w:t xml:space="preserve"> y “en amanecidas estudiando”</w:t>
      </w:r>
      <w:r w:rsidR="004C43D9" w:rsidRPr="00E42407">
        <w:rPr>
          <w:rFonts w:ascii="Arial" w:eastAsia="Times New Roman" w:hAnsi="Arial" w:cs="Arial"/>
          <w:sz w:val="24"/>
          <w:szCs w:val="24"/>
          <w:lang w:val="es-BO"/>
        </w:rPr>
        <w:t xml:space="preserve"> (43.7%)</w:t>
      </w:r>
      <w:r w:rsidRPr="00E42407">
        <w:rPr>
          <w:rFonts w:ascii="Arial" w:eastAsia="Times New Roman" w:hAnsi="Arial" w:cs="Arial"/>
          <w:sz w:val="24"/>
          <w:szCs w:val="24"/>
          <w:lang w:val="es-BO"/>
        </w:rPr>
        <w:t xml:space="preserve">. </w:t>
      </w:r>
    </w:p>
    <w:p w14:paraId="14C00B1E" w14:textId="4B174D6B" w:rsidR="0044237E" w:rsidRPr="00E42407" w:rsidRDefault="0044237E" w:rsidP="00524713">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 xml:space="preserve">Cuando se les pregunta qué sienten al bolear mencionan que están más despiertos y alertas (62.8%), más concentrados </w:t>
      </w:r>
      <w:r w:rsidR="00061F0C">
        <w:rPr>
          <w:rFonts w:ascii="Arial" w:eastAsia="Times New Roman" w:hAnsi="Arial" w:cs="Arial"/>
          <w:sz w:val="24"/>
          <w:szCs w:val="24"/>
          <w:lang w:val="es-BO"/>
        </w:rPr>
        <w:t>(</w:t>
      </w:r>
      <w:r>
        <w:rPr>
          <w:rFonts w:ascii="Arial" w:eastAsia="Times New Roman" w:hAnsi="Arial" w:cs="Arial"/>
          <w:sz w:val="24"/>
          <w:szCs w:val="24"/>
          <w:lang w:val="es-BO"/>
        </w:rPr>
        <w:t>20.9%</w:t>
      </w:r>
      <w:r w:rsidR="00061F0C">
        <w:rPr>
          <w:rFonts w:ascii="Arial" w:eastAsia="Times New Roman" w:hAnsi="Arial" w:cs="Arial"/>
          <w:sz w:val="24"/>
          <w:szCs w:val="24"/>
          <w:lang w:val="es-BO"/>
        </w:rPr>
        <w:t>)</w:t>
      </w:r>
      <w:r>
        <w:rPr>
          <w:rFonts w:ascii="Arial" w:eastAsia="Times New Roman" w:hAnsi="Arial" w:cs="Arial"/>
          <w:sz w:val="24"/>
          <w:szCs w:val="24"/>
          <w:lang w:val="es-BO"/>
        </w:rPr>
        <w:t xml:space="preserve"> y reír más (3,7%). Algunos mencionan quedarse colgados (8.4%), tener problemas estomacales (3.1%) y heridas en la boca (1.1%).</w:t>
      </w:r>
    </w:p>
    <w:p w14:paraId="06491FE6" w14:textId="67F0AEBA" w:rsidR="00744A3A" w:rsidRPr="00E42407" w:rsidRDefault="00744A3A" w:rsidP="004C43D9">
      <w:pPr>
        <w:pStyle w:val="Ttulo2"/>
        <w:rPr>
          <w:rFonts w:ascii="Arial" w:hAnsi="Arial" w:cs="Arial"/>
          <w:sz w:val="24"/>
          <w:szCs w:val="24"/>
          <w:lang w:val="es-BO"/>
        </w:rPr>
      </w:pPr>
      <w:bookmarkStart w:id="12" w:name="_Toc53240146"/>
      <w:r w:rsidRPr="00E42407">
        <w:rPr>
          <w:rFonts w:ascii="Arial" w:hAnsi="Arial" w:cs="Arial"/>
          <w:sz w:val="24"/>
          <w:szCs w:val="24"/>
          <w:lang w:val="es-BO"/>
        </w:rPr>
        <w:t>Prácticas de boleo</w:t>
      </w:r>
      <w:bookmarkEnd w:id="11"/>
      <w:bookmarkEnd w:id="12"/>
    </w:p>
    <w:p w14:paraId="42FF4030" w14:textId="77777777" w:rsidR="00C061FD" w:rsidRPr="00E42407" w:rsidRDefault="00C061FD" w:rsidP="00A76205">
      <w:pPr>
        <w:spacing w:after="0" w:line="360" w:lineRule="auto"/>
        <w:jc w:val="both"/>
        <w:rPr>
          <w:rFonts w:ascii="Arial" w:eastAsia="Times New Roman" w:hAnsi="Arial" w:cs="Arial"/>
          <w:sz w:val="24"/>
          <w:szCs w:val="24"/>
          <w:lang w:val="es-BO"/>
        </w:rPr>
      </w:pPr>
    </w:p>
    <w:p w14:paraId="2BA17473" w14:textId="09A7F4F1" w:rsidR="00C32041" w:rsidRPr="00E42407" w:rsidRDefault="00EE3B64" w:rsidP="00A76205">
      <w:pPr>
        <w:spacing w:line="360" w:lineRule="auto"/>
        <w:jc w:val="both"/>
        <w:rPr>
          <w:rFonts w:ascii="Arial" w:eastAsia="Times New Roman" w:hAnsi="Arial" w:cs="Arial"/>
          <w:sz w:val="24"/>
          <w:szCs w:val="24"/>
          <w:lang w:val="es-BO"/>
        </w:rPr>
      </w:pPr>
      <w:bookmarkStart w:id="13" w:name="_Toc46396558"/>
      <w:r>
        <w:rPr>
          <w:rFonts w:ascii="Arial" w:eastAsia="Times New Roman" w:hAnsi="Arial" w:cs="Arial"/>
          <w:sz w:val="24"/>
          <w:szCs w:val="24"/>
          <w:lang w:val="es-BO"/>
        </w:rPr>
        <w:t>Para</w:t>
      </w:r>
      <w:r w:rsidR="00A76205" w:rsidRPr="00E42407">
        <w:rPr>
          <w:rFonts w:ascii="Arial" w:eastAsia="Times New Roman" w:hAnsi="Arial" w:cs="Arial"/>
          <w:sz w:val="24"/>
          <w:szCs w:val="24"/>
          <w:lang w:val="es-BO"/>
        </w:rPr>
        <w:t xml:space="preserve"> consumir la hoja de coca en forma de bolo, se añaden las hojas dobladas entre a mejilla y los dientes, usualmente se lo hace en una sola mejilla. Actualmente, se puede observar que ya no sólo se bolea de la manera tradicional, sino que existen distintas formas de hacerlo</w:t>
      </w:r>
      <w:r w:rsidR="00CA5C96" w:rsidRPr="00E42407">
        <w:rPr>
          <w:rFonts w:ascii="Arial" w:eastAsia="Times New Roman" w:hAnsi="Arial" w:cs="Arial"/>
          <w:sz w:val="24"/>
          <w:szCs w:val="24"/>
          <w:lang w:val="es-BO"/>
        </w:rPr>
        <w:t xml:space="preserve"> y preferencias personales</w:t>
      </w:r>
      <w:r w:rsidR="00C32041" w:rsidRPr="00E42407">
        <w:rPr>
          <w:rFonts w:ascii="Arial" w:eastAsia="Times New Roman" w:hAnsi="Arial" w:cs="Arial"/>
          <w:sz w:val="24"/>
          <w:szCs w:val="24"/>
          <w:lang w:val="es-BO"/>
        </w:rPr>
        <w:t xml:space="preserve">. </w:t>
      </w:r>
    </w:p>
    <w:p w14:paraId="4CA7CDC2" w14:textId="5580C0C9" w:rsidR="00CA5C96" w:rsidRPr="00E42407" w:rsidRDefault="00C32041" w:rsidP="00A76205">
      <w:pPr>
        <w:spacing w:line="360" w:lineRule="auto"/>
        <w:jc w:val="both"/>
        <w:rPr>
          <w:rFonts w:ascii="Arial" w:eastAsia="Times New Roman" w:hAnsi="Arial" w:cs="Arial"/>
          <w:sz w:val="24"/>
          <w:szCs w:val="24"/>
        </w:rPr>
      </w:pPr>
      <w:r w:rsidRPr="00E42407">
        <w:rPr>
          <w:rFonts w:ascii="Arial" w:eastAsia="Times New Roman" w:hAnsi="Arial" w:cs="Arial"/>
          <w:sz w:val="24"/>
          <w:szCs w:val="24"/>
          <w:lang w:val="es-BO"/>
        </w:rPr>
        <w:t xml:space="preserve">E1 lo explica de esta manera: </w:t>
      </w:r>
      <w:r w:rsidRPr="00E42407">
        <w:rPr>
          <w:rFonts w:ascii="Arial" w:eastAsia="Times New Roman" w:hAnsi="Arial" w:cs="Arial"/>
          <w:i/>
          <w:iCs/>
          <w:sz w:val="24"/>
          <w:szCs w:val="24"/>
        </w:rPr>
        <w:t xml:space="preserve">“te la metés al cachete y es como que no lo </w:t>
      </w:r>
      <w:r w:rsidR="00403AF7" w:rsidRPr="00E42407">
        <w:rPr>
          <w:rFonts w:ascii="Arial" w:eastAsia="Times New Roman" w:hAnsi="Arial" w:cs="Arial"/>
          <w:i/>
          <w:iCs/>
          <w:sz w:val="24"/>
          <w:szCs w:val="24"/>
        </w:rPr>
        <w:t>masticas…</w:t>
      </w:r>
      <w:r w:rsidRPr="00E42407">
        <w:rPr>
          <w:rFonts w:ascii="Arial" w:eastAsia="Times New Roman" w:hAnsi="Arial" w:cs="Arial"/>
          <w:i/>
          <w:iCs/>
          <w:sz w:val="24"/>
          <w:szCs w:val="24"/>
        </w:rPr>
        <w:t xml:space="preserve">hay gente que sí la mastica, pero yo al menos la meto a mi cachete y es como que la acomodo bien… y es como que la succionas para que salga ese jachi </w:t>
      </w:r>
      <w:r w:rsidR="001E69BF" w:rsidRPr="001E69BF">
        <w:rPr>
          <w:rFonts w:ascii="Arial" w:eastAsia="Times New Roman" w:hAnsi="Arial" w:cs="Arial"/>
          <w:sz w:val="24"/>
          <w:szCs w:val="24"/>
        </w:rPr>
        <w:t>[su substancia]</w:t>
      </w:r>
      <w:r w:rsidRPr="00E42407">
        <w:rPr>
          <w:rFonts w:ascii="Arial" w:eastAsia="Times New Roman" w:hAnsi="Arial" w:cs="Arial"/>
          <w:sz w:val="24"/>
          <w:szCs w:val="24"/>
        </w:rPr>
        <w:t xml:space="preserve">”. El jugo se traga y se escupe la hoja al terminar de bolear. </w:t>
      </w:r>
      <w:r w:rsidRPr="00E42407">
        <w:rPr>
          <w:rFonts w:ascii="Arial" w:eastAsia="Times New Roman" w:hAnsi="Arial" w:cs="Arial"/>
          <w:i/>
          <w:iCs/>
          <w:sz w:val="24"/>
          <w:szCs w:val="24"/>
        </w:rPr>
        <w:t xml:space="preserve">E2 “…yo por ejemplo boleo y fumo, hay los que sólo bolean sin fumar, hay los que beben con el remojado, los que beben sin el remojado. Hay una gran diferencia entre beber y remojar y beber sin remojar. El remojado es cuando remojas el bolo en el cachete con un poco de alcohol y después lo volvés a escupir. Y está el que dice que lo remoja, pero se toma el alcohol.” “Hay los que ni siquiera le meten el bicarbonato, sino que se meten la coca y después el bicarbonato aparte. Hay los que la machucan con el bicarbonato y </w:t>
      </w:r>
      <w:r w:rsidR="00403AF7" w:rsidRPr="00E42407">
        <w:rPr>
          <w:rFonts w:ascii="Arial" w:eastAsia="Times New Roman" w:hAnsi="Arial" w:cs="Arial"/>
          <w:i/>
          <w:iCs/>
          <w:sz w:val="24"/>
          <w:szCs w:val="24"/>
        </w:rPr>
        <w:t>N</w:t>
      </w:r>
      <w:r w:rsidRPr="00E42407">
        <w:rPr>
          <w:rFonts w:ascii="Arial" w:eastAsia="Times New Roman" w:hAnsi="Arial" w:cs="Arial"/>
          <w:i/>
          <w:iCs/>
          <w:sz w:val="24"/>
          <w:szCs w:val="24"/>
        </w:rPr>
        <w:t xml:space="preserve">escafé y </w:t>
      </w:r>
      <w:r w:rsidRPr="00E42407">
        <w:rPr>
          <w:rFonts w:ascii="Arial" w:eastAsia="Times New Roman" w:hAnsi="Arial" w:cs="Arial"/>
          <w:i/>
          <w:iCs/>
          <w:sz w:val="24"/>
          <w:szCs w:val="24"/>
        </w:rPr>
        <w:lastRenderedPageBreak/>
        <w:t>todo lo que querrás. Y los que la machucan y antes de metérselo a la boca, ya le meten ahí todo lo demás.”</w:t>
      </w:r>
      <w:r w:rsidRPr="00E42407">
        <w:rPr>
          <w:rFonts w:ascii="Arial" w:eastAsia="Times New Roman" w:hAnsi="Arial" w:cs="Arial"/>
          <w:sz w:val="24"/>
          <w:szCs w:val="24"/>
        </w:rPr>
        <w:t xml:space="preserve"> </w:t>
      </w:r>
      <w:r w:rsidR="001E69BF">
        <w:rPr>
          <w:rFonts w:ascii="Arial" w:eastAsia="Times New Roman" w:hAnsi="Arial" w:cs="Arial"/>
          <w:sz w:val="24"/>
          <w:szCs w:val="24"/>
        </w:rPr>
        <w:t xml:space="preserve"> </w:t>
      </w:r>
    </w:p>
    <w:p w14:paraId="1408F9CD" w14:textId="600AE16D" w:rsidR="00255A94" w:rsidRPr="00E42407" w:rsidRDefault="00CA5C96" w:rsidP="00A76205">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Además de las diferencias en el preparado del bolo y en su uso al fumar o beber alcohol, también han surgido adaptaciones que le mejoran el sabor. </w:t>
      </w:r>
      <w:r w:rsidR="00C32041" w:rsidRPr="00E42407">
        <w:rPr>
          <w:rFonts w:ascii="Arial" w:eastAsia="Times New Roman" w:hAnsi="Arial" w:cs="Arial"/>
          <w:sz w:val="24"/>
          <w:szCs w:val="24"/>
        </w:rPr>
        <w:t>E3</w:t>
      </w:r>
      <w:r w:rsidRPr="00E42407">
        <w:rPr>
          <w:rFonts w:ascii="Arial" w:eastAsia="Times New Roman" w:hAnsi="Arial" w:cs="Arial"/>
          <w:sz w:val="24"/>
          <w:szCs w:val="24"/>
        </w:rPr>
        <w:t xml:space="preserve"> menciona</w:t>
      </w:r>
      <w:r w:rsidR="00C32041" w:rsidRPr="00E42407">
        <w:rPr>
          <w:rFonts w:ascii="Arial" w:eastAsia="Times New Roman" w:hAnsi="Arial" w:cs="Arial"/>
          <w:sz w:val="24"/>
          <w:szCs w:val="24"/>
        </w:rPr>
        <w:t xml:space="preserve"> </w:t>
      </w:r>
      <w:r w:rsidR="00C32041" w:rsidRPr="00E42407">
        <w:rPr>
          <w:rFonts w:ascii="Arial" w:eastAsia="Times New Roman" w:hAnsi="Arial" w:cs="Arial"/>
          <w:i/>
          <w:iCs/>
          <w:sz w:val="24"/>
          <w:szCs w:val="24"/>
        </w:rPr>
        <w:t>“…uso bico-menta o bico con estevia. A veces tomo Ciclón mientras boleo</w:t>
      </w:r>
      <w:r w:rsidR="00C32041" w:rsidRPr="00E42407">
        <w:rPr>
          <w:rFonts w:ascii="Arial" w:eastAsia="Times New Roman" w:hAnsi="Arial" w:cs="Arial"/>
          <w:sz w:val="24"/>
          <w:szCs w:val="24"/>
        </w:rPr>
        <w:t>”</w:t>
      </w:r>
      <w:r w:rsidRPr="00E42407">
        <w:rPr>
          <w:rFonts w:ascii="Arial" w:eastAsia="Times New Roman" w:hAnsi="Arial" w:cs="Arial"/>
          <w:sz w:val="24"/>
          <w:szCs w:val="24"/>
        </w:rPr>
        <w:t xml:space="preserve">. El uso de Ciclón, un energizante, </w:t>
      </w:r>
      <w:r w:rsidR="002E6D30" w:rsidRPr="00E42407">
        <w:rPr>
          <w:rFonts w:ascii="Arial" w:eastAsia="Times New Roman" w:hAnsi="Arial" w:cs="Arial"/>
          <w:sz w:val="24"/>
          <w:szCs w:val="24"/>
        </w:rPr>
        <w:t>al mismo tiempo</w:t>
      </w:r>
      <w:r w:rsidRPr="00E42407">
        <w:rPr>
          <w:rFonts w:ascii="Arial" w:eastAsia="Times New Roman" w:hAnsi="Arial" w:cs="Arial"/>
          <w:sz w:val="24"/>
          <w:szCs w:val="24"/>
        </w:rPr>
        <w:t xml:space="preserve"> de ser dulce</w:t>
      </w:r>
      <w:r w:rsidR="002E6D30" w:rsidRPr="00E42407">
        <w:rPr>
          <w:rFonts w:ascii="Arial" w:eastAsia="Times New Roman" w:hAnsi="Arial" w:cs="Arial"/>
          <w:sz w:val="24"/>
          <w:szCs w:val="24"/>
        </w:rPr>
        <w:t>,</w:t>
      </w:r>
      <w:r w:rsidRPr="00E42407">
        <w:rPr>
          <w:rFonts w:ascii="Arial" w:eastAsia="Times New Roman" w:hAnsi="Arial" w:cs="Arial"/>
          <w:sz w:val="24"/>
          <w:szCs w:val="24"/>
        </w:rPr>
        <w:t xml:space="preserve"> potencia el bolo con cafeína y taurina.</w:t>
      </w:r>
      <w:r w:rsidR="00C32041" w:rsidRPr="00E42407">
        <w:rPr>
          <w:rFonts w:ascii="Arial" w:eastAsia="Times New Roman" w:hAnsi="Arial" w:cs="Arial"/>
          <w:sz w:val="24"/>
          <w:szCs w:val="24"/>
        </w:rPr>
        <w:t xml:space="preserve"> </w:t>
      </w:r>
    </w:p>
    <w:p w14:paraId="4102D9D2" w14:textId="2F27F36F" w:rsidR="002E6D30" w:rsidRPr="00E42407" w:rsidRDefault="000179BE" w:rsidP="002E6D30">
      <w:pPr>
        <w:spacing w:line="360" w:lineRule="auto"/>
        <w:jc w:val="both"/>
        <w:rPr>
          <w:rFonts w:ascii="Arial" w:eastAsia="Times New Roman" w:hAnsi="Arial" w:cs="Arial"/>
          <w:sz w:val="24"/>
          <w:szCs w:val="24"/>
        </w:rPr>
      </w:pPr>
      <w:r w:rsidRPr="00E42407">
        <w:rPr>
          <w:rFonts w:ascii="Arial" w:eastAsia="Times New Roman" w:hAnsi="Arial" w:cs="Arial"/>
          <w:sz w:val="24"/>
          <w:szCs w:val="24"/>
        </w:rPr>
        <w:t xml:space="preserve">Con qué se mezcla la coca, al parecer, también varía de un grupo social a otro. </w:t>
      </w:r>
      <w:r w:rsidR="002E6D30" w:rsidRPr="00E42407">
        <w:rPr>
          <w:rFonts w:ascii="Arial" w:eastAsia="Times New Roman" w:hAnsi="Arial" w:cs="Arial"/>
          <w:sz w:val="24"/>
          <w:szCs w:val="24"/>
        </w:rPr>
        <w:t>E1</w:t>
      </w:r>
      <w:r w:rsidRPr="00E42407">
        <w:rPr>
          <w:rFonts w:ascii="Arial" w:eastAsia="Times New Roman" w:hAnsi="Arial" w:cs="Arial"/>
          <w:sz w:val="24"/>
          <w:szCs w:val="24"/>
        </w:rPr>
        <w:t xml:space="preserve"> comenta que entre los estudiantes se elige “</w:t>
      </w:r>
      <w:r w:rsidR="002E6D30" w:rsidRPr="00E42407">
        <w:rPr>
          <w:rFonts w:ascii="Arial" w:eastAsia="Times New Roman" w:hAnsi="Arial" w:cs="Arial"/>
          <w:i/>
          <w:iCs/>
          <w:sz w:val="24"/>
          <w:szCs w:val="24"/>
        </w:rPr>
        <w:t>si lleva bico y estevia, si lleva bico</w:t>
      </w:r>
      <w:r w:rsidRPr="00E42407">
        <w:rPr>
          <w:rFonts w:ascii="Arial" w:eastAsia="Times New Roman" w:hAnsi="Arial" w:cs="Arial"/>
          <w:i/>
          <w:iCs/>
          <w:sz w:val="24"/>
          <w:szCs w:val="24"/>
        </w:rPr>
        <w:t>-</w:t>
      </w:r>
      <w:r w:rsidR="002E6D30" w:rsidRPr="00E42407">
        <w:rPr>
          <w:rFonts w:ascii="Arial" w:eastAsia="Times New Roman" w:hAnsi="Arial" w:cs="Arial"/>
          <w:i/>
          <w:iCs/>
          <w:sz w:val="24"/>
          <w:szCs w:val="24"/>
        </w:rPr>
        <w:t xml:space="preserve">estevia y </w:t>
      </w:r>
      <w:r w:rsidR="00EE3B64">
        <w:rPr>
          <w:rFonts w:ascii="Arial" w:eastAsia="Times New Roman" w:hAnsi="Arial" w:cs="Arial"/>
          <w:i/>
          <w:iCs/>
          <w:sz w:val="24"/>
          <w:szCs w:val="24"/>
        </w:rPr>
        <w:t>N</w:t>
      </w:r>
      <w:r w:rsidR="002E6D30" w:rsidRPr="00E42407">
        <w:rPr>
          <w:rFonts w:ascii="Arial" w:eastAsia="Times New Roman" w:hAnsi="Arial" w:cs="Arial"/>
          <w:i/>
          <w:iCs/>
          <w:sz w:val="24"/>
          <w:szCs w:val="24"/>
        </w:rPr>
        <w:t xml:space="preserve">escafé o bico y </w:t>
      </w:r>
      <w:r w:rsidR="001E69BF">
        <w:rPr>
          <w:rFonts w:ascii="Arial" w:eastAsia="Times New Roman" w:hAnsi="Arial" w:cs="Arial"/>
          <w:i/>
          <w:iCs/>
          <w:sz w:val="24"/>
          <w:szCs w:val="24"/>
        </w:rPr>
        <w:t>N</w:t>
      </w:r>
      <w:r w:rsidR="002E6D30" w:rsidRPr="00E42407">
        <w:rPr>
          <w:rFonts w:ascii="Arial" w:eastAsia="Times New Roman" w:hAnsi="Arial" w:cs="Arial"/>
          <w:i/>
          <w:iCs/>
          <w:sz w:val="24"/>
          <w:szCs w:val="24"/>
        </w:rPr>
        <w:t>escafé</w:t>
      </w:r>
      <w:r w:rsidRPr="00E42407">
        <w:rPr>
          <w:rFonts w:ascii="Arial" w:eastAsia="Times New Roman" w:hAnsi="Arial" w:cs="Arial"/>
          <w:sz w:val="24"/>
          <w:szCs w:val="24"/>
        </w:rPr>
        <w:t>”, pero en el campo puede ser diferente</w:t>
      </w:r>
      <w:r w:rsidR="00403AF7" w:rsidRPr="00E42407">
        <w:rPr>
          <w:rFonts w:ascii="Arial" w:eastAsia="Times New Roman" w:hAnsi="Arial" w:cs="Arial"/>
          <w:sz w:val="24"/>
          <w:szCs w:val="24"/>
        </w:rPr>
        <w:t>,</w:t>
      </w:r>
      <w:r w:rsidRPr="00E42407">
        <w:rPr>
          <w:rFonts w:ascii="Arial" w:eastAsia="Times New Roman" w:hAnsi="Arial" w:cs="Arial"/>
          <w:sz w:val="24"/>
          <w:szCs w:val="24"/>
        </w:rPr>
        <w:t xml:space="preserve"> </w:t>
      </w:r>
      <w:r w:rsidRPr="00E42407">
        <w:rPr>
          <w:rFonts w:ascii="Arial" w:eastAsia="Times New Roman" w:hAnsi="Arial" w:cs="Arial"/>
          <w:i/>
          <w:iCs/>
          <w:sz w:val="24"/>
          <w:szCs w:val="24"/>
        </w:rPr>
        <w:t>“..</w:t>
      </w:r>
      <w:r w:rsidR="002E6D30" w:rsidRPr="00E42407">
        <w:rPr>
          <w:rFonts w:ascii="Arial" w:eastAsia="Times New Roman" w:hAnsi="Arial" w:cs="Arial"/>
          <w:i/>
          <w:iCs/>
          <w:sz w:val="24"/>
          <w:szCs w:val="24"/>
        </w:rPr>
        <w:t>.</w:t>
      </w:r>
      <w:r w:rsidRPr="00E42407">
        <w:rPr>
          <w:rFonts w:ascii="Arial" w:eastAsia="Times New Roman" w:hAnsi="Arial" w:cs="Arial"/>
          <w:i/>
          <w:iCs/>
          <w:sz w:val="24"/>
          <w:szCs w:val="24"/>
        </w:rPr>
        <w:t xml:space="preserve"> </w:t>
      </w:r>
      <w:r w:rsidR="002E6D30" w:rsidRPr="00E42407">
        <w:rPr>
          <w:rFonts w:ascii="Arial" w:eastAsia="Times New Roman" w:hAnsi="Arial" w:cs="Arial"/>
          <w:i/>
          <w:iCs/>
          <w:sz w:val="24"/>
          <w:szCs w:val="24"/>
        </w:rPr>
        <w:t>los zafreros, los operadores de maquinaria en el campo, le echan un poco de Diésel</w:t>
      </w:r>
      <w:r w:rsidRPr="00E42407">
        <w:rPr>
          <w:rFonts w:ascii="Arial" w:eastAsia="Times New Roman" w:hAnsi="Arial" w:cs="Arial"/>
          <w:i/>
          <w:iCs/>
          <w:sz w:val="24"/>
          <w:szCs w:val="24"/>
        </w:rPr>
        <w:t>..”</w:t>
      </w:r>
      <w:r w:rsidRPr="00E42407">
        <w:rPr>
          <w:rFonts w:ascii="Arial" w:eastAsia="Times New Roman" w:hAnsi="Arial" w:cs="Arial"/>
          <w:sz w:val="24"/>
          <w:szCs w:val="24"/>
        </w:rPr>
        <w:t xml:space="preserve"> E2 menciona que </w:t>
      </w:r>
      <w:r w:rsidRPr="00E42407">
        <w:rPr>
          <w:rFonts w:ascii="Arial" w:eastAsia="Times New Roman" w:hAnsi="Arial" w:cs="Arial"/>
          <w:i/>
          <w:iCs/>
          <w:sz w:val="24"/>
          <w:szCs w:val="24"/>
        </w:rPr>
        <w:t>“</w:t>
      </w:r>
      <w:r w:rsidR="002E6D30" w:rsidRPr="00E42407">
        <w:rPr>
          <w:rFonts w:ascii="Arial" w:eastAsia="Times New Roman" w:hAnsi="Arial" w:cs="Arial"/>
          <w:i/>
          <w:iCs/>
          <w:sz w:val="24"/>
          <w:szCs w:val="24"/>
        </w:rPr>
        <w:t xml:space="preserve">algunos le meten hasta diésel, </w:t>
      </w:r>
      <w:r w:rsidR="00EE3B64">
        <w:rPr>
          <w:rFonts w:ascii="Arial" w:eastAsia="Times New Roman" w:hAnsi="Arial" w:cs="Arial"/>
          <w:i/>
          <w:iCs/>
          <w:sz w:val="24"/>
          <w:szCs w:val="24"/>
        </w:rPr>
        <w:t>…</w:t>
      </w:r>
      <w:r w:rsidR="002E6D30" w:rsidRPr="00E42407">
        <w:rPr>
          <w:rFonts w:ascii="Arial" w:eastAsia="Times New Roman" w:hAnsi="Arial" w:cs="Arial"/>
          <w:i/>
          <w:iCs/>
          <w:sz w:val="24"/>
          <w:szCs w:val="24"/>
        </w:rPr>
        <w:t xml:space="preserve"> después está el 90-10, que le meten cocaína al bolo también,</w:t>
      </w:r>
      <w:r w:rsidR="00EE3B64">
        <w:rPr>
          <w:rFonts w:ascii="Arial" w:eastAsia="Times New Roman" w:hAnsi="Arial" w:cs="Arial"/>
          <w:i/>
          <w:iCs/>
          <w:sz w:val="24"/>
          <w:szCs w:val="24"/>
        </w:rPr>
        <w:t xml:space="preserve">… </w:t>
      </w:r>
      <w:r w:rsidR="002E6D30" w:rsidRPr="00E42407">
        <w:rPr>
          <w:rFonts w:ascii="Arial" w:eastAsia="Times New Roman" w:hAnsi="Arial" w:cs="Arial"/>
          <w:i/>
          <w:iCs/>
          <w:sz w:val="24"/>
          <w:szCs w:val="24"/>
        </w:rPr>
        <w:t>la gente le mete diésel, le mete hasta gasolina</w:t>
      </w:r>
      <w:r w:rsidRPr="00E42407">
        <w:rPr>
          <w:rFonts w:ascii="Arial" w:eastAsia="Times New Roman" w:hAnsi="Arial" w:cs="Arial"/>
          <w:sz w:val="24"/>
          <w:szCs w:val="24"/>
        </w:rPr>
        <w:t>”.</w:t>
      </w:r>
      <w:r w:rsidR="002E6D30" w:rsidRPr="00E42407">
        <w:rPr>
          <w:rFonts w:ascii="Arial" w:eastAsia="Times New Roman" w:hAnsi="Arial" w:cs="Arial"/>
          <w:sz w:val="24"/>
          <w:szCs w:val="24"/>
        </w:rPr>
        <w:t xml:space="preserve"> </w:t>
      </w:r>
    </w:p>
    <w:p w14:paraId="41AD4842" w14:textId="5A126628" w:rsidR="003F7369" w:rsidRPr="00E42407" w:rsidRDefault="00CA5C96" w:rsidP="00A76205">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Además</w:t>
      </w:r>
      <w:r w:rsidR="003F7369" w:rsidRPr="00E42407">
        <w:rPr>
          <w:rFonts w:ascii="Arial" w:eastAsia="Times New Roman" w:hAnsi="Arial" w:cs="Arial"/>
          <w:sz w:val="24"/>
          <w:szCs w:val="24"/>
          <w:lang w:val="es-BO"/>
        </w:rPr>
        <w:t xml:space="preserve"> de la </w:t>
      </w:r>
      <w:r w:rsidR="000179BE" w:rsidRPr="00E42407">
        <w:rPr>
          <w:rFonts w:ascii="Arial" w:eastAsia="Times New Roman" w:hAnsi="Arial" w:cs="Arial"/>
          <w:sz w:val="24"/>
          <w:szCs w:val="24"/>
          <w:lang w:val="es-BO"/>
        </w:rPr>
        <w:t>manera de preparar el bolo</w:t>
      </w:r>
      <w:r w:rsidR="003F7369" w:rsidRPr="00E42407">
        <w:rPr>
          <w:rFonts w:ascii="Arial" w:eastAsia="Times New Roman" w:hAnsi="Arial" w:cs="Arial"/>
          <w:sz w:val="24"/>
          <w:szCs w:val="24"/>
          <w:lang w:val="es-BO"/>
        </w:rPr>
        <w:t>, l</w:t>
      </w:r>
      <w:r w:rsidR="00255A94" w:rsidRPr="00E42407">
        <w:rPr>
          <w:rFonts w:ascii="Arial" w:eastAsia="Times New Roman" w:hAnsi="Arial" w:cs="Arial"/>
          <w:sz w:val="24"/>
          <w:szCs w:val="24"/>
          <w:lang w:val="es-BO"/>
        </w:rPr>
        <w:t xml:space="preserve">os entrevistados hablaron sobre </w:t>
      </w:r>
      <w:r w:rsidR="00EE3B64">
        <w:rPr>
          <w:rFonts w:ascii="Arial" w:eastAsia="Times New Roman" w:hAnsi="Arial" w:cs="Arial"/>
          <w:sz w:val="24"/>
          <w:szCs w:val="24"/>
          <w:lang w:val="es-BO"/>
        </w:rPr>
        <w:t xml:space="preserve">distintos tipos de bolo: </w:t>
      </w:r>
      <w:r w:rsidR="00255A94" w:rsidRPr="00E42407">
        <w:rPr>
          <w:rFonts w:ascii="Arial" w:eastAsia="Times New Roman" w:hAnsi="Arial" w:cs="Arial"/>
          <w:sz w:val="24"/>
          <w:szCs w:val="24"/>
          <w:lang w:val="es-BO"/>
        </w:rPr>
        <w:t xml:space="preserve">el bolo en una sola mejilla, en las dos mejillas y el bolo pequeño. </w:t>
      </w:r>
      <w:r w:rsidR="001E69BF">
        <w:rPr>
          <w:rFonts w:ascii="Arial" w:eastAsia="Times New Roman" w:hAnsi="Arial" w:cs="Arial"/>
          <w:sz w:val="24"/>
          <w:szCs w:val="24"/>
          <w:lang w:val="es-BO"/>
        </w:rPr>
        <w:t xml:space="preserve">Cada tipo de bolo </w:t>
      </w:r>
      <w:r w:rsidR="00743066">
        <w:rPr>
          <w:rFonts w:ascii="Arial" w:eastAsia="Times New Roman" w:hAnsi="Arial" w:cs="Arial"/>
          <w:sz w:val="24"/>
          <w:szCs w:val="24"/>
          <w:lang w:val="es-BO"/>
        </w:rPr>
        <w:t xml:space="preserve">tiene </w:t>
      </w:r>
      <w:r w:rsidR="00EE3B64">
        <w:rPr>
          <w:rFonts w:ascii="Arial" w:eastAsia="Times New Roman" w:hAnsi="Arial" w:cs="Arial"/>
          <w:sz w:val="24"/>
          <w:szCs w:val="24"/>
          <w:lang w:val="es-BO"/>
        </w:rPr>
        <w:t>su propio nombre. E</w:t>
      </w:r>
      <w:r w:rsidR="001E69BF">
        <w:rPr>
          <w:rFonts w:ascii="Arial" w:eastAsia="Times New Roman" w:hAnsi="Arial" w:cs="Arial"/>
          <w:sz w:val="24"/>
          <w:szCs w:val="24"/>
          <w:lang w:val="es-BO"/>
        </w:rPr>
        <w:t xml:space="preserve">l </w:t>
      </w:r>
      <w:r w:rsidR="00A76205" w:rsidRPr="00E42407">
        <w:rPr>
          <w:rFonts w:ascii="Arial" w:eastAsia="Times New Roman" w:hAnsi="Arial" w:cs="Arial"/>
          <w:i/>
          <w:iCs/>
          <w:sz w:val="24"/>
          <w:szCs w:val="24"/>
          <w:lang w:val="es-BO"/>
        </w:rPr>
        <w:t>bolo ejecutivo</w:t>
      </w:r>
      <w:r w:rsidR="00A76205" w:rsidRPr="00E42407">
        <w:rPr>
          <w:rFonts w:ascii="Arial" w:eastAsia="Times New Roman" w:hAnsi="Arial" w:cs="Arial"/>
          <w:sz w:val="24"/>
          <w:szCs w:val="24"/>
          <w:lang w:val="es-BO"/>
        </w:rPr>
        <w:t xml:space="preserve"> consiste en un bolo pequeño, </w:t>
      </w:r>
      <w:r w:rsidR="000179BE" w:rsidRPr="00E42407">
        <w:rPr>
          <w:rFonts w:ascii="Arial" w:eastAsia="Times New Roman" w:hAnsi="Arial" w:cs="Arial"/>
          <w:sz w:val="24"/>
          <w:szCs w:val="24"/>
          <w:lang w:val="es-BO"/>
        </w:rPr>
        <w:t xml:space="preserve">poco evidente, </w:t>
      </w:r>
      <w:r w:rsidR="00A76205" w:rsidRPr="00E42407">
        <w:rPr>
          <w:rFonts w:ascii="Arial" w:eastAsia="Times New Roman" w:hAnsi="Arial" w:cs="Arial"/>
          <w:sz w:val="24"/>
          <w:szCs w:val="24"/>
          <w:lang w:val="es-BO"/>
        </w:rPr>
        <w:t xml:space="preserve">mientras que el </w:t>
      </w:r>
      <w:r w:rsidR="001E69BF" w:rsidRPr="00E42407">
        <w:rPr>
          <w:rFonts w:ascii="Arial" w:eastAsia="Times New Roman" w:hAnsi="Arial" w:cs="Arial"/>
          <w:i/>
          <w:iCs/>
          <w:sz w:val="24"/>
          <w:szCs w:val="24"/>
          <w:lang w:val="es-BO"/>
        </w:rPr>
        <w:t>doble bolo</w:t>
      </w:r>
      <w:r w:rsidR="00A76205" w:rsidRPr="00E42407">
        <w:rPr>
          <w:rFonts w:ascii="Arial" w:eastAsia="Times New Roman" w:hAnsi="Arial" w:cs="Arial"/>
          <w:sz w:val="24"/>
          <w:szCs w:val="24"/>
          <w:lang w:val="es-BO"/>
        </w:rPr>
        <w:t>, como su nombre lo indica, e</w:t>
      </w:r>
      <w:r w:rsidR="001E69BF">
        <w:rPr>
          <w:rFonts w:ascii="Arial" w:eastAsia="Times New Roman" w:hAnsi="Arial" w:cs="Arial"/>
          <w:sz w:val="24"/>
          <w:szCs w:val="24"/>
          <w:lang w:val="es-BO"/>
        </w:rPr>
        <w:t>s</w:t>
      </w:r>
      <w:r w:rsidR="00A76205" w:rsidRPr="00E42407">
        <w:rPr>
          <w:rFonts w:ascii="Arial" w:eastAsia="Times New Roman" w:hAnsi="Arial" w:cs="Arial"/>
          <w:sz w:val="24"/>
          <w:szCs w:val="24"/>
          <w:lang w:val="es-BO"/>
        </w:rPr>
        <w:t xml:space="preserve"> bolear con las dos mejillas. </w:t>
      </w:r>
      <w:r w:rsidR="000179BE" w:rsidRPr="00E42407">
        <w:rPr>
          <w:rFonts w:ascii="Arial" w:eastAsia="Times New Roman" w:hAnsi="Arial" w:cs="Arial"/>
          <w:sz w:val="24"/>
          <w:szCs w:val="24"/>
          <w:lang w:val="es-BO"/>
        </w:rPr>
        <w:t xml:space="preserve">El </w:t>
      </w:r>
      <w:r w:rsidR="000179BE" w:rsidRPr="00E42407">
        <w:rPr>
          <w:rFonts w:ascii="Arial" w:eastAsia="Times New Roman" w:hAnsi="Arial" w:cs="Arial"/>
          <w:i/>
          <w:iCs/>
          <w:sz w:val="24"/>
          <w:szCs w:val="24"/>
          <w:lang w:val="es-BO"/>
        </w:rPr>
        <w:t>bolo camionero</w:t>
      </w:r>
      <w:r w:rsidR="000179BE" w:rsidRPr="00E42407">
        <w:rPr>
          <w:rFonts w:ascii="Arial" w:eastAsia="Times New Roman" w:hAnsi="Arial" w:cs="Arial"/>
          <w:sz w:val="24"/>
          <w:szCs w:val="24"/>
          <w:lang w:val="es-BO"/>
        </w:rPr>
        <w:t xml:space="preserve"> es un bolo grande que se ve por el tamaño</w:t>
      </w:r>
      <w:r w:rsidR="001E69BF">
        <w:rPr>
          <w:rFonts w:ascii="Arial" w:eastAsia="Times New Roman" w:hAnsi="Arial" w:cs="Arial"/>
          <w:sz w:val="24"/>
          <w:szCs w:val="24"/>
          <w:lang w:val="es-BO"/>
        </w:rPr>
        <w:t xml:space="preserve"> que deforma la cara</w:t>
      </w:r>
      <w:r w:rsidR="000179BE" w:rsidRPr="00E42407">
        <w:rPr>
          <w:rFonts w:ascii="Arial" w:eastAsia="Times New Roman" w:hAnsi="Arial" w:cs="Arial"/>
          <w:sz w:val="24"/>
          <w:szCs w:val="24"/>
          <w:lang w:val="es-BO"/>
        </w:rPr>
        <w:t xml:space="preserve">. </w:t>
      </w:r>
      <w:r w:rsidR="003F7369" w:rsidRPr="00E42407">
        <w:rPr>
          <w:rFonts w:ascii="Arial" w:eastAsia="Times New Roman" w:hAnsi="Arial" w:cs="Arial"/>
          <w:sz w:val="24"/>
          <w:szCs w:val="24"/>
          <w:lang w:val="es-BO"/>
        </w:rPr>
        <w:t xml:space="preserve">El concepto de </w:t>
      </w:r>
      <w:r w:rsidR="003F7369" w:rsidRPr="00E42407">
        <w:rPr>
          <w:rFonts w:ascii="Arial" w:eastAsia="Times New Roman" w:hAnsi="Arial" w:cs="Arial"/>
          <w:i/>
          <w:iCs/>
          <w:sz w:val="24"/>
          <w:szCs w:val="24"/>
          <w:lang w:val="es-BO"/>
        </w:rPr>
        <w:t>bolo recargado</w:t>
      </w:r>
      <w:r w:rsidR="003F7369" w:rsidRPr="00E42407">
        <w:rPr>
          <w:rFonts w:ascii="Arial" w:eastAsia="Times New Roman" w:hAnsi="Arial" w:cs="Arial"/>
          <w:sz w:val="24"/>
          <w:szCs w:val="24"/>
          <w:lang w:val="es-BO"/>
        </w:rPr>
        <w:t xml:space="preserve"> no es reconocido por los entrevistados</w:t>
      </w:r>
      <w:r w:rsidR="000179BE" w:rsidRPr="00E42407">
        <w:rPr>
          <w:rFonts w:ascii="Arial" w:eastAsia="Times New Roman" w:hAnsi="Arial" w:cs="Arial"/>
          <w:sz w:val="24"/>
          <w:szCs w:val="24"/>
          <w:lang w:val="es-BO"/>
        </w:rPr>
        <w:t xml:space="preserve"> en Santa Cruz</w:t>
      </w:r>
      <w:r w:rsidR="003F7369" w:rsidRPr="00E42407">
        <w:rPr>
          <w:rFonts w:ascii="Arial" w:eastAsia="Times New Roman" w:hAnsi="Arial" w:cs="Arial"/>
          <w:sz w:val="24"/>
          <w:szCs w:val="24"/>
          <w:lang w:val="es-BO"/>
        </w:rPr>
        <w:t xml:space="preserve">. </w:t>
      </w:r>
    </w:p>
    <w:p w14:paraId="2071664E" w14:textId="209FC715" w:rsidR="00A76205" w:rsidRPr="00E42407" w:rsidRDefault="000179BE" w:rsidP="00A76205">
      <w:pPr>
        <w:spacing w:line="360" w:lineRule="auto"/>
        <w:jc w:val="both"/>
        <w:rPr>
          <w:rFonts w:ascii="Arial" w:eastAsia="Times New Roman" w:hAnsi="Arial" w:cs="Arial"/>
          <w:i/>
          <w:sz w:val="24"/>
          <w:szCs w:val="24"/>
          <w:lang w:val="es-BO"/>
        </w:rPr>
      </w:pPr>
      <w:r w:rsidRPr="00E42407">
        <w:rPr>
          <w:rFonts w:ascii="Arial" w:eastAsia="Times New Roman" w:hAnsi="Arial" w:cs="Arial"/>
          <w:sz w:val="24"/>
          <w:szCs w:val="24"/>
          <w:lang w:val="es-BO"/>
        </w:rPr>
        <w:t>A través del cuestionario se ve que e</w:t>
      </w:r>
      <w:r w:rsidR="00A76205" w:rsidRPr="00E42407">
        <w:rPr>
          <w:rFonts w:ascii="Arial" w:eastAsia="Times New Roman" w:hAnsi="Arial" w:cs="Arial"/>
          <w:sz w:val="24"/>
          <w:szCs w:val="24"/>
          <w:lang w:val="es-BO"/>
        </w:rPr>
        <w:t>l 79%</w:t>
      </w:r>
      <w:r w:rsidR="00EE3B64">
        <w:rPr>
          <w:rFonts w:ascii="Arial" w:eastAsia="Times New Roman" w:hAnsi="Arial" w:cs="Arial"/>
          <w:sz w:val="24"/>
          <w:szCs w:val="24"/>
          <w:lang w:val="es-BO"/>
        </w:rPr>
        <w:t xml:space="preserve"> </w:t>
      </w:r>
      <w:r w:rsidR="00A76205" w:rsidRPr="00E42407">
        <w:rPr>
          <w:rFonts w:ascii="Arial" w:eastAsia="Times New Roman" w:hAnsi="Arial" w:cs="Arial"/>
          <w:sz w:val="24"/>
          <w:szCs w:val="24"/>
          <w:lang w:val="es-BO"/>
        </w:rPr>
        <w:t>de los participantes que bolean, hace</w:t>
      </w:r>
      <w:r w:rsidR="00EE3B64">
        <w:rPr>
          <w:rFonts w:ascii="Arial" w:eastAsia="Times New Roman" w:hAnsi="Arial" w:cs="Arial"/>
          <w:sz w:val="24"/>
          <w:szCs w:val="24"/>
          <w:lang w:val="es-BO"/>
        </w:rPr>
        <w:t>n</w:t>
      </w:r>
      <w:r w:rsidR="00A76205" w:rsidRPr="00E42407">
        <w:rPr>
          <w:rFonts w:ascii="Arial" w:eastAsia="Times New Roman" w:hAnsi="Arial" w:cs="Arial"/>
          <w:sz w:val="24"/>
          <w:szCs w:val="24"/>
          <w:lang w:val="es-BO"/>
        </w:rPr>
        <w:t xml:space="preserve"> el bolo ejecutivo. E</w:t>
      </w:r>
      <w:r w:rsidRPr="00E42407">
        <w:rPr>
          <w:rFonts w:ascii="Arial" w:eastAsia="Times New Roman" w:hAnsi="Arial" w:cs="Arial"/>
          <w:sz w:val="24"/>
          <w:szCs w:val="24"/>
          <w:lang w:val="es-BO"/>
        </w:rPr>
        <w:t>l 23.4% el doble bolo</w:t>
      </w:r>
      <w:r w:rsidR="00F73027" w:rsidRPr="00E42407">
        <w:rPr>
          <w:rFonts w:ascii="Arial" w:eastAsia="Times New Roman" w:hAnsi="Arial" w:cs="Arial"/>
          <w:sz w:val="24"/>
          <w:szCs w:val="24"/>
          <w:lang w:val="es-BO"/>
        </w:rPr>
        <w:t xml:space="preserve">, el 7.3% el bolo camionero, </w:t>
      </w:r>
      <w:r w:rsidR="00403AF7" w:rsidRPr="00E42407">
        <w:rPr>
          <w:rFonts w:ascii="Arial" w:eastAsia="Times New Roman" w:hAnsi="Arial" w:cs="Arial"/>
          <w:sz w:val="24"/>
          <w:szCs w:val="24"/>
          <w:lang w:val="es-BO"/>
        </w:rPr>
        <w:t>el 6</w:t>
      </w:r>
      <w:r w:rsidR="00F73027" w:rsidRPr="00E42407">
        <w:rPr>
          <w:rFonts w:ascii="Arial" w:eastAsia="Times New Roman" w:hAnsi="Arial" w:cs="Arial"/>
          <w:sz w:val="24"/>
          <w:szCs w:val="24"/>
          <w:lang w:val="es-BO"/>
        </w:rPr>
        <w:t>% bolo “normal” y el 15,9 restante otro tipo de bolo</w:t>
      </w:r>
      <w:r w:rsidR="001E69BF">
        <w:rPr>
          <w:rFonts w:ascii="Arial" w:eastAsia="Times New Roman" w:hAnsi="Arial" w:cs="Arial"/>
          <w:sz w:val="24"/>
          <w:szCs w:val="24"/>
          <w:lang w:val="es-BO"/>
        </w:rPr>
        <w:t xml:space="preserve"> </w:t>
      </w:r>
      <w:r w:rsidR="001E69BF" w:rsidRPr="001E69BF">
        <w:rPr>
          <w:rFonts w:ascii="Arial" w:eastAsia="Times New Roman" w:hAnsi="Arial" w:cs="Arial"/>
          <w:sz w:val="24"/>
          <w:szCs w:val="24"/>
          <w:lang w:val="es-BO"/>
        </w:rPr>
        <w:t>(</w:t>
      </w:r>
      <w:r w:rsidR="00A76205" w:rsidRPr="001E69BF">
        <w:rPr>
          <w:rFonts w:ascii="Arial" w:eastAsia="Times New Roman" w:hAnsi="Arial" w:cs="Arial"/>
          <w:sz w:val="24"/>
          <w:szCs w:val="24"/>
          <w:lang w:val="es-BO"/>
        </w:rPr>
        <w:t>bolo exprés, triple bolo</w:t>
      </w:r>
      <w:r w:rsidR="001E69BF" w:rsidRPr="001E69BF">
        <w:rPr>
          <w:rFonts w:ascii="Arial" w:eastAsia="Times New Roman" w:hAnsi="Arial" w:cs="Arial"/>
          <w:sz w:val="24"/>
          <w:szCs w:val="24"/>
          <w:lang w:val="es-BO"/>
        </w:rPr>
        <w:t>,</w:t>
      </w:r>
      <w:r w:rsidR="00743066">
        <w:rPr>
          <w:rFonts w:ascii="Arial" w:eastAsia="Times New Roman" w:hAnsi="Arial" w:cs="Arial"/>
          <w:sz w:val="24"/>
          <w:szCs w:val="24"/>
          <w:lang w:val="es-BO"/>
        </w:rPr>
        <w:t xml:space="preserve"> bolo ardilla,</w:t>
      </w:r>
      <w:r w:rsidR="001E69BF" w:rsidRPr="001E69BF">
        <w:rPr>
          <w:rFonts w:ascii="Arial" w:eastAsia="Times New Roman" w:hAnsi="Arial" w:cs="Arial"/>
          <w:sz w:val="24"/>
          <w:szCs w:val="24"/>
          <w:lang w:val="es-BO"/>
        </w:rPr>
        <w:t xml:space="preserve"> etc.)</w:t>
      </w:r>
      <w:r w:rsidR="00A76205" w:rsidRPr="001E69BF">
        <w:rPr>
          <w:rFonts w:ascii="Arial" w:eastAsia="Times New Roman" w:hAnsi="Arial" w:cs="Arial"/>
          <w:sz w:val="24"/>
          <w:szCs w:val="24"/>
          <w:lang w:val="es-BO"/>
        </w:rPr>
        <w:t>.</w:t>
      </w:r>
      <w:r w:rsidR="00A76205" w:rsidRPr="00E42407">
        <w:rPr>
          <w:rFonts w:ascii="Arial" w:eastAsia="Times New Roman" w:hAnsi="Arial" w:cs="Arial"/>
          <w:i/>
          <w:sz w:val="24"/>
          <w:szCs w:val="24"/>
          <w:lang w:val="es-BO"/>
        </w:rPr>
        <w:t xml:space="preserve"> </w:t>
      </w:r>
      <w:r w:rsidR="00A76205" w:rsidRPr="00E42407">
        <w:rPr>
          <w:rFonts w:ascii="Arial" w:eastAsia="Times New Roman" w:hAnsi="Arial" w:cs="Arial"/>
          <w:sz w:val="24"/>
          <w:szCs w:val="24"/>
          <w:lang w:val="es-BO"/>
        </w:rPr>
        <w:t>Parece ser que, si bien las maneras de bol</w:t>
      </w:r>
      <w:r w:rsidR="008250F6" w:rsidRPr="00E42407">
        <w:rPr>
          <w:rFonts w:ascii="Arial" w:eastAsia="Times New Roman" w:hAnsi="Arial" w:cs="Arial"/>
          <w:sz w:val="24"/>
          <w:szCs w:val="24"/>
          <w:lang w:val="es-BO"/>
        </w:rPr>
        <w:t>e</w:t>
      </w:r>
      <w:r w:rsidR="00A76205" w:rsidRPr="00E42407">
        <w:rPr>
          <w:rFonts w:ascii="Arial" w:eastAsia="Times New Roman" w:hAnsi="Arial" w:cs="Arial"/>
          <w:sz w:val="24"/>
          <w:szCs w:val="24"/>
          <w:lang w:val="es-BO"/>
        </w:rPr>
        <w:t>ar pueden ser limitadas, cada persona o grupo de personas la</w:t>
      </w:r>
      <w:r w:rsidR="001E69BF">
        <w:rPr>
          <w:rFonts w:ascii="Arial" w:eastAsia="Times New Roman" w:hAnsi="Arial" w:cs="Arial"/>
          <w:sz w:val="24"/>
          <w:szCs w:val="24"/>
          <w:lang w:val="es-BO"/>
        </w:rPr>
        <w:t>s</w:t>
      </w:r>
      <w:r w:rsidR="00A76205" w:rsidRPr="00E42407">
        <w:rPr>
          <w:rFonts w:ascii="Arial" w:eastAsia="Times New Roman" w:hAnsi="Arial" w:cs="Arial"/>
          <w:sz w:val="24"/>
          <w:szCs w:val="24"/>
          <w:lang w:val="es-BO"/>
        </w:rPr>
        <w:t xml:space="preserve"> llama de manera distinta.</w:t>
      </w:r>
    </w:p>
    <w:p w14:paraId="5DC34237" w14:textId="785E2BB6" w:rsidR="00A76205" w:rsidRDefault="00F73027" w:rsidP="00A76205">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 xml:space="preserve">La frecuencia con la que </w:t>
      </w:r>
      <w:r w:rsidR="00182578" w:rsidRPr="00E42407">
        <w:rPr>
          <w:rFonts w:ascii="Arial" w:eastAsia="Times New Roman" w:hAnsi="Arial" w:cs="Arial"/>
          <w:sz w:val="24"/>
          <w:szCs w:val="24"/>
          <w:lang w:val="es-BO"/>
        </w:rPr>
        <w:t xml:space="preserve">los estudiantes </w:t>
      </w:r>
      <w:r w:rsidRPr="00E42407">
        <w:rPr>
          <w:rFonts w:ascii="Arial" w:eastAsia="Times New Roman" w:hAnsi="Arial" w:cs="Arial"/>
          <w:sz w:val="24"/>
          <w:szCs w:val="24"/>
          <w:lang w:val="es-BO"/>
        </w:rPr>
        <w:t>bolean es muy variada</w:t>
      </w:r>
      <w:r w:rsidR="00182578" w:rsidRPr="00E42407">
        <w:rPr>
          <w:rFonts w:ascii="Arial" w:eastAsia="Times New Roman" w:hAnsi="Arial" w:cs="Arial"/>
          <w:sz w:val="24"/>
          <w:szCs w:val="24"/>
          <w:lang w:val="es-BO"/>
        </w:rPr>
        <w:t xml:space="preserve">. Entre los entrevistados algunos sólo lo hacían en época de exámenes, </w:t>
      </w:r>
      <w:r w:rsidR="001E69BF">
        <w:rPr>
          <w:rFonts w:ascii="Arial" w:eastAsia="Times New Roman" w:hAnsi="Arial" w:cs="Arial"/>
          <w:sz w:val="24"/>
          <w:szCs w:val="24"/>
          <w:lang w:val="es-BO"/>
        </w:rPr>
        <w:t xml:space="preserve">o </w:t>
      </w:r>
      <w:r w:rsidR="00182578" w:rsidRPr="00E42407">
        <w:rPr>
          <w:rFonts w:ascii="Arial" w:eastAsia="Times New Roman" w:hAnsi="Arial" w:cs="Arial"/>
          <w:sz w:val="24"/>
          <w:szCs w:val="24"/>
          <w:lang w:val="es-BO"/>
        </w:rPr>
        <w:t>en el campo</w:t>
      </w:r>
      <w:r w:rsidR="001E69BF">
        <w:rPr>
          <w:rFonts w:ascii="Arial" w:eastAsia="Times New Roman" w:hAnsi="Arial" w:cs="Arial"/>
          <w:sz w:val="24"/>
          <w:szCs w:val="24"/>
          <w:lang w:val="es-BO"/>
        </w:rPr>
        <w:t>, mientras que otros,</w:t>
      </w:r>
      <w:r w:rsidR="00182578" w:rsidRPr="00E42407">
        <w:rPr>
          <w:rFonts w:ascii="Arial" w:eastAsia="Times New Roman" w:hAnsi="Arial" w:cs="Arial"/>
          <w:sz w:val="24"/>
          <w:szCs w:val="24"/>
          <w:lang w:val="es-BO"/>
        </w:rPr>
        <w:t xml:space="preserve"> hasta tres veces a la semana en fiestas con amigos. </w:t>
      </w:r>
      <w:r w:rsidR="00A76205" w:rsidRPr="00E42407">
        <w:rPr>
          <w:rFonts w:ascii="Arial" w:eastAsia="Times New Roman" w:hAnsi="Arial" w:cs="Arial"/>
          <w:sz w:val="24"/>
          <w:szCs w:val="24"/>
          <w:lang w:val="es-BO"/>
        </w:rPr>
        <w:t>En cuanto a la frecuencia del boleo</w:t>
      </w:r>
      <w:r w:rsidR="00182578" w:rsidRPr="00E42407">
        <w:rPr>
          <w:rFonts w:ascii="Arial" w:eastAsia="Times New Roman" w:hAnsi="Arial" w:cs="Arial"/>
          <w:sz w:val="24"/>
          <w:szCs w:val="24"/>
          <w:lang w:val="es-BO"/>
        </w:rPr>
        <w:t xml:space="preserve"> a través de los cuestionarios</w:t>
      </w:r>
      <w:r w:rsidR="00A76205" w:rsidRPr="00E42407">
        <w:rPr>
          <w:rFonts w:ascii="Arial" w:eastAsia="Times New Roman" w:hAnsi="Arial" w:cs="Arial"/>
          <w:sz w:val="24"/>
          <w:szCs w:val="24"/>
          <w:lang w:val="es-BO"/>
        </w:rPr>
        <w:t>,</w:t>
      </w:r>
      <w:r w:rsidR="00182578" w:rsidRPr="00E42407">
        <w:rPr>
          <w:rFonts w:ascii="Arial" w:eastAsia="Times New Roman" w:hAnsi="Arial" w:cs="Arial"/>
          <w:sz w:val="24"/>
          <w:szCs w:val="24"/>
          <w:lang w:val="es-BO"/>
        </w:rPr>
        <w:t xml:space="preserve"> se encontró que</w:t>
      </w:r>
      <w:r w:rsidR="00A76205" w:rsidRPr="00E42407">
        <w:rPr>
          <w:rFonts w:ascii="Arial" w:eastAsia="Times New Roman" w:hAnsi="Arial" w:cs="Arial"/>
          <w:sz w:val="24"/>
          <w:szCs w:val="24"/>
          <w:lang w:val="es-BO"/>
        </w:rPr>
        <w:t xml:space="preserve"> el 26.2% de los participantes manifestó bolear sólo en época de exámenes. El 14.2% </w:t>
      </w:r>
      <w:r w:rsidRPr="00E42407">
        <w:rPr>
          <w:rFonts w:ascii="Arial" w:eastAsia="Times New Roman" w:hAnsi="Arial" w:cs="Arial"/>
          <w:sz w:val="24"/>
          <w:szCs w:val="24"/>
          <w:lang w:val="es-BO"/>
        </w:rPr>
        <w:t>dicen</w:t>
      </w:r>
      <w:r w:rsidR="00A76205" w:rsidRPr="00E42407">
        <w:rPr>
          <w:rFonts w:ascii="Arial" w:eastAsia="Times New Roman" w:hAnsi="Arial" w:cs="Arial"/>
          <w:sz w:val="24"/>
          <w:szCs w:val="24"/>
          <w:lang w:val="es-BO"/>
        </w:rPr>
        <w:t xml:space="preserve"> hacerlo cada fin de semana, y el 8,2% </w:t>
      </w:r>
      <w:r w:rsidRPr="00E42407">
        <w:rPr>
          <w:rFonts w:ascii="Arial" w:eastAsia="Times New Roman" w:hAnsi="Arial" w:cs="Arial"/>
          <w:sz w:val="24"/>
          <w:szCs w:val="24"/>
          <w:lang w:val="es-BO"/>
        </w:rPr>
        <w:t>bolea</w:t>
      </w:r>
      <w:r w:rsidR="00A76205" w:rsidRPr="00E42407">
        <w:rPr>
          <w:rFonts w:ascii="Arial" w:eastAsia="Times New Roman" w:hAnsi="Arial" w:cs="Arial"/>
          <w:sz w:val="24"/>
          <w:szCs w:val="24"/>
          <w:lang w:val="es-BO"/>
        </w:rPr>
        <w:t xml:space="preserve"> todos los días.  </w:t>
      </w:r>
      <w:r w:rsidR="00182578" w:rsidRPr="00E42407">
        <w:rPr>
          <w:rFonts w:ascii="Arial" w:eastAsia="Times New Roman" w:hAnsi="Arial" w:cs="Arial"/>
          <w:sz w:val="24"/>
          <w:szCs w:val="24"/>
          <w:lang w:val="es-BO"/>
        </w:rPr>
        <w:t>El</w:t>
      </w:r>
      <w:r w:rsidRPr="00E42407">
        <w:rPr>
          <w:rFonts w:ascii="Arial" w:eastAsia="Times New Roman" w:hAnsi="Arial" w:cs="Arial"/>
          <w:sz w:val="24"/>
          <w:szCs w:val="24"/>
          <w:lang w:val="es-BO"/>
        </w:rPr>
        <w:t xml:space="preserve"> </w:t>
      </w:r>
      <w:r w:rsidR="00A76205" w:rsidRPr="00E42407">
        <w:rPr>
          <w:rFonts w:ascii="Arial" w:eastAsia="Times New Roman" w:hAnsi="Arial" w:cs="Arial"/>
          <w:sz w:val="24"/>
          <w:szCs w:val="24"/>
          <w:lang w:val="es-BO"/>
        </w:rPr>
        <w:t xml:space="preserve">6% </w:t>
      </w:r>
      <w:r w:rsidRPr="00E42407">
        <w:rPr>
          <w:rFonts w:ascii="Arial" w:eastAsia="Times New Roman" w:hAnsi="Arial" w:cs="Arial"/>
          <w:sz w:val="24"/>
          <w:szCs w:val="24"/>
          <w:lang w:val="es-BO"/>
        </w:rPr>
        <w:lastRenderedPageBreak/>
        <w:t>menciona que solo</w:t>
      </w:r>
      <w:r w:rsidR="00A76205" w:rsidRPr="00E42407">
        <w:rPr>
          <w:rFonts w:ascii="Arial" w:eastAsia="Times New Roman" w:hAnsi="Arial" w:cs="Arial"/>
          <w:sz w:val="24"/>
          <w:szCs w:val="24"/>
          <w:lang w:val="es-BO"/>
        </w:rPr>
        <w:t xml:space="preserve"> bolea </w:t>
      </w:r>
      <w:r w:rsidR="00182578" w:rsidRPr="00E42407">
        <w:rPr>
          <w:rFonts w:ascii="Arial" w:eastAsia="Times New Roman" w:hAnsi="Arial" w:cs="Arial"/>
          <w:sz w:val="24"/>
          <w:szCs w:val="24"/>
          <w:lang w:val="es-BO"/>
        </w:rPr>
        <w:t>cuando va a</w:t>
      </w:r>
      <w:r w:rsidR="00A76205" w:rsidRPr="00E42407">
        <w:rPr>
          <w:rFonts w:ascii="Arial" w:eastAsia="Times New Roman" w:hAnsi="Arial" w:cs="Arial"/>
          <w:sz w:val="24"/>
          <w:szCs w:val="24"/>
          <w:lang w:val="es-BO"/>
        </w:rPr>
        <w:t xml:space="preserve">l campo. Entre el restante, están aquellos que manifiestan haberlo hecho de una a tres veces en la vida (9,6%) y los que respondieron cosas como “a veces”, “nunca”, “de vez en cuando”, </w:t>
      </w:r>
      <w:r w:rsidR="00182578" w:rsidRPr="00E42407">
        <w:rPr>
          <w:rFonts w:ascii="Arial" w:eastAsia="Times New Roman" w:hAnsi="Arial" w:cs="Arial"/>
          <w:sz w:val="24"/>
          <w:szCs w:val="24"/>
          <w:lang w:val="es-BO"/>
        </w:rPr>
        <w:t xml:space="preserve">o </w:t>
      </w:r>
      <w:r w:rsidR="00A76205" w:rsidRPr="00E42407">
        <w:rPr>
          <w:rFonts w:ascii="Arial" w:eastAsia="Times New Roman" w:hAnsi="Arial" w:cs="Arial"/>
          <w:sz w:val="24"/>
          <w:szCs w:val="24"/>
          <w:lang w:val="es-BO"/>
        </w:rPr>
        <w:t>“en ocasiones especiales” (35,8%).</w:t>
      </w:r>
    </w:p>
    <w:p w14:paraId="381418F4" w14:textId="396D0050" w:rsidR="000A391E" w:rsidRDefault="00AD08F8" w:rsidP="00A76205">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 xml:space="preserve">Cuando les preguntamos dónde compran la coca, </w:t>
      </w:r>
      <w:r w:rsidR="000A391E">
        <w:rPr>
          <w:rFonts w:ascii="Arial" w:eastAsia="Times New Roman" w:hAnsi="Arial" w:cs="Arial"/>
          <w:sz w:val="24"/>
          <w:szCs w:val="24"/>
          <w:lang w:val="es-BO"/>
        </w:rPr>
        <w:t xml:space="preserve">el 55.9% </w:t>
      </w:r>
      <w:r>
        <w:rPr>
          <w:rFonts w:ascii="Arial" w:eastAsia="Times New Roman" w:hAnsi="Arial" w:cs="Arial"/>
          <w:sz w:val="24"/>
          <w:szCs w:val="24"/>
          <w:lang w:val="es-BO"/>
        </w:rPr>
        <w:t xml:space="preserve">mencionó los </w:t>
      </w:r>
      <w:r w:rsidR="000A391E">
        <w:rPr>
          <w:rFonts w:ascii="Arial" w:eastAsia="Times New Roman" w:hAnsi="Arial" w:cs="Arial"/>
          <w:sz w:val="24"/>
          <w:szCs w:val="24"/>
          <w:lang w:val="es-BO"/>
        </w:rPr>
        <w:t>mercado</w:t>
      </w:r>
      <w:r>
        <w:rPr>
          <w:rFonts w:ascii="Arial" w:eastAsia="Times New Roman" w:hAnsi="Arial" w:cs="Arial"/>
          <w:sz w:val="24"/>
          <w:szCs w:val="24"/>
          <w:lang w:val="es-BO"/>
        </w:rPr>
        <w:t>s de abastos</w:t>
      </w:r>
      <w:r w:rsidR="000A391E">
        <w:rPr>
          <w:rFonts w:ascii="Arial" w:eastAsia="Times New Roman" w:hAnsi="Arial" w:cs="Arial"/>
          <w:sz w:val="24"/>
          <w:szCs w:val="24"/>
          <w:lang w:val="es-BO"/>
        </w:rPr>
        <w:t xml:space="preserve">, </w:t>
      </w:r>
      <w:r>
        <w:rPr>
          <w:rFonts w:ascii="Arial" w:eastAsia="Times New Roman" w:hAnsi="Arial" w:cs="Arial"/>
          <w:sz w:val="24"/>
          <w:szCs w:val="24"/>
          <w:lang w:val="es-BO"/>
        </w:rPr>
        <w:t>el 29.4</w:t>
      </w:r>
      <w:r w:rsidR="000A391E">
        <w:rPr>
          <w:rFonts w:ascii="Arial" w:eastAsia="Times New Roman" w:hAnsi="Arial" w:cs="Arial"/>
          <w:sz w:val="24"/>
          <w:szCs w:val="24"/>
          <w:lang w:val="es-BO"/>
        </w:rPr>
        <w:t>% la tiendita del barrio y el 14.7%</w:t>
      </w:r>
      <w:r>
        <w:rPr>
          <w:rFonts w:ascii="Arial" w:eastAsia="Times New Roman" w:hAnsi="Arial" w:cs="Arial"/>
          <w:sz w:val="24"/>
          <w:szCs w:val="24"/>
          <w:lang w:val="es-BO"/>
        </w:rPr>
        <w:t xml:space="preserve"> la pide a través de una aplicación en su celular (principalmente de </w:t>
      </w:r>
      <w:r w:rsidR="000A391E">
        <w:rPr>
          <w:rFonts w:ascii="Arial" w:eastAsia="Times New Roman" w:hAnsi="Arial" w:cs="Arial"/>
          <w:sz w:val="24"/>
          <w:szCs w:val="24"/>
          <w:lang w:val="es-BO"/>
        </w:rPr>
        <w:t xml:space="preserve">“bolivery” </w:t>
      </w:r>
      <w:r>
        <w:rPr>
          <w:rFonts w:ascii="Arial" w:eastAsia="Times New Roman" w:hAnsi="Arial" w:cs="Arial"/>
          <w:sz w:val="24"/>
          <w:szCs w:val="24"/>
          <w:lang w:val="es-BO"/>
        </w:rPr>
        <w:t xml:space="preserve">de </w:t>
      </w:r>
      <w:r w:rsidR="000A391E">
        <w:rPr>
          <w:rFonts w:ascii="Arial" w:eastAsia="Times New Roman" w:hAnsi="Arial" w:cs="Arial"/>
          <w:sz w:val="24"/>
          <w:szCs w:val="24"/>
          <w:lang w:val="es-BO"/>
        </w:rPr>
        <w:t>bolo-delivery)</w:t>
      </w:r>
      <w:r>
        <w:rPr>
          <w:rFonts w:ascii="Arial" w:eastAsia="Times New Roman" w:hAnsi="Arial" w:cs="Arial"/>
          <w:sz w:val="24"/>
          <w:szCs w:val="24"/>
          <w:lang w:val="es-BO"/>
        </w:rPr>
        <w:t>. Al preguntar cómo la compran, 39.6% la compra machucada, 19.8% despalada,12.7% entera y el 28.2% la compra en bolsita ya preparada (con bico-menta, estevia, potenciador, etc.) o embalada al vacío.</w:t>
      </w:r>
    </w:p>
    <w:p w14:paraId="4DC91379" w14:textId="53B05406" w:rsidR="00237911" w:rsidRPr="00237911" w:rsidRDefault="00B35A3C" w:rsidP="00237911">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Para explorar la posibilidad de que alguna práctica de respeto ritual estuviera presente en el boleo de los jóvenes de Santa Cruz</w:t>
      </w:r>
      <w:r w:rsidR="00EE3B64">
        <w:rPr>
          <w:rFonts w:ascii="Arial" w:eastAsia="Times New Roman" w:hAnsi="Arial" w:cs="Arial"/>
          <w:sz w:val="24"/>
          <w:szCs w:val="24"/>
          <w:lang w:val="es-BO"/>
        </w:rPr>
        <w:t>,</w:t>
      </w:r>
      <w:r>
        <w:rPr>
          <w:rFonts w:ascii="Arial" w:eastAsia="Times New Roman" w:hAnsi="Arial" w:cs="Arial"/>
          <w:sz w:val="24"/>
          <w:szCs w:val="24"/>
          <w:lang w:val="es-BO"/>
        </w:rPr>
        <w:t xml:space="preserve"> se les preguntó sobre el uso tradicional de la coca.</w:t>
      </w:r>
      <w:r w:rsidR="00237911">
        <w:rPr>
          <w:rFonts w:ascii="Arial" w:eastAsia="Times New Roman" w:hAnsi="Arial" w:cs="Arial"/>
          <w:sz w:val="24"/>
          <w:szCs w:val="24"/>
          <w:lang w:val="es-BO"/>
        </w:rPr>
        <w:t xml:space="preserve"> Pero no sabían a qué podíamos estar haciendo referencia o tenían una vaga idea de este uso, pero como algo ajeno a ellos. E3 explicó que el boleo “</w:t>
      </w:r>
      <w:r w:rsidR="00237911" w:rsidRPr="00237911">
        <w:rPr>
          <w:rFonts w:ascii="Arial" w:eastAsia="Times New Roman" w:hAnsi="Arial" w:cs="Arial"/>
          <w:i/>
          <w:iCs/>
          <w:sz w:val="24"/>
          <w:szCs w:val="24"/>
          <w:lang w:val="es-BO"/>
        </w:rPr>
        <w:t>Es utilizado por la cultura aymara, si no me equivoco la utilizan para comunicarse con la Pachamama</w:t>
      </w:r>
      <w:r w:rsidR="00237911" w:rsidRPr="00237911">
        <w:rPr>
          <w:rFonts w:ascii="Arial" w:eastAsia="Times New Roman" w:hAnsi="Arial" w:cs="Arial"/>
          <w:sz w:val="24"/>
          <w:szCs w:val="24"/>
          <w:lang w:val="es-BO"/>
        </w:rPr>
        <w:t>” y E2 mencionó que la usan para la challa</w:t>
      </w:r>
      <w:r w:rsidR="001E69BF">
        <w:rPr>
          <w:rFonts w:ascii="Arial" w:eastAsia="Times New Roman" w:hAnsi="Arial" w:cs="Arial"/>
          <w:sz w:val="24"/>
          <w:szCs w:val="24"/>
          <w:lang w:val="es-BO"/>
        </w:rPr>
        <w:t xml:space="preserve"> [rito de agradecimiento]</w:t>
      </w:r>
      <w:r w:rsidR="00237911" w:rsidRPr="00237911">
        <w:rPr>
          <w:rFonts w:ascii="Arial" w:eastAsia="Times New Roman" w:hAnsi="Arial" w:cs="Arial"/>
          <w:sz w:val="24"/>
          <w:szCs w:val="24"/>
          <w:lang w:val="es-BO"/>
        </w:rPr>
        <w:t>, y otros rituales.</w:t>
      </w:r>
    </w:p>
    <w:p w14:paraId="0B5566D8" w14:textId="6CCF366C" w:rsidR="00744A3A" w:rsidRPr="00B039D1" w:rsidRDefault="00744A3A" w:rsidP="00237911">
      <w:pPr>
        <w:pStyle w:val="Ttulo2"/>
        <w:spacing w:line="360" w:lineRule="auto"/>
        <w:jc w:val="both"/>
        <w:rPr>
          <w:rFonts w:ascii="Arial" w:hAnsi="Arial" w:cs="Arial"/>
          <w:bCs/>
          <w:i/>
          <w:iCs/>
          <w:sz w:val="24"/>
          <w:szCs w:val="24"/>
          <w:lang w:val="es-BO"/>
        </w:rPr>
      </w:pPr>
      <w:bookmarkStart w:id="14" w:name="_Toc53240147"/>
      <w:bookmarkStart w:id="15" w:name="_Toc46396559"/>
      <w:bookmarkEnd w:id="13"/>
      <w:r w:rsidRPr="00B039D1">
        <w:rPr>
          <w:rFonts w:ascii="Arial" w:eastAsia="Times New Roman" w:hAnsi="Arial" w:cs="Arial"/>
          <w:bCs/>
          <w:i/>
          <w:iCs/>
          <w:sz w:val="24"/>
          <w:szCs w:val="24"/>
          <w:lang w:val="es-BO"/>
        </w:rPr>
        <w:t>Percepción</w:t>
      </w:r>
      <w:r w:rsidRPr="00B039D1">
        <w:rPr>
          <w:rFonts w:ascii="Arial" w:hAnsi="Arial" w:cs="Arial"/>
          <w:bCs/>
          <w:i/>
          <w:iCs/>
          <w:sz w:val="24"/>
          <w:szCs w:val="24"/>
          <w:lang w:val="es-BO"/>
        </w:rPr>
        <w:t xml:space="preserve"> </w:t>
      </w:r>
      <w:r w:rsidR="00A46943" w:rsidRPr="00B039D1">
        <w:rPr>
          <w:rFonts w:ascii="Arial" w:hAnsi="Arial" w:cs="Arial"/>
          <w:bCs/>
          <w:i/>
          <w:iCs/>
          <w:sz w:val="24"/>
          <w:szCs w:val="24"/>
          <w:lang w:val="es-BO"/>
        </w:rPr>
        <w:t>social del boleo</w:t>
      </w:r>
      <w:bookmarkEnd w:id="14"/>
      <w:bookmarkEnd w:id="15"/>
    </w:p>
    <w:p w14:paraId="3A776611" w14:textId="6D2787C3" w:rsidR="009718FA" w:rsidRPr="00E42407" w:rsidRDefault="00A46943" w:rsidP="009718FA">
      <w:pPr>
        <w:spacing w:line="360" w:lineRule="auto"/>
        <w:jc w:val="both"/>
        <w:rPr>
          <w:rFonts w:ascii="Arial" w:eastAsia="Times New Roman" w:hAnsi="Arial" w:cs="Arial"/>
          <w:sz w:val="24"/>
          <w:szCs w:val="24"/>
        </w:rPr>
      </w:pPr>
      <w:r w:rsidRPr="00E42407">
        <w:rPr>
          <w:rFonts w:ascii="Arial" w:hAnsi="Arial" w:cs="Arial"/>
          <w:sz w:val="24"/>
          <w:szCs w:val="24"/>
          <w:lang w:val="es-BO"/>
        </w:rPr>
        <w:t xml:space="preserve">El boleo es una práctica nueva de los jóvenes del departamento de Santa Cruz, por lo que deseamos saber cómo creen que esta práctica es percibida por las personas de su entorno. </w:t>
      </w:r>
      <w:r w:rsidR="009718FA" w:rsidRPr="00E42407">
        <w:rPr>
          <w:rFonts w:ascii="Arial" w:hAnsi="Arial" w:cs="Arial"/>
          <w:sz w:val="24"/>
          <w:szCs w:val="24"/>
        </w:rPr>
        <w:t xml:space="preserve">En general, no es algo que los muchachos escondan </w:t>
      </w:r>
      <w:r w:rsidRPr="00E42407">
        <w:rPr>
          <w:rFonts w:ascii="Arial" w:hAnsi="Arial" w:cs="Arial"/>
          <w:sz w:val="24"/>
          <w:szCs w:val="24"/>
        </w:rPr>
        <w:t xml:space="preserve">de </w:t>
      </w:r>
      <w:r w:rsidR="00B60C53">
        <w:rPr>
          <w:rFonts w:ascii="Arial" w:hAnsi="Arial" w:cs="Arial"/>
          <w:sz w:val="24"/>
          <w:szCs w:val="24"/>
        </w:rPr>
        <w:t xml:space="preserve">sus </w:t>
      </w:r>
      <w:r w:rsidRPr="00E42407">
        <w:rPr>
          <w:rFonts w:ascii="Arial" w:hAnsi="Arial" w:cs="Arial"/>
          <w:sz w:val="24"/>
          <w:szCs w:val="24"/>
        </w:rPr>
        <w:t>amigos, e</w:t>
      </w:r>
      <w:r w:rsidR="007C72E6" w:rsidRPr="00E42407">
        <w:rPr>
          <w:rFonts w:ascii="Arial" w:hAnsi="Arial" w:cs="Arial"/>
          <w:sz w:val="24"/>
          <w:szCs w:val="24"/>
        </w:rPr>
        <w:t>ntre ellos está visto como normal</w:t>
      </w:r>
      <w:r w:rsidR="00B039D1">
        <w:rPr>
          <w:rFonts w:ascii="Arial" w:hAnsi="Arial" w:cs="Arial"/>
          <w:sz w:val="24"/>
          <w:szCs w:val="24"/>
        </w:rPr>
        <w:t>, irrelevante</w:t>
      </w:r>
      <w:r w:rsidRPr="00E42407">
        <w:rPr>
          <w:rFonts w:ascii="Arial" w:hAnsi="Arial" w:cs="Arial"/>
          <w:sz w:val="24"/>
          <w:szCs w:val="24"/>
        </w:rPr>
        <w:t>.</w:t>
      </w:r>
      <w:r w:rsidR="009718FA" w:rsidRPr="00E42407">
        <w:rPr>
          <w:rFonts w:ascii="Arial" w:hAnsi="Arial" w:cs="Arial"/>
          <w:sz w:val="24"/>
          <w:szCs w:val="24"/>
        </w:rPr>
        <w:t xml:space="preserve"> Sin embargo, no es algo de lo que se hable o que </w:t>
      </w:r>
      <w:r w:rsidR="00B60C53">
        <w:rPr>
          <w:rFonts w:ascii="Arial" w:hAnsi="Arial" w:cs="Arial"/>
          <w:sz w:val="24"/>
          <w:szCs w:val="24"/>
        </w:rPr>
        <w:t xml:space="preserve">se </w:t>
      </w:r>
      <w:r w:rsidR="009718FA" w:rsidRPr="00E42407">
        <w:rPr>
          <w:rFonts w:ascii="Arial" w:hAnsi="Arial" w:cs="Arial"/>
          <w:sz w:val="24"/>
          <w:szCs w:val="24"/>
        </w:rPr>
        <w:t>haga abiertamente ante mujeres</w:t>
      </w:r>
      <w:r w:rsidR="00B60C53">
        <w:rPr>
          <w:rFonts w:ascii="Arial" w:hAnsi="Arial" w:cs="Arial"/>
          <w:sz w:val="24"/>
          <w:szCs w:val="24"/>
        </w:rPr>
        <w:t>,</w:t>
      </w:r>
      <w:r w:rsidR="007C72E6" w:rsidRPr="00E42407">
        <w:rPr>
          <w:rFonts w:ascii="Arial" w:hAnsi="Arial" w:cs="Arial"/>
          <w:sz w:val="24"/>
          <w:szCs w:val="24"/>
        </w:rPr>
        <w:t xml:space="preserve"> porque a ellas </w:t>
      </w:r>
      <w:r w:rsidR="00134839" w:rsidRPr="00E42407">
        <w:rPr>
          <w:rFonts w:ascii="Arial" w:hAnsi="Arial" w:cs="Arial"/>
          <w:i/>
          <w:iCs/>
          <w:sz w:val="24"/>
          <w:szCs w:val="24"/>
        </w:rPr>
        <w:t>“</w:t>
      </w:r>
      <w:r w:rsidR="007C72E6" w:rsidRPr="00E42407">
        <w:rPr>
          <w:rFonts w:ascii="Arial" w:hAnsi="Arial" w:cs="Arial"/>
          <w:i/>
          <w:iCs/>
          <w:sz w:val="24"/>
          <w:szCs w:val="24"/>
        </w:rPr>
        <w:t>no ven bien a los que bolean</w:t>
      </w:r>
      <w:r w:rsidR="00134839" w:rsidRPr="00E42407">
        <w:rPr>
          <w:rFonts w:ascii="Arial" w:hAnsi="Arial" w:cs="Arial"/>
          <w:i/>
          <w:iCs/>
          <w:sz w:val="24"/>
          <w:szCs w:val="24"/>
        </w:rPr>
        <w:t>”</w:t>
      </w:r>
      <w:r w:rsidR="007C72E6" w:rsidRPr="00E42407">
        <w:rPr>
          <w:rFonts w:ascii="Arial" w:hAnsi="Arial" w:cs="Arial"/>
          <w:sz w:val="24"/>
          <w:szCs w:val="24"/>
        </w:rPr>
        <w:t xml:space="preserve">. Sí bolean ante </w:t>
      </w:r>
      <w:r w:rsidR="00B039D1">
        <w:rPr>
          <w:rFonts w:ascii="Arial" w:hAnsi="Arial" w:cs="Arial"/>
          <w:sz w:val="24"/>
          <w:szCs w:val="24"/>
        </w:rPr>
        <w:t>una mujer</w:t>
      </w:r>
      <w:r w:rsidR="007C72E6" w:rsidRPr="00E42407">
        <w:rPr>
          <w:rFonts w:ascii="Arial" w:hAnsi="Arial" w:cs="Arial"/>
          <w:sz w:val="24"/>
          <w:szCs w:val="24"/>
        </w:rPr>
        <w:t xml:space="preserve"> </w:t>
      </w:r>
      <w:r w:rsidR="00134839" w:rsidRPr="00E42407">
        <w:rPr>
          <w:rFonts w:ascii="Arial" w:hAnsi="Arial" w:cs="Arial"/>
          <w:sz w:val="24"/>
          <w:szCs w:val="24"/>
        </w:rPr>
        <w:t xml:space="preserve">cuando </w:t>
      </w:r>
      <w:r w:rsidR="007C72E6" w:rsidRPr="00E42407">
        <w:rPr>
          <w:rFonts w:ascii="Arial" w:hAnsi="Arial" w:cs="Arial"/>
          <w:sz w:val="24"/>
          <w:szCs w:val="24"/>
        </w:rPr>
        <w:t xml:space="preserve">no tienen un interés particular en </w:t>
      </w:r>
      <w:r w:rsidR="00B039D1">
        <w:rPr>
          <w:rFonts w:ascii="Arial" w:hAnsi="Arial" w:cs="Arial"/>
          <w:sz w:val="24"/>
          <w:szCs w:val="24"/>
        </w:rPr>
        <w:t>el</w:t>
      </w:r>
      <w:r w:rsidR="007C72E6" w:rsidRPr="00E42407">
        <w:rPr>
          <w:rFonts w:ascii="Arial" w:hAnsi="Arial" w:cs="Arial"/>
          <w:sz w:val="24"/>
          <w:szCs w:val="24"/>
        </w:rPr>
        <w:t xml:space="preserve">la o </w:t>
      </w:r>
      <w:r w:rsidR="00B039D1">
        <w:rPr>
          <w:rFonts w:ascii="Arial" w:hAnsi="Arial" w:cs="Arial"/>
          <w:sz w:val="24"/>
          <w:szCs w:val="24"/>
        </w:rPr>
        <w:t>cuando</w:t>
      </w:r>
      <w:r w:rsidR="007C72E6" w:rsidRPr="00E42407">
        <w:rPr>
          <w:rFonts w:ascii="Arial" w:hAnsi="Arial" w:cs="Arial"/>
          <w:sz w:val="24"/>
          <w:szCs w:val="24"/>
        </w:rPr>
        <w:t xml:space="preserve"> tienen </w:t>
      </w:r>
      <w:r w:rsidR="009718FA" w:rsidRPr="00E42407">
        <w:rPr>
          <w:rFonts w:ascii="Arial" w:hAnsi="Arial" w:cs="Arial"/>
          <w:sz w:val="24"/>
          <w:szCs w:val="24"/>
        </w:rPr>
        <w:t xml:space="preserve">una relación de mucha confianza. </w:t>
      </w:r>
      <w:r w:rsidR="009718FA" w:rsidRPr="00E42407">
        <w:rPr>
          <w:rFonts w:ascii="Arial" w:eastAsia="Times New Roman" w:hAnsi="Arial" w:cs="Arial"/>
          <w:sz w:val="24"/>
          <w:szCs w:val="24"/>
        </w:rPr>
        <w:t xml:space="preserve">E4 lo explica </w:t>
      </w:r>
      <w:r w:rsidR="007C72E6" w:rsidRPr="00E42407">
        <w:rPr>
          <w:rFonts w:ascii="Arial" w:eastAsia="Times New Roman" w:hAnsi="Arial" w:cs="Arial"/>
          <w:sz w:val="24"/>
          <w:szCs w:val="24"/>
        </w:rPr>
        <w:t>así:</w:t>
      </w:r>
      <w:r w:rsidR="009718FA" w:rsidRPr="00E42407">
        <w:rPr>
          <w:rFonts w:ascii="Arial" w:eastAsia="Times New Roman" w:hAnsi="Arial" w:cs="Arial"/>
          <w:sz w:val="24"/>
          <w:szCs w:val="24"/>
        </w:rPr>
        <w:t xml:space="preserve"> </w:t>
      </w:r>
      <w:r w:rsidR="009718FA" w:rsidRPr="00E42407">
        <w:rPr>
          <w:rFonts w:ascii="Arial" w:eastAsia="Times New Roman" w:hAnsi="Arial" w:cs="Arial"/>
          <w:i/>
          <w:iCs/>
          <w:sz w:val="24"/>
          <w:szCs w:val="24"/>
        </w:rPr>
        <w:t xml:space="preserve">“si estoy en un ambiente así, qué se yo..un junte tranquilo </w:t>
      </w:r>
      <w:r w:rsidRPr="00E42407">
        <w:rPr>
          <w:rFonts w:ascii="Arial" w:eastAsia="Times New Roman" w:hAnsi="Arial" w:cs="Arial"/>
          <w:i/>
          <w:iCs/>
          <w:sz w:val="24"/>
          <w:szCs w:val="24"/>
        </w:rPr>
        <w:t>…</w:t>
      </w:r>
      <w:r w:rsidR="009718FA" w:rsidRPr="00E42407">
        <w:rPr>
          <w:rFonts w:ascii="Arial" w:eastAsia="Times New Roman" w:hAnsi="Arial" w:cs="Arial"/>
          <w:i/>
          <w:iCs/>
          <w:sz w:val="24"/>
          <w:szCs w:val="24"/>
        </w:rPr>
        <w:t xml:space="preserve"> o una estudiada con amigos y amigas que son bien conocidas mías</w:t>
      </w:r>
      <w:r w:rsidR="00EE3B64">
        <w:rPr>
          <w:rFonts w:ascii="Arial" w:eastAsia="Times New Roman" w:hAnsi="Arial" w:cs="Arial"/>
          <w:i/>
          <w:iCs/>
          <w:sz w:val="24"/>
          <w:szCs w:val="24"/>
        </w:rPr>
        <w:t>…</w:t>
      </w:r>
      <w:r w:rsidR="009718FA" w:rsidRPr="00E42407">
        <w:rPr>
          <w:rFonts w:ascii="Arial" w:eastAsia="Times New Roman" w:hAnsi="Arial" w:cs="Arial"/>
          <w:i/>
          <w:iCs/>
          <w:sz w:val="24"/>
          <w:szCs w:val="24"/>
        </w:rPr>
        <w:t>, así de confianza o algo así, no me hago lío</w:t>
      </w:r>
      <w:r w:rsidR="00EE3B64">
        <w:rPr>
          <w:rFonts w:ascii="Arial" w:eastAsia="Times New Roman" w:hAnsi="Arial" w:cs="Arial"/>
          <w:i/>
          <w:iCs/>
          <w:sz w:val="24"/>
          <w:szCs w:val="24"/>
        </w:rPr>
        <w:t>…</w:t>
      </w:r>
      <w:r w:rsidR="009718FA" w:rsidRPr="00E42407">
        <w:rPr>
          <w:rFonts w:ascii="Arial" w:eastAsia="Times New Roman" w:hAnsi="Arial" w:cs="Arial"/>
          <w:i/>
          <w:iCs/>
          <w:sz w:val="24"/>
          <w:szCs w:val="24"/>
        </w:rPr>
        <w:t>, si es que toca bolear. Pero en algún otro junte, qué se yo, con gente que no conozco, o sea mujeres que no conozco o hay “jodita” o algo así, no sé si me dejo entender…ahí no me gusta</w:t>
      </w:r>
      <w:r w:rsidRPr="00E42407">
        <w:rPr>
          <w:rFonts w:ascii="Arial" w:eastAsia="Times New Roman" w:hAnsi="Arial" w:cs="Arial"/>
          <w:i/>
          <w:iCs/>
          <w:sz w:val="24"/>
          <w:szCs w:val="24"/>
        </w:rPr>
        <w:t>,</w:t>
      </w:r>
      <w:r w:rsidR="009718FA" w:rsidRPr="00E42407">
        <w:rPr>
          <w:rFonts w:ascii="Arial" w:eastAsia="Times New Roman" w:hAnsi="Arial" w:cs="Arial"/>
          <w:i/>
          <w:iCs/>
          <w:sz w:val="24"/>
          <w:szCs w:val="24"/>
        </w:rPr>
        <w:t xml:space="preserve"> ni boleo ni nada, porque mal que mal es desagradable, es incómodo estar con gente que no bolea y estar ahí con el bolo es muy ordinario</w:t>
      </w:r>
      <w:r w:rsidR="009718FA" w:rsidRPr="00E42407">
        <w:rPr>
          <w:rFonts w:ascii="Arial" w:eastAsia="Times New Roman" w:hAnsi="Arial" w:cs="Arial"/>
          <w:sz w:val="24"/>
          <w:szCs w:val="24"/>
        </w:rPr>
        <w:t xml:space="preserve">…” </w:t>
      </w:r>
    </w:p>
    <w:p w14:paraId="11937225" w14:textId="00524B39" w:rsidR="009718FA" w:rsidRPr="00E42407" w:rsidRDefault="009718FA" w:rsidP="009718FA">
      <w:pPr>
        <w:spacing w:line="360" w:lineRule="auto"/>
        <w:jc w:val="both"/>
        <w:rPr>
          <w:rFonts w:ascii="Arial" w:eastAsia="Times New Roman" w:hAnsi="Arial" w:cs="Arial"/>
          <w:sz w:val="24"/>
          <w:szCs w:val="24"/>
        </w:rPr>
      </w:pPr>
      <w:r w:rsidRPr="00E42407">
        <w:rPr>
          <w:rFonts w:ascii="Arial" w:eastAsia="Times New Roman" w:hAnsi="Arial" w:cs="Arial"/>
          <w:sz w:val="24"/>
          <w:szCs w:val="24"/>
        </w:rPr>
        <w:lastRenderedPageBreak/>
        <w:t xml:space="preserve">Aunque hay mujeres que bolean, lo habitual es que no les guste, como menciona E1 </w:t>
      </w:r>
      <w:r w:rsidRPr="00E42407">
        <w:rPr>
          <w:rFonts w:ascii="Arial" w:eastAsia="Times New Roman" w:hAnsi="Arial" w:cs="Arial"/>
          <w:i/>
          <w:iCs/>
          <w:sz w:val="24"/>
          <w:szCs w:val="24"/>
        </w:rPr>
        <w:t>“… a mi corteja</w:t>
      </w:r>
      <w:r w:rsidR="00B60C53">
        <w:rPr>
          <w:rFonts w:ascii="Arial" w:eastAsia="Times New Roman" w:hAnsi="Arial" w:cs="Arial"/>
          <w:i/>
          <w:iCs/>
          <w:sz w:val="24"/>
          <w:szCs w:val="24"/>
        </w:rPr>
        <w:t xml:space="preserve"> </w:t>
      </w:r>
      <w:r w:rsidR="00B60C53" w:rsidRPr="00B60C53">
        <w:rPr>
          <w:rFonts w:ascii="Arial" w:eastAsia="Times New Roman" w:hAnsi="Arial" w:cs="Arial"/>
          <w:sz w:val="24"/>
          <w:szCs w:val="24"/>
        </w:rPr>
        <w:t>[pareja]</w:t>
      </w:r>
      <w:r w:rsidRPr="00E42407">
        <w:rPr>
          <w:rFonts w:ascii="Arial" w:eastAsia="Times New Roman" w:hAnsi="Arial" w:cs="Arial"/>
          <w:i/>
          <w:iCs/>
          <w:sz w:val="24"/>
          <w:szCs w:val="24"/>
        </w:rPr>
        <w:t xml:space="preserve"> no le escondo que boleo, obviamente yo nunca bolearía con ella a mi </w:t>
      </w:r>
      <w:r w:rsidR="00A46943" w:rsidRPr="00E42407">
        <w:rPr>
          <w:rFonts w:ascii="Arial" w:eastAsia="Times New Roman" w:hAnsi="Arial" w:cs="Arial"/>
          <w:i/>
          <w:iCs/>
          <w:sz w:val="24"/>
          <w:szCs w:val="24"/>
        </w:rPr>
        <w:t>lado…</w:t>
      </w:r>
      <w:r w:rsidRPr="00E42407">
        <w:rPr>
          <w:rFonts w:ascii="Arial" w:eastAsia="Times New Roman" w:hAnsi="Arial" w:cs="Arial"/>
          <w:i/>
          <w:iCs/>
          <w:sz w:val="24"/>
          <w:szCs w:val="24"/>
        </w:rPr>
        <w:t>a ella no le gusta, pero lo acepta.</w:t>
      </w:r>
      <w:r w:rsidRPr="00E42407">
        <w:rPr>
          <w:rFonts w:ascii="Arial" w:eastAsia="Times New Roman" w:hAnsi="Arial" w:cs="Arial"/>
          <w:sz w:val="24"/>
          <w:szCs w:val="24"/>
        </w:rPr>
        <w:t xml:space="preserve">” </w:t>
      </w:r>
      <w:r w:rsidR="00A46943" w:rsidRPr="00E42407">
        <w:rPr>
          <w:rFonts w:ascii="Arial" w:eastAsia="Times New Roman" w:hAnsi="Arial" w:cs="Arial"/>
          <w:sz w:val="24"/>
          <w:szCs w:val="24"/>
        </w:rPr>
        <w:t>Los muchachos consider</w:t>
      </w:r>
      <w:r w:rsidR="000A391E">
        <w:rPr>
          <w:rFonts w:ascii="Arial" w:eastAsia="Times New Roman" w:hAnsi="Arial" w:cs="Arial"/>
          <w:sz w:val="24"/>
          <w:szCs w:val="24"/>
        </w:rPr>
        <w:t>a</w:t>
      </w:r>
      <w:r w:rsidR="00A46943" w:rsidRPr="00E42407">
        <w:rPr>
          <w:rFonts w:ascii="Arial" w:eastAsia="Times New Roman" w:hAnsi="Arial" w:cs="Arial"/>
          <w:sz w:val="24"/>
          <w:szCs w:val="24"/>
        </w:rPr>
        <w:t xml:space="preserve">n que a las chicas les da asco, que </w:t>
      </w:r>
      <w:r w:rsidR="00B039D1">
        <w:rPr>
          <w:rFonts w:ascii="Arial" w:eastAsia="Times New Roman" w:hAnsi="Arial" w:cs="Arial"/>
          <w:sz w:val="24"/>
          <w:szCs w:val="24"/>
        </w:rPr>
        <w:t xml:space="preserve">es </w:t>
      </w:r>
      <w:r w:rsidRPr="00E42407">
        <w:rPr>
          <w:rFonts w:ascii="Arial" w:eastAsia="Times New Roman" w:hAnsi="Arial" w:cs="Arial"/>
          <w:sz w:val="24"/>
          <w:szCs w:val="24"/>
        </w:rPr>
        <w:t>considerado antiestético y</w:t>
      </w:r>
      <w:r w:rsidR="00A46943" w:rsidRPr="00E42407">
        <w:rPr>
          <w:rFonts w:ascii="Arial" w:eastAsia="Times New Roman" w:hAnsi="Arial" w:cs="Arial"/>
          <w:sz w:val="24"/>
          <w:szCs w:val="24"/>
        </w:rPr>
        <w:t>, bueno, tiene</w:t>
      </w:r>
      <w:r w:rsidRPr="00E42407">
        <w:rPr>
          <w:rFonts w:ascii="Arial" w:eastAsia="Times New Roman" w:hAnsi="Arial" w:cs="Arial"/>
          <w:sz w:val="24"/>
          <w:szCs w:val="24"/>
        </w:rPr>
        <w:t xml:space="preserve"> mal olor</w:t>
      </w:r>
      <w:r w:rsidR="00A46943" w:rsidRPr="00E42407">
        <w:rPr>
          <w:rFonts w:ascii="Arial" w:eastAsia="Times New Roman" w:hAnsi="Arial" w:cs="Arial"/>
          <w:sz w:val="24"/>
          <w:szCs w:val="24"/>
        </w:rPr>
        <w:t>, “</w:t>
      </w:r>
      <w:r w:rsidR="00A46943" w:rsidRPr="00E42407">
        <w:rPr>
          <w:rFonts w:ascii="Arial" w:eastAsia="Times New Roman" w:hAnsi="Arial" w:cs="Arial"/>
          <w:i/>
          <w:iCs/>
          <w:sz w:val="24"/>
          <w:szCs w:val="24"/>
        </w:rPr>
        <w:t>huele a coca</w:t>
      </w:r>
      <w:r w:rsidR="00A46943" w:rsidRPr="00E42407">
        <w:rPr>
          <w:rFonts w:ascii="Arial" w:eastAsia="Times New Roman" w:hAnsi="Arial" w:cs="Arial"/>
          <w:sz w:val="24"/>
          <w:szCs w:val="24"/>
        </w:rPr>
        <w:t>”</w:t>
      </w:r>
      <w:r w:rsidRPr="00E42407">
        <w:rPr>
          <w:rFonts w:ascii="Arial" w:eastAsia="Times New Roman" w:hAnsi="Arial" w:cs="Arial"/>
          <w:sz w:val="24"/>
          <w:szCs w:val="24"/>
        </w:rPr>
        <w:t xml:space="preserve">. </w:t>
      </w:r>
    </w:p>
    <w:p w14:paraId="441BC839" w14:textId="4D084B24" w:rsidR="00134839" w:rsidRPr="00E42407" w:rsidRDefault="00134839" w:rsidP="003B0014">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En l</w:t>
      </w:r>
      <w:r w:rsidR="0026007E" w:rsidRPr="00E42407">
        <w:rPr>
          <w:rFonts w:ascii="Arial" w:eastAsia="Times New Roman" w:hAnsi="Arial" w:cs="Arial"/>
          <w:sz w:val="24"/>
          <w:szCs w:val="24"/>
          <w:lang w:val="es-BO"/>
        </w:rPr>
        <w:t>as</w:t>
      </w:r>
      <w:r w:rsidRPr="00E42407">
        <w:rPr>
          <w:rFonts w:ascii="Arial" w:eastAsia="Times New Roman" w:hAnsi="Arial" w:cs="Arial"/>
          <w:sz w:val="24"/>
          <w:szCs w:val="24"/>
          <w:lang w:val="es-BO"/>
        </w:rPr>
        <w:t xml:space="preserve"> respuestas ante el cuestionario </w:t>
      </w:r>
      <w:r w:rsidR="003B0014" w:rsidRPr="00E42407">
        <w:rPr>
          <w:rFonts w:ascii="Arial" w:eastAsia="Times New Roman" w:hAnsi="Arial" w:cs="Arial"/>
          <w:sz w:val="24"/>
          <w:szCs w:val="24"/>
          <w:lang w:val="es-BO"/>
        </w:rPr>
        <w:t xml:space="preserve">se observa que los participantes perciben que las mujeres sienten </w:t>
      </w:r>
      <w:r w:rsidR="000A391E">
        <w:rPr>
          <w:rFonts w:ascii="Arial" w:eastAsia="Times New Roman" w:hAnsi="Arial" w:cs="Arial"/>
          <w:sz w:val="24"/>
          <w:szCs w:val="24"/>
          <w:lang w:val="es-BO"/>
        </w:rPr>
        <w:t xml:space="preserve">cierto </w:t>
      </w:r>
      <w:r w:rsidR="003B0014" w:rsidRPr="00E42407">
        <w:rPr>
          <w:rFonts w:ascii="Arial" w:eastAsia="Times New Roman" w:hAnsi="Arial" w:cs="Arial"/>
          <w:sz w:val="24"/>
          <w:szCs w:val="24"/>
          <w:lang w:val="es-BO"/>
        </w:rPr>
        <w:t>rechazo hacia el boleo y los boleadores, ya que el 53</w:t>
      </w:r>
      <w:r w:rsidR="0026007E" w:rsidRPr="00E42407">
        <w:rPr>
          <w:rFonts w:ascii="Arial" w:eastAsia="Times New Roman" w:hAnsi="Arial" w:cs="Arial"/>
          <w:sz w:val="24"/>
          <w:szCs w:val="24"/>
          <w:lang w:val="es-BO"/>
        </w:rPr>
        <w:t>.</w:t>
      </w:r>
      <w:r w:rsidR="003B0014" w:rsidRPr="00E42407">
        <w:rPr>
          <w:rFonts w:ascii="Arial" w:eastAsia="Times New Roman" w:hAnsi="Arial" w:cs="Arial"/>
          <w:sz w:val="24"/>
          <w:szCs w:val="24"/>
          <w:lang w:val="es-BO"/>
        </w:rPr>
        <w:t xml:space="preserve">9% de los participantes </w:t>
      </w:r>
      <w:r w:rsidRPr="00E42407">
        <w:rPr>
          <w:rFonts w:ascii="Arial" w:eastAsia="Times New Roman" w:hAnsi="Arial" w:cs="Arial"/>
          <w:sz w:val="24"/>
          <w:szCs w:val="24"/>
          <w:lang w:val="es-BO"/>
        </w:rPr>
        <w:t>cree</w:t>
      </w:r>
      <w:r w:rsidR="003B0014" w:rsidRPr="00E42407">
        <w:rPr>
          <w:rFonts w:ascii="Arial" w:eastAsia="Times New Roman" w:hAnsi="Arial" w:cs="Arial"/>
          <w:sz w:val="24"/>
          <w:szCs w:val="24"/>
          <w:lang w:val="es-BO"/>
        </w:rPr>
        <w:t xml:space="preserve"> que las chicas sienten asco cuando se trata de bolear</w:t>
      </w:r>
      <w:r w:rsidR="0026007E" w:rsidRPr="00E42407">
        <w:rPr>
          <w:rFonts w:ascii="Arial" w:eastAsia="Times New Roman" w:hAnsi="Arial" w:cs="Arial"/>
          <w:sz w:val="24"/>
          <w:szCs w:val="24"/>
          <w:lang w:val="es-BO"/>
        </w:rPr>
        <w:t>.</w:t>
      </w:r>
      <w:r w:rsidR="003B0014" w:rsidRPr="00E42407">
        <w:rPr>
          <w:rFonts w:ascii="Arial" w:eastAsia="Times New Roman" w:hAnsi="Arial" w:cs="Arial"/>
          <w:sz w:val="24"/>
          <w:szCs w:val="24"/>
          <w:lang w:val="es-BO"/>
        </w:rPr>
        <w:t xml:space="preserve"> El 48% </w:t>
      </w:r>
      <w:r w:rsidR="0026007E" w:rsidRPr="00E42407">
        <w:rPr>
          <w:rFonts w:ascii="Arial" w:eastAsia="Times New Roman" w:hAnsi="Arial" w:cs="Arial"/>
          <w:sz w:val="24"/>
          <w:szCs w:val="24"/>
          <w:lang w:val="es-BO"/>
        </w:rPr>
        <w:t>considera</w:t>
      </w:r>
      <w:r w:rsidR="003B0014" w:rsidRPr="00E42407">
        <w:rPr>
          <w:rFonts w:ascii="Arial" w:eastAsia="Times New Roman" w:hAnsi="Arial" w:cs="Arial"/>
          <w:sz w:val="24"/>
          <w:szCs w:val="24"/>
          <w:lang w:val="es-BO"/>
        </w:rPr>
        <w:t xml:space="preserve"> que las mujeres encuentran menos atractivos a los boleadores</w:t>
      </w:r>
      <w:r w:rsidR="0026007E" w:rsidRPr="00E42407">
        <w:rPr>
          <w:rFonts w:ascii="Arial" w:eastAsia="Times New Roman" w:hAnsi="Arial" w:cs="Arial"/>
          <w:sz w:val="24"/>
          <w:szCs w:val="24"/>
          <w:lang w:val="es-BO"/>
        </w:rPr>
        <w:t>, 44.9% creen que ellas lo ven mal, 39.1% considera que las chicas se enojan cuando el cortejo bolea, 30.5 % cree que las chicas piensan que esto sólo lo hacen los obreros y el 23.4% piensa que las chicas lo consideran una forma de drogarse.</w:t>
      </w:r>
      <w:r w:rsidR="00C164BD" w:rsidRPr="00E42407">
        <w:rPr>
          <w:rFonts w:ascii="Arial" w:eastAsia="Times New Roman" w:hAnsi="Arial" w:cs="Arial"/>
          <w:sz w:val="24"/>
          <w:szCs w:val="24"/>
          <w:lang w:val="es-BO"/>
        </w:rPr>
        <w:t xml:space="preserve"> </w:t>
      </w:r>
    </w:p>
    <w:p w14:paraId="7246BC3B" w14:textId="0F382E2D" w:rsidR="00324EB3" w:rsidRPr="00E42407" w:rsidRDefault="00324EB3" w:rsidP="00324EB3">
      <w:pPr>
        <w:spacing w:line="360" w:lineRule="auto"/>
        <w:jc w:val="both"/>
        <w:rPr>
          <w:rFonts w:ascii="Arial" w:eastAsia="Times New Roman" w:hAnsi="Arial" w:cs="Arial"/>
          <w:i/>
          <w:iCs/>
          <w:sz w:val="24"/>
          <w:szCs w:val="24"/>
        </w:rPr>
      </w:pPr>
      <w:r w:rsidRPr="00E42407">
        <w:rPr>
          <w:rFonts w:ascii="Arial" w:eastAsia="Times New Roman" w:hAnsi="Arial" w:cs="Arial"/>
          <w:sz w:val="24"/>
          <w:szCs w:val="24"/>
        </w:rPr>
        <w:t>Los padres de los entrevistados saben que bolean, algunos lo aceptan</w:t>
      </w:r>
      <w:r w:rsidR="00B60C53">
        <w:rPr>
          <w:rFonts w:ascii="Arial" w:eastAsia="Times New Roman" w:hAnsi="Arial" w:cs="Arial"/>
          <w:sz w:val="24"/>
          <w:szCs w:val="24"/>
        </w:rPr>
        <w:t>,</w:t>
      </w:r>
      <w:r w:rsidRPr="00E42407">
        <w:rPr>
          <w:rFonts w:ascii="Arial" w:eastAsia="Times New Roman" w:hAnsi="Arial" w:cs="Arial"/>
          <w:sz w:val="24"/>
          <w:szCs w:val="24"/>
        </w:rPr>
        <w:t xml:space="preserve"> otros no. Pero existen actitudes de rechazo de parte de las familias por ser una costumbre andina y no propia de la cultura local. E1 lo explica así: </w:t>
      </w:r>
      <w:r w:rsidRPr="00E42407">
        <w:rPr>
          <w:rFonts w:ascii="Arial" w:eastAsia="Times New Roman" w:hAnsi="Arial" w:cs="Arial"/>
          <w:i/>
          <w:iCs/>
          <w:sz w:val="24"/>
          <w:szCs w:val="24"/>
        </w:rPr>
        <w:t xml:space="preserve">“…mira, si la hoja hubiera sido camba, </w:t>
      </w:r>
      <w:r w:rsidRPr="00B60C53">
        <w:rPr>
          <w:rFonts w:ascii="Arial" w:eastAsia="Times New Roman" w:hAnsi="Arial" w:cs="Arial"/>
          <w:sz w:val="24"/>
          <w:szCs w:val="24"/>
        </w:rPr>
        <w:t>[de personas de las tierras bajas]</w:t>
      </w:r>
      <w:r w:rsidRPr="00E42407">
        <w:rPr>
          <w:rFonts w:ascii="Arial" w:eastAsia="Times New Roman" w:hAnsi="Arial" w:cs="Arial"/>
          <w:i/>
          <w:iCs/>
          <w:sz w:val="24"/>
          <w:szCs w:val="24"/>
        </w:rPr>
        <w:t xml:space="preserve"> nuestros bisabuelos hubieran acullicado bolo, …fuera lo más normal… Es como que nosotros tenemos eso en la cabeza, que es de los collas </w:t>
      </w:r>
      <w:r w:rsidRPr="00B60C53">
        <w:rPr>
          <w:rFonts w:ascii="Arial" w:eastAsia="Times New Roman" w:hAnsi="Arial" w:cs="Arial"/>
          <w:sz w:val="24"/>
          <w:szCs w:val="24"/>
        </w:rPr>
        <w:t xml:space="preserve">[de personas de las tierras altas]… </w:t>
      </w:r>
      <w:r w:rsidRPr="00E42407">
        <w:rPr>
          <w:rFonts w:ascii="Arial" w:eastAsia="Times New Roman" w:hAnsi="Arial" w:cs="Arial"/>
          <w:i/>
          <w:iCs/>
          <w:sz w:val="24"/>
          <w:szCs w:val="24"/>
        </w:rPr>
        <w:t>yo creería que si la hoja fuera algo tradicional de Santa Cruz, y que, si tus abuelos de hace 50 años vienen así, fuera algo totalmente normal...”</w:t>
      </w:r>
      <w:r w:rsidRPr="00E42407">
        <w:rPr>
          <w:rFonts w:ascii="Arial" w:eastAsia="Times New Roman" w:hAnsi="Arial" w:cs="Arial"/>
          <w:sz w:val="24"/>
          <w:szCs w:val="24"/>
        </w:rPr>
        <w:t xml:space="preserve"> E4 también hace alusión al tema cultural para explicar el rechazo social de los mayores y el motivo por el que nunca bolea si están sus abuelos </w:t>
      </w:r>
      <w:r w:rsidRPr="00E42407">
        <w:rPr>
          <w:rFonts w:ascii="Arial" w:eastAsia="Times New Roman" w:hAnsi="Arial" w:cs="Arial"/>
          <w:i/>
          <w:iCs/>
          <w:sz w:val="24"/>
          <w:szCs w:val="24"/>
        </w:rPr>
        <w:t>“... y mis abuelos dicen que es cochino y oloroso y que nosotros acá nunca boleábamos antes.”</w:t>
      </w:r>
    </w:p>
    <w:p w14:paraId="77F054F9" w14:textId="00C97716" w:rsidR="003B0014" w:rsidRPr="00E42407" w:rsidRDefault="001D4B4A" w:rsidP="003B0014">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 xml:space="preserve">De todos los universitarios que respondieron al cuestionario, el 40.6% sienten que podrían contárselo a sus padres pero sólo el 26.6% cree que podrían bolear frente a familiares. </w:t>
      </w:r>
      <w:r w:rsidR="003B0014" w:rsidRPr="00E42407">
        <w:rPr>
          <w:rFonts w:ascii="Arial" w:eastAsia="Times New Roman" w:hAnsi="Arial" w:cs="Arial"/>
          <w:sz w:val="24"/>
          <w:szCs w:val="24"/>
          <w:lang w:val="es-BO"/>
        </w:rPr>
        <w:t>Se buscó saber si había diferencias en cómo percibían el boleo los y las universitarias que sí habían boleado alguna vez, de los que no lo habían hecho</w:t>
      </w:r>
      <w:r w:rsidR="00B60C53">
        <w:rPr>
          <w:rFonts w:ascii="Arial" w:eastAsia="Times New Roman" w:hAnsi="Arial" w:cs="Arial"/>
          <w:sz w:val="24"/>
          <w:szCs w:val="24"/>
          <w:lang w:val="es-BO"/>
        </w:rPr>
        <w:t>.</w:t>
      </w:r>
      <w:r w:rsidR="003B0014" w:rsidRPr="00E42407">
        <w:rPr>
          <w:rFonts w:ascii="Arial" w:eastAsia="Times New Roman" w:hAnsi="Arial" w:cs="Arial"/>
          <w:sz w:val="24"/>
          <w:szCs w:val="24"/>
          <w:lang w:val="es-BO"/>
        </w:rPr>
        <w:t xml:space="preserve"> </w:t>
      </w:r>
      <w:r w:rsidR="00C164BD" w:rsidRPr="00E42407">
        <w:rPr>
          <w:rFonts w:ascii="Arial" w:eastAsia="Times New Roman" w:hAnsi="Arial" w:cs="Arial"/>
          <w:sz w:val="24"/>
          <w:szCs w:val="24"/>
          <w:lang w:val="es-BO"/>
        </w:rPr>
        <w:t xml:space="preserve"> </w:t>
      </w:r>
      <w:r w:rsidR="00324EB3" w:rsidRPr="00E42407">
        <w:rPr>
          <w:rFonts w:ascii="Arial" w:eastAsia="Times New Roman" w:hAnsi="Arial" w:cs="Arial"/>
          <w:sz w:val="24"/>
          <w:szCs w:val="24"/>
          <w:lang w:val="es-BO"/>
        </w:rPr>
        <w:t>Se encontró</w:t>
      </w:r>
      <w:r w:rsidR="00C164BD" w:rsidRPr="00E42407">
        <w:rPr>
          <w:rFonts w:ascii="Arial" w:eastAsia="Times New Roman" w:hAnsi="Arial" w:cs="Arial"/>
          <w:sz w:val="24"/>
          <w:szCs w:val="24"/>
          <w:lang w:val="es-BO"/>
        </w:rPr>
        <w:t xml:space="preserve"> </w:t>
      </w:r>
      <w:r w:rsidR="003B0014" w:rsidRPr="00E42407">
        <w:rPr>
          <w:rFonts w:ascii="Arial" w:eastAsia="Times New Roman" w:hAnsi="Arial" w:cs="Arial"/>
          <w:sz w:val="24"/>
          <w:szCs w:val="24"/>
          <w:lang w:val="es-BO"/>
        </w:rPr>
        <w:t xml:space="preserve">que de los que no bolearon, el 22,2% siente que podría contárselo a sus padres, mientras que </w:t>
      </w:r>
      <w:r w:rsidR="00C164BD" w:rsidRPr="00E42407">
        <w:rPr>
          <w:rFonts w:ascii="Arial" w:eastAsia="Times New Roman" w:hAnsi="Arial" w:cs="Arial"/>
          <w:sz w:val="24"/>
          <w:szCs w:val="24"/>
          <w:lang w:val="es-BO"/>
        </w:rPr>
        <w:t xml:space="preserve">el </w:t>
      </w:r>
      <w:r w:rsidR="003B0014" w:rsidRPr="00E42407">
        <w:rPr>
          <w:rFonts w:ascii="Arial" w:eastAsia="Times New Roman" w:hAnsi="Arial" w:cs="Arial"/>
          <w:sz w:val="24"/>
          <w:szCs w:val="24"/>
          <w:lang w:val="es-BO"/>
        </w:rPr>
        <w:t>46,2% de los que sí bolean consideran que pueden contárselo (</w:t>
      </w:r>
      <w:r w:rsidR="003B0014" w:rsidRPr="00B60C53">
        <w:rPr>
          <w:rFonts w:ascii="Symbol" w:eastAsia="Times New Roman" w:hAnsi="Symbol" w:cs="Arial"/>
          <w:i/>
          <w:sz w:val="24"/>
          <w:szCs w:val="24"/>
          <w:lang w:val="es-BO"/>
        </w:rPr>
        <w:t></w:t>
      </w:r>
      <w:r w:rsidR="003B0014" w:rsidRPr="00E42407">
        <w:rPr>
          <w:rFonts w:ascii="Arial" w:eastAsia="Times New Roman" w:hAnsi="Arial" w:cs="Arial"/>
          <w:i/>
          <w:sz w:val="24"/>
          <w:szCs w:val="24"/>
          <w:vertAlign w:val="superscript"/>
          <w:lang w:val="es-BO"/>
        </w:rPr>
        <w:t>2</w:t>
      </w:r>
      <w:r w:rsidR="003B0014" w:rsidRPr="00E42407">
        <w:rPr>
          <w:rFonts w:ascii="Arial" w:eastAsia="Times New Roman" w:hAnsi="Arial" w:cs="Arial"/>
          <w:i/>
          <w:sz w:val="24"/>
          <w:szCs w:val="24"/>
          <w:vertAlign w:val="subscript"/>
          <w:lang w:val="es-BO"/>
        </w:rPr>
        <w:t>(1)</w:t>
      </w:r>
      <w:r w:rsidR="003B0014" w:rsidRPr="00E42407">
        <w:rPr>
          <w:rFonts w:ascii="Arial" w:eastAsia="Times New Roman" w:hAnsi="Arial" w:cs="Arial"/>
          <w:i/>
          <w:sz w:val="24"/>
          <w:szCs w:val="24"/>
          <w:lang w:val="es-BO"/>
        </w:rPr>
        <w:t xml:space="preserve"> = </w:t>
      </w:r>
      <w:r w:rsidR="003B0014" w:rsidRPr="00E42407">
        <w:rPr>
          <w:rFonts w:ascii="Arial" w:eastAsia="Times New Roman" w:hAnsi="Arial" w:cs="Arial"/>
          <w:sz w:val="24"/>
          <w:szCs w:val="24"/>
          <w:lang w:val="es-BO"/>
        </w:rPr>
        <w:t xml:space="preserve">5.42; </w:t>
      </w:r>
      <w:r w:rsidR="003B0014" w:rsidRPr="00E42407">
        <w:rPr>
          <w:rFonts w:ascii="Arial" w:eastAsia="Times New Roman" w:hAnsi="Arial" w:cs="Arial"/>
          <w:i/>
          <w:sz w:val="24"/>
          <w:szCs w:val="24"/>
          <w:lang w:val="es-BO"/>
        </w:rPr>
        <w:t xml:space="preserve">p </w:t>
      </w:r>
      <w:r w:rsidR="003B0014" w:rsidRPr="00E42407">
        <w:rPr>
          <w:rFonts w:ascii="Arial" w:eastAsia="Times New Roman" w:hAnsi="Arial" w:cs="Arial"/>
          <w:sz w:val="24"/>
          <w:szCs w:val="24"/>
          <w:lang w:val="es-BO"/>
        </w:rPr>
        <w:t xml:space="preserve">= .02). </w:t>
      </w:r>
    </w:p>
    <w:p w14:paraId="6352D5FC" w14:textId="7700F038" w:rsidR="00E3658A" w:rsidRPr="00E42407" w:rsidRDefault="003B0014" w:rsidP="003B0014">
      <w:pPr>
        <w:spacing w:line="360" w:lineRule="auto"/>
        <w:jc w:val="both"/>
        <w:rPr>
          <w:rFonts w:ascii="Arial" w:eastAsia="Times New Roman" w:hAnsi="Arial" w:cs="Arial"/>
          <w:i/>
          <w:sz w:val="24"/>
          <w:szCs w:val="24"/>
          <w:lang w:val="es-BO"/>
        </w:rPr>
      </w:pPr>
      <w:r w:rsidRPr="00E42407">
        <w:rPr>
          <w:rFonts w:ascii="Arial" w:eastAsia="Times New Roman" w:hAnsi="Arial" w:cs="Arial"/>
          <w:sz w:val="24"/>
          <w:szCs w:val="24"/>
          <w:lang w:val="es-BO"/>
        </w:rPr>
        <w:lastRenderedPageBreak/>
        <w:t xml:space="preserve">Esta permisividad coincide con los relatos de los entrevistados que incluso mencionan que sus padres los introdujeron a esta práctica. Como mencionó </w:t>
      </w:r>
      <w:r w:rsidR="00C164BD" w:rsidRPr="00E42407">
        <w:rPr>
          <w:rFonts w:ascii="Arial" w:eastAsia="Times New Roman" w:hAnsi="Arial" w:cs="Arial"/>
          <w:sz w:val="24"/>
          <w:szCs w:val="24"/>
          <w:lang w:val="es-BO"/>
        </w:rPr>
        <w:t>E2</w:t>
      </w:r>
      <w:r w:rsidRPr="00E42407">
        <w:rPr>
          <w:rFonts w:ascii="Arial" w:eastAsia="Times New Roman" w:hAnsi="Arial" w:cs="Arial"/>
          <w:sz w:val="24"/>
          <w:szCs w:val="24"/>
          <w:lang w:val="es-BO"/>
        </w:rPr>
        <w:t xml:space="preserve"> “</w:t>
      </w:r>
      <w:r w:rsidRPr="00E42407">
        <w:rPr>
          <w:rFonts w:ascii="Arial" w:eastAsia="Times New Roman" w:hAnsi="Arial" w:cs="Arial"/>
          <w:i/>
          <w:sz w:val="24"/>
          <w:szCs w:val="24"/>
          <w:lang w:val="es-BO"/>
        </w:rPr>
        <w:t>Mi padre me dio coca, me dijo ´tomá pa que aguantes toda la noche’</w:t>
      </w:r>
      <w:r w:rsidR="00B60C53">
        <w:rPr>
          <w:rFonts w:ascii="Arial" w:eastAsia="Times New Roman" w:hAnsi="Arial" w:cs="Arial"/>
          <w:i/>
          <w:sz w:val="24"/>
          <w:szCs w:val="24"/>
          <w:lang w:val="es-BO"/>
        </w:rPr>
        <w:t>.”</w:t>
      </w:r>
      <w:r w:rsidRPr="00E42407">
        <w:rPr>
          <w:rFonts w:ascii="Arial" w:eastAsia="Times New Roman" w:hAnsi="Arial" w:cs="Arial"/>
          <w:i/>
          <w:sz w:val="24"/>
          <w:szCs w:val="24"/>
          <w:lang w:val="es-BO"/>
        </w:rPr>
        <w:t xml:space="preserve">, </w:t>
      </w:r>
      <w:r w:rsidRPr="00E42407">
        <w:rPr>
          <w:rFonts w:ascii="Arial" w:eastAsia="Times New Roman" w:hAnsi="Arial" w:cs="Arial"/>
          <w:sz w:val="24"/>
          <w:szCs w:val="24"/>
          <w:lang w:val="es-BO"/>
        </w:rPr>
        <w:t xml:space="preserve">o </w:t>
      </w:r>
      <w:r w:rsidR="00C164BD" w:rsidRPr="00E42407">
        <w:rPr>
          <w:rFonts w:ascii="Arial" w:eastAsia="Times New Roman" w:hAnsi="Arial" w:cs="Arial"/>
          <w:sz w:val="24"/>
          <w:szCs w:val="24"/>
          <w:lang w:val="es-BO"/>
        </w:rPr>
        <w:t xml:space="preserve">E4 </w:t>
      </w:r>
      <w:r w:rsidRPr="00E42407">
        <w:rPr>
          <w:rFonts w:ascii="Arial" w:eastAsia="Times New Roman" w:hAnsi="Arial" w:cs="Arial"/>
          <w:sz w:val="24"/>
          <w:szCs w:val="24"/>
          <w:lang w:val="es-BO"/>
        </w:rPr>
        <w:t xml:space="preserve">que menciona bolear con su padre en el campo.  </w:t>
      </w:r>
      <w:r w:rsidR="001D4B4A" w:rsidRPr="00E42407">
        <w:rPr>
          <w:rFonts w:ascii="Arial" w:eastAsia="Times New Roman" w:hAnsi="Arial" w:cs="Arial"/>
          <w:sz w:val="24"/>
          <w:szCs w:val="24"/>
          <w:lang w:val="es-BO"/>
        </w:rPr>
        <w:t>E</w:t>
      </w:r>
      <w:r w:rsidRPr="00E42407">
        <w:rPr>
          <w:rFonts w:ascii="Arial" w:eastAsia="Times New Roman" w:hAnsi="Arial" w:cs="Arial"/>
          <w:sz w:val="24"/>
          <w:szCs w:val="24"/>
          <w:lang w:val="es-BO"/>
        </w:rPr>
        <w:t xml:space="preserve">3 dijo que, si bien sus padres saben que él bolea, no bolea en presencia de ellos porque </w:t>
      </w:r>
      <w:r w:rsidRPr="00E42407">
        <w:rPr>
          <w:rFonts w:ascii="Arial" w:eastAsia="Times New Roman" w:hAnsi="Arial" w:cs="Arial"/>
          <w:i/>
          <w:sz w:val="24"/>
          <w:szCs w:val="24"/>
          <w:lang w:val="es-BO"/>
        </w:rPr>
        <w:t>“lo ven feo”</w:t>
      </w:r>
      <w:r w:rsidRPr="00E42407">
        <w:rPr>
          <w:rFonts w:ascii="Arial" w:eastAsia="Times New Roman" w:hAnsi="Arial" w:cs="Arial"/>
          <w:sz w:val="24"/>
          <w:szCs w:val="24"/>
          <w:lang w:val="es-BO"/>
        </w:rPr>
        <w:t>, al igual que los abuelos de</w:t>
      </w:r>
      <w:r w:rsidR="001D4B4A" w:rsidRPr="00E42407">
        <w:rPr>
          <w:rFonts w:ascii="Arial" w:eastAsia="Times New Roman" w:hAnsi="Arial" w:cs="Arial"/>
          <w:sz w:val="24"/>
          <w:szCs w:val="24"/>
          <w:lang w:val="es-BO"/>
        </w:rPr>
        <w:t xml:space="preserve"> E</w:t>
      </w:r>
      <w:r w:rsidRPr="00E42407">
        <w:rPr>
          <w:rFonts w:ascii="Arial" w:eastAsia="Times New Roman" w:hAnsi="Arial" w:cs="Arial"/>
          <w:sz w:val="24"/>
          <w:szCs w:val="24"/>
          <w:lang w:val="es-BO"/>
        </w:rPr>
        <w:t>4, quienes están en contra de que él bolee</w:t>
      </w:r>
      <w:r w:rsidR="001D4B4A" w:rsidRPr="00E42407">
        <w:rPr>
          <w:rFonts w:ascii="Arial" w:eastAsia="Times New Roman" w:hAnsi="Arial" w:cs="Arial"/>
          <w:sz w:val="24"/>
          <w:szCs w:val="24"/>
          <w:lang w:val="es-BO"/>
        </w:rPr>
        <w:t>.</w:t>
      </w:r>
    </w:p>
    <w:p w14:paraId="7F0BEBBB" w14:textId="75FA2963" w:rsidR="001B7458" w:rsidRPr="00E42407" w:rsidRDefault="001B7458" w:rsidP="00835602">
      <w:pPr>
        <w:pStyle w:val="Ttulo2"/>
        <w:jc w:val="center"/>
        <w:rPr>
          <w:rFonts w:ascii="Arial" w:hAnsi="Arial" w:cs="Arial"/>
          <w:sz w:val="24"/>
          <w:szCs w:val="24"/>
          <w:lang w:val="es-BO"/>
        </w:rPr>
      </w:pPr>
      <w:bookmarkStart w:id="16" w:name="_Toc53240149"/>
      <w:r w:rsidRPr="00E42407">
        <w:rPr>
          <w:rFonts w:ascii="Arial" w:hAnsi="Arial" w:cs="Arial"/>
          <w:sz w:val="24"/>
          <w:szCs w:val="24"/>
          <w:lang w:val="es-BO"/>
        </w:rPr>
        <w:t>Discusión</w:t>
      </w:r>
      <w:bookmarkEnd w:id="16"/>
    </w:p>
    <w:p w14:paraId="6D9BBA20" w14:textId="0A4053A4" w:rsidR="00835602" w:rsidRPr="00E42407" w:rsidRDefault="00835602" w:rsidP="004F4381">
      <w:pPr>
        <w:spacing w:after="0" w:line="360" w:lineRule="auto"/>
        <w:jc w:val="both"/>
        <w:rPr>
          <w:rFonts w:ascii="Arial" w:eastAsia="Times New Roman" w:hAnsi="Arial" w:cs="Arial"/>
          <w:sz w:val="24"/>
          <w:szCs w:val="24"/>
          <w:lang w:val="es-BO"/>
        </w:rPr>
      </w:pPr>
    </w:p>
    <w:p w14:paraId="1B96A723" w14:textId="1EF08805" w:rsidR="008847A3" w:rsidRPr="00414F14" w:rsidRDefault="008847A3" w:rsidP="008847A3">
      <w:pPr>
        <w:spacing w:line="360" w:lineRule="auto"/>
        <w:jc w:val="both"/>
        <w:rPr>
          <w:rFonts w:ascii="Arial" w:eastAsia="Times New Roman" w:hAnsi="Arial" w:cs="Arial"/>
          <w:sz w:val="24"/>
          <w:szCs w:val="24"/>
          <w:lang w:val="es-BO"/>
        </w:rPr>
      </w:pPr>
      <w:r w:rsidRPr="00414F14">
        <w:rPr>
          <w:rFonts w:ascii="Arial" w:eastAsia="Times New Roman" w:hAnsi="Arial" w:cs="Arial"/>
          <w:sz w:val="24"/>
          <w:szCs w:val="24"/>
          <w:lang w:val="es-BO"/>
        </w:rPr>
        <w:t>Un tercio de los estudiantes universitarios</w:t>
      </w:r>
      <w:r w:rsidR="00344FA5">
        <w:rPr>
          <w:rFonts w:ascii="Arial" w:eastAsia="Times New Roman" w:hAnsi="Arial" w:cs="Arial"/>
          <w:sz w:val="24"/>
          <w:szCs w:val="24"/>
          <w:lang w:val="es-BO"/>
        </w:rPr>
        <w:t xml:space="preserve"> de Santa Cruz,</w:t>
      </w:r>
      <w:r w:rsidRPr="00414F14">
        <w:rPr>
          <w:rFonts w:ascii="Arial" w:eastAsia="Times New Roman" w:hAnsi="Arial" w:cs="Arial"/>
          <w:sz w:val="24"/>
          <w:szCs w:val="24"/>
          <w:lang w:val="es-BO"/>
        </w:rPr>
        <w:t xml:space="preserve"> </w:t>
      </w:r>
      <w:r w:rsidR="00344FA5">
        <w:rPr>
          <w:rFonts w:ascii="Arial" w:eastAsia="Times New Roman" w:hAnsi="Arial" w:cs="Arial"/>
          <w:sz w:val="24"/>
          <w:szCs w:val="24"/>
          <w:lang w:val="es-BO"/>
        </w:rPr>
        <w:t xml:space="preserve">ha </w:t>
      </w:r>
      <w:r w:rsidRPr="00414F14">
        <w:rPr>
          <w:rFonts w:ascii="Arial" w:eastAsia="Times New Roman" w:hAnsi="Arial" w:cs="Arial"/>
          <w:sz w:val="24"/>
          <w:szCs w:val="24"/>
          <w:lang w:val="es-BO"/>
        </w:rPr>
        <w:t>bolea</w:t>
      </w:r>
      <w:r w:rsidR="00344FA5">
        <w:rPr>
          <w:rFonts w:ascii="Arial" w:eastAsia="Times New Roman" w:hAnsi="Arial" w:cs="Arial"/>
          <w:sz w:val="24"/>
          <w:szCs w:val="24"/>
          <w:lang w:val="es-BO"/>
        </w:rPr>
        <w:t>do</w:t>
      </w:r>
      <w:r w:rsidRPr="00414F14">
        <w:rPr>
          <w:rFonts w:ascii="Arial" w:eastAsia="Times New Roman" w:hAnsi="Arial" w:cs="Arial"/>
          <w:sz w:val="24"/>
          <w:szCs w:val="24"/>
          <w:lang w:val="es-BO"/>
        </w:rPr>
        <w:t xml:space="preserve"> alguna vez. Esta es una práctica principalmente masculina </w:t>
      </w:r>
      <w:r w:rsidR="00B60C53" w:rsidRPr="00414F14">
        <w:rPr>
          <w:rFonts w:ascii="Arial" w:eastAsia="Times New Roman" w:hAnsi="Arial" w:cs="Arial"/>
          <w:sz w:val="24"/>
          <w:szCs w:val="24"/>
          <w:lang w:val="es-BO"/>
        </w:rPr>
        <w:t>ya que</w:t>
      </w:r>
      <w:r w:rsidRPr="00414F14">
        <w:rPr>
          <w:rFonts w:ascii="Arial" w:eastAsia="Times New Roman" w:hAnsi="Arial" w:cs="Arial"/>
          <w:sz w:val="24"/>
          <w:szCs w:val="24"/>
          <w:lang w:val="es-BO"/>
        </w:rPr>
        <w:t xml:space="preserve"> 8 de 10 son varones</w:t>
      </w:r>
      <w:r w:rsidR="00B60C53">
        <w:rPr>
          <w:rFonts w:ascii="Arial" w:eastAsia="Times New Roman" w:hAnsi="Arial" w:cs="Arial"/>
          <w:sz w:val="24"/>
          <w:szCs w:val="24"/>
          <w:lang w:val="es-BO"/>
        </w:rPr>
        <w:t>.</w:t>
      </w:r>
      <w:r w:rsidRPr="00414F14">
        <w:rPr>
          <w:rFonts w:ascii="Arial" w:eastAsia="Times New Roman" w:hAnsi="Arial" w:cs="Arial"/>
          <w:sz w:val="24"/>
          <w:szCs w:val="24"/>
          <w:lang w:val="es-BO"/>
        </w:rPr>
        <w:t xml:space="preserve"> Asimismo, comienzan a bolear temprano; 4 de</w:t>
      </w:r>
      <w:r w:rsidR="00344FA5">
        <w:rPr>
          <w:rFonts w:ascii="Arial" w:eastAsia="Times New Roman" w:hAnsi="Arial" w:cs="Arial"/>
          <w:sz w:val="24"/>
          <w:szCs w:val="24"/>
          <w:lang w:val="es-BO"/>
        </w:rPr>
        <w:t xml:space="preserve"> cada</w:t>
      </w:r>
      <w:r w:rsidRPr="00414F14">
        <w:rPr>
          <w:rFonts w:ascii="Arial" w:eastAsia="Times New Roman" w:hAnsi="Arial" w:cs="Arial"/>
          <w:sz w:val="24"/>
          <w:szCs w:val="24"/>
          <w:lang w:val="es-BO"/>
        </w:rPr>
        <w:t xml:space="preserve"> 10 comenzó a bolear </w:t>
      </w:r>
      <w:r w:rsidR="00B60C53">
        <w:rPr>
          <w:rFonts w:ascii="Arial" w:eastAsia="Times New Roman" w:hAnsi="Arial" w:cs="Arial"/>
          <w:sz w:val="24"/>
          <w:szCs w:val="24"/>
          <w:lang w:val="es-BO"/>
        </w:rPr>
        <w:t>antes de ser mayor de edad</w:t>
      </w:r>
      <w:r w:rsidRPr="00414F14">
        <w:rPr>
          <w:rFonts w:ascii="Arial" w:eastAsia="Times New Roman" w:hAnsi="Arial" w:cs="Arial"/>
          <w:sz w:val="24"/>
          <w:szCs w:val="24"/>
          <w:lang w:val="es-BO"/>
        </w:rPr>
        <w:t xml:space="preserve"> y el resto en la universidad. </w:t>
      </w:r>
    </w:p>
    <w:p w14:paraId="7D96AD39" w14:textId="2094E213" w:rsidR="008847A3" w:rsidRPr="00414F14" w:rsidRDefault="008847A3" w:rsidP="008847A3">
      <w:pPr>
        <w:spacing w:line="360" w:lineRule="auto"/>
        <w:jc w:val="both"/>
        <w:rPr>
          <w:rFonts w:ascii="Arial" w:eastAsia="Times New Roman" w:hAnsi="Arial" w:cs="Arial"/>
          <w:sz w:val="24"/>
          <w:szCs w:val="24"/>
        </w:rPr>
      </w:pPr>
      <w:r w:rsidRPr="00414F14">
        <w:rPr>
          <w:rFonts w:ascii="Arial" w:eastAsia="Times New Roman" w:hAnsi="Arial" w:cs="Arial"/>
          <w:sz w:val="24"/>
          <w:szCs w:val="24"/>
          <w:lang w:val="es-BO"/>
        </w:rPr>
        <w:t>El grupo de universitarios entrevistados y aquellos a los que se llegó a través de Facebook y WhatsApp no son una muestra representativa de la población general puesto que pertenecen</w:t>
      </w:r>
      <w:r w:rsidR="00D206E9">
        <w:rPr>
          <w:rFonts w:ascii="Arial" w:eastAsia="Times New Roman" w:hAnsi="Arial" w:cs="Arial"/>
          <w:sz w:val="24"/>
          <w:szCs w:val="24"/>
          <w:lang w:val="es-BO"/>
        </w:rPr>
        <w:t>,</w:t>
      </w:r>
      <w:r w:rsidRPr="00414F14">
        <w:rPr>
          <w:rFonts w:ascii="Arial" w:eastAsia="Times New Roman" w:hAnsi="Arial" w:cs="Arial"/>
          <w:sz w:val="24"/>
          <w:szCs w:val="24"/>
          <w:lang w:val="es-BO"/>
        </w:rPr>
        <w:t xml:space="preserve"> en su mayoría</w:t>
      </w:r>
      <w:r w:rsidR="00D206E9">
        <w:rPr>
          <w:rFonts w:ascii="Arial" w:eastAsia="Times New Roman" w:hAnsi="Arial" w:cs="Arial"/>
          <w:sz w:val="24"/>
          <w:szCs w:val="24"/>
          <w:lang w:val="es-BO"/>
        </w:rPr>
        <w:t>,</w:t>
      </w:r>
      <w:r w:rsidRPr="00414F14">
        <w:rPr>
          <w:rFonts w:ascii="Arial" w:eastAsia="Times New Roman" w:hAnsi="Arial" w:cs="Arial"/>
          <w:sz w:val="24"/>
          <w:szCs w:val="24"/>
          <w:lang w:val="es-BO"/>
        </w:rPr>
        <w:t xml:space="preserve"> a colegios </w:t>
      </w:r>
      <w:r w:rsidR="00742F40">
        <w:rPr>
          <w:rFonts w:ascii="Arial" w:eastAsia="Times New Roman" w:hAnsi="Arial" w:cs="Arial"/>
          <w:sz w:val="24"/>
          <w:szCs w:val="24"/>
          <w:lang w:val="es-BO"/>
        </w:rPr>
        <w:t>o</w:t>
      </w:r>
      <w:r w:rsidRPr="00414F14">
        <w:rPr>
          <w:rFonts w:ascii="Arial" w:eastAsia="Times New Roman" w:hAnsi="Arial" w:cs="Arial"/>
          <w:sz w:val="24"/>
          <w:szCs w:val="24"/>
          <w:lang w:val="es-BO"/>
        </w:rPr>
        <w:t xml:space="preserve"> universidades privadas.  </w:t>
      </w:r>
      <w:r w:rsidR="00D206E9">
        <w:rPr>
          <w:rFonts w:ascii="Arial" w:eastAsia="Times New Roman" w:hAnsi="Arial" w:cs="Arial"/>
          <w:sz w:val="24"/>
          <w:szCs w:val="24"/>
          <w:lang w:val="es-BO"/>
        </w:rPr>
        <w:t xml:space="preserve">En </w:t>
      </w:r>
      <w:r w:rsidR="00D206E9" w:rsidRPr="00414F14">
        <w:rPr>
          <w:rFonts w:ascii="Arial" w:eastAsia="Times New Roman" w:hAnsi="Arial" w:cs="Arial"/>
          <w:sz w:val="24"/>
          <w:szCs w:val="24"/>
          <w:lang w:val="es-BO"/>
        </w:rPr>
        <w:t>bas</w:t>
      </w:r>
      <w:r w:rsidR="00D206E9">
        <w:rPr>
          <w:rFonts w:ascii="Arial" w:eastAsia="Times New Roman" w:hAnsi="Arial" w:cs="Arial"/>
          <w:sz w:val="24"/>
          <w:szCs w:val="24"/>
          <w:lang w:val="es-BO"/>
        </w:rPr>
        <w:t>e a</w:t>
      </w:r>
      <w:r w:rsidR="000E053B">
        <w:rPr>
          <w:rFonts w:ascii="Arial" w:eastAsia="Times New Roman" w:hAnsi="Arial" w:cs="Arial"/>
          <w:sz w:val="24"/>
          <w:szCs w:val="24"/>
          <w:lang w:val="es-BO"/>
        </w:rPr>
        <w:t xml:space="preserve">l criterio que </w:t>
      </w:r>
      <w:r w:rsidR="00D206E9" w:rsidRPr="00414F14">
        <w:rPr>
          <w:rFonts w:ascii="Arial" w:eastAsia="Times New Roman" w:hAnsi="Arial" w:cs="Arial"/>
          <w:sz w:val="24"/>
          <w:szCs w:val="24"/>
          <w:lang w:val="es-BO"/>
        </w:rPr>
        <w:t>tomamos en cuenta</w:t>
      </w:r>
      <w:r w:rsidR="000E053B">
        <w:rPr>
          <w:rFonts w:ascii="Arial" w:eastAsia="Times New Roman" w:hAnsi="Arial" w:cs="Arial"/>
          <w:sz w:val="24"/>
          <w:szCs w:val="24"/>
          <w:lang w:val="es-BO"/>
        </w:rPr>
        <w:t xml:space="preserve"> para entender su entorno económico</w:t>
      </w:r>
      <w:r w:rsidR="00D206E9">
        <w:rPr>
          <w:rFonts w:ascii="Arial" w:eastAsia="Times New Roman" w:hAnsi="Arial" w:cs="Arial"/>
          <w:sz w:val="24"/>
          <w:szCs w:val="24"/>
          <w:lang w:val="es-BO"/>
        </w:rPr>
        <w:t>, e</w:t>
      </w:r>
      <w:r w:rsidRPr="00414F14">
        <w:rPr>
          <w:rFonts w:ascii="Arial" w:eastAsia="Times New Roman" w:hAnsi="Arial" w:cs="Arial"/>
          <w:sz w:val="24"/>
          <w:szCs w:val="24"/>
          <w:lang w:val="es-BO"/>
        </w:rPr>
        <w:t>ntre ellos no se encontró diferencias en la práctica de</w:t>
      </w:r>
      <w:r w:rsidR="00D206E9">
        <w:rPr>
          <w:rFonts w:ascii="Arial" w:eastAsia="Times New Roman" w:hAnsi="Arial" w:cs="Arial"/>
          <w:sz w:val="24"/>
          <w:szCs w:val="24"/>
          <w:lang w:val="es-BO"/>
        </w:rPr>
        <w:t xml:space="preserve"> boleo en </w:t>
      </w:r>
      <w:r w:rsidR="00D206E9" w:rsidRPr="00414F14">
        <w:rPr>
          <w:rFonts w:ascii="Arial" w:eastAsia="Times New Roman" w:hAnsi="Arial" w:cs="Arial"/>
          <w:sz w:val="24"/>
          <w:szCs w:val="24"/>
          <w:lang w:val="es-BO"/>
        </w:rPr>
        <w:t>relación con</w:t>
      </w:r>
      <w:r w:rsidRPr="00414F14">
        <w:rPr>
          <w:rFonts w:ascii="Arial" w:eastAsia="Times New Roman" w:hAnsi="Arial" w:cs="Arial"/>
          <w:sz w:val="24"/>
          <w:szCs w:val="24"/>
          <w:lang w:val="es-BO"/>
        </w:rPr>
        <w:t xml:space="preserve"> su situación económica. Pero los datos hacen evidente que la demanda de coca actualmente no </w:t>
      </w:r>
      <w:r w:rsidR="00D206E9">
        <w:rPr>
          <w:rFonts w:ascii="Arial" w:eastAsia="Times New Roman" w:hAnsi="Arial" w:cs="Arial"/>
          <w:sz w:val="24"/>
          <w:szCs w:val="24"/>
          <w:lang w:val="es-BO"/>
        </w:rPr>
        <w:t>solo se da en los</w:t>
      </w:r>
      <w:r w:rsidRPr="00414F14">
        <w:rPr>
          <w:rFonts w:ascii="Arial" w:eastAsia="Times New Roman" w:hAnsi="Arial" w:cs="Arial"/>
          <w:sz w:val="24"/>
          <w:szCs w:val="24"/>
          <w:lang w:val="es-BO"/>
        </w:rPr>
        <w:t xml:space="preserve"> sectores económicamente inactivos como mencionaba el CONALTID en el 2012. </w:t>
      </w:r>
      <w:r w:rsidR="00742F40">
        <w:rPr>
          <w:rFonts w:ascii="Arial" w:eastAsia="Times New Roman" w:hAnsi="Arial" w:cs="Arial"/>
          <w:sz w:val="24"/>
          <w:szCs w:val="24"/>
          <w:lang w:val="es-BO"/>
        </w:rPr>
        <w:t xml:space="preserve">Su uso </w:t>
      </w:r>
      <w:r w:rsidR="000E053B">
        <w:rPr>
          <w:rFonts w:ascii="Arial" w:eastAsia="Times New Roman" w:hAnsi="Arial" w:cs="Arial"/>
          <w:sz w:val="24"/>
          <w:szCs w:val="24"/>
          <w:lang w:val="es-BO"/>
        </w:rPr>
        <w:t>h</w:t>
      </w:r>
      <w:r w:rsidR="00742F40">
        <w:rPr>
          <w:rFonts w:ascii="Arial" w:eastAsia="Times New Roman" w:hAnsi="Arial" w:cs="Arial"/>
          <w:sz w:val="24"/>
          <w:szCs w:val="24"/>
          <w:lang w:val="es-BO"/>
        </w:rPr>
        <w:t>a permeado otros grupos sociales.</w:t>
      </w:r>
    </w:p>
    <w:p w14:paraId="0E8EA9F4" w14:textId="32093CED" w:rsidR="008847A3" w:rsidRPr="00414F14" w:rsidRDefault="008847A3" w:rsidP="008847A3">
      <w:pPr>
        <w:spacing w:line="360" w:lineRule="auto"/>
        <w:jc w:val="both"/>
        <w:rPr>
          <w:rFonts w:ascii="Arial" w:eastAsia="Times New Roman" w:hAnsi="Arial" w:cs="Arial"/>
          <w:color w:val="2F5496" w:themeColor="accent5" w:themeShade="BF"/>
          <w:sz w:val="24"/>
          <w:szCs w:val="24"/>
        </w:rPr>
      </w:pPr>
      <w:r w:rsidRPr="00414F14">
        <w:rPr>
          <w:rFonts w:ascii="Arial" w:hAnsi="Arial" w:cs="Arial"/>
          <w:sz w:val="24"/>
          <w:szCs w:val="24"/>
        </w:rPr>
        <w:t xml:space="preserve">Cuando les preguntamos en qué situaciones bolean lo más mencionado son las amanecidas bebiendo, seguido por las idas al campo y en tercer lugar el estudio. </w:t>
      </w:r>
      <w:r w:rsidR="00D206E9">
        <w:rPr>
          <w:rFonts w:ascii="Arial" w:hAnsi="Arial" w:cs="Arial"/>
          <w:sz w:val="24"/>
          <w:szCs w:val="24"/>
        </w:rPr>
        <w:t xml:space="preserve">Al decir </w:t>
      </w:r>
      <w:r w:rsidRPr="00414F14">
        <w:rPr>
          <w:rFonts w:ascii="Arial" w:hAnsi="Arial" w:cs="Arial"/>
          <w:sz w:val="24"/>
          <w:szCs w:val="24"/>
        </w:rPr>
        <w:t>qué sensaci</w:t>
      </w:r>
      <w:r w:rsidR="00D206E9">
        <w:rPr>
          <w:rFonts w:ascii="Arial" w:hAnsi="Arial" w:cs="Arial"/>
          <w:sz w:val="24"/>
          <w:szCs w:val="24"/>
        </w:rPr>
        <w:t xml:space="preserve">ones buscan </w:t>
      </w:r>
      <w:r w:rsidRPr="00414F14">
        <w:rPr>
          <w:rFonts w:ascii="Arial" w:hAnsi="Arial" w:cs="Arial"/>
          <w:sz w:val="24"/>
          <w:szCs w:val="24"/>
        </w:rPr>
        <w:t>lo primero que mencionan es el estar más despiertos</w:t>
      </w:r>
      <w:r w:rsidR="0044237E">
        <w:rPr>
          <w:rFonts w:ascii="Arial" w:hAnsi="Arial" w:cs="Arial"/>
          <w:sz w:val="24"/>
          <w:szCs w:val="24"/>
        </w:rPr>
        <w:t>. L</w:t>
      </w:r>
      <w:r w:rsidRPr="00414F14">
        <w:rPr>
          <w:rFonts w:ascii="Arial" w:hAnsi="Arial" w:cs="Arial"/>
          <w:sz w:val="24"/>
          <w:szCs w:val="24"/>
        </w:rPr>
        <w:t xml:space="preserve">os efectos mencionados </w:t>
      </w:r>
      <w:r w:rsidR="0044237E">
        <w:rPr>
          <w:rFonts w:ascii="Arial" w:hAnsi="Arial" w:cs="Arial"/>
          <w:sz w:val="24"/>
          <w:szCs w:val="24"/>
        </w:rPr>
        <w:t xml:space="preserve">(evitar el sueño, hambre, etc.) </w:t>
      </w:r>
      <w:r w:rsidRPr="00414F14">
        <w:rPr>
          <w:rFonts w:ascii="Arial" w:hAnsi="Arial" w:cs="Arial"/>
          <w:sz w:val="24"/>
          <w:szCs w:val="24"/>
        </w:rPr>
        <w:t xml:space="preserve">coinciden </w:t>
      </w:r>
      <w:r w:rsidR="00D206E9" w:rsidRPr="00414F14">
        <w:rPr>
          <w:rFonts w:ascii="Arial" w:hAnsi="Arial" w:cs="Arial"/>
          <w:sz w:val="24"/>
          <w:szCs w:val="24"/>
        </w:rPr>
        <w:t>con los</w:t>
      </w:r>
      <w:r w:rsidRPr="00414F14">
        <w:rPr>
          <w:rFonts w:ascii="Arial" w:hAnsi="Arial" w:cs="Arial"/>
          <w:sz w:val="24"/>
          <w:szCs w:val="24"/>
        </w:rPr>
        <w:t xml:space="preserve"> efectos reportados</w:t>
      </w:r>
      <w:r w:rsidR="00D206E9">
        <w:rPr>
          <w:rFonts w:ascii="Arial" w:hAnsi="Arial" w:cs="Arial"/>
          <w:sz w:val="24"/>
          <w:szCs w:val="24"/>
        </w:rPr>
        <w:t xml:space="preserve"> por otros autores (</w:t>
      </w:r>
      <w:r w:rsidRPr="00414F14">
        <w:rPr>
          <w:rFonts w:ascii="Arial" w:hAnsi="Arial" w:cs="Arial"/>
          <w:sz w:val="24"/>
          <w:szCs w:val="24"/>
        </w:rPr>
        <w:t>Giraldo</w:t>
      </w:r>
      <w:r w:rsidR="00D206E9">
        <w:rPr>
          <w:rFonts w:ascii="Arial" w:hAnsi="Arial" w:cs="Arial"/>
          <w:sz w:val="24"/>
          <w:szCs w:val="24"/>
        </w:rPr>
        <w:t xml:space="preserve">, </w:t>
      </w:r>
      <w:r w:rsidRPr="00414F14">
        <w:rPr>
          <w:rFonts w:ascii="Arial" w:hAnsi="Arial" w:cs="Arial"/>
          <w:sz w:val="24"/>
          <w:szCs w:val="24"/>
        </w:rPr>
        <w:t>2001</w:t>
      </w:r>
      <w:r w:rsidR="00D206E9">
        <w:rPr>
          <w:rFonts w:ascii="Arial" w:hAnsi="Arial" w:cs="Arial"/>
          <w:sz w:val="24"/>
          <w:szCs w:val="24"/>
        </w:rPr>
        <w:t>;</w:t>
      </w:r>
      <w:r w:rsidRPr="00414F14">
        <w:rPr>
          <w:rFonts w:ascii="Arial" w:hAnsi="Arial" w:cs="Arial"/>
          <w:sz w:val="24"/>
          <w:szCs w:val="24"/>
        </w:rPr>
        <w:t xml:space="preserve"> Mayma</w:t>
      </w:r>
      <w:r w:rsidR="00D206E9">
        <w:rPr>
          <w:rFonts w:ascii="Arial" w:hAnsi="Arial" w:cs="Arial"/>
          <w:sz w:val="24"/>
          <w:szCs w:val="24"/>
        </w:rPr>
        <w:t xml:space="preserve">, </w:t>
      </w:r>
      <w:r w:rsidRPr="00414F14">
        <w:rPr>
          <w:rFonts w:ascii="Arial" w:hAnsi="Arial" w:cs="Arial"/>
          <w:sz w:val="24"/>
          <w:szCs w:val="24"/>
        </w:rPr>
        <w:t>2012</w:t>
      </w:r>
      <w:r w:rsidR="00D206E9">
        <w:rPr>
          <w:rFonts w:ascii="Arial" w:hAnsi="Arial" w:cs="Arial"/>
          <w:sz w:val="24"/>
          <w:szCs w:val="24"/>
        </w:rPr>
        <w:t>;</w:t>
      </w:r>
      <w:r w:rsidRPr="00414F14">
        <w:rPr>
          <w:rFonts w:ascii="Arial" w:hAnsi="Arial" w:cs="Arial"/>
          <w:sz w:val="24"/>
          <w:szCs w:val="24"/>
        </w:rPr>
        <w:t xml:space="preserve"> Revollo</w:t>
      </w:r>
      <w:r w:rsidR="00D206E9">
        <w:rPr>
          <w:rFonts w:ascii="Arial" w:hAnsi="Arial" w:cs="Arial"/>
          <w:sz w:val="24"/>
          <w:szCs w:val="24"/>
        </w:rPr>
        <w:t xml:space="preserve">, </w:t>
      </w:r>
      <w:r w:rsidRPr="00414F14">
        <w:rPr>
          <w:rFonts w:ascii="Arial" w:hAnsi="Arial" w:cs="Arial"/>
          <w:sz w:val="24"/>
          <w:szCs w:val="24"/>
        </w:rPr>
        <w:t>2013).</w:t>
      </w:r>
    </w:p>
    <w:p w14:paraId="396DD83C" w14:textId="32FDC633" w:rsidR="00D206E9" w:rsidRDefault="008847A3" w:rsidP="00D206E9">
      <w:pPr>
        <w:spacing w:after="0" w:line="360" w:lineRule="auto"/>
        <w:jc w:val="both"/>
        <w:rPr>
          <w:rFonts w:ascii="Arial" w:eastAsia="Times New Roman" w:hAnsi="Arial" w:cs="Arial"/>
          <w:sz w:val="24"/>
          <w:szCs w:val="24"/>
          <w:lang w:val="es-BO"/>
        </w:rPr>
      </w:pPr>
      <w:r w:rsidRPr="00414F14">
        <w:rPr>
          <w:rFonts w:ascii="Arial" w:eastAsia="Times New Roman" w:hAnsi="Arial" w:cs="Arial"/>
          <w:iCs/>
          <w:sz w:val="24"/>
          <w:szCs w:val="24"/>
        </w:rPr>
        <w:t>El bole</w:t>
      </w:r>
      <w:r w:rsidR="00D206E9">
        <w:rPr>
          <w:rFonts w:ascii="Arial" w:eastAsia="Times New Roman" w:hAnsi="Arial" w:cs="Arial"/>
          <w:iCs/>
          <w:sz w:val="24"/>
          <w:szCs w:val="24"/>
        </w:rPr>
        <w:t>ar</w:t>
      </w:r>
      <w:r w:rsidRPr="00414F14">
        <w:rPr>
          <w:rFonts w:ascii="Arial" w:eastAsia="Times New Roman" w:hAnsi="Arial" w:cs="Arial"/>
          <w:iCs/>
          <w:sz w:val="24"/>
          <w:szCs w:val="24"/>
        </w:rPr>
        <w:t xml:space="preserve"> para seguir bebiendo hasta el amanecer con los amigos hace pensar que es una conducta mantenida por los mismos determinantes que el alcohol. </w:t>
      </w:r>
      <w:r w:rsidR="00D206E9">
        <w:rPr>
          <w:rFonts w:ascii="Arial" w:eastAsia="Times New Roman" w:hAnsi="Arial" w:cs="Arial"/>
          <w:iCs/>
          <w:sz w:val="24"/>
          <w:szCs w:val="24"/>
        </w:rPr>
        <w:t>E</w:t>
      </w:r>
      <w:r w:rsidRPr="00414F14">
        <w:rPr>
          <w:rFonts w:ascii="Arial" w:eastAsia="Times New Roman" w:hAnsi="Arial" w:cs="Arial"/>
          <w:iCs/>
          <w:sz w:val="24"/>
          <w:szCs w:val="24"/>
        </w:rPr>
        <w:t>n futuras investigaciones se debe estudiar el papel que juegan los pares en el inicio y mantenimiento de esta práctica entre los jóvenes, como plantean Borsari y Carey (2001) o Castaño y otros (2014).</w:t>
      </w:r>
      <w:r w:rsidRPr="00414F14">
        <w:rPr>
          <w:rFonts w:ascii="Arial" w:eastAsia="Times New Roman" w:hAnsi="Arial" w:cs="Arial"/>
          <w:sz w:val="24"/>
          <w:szCs w:val="24"/>
          <w:lang w:val="es-BO"/>
        </w:rPr>
        <w:t xml:space="preserve"> Aunque las diferencias que tienen en </w:t>
      </w:r>
      <w:r w:rsidRPr="00414F14">
        <w:rPr>
          <w:rFonts w:ascii="Arial" w:eastAsia="Times New Roman" w:hAnsi="Arial" w:cs="Arial"/>
          <w:sz w:val="24"/>
          <w:szCs w:val="24"/>
          <w:lang w:val="es-BO"/>
        </w:rPr>
        <w:lastRenderedPageBreak/>
        <w:t xml:space="preserve">la frecuencia con la que bolean es muy variada, </w:t>
      </w:r>
      <w:r w:rsidR="00D206E9">
        <w:rPr>
          <w:rFonts w:ascii="Arial" w:eastAsia="Times New Roman" w:hAnsi="Arial" w:cs="Arial"/>
          <w:sz w:val="24"/>
          <w:szCs w:val="24"/>
          <w:lang w:val="es-BO"/>
        </w:rPr>
        <w:t xml:space="preserve">esta </w:t>
      </w:r>
      <w:r w:rsidRPr="00414F14">
        <w:rPr>
          <w:rFonts w:ascii="Arial" w:eastAsia="Times New Roman" w:hAnsi="Arial" w:cs="Arial"/>
          <w:sz w:val="24"/>
          <w:szCs w:val="24"/>
          <w:lang w:val="es-BO"/>
        </w:rPr>
        <w:t xml:space="preserve">hace pensar que también se debe estudiar los determinantes familiares y la dependencia física, entre otros muchos factores que no son mencionados en esta investigación. </w:t>
      </w:r>
    </w:p>
    <w:p w14:paraId="08084E24" w14:textId="77777777" w:rsidR="00D206E9" w:rsidRDefault="00D206E9" w:rsidP="00D206E9">
      <w:pPr>
        <w:spacing w:after="0" w:line="360" w:lineRule="auto"/>
        <w:jc w:val="both"/>
        <w:rPr>
          <w:rFonts w:ascii="Arial" w:eastAsia="Times New Roman" w:hAnsi="Arial" w:cs="Arial"/>
          <w:sz w:val="24"/>
          <w:szCs w:val="24"/>
          <w:lang w:val="es-BO"/>
        </w:rPr>
      </w:pPr>
    </w:p>
    <w:p w14:paraId="0B05655A" w14:textId="416EDA24" w:rsidR="008847A3" w:rsidRPr="00D206E9" w:rsidRDefault="00D206E9" w:rsidP="00D206E9">
      <w:pPr>
        <w:spacing w:after="0" w:line="360" w:lineRule="auto"/>
        <w:jc w:val="both"/>
        <w:rPr>
          <w:rFonts w:ascii="Arial" w:eastAsia="Times New Roman" w:hAnsi="Arial" w:cs="Arial"/>
          <w:sz w:val="24"/>
          <w:szCs w:val="24"/>
          <w:lang w:val="es-BO"/>
        </w:rPr>
      </w:pPr>
      <w:r>
        <w:rPr>
          <w:rFonts w:ascii="Arial" w:eastAsia="Times New Roman" w:hAnsi="Arial" w:cs="Arial"/>
          <w:sz w:val="24"/>
          <w:szCs w:val="24"/>
          <w:lang w:val="es-BO"/>
        </w:rPr>
        <w:t>Asimismo, e</w:t>
      </w:r>
      <w:r w:rsidR="008847A3" w:rsidRPr="00414F14">
        <w:rPr>
          <w:rFonts w:ascii="Arial" w:eastAsia="Times New Roman" w:hAnsi="Arial" w:cs="Arial"/>
          <w:sz w:val="24"/>
          <w:szCs w:val="24"/>
          <w:lang w:val="es-BO"/>
        </w:rPr>
        <w:t xml:space="preserve">s probable que la edad de inicio esté determinada por </w:t>
      </w:r>
      <w:r>
        <w:rPr>
          <w:rFonts w:ascii="Arial" w:eastAsia="Times New Roman" w:hAnsi="Arial" w:cs="Arial"/>
          <w:sz w:val="24"/>
          <w:szCs w:val="24"/>
          <w:lang w:val="es-BO"/>
        </w:rPr>
        <w:t xml:space="preserve">diferentes </w:t>
      </w:r>
      <w:r w:rsidR="008847A3" w:rsidRPr="00414F14">
        <w:rPr>
          <w:rFonts w:ascii="Arial" w:eastAsia="Times New Roman" w:hAnsi="Arial" w:cs="Arial"/>
          <w:sz w:val="24"/>
          <w:szCs w:val="24"/>
          <w:lang w:val="es-BO"/>
        </w:rPr>
        <w:t xml:space="preserve">motivos. </w:t>
      </w:r>
      <w:r w:rsidR="0044237E">
        <w:rPr>
          <w:rFonts w:ascii="Arial" w:eastAsia="Times New Roman" w:hAnsi="Arial" w:cs="Arial"/>
          <w:sz w:val="24"/>
          <w:szCs w:val="24"/>
          <w:lang w:val="es-BO"/>
        </w:rPr>
        <w:t>Es probable que los</w:t>
      </w:r>
      <w:r w:rsidR="008847A3" w:rsidRPr="00414F14">
        <w:rPr>
          <w:rFonts w:ascii="Arial" w:eastAsia="Times New Roman" w:hAnsi="Arial" w:cs="Arial"/>
          <w:sz w:val="24"/>
          <w:szCs w:val="24"/>
          <w:lang w:val="es-BO"/>
        </w:rPr>
        <w:t xml:space="preserve"> </w:t>
      </w:r>
      <w:r w:rsidR="00742F40">
        <w:rPr>
          <w:rFonts w:ascii="Arial" w:eastAsia="Times New Roman" w:hAnsi="Arial" w:cs="Arial"/>
          <w:sz w:val="24"/>
          <w:szCs w:val="24"/>
          <w:lang w:val="es-BO"/>
        </w:rPr>
        <w:t>motivos que los lleva a bolear en el colegio s</w:t>
      </w:r>
      <w:r w:rsidR="0044237E">
        <w:rPr>
          <w:rFonts w:ascii="Arial" w:eastAsia="Times New Roman" w:hAnsi="Arial" w:cs="Arial"/>
          <w:sz w:val="24"/>
          <w:szCs w:val="24"/>
          <w:lang w:val="es-BO"/>
        </w:rPr>
        <w:t>ea</w:t>
      </w:r>
      <w:r w:rsidR="00742F40">
        <w:rPr>
          <w:rFonts w:ascii="Arial" w:eastAsia="Times New Roman" w:hAnsi="Arial" w:cs="Arial"/>
          <w:sz w:val="24"/>
          <w:szCs w:val="24"/>
          <w:lang w:val="es-BO"/>
        </w:rPr>
        <w:t>n distintos a los de la universidad</w:t>
      </w:r>
      <w:r w:rsidR="008847A3" w:rsidRPr="00414F14">
        <w:rPr>
          <w:rFonts w:ascii="Arial" w:eastAsia="Times New Roman" w:hAnsi="Arial" w:cs="Arial"/>
          <w:sz w:val="24"/>
          <w:szCs w:val="24"/>
          <w:lang w:val="es-BO"/>
        </w:rPr>
        <w:t xml:space="preserve">. </w:t>
      </w:r>
      <w:r w:rsidR="00742F40">
        <w:rPr>
          <w:rFonts w:ascii="Arial" w:eastAsia="Times New Roman" w:hAnsi="Arial" w:cs="Arial"/>
          <w:sz w:val="24"/>
          <w:szCs w:val="24"/>
          <w:lang w:val="es-BO"/>
        </w:rPr>
        <w:t>En el colegio podría ser la fiesta y la presión social y en la universidad l</w:t>
      </w:r>
      <w:r w:rsidR="008847A3" w:rsidRPr="00414F14">
        <w:rPr>
          <w:rFonts w:ascii="Arial" w:eastAsia="Times New Roman" w:hAnsi="Arial" w:cs="Arial"/>
          <w:sz w:val="24"/>
          <w:szCs w:val="24"/>
          <w:lang w:val="es-BO"/>
        </w:rPr>
        <w:t xml:space="preserve">a necesidad de rendir (Dietz et al, </w:t>
      </w:r>
      <w:r w:rsidR="008847A3" w:rsidRPr="00414F14">
        <w:rPr>
          <w:rFonts w:ascii="Arial" w:eastAsia="Times New Roman" w:hAnsi="Arial" w:cs="Arial"/>
          <w:color w:val="000000" w:themeColor="text1"/>
          <w:sz w:val="24"/>
          <w:szCs w:val="24"/>
          <w:lang w:val="es-BO"/>
        </w:rPr>
        <w:t xml:space="preserve">2013; </w:t>
      </w:r>
      <w:r w:rsidR="008847A3" w:rsidRPr="00414F14">
        <w:rPr>
          <w:rFonts w:ascii="Arial" w:eastAsia="Times New Roman" w:hAnsi="Arial" w:cs="Arial"/>
          <w:noProof/>
          <w:color w:val="000000" w:themeColor="text1"/>
          <w:sz w:val="24"/>
          <w:szCs w:val="24"/>
          <w:lang w:val="es-BO"/>
        </w:rPr>
        <w:t xml:space="preserve">Gebrehanna, Berhane, &amp; Worku, 2014; </w:t>
      </w:r>
      <w:r w:rsidR="008847A3" w:rsidRPr="00414F14">
        <w:rPr>
          <w:rFonts w:ascii="Arial" w:eastAsia="Times New Roman" w:hAnsi="Arial" w:cs="Arial"/>
          <w:color w:val="000000" w:themeColor="text1"/>
          <w:sz w:val="24"/>
          <w:szCs w:val="24"/>
          <w:lang w:val="es-BO"/>
        </w:rPr>
        <w:t>Revollo 2013).</w:t>
      </w:r>
      <w:r w:rsidR="008847A3" w:rsidRPr="00414F14">
        <w:rPr>
          <w:rFonts w:ascii="Arial" w:hAnsi="Arial" w:cs="Arial"/>
          <w:sz w:val="24"/>
          <w:szCs w:val="24"/>
          <w:lang w:val="es-BO"/>
        </w:rPr>
        <w:t xml:space="preserve"> </w:t>
      </w:r>
    </w:p>
    <w:p w14:paraId="41A537AA" w14:textId="77777777" w:rsidR="00D206E9" w:rsidRDefault="00D206E9" w:rsidP="008847A3">
      <w:pPr>
        <w:spacing w:after="0" w:line="360" w:lineRule="auto"/>
        <w:jc w:val="both"/>
        <w:rPr>
          <w:rFonts w:ascii="Arial" w:eastAsia="Times New Roman" w:hAnsi="Arial" w:cs="Arial"/>
          <w:sz w:val="24"/>
          <w:szCs w:val="24"/>
          <w:lang w:val="es-BO"/>
        </w:rPr>
      </w:pPr>
    </w:p>
    <w:p w14:paraId="690DD315" w14:textId="5C2083F7" w:rsidR="008847A3" w:rsidRPr="00414F14" w:rsidRDefault="008847A3" w:rsidP="008847A3">
      <w:pPr>
        <w:spacing w:after="0" w:line="360" w:lineRule="auto"/>
        <w:jc w:val="both"/>
        <w:rPr>
          <w:rFonts w:ascii="Arial" w:eastAsia="Times New Roman" w:hAnsi="Arial" w:cs="Arial"/>
          <w:sz w:val="24"/>
          <w:szCs w:val="24"/>
          <w:lang w:val="es-BO"/>
        </w:rPr>
      </w:pPr>
      <w:r w:rsidRPr="00414F14">
        <w:rPr>
          <w:rFonts w:ascii="Arial" w:eastAsia="Times New Roman" w:hAnsi="Arial" w:cs="Arial"/>
          <w:sz w:val="24"/>
          <w:szCs w:val="24"/>
          <w:lang w:val="es-BO"/>
        </w:rPr>
        <w:t>En los jóvenes de Santa Cruz se encuentran distintas maneras de bolear. Estas prácticas dieron lugar a nuevas alternativas para armar el bolo mejorándole el sabor (ej. mezclas con menta, estevia, y otros)</w:t>
      </w:r>
      <w:r w:rsidR="00D206E9">
        <w:rPr>
          <w:rFonts w:ascii="Arial" w:eastAsia="Times New Roman" w:hAnsi="Arial" w:cs="Arial"/>
          <w:sz w:val="24"/>
          <w:szCs w:val="24"/>
          <w:lang w:val="es-BO"/>
        </w:rPr>
        <w:t xml:space="preserve">, las cuales </w:t>
      </w:r>
      <w:r w:rsidRPr="00414F14">
        <w:rPr>
          <w:rFonts w:ascii="Arial" w:eastAsia="Times New Roman" w:hAnsi="Arial" w:cs="Arial"/>
          <w:sz w:val="24"/>
          <w:szCs w:val="24"/>
          <w:lang w:val="es-BO"/>
        </w:rPr>
        <w:t xml:space="preserve">han dado lugar a nuevas formas de comercialización, presentación y distribución del producto, que también deben ser estudiadas. Sobre </w:t>
      </w:r>
      <w:r w:rsidR="00D206E9" w:rsidRPr="00414F14">
        <w:rPr>
          <w:rFonts w:ascii="Arial" w:eastAsia="Times New Roman" w:hAnsi="Arial" w:cs="Arial"/>
          <w:sz w:val="24"/>
          <w:szCs w:val="24"/>
          <w:lang w:val="es-BO"/>
        </w:rPr>
        <w:t>todo,</w:t>
      </w:r>
      <w:r w:rsidRPr="00414F14">
        <w:rPr>
          <w:rFonts w:ascii="Arial" w:eastAsia="Times New Roman" w:hAnsi="Arial" w:cs="Arial"/>
          <w:sz w:val="24"/>
          <w:szCs w:val="24"/>
          <w:lang w:val="es-BO"/>
        </w:rPr>
        <w:t xml:space="preserve"> porque están al alcance de menores de edad, no están reglamentadas y los efectos del boleo no son </w:t>
      </w:r>
      <w:r w:rsidR="00BE3BD2">
        <w:rPr>
          <w:rFonts w:ascii="Arial" w:eastAsia="Times New Roman" w:hAnsi="Arial" w:cs="Arial"/>
          <w:sz w:val="24"/>
          <w:szCs w:val="24"/>
          <w:lang w:val="es-BO"/>
        </w:rPr>
        <w:t>conocidos por la población general.</w:t>
      </w:r>
      <w:r w:rsidRPr="00414F14">
        <w:rPr>
          <w:rFonts w:ascii="Arial" w:eastAsia="Times New Roman" w:hAnsi="Arial" w:cs="Arial"/>
          <w:sz w:val="24"/>
          <w:szCs w:val="24"/>
          <w:lang w:val="es-BO"/>
        </w:rPr>
        <w:t xml:space="preserve"> </w:t>
      </w:r>
    </w:p>
    <w:p w14:paraId="7AC9A2FA" w14:textId="77777777" w:rsidR="00BE3BD2" w:rsidRDefault="00BE3BD2" w:rsidP="008847A3">
      <w:pPr>
        <w:spacing w:line="360" w:lineRule="auto"/>
        <w:jc w:val="both"/>
        <w:rPr>
          <w:rFonts w:ascii="Arial" w:eastAsia="Times New Roman" w:hAnsi="Arial" w:cs="Arial"/>
          <w:sz w:val="24"/>
          <w:szCs w:val="24"/>
          <w:lang w:val="es-BO"/>
        </w:rPr>
      </w:pPr>
    </w:p>
    <w:p w14:paraId="711610F9" w14:textId="0FB06822" w:rsidR="008847A3" w:rsidRPr="00414F14" w:rsidRDefault="0044237E" w:rsidP="008847A3">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 xml:space="preserve">Esta nueva costumbre adoptada por </w:t>
      </w:r>
      <w:r w:rsidR="008847A3" w:rsidRPr="00414F14">
        <w:rPr>
          <w:rFonts w:ascii="Arial" w:eastAsia="Times New Roman" w:hAnsi="Arial" w:cs="Arial"/>
          <w:sz w:val="24"/>
          <w:szCs w:val="24"/>
          <w:lang w:val="es-BO"/>
        </w:rPr>
        <w:t>los grupos de jóvenes está</w:t>
      </w:r>
      <w:r>
        <w:rPr>
          <w:rFonts w:ascii="Arial" w:eastAsia="Times New Roman" w:hAnsi="Arial" w:cs="Arial"/>
          <w:sz w:val="24"/>
          <w:szCs w:val="24"/>
          <w:lang w:val="es-BO"/>
        </w:rPr>
        <w:t xml:space="preserve"> haciendo surgir</w:t>
      </w:r>
      <w:r w:rsidR="008847A3" w:rsidRPr="00414F14">
        <w:rPr>
          <w:rFonts w:ascii="Arial" w:eastAsia="Times New Roman" w:hAnsi="Arial" w:cs="Arial"/>
          <w:sz w:val="24"/>
          <w:szCs w:val="24"/>
          <w:lang w:val="es-BO"/>
        </w:rPr>
        <w:t xml:space="preserve"> distintos términos para describir los tipos de bolo</w:t>
      </w:r>
      <w:r>
        <w:rPr>
          <w:rFonts w:ascii="Arial" w:eastAsia="Times New Roman" w:hAnsi="Arial" w:cs="Arial"/>
          <w:sz w:val="24"/>
          <w:szCs w:val="24"/>
          <w:lang w:val="es-BO"/>
        </w:rPr>
        <w:t>s</w:t>
      </w:r>
      <w:r w:rsidR="008847A3" w:rsidRPr="00414F14">
        <w:rPr>
          <w:rFonts w:ascii="Arial" w:eastAsia="Times New Roman" w:hAnsi="Arial" w:cs="Arial"/>
          <w:sz w:val="24"/>
          <w:szCs w:val="24"/>
          <w:lang w:val="es-BO"/>
        </w:rPr>
        <w:t xml:space="preserve"> y de consumo que van </w:t>
      </w:r>
      <w:r w:rsidR="00BE3BD2">
        <w:rPr>
          <w:rFonts w:ascii="Arial" w:eastAsia="Times New Roman" w:hAnsi="Arial" w:cs="Arial"/>
          <w:sz w:val="24"/>
          <w:szCs w:val="24"/>
          <w:lang w:val="es-BO"/>
        </w:rPr>
        <w:t>apareciend</w:t>
      </w:r>
      <w:r w:rsidR="008847A3" w:rsidRPr="00414F14">
        <w:rPr>
          <w:rFonts w:ascii="Arial" w:eastAsia="Times New Roman" w:hAnsi="Arial" w:cs="Arial"/>
          <w:sz w:val="24"/>
          <w:szCs w:val="24"/>
          <w:lang w:val="es-BO"/>
        </w:rPr>
        <w:t>o. Ya existen diferencias de términos y usos entre</w:t>
      </w:r>
      <w:r>
        <w:rPr>
          <w:rFonts w:ascii="Arial" w:eastAsia="Times New Roman" w:hAnsi="Arial" w:cs="Arial"/>
          <w:sz w:val="24"/>
          <w:szCs w:val="24"/>
          <w:lang w:val="es-BO"/>
        </w:rPr>
        <w:t xml:space="preserve"> los jóvenes</w:t>
      </w:r>
      <w:r w:rsidR="008847A3" w:rsidRPr="00414F14">
        <w:rPr>
          <w:rFonts w:ascii="Arial" w:eastAsia="Times New Roman" w:hAnsi="Arial" w:cs="Arial"/>
          <w:sz w:val="24"/>
          <w:szCs w:val="24"/>
          <w:lang w:val="es-BO"/>
        </w:rPr>
        <w:t xml:space="preserve"> universitarios y </w:t>
      </w:r>
      <w:r>
        <w:rPr>
          <w:rFonts w:ascii="Arial" w:eastAsia="Times New Roman" w:hAnsi="Arial" w:cs="Arial"/>
          <w:sz w:val="24"/>
          <w:szCs w:val="24"/>
          <w:lang w:val="es-BO"/>
        </w:rPr>
        <w:t xml:space="preserve">los </w:t>
      </w:r>
      <w:r w:rsidR="008847A3" w:rsidRPr="00414F14">
        <w:rPr>
          <w:rFonts w:ascii="Arial" w:eastAsia="Times New Roman" w:hAnsi="Arial" w:cs="Arial"/>
          <w:sz w:val="24"/>
          <w:szCs w:val="24"/>
          <w:lang w:val="es-BO"/>
        </w:rPr>
        <w:t>escolares, y es muy probable que estas diferencias también existan en</w:t>
      </w:r>
      <w:r w:rsidR="00BE3BD2">
        <w:rPr>
          <w:rFonts w:ascii="Arial" w:eastAsia="Times New Roman" w:hAnsi="Arial" w:cs="Arial"/>
          <w:sz w:val="24"/>
          <w:szCs w:val="24"/>
          <w:lang w:val="es-BO"/>
        </w:rPr>
        <w:t>tre</w:t>
      </w:r>
      <w:r w:rsidR="008847A3" w:rsidRPr="00414F14">
        <w:rPr>
          <w:rFonts w:ascii="Arial" w:eastAsia="Times New Roman" w:hAnsi="Arial" w:cs="Arial"/>
          <w:sz w:val="24"/>
          <w:szCs w:val="24"/>
          <w:lang w:val="es-BO"/>
        </w:rPr>
        <w:t xml:space="preserve"> distintos grupos sociales</w:t>
      </w:r>
      <w:r>
        <w:rPr>
          <w:rFonts w:ascii="Arial" w:eastAsia="Times New Roman" w:hAnsi="Arial" w:cs="Arial"/>
          <w:sz w:val="24"/>
          <w:szCs w:val="24"/>
          <w:lang w:val="es-BO"/>
        </w:rPr>
        <w:t>, lo cual,</w:t>
      </w:r>
      <w:r w:rsidR="008847A3" w:rsidRPr="00414F14">
        <w:rPr>
          <w:rFonts w:ascii="Arial" w:eastAsia="Times New Roman" w:hAnsi="Arial" w:cs="Arial"/>
          <w:sz w:val="24"/>
          <w:szCs w:val="24"/>
          <w:lang w:val="es-BO"/>
        </w:rPr>
        <w:t xml:space="preserve"> por el momento, se desconoce.  De hecho, en el grupo de estudiantes de Santa Cruz, no se reconoció el término de “bolo recargado” que es conocido por </w:t>
      </w:r>
      <w:r>
        <w:rPr>
          <w:rFonts w:ascii="Arial" w:eastAsia="Times New Roman" w:hAnsi="Arial" w:cs="Arial"/>
          <w:sz w:val="24"/>
          <w:szCs w:val="24"/>
          <w:lang w:val="es-BO"/>
        </w:rPr>
        <w:t>los de La Paz, según el reportaje de S</w:t>
      </w:r>
      <w:r w:rsidR="008847A3" w:rsidRPr="00414F14">
        <w:rPr>
          <w:rFonts w:ascii="Arial" w:eastAsia="Times New Roman" w:hAnsi="Arial" w:cs="Arial"/>
          <w:sz w:val="24"/>
          <w:szCs w:val="24"/>
          <w:lang w:val="es-BO"/>
        </w:rPr>
        <w:t>agárnaga</w:t>
      </w:r>
      <w:r>
        <w:rPr>
          <w:rFonts w:ascii="Arial" w:eastAsia="Times New Roman" w:hAnsi="Arial" w:cs="Arial"/>
          <w:sz w:val="24"/>
          <w:szCs w:val="24"/>
          <w:lang w:val="es-BO"/>
        </w:rPr>
        <w:t xml:space="preserve"> (</w:t>
      </w:r>
      <w:r w:rsidR="008847A3" w:rsidRPr="00414F14">
        <w:rPr>
          <w:rFonts w:ascii="Arial" w:eastAsia="Times New Roman" w:hAnsi="Arial" w:cs="Arial"/>
          <w:sz w:val="24"/>
          <w:szCs w:val="24"/>
          <w:lang w:val="es-BO"/>
        </w:rPr>
        <w:t>3 de junio 2019)</w:t>
      </w:r>
      <w:r>
        <w:rPr>
          <w:rFonts w:ascii="Arial" w:eastAsia="Times New Roman" w:hAnsi="Arial" w:cs="Arial"/>
          <w:sz w:val="24"/>
          <w:szCs w:val="24"/>
          <w:lang w:val="es-BO"/>
        </w:rPr>
        <w:t>;</w:t>
      </w:r>
      <w:r w:rsidR="008847A3" w:rsidRPr="00414F14">
        <w:rPr>
          <w:rFonts w:ascii="Arial" w:eastAsia="Times New Roman" w:hAnsi="Arial" w:cs="Arial"/>
          <w:sz w:val="24"/>
          <w:szCs w:val="24"/>
          <w:lang w:val="es-BO"/>
        </w:rPr>
        <w:t xml:space="preserve"> aunque </w:t>
      </w:r>
      <w:r>
        <w:rPr>
          <w:rFonts w:ascii="Arial" w:eastAsia="Times New Roman" w:hAnsi="Arial" w:cs="Arial"/>
          <w:sz w:val="24"/>
          <w:szCs w:val="24"/>
          <w:lang w:val="es-BO"/>
        </w:rPr>
        <w:t xml:space="preserve">tanto los de Santa Cruz como los de La Paz </w:t>
      </w:r>
      <w:r w:rsidR="008847A3" w:rsidRPr="00414F14">
        <w:rPr>
          <w:rFonts w:ascii="Arial" w:eastAsia="Times New Roman" w:hAnsi="Arial" w:cs="Arial"/>
          <w:sz w:val="24"/>
          <w:szCs w:val="24"/>
          <w:lang w:val="es-BO"/>
        </w:rPr>
        <w:t>lo consum</w:t>
      </w:r>
      <w:r>
        <w:rPr>
          <w:rFonts w:ascii="Arial" w:eastAsia="Times New Roman" w:hAnsi="Arial" w:cs="Arial"/>
          <w:sz w:val="24"/>
          <w:szCs w:val="24"/>
          <w:lang w:val="es-BO"/>
        </w:rPr>
        <w:t>e</w:t>
      </w:r>
      <w:r w:rsidR="008847A3" w:rsidRPr="00414F14">
        <w:rPr>
          <w:rFonts w:ascii="Arial" w:eastAsia="Times New Roman" w:hAnsi="Arial" w:cs="Arial"/>
          <w:sz w:val="24"/>
          <w:szCs w:val="24"/>
          <w:lang w:val="es-BO"/>
        </w:rPr>
        <w:t>n para potenciar el efecto del bolo.</w:t>
      </w:r>
    </w:p>
    <w:p w14:paraId="01C497BB" w14:textId="77777777" w:rsidR="0016087B" w:rsidRDefault="00E34D6B" w:rsidP="00742F40">
      <w:pPr>
        <w:spacing w:line="360" w:lineRule="auto"/>
        <w:jc w:val="both"/>
        <w:rPr>
          <w:rFonts w:ascii="Arial" w:eastAsia="Times New Roman" w:hAnsi="Arial" w:cs="Arial"/>
          <w:sz w:val="24"/>
          <w:szCs w:val="24"/>
          <w:lang w:val="es-BO"/>
        </w:rPr>
      </w:pPr>
      <w:r>
        <w:rPr>
          <w:rFonts w:ascii="Arial" w:eastAsia="Times New Roman" w:hAnsi="Arial" w:cs="Arial"/>
          <w:sz w:val="24"/>
          <w:szCs w:val="24"/>
          <w:lang w:val="es-BO"/>
        </w:rPr>
        <w:t>El proceso de hibridación cultural que está teniendo lugar, abre un espacio para estudiar los mecanismos de adaptación, resimbolización, innovación, experimentación y aprendizaje</w:t>
      </w:r>
      <w:r w:rsidR="0016087B">
        <w:rPr>
          <w:rFonts w:ascii="Arial" w:eastAsia="Times New Roman" w:hAnsi="Arial" w:cs="Arial"/>
          <w:sz w:val="24"/>
          <w:szCs w:val="24"/>
          <w:lang w:val="es-BO"/>
        </w:rPr>
        <w:t xml:space="preserve">, así </w:t>
      </w:r>
      <w:r>
        <w:rPr>
          <w:rFonts w:ascii="Arial" w:eastAsia="Times New Roman" w:hAnsi="Arial" w:cs="Arial"/>
          <w:sz w:val="24"/>
          <w:szCs w:val="24"/>
          <w:lang w:val="es-BO"/>
        </w:rPr>
        <w:t>como también</w:t>
      </w:r>
      <w:r w:rsidR="0016087B">
        <w:rPr>
          <w:rFonts w:ascii="Arial" w:eastAsia="Times New Roman" w:hAnsi="Arial" w:cs="Arial"/>
          <w:sz w:val="24"/>
          <w:szCs w:val="24"/>
          <w:lang w:val="es-BO"/>
        </w:rPr>
        <w:t>,</w:t>
      </w:r>
      <w:r>
        <w:rPr>
          <w:rFonts w:ascii="Arial" w:eastAsia="Times New Roman" w:hAnsi="Arial" w:cs="Arial"/>
          <w:sz w:val="24"/>
          <w:szCs w:val="24"/>
          <w:lang w:val="es-BO"/>
        </w:rPr>
        <w:t xml:space="preserve"> posibles tensiones que se generen entre la cultura dominante y este nuevo fenómeno.</w:t>
      </w:r>
    </w:p>
    <w:p w14:paraId="67ABF820" w14:textId="130EA73A" w:rsidR="004F4381" w:rsidRPr="00E42407" w:rsidRDefault="008847A3" w:rsidP="00742F40">
      <w:pPr>
        <w:spacing w:line="360" w:lineRule="auto"/>
        <w:jc w:val="both"/>
        <w:rPr>
          <w:rFonts w:ascii="Arial" w:eastAsia="Times New Roman" w:hAnsi="Arial" w:cs="Arial"/>
          <w:sz w:val="24"/>
          <w:szCs w:val="24"/>
          <w:lang w:val="es-BO"/>
        </w:rPr>
      </w:pPr>
      <w:r w:rsidRPr="00414F14">
        <w:rPr>
          <w:rFonts w:ascii="Arial" w:eastAsia="Times New Roman" w:hAnsi="Arial" w:cs="Arial"/>
          <w:sz w:val="24"/>
          <w:szCs w:val="24"/>
          <w:lang w:val="es-BO"/>
        </w:rPr>
        <w:t>Por ahora</w:t>
      </w:r>
      <w:r w:rsidR="0016087B">
        <w:rPr>
          <w:rFonts w:ascii="Arial" w:eastAsia="Times New Roman" w:hAnsi="Arial" w:cs="Arial"/>
          <w:sz w:val="24"/>
          <w:szCs w:val="24"/>
          <w:lang w:val="es-BO"/>
        </w:rPr>
        <w:t>, este fenómeno todavía</w:t>
      </w:r>
      <w:r w:rsidRPr="00414F14">
        <w:rPr>
          <w:rFonts w:ascii="Arial" w:eastAsia="Times New Roman" w:hAnsi="Arial" w:cs="Arial"/>
          <w:sz w:val="24"/>
          <w:szCs w:val="24"/>
          <w:lang w:val="es-BO"/>
        </w:rPr>
        <w:t xml:space="preserve"> se reconoce como una </w:t>
      </w:r>
      <w:r w:rsidR="00BE3BD2">
        <w:rPr>
          <w:rFonts w:ascii="Arial" w:eastAsia="Times New Roman" w:hAnsi="Arial" w:cs="Arial"/>
          <w:sz w:val="24"/>
          <w:szCs w:val="24"/>
          <w:lang w:val="es-BO"/>
        </w:rPr>
        <w:t xml:space="preserve">costumbre </w:t>
      </w:r>
      <w:r w:rsidRPr="00414F14">
        <w:rPr>
          <w:rFonts w:ascii="Arial" w:eastAsia="Times New Roman" w:hAnsi="Arial" w:cs="Arial"/>
          <w:sz w:val="24"/>
          <w:szCs w:val="24"/>
          <w:lang w:val="es-BO"/>
        </w:rPr>
        <w:t xml:space="preserve">de las tierras altas bolivianas, pero con el tiempo es probable que esta asociación se </w:t>
      </w:r>
      <w:r w:rsidRPr="00414F14">
        <w:rPr>
          <w:rFonts w:ascii="Arial" w:eastAsia="Times New Roman" w:hAnsi="Arial" w:cs="Arial"/>
          <w:sz w:val="24"/>
          <w:szCs w:val="24"/>
          <w:lang w:val="es-BO"/>
        </w:rPr>
        <w:lastRenderedPageBreak/>
        <w:t xml:space="preserve">vaya perdiendo. Como mencionaba Díaz (1998) hace más de 20 años, los ritos y costumbres tradicionales son desconocidos por los consumidores modernos y ahora, </w:t>
      </w:r>
      <w:r w:rsidR="00BE3BD2">
        <w:rPr>
          <w:rFonts w:ascii="Arial" w:eastAsia="Times New Roman" w:hAnsi="Arial" w:cs="Arial"/>
          <w:sz w:val="24"/>
          <w:szCs w:val="24"/>
          <w:lang w:val="es-BO"/>
        </w:rPr>
        <w:t xml:space="preserve">en Santa Cruz, </w:t>
      </w:r>
      <w:r w:rsidRPr="00414F14">
        <w:rPr>
          <w:rFonts w:ascii="Arial" w:eastAsia="Times New Roman" w:hAnsi="Arial" w:cs="Arial"/>
          <w:sz w:val="24"/>
          <w:szCs w:val="24"/>
          <w:lang w:val="es-BO"/>
        </w:rPr>
        <w:t xml:space="preserve">se está convirtiendo en una costumbre completamente distinta. Por </w:t>
      </w:r>
      <w:r w:rsidR="00446BF0">
        <w:rPr>
          <w:rFonts w:ascii="Arial" w:eastAsia="Times New Roman" w:hAnsi="Arial" w:cs="Arial"/>
          <w:sz w:val="24"/>
          <w:szCs w:val="24"/>
          <w:lang w:val="es-BO"/>
        </w:rPr>
        <w:t>el momento</w:t>
      </w:r>
      <w:r w:rsidRPr="00414F14">
        <w:rPr>
          <w:rFonts w:ascii="Arial" w:eastAsia="Times New Roman" w:hAnsi="Arial" w:cs="Arial"/>
          <w:sz w:val="24"/>
          <w:szCs w:val="24"/>
          <w:lang w:val="es-BO"/>
        </w:rPr>
        <w:t xml:space="preserve"> todavía hay cierto rechazo social al boleo, aunque parece ser una conducta totalmente “normalizada” entre los jóvenes</w:t>
      </w:r>
      <w:r w:rsidR="00BE3BD2">
        <w:rPr>
          <w:rFonts w:ascii="Arial" w:eastAsia="Times New Roman" w:hAnsi="Arial" w:cs="Arial"/>
          <w:sz w:val="24"/>
          <w:szCs w:val="24"/>
          <w:lang w:val="es-BO"/>
        </w:rPr>
        <w:t>,</w:t>
      </w:r>
      <w:r w:rsidRPr="00414F14">
        <w:rPr>
          <w:rFonts w:ascii="Arial" w:eastAsia="Times New Roman" w:hAnsi="Arial" w:cs="Arial"/>
          <w:sz w:val="24"/>
          <w:szCs w:val="24"/>
          <w:lang w:val="es-BO"/>
        </w:rPr>
        <w:t xml:space="preserve"> ellos </w:t>
      </w:r>
      <w:r w:rsidR="0016087B">
        <w:rPr>
          <w:rFonts w:ascii="Arial" w:eastAsia="Times New Roman" w:hAnsi="Arial" w:cs="Arial"/>
          <w:sz w:val="24"/>
          <w:szCs w:val="24"/>
          <w:lang w:val="es-BO"/>
        </w:rPr>
        <w:t>aún</w:t>
      </w:r>
      <w:r w:rsidRPr="00414F14">
        <w:rPr>
          <w:rFonts w:ascii="Arial" w:eastAsia="Times New Roman" w:hAnsi="Arial" w:cs="Arial"/>
          <w:sz w:val="24"/>
          <w:szCs w:val="24"/>
          <w:lang w:val="es-BO"/>
        </w:rPr>
        <w:t xml:space="preserve"> se cuidan de mostrarse boleando ante mujeres que podrían querer conquistar</w:t>
      </w:r>
      <w:r w:rsidR="00BE3BD2">
        <w:rPr>
          <w:rFonts w:ascii="Arial" w:eastAsia="Times New Roman" w:hAnsi="Arial" w:cs="Arial"/>
          <w:sz w:val="24"/>
          <w:szCs w:val="24"/>
          <w:lang w:val="es-BO"/>
        </w:rPr>
        <w:t xml:space="preserve"> o ante familiares</w:t>
      </w:r>
      <w:r w:rsidRPr="00414F14">
        <w:rPr>
          <w:rFonts w:ascii="Arial" w:eastAsia="Times New Roman" w:hAnsi="Arial" w:cs="Arial"/>
          <w:sz w:val="24"/>
          <w:szCs w:val="24"/>
          <w:lang w:val="es-BO"/>
        </w:rPr>
        <w:t xml:space="preserve">. Sin embargo, es una práctica aceptada, aunque pueda disgustar. </w:t>
      </w:r>
      <w:r w:rsidR="00BE3BD2">
        <w:rPr>
          <w:rFonts w:ascii="Arial" w:eastAsia="Times New Roman" w:hAnsi="Arial" w:cs="Arial"/>
          <w:sz w:val="24"/>
          <w:szCs w:val="24"/>
          <w:lang w:val="es-BO"/>
        </w:rPr>
        <w:t xml:space="preserve">El origen de </w:t>
      </w:r>
      <w:r w:rsidRPr="00414F14">
        <w:rPr>
          <w:rFonts w:ascii="Arial" w:eastAsia="Times New Roman" w:hAnsi="Arial" w:cs="Arial"/>
          <w:sz w:val="24"/>
          <w:szCs w:val="24"/>
          <w:lang w:val="es-BO"/>
        </w:rPr>
        <w:t xml:space="preserve">esta permisividad actitudinal </w:t>
      </w:r>
      <w:r w:rsidR="00BE3BD2">
        <w:rPr>
          <w:rFonts w:ascii="Arial" w:eastAsia="Times New Roman" w:hAnsi="Arial" w:cs="Arial"/>
          <w:sz w:val="24"/>
          <w:szCs w:val="24"/>
          <w:lang w:val="es-BO"/>
        </w:rPr>
        <w:t>también debe estudiarse, ya que probablemente esté</w:t>
      </w:r>
      <w:r w:rsidRPr="00414F14">
        <w:rPr>
          <w:rFonts w:ascii="Arial" w:eastAsia="Times New Roman" w:hAnsi="Arial" w:cs="Arial"/>
          <w:sz w:val="24"/>
          <w:szCs w:val="24"/>
          <w:lang w:val="es-BO"/>
        </w:rPr>
        <w:t xml:space="preserve"> relacionada con la falta de información sobre las consecuencias del boleo en las personas</w:t>
      </w:r>
      <w:r w:rsidR="0016087B">
        <w:rPr>
          <w:rFonts w:ascii="Arial" w:eastAsia="Times New Roman" w:hAnsi="Arial" w:cs="Arial"/>
          <w:sz w:val="24"/>
          <w:szCs w:val="24"/>
          <w:lang w:val="es-BO"/>
        </w:rPr>
        <w:t xml:space="preserve"> y/o la anomia cultural</w:t>
      </w:r>
      <w:r w:rsidRPr="00414F14">
        <w:rPr>
          <w:rFonts w:ascii="Arial" w:eastAsia="Times New Roman" w:hAnsi="Arial" w:cs="Arial"/>
          <w:sz w:val="24"/>
          <w:szCs w:val="24"/>
          <w:lang w:val="es-BO"/>
        </w:rPr>
        <w:t xml:space="preserve">. </w:t>
      </w:r>
    </w:p>
    <w:p w14:paraId="3718CD57" w14:textId="14025686" w:rsidR="001B7458" w:rsidRPr="00E42407" w:rsidRDefault="00397A85" w:rsidP="008847A3">
      <w:pPr>
        <w:pStyle w:val="Ttulo2"/>
        <w:jc w:val="center"/>
        <w:rPr>
          <w:rFonts w:ascii="Arial" w:hAnsi="Arial" w:cs="Arial"/>
          <w:sz w:val="24"/>
          <w:szCs w:val="24"/>
          <w:lang w:val="es-BO"/>
        </w:rPr>
      </w:pPr>
      <w:bookmarkStart w:id="17" w:name="_Toc53240153"/>
      <w:r w:rsidRPr="00E42407">
        <w:rPr>
          <w:rFonts w:ascii="Arial" w:hAnsi="Arial" w:cs="Arial"/>
          <w:sz w:val="24"/>
          <w:szCs w:val="24"/>
          <w:lang w:val="es-BO"/>
        </w:rPr>
        <w:t>Conclusiones</w:t>
      </w:r>
      <w:bookmarkEnd w:id="17"/>
    </w:p>
    <w:p w14:paraId="59C645E4" w14:textId="77777777" w:rsidR="00397A85" w:rsidRPr="00E42407" w:rsidRDefault="00397A85" w:rsidP="00397A85">
      <w:pPr>
        <w:spacing w:after="0" w:line="360" w:lineRule="auto"/>
        <w:jc w:val="both"/>
        <w:rPr>
          <w:rFonts w:ascii="Arial" w:eastAsia="Times New Roman" w:hAnsi="Arial" w:cs="Arial"/>
          <w:sz w:val="24"/>
          <w:szCs w:val="24"/>
          <w:lang w:val="es-BO"/>
        </w:rPr>
      </w:pPr>
    </w:p>
    <w:p w14:paraId="4485814F" w14:textId="627E7BEF" w:rsidR="00397A85" w:rsidRPr="00E42407" w:rsidRDefault="00397A85" w:rsidP="00744A3A">
      <w:pPr>
        <w:spacing w:line="360" w:lineRule="auto"/>
        <w:jc w:val="both"/>
        <w:rPr>
          <w:rFonts w:ascii="Arial" w:eastAsia="Times New Roman" w:hAnsi="Arial" w:cs="Arial"/>
          <w:sz w:val="24"/>
          <w:szCs w:val="24"/>
          <w:lang w:val="es-BO"/>
        </w:rPr>
      </w:pPr>
      <w:r w:rsidRPr="00E42407">
        <w:rPr>
          <w:rFonts w:ascii="Arial" w:eastAsia="Times New Roman" w:hAnsi="Arial" w:cs="Arial"/>
          <w:sz w:val="24"/>
          <w:szCs w:val="24"/>
          <w:lang w:val="es-BO"/>
        </w:rPr>
        <w:t xml:space="preserve">Esta investigación tenía como propósito el poder describir los motivos, prácticas y </w:t>
      </w:r>
      <w:r w:rsidR="00742F40">
        <w:rPr>
          <w:rFonts w:ascii="Arial" w:eastAsia="Times New Roman" w:hAnsi="Arial" w:cs="Arial"/>
          <w:sz w:val="24"/>
          <w:szCs w:val="24"/>
          <w:lang w:val="es-BO"/>
        </w:rPr>
        <w:t>percepción social</w:t>
      </w:r>
      <w:r w:rsidRPr="00E42407">
        <w:rPr>
          <w:rFonts w:ascii="Arial" w:eastAsia="Times New Roman" w:hAnsi="Arial" w:cs="Arial"/>
          <w:sz w:val="24"/>
          <w:szCs w:val="24"/>
          <w:lang w:val="es-BO"/>
        </w:rPr>
        <w:t xml:space="preserve"> del boleo en estudiantes universitarios. Los resultados muestran que</w:t>
      </w:r>
      <w:r w:rsidR="008847A3">
        <w:rPr>
          <w:rFonts w:ascii="Arial" w:eastAsia="Times New Roman" w:hAnsi="Arial" w:cs="Arial"/>
          <w:sz w:val="24"/>
          <w:szCs w:val="24"/>
          <w:lang w:val="es-BO"/>
        </w:rPr>
        <w:t xml:space="preserve"> los estudiantes buscan, principalmente, reducir el sueño, ya sea para seguir de fiesta con los amigos, </w:t>
      </w:r>
      <w:r w:rsidR="00446BF0">
        <w:rPr>
          <w:rFonts w:ascii="Arial" w:eastAsia="Times New Roman" w:hAnsi="Arial" w:cs="Arial"/>
          <w:sz w:val="24"/>
          <w:szCs w:val="24"/>
          <w:lang w:val="es-BO"/>
        </w:rPr>
        <w:t xml:space="preserve">para estar </w:t>
      </w:r>
      <w:r w:rsidR="008847A3">
        <w:rPr>
          <w:rFonts w:ascii="Arial" w:eastAsia="Times New Roman" w:hAnsi="Arial" w:cs="Arial"/>
          <w:sz w:val="24"/>
          <w:szCs w:val="24"/>
          <w:lang w:val="es-BO"/>
        </w:rPr>
        <w:t>en el campo pescando o cazando, o para estudiar.</w:t>
      </w:r>
      <w:r w:rsidRPr="00E42407">
        <w:rPr>
          <w:rFonts w:ascii="Arial" w:eastAsia="Times New Roman" w:hAnsi="Arial" w:cs="Arial"/>
          <w:sz w:val="24"/>
          <w:szCs w:val="24"/>
          <w:lang w:val="es-BO"/>
        </w:rPr>
        <w:t xml:space="preserve"> En cuanto a la práctica, se encontró que</w:t>
      </w:r>
      <w:r w:rsidR="00043CCC">
        <w:rPr>
          <w:rFonts w:ascii="Arial" w:eastAsia="Times New Roman" w:hAnsi="Arial" w:cs="Arial"/>
          <w:sz w:val="24"/>
          <w:szCs w:val="24"/>
          <w:lang w:val="es-BO"/>
        </w:rPr>
        <w:t xml:space="preserve"> </w:t>
      </w:r>
      <w:r w:rsidRPr="00E42407">
        <w:rPr>
          <w:rFonts w:ascii="Arial" w:eastAsia="Times New Roman" w:hAnsi="Arial" w:cs="Arial"/>
          <w:sz w:val="24"/>
          <w:szCs w:val="24"/>
          <w:lang w:val="es-BO"/>
        </w:rPr>
        <w:t xml:space="preserve">existen distintas formas de bolear, </w:t>
      </w:r>
      <w:r w:rsidR="00043CCC">
        <w:rPr>
          <w:rFonts w:ascii="Arial" w:eastAsia="Times New Roman" w:hAnsi="Arial" w:cs="Arial"/>
          <w:sz w:val="24"/>
          <w:szCs w:val="24"/>
          <w:lang w:val="es-BO"/>
        </w:rPr>
        <w:t xml:space="preserve">y que </w:t>
      </w:r>
      <w:r w:rsidR="00446BF0">
        <w:rPr>
          <w:rFonts w:ascii="Arial" w:eastAsia="Times New Roman" w:hAnsi="Arial" w:cs="Arial"/>
          <w:sz w:val="24"/>
          <w:szCs w:val="24"/>
          <w:lang w:val="es-BO"/>
        </w:rPr>
        <w:t>se encuentran distintos nombres para ellas.</w:t>
      </w:r>
      <w:r w:rsidR="00043CCC">
        <w:rPr>
          <w:rFonts w:ascii="Arial" w:eastAsia="Times New Roman" w:hAnsi="Arial" w:cs="Arial"/>
          <w:sz w:val="24"/>
          <w:szCs w:val="24"/>
          <w:lang w:val="es-BO"/>
        </w:rPr>
        <w:t xml:space="preserve"> El bolo se hace mezclando coca en hoja </w:t>
      </w:r>
      <w:r w:rsidR="00C13944">
        <w:rPr>
          <w:rFonts w:ascii="Arial" w:eastAsia="Times New Roman" w:hAnsi="Arial" w:cs="Arial"/>
          <w:sz w:val="24"/>
          <w:szCs w:val="24"/>
          <w:lang w:val="es-BO"/>
        </w:rPr>
        <w:t xml:space="preserve">entera </w:t>
      </w:r>
      <w:r w:rsidR="00043CCC">
        <w:rPr>
          <w:rFonts w:ascii="Arial" w:eastAsia="Times New Roman" w:hAnsi="Arial" w:cs="Arial"/>
          <w:sz w:val="24"/>
          <w:szCs w:val="24"/>
          <w:lang w:val="es-BO"/>
        </w:rPr>
        <w:t xml:space="preserve">o machucada con bicarbonato, “bico” y </w:t>
      </w:r>
      <w:r w:rsidRPr="00E42407">
        <w:rPr>
          <w:rFonts w:ascii="Arial" w:eastAsia="Times New Roman" w:hAnsi="Arial" w:cs="Arial"/>
          <w:sz w:val="24"/>
          <w:szCs w:val="24"/>
          <w:lang w:val="es-BO"/>
        </w:rPr>
        <w:t>distintos “potenciadores”</w:t>
      </w:r>
      <w:r w:rsidR="00446BF0">
        <w:rPr>
          <w:rFonts w:ascii="Arial" w:eastAsia="Times New Roman" w:hAnsi="Arial" w:cs="Arial"/>
          <w:sz w:val="24"/>
          <w:szCs w:val="24"/>
          <w:lang w:val="es-BO"/>
        </w:rPr>
        <w:t xml:space="preserve"> y aditivos destinados a mejorarle el sabor, los cuales</w:t>
      </w:r>
      <w:r w:rsidRPr="00E42407">
        <w:rPr>
          <w:rFonts w:ascii="Arial" w:eastAsia="Times New Roman" w:hAnsi="Arial" w:cs="Arial"/>
          <w:sz w:val="24"/>
          <w:szCs w:val="24"/>
          <w:lang w:val="es-BO"/>
        </w:rPr>
        <w:t xml:space="preserve"> </w:t>
      </w:r>
      <w:r w:rsidR="00043CCC" w:rsidRPr="00E42407">
        <w:rPr>
          <w:rFonts w:ascii="Arial" w:eastAsia="Times New Roman" w:hAnsi="Arial" w:cs="Arial"/>
          <w:sz w:val="24"/>
          <w:szCs w:val="24"/>
          <w:lang w:val="es-BO"/>
        </w:rPr>
        <w:t>varían</w:t>
      </w:r>
      <w:r w:rsidRPr="00E42407">
        <w:rPr>
          <w:rFonts w:ascii="Arial" w:eastAsia="Times New Roman" w:hAnsi="Arial" w:cs="Arial"/>
          <w:sz w:val="24"/>
          <w:szCs w:val="24"/>
          <w:lang w:val="es-BO"/>
        </w:rPr>
        <w:t xml:space="preserve"> </w:t>
      </w:r>
      <w:r w:rsidR="00043CCC" w:rsidRPr="00E42407">
        <w:rPr>
          <w:rFonts w:ascii="Arial" w:eastAsia="Times New Roman" w:hAnsi="Arial" w:cs="Arial"/>
          <w:sz w:val="24"/>
          <w:szCs w:val="24"/>
          <w:lang w:val="es-BO"/>
        </w:rPr>
        <w:t>de acuerdo con el</w:t>
      </w:r>
      <w:r w:rsidRPr="00E42407">
        <w:rPr>
          <w:rFonts w:ascii="Arial" w:eastAsia="Times New Roman" w:hAnsi="Arial" w:cs="Arial"/>
          <w:sz w:val="24"/>
          <w:szCs w:val="24"/>
          <w:lang w:val="es-BO"/>
        </w:rPr>
        <w:t xml:space="preserve"> gusto</w:t>
      </w:r>
      <w:r w:rsidR="00043CCC">
        <w:rPr>
          <w:rFonts w:ascii="Arial" w:eastAsia="Times New Roman" w:hAnsi="Arial" w:cs="Arial"/>
          <w:sz w:val="24"/>
          <w:szCs w:val="24"/>
          <w:lang w:val="es-BO"/>
        </w:rPr>
        <w:t xml:space="preserve"> de la</w:t>
      </w:r>
      <w:r w:rsidR="00BE3BD2">
        <w:rPr>
          <w:rFonts w:ascii="Arial" w:eastAsia="Times New Roman" w:hAnsi="Arial" w:cs="Arial"/>
          <w:sz w:val="24"/>
          <w:szCs w:val="24"/>
          <w:lang w:val="es-BO"/>
        </w:rPr>
        <w:t>s</w:t>
      </w:r>
      <w:r w:rsidR="00043CCC">
        <w:rPr>
          <w:rFonts w:ascii="Arial" w:eastAsia="Times New Roman" w:hAnsi="Arial" w:cs="Arial"/>
          <w:sz w:val="24"/>
          <w:szCs w:val="24"/>
          <w:lang w:val="es-BO"/>
        </w:rPr>
        <w:t xml:space="preserve"> persona</w:t>
      </w:r>
      <w:r w:rsidR="00BE3BD2">
        <w:rPr>
          <w:rFonts w:ascii="Arial" w:eastAsia="Times New Roman" w:hAnsi="Arial" w:cs="Arial"/>
          <w:sz w:val="24"/>
          <w:szCs w:val="24"/>
          <w:lang w:val="es-BO"/>
        </w:rPr>
        <w:t>s</w:t>
      </w:r>
      <w:r w:rsidRPr="00E42407">
        <w:rPr>
          <w:rFonts w:ascii="Arial" w:eastAsia="Times New Roman" w:hAnsi="Arial" w:cs="Arial"/>
          <w:sz w:val="24"/>
          <w:szCs w:val="24"/>
          <w:lang w:val="es-BO"/>
        </w:rPr>
        <w:t xml:space="preserve">. </w:t>
      </w:r>
      <w:r w:rsidR="00043CCC">
        <w:rPr>
          <w:rFonts w:ascii="Arial" w:eastAsia="Times New Roman" w:hAnsi="Arial" w:cs="Arial"/>
          <w:sz w:val="24"/>
          <w:szCs w:val="24"/>
          <w:lang w:val="es-BO"/>
        </w:rPr>
        <w:t>Los significados ancestrales de la coca son desconocidos y se van gestando nuevas costumbres y significados</w:t>
      </w:r>
      <w:r w:rsidR="00BE3BD2">
        <w:rPr>
          <w:rFonts w:ascii="Arial" w:eastAsia="Times New Roman" w:hAnsi="Arial" w:cs="Arial"/>
          <w:sz w:val="24"/>
          <w:szCs w:val="24"/>
          <w:lang w:val="es-BO"/>
        </w:rPr>
        <w:t xml:space="preserve"> en la nueva generación de consumidores.</w:t>
      </w:r>
    </w:p>
    <w:p w14:paraId="2B01D9BB" w14:textId="34F089CB" w:rsidR="00043CCC" w:rsidRPr="00E42407" w:rsidRDefault="00043CCC" w:rsidP="00744A3A">
      <w:pPr>
        <w:spacing w:line="360" w:lineRule="auto"/>
        <w:jc w:val="both"/>
        <w:rPr>
          <w:rFonts w:ascii="Arial" w:eastAsia="Times New Roman" w:hAnsi="Arial" w:cs="Arial"/>
          <w:sz w:val="24"/>
          <w:szCs w:val="24"/>
          <w:lang w:val="es-BO"/>
        </w:rPr>
        <w:sectPr w:rsidR="00043CCC" w:rsidRPr="00E42407" w:rsidSect="008C6B88">
          <w:pgSz w:w="11906" w:h="16838"/>
          <w:pgMar w:top="1417" w:right="1701" w:bottom="1417" w:left="1701" w:header="708" w:footer="708" w:gutter="0"/>
          <w:cols w:space="708"/>
          <w:docGrid w:linePitch="360"/>
        </w:sectPr>
      </w:pPr>
      <w:r>
        <w:rPr>
          <w:rFonts w:ascii="Arial" w:eastAsia="Times New Roman" w:hAnsi="Arial" w:cs="Arial"/>
          <w:sz w:val="24"/>
          <w:szCs w:val="24"/>
          <w:lang w:val="es-BO"/>
        </w:rPr>
        <w:t>El boleo todavía es mal visto por las familias</w:t>
      </w:r>
      <w:r w:rsidR="00446BF0">
        <w:rPr>
          <w:rFonts w:ascii="Arial" w:eastAsia="Times New Roman" w:hAnsi="Arial" w:cs="Arial"/>
          <w:sz w:val="24"/>
          <w:szCs w:val="24"/>
          <w:lang w:val="es-BO"/>
        </w:rPr>
        <w:t xml:space="preserve"> de Santa Cruz</w:t>
      </w:r>
      <w:r>
        <w:rPr>
          <w:rFonts w:ascii="Arial" w:eastAsia="Times New Roman" w:hAnsi="Arial" w:cs="Arial"/>
          <w:sz w:val="24"/>
          <w:szCs w:val="24"/>
          <w:lang w:val="es-BO"/>
        </w:rPr>
        <w:t xml:space="preserve">, sobre todo por no hacer parte de la cultura local. Asimismo, se considera que la práctica es ordinaria </w:t>
      </w:r>
      <w:r w:rsidR="0016087B">
        <w:rPr>
          <w:rFonts w:ascii="Arial" w:eastAsia="Times New Roman" w:hAnsi="Arial" w:cs="Arial"/>
          <w:sz w:val="24"/>
          <w:szCs w:val="24"/>
          <w:lang w:val="es-BO"/>
        </w:rPr>
        <w:t xml:space="preserve">(de mal gusto) </w:t>
      </w:r>
      <w:r>
        <w:rPr>
          <w:rFonts w:ascii="Arial" w:eastAsia="Times New Roman" w:hAnsi="Arial" w:cs="Arial"/>
          <w:sz w:val="24"/>
          <w:szCs w:val="24"/>
          <w:lang w:val="es-BO"/>
        </w:rPr>
        <w:t>y por tanto no atractiva en un muchacho a los ojos de una posible pareja. Por tanto, es una práctica realizada principalmente entre hombres, aceptada por las mujeres de su entorno, aunque genera molestia.</w:t>
      </w:r>
    </w:p>
    <w:bookmarkStart w:id="18" w:name="_Toc46396561" w:displacedByCustomXml="next"/>
    <w:bookmarkStart w:id="19" w:name="_Toc53240154" w:displacedByCustomXml="next"/>
    <w:sdt>
      <w:sdtPr>
        <w:rPr>
          <w:rFonts w:ascii="Arial" w:hAnsi="Arial" w:cs="Arial"/>
          <w:b w:val="0"/>
          <w:sz w:val="24"/>
          <w:szCs w:val="24"/>
          <w:lang w:val="es-ES"/>
        </w:rPr>
        <w:id w:val="453443160"/>
        <w:docPartObj>
          <w:docPartGallery w:val="Bibliographies"/>
          <w:docPartUnique/>
        </w:docPartObj>
      </w:sdtPr>
      <w:sdtEndPr>
        <w:rPr>
          <w:lang w:val="es-MX"/>
        </w:rPr>
      </w:sdtEndPr>
      <w:sdtContent>
        <w:p w14:paraId="35010493" w14:textId="6A000213" w:rsidR="00D74CE0" w:rsidRPr="00446BF0" w:rsidRDefault="00BE3BD2">
          <w:pPr>
            <w:pStyle w:val="Ttulo1"/>
            <w:rPr>
              <w:rFonts w:ascii="Arial" w:hAnsi="Arial" w:cs="Arial"/>
              <w:sz w:val="24"/>
              <w:szCs w:val="24"/>
            </w:rPr>
          </w:pPr>
          <w:r>
            <w:rPr>
              <w:rFonts w:ascii="Arial" w:hAnsi="Arial" w:cs="Arial"/>
              <w:b w:val="0"/>
              <w:sz w:val="24"/>
              <w:szCs w:val="24"/>
              <w:lang w:val="es-ES"/>
            </w:rPr>
            <w:t>Referencias</w:t>
          </w:r>
          <w:bookmarkEnd w:id="19"/>
          <w:bookmarkEnd w:id="18"/>
        </w:p>
        <w:sdt>
          <w:sdtPr>
            <w:rPr>
              <w:rFonts w:ascii="Arial" w:hAnsi="Arial" w:cs="Arial"/>
              <w:sz w:val="24"/>
              <w:szCs w:val="24"/>
            </w:rPr>
            <w:id w:val="111145805"/>
            <w:bibliography/>
          </w:sdtPr>
          <w:sdtEndPr/>
          <w:sdtContent>
            <w:p w14:paraId="622C537E" w14:textId="4EE26A01" w:rsidR="003C564D" w:rsidRPr="00446BF0" w:rsidRDefault="00D74CE0" w:rsidP="00C13944">
              <w:pPr>
                <w:pStyle w:val="Bibliografa"/>
                <w:ind w:left="720" w:hanging="720"/>
                <w:jc w:val="both"/>
                <w:rPr>
                  <w:rFonts w:ascii="Arial" w:hAnsi="Arial" w:cs="Arial"/>
                  <w:noProof/>
                  <w:sz w:val="24"/>
                  <w:szCs w:val="24"/>
                </w:rPr>
              </w:pPr>
              <w:r w:rsidRPr="00446BF0">
                <w:rPr>
                  <w:rFonts w:ascii="Arial" w:hAnsi="Arial" w:cs="Arial"/>
                  <w:sz w:val="24"/>
                  <w:szCs w:val="24"/>
                </w:rPr>
                <w:fldChar w:fldCharType="begin"/>
              </w:r>
              <w:r w:rsidRPr="00446BF0">
                <w:rPr>
                  <w:rFonts w:ascii="Arial" w:hAnsi="Arial" w:cs="Arial"/>
                  <w:sz w:val="24"/>
                  <w:szCs w:val="24"/>
                </w:rPr>
                <w:instrText>BIBLIOGRAPHY</w:instrText>
              </w:r>
              <w:r w:rsidRPr="00446BF0">
                <w:rPr>
                  <w:rFonts w:ascii="Arial" w:hAnsi="Arial" w:cs="Arial"/>
                  <w:sz w:val="24"/>
                  <w:szCs w:val="24"/>
                </w:rPr>
                <w:fldChar w:fldCharType="separate"/>
              </w:r>
              <w:r w:rsidR="003C564D" w:rsidRPr="00446BF0">
                <w:rPr>
                  <w:rFonts w:ascii="Arial" w:hAnsi="Arial" w:cs="Arial"/>
                  <w:noProof/>
                  <w:sz w:val="24"/>
                  <w:szCs w:val="24"/>
                </w:rPr>
                <w:t xml:space="preserve">Barbieri, I., Trivelloni, M., Zani, B., &amp; Palacios-Espinosa, X. (2012). Consumo de sustancias psicoactivas en los contextos recreativos entre estudiantes universitarios en Colombia. </w:t>
              </w:r>
              <w:r w:rsidR="003C564D" w:rsidRPr="00446BF0">
                <w:rPr>
                  <w:rFonts w:ascii="Arial" w:hAnsi="Arial" w:cs="Arial"/>
                  <w:i/>
                  <w:iCs/>
                  <w:noProof/>
                  <w:sz w:val="24"/>
                  <w:szCs w:val="24"/>
                </w:rPr>
                <w:t>Revista Ciencias de la Salud, 10</w:t>
              </w:r>
              <w:r w:rsidR="003C564D" w:rsidRPr="00446BF0">
                <w:rPr>
                  <w:rFonts w:ascii="Arial" w:hAnsi="Arial" w:cs="Arial"/>
                  <w:noProof/>
                  <w:sz w:val="24"/>
                  <w:szCs w:val="24"/>
                </w:rPr>
                <w:t>, 68-86.</w:t>
              </w:r>
            </w:p>
            <w:p w14:paraId="598BEEC0" w14:textId="7EDC351E"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Barreto, I. F. (2013). O uso da folha de coca em comunidades tradicionais: perspectivas em saúde, sociedade e cultura. </w:t>
              </w:r>
              <w:r w:rsidRPr="00446BF0">
                <w:rPr>
                  <w:rFonts w:ascii="Arial" w:hAnsi="Arial" w:cs="Arial"/>
                  <w:i/>
                  <w:iCs/>
                  <w:noProof/>
                  <w:sz w:val="24"/>
                  <w:szCs w:val="24"/>
                </w:rPr>
                <w:t>Hist</w:t>
              </w:r>
              <w:r w:rsidR="00446BF0" w:rsidRPr="00446BF0">
                <w:rPr>
                  <w:rFonts w:ascii="Arial" w:hAnsi="Arial" w:cs="Arial"/>
                  <w:i/>
                  <w:iCs/>
                  <w:noProof/>
                  <w:sz w:val="24"/>
                  <w:szCs w:val="24"/>
                </w:rPr>
                <w:t>oria</w:t>
              </w:r>
              <w:r w:rsidRPr="00446BF0">
                <w:rPr>
                  <w:rFonts w:ascii="Arial" w:hAnsi="Arial" w:cs="Arial"/>
                  <w:i/>
                  <w:iCs/>
                  <w:noProof/>
                  <w:sz w:val="24"/>
                  <w:szCs w:val="24"/>
                </w:rPr>
                <w:t xml:space="preserve"> Cienc</w:t>
              </w:r>
              <w:r w:rsidR="00446BF0" w:rsidRPr="00446BF0">
                <w:rPr>
                  <w:rFonts w:ascii="Arial" w:hAnsi="Arial" w:cs="Arial"/>
                  <w:i/>
                  <w:iCs/>
                  <w:noProof/>
                  <w:sz w:val="24"/>
                  <w:szCs w:val="24"/>
                </w:rPr>
                <w:t>ia e</w:t>
              </w:r>
              <w:r w:rsidRPr="00446BF0">
                <w:rPr>
                  <w:rFonts w:ascii="Arial" w:hAnsi="Arial" w:cs="Arial"/>
                  <w:i/>
                  <w:iCs/>
                  <w:noProof/>
                  <w:sz w:val="24"/>
                  <w:szCs w:val="24"/>
                </w:rPr>
                <w:t xml:space="preserve"> Saude Manguinhos, 20</w:t>
              </w:r>
              <w:r w:rsidRPr="00446BF0">
                <w:rPr>
                  <w:rFonts w:ascii="Arial" w:hAnsi="Arial" w:cs="Arial"/>
                  <w:noProof/>
                  <w:sz w:val="24"/>
                  <w:szCs w:val="24"/>
                </w:rPr>
                <w:t>(2), 627-641. doi:10.1590/s0104-59702013000200015</w:t>
              </w:r>
            </w:p>
            <w:p w14:paraId="68531DC1" w14:textId="43046EEA" w:rsidR="003C564D" w:rsidRPr="00446BF0" w:rsidRDefault="003C564D" w:rsidP="003C564D">
              <w:pPr>
                <w:pStyle w:val="Bibliografa"/>
                <w:ind w:left="720" w:hanging="720"/>
                <w:rPr>
                  <w:rFonts w:ascii="Arial" w:hAnsi="Arial" w:cs="Arial"/>
                  <w:noProof/>
                  <w:sz w:val="24"/>
                  <w:szCs w:val="24"/>
                  <w:lang w:val="en-US"/>
                </w:rPr>
              </w:pPr>
              <w:r w:rsidRPr="00446BF0">
                <w:rPr>
                  <w:rFonts w:ascii="Arial" w:hAnsi="Arial" w:cs="Arial"/>
                  <w:noProof/>
                  <w:sz w:val="24"/>
                  <w:szCs w:val="24"/>
                </w:rPr>
                <w:t xml:space="preserve">Barreto, P., Pérez, M., Roa, G., López, A., &amp; Rubiano, G. (2015). Consumo de sustancias psicoactivas legales e ilegales, factores de protección y de riesgo: estado actual. </w:t>
              </w:r>
              <w:r w:rsidRPr="00446BF0">
                <w:rPr>
                  <w:rFonts w:ascii="Arial" w:hAnsi="Arial" w:cs="Arial"/>
                  <w:i/>
                  <w:iCs/>
                  <w:noProof/>
                  <w:sz w:val="24"/>
                  <w:szCs w:val="24"/>
                  <w:lang w:val="en-US"/>
                </w:rPr>
                <w:t xml:space="preserve">Revista Investigación </w:t>
              </w:r>
              <w:r w:rsidR="00446BF0" w:rsidRPr="00446BF0">
                <w:rPr>
                  <w:rFonts w:ascii="Arial" w:hAnsi="Arial" w:cs="Arial"/>
                  <w:i/>
                  <w:iCs/>
                  <w:noProof/>
                  <w:sz w:val="24"/>
                  <w:szCs w:val="24"/>
                  <w:lang w:val="en-US"/>
                </w:rPr>
                <w:t>e</w:t>
              </w:r>
              <w:r w:rsidRPr="00446BF0">
                <w:rPr>
                  <w:rFonts w:ascii="Arial" w:hAnsi="Arial" w:cs="Arial"/>
                  <w:i/>
                  <w:iCs/>
                  <w:noProof/>
                  <w:sz w:val="24"/>
                  <w:szCs w:val="24"/>
                  <w:lang w:val="en-US"/>
                </w:rPr>
                <w:t>n Salud , 2</w:t>
              </w:r>
              <w:r w:rsidRPr="00446BF0">
                <w:rPr>
                  <w:rFonts w:ascii="Arial" w:hAnsi="Arial" w:cs="Arial"/>
                  <w:noProof/>
                  <w:sz w:val="24"/>
                  <w:szCs w:val="24"/>
                  <w:lang w:val="en-US"/>
                </w:rPr>
                <w:t>(1), 31-50.</w:t>
              </w:r>
            </w:p>
            <w:p w14:paraId="57A9656E" w14:textId="77777777" w:rsidR="003C564D" w:rsidRPr="00446BF0" w:rsidRDefault="003C564D" w:rsidP="003C564D">
              <w:pPr>
                <w:pStyle w:val="Bibliografa"/>
                <w:ind w:left="720" w:hanging="720"/>
                <w:rPr>
                  <w:rFonts w:ascii="Arial" w:hAnsi="Arial" w:cs="Arial"/>
                  <w:noProof/>
                  <w:sz w:val="24"/>
                  <w:szCs w:val="24"/>
                  <w:lang w:val="en-US"/>
                </w:rPr>
              </w:pPr>
              <w:r w:rsidRPr="00446BF0">
                <w:rPr>
                  <w:rFonts w:ascii="Arial" w:hAnsi="Arial" w:cs="Arial"/>
                  <w:noProof/>
                  <w:sz w:val="24"/>
                  <w:szCs w:val="24"/>
                  <w:lang w:val="en-US"/>
                </w:rPr>
                <w:t xml:space="preserve">Borsari, B., &amp; Carey, K. B. (2001). Peer influences on college drinking: A review of the research. </w:t>
              </w:r>
              <w:r w:rsidRPr="00446BF0">
                <w:rPr>
                  <w:rFonts w:ascii="Arial" w:hAnsi="Arial" w:cs="Arial"/>
                  <w:i/>
                  <w:iCs/>
                  <w:noProof/>
                  <w:sz w:val="24"/>
                  <w:szCs w:val="24"/>
                  <w:lang w:val="en-US"/>
                </w:rPr>
                <w:t>Journal of Substance Abuse, 13</w:t>
              </w:r>
              <w:r w:rsidRPr="00446BF0">
                <w:rPr>
                  <w:rFonts w:ascii="Arial" w:hAnsi="Arial" w:cs="Arial"/>
                  <w:noProof/>
                  <w:sz w:val="24"/>
                  <w:szCs w:val="24"/>
                  <w:lang w:val="en-US"/>
                </w:rPr>
                <w:t>(4), 391-424. doi:10.1016/S0899-3289(01)00098-0</w:t>
              </w:r>
            </w:p>
            <w:p w14:paraId="18A51184"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lang w:val="en-US"/>
                </w:rPr>
                <w:t xml:space="preserve">Castaño, G. A., García, J. A., &amp; Marzo, J. C. (2014). </w:t>
              </w:r>
              <w:r w:rsidRPr="00446BF0">
                <w:rPr>
                  <w:rFonts w:ascii="Arial" w:hAnsi="Arial" w:cs="Arial"/>
                  <w:noProof/>
                  <w:sz w:val="24"/>
                  <w:szCs w:val="24"/>
                </w:rPr>
                <w:t xml:space="preserve">Consumo de alcohol y factores intervinientes en estudiantes universitarios. </w:t>
              </w:r>
              <w:r w:rsidRPr="00446BF0">
                <w:rPr>
                  <w:rFonts w:ascii="Arial" w:hAnsi="Arial" w:cs="Arial"/>
                  <w:i/>
                  <w:iCs/>
                  <w:noProof/>
                  <w:sz w:val="24"/>
                  <w:szCs w:val="24"/>
                </w:rPr>
                <w:t>Revista Cubana de Salud Pública, 40</w:t>
              </w:r>
              <w:r w:rsidRPr="00446BF0">
                <w:rPr>
                  <w:rFonts w:ascii="Arial" w:hAnsi="Arial" w:cs="Arial"/>
                  <w:noProof/>
                  <w:sz w:val="24"/>
                  <w:szCs w:val="24"/>
                </w:rPr>
                <w:t>(1), 47-54. doi:0864-3466</w:t>
              </w:r>
            </w:p>
            <w:p w14:paraId="0F9DC5A7" w14:textId="761F9FA5" w:rsidR="003C564D" w:rsidRPr="00446BF0" w:rsidRDefault="00A220E4" w:rsidP="003C564D">
              <w:pPr>
                <w:pStyle w:val="Bibliografa"/>
                <w:ind w:left="720" w:hanging="720"/>
                <w:rPr>
                  <w:rFonts w:ascii="Arial" w:hAnsi="Arial" w:cs="Arial"/>
                  <w:noProof/>
                  <w:sz w:val="24"/>
                  <w:szCs w:val="24"/>
                </w:rPr>
              </w:pPr>
              <w:r w:rsidRPr="00446BF0">
                <w:rPr>
                  <w:rFonts w:ascii="Arial" w:eastAsia="Times New Roman" w:hAnsi="Arial" w:cs="Arial"/>
                  <w:sz w:val="24"/>
                  <w:szCs w:val="24"/>
                </w:rPr>
                <w:t>Consejo Nacional de Lucha Contra el Tráfico Ilícito de Drogas</w:t>
              </w:r>
              <w:r w:rsidR="003C564D" w:rsidRPr="00446BF0">
                <w:rPr>
                  <w:rFonts w:ascii="Arial" w:hAnsi="Arial" w:cs="Arial"/>
                  <w:noProof/>
                  <w:sz w:val="24"/>
                  <w:szCs w:val="24"/>
                </w:rPr>
                <w:t>. (2013). Resultados del estudio integral de la demanda legal de la hoja de coca en Bolivia. Bolivia: Unidad Revisora y Editora de CONALTID.</w:t>
              </w:r>
            </w:p>
            <w:p w14:paraId="4D4E5299"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Cossío, M. (26 de Enero de 2020). "Acullico recargado" atrae a más jóvenes; hay riesgos para la salud. </w:t>
              </w:r>
              <w:r w:rsidRPr="00446BF0">
                <w:rPr>
                  <w:rFonts w:ascii="Arial" w:hAnsi="Arial" w:cs="Arial"/>
                  <w:i/>
                  <w:iCs/>
                  <w:noProof/>
                  <w:sz w:val="24"/>
                  <w:szCs w:val="24"/>
                </w:rPr>
                <w:t>Opinión</w:t>
              </w:r>
              <w:r w:rsidRPr="00446BF0">
                <w:rPr>
                  <w:rFonts w:ascii="Arial" w:hAnsi="Arial" w:cs="Arial"/>
                  <w:noProof/>
                  <w:sz w:val="24"/>
                  <w:szCs w:val="24"/>
                </w:rPr>
                <w:t>. Obtenido de https://www.opinion.com.bo/articulo/cochabamba/acullico-recargado-atra-acullico-recargado-atrae-mas-jovenes-riesgos-salud-mas-jovenes-riesgos-salud/20200125222309747740.html</w:t>
              </w:r>
            </w:p>
            <w:p w14:paraId="50C3A4D4"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De la Villa Moral, M., Rodríguez, F. J., &amp; Ovejero, A. (2010). Correlatos psicosociales del consumo de sustancias psicoactivas en adolescentes españoles. </w:t>
              </w:r>
              <w:r w:rsidRPr="00446BF0">
                <w:rPr>
                  <w:rFonts w:ascii="Arial" w:hAnsi="Arial" w:cs="Arial"/>
                  <w:i/>
                  <w:iCs/>
                  <w:noProof/>
                  <w:sz w:val="24"/>
                  <w:szCs w:val="24"/>
                </w:rPr>
                <w:t>Revista de Salud Pública de México, 52</w:t>
              </w:r>
              <w:r w:rsidRPr="00446BF0">
                <w:rPr>
                  <w:rFonts w:ascii="Arial" w:hAnsi="Arial" w:cs="Arial"/>
                  <w:noProof/>
                  <w:sz w:val="24"/>
                  <w:szCs w:val="24"/>
                </w:rPr>
                <w:t>(5), 406-415.</w:t>
              </w:r>
            </w:p>
            <w:p w14:paraId="7C972C68"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Díaz, A. (1998). </w:t>
              </w:r>
              <w:r w:rsidRPr="00446BF0">
                <w:rPr>
                  <w:rFonts w:ascii="Arial" w:hAnsi="Arial" w:cs="Arial"/>
                  <w:i/>
                  <w:iCs/>
                  <w:noProof/>
                  <w:sz w:val="24"/>
                  <w:szCs w:val="24"/>
                </w:rPr>
                <w:t>Hoja, pasta, polvo y roca. El consumo de los derivados de la coca.</w:t>
              </w:r>
              <w:r w:rsidRPr="00446BF0">
                <w:rPr>
                  <w:rFonts w:ascii="Arial" w:hAnsi="Arial" w:cs="Arial"/>
                  <w:noProof/>
                  <w:sz w:val="24"/>
                  <w:szCs w:val="24"/>
                </w:rPr>
                <w:t xml:space="preserve"> Barcelona: Universidad Autónoma de Barcelona.</w:t>
              </w:r>
            </w:p>
            <w:p w14:paraId="4E8F985A" w14:textId="77777777" w:rsidR="003C564D" w:rsidRPr="00446BF0" w:rsidRDefault="003C564D" w:rsidP="003C564D">
              <w:pPr>
                <w:pStyle w:val="Bibliografa"/>
                <w:ind w:left="720" w:hanging="720"/>
                <w:rPr>
                  <w:rFonts w:ascii="Arial" w:hAnsi="Arial" w:cs="Arial"/>
                  <w:noProof/>
                  <w:sz w:val="24"/>
                  <w:szCs w:val="24"/>
                  <w:lang w:val="es-BO"/>
                </w:rPr>
              </w:pPr>
              <w:r w:rsidRPr="00446BF0">
                <w:rPr>
                  <w:rFonts w:ascii="Arial" w:hAnsi="Arial" w:cs="Arial"/>
                  <w:noProof/>
                  <w:sz w:val="24"/>
                  <w:szCs w:val="24"/>
                </w:rPr>
                <w:t xml:space="preserve">Dietz, P., Striegel, H., Franke, A. G., Lieb, K., Simon, P., &amp; Ulrich, R. (2013). </w:t>
              </w:r>
              <w:r w:rsidRPr="00446BF0">
                <w:rPr>
                  <w:rFonts w:ascii="Arial" w:hAnsi="Arial" w:cs="Arial"/>
                  <w:noProof/>
                  <w:sz w:val="24"/>
                  <w:szCs w:val="24"/>
                  <w:lang w:val="en-US"/>
                </w:rPr>
                <w:t xml:space="preserve">Randomized response estimates for the 12-month prevalence of cognitive-enhacing drug use in university students. </w:t>
              </w:r>
              <w:r w:rsidRPr="00446BF0">
                <w:rPr>
                  <w:rFonts w:ascii="Arial" w:hAnsi="Arial" w:cs="Arial"/>
                  <w:i/>
                  <w:iCs/>
                  <w:noProof/>
                  <w:sz w:val="24"/>
                  <w:szCs w:val="24"/>
                  <w:lang w:val="es-BO"/>
                </w:rPr>
                <w:t>Pharmacotherapy, 33</w:t>
              </w:r>
              <w:r w:rsidRPr="00446BF0">
                <w:rPr>
                  <w:rFonts w:ascii="Arial" w:hAnsi="Arial" w:cs="Arial"/>
                  <w:noProof/>
                  <w:sz w:val="24"/>
                  <w:szCs w:val="24"/>
                  <w:lang w:val="es-BO"/>
                </w:rPr>
                <w:t>(1), 44-50. doi:10.1002/phar.1166</w:t>
              </w:r>
            </w:p>
            <w:p w14:paraId="75D49739" w14:textId="77777777" w:rsidR="003C564D" w:rsidRPr="00446BF0" w:rsidRDefault="003C564D" w:rsidP="003C564D">
              <w:pPr>
                <w:pStyle w:val="Bibliografa"/>
                <w:ind w:left="720" w:hanging="720"/>
                <w:rPr>
                  <w:rFonts w:ascii="Arial" w:hAnsi="Arial" w:cs="Arial"/>
                  <w:noProof/>
                  <w:sz w:val="24"/>
                  <w:szCs w:val="24"/>
                  <w:lang w:val="en-US"/>
                </w:rPr>
              </w:pPr>
              <w:r w:rsidRPr="00446BF0">
                <w:rPr>
                  <w:rFonts w:ascii="Arial" w:hAnsi="Arial" w:cs="Arial"/>
                  <w:noProof/>
                  <w:sz w:val="24"/>
                  <w:szCs w:val="24"/>
                  <w:lang w:val="es-BO"/>
                </w:rPr>
                <w:t xml:space="preserve">DuPont, R. L., Han, B., Shea, C. L., &amp; Madras, B. K. (2018). </w:t>
              </w:r>
              <w:r w:rsidRPr="00446BF0">
                <w:rPr>
                  <w:rFonts w:ascii="Arial" w:hAnsi="Arial" w:cs="Arial"/>
                  <w:noProof/>
                  <w:sz w:val="24"/>
                  <w:szCs w:val="24"/>
                  <w:lang w:val="en-US"/>
                </w:rPr>
                <w:t xml:space="preserve">Drug use among youth: National survey data support a common liability of all drug use. </w:t>
              </w:r>
              <w:r w:rsidRPr="00446BF0">
                <w:rPr>
                  <w:rFonts w:ascii="Arial" w:hAnsi="Arial" w:cs="Arial"/>
                  <w:i/>
                  <w:iCs/>
                  <w:noProof/>
                  <w:sz w:val="24"/>
                  <w:szCs w:val="24"/>
                  <w:lang w:val="en-US"/>
                </w:rPr>
                <w:t>Preventive Medicine, 113</w:t>
              </w:r>
              <w:r w:rsidRPr="00446BF0">
                <w:rPr>
                  <w:rFonts w:ascii="Arial" w:hAnsi="Arial" w:cs="Arial"/>
                  <w:noProof/>
                  <w:sz w:val="24"/>
                  <w:szCs w:val="24"/>
                  <w:lang w:val="en-US"/>
                </w:rPr>
                <w:t>, 68-73. doi:10.1016/ypmed.2018.05.015</w:t>
              </w:r>
            </w:p>
            <w:p w14:paraId="77BA6070" w14:textId="77777777" w:rsidR="003C564D" w:rsidRPr="00446BF0" w:rsidRDefault="003C564D" w:rsidP="003C564D">
              <w:pPr>
                <w:pStyle w:val="Bibliografa"/>
                <w:ind w:left="720" w:hanging="720"/>
                <w:rPr>
                  <w:rFonts w:ascii="Arial" w:hAnsi="Arial" w:cs="Arial"/>
                  <w:noProof/>
                  <w:sz w:val="24"/>
                  <w:szCs w:val="24"/>
                  <w:lang w:val="en-US"/>
                </w:rPr>
              </w:pPr>
              <w:r w:rsidRPr="00446BF0">
                <w:rPr>
                  <w:rFonts w:ascii="Arial" w:hAnsi="Arial" w:cs="Arial"/>
                  <w:noProof/>
                  <w:sz w:val="24"/>
                  <w:szCs w:val="24"/>
                  <w:lang w:val="en-US"/>
                </w:rPr>
                <w:t xml:space="preserve">Gebrehanna, E., Berhane, Y., &amp; Worku, A. (2014). Khat Chewing among Ethiopian University Students- a growing concern. </w:t>
              </w:r>
              <w:r w:rsidRPr="00446BF0">
                <w:rPr>
                  <w:rFonts w:ascii="Arial" w:hAnsi="Arial" w:cs="Arial"/>
                  <w:i/>
                  <w:iCs/>
                  <w:noProof/>
                  <w:sz w:val="24"/>
                  <w:szCs w:val="24"/>
                  <w:lang w:val="en-US"/>
                </w:rPr>
                <w:t>Biomedical Public Health, 14</w:t>
              </w:r>
              <w:r w:rsidRPr="00446BF0">
                <w:rPr>
                  <w:rFonts w:ascii="Arial" w:hAnsi="Arial" w:cs="Arial"/>
                  <w:noProof/>
                  <w:sz w:val="24"/>
                  <w:szCs w:val="24"/>
                  <w:lang w:val="en-US"/>
                </w:rPr>
                <w:t>(1), 1198. doi:https://doi.org/10.1186/1471-2458-14-1198</w:t>
              </w:r>
            </w:p>
            <w:p w14:paraId="441296E8"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lang w:val="en-US"/>
                </w:rPr>
                <w:lastRenderedPageBreak/>
                <w:t xml:space="preserve">Giraldo, C. A. (2001). </w:t>
              </w:r>
              <w:r w:rsidRPr="00446BF0">
                <w:rPr>
                  <w:rFonts w:ascii="Arial" w:hAnsi="Arial" w:cs="Arial"/>
                  <w:i/>
                  <w:iCs/>
                  <w:noProof/>
                  <w:sz w:val="24"/>
                  <w:szCs w:val="24"/>
                </w:rPr>
                <w:t>Cocaína Base: aspectos patológicos</w:t>
              </w:r>
              <w:r w:rsidRPr="00446BF0">
                <w:rPr>
                  <w:rFonts w:ascii="Arial" w:hAnsi="Arial" w:cs="Arial"/>
                  <w:noProof/>
                  <w:sz w:val="24"/>
                  <w:szCs w:val="24"/>
                </w:rPr>
                <w:t xml:space="preserve"> (4° ed.). Bogotá: El Manual Moderno.</w:t>
              </w:r>
            </w:p>
            <w:p w14:paraId="23471601"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Jenkins, A. J., Llosa, T., Montoya, I., &amp; Cone, E. J. (1996). </w:t>
              </w:r>
              <w:r w:rsidRPr="00446BF0">
                <w:rPr>
                  <w:rFonts w:ascii="Arial" w:hAnsi="Arial" w:cs="Arial"/>
                  <w:noProof/>
                  <w:sz w:val="24"/>
                  <w:szCs w:val="24"/>
                  <w:lang w:val="en-US"/>
                </w:rPr>
                <w:t xml:space="preserve">Identification and quantification of alkaloids in coca tea. </w:t>
              </w:r>
              <w:r w:rsidRPr="00446BF0">
                <w:rPr>
                  <w:rFonts w:ascii="Arial" w:hAnsi="Arial" w:cs="Arial"/>
                  <w:i/>
                  <w:iCs/>
                  <w:noProof/>
                  <w:sz w:val="24"/>
                  <w:szCs w:val="24"/>
                </w:rPr>
                <w:t>Forensic Science International, 77</w:t>
              </w:r>
              <w:r w:rsidRPr="00446BF0">
                <w:rPr>
                  <w:rFonts w:ascii="Arial" w:hAnsi="Arial" w:cs="Arial"/>
                  <w:noProof/>
                  <w:sz w:val="24"/>
                  <w:szCs w:val="24"/>
                </w:rPr>
                <w:t>(3), 179-189. doi:10.1016/0379-0738(95)01860-3</w:t>
              </w:r>
            </w:p>
            <w:p w14:paraId="7923E147"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Jiménez-Muro, A., Beamonte, A., Marqueta, A., Gargallo, P., &amp; Nerín de la Puerta , I. (2009). Consumo de drogas en estudiantes universitarios de primer curso. </w:t>
              </w:r>
              <w:r w:rsidRPr="00446BF0">
                <w:rPr>
                  <w:rFonts w:ascii="Arial" w:hAnsi="Arial" w:cs="Arial"/>
                  <w:i/>
                  <w:iCs/>
                  <w:noProof/>
                  <w:sz w:val="24"/>
                  <w:szCs w:val="24"/>
                </w:rPr>
                <w:t>Adicciones, 21</w:t>
              </w:r>
              <w:r w:rsidRPr="00446BF0">
                <w:rPr>
                  <w:rFonts w:ascii="Arial" w:hAnsi="Arial" w:cs="Arial"/>
                  <w:noProof/>
                  <w:sz w:val="24"/>
                  <w:szCs w:val="24"/>
                </w:rPr>
                <w:t>(1), 21-28. doi:10.20882/adicciones.248</w:t>
              </w:r>
            </w:p>
            <w:p w14:paraId="6C63DDE7"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Martínez, C. (2012). El muestreo en investigación cualitativa. Principios básicos y algunas controversias. </w:t>
              </w:r>
              <w:r w:rsidRPr="00446BF0">
                <w:rPr>
                  <w:rFonts w:ascii="Arial" w:hAnsi="Arial" w:cs="Arial"/>
                  <w:i/>
                  <w:iCs/>
                  <w:noProof/>
                  <w:sz w:val="24"/>
                  <w:szCs w:val="24"/>
                </w:rPr>
                <w:t>Ciência &amp; Saúde Coletiva, 17</w:t>
              </w:r>
              <w:r w:rsidRPr="00446BF0">
                <w:rPr>
                  <w:rFonts w:ascii="Arial" w:hAnsi="Arial" w:cs="Arial"/>
                  <w:noProof/>
                  <w:sz w:val="24"/>
                  <w:szCs w:val="24"/>
                </w:rPr>
                <w:t>(3), 613-619. doi:10.1590/s141381232012000300006</w:t>
              </w:r>
            </w:p>
            <w:p w14:paraId="4E44E46C"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Mayma, N. R. (Enero de 2012). </w:t>
              </w:r>
              <w:r w:rsidRPr="00446BF0">
                <w:rPr>
                  <w:rFonts w:ascii="Arial" w:hAnsi="Arial" w:cs="Arial"/>
                  <w:i/>
                  <w:iCs/>
                  <w:noProof/>
                  <w:sz w:val="24"/>
                  <w:szCs w:val="24"/>
                </w:rPr>
                <w:t>Nestoy Costumbres</w:t>
              </w:r>
              <w:r w:rsidRPr="00446BF0">
                <w:rPr>
                  <w:rFonts w:ascii="Arial" w:hAnsi="Arial" w:cs="Arial"/>
                  <w:noProof/>
                  <w:sz w:val="24"/>
                  <w:szCs w:val="24"/>
                </w:rPr>
                <w:t>. Obtenido de nestorcostumbres.blogspot: http://nestorcostumbres.blogspot.com/2012/01/el-chacchado-de-coca-o-acullico-de-coca.html</w:t>
              </w:r>
            </w:p>
            <w:p w14:paraId="31CCE306" w14:textId="77777777" w:rsidR="003C564D" w:rsidRPr="00446BF0" w:rsidRDefault="003C564D" w:rsidP="003C564D">
              <w:pPr>
                <w:pStyle w:val="Bibliografa"/>
                <w:ind w:left="720" w:hanging="720"/>
                <w:rPr>
                  <w:rFonts w:ascii="Arial" w:hAnsi="Arial" w:cs="Arial"/>
                  <w:noProof/>
                  <w:sz w:val="24"/>
                  <w:szCs w:val="24"/>
                  <w:lang w:val="es-BO"/>
                </w:rPr>
              </w:pPr>
              <w:r w:rsidRPr="00446BF0">
                <w:rPr>
                  <w:rFonts w:ascii="Arial" w:hAnsi="Arial" w:cs="Arial"/>
                  <w:noProof/>
                  <w:sz w:val="24"/>
                  <w:szCs w:val="24"/>
                </w:rPr>
                <w:t xml:space="preserve">Pascual Pastor, F. (2001). </w:t>
              </w:r>
              <w:r w:rsidRPr="00446BF0">
                <w:rPr>
                  <w:rFonts w:ascii="Arial" w:hAnsi="Arial" w:cs="Arial"/>
                  <w:i/>
                  <w:iCs/>
                  <w:noProof/>
                  <w:sz w:val="24"/>
                  <w:szCs w:val="24"/>
                </w:rPr>
                <w:t>Aproximación histórica a la cocaína. De la coca a la cocaína</w:t>
              </w:r>
              <w:r w:rsidRPr="00446BF0">
                <w:rPr>
                  <w:rFonts w:ascii="Arial" w:hAnsi="Arial" w:cs="Arial"/>
                  <w:noProof/>
                  <w:sz w:val="24"/>
                  <w:szCs w:val="24"/>
                </w:rPr>
                <w:t xml:space="preserve"> (Vol. 13). </w:t>
              </w:r>
              <w:r w:rsidRPr="00446BF0">
                <w:rPr>
                  <w:rFonts w:ascii="Arial" w:hAnsi="Arial" w:cs="Arial"/>
                  <w:noProof/>
                  <w:sz w:val="24"/>
                  <w:szCs w:val="24"/>
                  <w:lang w:val="es-BO"/>
                </w:rPr>
                <w:t>(F. Pascual, M. Torres, &amp; A. Calafat, Edits.)</w:t>
              </w:r>
            </w:p>
            <w:p w14:paraId="2FA07EED"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Revollo, M. (24 de Noviembre de 2013). El pijcheo se pone de moda entre los estudiantes. </w:t>
              </w:r>
              <w:r w:rsidRPr="00446BF0">
                <w:rPr>
                  <w:rFonts w:ascii="Arial" w:hAnsi="Arial" w:cs="Arial"/>
                  <w:i/>
                  <w:iCs/>
                  <w:noProof/>
                  <w:sz w:val="24"/>
                  <w:szCs w:val="24"/>
                </w:rPr>
                <w:t>Opinión</w:t>
              </w:r>
              <w:r w:rsidRPr="00446BF0">
                <w:rPr>
                  <w:rFonts w:ascii="Arial" w:hAnsi="Arial" w:cs="Arial"/>
                  <w:noProof/>
                  <w:sz w:val="24"/>
                  <w:szCs w:val="24"/>
                </w:rPr>
                <w:t>.</w:t>
              </w:r>
            </w:p>
            <w:p w14:paraId="3B321F71" w14:textId="0856DF1E" w:rsidR="003C564D" w:rsidRPr="00446BF0" w:rsidRDefault="003C564D" w:rsidP="003C564D">
              <w:pPr>
                <w:pStyle w:val="Bibliografa"/>
                <w:ind w:left="720" w:hanging="720"/>
                <w:rPr>
                  <w:rFonts w:ascii="Arial" w:hAnsi="Arial" w:cs="Arial"/>
                  <w:noProof/>
                  <w:sz w:val="24"/>
                  <w:szCs w:val="24"/>
                  <w:lang w:val="en-US"/>
                </w:rPr>
              </w:pPr>
              <w:r w:rsidRPr="00446BF0">
                <w:rPr>
                  <w:rFonts w:ascii="Arial" w:hAnsi="Arial" w:cs="Arial"/>
                  <w:noProof/>
                  <w:sz w:val="24"/>
                  <w:szCs w:val="24"/>
                </w:rPr>
                <w:t xml:space="preserve">Rubio, N. C., Krumbiegel, F., Pragst, F., Thurmann, D., Nagel, A., Zytowski, E., . . . Poliansky, N. (2019). </w:t>
              </w:r>
              <w:r w:rsidRPr="00446BF0">
                <w:rPr>
                  <w:rFonts w:ascii="Arial" w:hAnsi="Arial" w:cs="Arial"/>
                  <w:noProof/>
                  <w:sz w:val="24"/>
                  <w:szCs w:val="24"/>
                  <w:lang w:val="en-US"/>
                </w:rPr>
                <w:t xml:space="preserve">Discrimination between chewing of coca leaves or drinking of coca tea and smoking of "paco"(coca paste) by hair analysis. A preliminary study of possibilities and limitations. </w:t>
              </w:r>
              <w:r w:rsidRPr="00446BF0">
                <w:rPr>
                  <w:rFonts w:ascii="Arial" w:hAnsi="Arial" w:cs="Arial"/>
                  <w:i/>
                  <w:iCs/>
                  <w:noProof/>
                  <w:sz w:val="24"/>
                  <w:szCs w:val="24"/>
                  <w:lang w:val="en-US"/>
                </w:rPr>
                <w:t>Forensic Science International, 297</w:t>
              </w:r>
              <w:r w:rsidRPr="00446BF0">
                <w:rPr>
                  <w:rFonts w:ascii="Arial" w:hAnsi="Arial" w:cs="Arial"/>
                  <w:noProof/>
                  <w:sz w:val="24"/>
                  <w:szCs w:val="24"/>
                  <w:lang w:val="en-US"/>
                </w:rPr>
                <w:t>, 171-176. doi:10.1016/j.forsciint.2019.01.040</w:t>
              </w:r>
            </w:p>
            <w:p w14:paraId="0CED079F" w14:textId="33BA2CD6"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Rubio, N. C., Moreda-Piñeiro, A., Bermejo-Barrera, P., &amp; Bermejo, A. M. (2019). Perfil de alcaloides de la hoja de coca en el fluido oral de un mascador de hoja de coca y un bebedor de té de coca. Estudio preliminar. </w:t>
              </w:r>
              <w:r w:rsidRPr="00446BF0">
                <w:rPr>
                  <w:rFonts w:ascii="Arial" w:hAnsi="Arial" w:cs="Arial"/>
                  <w:i/>
                  <w:iCs/>
                  <w:noProof/>
                  <w:sz w:val="24"/>
                  <w:szCs w:val="24"/>
                </w:rPr>
                <w:t>Acta Toxicológica Argentina, 27</w:t>
              </w:r>
              <w:r w:rsidRPr="00446BF0">
                <w:rPr>
                  <w:rFonts w:ascii="Arial" w:hAnsi="Arial" w:cs="Arial"/>
                  <w:noProof/>
                  <w:sz w:val="24"/>
                  <w:szCs w:val="24"/>
                </w:rPr>
                <w:t>(2), 72-80.</w:t>
              </w:r>
            </w:p>
            <w:p w14:paraId="7C4A22DE" w14:textId="77777777" w:rsidR="003C564D" w:rsidRPr="00446BF0"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Ruiz-Olivares, R., Lucena, V., Pino, M. J., &amp; Herruzo, J. (2012). Análisis del consumo de drogas legales como el alcohol, el tabaco y psicofármacos, y la percepción del riesgo en jóvenes universitarios. </w:t>
              </w:r>
              <w:r w:rsidRPr="00446BF0">
                <w:rPr>
                  <w:rFonts w:ascii="Arial" w:hAnsi="Arial" w:cs="Arial"/>
                  <w:i/>
                  <w:iCs/>
                  <w:noProof/>
                  <w:sz w:val="24"/>
                  <w:szCs w:val="24"/>
                </w:rPr>
                <w:t>Psychology, Society &amp;Education, 2</w:t>
              </w:r>
              <w:r w:rsidRPr="00446BF0">
                <w:rPr>
                  <w:rFonts w:ascii="Arial" w:hAnsi="Arial" w:cs="Arial"/>
                  <w:noProof/>
                  <w:sz w:val="24"/>
                  <w:szCs w:val="24"/>
                </w:rPr>
                <w:t>(1), 25-37. doi:1989-709X</w:t>
              </w:r>
            </w:p>
            <w:p w14:paraId="4328A31F" w14:textId="0AE3124E" w:rsidR="003C564D" w:rsidRDefault="003C564D" w:rsidP="003C564D">
              <w:pPr>
                <w:pStyle w:val="Bibliografa"/>
                <w:ind w:left="720" w:hanging="720"/>
                <w:rPr>
                  <w:rFonts w:ascii="Arial" w:hAnsi="Arial" w:cs="Arial"/>
                  <w:noProof/>
                  <w:sz w:val="24"/>
                  <w:szCs w:val="24"/>
                </w:rPr>
              </w:pPr>
              <w:r w:rsidRPr="00446BF0">
                <w:rPr>
                  <w:rFonts w:ascii="Arial" w:hAnsi="Arial" w:cs="Arial"/>
                  <w:noProof/>
                  <w:sz w:val="24"/>
                  <w:szCs w:val="24"/>
                </w:rPr>
                <w:t xml:space="preserve">Sagárnaga, R. (3 de Junio de 2019). Cáncer, neurosis e infartos, los riesgos del "acullico recargado". </w:t>
              </w:r>
              <w:r w:rsidRPr="00446BF0">
                <w:rPr>
                  <w:rFonts w:ascii="Arial" w:hAnsi="Arial" w:cs="Arial"/>
                  <w:i/>
                  <w:iCs/>
                  <w:noProof/>
                  <w:sz w:val="24"/>
                  <w:szCs w:val="24"/>
                </w:rPr>
                <w:t>Los Tiempos</w:t>
              </w:r>
              <w:r w:rsidRPr="00446BF0">
                <w:rPr>
                  <w:rFonts w:ascii="Arial" w:hAnsi="Arial" w:cs="Arial"/>
                  <w:noProof/>
                  <w:sz w:val="24"/>
                  <w:szCs w:val="24"/>
                </w:rPr>
                <w:t>. Obtenido de https://www.lostiempos.com/oh/actualidad/20190603/cancer-neurosis-e-infartos-riesgos-del-acullico-recargado</w:t>
              </w:r>
            </w:p>
            <w:p w14:paraId="444200D8" w14:textId="4A721A03" w:rsidR="0016087B" w:rsidRPr="00CA1DA7" w:rsidRDefault="0016087B" w:rsidP="0016087B">
              <w:pPr>
                <w:ind w:left="709" w:hanging="709"/>
                <w:rPr>
                  <w:rFonts w:ascii="Arial" w:hAnsi="Arial" w:cs="Arial"/>
                  <w:lang w:val="en-US"/>
                </w:rPr>
              </w:pPr>
              <w:r w:rsidRPr="00CA1DA7">
                <w:rPr>
                  <w:rFonts w:ascii="Arial" w:hAnsi="Arial" w:cs="Arial"/>
                  <w:lang w:val="es-BO"/>
                </w:rPr>
                <w:t xml:space="preserve">Sandoval, S.A. (2003). </w:t>
              </w:r>
              <w:r w:rsidRPr="0016087B">
                <w:rPr>
                  <w:rFonts w:ascii="Arial" w:hAnsi="Arial" w:cs="Arial"/>
                  <w:lang w:val="es-BO"/>
                </w:rPr>
                <w:t xml:space="preserve">Hibridación social: un modelo conceptual para el análisis de la región y el territorio. </w:t>
              </w:r>
              <w:r w:rsidRPr="00CA1DA7">
                <w:rPr>
                  <w:rFonts w:ascii="Arial" w:hAnsi="Arial" w:cs="Arial"/>
                  <w:i/>
                  <w:iCs/>
                  <w:lang w:val="en-US"/>
                </w:rPr>
                <w:t>Religión y Sociedad, 15</w:t>
              </w:r>
              <w:r w:rsidRPr="00CA1DA7">
                <w:rPr>
                  <w:rFonts w:ascii="Arial" w:hAnsi="Arial" w:cs="Arial"/>
                  <w:lang w:val="en-US"/>
                </w:rPr>
                <w:t xml:space="preserve"> (28) 47-80-</w:t>
              </w:r>
            </w:p>
            <w:p w14:paraId="0675A180" w14:textId="0E5EBA79" w:rsidR="00D74CE0" w:rsidRPr="00446BF0" w:rsidRDefault="003C564D" w:rsidP="00C60DAE">
              <w:pPr>
                <w:pStyle w:val="Bibliografa"/>
                <w:ind w:left="720" w:hanging="720"/>
                <w:rPr>
                  <w:rFonts w:ascii="Arial" w:hAnsi="Arial" w:cs="Arial"/>
                  <w:sz w:val="24"/>
                  <w:szCs w:val="24"/>
                </w:rPr>
              </w:pPr>
              <w:r w:rsidRPr="00446BF0">
                <w:rPr>
                  <w:rFonts w:ascii="Arial" w:hAnsi="Arial" w:cs="Arial"/>
                  <w:noProof/>
                  <w:sz w:val="24"/>
                  <w:szCs w:val="24"/>
                  <w:lang w:val="en-US"/>
                </w:rPr>
                <w:t xml:space="preserve">Springfield, A. C., Cartmell, L. W., Aufderheide, A. C., Buikstra, J., &amp; Ho, J. (1993). Cocaine and metabolites in the hair of ancient Peruvian coca leaf </w:t>
              </w:r>
              <w:r w:rsidRPr="00446BF0">
                <w:rPr>
                  <w:rFonts w:ascii="Arial" w:hAnsi="Arial" w:cs="Arial"/>
                  <w:noProof/>
                  <w:sz w:val="24"/>
                  <w:szCs w:val="24"/>
                  <w:lang w:val="en-US"/>
                </w:rPr>
                <w:lastRenderedPageBreak/>
                <w:t xml:space="preserve">chewers. </w:t>
              </w:r>
              <w:r w:rsidRPr="00446BF0">
                <w:rPr>
                  <w:rFonts w:ascii="Arial" w:hAnsi="Arial" w:cs="Arial"/>
                  <w:i/>
                  <w:iCs/>
                  <w:noProof/>
                  <w:sz w:val="24"/>
                  <w:szCs w:val="24"/>
                  <w:lang w:val="en-US"/>
                </w:rPr>
                <w:t>Forensic Science International, 63</w:t>
              </w:r>
              <w:r w:rsidRPr="00446BF0">
                <w:rPr>
                  <w:rFonts w:ascii="Arial" w:hAnsi="Arial" w:cs="Arial"/>
                  <w:noProof/>
                  <w:sz w:val="24"/>
                  <w:szCs w:val="24"/>
                  <w:lang w:val="en-US"/>
                </w:rPr>
                <w:t>(1-3), 269-275. doi:10.1016/0379-0738(93)90280-N</w:t>
              </w:r>
              <w:r w:rsidR="00D74CE0" w:rsidRPr="00446BF0">
                <w:rPr>
                  <w:rFonts w:ascii="Arial" w:hAnsi="Arial" w:cs="Arial"/>
                  <w:b/>
                  <w:bCs/>
                  <w:sz w:val="24"/>
                  <w:szCs w:val="24"/>
                </w:rPr>
                <w:fldChar w:fldCharType="end"/>
              </w:r>
            </w:p>
          </w:sdtContent>
        </w:sdt>
      </w:sdtContent>
    </w:sdt>
    <w:sectPr w:rsidR="00D74CE0" w:rsidRPr="00446BF0" w:rsidSect="008C6B88">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9CB00" w14:textId="77777777" w:rsidR="00244B9A" w:rsidRDefault="00244B9A" w:rsidP="000C312A">
      <w:pPr>
        <w:spacing w:after="0" w:line="240" w:lineRule="auto"/>
      </w:pPr>
      <w:r>
        <w:separator/>
      </w:r>
    </w:p>
  </w:endnote>
  <w:endnote w:type="continuationSeparator" w:id="0">
    <w:p w14:paraId="7097C880" w14:textId="77777777" w:rsidR="00244B9A" w:rsidRDefault="00244B9A" w:rsidP="000C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A8104" w14:textId="77777777" w:rsidR="00244B9A" w:rsidRDefault="00244B9A" w:rsidP="000C312A">
      <w:pPr>
        <w:spacing w:after="0" w:line="240" w:lineRule="auto"/>
      </w:pPr>
      <w:r>
        <w:separator/>
      </w:r>
    </w:p>
  </w:footnote>
  <w:footnote w:type="continuationSeparator" w:id="0">
    <w:p w14:paraId="4486ACC6" w14:textId="77777777" w:rsidR="00244B9A" w:rsidRDefault="00244B9A" w:rsidP="000C3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D4274" w14:textId="6C3B76B2" w:rsidR="002E6D30" w:rsidRPr="00C13944" w:rsidRDefault="002E6D30" w:rsidP="00C139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B280D"/>
    <w:multiLevelType w:val="multilevel"/>
    <w:tmpl w:val="5CC8CABE"/>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BC33320"/>
    <w:multiLevelType w:val="multilevel"/>
    <w:tmpl w:val="08864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1777" w:hanging="360"/>
      </w:pPr>
    </w:lvl>
    <w:lvl w:ilvl="5">
      <w:start w:val="1"/>
      <w:numFmt w:val="lowerRoman"/>
      <w:lvlText w:val="%6."/>
      <w:lvlJc w:val="right"/>
      <w:pPr>
        <w:ind w:left="2023"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8E2384"/>
    <w:multiLevelType w:val="hybridMultilevel"/>
    <w:tmpl w:val="52B8CF8C"/>
    <w:lvl w:ilvl="0" w:tplc="FB548C00">
      <w:start w:val="2"/>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9881B52"/>
    <w:multiLevelType w:val="multilevel"/>
    <w:tmpl w:val="962CB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736D5"/>
    <w:multiLevelType w:val="hybridMultilevel"/>
    <w:tmpl w:val="6EAE804E"/>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317B24"/>
    <w:multiLevelType w:val="multilevel"/>
    <w:tmpl w:val="CCB866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6" w15:restartNumberingAfterBreak="0">
    <w:nsid w:val="5B8B1CD6"/>
    <w:multiLevelType w:val="multilevel"/>
    <w:tmpl w:val="FA648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FC5308"/>
    <w:multiLevelType w:val="multilevel"/>
    <w:tmpl w:val="3070C292"/>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8" w15:restartNumberingAfterBreak="0">
    <w:nsid w:val="7DE63160"/>
    <w:multiLevelType w:val="hybridMultilevel"/>
    <w:tmpl w:val="EF6C80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4"/>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A3A"/>
    <w:rsid w:val="00005F39"/>
    <w:rsid w:val="000121B2"/>
    <w:rsid w:val="00015F04"/>
    <w:rsid w:val="000179BE"/>
    <w:rsid w:val="000221F3"/>
    <w:rsid w:val="00022ADA"/>
    <w:rsid w:val="00026963"/>
    <w:rsid w:val="000304EB"/>
    <w:rsid w:val="00034A3B"/>
    <w:rsid w:val="0003585A"/>
    <w:rsid w:val="00043CCC"/>
    <w:rsid w:val="00055C22"/>
    <w:rsid w:val="00061F0C"/>
    <w:rsid w:val="00080E2A"/>
    <w:rsid w:val="000853DE"/>
    <w:rsid w:val="000A391E"/>
    <w:rsid w:val="000A6569"/>
    <w:rsid w:val="000C312A"/>
    <w:rsid w:val="000D07A4"/>
    <w:rsid w:val="000D5CB7"/>
    <w:rsid w:val="000E053B"/>
    <w:rsid w:val="000F7C08"/>
    <w:rsid w:val="00101A8C"/>
    <w:rsid w:val="001243E2"/>
    <w:rsid w:val="0013050E"/>
    <w:rsid w:val="00134839"/>
    <w:rsid w:val="0014157A"/>
    <w:rsid w:val="00143DF8"/>
    <w:rsid w:val="001443CC"/>
    <w:rsid w:val="00152F38"/>
    <w:rsid w:val="00155B41"/>
    <w:rsid w:val="0016087B"/>
    <w:rsid w:val="00161D34"/>
    <w:rsid w:val="0016568D"/>
    <w:rsid w:val="00166BE5"/>
    <w:rsid w:val="00182578"/>
    <w:rsid w:val="001B7458"/>
    <w:rsid w:val="001C5E44"/>
    <w:rsid w:val="001C712E"/>
    <w:rsid w:val="001D1C32"/>
    <w:rsid w:val="001D4B4A"/>
    <w:rsid w:val="001D5B2A"/>
    <w:rsid w:val="001E404C"/>
    <w:rsid w:val="001E69BF"/>
    <w:rsid w:val="001E7964"/>
    <w:rsid w:val="001F4B7C"/>
    <w:rsid w:val="001F525A"/>
    <w:rsid w:val="00221CC5"/>
    <w:rsid w:val="00226276"/>
    <w:rsid w:val="002326C5"/>
    <w:rsid w:val="00237911"/>
    <w:rsid w:val="00244B9A"/>
    <w:rsid w:val="00246817"/>
    <w:rsid w:val="00253FA2"/>
    <w:rsid w:val="00255A94"/>
    <w:rsid w:val="0026007E"/>
    <w:rsid w:val="00263C92"/>
    <w:rsid w:val="0026704F"/>
    <w:rsid w:val="0027087F"/>
    <w:rsid w:val="00285267"/>
    <w:rsid w:val="00285714"/>
    <w:rsid w:val="00293A9C"/>
    <w:rsid w:val="002A7328"/>
    <w:rsid w:val="002E6915"/>
    <w:rsid w:val="002E6D30"/>
    <w:rsid w:val="003049C5"/>
    <w:rsid w:val="003141B1"/>
    <w:rsid w:val="00315DA5"/>
    <w:rsid w:val="00324EB3"/>
    <w:rsid w:val="003334C1"/>
    <w:rsid w:val="00344FA5"/>
    <w:rsid w:val="00347D24"/>
    <w:rsid w:val="00352141"/>
    <w:rsid w:val="003529C1"/>
    <w:rsid w:val="003539BA"/>
    <w:rsid w:val="00361D8A"/>
    <w:rsid w:val="00362A7C"/>
    <w:rsid w:val="0036407D"/>
    <w:rsid w:val="0037205B"/>
    <w:rsid w:val="003756E5"/>
    <w:rsid w:val="00385AF5"/>
    <w:rsid w:val="00397A85"/>
    <w:rsid w:val="003A190B"/>
    <w:rsid w:val="003B0014"/>
    <w:rsid w:val="003C164B"/>
    <w:rsid w:val="003C564D"/>
    <w:rsid w:val="003C669C"/>
    <w:rsid w:val="003D00E7"/>
    <w:rsid w:val="003F7369"/>
    <w:rsid w:val="00403AF7"/>
    <w:rsid w:val="00406D9F"/>
    <w:rsid w:val="004134B6"/>
    <w:rsid w:val="0044237E"/>
    <w:rsid w:val="00446BF0"/>
    <w:rsid w:val="00450A31"/>
    <w:rsid w:val="004544AE"/>
    <w:rsid w:val="00462DA1"/>
    <w:rsid w:val="0046412B"/>
    <w:rsid w:val="00474452"/>
    <w:rsid w:val="00476EAB"/>
    <w:rsid w:val="004809D1"/>
    <w:rsid w:val="004812E9"/>
    <w:rsid w:val="0049006A"/>
    <w:rsid w:val="004942BA"/>
    <w:rsid w:val="004B79AF"/>
    <w:rsid w:val="004C2057"/>
    <w:rsid w:val="004C43D9"/>
    <w:rsid w:val="004C76B7"/>
    <w:rsid w:val="004D0CAB"/>
    <w:rsid w:val="004E3BA3"/>
    <w:rsid w:val="004F4381"/>
    <w:rsid w:val="004F7F8B"/>
    <w:rsid w:val="005024C0"/>
    <w:rsid w:val="00524713"/>
    <w:rsid w:val="00535742"/>
    <w:rsid w:val="0055078E"/>
    <w:rsid w:val="005510E9"/>
    <w:rsid w:val="00553786"/>
    <w:rsid w:val="00566793"/>
    <w:rsid w:val="00587E63"/>
    <w:rsid w:val="00597432"/>
    <w:rsid w:val="005B144F"/>
    <w:rsid w:val="005C3F32"/>
    <w:rsid w:val="005D235C"/>
    <w:rsid w:val="005D666B"/>
    <w:rsid w:val="005E5B4F"/>
    <w:rsid w:val="005F5CA6"/>
    <w:rsid w:val="00612720"/>
    <w:rsid w:val="006336C5"/>
    <w:rsid w:val="006413FF"/>
    <w:rsid w:val="006432BF"/>
    <w:rsid w:val="006515BC"/>
    <w:rsid w:val="0066334F"/>
    <w:rsid w:val="006672FD"/>
    <w:rsid w:val="00676413"/>
    <w:rsid w:val="006B5304"/>
    <w:rsid w:val="006C29F8"/>
    <w:rsid w:val="006D5669"/>
    <w:rsid w:val="006F6225"/>
    <w:rsid w:val="007016C0"/>
    <w:rsid w:val="00707557"/>
    <w:rsid w:val="007278D7"/>
    <w:rsid w:val="007405E4"/>
    <w:rsid w:val="007407B2"/>
    <w:rsid w:val="00742429"/>
    <w:rsid w:val="00742F40"/>
    <w:rsid w:val="00743066"/>
    <w:rsid w:val="00744A3A"/>
    <w:rsid w:val="0075424B"/>
    <w:rsid w:val="0077260D"/>
    <w:rsid w:val="00784A0B"/>
    <w:rsid w:val="007A3CB7"/>
    <w:rsid w:val="007B438F"/>
    <w:rsid w:val="007C72E6"/>
    <w:rsid w:val="007C72F4"/>
    <w:rsid w:val="007D23E9"/>
    <w:rsid w:val="007D5B69"/>
    <w:rsid w:val="007F63DB"/>
    <w:rsid w:val="008005FB"/>
    <w:rsid w:val="00813D2D"/>
    <w:rsid w:val="00820FC9"/>
    <w:rsid w:val="0082425C"/>
    <w:rsid w:val="008250F6"/>
    <w:rsid w:val="00827488"/>
    <w:rsid w:val="00832E78"/>
    <w:rsid w:val="00833EA9"/>
    <w:rsid w:val="00835602"/>
    <w:rsid w:val="008653A4"/>
    <w:rsid w:val="00865EDB"/>
    <w:rsid w:val="00873E09"/>
    <w:rsid w:val="008847A3"/>
    <w:rsid w:val="00891BC9"/>
    <w:rsid w:val="008A53F1"/>
    <w:rsid w:val="008C6B88"/>
    <w:rsid w:val="008D5446"/>
    <w:rsid w:val="008F1466"/>
    <w:rsid w:val="008F5438"/>
    <w:rsid w:val="00906322"/>
    <w:rsid w:val="009205E7"/>
    <w:rsid w:val="009228DA"/>
    <w:rsid w:val="00931EFE"/>
    <w:rsid w:val="009564AC"/>
    <w:rsid w:val="00961CA3"/>
    <w:rsid w:val="00967E31"/>
    <w:rsid w:val="009718FA"/>
    <w:rsid w:val="0099117C"/>
    <w:rsid w:val="00997E2F"/>
    <w:rsid w:val="009A305C"/>
    <w:rsid w:val="009A58CA"/>
    <w:rsid w:val="009B4B0E"/>
    <w:rsid w:val="00A220E4"/>
    <w:rsid w:val="00A2356A"/>
    <w:rsid w:val="00A30141"/>
    <w:rsid w:val="00A46943"/>
    <w:rsid w:val="00A50218"/>
    <w:rsid w:val="00A52783"/>
    <w:rsid w:val="00A63226"/>
    <w:rsid w:val="00A666DB"/>
    <w:rsid w:val="00A76205"/>
    <w:rsid w:val="00A76240"/>
    <w:rsid w:val="00AA01A7"/>
    <w:rsid w:val="00AA4B5D"/>
    <w:rsid w:val="00AA6FC7"/>
    <w:rsid w:val="00AB39BF"/>
    <w:rsid w:val="00AC39F2"/>
    <w:rsid w:val="00AC3ACA"/>
    <w:rsid w:val="00AD08F8"/>
    <w:rsid w:val="00AD2E64"/>
    <w:rsid w:val="00AD75EB"/>
    <w:rsid w:val="00AF150F"/>
    <w:rsid w:val="00AF7EFE"/>
    <w:rsid w:val="00B039D1"/>
    <w:rsid w:val="00B15882"/>
    <w:rsid w:val="00B33684"/>
    <w:rsid w:val="00B35A3C"/>
    <w:rsid w:val="00B60C53"/>
    <w:rsid w:val="00B636D7"/>
    <w:rsid w:val="00B67A86"/>
    <w:rsid w:val="00B7224A"/>
    <w:rsid w:val="00B830DC"/>
    <w:rsid w:val="00B919C1"/>
    <w:rsid w:val="00B919F2"/>
    <w:rsid w:val="00B939F2"/>
    <w:rsid w:val="00B94D19"/>
    <w:rsid w:val="00BA436B"/>
    <w:rsid w:val="00BB1538"/>
    <w:rsid w:val="00BB6093"/>
    <w:rsid w:val="00BD3FC2"/>
    <w:rsid w:val="00BD4FBD"/>
    <w:rsid w:val="00BD5BC0"/>
    <w:rsid w:val="00BE3BD2"/>
    <w:rsid w:val="00BE787E"/>
    <w:rsid w:val="00C00093"/>
    <w:rsid w:val="00C061FD"/>
    <w:rsid w:val="00C13944"/>
    <w:rsid w:val="00C14CA9"/>
    <w:rsid w:val="00C164BD"/>
    <w:rsid w:val="00C237F3"/>
    <w:rsid w:val="00C32041"/>
    <w:rsid w:val="00C37BD1"/>
    <w:rsid w:val="00C37D7E"/>
    <w:rsid w:val="00C4526B"/>
    <w:rsid w:val="00C60DAE"/>
    <w:rsid w:val="00C9417B"/>
    <w:rsid w:val="00CA18FE"/>
    <w:rsid w:val="00CA1DA7"/>
    <w:rsid w:val="00CA44D2"/>
    <w:rsid w:val="00CA5C96"/>
    <w:rsid w:val="00CD62F9"/>
    <w:rsid w:val="00CE65CC"/>
    <w:rsid w:val="00CE7F64"/>
    <w:rsid w:val="00CF231A"/>
    <w:rsid w:val="00CF3DB1"/>
    <w:rsid w:val="00D068F9"/>
    <w:rsid w:val="00D06BD1"/>
    <w:rsid w:val="00D10198"/>
    <w:rsid w:val="00D174EE"/>
    <w:rsid w:val="00D206E9"/>
    <w:rsid w:val="00D2165A"/>
    <w:rsid w:val="00D27C77"/>
    <w:rsid w:val="00D36DF9"/>
    <w:rsid w:val="00D462FE"/>
    <w:rsid w:val="00D5055B"/>
    <w:rsid w:val="00D600F4"/>
    <w:rsid w:val="00D61532"/>
    <w:rsid w:val="00D6486E"/>
    <w:rsid w:val="00D7078B"/>
    <w:rsid w:val="00D74CE0"/>
    <w:rsid w:val="00D84DC3"/>
    <w:rsid w:val="00DD06F6"/>
    <w:rsid w:val="00DE4F95"/>
    <w:rsid w:val="00DE543A"/>
    <w:rsid w:val="00DF6FCA"/>
    <w:rsid w:val="00DF7DE5"/>
    <w:rsid w:val="00E01EE4"/>
    <w:rsid w:val="00E0710F"/>
    <w:rsid w:val="00E07AFF"/>
    <w:rsid w:val="00E07B67"/>
    <w:rsid w:val="00E1204B"/>
    <w:rsid w:val="00E30818"/>
    <w:rsid w:val="00E34D6B"/>
    <w:rsid w:val="00E3658A"/>
    <w:rsid w:val="00E42407"/>
    <w:rsid w:val="00E577AF"/>
    <w:rsid w:val="00E87CD6"/>
    <w:rsid w:val="00E95BCF"/>
    <w:rsid w:val="00E97990"/>
    <w:rsid w:val="00EA11F4"/>
    <w:rsid w:val="00ED6AE8"/>
    <w:rsid w:val="00EE3B64"/>
    <w:rsid w:val="00EE4C24"/>
    <w:rsid w:val="00EF1A56"/>
    <w:rsid w:val="00F029E1"/>
    <w:rsid w:val="00F11742"/>
    <w:rsid w:val="00F168C7"/>
    <w:rsid w:val="00F25E0D"/>
    <w:rsid w:val="00F31FB2"/>
    <w:rsid w:val="00F37C1E"/>
    <w:rsid w:val="00F56AD5"/>
    <w:rsid w:val="00F572A5"/>
    <w:rsid w:val="00F60825"/>
    <w:rsid w:val="00F73027"/>
    <w:rsid w:val="00F95215"/>
    <w:rsid w:val="00F95F82"/>
    <w:rsid w:val="00FC2F22"/>
    <w:rsid w:val="00FC40EA"/>
    <w:rsid w:val="00FD0589"/>
    <w:rsid w:val="00FF6BE8"/>
    <w:rsid w:val="00FF6F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69EEC"/>
  <w15:chartTrackingRefBased/>
  <w15:docId w15:val="{61E8C1BA-A5FC-45A0-B6B3-5D5600A50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4A3A"/>
    <w:rPr>
      <w:rFonts w:ascii="Calibri" w:eastAsia="Calibri" w:hAnsi="Calibri" w:cs="Calibri"/>
      <w:lang w:val="es-MX"/>
    </w:rPr>
  </w:style>
  <w:style w:type="paragraph" w:styleId="Ttulo1">
    <w:name w:val="heading 1"/>
    <w:basedOn w:val="Normal"/>
    <w:next w:val="Normal"/>
    <w:link w:val="Ttulo1Car"/>
    <w:uiPriority w:val="9"/>
    <w:qFormat/>
    <w:rsid w:val="00744A3A"/>
    <w:pPr>
      <w:keepNext/>
      <w:keepLines/>
      <w:spacing w:before="480" w:after="120"/>
      <w:outlineLvl w:val="0"/>
    </w:pPr>
    <w:rPr>
      <w:b/>
      <w:sz w:val="48"/>
      <w:szCs w:val="48"/>
    </w:rPr>
  </w:style>
  <w:style w:type="paragraph" w:styleId="Ttulo2">
    <w:name w:val="heading 2"/>
    <w:basedOn w:val="Normal"/>
    <w:next w:val="Normal"/>
    <w:link w:val="Ttulo2Car"/>
    <w:rsid w:val="00744A3A"/>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961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5024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44A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4A3A"/>
    <w:rPr>
      <w:rFonts w:ascii="Segoe UI" w:eastAsia="Calibri" w:hAnsi="Segoe UI" w:cs="Segoe UI"/>
      <w:sz w:val="18"/>
      <w:szCs w:val="18"/>
      <w:lang w:val="es-MX"/>
    </w:rPr>
  </w:style>
  <w:style w:type="character" w:customStyle="1" w:styleId="Ttulo1Car">
    <w:name w:val="Título 1 Car"/>
    <w:basedOn w:val="Fuentedeprrafopredeter"/>
    <w:link w:val="Ttulo1"/>
    <w:uiPriority w:val="9"/>
    <w:rsid w:val="00744A3A"/>
    <w:rPr>
      <w:rFonts w:ascii="Calibri" w:eastAsia="Calibri" w:hAnsi="Calibri" w:cs="Calibri"/>
      <w:b/>
      <w:sz w:val="48"/>
      <w:szCs w:val="48"/>
      <w:lang w:val="es-MX"/>
    </w:rPr>
  </w:style>
  <w:style w:type="character" w:customStyle="1" w:styleId="Ttulo2Car">
    <w:name w:val="Título 2 Car"/>
    <w:basedOn w:val="Fuentedeprrafopredeter"/>
    <w:link w:val="Ttulo2"/>
    <w:rsid w:val="00744A3A"/>
    <w:rPr>
      <w:rFonts w:ascii="Calibri" w:eastAsia="Calibri" w:hAnsi="Calibri" w:cs="Calibri"/>
      <w:b/>
      <w:sz w:val="36"/>
      <w:szCs w:val="36"/>
      <w:lang w:val="es-MX"/>
    </w:rPr>
  </w:style>
  <w:style w:type="paragraph" w:styleId="Prrafodelista">
    <w:name w:val="List Paragraph"/>
    <w:basedOn w:val="Normal"/>
    <w:uiPriority w:val="34"/>
    <w:qFormat/>
    <w:rsid w:val="00744A3A"/>
    <w:pPr>
      <w:ind w:left="720"/>
      <w:contextualSpacing/>
    </w:pPr>
  </w:style>
  <w:style w:type="table" w:styleId="Tablaconcuadrcula">
    <w:name w:val="Table Grid"/>
    <w:basedOn w:val="Tablanormal"/>
    <w:uiPriority w:val="39"/>
    <w:rsid w:val="00744A3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D74CE0"/>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eastAsia="Calibri" w:hAnsi="Calibri" w:cs="Calibri"/>
      <w:sz w:val="20"/>
      <w:szCs w:val="20"/>
      <w:lang w:val="es-MX"/>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C31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312A"/>
    <w:rPr>
      <w:rFonts w:ascii="Calibri" w:eastAsia="Calibri" w:hAnsi="Calibri" w:cs="Calibri"/>
      <w:lang w:val="es-MX"/>
    </w:rPr>
  </w:style>
  <w:style w:type="paragraph" w:styleId="Piedepgina">
    <w:name w:val="footer"/>
    <w:basedOn w:val="Normal"/>
    <w:link w:val="PiedepginaCar"/>
    <w:uiPriority w:val="99"/>
    <w:unhideWhenUsed/>
    <w:rsid w:val="000C31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312A"/>
    <w:rPr>
      <w:rFonts w:ascii="Calibri" w:eastAsia="Calibri" w:hAnsi="Calibri" w:cs="Calibri"/>
      <w:lang w:val="es-MX"/>
    </w:rPr>
  </w:style>
  <w:style w:type="paragraph" w:styleId="Sinespaciado">
    <w:name w:val="No Spacing"/>
    <w:uiPriority w:val="1"/>
    <w:qFormat/>
    <w:rsid w:val="00BD3FC2"/>
    <w:pPr>
      <w:spacing w:after="0" w:line="240" w:lineRule="auto"/>
    </w:pPr>
    <w:rPr>
      <w:rFonts w:ascii="Calibri" w:eastAsia="Calibri" w:hAnsi="Calibri" w:cs="Calibri"/>
      <w:lang w:val="es-MX"/>
    </w:rPr>
  </w:style>
  <w:style w:type="character" w:customStyle="1" w:styleId="Ttulo3Car">
    <w:name w:val="Título 3 Car"/>
    <w:basedOn w:val="Fuentedeprrafopredeter"/>
    <w:link w:val="Ttulo3"/>
    <w:uiPriority w:val="9"/>
    <w:rsid w:val="00961CA3"/>
    <w:rPr>
      <w:rFonts w:asciiTheme="majorHAnsi" w:eastAsiaTheme="majorEastAsia" w:hAnsiTheme="majorHAnsi" w:cstheme="majorBidi"/>
      <w:color w:val="1F4D78" w:themeColor="accent1" w:themeShade="7F"/>
      <w:sz w:val="24"/>
      <w:szCs w:val="24"/>
      <w:lang w:val="es-MX"/>
    </w:rPr>
  </w:style>
  <w:style w:type="character" w:customStyle="1" w:styleId="Ttulo4Car">
    <w:name w:val="Título 4 Car"/>
    <w:basedOn w:val="Fuentedeprrafopredeter"/>
    <w:link w:val="Ttulo4"/>
    <w:uiPriority w:val="9"/>
    <w:rsid w:val="005024C0"/>
    <w:rPr>
      <w:rFonts w:asciiTheme="majorHAnsi" w:eastAsiaTheme="majorEastAsia" w:hAnsiTheme="majorHAnsi" w:cstheme="majorBidi"/>
      <w:i/>
      <w:iCs/>
      <w:color w:val="2E74B5" w:themeColor="accent1" w:themeShade="BF"/>
      <w:lang w:val="es-MX"/>
    </w:rPr>
  </w:style>
  <w:style w:type="paragraph" w:styleId="TDC1">
    <w:name w:val="toc 1"/>
    <w:basedOn w:val="Normal"/>
    <w:next w:val="Normal"/>
    <w:autoRedefine/>
    <w:uiPriority w:val="39"/>
    <w:unhideWhenUsed/>
    <w:rsid w:val="00AA01A7"/>
    <w:pPr>
      <w:spacing w:after="100"/>
    </w:pPr>
  </w:style>
  <w:style w:type="paragraph" w:styleId="TDC2">
    <w:name w:val="toc 2"/>
    <w:basedOn w:val="Normal"/>
    <w:next w:val="Normal"/>
    <w:autoRedefine/>
    <w:uiPriority w:val="39"/>
    <w:unhideWhenUsed/>
    <w:rsid w:val="00AA01A7"/>
    <w:pPr>
      <w:spacing w:after="100"/>
      <w:ind w:left="220"/>
    </w:pPr>
  </w:style>
  <w:style w:type="paragraph" w:styleId="TDC3">
    <w:name w:val="toc 3"/>
    <w:basedOn w:val="Normal"/>
    <w:next w:val="Normal"/>
    <w:autoRedefine/>
    <w:uiPriority w:val="39"/>
    <w:unhideWhenUsed/>
    <w:rsid w:val="005F5CA6"/>
    <w:pPr>
      <w:tabs>
        <w:tab w:val="left" w:pos="1320"/>
        <w:tab w:val="right" w:leader="dot" w:pos="8494"/>
      </w:tabs>
      <w:spacing w:after="100"/>
      <w:ind w:left="440"/>
    </w:pPr>
    <w:rPr>
      <w:rFonts w:ascii="Times New Roman" w:eastAsia="Times New Roman" w:hAnsi="Times New Roman" w:cs="Times New Roman"/>
      <w:b/>
      <w:noProof/>
    </w:rPr>
  </w:style>
  <w:style w:type="paragraph" w:styleId="TDC4">
    <w:name w:val="toc 4"/>
    <w:basedOn w:val="Normal"/>
    <w:next w:val="Normal"/>
    <w:autoRedefine/>
    <w:uiPriority w:val="39"/>
    <w:unhideWhenUsed/>
    <w:rsid w:val="00AA01A7"/>
    <w:pPr>
      <w:spacing w:after="100"/>
      <w:ind w:left="660"/>
    </w:pPr>
  </w:style>
  <w:style w:type="character" w:styleId="Hipervnculo">
    <w:name w:val="Hyperlink"/>
    <w:basedOn w:val="Fuentedeprrafopredeter"/>
    <w:uiPriority w:val="99"/>
    <w:unhideWhenUsed/>
    <w:rsid w:val="00AA01A7"/>
    <w:rPr>
      <w:color w:val="0563C1" w:themeColor="hyperlink"/>
      <w:u w:val="single"/>
    </w:rPr>
  </w:style>
  <w:style w:type="paragraph" w:styleId="TtuloTDC">
    <w:name w:val="TOC Heading"/>
    <w:basedOn w:val="Ttulo1"/>
    <w:next w:val="Normal"/>
    <w:uiPriority w:val="39"/>
    <w:unhideWhenUsed/>
    <w:qFormat/>
    <w:rsid w:val="00AA01A7"/>
    <w:pPr>
      <w:spacing w:before="240" w:after="0"/>
      <w:outlineLvl w:val="9"/>
    </w:pPr>
    <w:rPr>
      <w:rFonts w:asciiTheme="majorHAnsi" w:eastAsiaTheme="majorEastAsia" w:hAnsiTheme="majorHAnsi" w:cstheme="majorBidi"/>
      <w:b w:val="0"/>
      <w:color w:val="2E74B5" w:themeColor="accent1" w:themeShade="BF"/>
      <w:sz w:val="32"/>
      <w:szCs w:val="32"/>
      <w:lang w:val="es-BO" w:eastAsia="es-BO"/>
    </w:rPr>
  </w:style>
  <w:style w:type="table" w:customStyle="1" w:styleId="TableGrid">
    <w:name w:val="TableGrid"/>
    <w:rsid w:val="00832E78"/>
    <w:pPr>
      <w:spacing w:after="0" w:line="240" w:lineRule="auto"/>
    </w:pPr>
    <w:rPr>
      <w:rFonts w:eastAsiaTheme="minorEastAsia"/>
      <w:lang w:eastAsia="es-ES"/>
    </w:rPr>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D84DC3"/>
    <w:rPr>
      <w:b/>
      <w:bCs/>
    </w:rPr>
  </w:style>
  <w:style w:type="character" w:customStyle="1" w:styleId="AsuntodelcomentarioCar">
    <w:name w:val="Asunto del comentario Car"/>
    <w:basedOn w:val="TextocomentarioCar"/>
    <w:link w:val="Asuntodelcomentario"/>
    <w:uiPriority w:val="99"/>
    <w:semiHidden/>
    <w:rsid w:val="00D84DC3"/>
    <w:rPr>
      <w:rFonts w:ascii="Calibri" w:eastAsia="Calibri" w:hAnsi="Calibri" w:cs="Calibri"/>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8976">
      <w:bodyDiv w:val="1"/>
      <w:marLeft w:val="0"/>
      <w:marRight w:val="0"/>
      <w:marTop w:val="0"/>
      <w:marBottom w:val="0"/>
      <w:divBdr>
        <w:top w:val="none" w:sz="0" w:space="0" w:color="auto"/>
        <w:left w:val="none" w:sz="0" w:space="0" w:color="auto"/>
        <w:bottom w:val="none" w:sz="0" w:space="0" w:color="auto"/>
        <w:right w:val="none" w:sz="0" w:space="0" w:color="auto"/>
      </w:divBdr>
    </w:div>
    <w:div w:id="20084708">
      <w:bodyDiv w:val="1"/>
      <w:marLeft w:val="0"/>
      <w:marRight w:val="0"/>
      <w:marTop w:val="0"/>
      <w:marBottom w:val="0"/>
      <w:divBdr>
        <w:top w:val="none" w:sz="0" w:space="0" w:color="auto"/>
        <w:left w:val="none" w:sz="0" w:space="0" w:color="auto"/>
        <w:bottom w:val="none" w:sz="0" w:space="0" w:color="auto"/>
        <w:right w:val="none" w:sz="0" w:space="0" w:color="auto"/>
      </w:divBdr>
    </w:div>
    <w:div w:id="29304609">
      <w:bodyDiv w:val="1"/>
      <w:marLeft w:val="0"/>
      <w:marRight w:val="0"/>
      <w:marTop w:val="0"/>
      <w:marBottom w:val="0"/>
      <w:divBdr>
        <w:top w:val="none" w:sz="0" w:space="0" w:color="auto"/>
        <w:left w:val="none" w:sz="0" w:space="0" w:color="auto"/>
        <w:bottom w:val="none" w:sz="0" w:space="0" w:color="auto"/>
        <w:right w:val="none" w:sz="0" w:space="0" w:color="auto"/>
      </w:divBdr>
    </w:div>
    <w:div w:id="52973747">
      <w:bodyDiv w:val="1"/>
      <w:marLeft w:val="0"/>
      <w:marRight w:val="0"/>
      <w:marTop w:val="0"/>
      <w:marBottom w:val="0"/>
      <w:divBdr>
        <w:top w:val="none" w:sz="0" w:space="0" w:color="auto"/>
        <w:left w:val="none" w:sz="0" w:space="0" w:color="auto"/>
        <w:bottom w:val="none" w:sz="0" w:space="0" w:color="auto"/>
        <w:right w:val="none" w:sz="0" w:space="0" w:color="auto"/>
      </w:divBdr>
    </w:div>
    <w:div w:id="70784313">
      <w:bodyDiv w:val="1"/>
      <w:marLeft w:val="0"/>
      <w:marRight w:val="0"/>
      <w:marTop w:val="0"/>
      <w:marBottom w:val="0"/>
      <w:divBdr>
        <w:top w:val="none" w:sz="0" w:space="0" w:color="auto"/>
        <w:left w:val="none" w:sz="0" w:space="0" w:color="auto"/>
        <w:bottom w:val="none" w:sz="0" w:space="0" w:color="auto"/>
        <w:right w:val="none" w:sz="0" w:space="0" w:color="auto"/>
      </w:divBdr>
    </w:div>
    <w:div w:id="71053392">
      <w:bodyDiv w:val="1"/>
      <w:marLeft w:val="0"/>
      <w:marRight w:val="0"/>
      <w:marTop w:val="0"/>
      <w:marBottom w:val="0"/>
      <w:divBdr>
        <w:top w:val="none" w:sz="0" w:space="0" w:color="auto"/>
        <w:left w:val="none" w:sz="0" w:space="0" w:color="auto"/>
        <w:bottom w:val="none" w:sz="0" w:space="0" w:color="auto"/>
        <w:right w:val="none" w:sz="0" w:space="0" w:color="auto"/>
      </w:divBdr>
    </w:div>
    <w:div w:id="132985258">
      <w:bodyDiv w:val="1"/>
      <w:marLeft w:val="0"/>
      <w:marRight w:val="0"/>
      <w:marTop w:val="0"/>
      <w:marBottom w:val="0"/>
      <w:divBdr>
        <w:top w:val="none" w:sz="0" w:space="0" w:color="auto"/>
        <w:left w:val="none" w:sz="0" w:space="0" w:color="auto"/>
        <w:bottom w:val="none" w:sz="0" w:space="0" w:color="auto"/>
        <w:right w:val="none" w:sz="0" w:space="0" w:color="auto"/>
      </w:divBdr>
    </w:div>
    <w:div w:id="133908497">
      <w:bodyDiv w:val="1"/>
      <w:marLeft w:val="0"/>
      <w:marRight w:val="0"/>
      <w:marTop w:val="0"/>
      <w:marBottom w:val="0"/>
      <w:divBdr>
        <w:top w:val="none" w:sz="0" w:space="0" w:color="auto"/>
        <w:left w:val="none" w:sz="0" w:space="0" w:color="auto"/>
        <w:bottom w:val="none" w:sz="0" w:space="0" w:color="auto"/>
        <w:right w:val="none" w:sz="0" w:space="0" w:color="auto"/>
      </w:divBdr>
    </w:div>
    <w:div w:id="136455086">
      <w:bodyDiv w:val="1"/>
      <w:marLeft w:val="0"/>
      <w:marRight w:val="0"/>
      <w:marTop w:val="0"/>
      <w:marBottom w:val="0"/>
      <w:divBdr>
        <w:top w:val="none" w:sz="0" w:space="0" w:color="auto"/>
        <w:left w:val="none" w:sz="0" w:space="0" w:color="auto"/>
        <w:bottom w:val="none" w:sz="0" w:space="0" w:color="auto"/>
        <w:right w:val="none" w:sz="0" w:space="0" w:color="auto"/>
      </w:divBdr>
    </w:div>
    <w:div w:id="140003831">
      <w:bodyDiv w:val="1"/>
      <w:marLeft w:val="0"/>
      <w:marRight w:val="0"/>
      <w:marTop w:val="0"/>
      <w:marBottom w:val="0"/>
      <w:divBdr>
        <w:top w:val="none" w:sz="0" w:space="0" w:color="auto"/>
        <w:left w:val="none" w:sz="0" w:space="0" w:color="auto"/>
        <w:bottom w:val="none" w:sz="0" w:space="0" w:color="auto"/>
        <w:right w:val="none" w:sz="0" w:space="0" w:color="auto"/>
      </w:divBdr>
    </w:div>
    <w:div w:id="166068266">
      <w:bodyDiv w:val="1"/>
      <w:marLeft w:val="0"/>
      <w:marRight w:val="0"/>
      <w:marTop w:val="0"/>
      <w:marBottom w:val="0"/>
      <w:divBdr>
        <w:top w:val="none" w:sz="0" w:space="0" w:color="auto"/>
        <w:left w:val="none" w:sz="0" w:space="0" w:color="auto"/>
        <w:bottom w:val="none" w:sz="0" w:space="0" w:color="auto"/>
        <w:right w:val="none" w:sz="0" w:space="0" w:color="auto"/>
      </w:divBdr>
    </w:div>
    <w:div w:id="167334262">
      <w:bodyDiv w:val="1"/>
      <w:marLeft w:val="0"/>
      <w:marRight w:val="0"/>
      <w:marTop w:val="0"/>
      <w:marBottom w:val="0"/>
      <w:divBdr>
        <w:top w:val="none" w:sz="0" w:space="0" w:color="auto"/>
        <w:left w:val="none" w:sz="0" w:space="0" w:color="auto"/>
        <w:bottom w:val="none" w:sz="0" w:space="0" w:color="auto"/>
        <w:right w:val="none" w:sz="0" w:space="0" w:color="auto"/>
      </w:divBdr>
    </w:div>
    <w:div w:id="172190484">
      <w:bodyDiv w:val="1"/>
      <w:marLeft w:val="0"/>
      <w:marRight w:val="0"/>
      <w:marTop w:val="0"/>
      <w:marBottom w:val="0"/>
      <w:divBdr>
        <w:top w:val="none" w:sz="0" w:space="0" w:color="auto"/>
        <w:left w:val="none" w:sz="0" w:space="0" w:color="auto"/>
        <w:bottom w:val="none" w:sz="0" w:space="0" w:color="auto"/>
        <w:right w:val="none" w:sz="0" w:space="0" w:color="auto"/>
      </w:divBdr>
    </w:div>
    <w:div w:id="174996862">
      <w:bodyDiv w:val="1"/>
      <w:marLeft w:val="0"/>
      <w:marRight w:val="0"/>
      <w:marTop w:val="0"/>
      <w:marBottom w:val="0"/>
      <w:divBdr>
        <w:top w:val="none" w:sz="0" w:space="0" w:color="auto"/>
        <w:left w:val="none" w:sz="0" w:space="0" w:color="auto"/>
        <w:bottom w:val="none" w:sz="0" w:space="0" w:color="auto"/>
        <w:right w:val="none" w:sz="0" w:space="0" w:color="auto"/>
      </w:divBdr>
    </w:div>
    <w:div w:id="181820645">
      <w:bodyDiv w:val="1"/>
      <w:marLeft w:val="0"/>
      <w:marRight w:val="0"/>
      <w:marTop w:val="0"/>
      <w:marBottom w:val="0"/>
      <w:divBdr>
        <w:top w:val="none" w:sz="0" w:space="0" w:color="auto"/>
        <w:left w:val="none" w:sz="0" w:space="0" w:color="auto"/>
        <w:bottom w:val="none" w:sz="0" w:space="0" w:color="auto"/>
        <w:right w:val="none" w:sz="0" w:space="0" w:color="auto"/>
      </w:divBdr>
    </w:div>
    <w:div w:id="201406862">
      <w:bodyDiv w:val="1"/>
      <w:marLeft w:val="0"/>
      <w:marRight w:val="0"/>
      <w:marTop w:val="0"/>
      <w:marBottom w:val="0"/>
      <w:divBdr>
        <w:top w:val="none" w:sz="0" w:space="0" w:color="auto"/>
        <w:left w:val="none" w:sz="0" w:space="0" w:color="auto"/>
        <w:bottom w:val="none" w:sz="0" w:space="0" w:color="auto"/>
        <w:right w:val="none" w:sz="0" w:space="0" w:color="auto"/>
      </w:divBdr>
    </w:div>
    <w:div w:id="201745726">
      <w:bodyDiv w:val="1"/>
      <w:marLeft w:val="0"/>
      <w:marRight w:val="0"/>
      <w:marTop w:val="0"/>
      <w:marBottom w:val="0"/>
      <w:divBdr>
        <w:top w:val="none" w:sz="0" w:space="0" w:color="auto"/>
        <w:left w:val="none" w:sz="0" w:space="0" w:color="auto"/>
        <w:bottom w:val="none" w:sz="0" w:space="0" w:color="auto"/>
        <w:right w:val="none" w:sz="0" w:space="0" w:color="auto"/>
      </w:divBdr>
    </w:div>
    <w:div w:id="208149715">
      <w:bodyDiv w:val="1"/>
      <w:marLeft w:val="0"/>
      <w:marRight w:val="0"/>
      <w:marTop w:val="0"/>
      <w:marBottom w:val="0"/>
      <w:divBdr>
        <w:top w:val="none" w:sz="0" w:space="0" w:color="auto"/>
        <w:left w:val="none" w:sz="0" w:space="0" w:color="auto"/>
        <w:bottom w:val="none" w:sz="0" w:space="0" w:color="auto"/>
        <w:right w:val="none" w:sz="0" w:space="0" w:color="auto"/>
      </w:divBdr>
    </w:div>
    <w:div w:id="229538073">
      <w:bodyDiv w:val="1"/>
      <w:marLeft w:val="0"/>
      <w:marRight w:val="0"/>
      <w:marTop w:val="0"/>
      <w:marBottom w:val="0"/>
      <w:divBdr>
        <w:top w:val="none" w:sz="0" w:space="0" w:color="auto"/>
        <w:left w:val="none" w:sz="0" w:space="0" w:color="auto"/>
        <w:bottom w:val="none" w:sz="0" w:space="0" w:color="auto"/>
        <w:right w:val="none" w:sz="0" w:space="0" w:color="auto"/>
      </w:divBdr>
    </w:div>
    <w:div w:id="234825672">
      <w:bodyDiv w:val="1"/>
      <w:marLeft w:val="0"/>
      <w:marRight w:val="0"/>
      <w:marTop w:val="0"/>
      <w:marBottom w:val="0"/>
      <w:divBdr>
        <w:top w:val="none" w:sz="0" w:space="0" w:color="auto"/>
        <w:left w:val="none" w:sz="0" w:space="0" w:color="auto"/>
        <w:bottom w:val="none" w:sz="0" w:space="0" w:color="auto"/>
        <w:right w:val="none" w:sz="0" w:space="0" w:color="auto"/>
      </w:divBdr>
    </w:div>
    <w:div w:id="240531172">
      <w:bodyDiv w:val="1"/>
      <w:marLeft w:val="0"/>
      <w:marRight w:val="0"/>
      <w:marTop w:val="0"/>
      <w:marBottom w:val="0"/>
      <w:divBdr>
        <w:top w:val="none" w:sz="0" w:space="0" w:color="auto"/>
        <w:left w:val="none" w:sz="0" w:space="0" w:color="auto"/>
        <w:bottom w:val="none" w:sz="0" w:space="0" w:color="auto"/>
        <w:right w:val="none" w:sz="0" w:space="0" w:color="auto"/>
      </w:divBdr>
    </w:div>
    <w:div w:id="265772889">
      <w:bodyDiv w:val="1"/>
      <w:marLeft w:val="0"/>
      <w:marRight w:val="0"/>
      <w:marTop w:val="0"/>
      <w:marBottom w:val="0"/>
      <w:divBdr>
        <w:top w:val="none" w:sz="0" w:space="0" w:color="auto"/>
        <w:left w:val="none" w:sz="0" w:space="0" w:color="auto"/>
        <w:bottom w:val="none" w:sz="0" w:space="0" w:color="auto"/>
        <w:right w:val="none" w:sz="0" w:space="0" w:color="auto"/>
      </w:divBdr>
    </w:div>
    <w:div w:id="275138720">
      <w:bodyDiv w:val="1"/>
      <w:marLeft w:val="0"/>
      <w:marRight w:val="0"/>
      <w:marTop w:val="0"/>
      <w:marBottom w:val="0"/>
      <w:divBdr>
        <w:top w:val="none" w:sz="0" w:space="0" w:color="auto"/>
        <w:left w:val="none" w:sz="0" w:space="0" w:color="auto"/>
        <w:bottom w:val="none" w:sz="0" w:space="0" w:color="auto"/>
        <w:right w:val="none" w:sz="0" w:space="0" w:color="auto"/>
      </w:divBdr>
    </w:div>
    <w:div w:id="278219018">
      <w:bodyDiv w:val="1"/>
      <w:marLeft w:val="0"/>
      <w:marRight w:val="0"/>
      <w:marTop w:val="0"/>
      <w:marBottom w:val="0"/>
      <w:divBdr>
        <w:top w:val="none" w:sz="0" w:space="0" w:color="auto"/>
        <w:left w:val="none" w:sz="0" w:space="0" w:color="auto"/>
        <w:bottom w:val="none" w:sz="0" w:space="0" w:color="auto"/>
        <w:right w:val="none" w:sz="0" w:space="0" w:color="auto"/>
      </w:divBdr>
    </w:div>
    <w:div w:id="293876595">
      <w:bodyDiv w:val="1"/>
      <w:marLeft w:val="0"/>
      <w:marRight w:val="0"/>
      <w:marTop w:val="0"/>
      <w:marBottom w:val="0"/>
      <w:divBdr>
        <w:top w:val="none" w:sz="0" w:space="0" w:color="auto"/>
        <w:left w:val="none" w:sz="0" w:space="0" w:color="auto"/>
        <w:bottom w:val="none" w:sz="0" w:space="0" w:color="auto"/>
        <w:right w:val="none" w:sz="0" w:space="0" w:color="auto"/>
      </w:divBdr>
    </w:div>
    <w:div w:id="299115015">
      <w:bodyDiv w:val="1"/>
      <w:marLeft w:val="0"/>
      <w:marRight w:val="0"/>
      <w:marTop w:val="0"/>
      <w:marBottom w:val="0"/>
      <w:divBdr>
        <w:top w:val="none" w:sz="0" w:space="0" w:color="auto"/>
        <w:left w:val="none" w:sz="0" w:space="0" w:color="auto"/>
        <w:bottom w:val="none" w:sz="0" w:space="0" w:color="auto"/>
        <w:right w:val="none" w:sz="0" w:space="0" w:color="auto"/>
      </w:divBdr>
    </w:div>
    <w:div w:id="299698672">
      <w:bodyDiv w:val="1"/>
      <w:marLeft w:val="0"/>
      <w:marRight w:val="0"/>
      <w:marTop w:val="0"/>
      <w:marBottom w:val="0"/>
      <w:divBdr>
        <w:top w:val="none" w:sz="0" w:space="0" w:color="auto"/>
        <w:left w:val="none" w:sz="0" w:space="0" w:color="auto"/>
        <w:bottom w:val="none" w:sz="0" w:space="0" w:color="auto"/>
        <w:right w:val="none" w:sz="0" w:space="0" w:color="auto"/>
      </w:divBdr>
    </w:div>
    <w:div w:id="302660600">
      <w:bodyDiv w:val="1"/>
      <w:marLeft w:val="0"/>
      <w:marRight w:val="0"/>
      <w:marTop w:val="0"/>
      <w:marBottom w:val="0"/>
      <w:divBdr>
        <w:top w:val="none" w:sz="0" w:space="0" w:color="auto"/>
        <w:left w:val="none" w:sz="0" w:space="0" w:color="auto"/>
        <w:bottom w:val="none" w:sz="0" w:space="0" w:color="auto"/>
        <w:right w:val="none" w:sz="0" w:space="0" w:color="auto"/>
      </w:divBdr>
    </w:div>
    <w:div w:id="346296933">
      <w:bodyDiv w:val="1"/>
      <w:marLeft w:val="0"/>
      <w:marRight w:val="0"/>
      <w:marTop w:val="0"/>
      <w:marBottom w:val="0"/>
      <w:divBdr>
        <w:top w:val="none" w:sz="0" w:space="0" w:color="auto"/>
        <w:left w:val="none" w:sz="0" w:space="0" w:color="auto"/>
        <w:bottom w:val="none" w:sz="0" w:space="0" w:color="auto"/>
        <w:right w:val="none" w:sz="0" w:space="0" w:color="auto"/>
      </w:divBdr>
    </w:div>
    <w:div w:id="364603345">
      <w:bodyDiv w:val="1"/>
      <w:marLeft w:val="0"/>
      <w:marRight w:val="0"/>
      <w:marTop w:val="0"/>
      <w:marBottom w:val="0"/>
      <w:divBdr>
        <w:top w:val="none" w:sz="0" w:space="0" w:color="auto"/>
        <w:left w:val="none" w:sz="0" w:space="0" w:color="auto"/>
        <w:bottom w:val="none" w:sz="0" w:space="0" w:color="auto"/>
        <w:right w:val="none" w:sz="0" w:space="0" w:color="auto"/>
      </w:divBdr>
    </w:div>
    <w:div w:id="368726837">
      <w:bodyDiv w:val="1"/>
      <w:marLeft w:val="0"/>
      <w:marRight w:val="0"/>
      <w:marTop w:val="0"/>
      <w:marBottom w:val="0"/>
      <w:divBdr>
        <w:top w:val="none" w:sz="0" w:space="0" w:color="auto"/>
        <w:left w:val="none" w:sz="0" w:space="0" w:color="auto"/>
        <w:bottom w:val="none" w:sz="0" w:space="0" w:color="auto"/>
        <w:right w:val="none" w:sz="0" w:space="0" w:color="auto"/>
      </w:divBdr>
    </w:div>
    <w:div w:id="371997817">
      <w:bodyDiv w:val="1"/>
      <w:marLeft w:val="0"/>
      <w:marRight w:val="0"/>
      <w:marTop w:val="0"/>
      <w:marBottom w:val="0"/>
      <w:divBdr>
        <w:top w:val="none" w:sz="0" w:space="0" w:color="auto"/>
        <w:left w:val="none" w:sz="0" w:space="0" w:color="auto"/>
        <w:bottom w:val="none" w:sz="0" w:space="0" w:color="auto"/>
        <w:right w:val="none" w:sz="0" w:space="0" w:color="auto"/>
      </w:divBdr>
    </w:div>
    <w:div w:id="374815019">
      <w:bodyDiv w:val="1"/>
      <w:marLeft w:val="0"/>
      <w:marRight w:val="0"/>
      <w:marTop w:val="0"/>
      <w:marBottom w:val="0"/>
      <w:divBdr>
        <w:top w:val="none" w:sz="0" w:space="0" w:color="auto"/>
        <w:left w:val="none" w:sz="0" w:space="0" w:color="auto"/>
        <w:bottom w:val="none" w:sz="0" w:space="0" w:color="auto"/>
        <w:right w:val="none" w:sz="0" w:space="0" w:color="auto"/>
      </w:divBdr>
    </w:div>
    <w:div w:id="383913622">
      <w:bodyDiv w:val="1"/>
      <w:marLeft w:val="0"/>
      <w:marRight w:val="0"/>
      <w:marTop w:val="0"/>
      <w:marBottom w:val="0"/>
      <w:divBdr>
        <w:top w:val="none" w:sz="0" w:space="0" w:color="auto"/>
        <w:left w:val="none" w:sz="0" w:space="0" w:color="auto"/>
        <w:bottom w:val="none" w:sz="0" w:space="0" w:color="auto"/>
        <w:right w:val="none" w:sz="0" w:space="0" w:color="auto"/>
      </w:divBdr>
    </w:div>
    <w:div w:id="395326836">
      <w:bodyDiv w:val="1"/>
      <w:marLeft w:val="0"/>
      <w:marRight w:val="0"/>
      <w:marTop w:val="0"/>
      <w:marBottom w:val="0"/>
      <w:divBdr>
        <w:top w:val="none" w:sz="0" w:space="0" w:color="auto"/>
        <w:left w:val="none" w:sz="0" w:space="0" w:color="auto"/>
        <w:bottom w:val="none" w:sz="0" w:space="0" w:color="auto"/>
        <w:right w:val="none" w:sz="0" w:space="0" w:color="auto"/>
      </w:divBdr>
    </w:div>
    <w:div w:id="398872105">
      <w:bodyDiv w:val="1"/>
      <w:marLeft w:val="0"/>
      <w:marRight w:val="0"/>
      <w:marTop w:val="0"/>
      <w:marBottom w:val="0"/>
      <w:divBdr>
        <w:top w:val="none" w:sz="0" w:space="0" w:color="auto"/>
        <w:left w:val="none" w:sz="0" w:space="0" w:color="auto"/>
        <w:bottom w:val="none" w:sz="0" w:space="0" w:color="auto"/>
        <w:right w:val="none" w:sz="0" w:space="0" w:color="auto"/>
      </w:divBdr>
    </w:div>
    <w:div w:id="423458256">
      <w:bodyDiv w:val="1"/>
      <w:marLeft w:val="0"/>
      <w:marRight w:val="0"/>
      <w:marTop w:val="0"/>
      <w:marBottom w:val="0"/>
      <w:divBdr>
        <w:top w:val="none" w:sz="0" w:space="0" w:color="auto"/>
        <w:left w:val="none" w:sz="0" w:space="0" w:color="auto"/>
        <w:bottom w:val="none" w:sz="0" w:space="0" w:color="auto"/>
        <w:right w:val="none" w:sz="0" w:space="0" w:color="auto"/>
      </w:divBdr>
    </w:div>
    <w:div w:id="426972402">
      <w:bodyDiv w:val="1"/>
      <w:marLeft w:val="0"/>
      <w:marRight w:val="0"/>
      <w:marTop w:val="0"/>
      <w:marBottom w:val="0"/>
      <w:divBdr>
        <w:top w:val="none" w:sz="0" w:space="0" w:color="auto"/>
        <w:left w:val="none" w:sz="0" w:space="0" w:color="auto"/>
        <w:bottom w:val="none" w:sz="0" w:space="0" w:color="auto"/>
        <w:right w:val="none" w:sz="0" w:space="0" w:color="auto"/>
      </w:divBdr>
    </w:div>
    <w:div w:id="427623316">
      <w:bodyDiv w:val="1"/>
      <w:marLeft w:val="0"/>
      <w:marRight w:val="0"/>
      <w:marTop w:val="0"/>
      <w:marBottom w:val="0"/>
      <w:divBdr>
        <w:top w:val="none" w:sz="0" w:space="0" w:color="auto"/>
        <w:left w:val="none" w:sz="0" w:space="0" w:color="auto"/>
        <w:bottom w:val="none" w:sz="0" w:space="0" w:color="auto"/>
        <w:right w:val="none" w:sz="0" w:space="0" w:color="auto"/>
      </w:divBdr>
    </w:div>
    <w:div w:id="437725837">
      <w:bodyDiv w:val="1"/>
      <w:marLeft w:val="0"/>
      <w:marRight w:val="0"/>
      <w:marTop w:val="0"/>
      <w:marBottom w:val="0"/>
      <w:divBdr>
        <w:top w:val="none" w:sz="0" w:space="0" w:color="auto"/>
        <w:left w:val="none" w:sz="0" w:space="0" w:color="auto"/>
        <w:bottom w:val="none" w:sz="0" w:space="0" w:color="auto"/>
        <w:right w:val="none" w:sz="0" w:space="0" w:color="auto"/>
      </w:divBdr>
    </w:div>
    <w:div w:id="447167737">
      <w:bodyDiv w:val="1"/>
      <w:marLeft w:val="0"/>
      <w:marRight w:val="0"/>
      <w:marTop w:val="0"/>
      <w:marBottom w:val="0"/>
      <w:divBdr>
        <w:top w:val="none" w:sz="0" w:space="0" w:color="auto"/>
        <w:left w:val="none" w:sz="0" w:space="0" w:color="auto"/>
        <w:bottom w:val="none" w:sz="0" w:space="0" w:color="auto"/>
        <w:right w:val="none" w:sz="0" w:space="0" w:color="auto"/>
      </w:divBdr>
    </w:div>
    <w:div w:id="449739314">
      <w:bodyDiv w:val="1"/>
      <w:marLeft w:val="0"/>
      <w:marRight w:val="0"/>
      <w:marTop w:val="0"/>
      <w:marBottom w:val="0"/>
      <w:divBdr>
        <w:top w:val="none" w:sz="0" w:space="0" w:color="auto"/>
        <w:left w:val="none" w:sz="0" w:space="0" w:color="auto"/>
        <w:bottom w:val="none" w:sz="0" w:space="0" w:color="auto"/>
        <w:right w:val="none" w:sz="0" w:space="0" w:color="auto"/>
      </w:divBdr>
    </w:div>
    <w:div w:id="454522288">
      <w:bodyDiv w:val="1"/>
      <w:marLeft w:val="0"/>
      <w:marRight w:val="0"/>
      <w:marTop w:val="0"/>
      <w:marBottom w:val="0"/>
      <w:divBdr>
        <w:top w:val="none" w:sz="0" w:space="0" w:color="auto"/>
        <w:left w:val="none" w:sz="0" w:space="0" w:color="auto"/>
        <w:bottom w:val="none" w:sz="0" w:space="0" w:color="auto"/>
        <w:right w:val="none" w:sz="0" w:space="0" w:color="auto"/>
      </w:divBdr>
    </w:div>
    <w:div w:id="458307398">
      <w:bodyDiv w:val="1"/>
      <w:marLeft w:val="0"/>
      <w:marRight w:val="0"/>
      <w:marTop w:val="0"/>
      <w:marBottom w:val="0"/>
      <w:divBdr>
        <w:top w:val="none" w:sz="0" w:space="0" w:color="auto"/>
        <w:left w:val="none" w:sz="0" w:space="0" w:color="auto"/>
        <w:bottom w:val="none" w:sz="0" w:space="0" w:color="auto"/>
        <w:right w:val="none" w:sz="0" w:space="0" w:color="auto"/>
      </w:divBdr>
    </w:div>
    <w:div w:id="468137532">
      <w:bodyDiv w:val="1"/>
      <w:marLeft w:val="0"/>
      <w:marRight w:val="0"/>
      <w:marTop w:val="0"/>
      <w:marBottom w:val="0"/>
      <w:divBdr>
        <w:top w:val="none" w:sz="0" w:space="0" w:color="auto"/>
        <w:left w:val="none" w:sz="0" w:space="0" w:color="auto"/>
        <w:bottom w:val="none" w:sz="0" w:space="0" w:color="auto"/>
        <w:right w:val="none" w:sz="0" w:space="0" w:color="auto"/>
      </w:divBdr>
    </w:div>
    <w:div w:id="493910245">
      <w:bodyDiv w:val="1"/>
      <w:marLeft w:val="0"/>
      <w:marRight w:val="0"/>
      <w:marTop w:val="0"/>
      <w:marBottom w:val="0"/>
      <w:divBdr>
        <w:top w:val="none" w:sz="0" w:space="0" w:color="auto"/>
        <w:left w:val="none" w:sz="0" w:space="0" w:color="auto"/>
        <w:bottom w:val="none" w:sz="0" w:space="0" w:color="auto"/>
        <w:right w:val="none" w:sz="0" w:space="0" w:color="auto"/>
      </w:divBdr>
    </w:div>
    <w:div w:id="496264729">
      <w:bodyDiv w:val="1"/>
      <w:marLeft w:val="0"/>
      <w:marRight w:val="0"/>
      <w:marTop w:val="0"/>
      <w:marBottom w:val="0"/>
      <w:divBdr>
        <w:top w:val="none" w:sz="0" w:space="0" w:color="auto"/>
        <w:left w:val="none" w:sz="0" w:space="0" w:color="auto"/>
        <w:bottom w:val="none" w:sz="0" w:space="0" w:color="auto"/>
        <w:right w:val="none" w:sz="0" w:space="0" w:color="auto"/>
      </w:divBdr>
    </w:div>
    <w:div w:id="521404697">
      <w:bodyDiv w:val="1"/>
      <w:marLeft w:val="0"/>
      <w:marRight w:val="0"/>
      <w:marTop w:val="0"/>
      <w:marBottom w:val="0"/>
      <w:divBdr>
        <w:top w:val="none" w:sz="0" w:space="0" w:color="auto"/>
        <w:left w:val="none" w:sz="0" w:space="0" w:color="auto"/>
        <w:bottom w:val="none" w:sz="0" w:space="0" w:color="auto"/>
        <w:right w:val="none" w:sz="0" w:space="0" w:color="auto"/>
      </w:divBdr>
    </w:div>
    <w:div w:id="526407735">
      <w:bodyDiv w:val="1"/>
      <w:marLeft w:val="0"/>
      <w:marRight w:val="0"/>
      <w:marTop w:val="0"/>
      <w:marBottom w:val="0"/>
      <w:divBdr>
        <w:top w:val="none" w:sz="0" w:space="0" w:color="auto"/>
        <w:left w:val="none" w:sz="0" w:space="0" w:color="auto"/>
        <w:bottom w:val="none" w:sz="0" w:space="0" w:color="auto"/>
        <w:right w:val="none" w:sz="0" w:space="0" w:color="auto"/>
      </w:divBdr>
    </w:div>
    <w:div w:id="539393986">
      <w:bodyDiv w:val="1"/>
      <w:marLeft w:val="0"/>
      <w:marRight w:val="0"/>
      <w:marTop w:val="0"/>
      <w:marBottom w:val="0"/>
      <w:divBdr>
        <w:top w:val="none" w:sz="0" w:space="0" w:color="auto"/>
        <w:left w:val="none" w:sz="0" w:space="0" w:color="auto"/>
        <w:bottom w:val="none" w:sz="0" w:space="0" w:color="auto"/>
        <w:right w:val="none" w:sz="0" w:space="0" w:color="auto"/>
      </w:divBdr>
    </w:div>
    <w:div w:id="560596525">
      <w:bodyDiv w:val="1"/>
      <w:marLeft w:val="0"/>
      <w:marRight w:val="0"/>
      <w:marTop w:val="0"/>
      <w:marBottom w:val="0"/>
      <w:divBdr>
        <w:top w:val="none" w:sz="0" w:space="0" w:color="auto"/>
        <w:left w:val="none" w:sz="0" w:space="0" w:color="auto"/>
        <w:bottom w:val="none" w:sz="0" w:space="0" w:color="auto"/>
        <w:right w:val="none" w:sz="0" w:space="0" w:color="auto"/>
      </w:divBdr>
    </w:div>
    <w:div w:id="562253941">
      <w:bodyDiv w:val="1"/>
      <w:marLeft w:val="0"/>
      <w:marRight w:val="0"/>
      <w:marTop w:val="0"/>
      <w:marBottom w:val="0"/>
      <w:divBdr>
        <w:top w:val="none" w:sz="0" w:space="0" w:color="auto"/>
        <w:left w:val="none" w:sz="0" w:space="0" w:color="auto"/>
        <w:bottom w:val="none" w:sz="0" w:space="0" w:color="auto"/>
        <w:right w:val="none" w:sz="0" w:space="0" w:color="auto"/>
      </w:divBdr>
    </w:div>
    <w:div w:id="569267674">
      <w:bodyDiv w:val="1"/>
      <w:marLeft w:val="0"/>
      <w:marRight w:val="0"/>
      <w:marTop w:val="0"/>
      <w:marBottom w:val="0"/>
      <w:divBdr>
        <w:top w:val="none" w:sz="0" w:space="0" w:color="auto"/>
        <w:left w:val="none" w:sz="0" w:space="0" w:color="auto"/>
        <w:bottom w:val="none" w:sz="0" w:space="0" w:color="auto"/>
        <w:right w:val="none" w:sz="0" w:space="0" w:color="auto"/>
      </w:divBdr>
    </w:div>
    <w:div w:id="589774366">
      <w:bodyDiv w:val="1"/>
      <w:marLeft w:val="0"/>
      <w:marRight w:val="0"/>
      <w:marTop w:val="0"/>
      <w:marBottom w:val="0"/>
      <w:divBdr>
        <w:top w:val="none" w:sz="0" w:space="0" w:color="auto"/>
        <w:left w:val="none" w:sz="0" w:space="0" w:color="auto"/>
        <w:bottom w:val="none" w:sz="0" w:space="0" w:color="auto"/>
        <w:right w:val="none" w:sz="0" w:space="0" w:color="auto"/>
      </w:divBdr>
    </w:div>
    <w:div w:id="595329737">
      <w:bodyDiv w:val="1"/>
      <w:marLeft w:val="0"/>
      <w:marRight w:val="0"/>
      <w:marTop w:val="0"/>
      <w:marBottom w:val="0"/>
      <w:divBdr>
        <w:top w:val="none" w:sz="0" w:space="0" w:color="auto"/>
        <w:left w:val="none" w:sz="0" w:space="0" w:color="auto"/>
        <w:bottom w:val="none" w:sz="0" w:space="0" w:color="auto"/>
        <w:right w:val="none" w:sz="0" w:space="0" w:color="auto"/>
      </w:divBdr>
    </w:div>
    <w:div w:id="599145520">
      <w:bodyDiv w:val="1"/>
      <w:marLeft w:val="0"/>
      <w:marRight w:val="0"/>
      <w:marTop w:val="0"/>
      <w:marBottom w:val="0"/>
      <w:divBdr>
        <w:top w:val="none" w:sz="0" w:space="0" w:color="auto"/>
        <w:left w:val="none" w:sz="0" w:space="0" w:color="auto"/>
        <w:bottom w:val="none" w:sz="0" w:space="0" w:color="auto"/>
        <w:right w:val="none" w:sz="0" w:space="0" w:color="auto"/>
      </w:divBdr>
    </w:div>
    <w:div w:id="599801727">
      <w:bodyDiv w:val="1"/>
      <w:marLeft w:val="0"/>
      <w:marRight w:val="0"/>
      <w:marTop w:val="0"/>
      <w:marBottom w:val="0"/>
      <w:divBdr>
        <w:top w:val="none" w:sz="0" w:space="0" w:color="auto"/>
        <w:left w:val="none" w:sz="0" w:space="0" w:color="auto"/>
        <w:bottom w:val="none" w:sz="0" w:space="0" w:color="auto"/>
        <w:right w:val="none" w:sz="0" w:space="0" w:color="auto"/>
      </w:divBdr>
    </w:div>
    <w:div w:id="601574869">
      <w:bodyDiv w:val="1"/>
      <w:marLeft w:val="0"/>
      <w:marRight w:val="0"/>
      <w:marTop w:val="0"/>
      <w:marBottom w:val="0"/>
      <w:divBdr>
        <w:top w:val="none" w:sz="0" w:space="0" w:color="auto"/>
        <w:left w:val="none" w:sz="0" w:space="0" w:color="auto"/>
        <w:bottom w:val="none" w:sz="0" w:space="0" w:color="auto"/>
        <w:right w:val="none" w:sz="0" w:space="0" w:color="auto"/>
      </w:divBdr>
    </w:div>
    <w:div w:id="608781657">
      <w:bodyDiv w:val="1"/>
      <w:marLeft w:val="0"/>
      <w:marRight w:val="0"/>
      <w:marTop w:val="0"/>
      <w:marBottom w:val="0"/>
      <w:divBdr>
        <w:top w:val="none" w:sz="0" w:space="0" w:color="auto"/>
        <w:left w:val="none" w:sz="0" w:space="0" w:color="auto"/>
        <w:bottom w:val="none" w:sz="0" w:space="0" w:color="auto"/>
        <w:right w:val="none" w:sz="0" w:space="0" w:color="auto"/>
      </w:divBdr>
    </w:div>
    <w:div w:id="615677160">
      <w:bodyDiv w:val="1"/>
      <w:marLeft w:val="0"/>
      <w:marRight w:val="0"/>
      <w:marTop w:val="0"/>
      <w:marBottom w:val="0"/>
      <w:divBdr>
        <w:top w:val="none" w:sz="0" w:space="0" w:color="auto"/>
        <w:left w:val="none" w:sz="0" w:space="0" w:color="auto"/>
        <w:bottom w:val="none" w:sz="0" w:space="0" w:color="auto"/>
        <w:right w:val="none" w:sz="0" w:space="0" w:color="auto"/>
      </w:divBdr>
    </w:div>
    <w:div w:id="618147508">
      <w:bodyDiv w:val="1"/>
      <w:marLeft w:val="0"/>
      <w:marRight w:val="0"/>
      <w:marTop w:val="0"/>
      <w:marBottom w:val="0"/>
      <w:divBdr>
        <w:top w:val="none" w:sz="0" w:space="0" w:color="auto"/>
        <w:left w:val="none" w:sz="0" w:space="0" w:color="auto"/>
        <w:bottom w:val="none" w:sz="0" w:space="0" w:color="auto"/>
        <w:right w:val="none" w:sz="0" w:space="0" w:color="auto"/>
      </w:divBdr>
    </w:div>
    <w:div w:id="624694936">
      <w:bodyDiv w:val="1"/>
      <w:marLeft w:val="0"/>
      <w:marRight w:val="0"/>
      <w:marTop w:val="0"/>
      <w:marBottom w:val="0"/>
      <w:divBdr>
        <w:top w:val="none" w:sz="0" w:space="0" w:color="auto"/>
        <w:left w:val="none" w:sz="0" w:space="0" w:color="auto"/>
        <w:bottom w:val="none" w:sz="0" w:space="0" w:color="auto"/>
        <w:right w:val="none" w:sz="0" w:space="0" w:color="auto"/>
      </w:divBdr>
    </w:div>
    <w:div w:id="625433684">
      <w:bodyDiv w:val="1"/>
      <w:marLeft w:val="0"/>
      <w:marRight w:val="0"/>
      <w:marTop w:val="0"/>
      <w:marBottom w:val="0"/>
      <w:divBdr>
        <w:top w:val="none" w:sz="0" w:space="0" w:color="auto"/>
        <w:left w:val="none" w:sz="0" w:space="0" w:color="auto"/>
        <w:bottom w:val="none" w:sz="0" w:space="0" w:color="auto"/>
        <w:right w:val="none" w:sz="0" w:space="0" w:color="auto"/>
      </w:divBdr>
    </w:div>
    <w:div w:id="626735930">
      <w:bodyDiv w:val="1"/>
      <w:marLeft w:val="0"/>
      <w:marRight w:val="0"/>
      <w:marTop w:val="0"/>
      <w:marBottom w:val="0"/>
      <w:divBdr>
        <w:top w:val="none" w:sz="0" w:space="0" w:color="auto"/>
        <w:left w:val="none" w:sz="0" w:space="0" w:color="auto"/>
        <w:bottom w:val="none" w:sz="0" w:space="0" w:color="auto"/>
        <w:right w:val="none" w:sz="0" w:space="0" w:color="auto"/>
      </w:divBdr>
    </w:div>
    <w:div w:id="628320329">
      <w:bodyDiv w:val="1"/>
      <w:marLeft w:val="0"/>
      <w:marRight w:val="0"/>
      <w:marTop w:val="0"/>
      <w:marBottom w:val="0"/>
      <w:divBdr>
        <w:top w:val="none" w:sz="0" w:space="0" w:color="auto"/>
        <w:left w:val="none" w:sz="0" w:space="0" w:color="auto"/>
        <w:bottom w:val="none" w:sz="0" w:space="0" w:color="auto"/>
        <w:right w:val="none" w:sz="0" w:space="0" w:color="auto"/>
      </w:divBdr>
    </w:div>
    <w:div w:id="628583958">
      <w:bodyDiv w:val="1"/>
      <w:marLeft w:val="0"/>
      <w:marRight w:val="0"/>
      <w:marTop w:val="0"/>
      <w:marBottom w:val="0"/>
      <w:divBdr>
        <w:top w:val="none" w:sz="0" w:space="0" w:color="auto"/>
        <w:left w:val="none" w:sz="0" w:space="0" w:color="auto"/>
        <w:bottom w:val="none" w:sz="0" w:space="0" w:color="auto"/>
        <w:right w:val="none" w:sz="0" w:space="0" w:color="auto"/>
      </w:divBdr>
    </w:div>
    <w:div w:id="641663760">
      <w:bodyDiv w:val="1"/>
      <w:marLeft w:val="0"/>
      <w:marRight w:val="0"/>
      <w:marTop w:val="0"/>
      <w:marBottom w:val="0"/>
      <w:divBdr>
        <w:top w:val="none" w:sz="0" w:space="0" w:color="auto"/>
        <w:left w:val="none" w:sz="0" w:space="0" w:color="auto"/>
        <w:bottom w:val="none" w:sz="0" w:space="0" w:color="auto"/>
        <w:right w:val="none" w:sz="0" w:space="0" w:color="auto"/>
      </w:divBdr>
    </w:div>
    <w:div w:id="653219686">
      <w:bodyDiv w:val="1"/>
      <w:marLeft w:val="0"/>
      <w:marRight w:val="0"/>
      <w:marTop w:val="0"/>
      <w:marBottom w:val="0"/>
      <w:divBdr>
        <w:top w:val="none" w:sz="0" w:space="0" w:color="auto"/>
        <w:left w:val="none" w:sz="0" w:space="0" w:color="auto"/>
        <w:bottom w:val="none" w:sz="0" w:space="0" w:color="auto"/>
        <w:right w:val="none" w:sz="0" w:space="0" w:color="auto"/>
      </w:divBdr>
    </w:div>
    <w:div w:id="657198961">
      <w:bodyDiv w:val="1"/>
      <w:marLeft w:val="0"/>
      <w:marRight w:val="0"/>
      <w:marTop w:val="0"/>
      <w:marBottom w:val="0"/>
      <w:divBdr>
        <w:top w:val="none" w:sz="0" w:space="0" w:color="auto"/>
        <w:left w:val="none" w:sz="0" w:space="0" w:color="auto"/>
        <w:bottom w:val="none" w:sz="0" w:space="0" w:color="auto"/>
        <w:right w:val="none" w:sz="0" w:space="0" w:color="auto"/>
      </w:divBdr>
    </w:div>
    <w:div w:id="670766371">
      <w:bodyDiv w:val="1"/>
      <w:marLeft w:val="0"/>
      <w:marRight w:val="0"/>
      <w:marTop w:val="0"/>
      <w:marBottom w:val="0"/>
      <w:divBdr>
        <w:top w:val="none" w:sz="0" w:space="0" w:color="auto"/>
        <w:left w:val="none" w:sz="0" w:space="0" w:color="auto"/>
        <w:bottom w:val="none" w:sz="0" w:space="0" w:color="auto"/>
        <w:right w:val="none" w:sz="0" w:space="0" w:color="auto"/>
      </w:divBdr>
    </w:div>
    <w:div w:id="676614547">
      <w:bodyDiv w:val="1"/>
      <w:marLeft w:val="0"/>
      <w:marRight w:val="0"/>
      <w:marTop w:val="0"/>
      <w:marBottom w:val="0"/>
      <w:divBdr>
        <w:top w:val="none" w:sz="0" w:space="0" w:color="auto"/>
        <w:left w:val="none" w:sz="0" w:space="0" w:color="auto"/>
        <w:bottom w:val="none" w:sz="0" w:space="0" w:color="auto"/>
        <w:right w:val="none" w:sz="0" w:space="0" w:color="auto"/>
      </w:divBdr>
    </w:div>
    <w:div w:id="677535866">
      <w:bodyDiv w:val="1"/>
      <w:marLeft w:val="0"/>
      <w:marRight w:val="0"/>
      <w:marTop w:val="0"/>
      <w:marBottom w:val="0"/>
      <w:divBdr>
        <w:top w:val="none" w:sz="0" w:space="0" w:color="auto"/>
        <w:left w:val="none" w:sz="0" w:space="0" w:color="auto"/>
        <w:bottom w:val="none" w:sz="0" w:space="0" w:color="auto"/>
        <w:right w:val="none" w:sz="0" w:space="0" w:color="auto"/>
      </w:divBdr>
    </w:div>
    <w:div w:id="697006236">
      <w:bodyDiv w:val="1"/>
      <w:marLeft w:val="0"/>
      <w:marRight w:val="0"/>
      <w:marTop w:val="0"/>
      <w:marBottom w:val="0"/>
      <w:divBdr>
        <w:top w:val="none" w:sz="0" w:space="0" w:color="auto"/>
        <w:left w:val="none" w:sz="0" w:space="0" w:color="auto"/>
        <w:bottom w:val="none" w:sz="0" w:space="0" w:color="auto"/>
        <w:right w:val="none" w:sz="0" w:space="0" w:color="auto"/>
      </w:divBdr>
    </w:div>
    <w:div w:id="702245228">
      <w:bodyDiv w:val="1"/>
      <w:marLeft w:val="0"/>
      <w:marRight w:val="0"/>
      <w:marTop w:val="0"/>
      <w:marBottom w:val="0"/>
      <w:divBdr>
        <w:top w:val="none" w:sz="0" w:space="0" w:color="auto"/>
        <w:left w:val="none" w:sz="0" w:space="0" w:color="auto"/>
        <w:bottom w:val="none" w:sz="0" w:space="0" w:color="auto"/>
        <w:right w:val="none" w:sz="0" w:space="0" w:color="auto"/>
      </w:divBdr>
    </w:div>
    <w:div w:id="708604811">
      <w:bodyDiv w:val="1"/>
      <w:marLeft w:val="0"/>
      <w:marRight w:val="0"/>
      <w:marTop w:val="0"/>
      <w:marBottom w:val="0"/>
      <w:divBdr>
        <w:top w:val="none" w:sz="0" w:space="0" w:color="auto"/>
        <w:left w:val="none" w:sz="0" w:space="0" w:color="auto"/>
        <w:bottom w:val="none" w:sz="0" w:space="0" w:color="auto"/>
        <w:right w:val="none" w:sz="0" w:space="0" w:color="auto"/>
      </w:divBdr>
    </w:div>
    <w:div w:id="708913207">
      <w:bodyDiv w:val="1"/>
      <w:marLeft w:val="0"/>
      <w:marRight w:val="0"/>
      <w:marTop w:val="0"/>
      <w:marBottom w:val="0"/>
      <w:divBdr>
        <w:top w:val="none" w:sz="0" w:space="0" w:color="auto"/>
        <w:left w:val="none" w:sz="0" w:space="0" w:color="auto"/>
        <w:bottom w:val="none" w:sz="0" w:space="0" w:color="auto"/>
        <w:right w:val="none" w:sz="0" w:space="0" w:color="auto"/>
      </w:divBdr>
    </w:div>
    <w:div w:id="725376145">
      <w:bodyDiv w:val="1"/>
      <w:marLeft w:val="0"/>
      <w:marRight w:val="0"/>
      <w:marTop w:val="0"/>
      <w:marBottom w:val="0"/>
      <w:divBdr>
        <w:top w:val="none" w:sz="0" w:space="0" w:color="auto"/>
        <w:left w:val="none" w:sz="0" w:space="0" w:color="auto"/>
        <w:bottom w:val="none" w:sz="0" w:space="0" w:color="auto"/>
        <w:right w:val="none" w:sz="0" w:space="0" w:color="auto"/>
      </w:divBdr>
    </w:div>
    <w:div w:id="739064702">
      <w:bodyDiv w:val="1"/>
      <w:marLeft w:val="0"/>
      <w:marRight w:val="0"/>
      <w:marTop w:val="0"/>
      <w:marBottom w:val="0"/>
      <w:divBdr>
        <w:top w:val="none" w:sz="0" w:space="0" w:color="auto"/>
        <w:left w:val="none" w:sz="0" w:space="0" w:color="auto"/>
        <w:bottom w:val="none" w:sz="0" w:space="0" w:color="auto"/>
        <w:right w:val="none" w:sz="0" w:space="0" w:color="auto"/>
      </w:divBdr>
    </w:div>
    <w:div w:id="756363613">
      <w:bodyDiv w:val="1"/>
      <w:marLeft w:val="0"/>
      <w:marRight w:val="0"/>
      <w:marTop w:val="0"/>
      <w:marBottom w:val="0"/>
      <w:divBdr>
        <w:top w:val="none" w:sz="0" w:space="0" w:color="auto"/>
        <w:left w:val="none" w:sz="0" w:space="0" w:color="auto"/>
        <w:bottom w:val="none" w:sz="0" w:space="0" w:color="auto"/>
        <w:right w:val="none" w:sz="0" w:space="0" w:color="auto"/>
      </w:divBdr>
    </w:div>
    <w:div w:id="758529584">
      <w:bodyDiv w:val="1"/>
      <w:marLeft w:val="0"/>
      <w:marRight w:val="0"/>
      <w:marTop w:val="0"/>
      <w:marBottom w:val="0"/>
      <w:divBdr>
        <w:top w:val="none" w:sz="0" w:space="0" w:color="auto"/>
        <w:left w:val="none" w:sz="0" w:space="0" w:color="auto"/>
        <w:bottom w:val="none" w:sz="0" w:space="0" w:color="auto"/>
        <w:right w:val="none" w:sz="0" w:space="0" w:color="auto"/>
      </w:divBdr>
    </w:div>
    <w:div w:id="768241025">
      <w:bodyDiv w:val="1"/>
      <w:marLeft w:val="0"/>
      <w:marRight w:val="0"/>
      <w:marTop w:val="0"/>
      <w:marBottom w:val="0"/>
      <w:divBdr>
        <w:top w:val="none" w:sz="0" w:space="0" w:color="auto"/>
        <w:left w:val="none" w:sz="0" w:space="0" w:color="auto"/>
        <w:bottom w:val="none" w:sz="0" w:space="0" w:color="auto"/>
        <w:right w:val="none" w:sz="0" w:space="0" w:color="auto"/>
      </w:divBdr>
    </w:div>
    <w:div w:id="769080569">
      <w:bodyDiv w:val="1"/>
      <w:marLeft w:val="0"/>
      <w:marRight w:val="0"/>
      <w:marTop w:val="0"/>
      <w:marBottom w:val="0"/>
      <w:divBdr>
        <w:top w:val="none" w:sz="0" w:space="0" w:color="auto"/>
        <w:left w:val="none" w:sz="0" w:space="0" w:color="auto"/>
        <w:bottom w:val="none" w:sz="0" w:space="0" w:color="auto"/>
        <w:right w:val="none" w:sz="0" w:space="0" w:color="auto"/>
      </w:divBdr>
    </w:div>
    <w:div w:id="772096956">
      <w:bodyDiv w:val="1"/>
      <w:marLeft w:val="0"/>
      <w:marRight w:val="0"/>
      <w:marTop w:val="0"/>
      <w:marBottom w:val="0"/>
      <w:divBdr>
        <w:top w:val="none" w:sz="0" w:space="0" w:color="auto"/>
        <w:left w:val="none" w:sz="0" w:space="0" w:color="auto"/>
        <w:bottom w:val="none" w:sz="0" w:space="0" w:color="auto"/>
        <w:right w:val="none" w:sz="0" w:space="0" w:color="auto"/>
      </w:divBdr>
    </w:div>
    <w:div w:id="801852933">
      <w:bodyDiv w:val="1"/>
      <w:marLeft w:val="0"/>
      <w:marRight w:val="0"/>
      <w:marTop w:val="0"/>
      <w:marBottom w:val="0"/>
      <w:divBdr>
        <w:top w:val="none" w:sz="0" w:space="0" w:color="auto"/>
        <w:left w:val="none" w:sz="0" w:space="0" w:color="auto"/>
        <w:bottom w:val="none" w:sz="0" w:space="0" w:color="auto"/>
        <w:right w:val="none" w:sz="0" w:space="0" w:color="auto"/>
      </w:divBdr>
    </w:div>
    <w:div w:id="811409580">
      <w:bodyDiv w:val="1"/>
      <w:marLeft w:val="0"/>
      <w:marRight w:val="0"/>
      <w:marTop w:val="0"/>
      <w:marBottom w:val="0"/>
      <w:divBdr>
        <w:top w:val="none" w:sz="0" w:space="0" w:color="auto"/>
        <w:left w:val="none" w:sz="0" w:space="0" w:color="auto"/>
        <w:bottom w:val="none" w:sz="0" w:space="0" w:color="auto"/>
        <w:right w:val="none" w:sz="0" w:space="0" w:color="auto"/>
      </w:divBdr>
    </w:div>
    <w:div w:id="821123406">
      <w:bodyDiv w:val="1"/>
      <w:marLeft w:val="0"/>
      <w:marRight w:val="0"/>
      <w:marTop w:val="0"/>
      <w:marBottom w:val="0"/>
      <w:divBdr>
        <w:top w:val="none" w:sz="0" w:space="0" w:color="auto"/>
        <w:left w:val="none" w:sz="0" w:space="0" w:color="auto"/>
        <w:bottom w:val="none" w:sz="0" w:space="0" w:color="auto"/>
        <w:right w:val="none" w:sz="0" w:space="0" w:color="auto"/>
      </w:divBdr>
    </w:div>
    <w:div w:id="826551126">
      <w:bodyDiv w:val="1"/>
      <w:marLeft w:val="0"/>
      <w:marRight w:val="0"/>
      <w:marTop w:val="0"/>
      <w:marBottom w:val="0"/>
      <w:divBdr>
        <w:top w:val="none" w:sz="0" w:space="0" w:color="auto"/>
        <w:left w:val="none" w:sz="0" w:space="0" w:color="auto"/>
        <w:bottom w:val="none" w:sz="0" w:space="0" w:color="auto"/>
        <w:right w:val="none" w:sz="0" w:space="0" w:color="auto"/>
      </w:divBdr>
    </w:div>
    <w:div w:id="831212551">
      <w:bodyDiv w:val="1"/>
      <w:marLeft w:val="0"/>
      <w:marRight w:val="0"/>
      <w:marTop w:val="0"/>
      <w:marBottom w:val="0"/>
      <w:divBdr>
        <w:top w:val="none" w:sz="0" w:space="0" w:color="auto"/>
        <w:left w:val="none" w:sz="0" w:space="0" w:color="auto"/>
        <w:bottom w:val="none" w:sz="0" w:space="0" w:color="auto"/>
        <w:right w:val="none" w:sz="0" w:space="0" w:color="auto"/>
      </w:divBdr>
    </w:div>
    <w:div w:id="836768351">
      <w:bodyDiv w:val="1"/>
      <w:marLeft w:val="0"/>
      <w:marRight w:val="0"/>
      <w:marTop w:val="0"/>
      <w:marBottom w:val="0"/>
      <w:divBdr>
        <w:top w:val="none" w:sz="0" w:space="0" w:color="auto"/>
        <w:left w:val="none" w:sz="0" w:space="0" w:color="auto"/>
        <w:bottom w:val="none" w:sz="0" w:space="0" w:color="auto"/>
        <w:right w:val="none" w:sz="0" w:space="0" w:color="auto"/>
      </w:divBdr>
    </w:div>
    <w:div w:id="850069212">
      <w:bodyDiv w:val="1"/>
      <w:marLeft w:val="0"/>
      <w:marRight w:val="0"/>
      <w:marTop w:val="0"/>
      <w:marBottom w:val="0"/>
      <w:divBdr>
        <w:top w:val="none" w:sz="0" w:space="0" w:color="auto"/>
        <w:left w:val="none" w:sz="0" w:space="0" w:color="auto"/>
        <w:bottom w:val="none" w:sz="0" w:space="0" w:color="auto"/>
        <w:right w:val="none" w:sz="0" w:space="0" w:color="auto"/>
      </w:divBdr>
    </w:div>
    <w:div w:id="855584234">
      <w:bodyDiv w:val="1"/>
      <w:marLeft w:val="0"/>
      <w:marRight w:val="0"/>
      <w:marTop w:val="0"/>
      <w:marBottom w:val="0"/>
      <w:divBdr>
        <w:top w:val="none" w:sz="0" w:space="0" w:color="auto"/>
        <w:left w:val="none" w:sz="0" w:space="0" w:color="auto"/>
        <w:bottom w:val="none" w:sz="0" w:space="0" w:color="auto"/>
        <w:right w:val="none" w:sz="0" w:space="0" w:color="auto"/>
      </w:divBdr>
    </w:div>
    <w:div w:id="868370393">
      <w:bodyDiv w:val="1"/>
      <w:marLeft w:val="0"/>
      <w:marRight w:val="0"/>
      <w:marTop w:val="0"/>
      <w:marBottom w:val="0"/>
      <w:divBdr>
        <w:top w:val="none" w:sz="0" w:space="0" w:color="auto"/>
        <w:left w:val="none" w:sz="0" w:space="0" w:color="auto"/>
        <w:bottom w:val="none" w:sz="0" w:space="0" w:color="auto"/>
        <w:right w:val="none" w:sz="0" w:space="0" w:color="auto"/>
      </w:divBdr>
    </w:div>
    <w:div w:id="871184924">
      <w:bodyDiv w:val="1"/>
      <w:marLeft w:val="0"/>
      <w:marRight w:val="0"/>
      <w:marTop w:val="0"/>
      <w:marBottom w:val="0"/>
      <w:divBdr>
        <w:top w:val="none" w:sz="0" w:space="0" w:color="auto"/>
        <w:left w:val="none" w:sz="0" w:space="0" w:color="auto"/>
        <w:bottom w:val="none" w:sz="0" w:space="0" w:color="auto"/>
        <w:right w:val="none" w:sz="0" w:space="0" w:color="auto"/>
      </w:divBdr>
    </w:div>
    <w:div w:id="877664240">
      <w:bodyDiv w:val="1"/>
      <w:marLeft w:val="0"/>
      <w:marRight w:val="0"/>
      <w:marTop w:val="0"/>
      <w:marBottom w:val="0"/>
      <w:divBdr>
        <w:top w:val="none" w:sz="0" w:space="0" w:color="auto"/>
        <w:left w:val="none" w:sz="0" w:space="0" w:color="auto"/>
        <w:bottom w:val="none" w:sz="0" w:space="0" w:color="auto"/>
        <w:right w:val="none" w:sz="0" w:space="0" w:color="auto"/>
      </w:divBdr>
    </w:div>
    <w:div w:id="887181927">
      <w:bodyDiv w:val="1"/>
      <w:marLeft w:val="0"/>
      <w:marRight w:val="0"/>
      <w:marTop w:val="0"/>
      <w:marBottom w:val="0"/>
      <w:divBdr>
        <w:top w:val="none" w:sz="0" w:space="0" w:color="auto"/>
        <w:left w:val="none" w:sz="0" w:space="0" w:color="auto"/>
        <w:bottom w:val="none" w:sz="0" w:space="0" w:color="auto"/>
        <w:right w:val="none" w:sz="0" w:space="0" w:color="auto"/>
      </w:divBdr>
    </w:div>
    <w:div w:id="904949351">
      <w:bodyDiv w:val="1"/>
      <w:marLeft w:val="0"/>
      <w:marRight w:val="0"/>
      <w:marTop w:val="0"/>
      <w:marBottom w:val="0"/>
      <w:divBdr>
        <w:top w:val="none" w:sz="0" w:space="0" w:color="auto"/>
        <w:left w:val="none" w:sz="0" w:space="0" w:color="auto"/>
        <w:bottom w:val="none" w:sz="0" w:space="0" w:color="auto"/>
        <w:right w:val="none" w:sz="0" w:space="0" w:color="auto"/>
      </w:divBdr>
    </w:div>
    <w:div w:id="907961557">
      <w:bodyDiv w:val="1"/>
      <w:marLeft w:val="0"/>
      <w:marRight w:val="0"/>
      <w:marTop w:val="0"/>
      <w:marBottom w:val="0"/>
      <w:divBdr>
        <w:top w:val="none" w:sz="0" w:space="0" w:color="auto"/>
        <w:left w:val="none" w:sz="0" w:space="0" w:color="auto"/>
        <w:bottom w:val="none" w:sz="0" w:space="0" w:color="auto"/>
        <w:right w:val="none" w:sz="0" w:space="0" w:color="auto"/>
      </w:divBdr>
    </w:div>
    <w:div w:id="911815698">
      <w:bodyDiv w:val="1"/>
      <w:marLeft w:val="0"/>
      <w:marRight w:val="0"/>
      <w:marTop w:val="0"/>
      <w:marBottom w:val="0"/>
      <w:divBdr>
        <w:top w:val="none" w:sz="0" w:space="0" w:color="auto"/>
        <w:left w:val="none" w:sz="0" w:space="0" w:color="auto"/>
        <w:bottom w:val="none" w:sz="0" w:space="0" w:color="auto"/>
        <w:right w:val="none" w:sz="0" w:space="0" w:color="auto"/>
      </w:divBdr>
    </w:div>
    <w:div w:id="919604086">
      <w:bodyDiv w:val="1"/>
      <w:marLeft w:val="0"/>
      <w:marRight w:val="0"/>
      <w:marTop w:val="0"/>
      <w:marBottom w:val="0"/>
      <w:divBdr>
        <w:top w:val="none" w:sz="0" w:space="0" w:color="auto"/>
        <w:left w:val="none" w:sz="0" w:space="0" w:color="auto"/>
        <w:bottom w:val="none" w:sz="0" w:space="0" w:color="auto"/>
        <w:right w:val="none" w:sz="0" w:space="0" w:color="auto"/>
      </w:divBdr>
    </w:div>
    <w:div w:id="920485799">
      <w:bodyDiv w:val="1"/>
      <w:marLeft w:val="0"/>
      <w:marRight w:val="0"/>
      <w:marTop w:val="0"/>
      <w:marBottom w:val="0"/>
      <w:divBdr>
        <w:top w:val="none" w:sz="0" w:space="0" w:color="auto"/>
        <w:left w:val="none" w:sz="0" w:space="0" w:color="auto"/>
        <w:bottom w:val="none" w:sz="0" w:space="0" w:color="auto"/>
        <w:right w:val="none" w:sz="0" w:space="0" w:color="auto"/>
      </w:divBdr>
    </w:div>
    <w:div w:id="922682498">
      <w:bodyDiv w:val="1"/>
      <w:marLeft w:val="0"/>
      <w:marRight w:val="0"/>
      <w:marTop w:val="0"/>
      <w:marBottom w:val="0"/>
      <w:divBdr>
        <w:top w:val="none" w:sz="0" w:space="0" w:color="auto"/>
        <w:left w:val="none" w:sz="0" w:space="0" w:color="auto"/>
        <w:bottom w:val="none" w:sz="0" w:space="0" w:color="auto"/>
        <w:right w:val="none" w:sz="0" w:space="0" w:color="auto"/>
      </w:divBdr>
    </w:div>
    <w:div w:id="923802016">
      <w:bodyDiv w:val="1"/>
      <w:marLeft w:val="0"/>
      <w:marRight w:val="0"/>
      <w:marTop w:val="0"/>
      <w:marBottom w:val="0"/>
      <w:divBdr>
        <w:top w:val="none" w:sz="0" w:space="0" w:color="auto"/>
        <w:left w:val="none" w:sz="0" w:space="0" w:color="auto"/>
        <w:bottom w:val="none" w:sz="0" w:space="0" w:color="auto"/>
        <w:right w:val="none" w:sz="0" w:space="0" w:color="auto"/>
      </w:divBdr>
    </w:div>
    <w:div w:id="940991064">
      <w:bodyDiv w:val="1"/>
      <w:marLeft w:val="0"/>
      <w:marRight w:val="0"/>
      <w:marTop w:val="0"/>
      <w:marBottom w:val="0"/>
      <w:divBdr>
        <w:top w:val="none" w:sz="0" w:space="0" w:color="auto"/>
        <w:left w:val="none" w:sz="0" w:space="0" w:color="auto"/>
        <w:bottom w:val="none" w:sz="0" w:space="0" w:color="auto"/>
        <w:right w:val="none" w:sz="0" w:space="0" w:color="auto"/>
      </w:divBdr>
    </w:div>
    <w:div w:id="942148902">
      <w:bodyDiv w:val="1"/>
      <w:marLeft w:val="0"/>
      <w:marRight w:val="0"/>
      <w:marTop w:val="0"/>
      <w:marBottom w:val="0"/>
      <w:divBdr>
        <w:top w:val="none" w:sz="0" w:space="0" w:color="auto"/>
        <w:left w:val="none" w:sz="0" w:space="0" w:color="auto"/>
        <w:bottom w:val="none" w:sz="0" w:space="0" w:color="auto"/>
        <w:right w:val="none" w:sz="0" w:space="0" w:color="auto"/>
      </w:divBdr>
    </w:div>
    <w:div w:id="943416373">
      <w:bodyDiv w:val="1"/>
      <w:marLeft w:val="0"/>
      <w:marRight w:val="0"/>
      <w:marTop w:val="0"/>
      <w:marBottom w:val="0"/>
      <w:divBdr>
        <w:top w:val="none" w:sz="0" w:space="0" w:color="auto"/>
        <w:left w:val="none" w:sz="0" w:space="0" w:color="auto"/>
        <w:bottom w:val="none" w:sz="0" w:space="0" w:color="auto"/>
        <w:right w:val="none" w:sz="0" w:space="0" w:color="auto"/>
      </w:divBdr>
    </w:div>
    <w:div w:id="954407527">
      <w:bodyDiv w:val="1"/>
      <w:marLeft w:val="0"/>
      <w:marRight w:val="0"/>
      <w:marTop w:val="0"/>
      <w:marBottom w:val="0"/>
      <w:divBdr>
        <w:top w:val="none" w:sz="0" w:space="0" w:color="auto"/>
        <w:left w:val="none" w:sz="0" w:space="0" w:color="auto"/>
        <w:bottom w:val="none" w:sz="0" w:space="0" w:color="auto"/>
        <w:right w:val="none" w:sz="0" w:space="0" w:color="auto"/>
      </w:divBdr>
    </w:div>
    <w:div w:id="964851935">
      <w:bodyDiv w:val="1"/>
      <w:marLeft w:val="0"/>
      <w:marRight w:val="0"/>
      <w:marTop w:val="0"/>
      <w:marBottom w:val="0"/>
      <w:divBdr>
        <w:top w:val="none" w:sz="0" w:space="0" w:color="auto"/>
        <w:left w:val="none" w:sz="0" w:space="0" w:color="auto"/>
        <w:bottom w:val="none" w:sz="0" w:space="0" w:color="auto"/>
        <w:right w:val="none" w:sz="0" w:space="0" w:color="auto"/>
      </w:divBdr>
    </w:div>
    <w:div w:id="977614357">
      <w:bodyDiv w:val="1"/>
      <w:marLeft w:val="0"/>
      <w:marRight w:val="0"/>
      <w:marTop w:val="0"/>
      <w:marBottom w:val="0"/>
      <w:divBdr>
        <w:top w:val="none" w:sz="0" w:space="0" w:color="auto"/>
        <w:left w:val="none" w:sz="0" w:space="0" w:color="auto"/>
        <w:bottom w:val="none" w:sz="0" w:space="0" w:color="auto"/>
        <w:right w:val="none" w:sz="0" w:space="0" w:color="auto"/>
      </w:divBdr>
    </w:div>
    <w:div w:id="983311492">
      <w:bodyDiv w:val="1"/>
      <w:marLeft w:val="0"/>
      <w:marRight w:val="0"/>
      <w:marTop w:val="0"/>
      <w:marBottom w:val="0"/>
      <w:divBdr>
        <w:top w:val="none" w:sz="0" w:space="0" w:color="auto"/>
        <w:left w:val="none" w:sz="0" w:space="0" w:color="auto"/>
        <w:bottom w:val="none" w:sz="0" w:space="0" w:color="auto"/>
        <w:right w:val="none" w:sz="0" w:space="0" w:color="auto"/>
      </w:divBdr>
    </w:div>
    <w:div w:id="986280593">
      <w:bodyDiv w:val="1"/>
      <w:marLeft w:val="0"/>
      <w:marRight w:val="0"/>
      <w:marTop w:val="0"/>
      <w:marBottom w:val="0"/>
      <w:divBdr>
        <w:top w:val="none" w:sz="0" w:space="0" w:color="auto"/>
        <w:left w:val="none" w:sz="0" w:space="0" w:color="auto"/>
        <w:bottom w:val="none" w:sz="0" w:space="0" w:color="auto"/>
        <w:right w:val="none" w:sz="0" w:space="0" w:color="auto"/>
      </w:divBdr>
    </w:div>
    <w:div w:id="1013801191">
      <w:bodyDiv w:val="1"/>
      <w:marLeft w:val="0"/>
      <w:marRight w:val="0"/>
      <w:marTop w:val="0"/>
      <w:marBottom w:val="0"/>
      <w:divBdr>
        <w:top w:val="none" w:sz="0" w:space="0" w:color="auto"/>
        <w:left w:val="none" w:sz="0" w:space="0" w:color="auto"/>
        <w:bottom w:val="none" w:sz="0" w:space="0" w:color="auto"/>
        <w:right w:val="none" w:sz="0" w:space="0" w:color="auto"/>
      </w:divBdr>
    </w:div>
    <w:div w:id="1019239467">
      <w:bodyDiv w:val="1"/>
      <w:marLeft w:val="0"/>
      <w:marRight w:val="0"/>
      <w:marTop w:val="0"/>
      <w:marBottom w:val="0"/>
      <w:divBdr>
        <w:top w:val="none" w:sz="0" w:space="0" w:color="auto"/>
        <w:left w:val="none" w:sz="0" w:space="0" w:color="auto"/>
        <w:bottom w:val="none" w:sz="0" w:space="0" w:color="auto"/>
        <w:right w:val="none" w:sz="0" w:space="0" w:color="auto"/>
      </w:divBdr>
    </w:div>
    <w:div w:id="1020283635">
      <w:bodyDiv w:val="1"/>
      <w:marLeft w:val="0"/>
      <w:marRight w:val="0"/>
      <w:marTop w:val="0"/>
      <w:marBottom w:val="0"/>
      <w:divBdr>
        <w:top w:val="none" w:sz="0" w:space="0" w:color="auto"/>
        <w:left w:val="none" w:sz="0" w:space="0" w:color="auto"/>
        <w:bottom w:val="none" w:sz="0" w:space="0" w:color="auto"/>
        <w:right w:val="none" w:sz="0" w:space="0" w:color="auto"/>
      </w:divBdr>
    </w:div>
    <w:div w:id="1030258137">
      <w:bodyDiv w:val="1"/>
      <w:marLeft w:val="0"/>
      <w:marRight w:val="0"/>
      <w:marTop w:val="0"/>
      <w:marBottom w:val="0"/>
      <w:divBdr>
        <w:top w:val="none" w:sz="0" w:space="0" w:color="auto"/>
        <w:left w:val="none" w:sz="0" w:space="0" w:color="auto"/>
        <w:bottom w:val="none" w:sz="0" w:space="0" w:color="auto"/>
        <w:right w:val="none" w:sz="0" w:space="0" w:color="auto"/>
      </w:divBdr>
    </w:div>
    <w:div w:id="1036853974">
      <w:bodyDiv w:val="1"/>
      <w:marLeft w:val="0"/>
      <w:marRight w:val="0"/>
      <w:marTop w:val="0"/>
      <w:marBottom w:val="0"/>
      <w:divBdr>
        <w:top w:val="none" w:sz="0" w:space="0" w:color="auto"/>
        <w:left w:val="none" w:sz="0" w:space="0" w:color="auto"/>
        <w:bottom w:val="none" w:sz="0" w:space="0" w:color="auto"/>
        <w:right w:val="none" w:sz="0" w:space="0" w:color="auto"/>
      </w:divBdr>
    </w:div>
    <w:div w:id="1038893182">
      <w:bodyDiv w:val="1"/>
      <w:marLeft w:val="0"/>
      <w:marRight w:val="0"/>
      <w:marTop w:val="0"/>
      <w:marBottom w:val="0"/>
      <w:divBdr>
        <w:top w:val="none" w:sz="0" w:space="0" w:color="auto"/>
        <w:left w:val="none" w:sz="0" w:space="0" w:color="auto"/>
        <w:bottom w:val="none" w:sz="0" w:space="0" w:color="auto"/>
        <w:right w:val="none" w:sz="0" w:space="0" w:color="auto"/>
      </w:divBdr>
    </w:div>
    <w:div w:id="1046880319">
      <w:bodyDiv w:val="1"/>
      <w:marLeft w:val="0"/>
      <w:marRight w:val="0"/>
      <w:marTop w:val="0"/>
      <w:marBottom w:val="0"/>
      <w:divBdr>
        <w:top w:val="none" w:sz="0" w:space="0" w:color="auto"/>
        <w:left w:val="none" w:sz="0" w:space="0" w:color="auto"/>
        <w:bottom w:val="none" w:sz="0" w:space="0" w:color="auto"/>
        <w:right w:val="none" w:sz="0" w:space="0" w:color="auto"/>
      </w:divBdr>
    </w:div>
    <w:div w:id="1056783629">
      <w:bodyDiv w:val="1"/>
      <w:marLeft w:val="0"/>
      <w:marRight w:val="0"/>
      <w:marTop w:val="0"/>
      <w:marBottom w:val="0"/>
      <w:divBdr>
        <w:top w:val="none" w:sz="0" w:space="0" w:color="auto"/>
        <w:left w:val="none" w:sz="0" w:space="0" w:color="auto"/>
        <w:bottom w:val="none" w:sz="0" w:space="0" w:color="auto"/>
        <w:right w:val="none" w:sz="0" w:space="0" w:color="auto"/>
      </w:divBdr>
    </w:div>
    <w:div w:id="1060396748">
      <w:bodyDiv w:val="1"/>
      <w:marLeft w:val="0"/>
      <w:marRight w:val="0"/>
      <w:marTop w:val="0"/>
      <w:marBottom w:val="0"/>
      <w:divBdr>
        <w:top w:val="none" w:sz="0" w:space="0" w:color="auto"/>
        <w:left w:val="none" w:sz="0" w:space="0" w:color="auto"/>
        <w:bottom w:val="none" w:sz="0" w:space="0" w:color="auto"/>
        <w:right w:val="none" w:sz="0" w:space="0" w:color="auto"/>
      </w:divBdr>
    </w:div>
    <w:div w:id="1070542793">
      <w:bodyDiv w:val="1"/>
      <w:marLeft w:val="0"/>
      <w:marRight w:val="0"/>
      <w:marTop w:val="0"/>
      <w:marBottom w:val="0"/>
      <w:divBdr>
        <w:top w:val="none" w:sz="0" w:space="0" w:color="auto"/>
        <w:left w:val="none" w:sz="0" w:space="0" w:color="auto"/>
        <w:bottom w:val="none" w:sz="0" w:space="0" w:color="auto"/>
        <w:right w:val="none" w:sz="0" w:space="0" w:color="auto"/>
      </w:divBdr>
    </w:div>
    <w:div w:id="1080562484">
      <w:bodyDiv w:val="1"/>
      <w:marLeft w:val="0"/>
      <w:marRight w:val="0"/>
      <w:marTop w:val="0"/>
      <w:marBottom w:val="0"/>
      <w:divBdr>
        <w:top w:val="none" w:sz="0" w:space="0" w:color="auto"/>
        <w:left w:val="none" w:sz="0" w:space="0" w:color="auto"/>
        <w:bottom w:val="none" w:sz="0" w:space="0" w:color="auto"/>
        <w:right w:val="none" w:sz="0" w:space="0" w:color="auto"/>
      </w:divBdr>
    </w:div>
    <w:div w:id="1080904036">
      <w:bodyDiv w:val="1"/>
      <w:marLeft w:val="0"/>
      <w:marRight w:val="0"/>
      <w:marTop w:val="0"/>
      <w:marBottom w:val="0"/>
      <w:divBdr>
        <w:top w:val="none" w:sz="0" w:space="0" w:color="auto"/>
        <w:left w:val="none" w:sz="0" w:space="0" w:color="auto"/>
        <w:bottom w:val="none" w:sz="0" w:space="0" w:color="auto"/>
        <w:right w:val="none" w:sz="0" w:space="0" w:color="auto"/>
      </w:divBdr>
    </w:div>
    <w:div w:id="1098939085">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110709096">
      <w:bodyDiv w:val="1"/>
      <w:marLeft w:val="0"/>
      <w:marRight w:val="0"/>
      <w:marTop w:val="0"/>
      <w:marBottom w:val="0"/>
      <w:divBdr>
        <w:top w:val="none" w:sz="0" w:space="0" w:color="auto"/>
        <w:left w:val="none" w:sz="0" w:space="0" w:color="auto"/>
        <w:bottom w:val="none" w:sz="0" w:space="0" w:color="auto"/>
        <w:right w:val="none" w:sz="0" w:space="0" w:color="auto"/>
      </w:divBdr>
    </w:div>
    <w:div w:id="1116219624">
      <w:bodyDiv w:val="1"/>
      <w:marLeft w:val="0"/>
      <w:marRight w:val="0"/>
      <w:marTop w:val="0"/>
      <w:marBottom w:val="0"/>
      <w:divBdr>
        <w:top w:val="none" w:sz="0" w:space="0" w:color="auto"/>
        <w:left w:val="none" w:sz="0" w:space="0" w:color="auto"/>
        <w:bottom w:val="none" w:sz="0" w:space="0" w:color="auto"/>
        <w:right w:val="none" w:sz="0" w:space="0" w:color="auto"/>
      </w:divBdr>
    </w:div>
    <w:div w:id="1122109619">
      <w:bodyDiv w:val="1"/>
      <w:marLeft w:val="0"/>
      <w:marRight w:val="0"/>
      <w:marTop w:val="0"/>
      <w:marBottom w:val="0"/>
      <w:divBdr>
        <w:top w:val="none" w:sz="0" w:space="0" w:color="auto"/>
        <w:left w:val="none" w:sz="0" w:space="0" w:color="auto"/>
        <w:bottom w:val="none" w:sz="0" w:space="0" w:color="auto"/>
        <w:right w:val="none" w:sz="0" w:space="0" w:color="auto"/>
      </w:divBdr>
    </w:div>
    <w:div w:id="1157039140">
      <w:bodyDiv w:val="1"/>
      <w:marLeft w:val="0"/>
      <w:marRight w:val="0"/>
      <w:marTop w:val="0"/>
      <w:marBottom w:val="0"/>
      <w:divBdr>
        <w:top w:val="none" w:sz="0" w:space="0" w:color="auto"/>
        <w:left w:val="none" w:sz="0" w:space="0" w:color="auto"/>
        <w:bottom w:val="none" w:sz="0" w:space="0" w:color="auto"/>
        <w:right w:val="none" w:sz="0" w:space="0" w:color="auto"/>
      </w:divBdr>
    </w:div>
    <w:div w:id="1160737056">
      <w:bodyDiv w:val="1"/>
      <w:marLeft w:val="0"/>
      <w:marRight w:val="0"/>
      <w:marTop w:val="0"/>
      <w:marBottom w:val="0"/>
      <w:divBdr>
        <w:top w:val="none" w:sz="0" w:space="0" w:color="auto"/>
        <w:left w:val="none" w:sz="0" w:space="0" w:color="auto"/>
        <w:bottom w:val="none" w:sz="0" w:space="0" w:color="auto"/>
        <w:right w:val="none" w:sz="0" w:space="0" w:color="auto"/>
      </w:divBdr>
    </w:div>
    <w:div w:id="1177310030">
      <w:bodyDiv w:val="1"/>
      <w:marLeft w:val="0"/>
      <w:marRight w:val="0"/>
      <w:marTop w:val="0"/>
      <w:marBottom w:val="0"/>
      <w:divBdr>
        <w:top w:val="none" w:sz="0" w:space="0" w:color="auto"/>
        <w:left w:val="none" w:sz="0" w:space="0" w:color="auto"/>
        <w:bottom w:val="none" w:sz="0" w:space="0" w:color="auto"/>
        <w:right w:val="none" w:sz="0" w:space="0" w:color="auto"/>
      </w:divBdr>
    </w:div>
    <w:div w:id="1181699688">
      <w:bodyDiv w:val="1"/>
      <w:marLeft w:val="0"/>
      <w:marRight w:val="0"/>
      <w:marTop w:val="0"/>
      <w:marBottom w:val="0"/>
      <w:divBdr>
        <w:top w:val="none" w:sz="0" w:space="0" w:color="auto"/>
        <w:left w:val="none" w:sz="0" w:space="0" w:color="auto"/>
        <w:bottom w:val="none" w:sz="0" w:space="0" w:color="auto"/>
        <w:right w:val="none" w:sz="0" w:space="0" w:color="auto"/>
      </w:divBdr>
    </w:div>
    <w:div w:id="1186361127">
      <w:bodyDiv w:val="1"/>
      <w:marLeft w:val="0"/>
      <w:marRight w:val="0"/>
      <w:marTop w:val="0"/>
      <w:marBottom w:val="0"/>
      <w:divBdr>
        <w:top w:val="none" w:sz="0" w:space="0" w:color="auto"/>
        <w:left w:val="none" w:sz="0" w:space="0" w:color="auto"/>
        <w:bottom w:val="none" w:sz="0" w:space="0" w:color="auto"/>
        <w:right w:val="none" w:sz="0" w:space="0" w:color="auto"/>
      </w:divBdr>
    </w:div>
    <w:div w:id="1201943789">
      <w:bodyDiv w:val="1"/>
      <w:marLeft w:val="0"/>
      <w:marRight w:val="0"/>
      <w:marTop w:val="0"/>
      <w:marBottom w:val="0"/>
      <w:divBdr>
        <w:top w:val="none" w:sz="0" w:space="0" w:color="auto"/>
        <w:left w:val="none" w:sz="0" w:space="0" w:color="auto"/>
        <w:bottom w:val="none" w:sz="0" w:space="0" w:color="auto"/>
        <w:right w:val="none" w:sz="0" w:space="0" w:color="auto"/>
      </w:divBdr>
    </w:div>
    <w:div w:id="1215387120">
      <w:bodyDiv w:val="1"/>
      <w:marLeft w:val="0"/>
      <w:marRight w:val="0"/>
      <w:marTop w:val="0"/>
      <w:marBottom w:val="0"/>
      <w:divBdr>
        <w:top w:val="none" w:sz="0" w:space="0" w:color="auto"/>
        <w:left w:val="none" w:sz="0" w:space="0" w:color="auto"/>
        <w:bottom w:val="none" w:sz="0" w:space="0" w:color="auto"/>
        <w:right w:val="none" w:sz="0" w:space="0" w:color="auto"/>
      </w:divBdr>
    </w:div>
    <w:div w:id="1234199679">
      <w:bodyDiv w:val="1"/>
      <w:marLeft w:val="0"/>
      <w:marRight w:val="0"/>
      <w:marTop w:val="0"/>
      <w:marBottom w:val="0"/>
      <w:divBdr>
        <w:top w:val="none" w:sz="0" w:space="0" w:color="auto"/>
        <w:left w:val="none" w:sz="0" w:space="0" w:color="auto"/>
        <w:bottom w:val="none" w:sz="0" w:space="0" w:color="auto"/>
        <w:right w:val="none" w:sz="0" w:space="0" w:color="auto"/>
      </w:divBdr>
    </w:div>
    <w:div w:id="1236933823">
      <w:bodyDiv w:val="1"/>
      <w:marLeft w:val="0"/>
      <w:marRight w:val="0"/>
      <w:marTop w:val="0"/>
      <w:marBottom w:val="0"/>
      <w:divBdr>
        <w:top w:val="none" w:sz="0" w:space="0" w:color="auto"/>
        <w:left w:val="none" w:sz="0" w:space="0" w:color="auto"/>
        <w:bottom w:val="none" w:sz="0" w:space="0" w:color="auto"/>
        <w:right w:val="none" w:sz="0" w:space="0" w:color="auto"/>
      </w:divBdr>
    </w:div>
    <w:div w:id="1242253728">
      <w:bodyDiv w:val="1"/>
      <w:marLeft w:val="0"/>
      <w:marRight w:val="0"/>
      <w:marTop w:val="0"/>
      <w:marBottom w:val="0"/>
      <w:divBdr>
        <w:top w:val="none" w:sz="0" w:space="0" w:color="auto"/>
        <w:left w:val="none" w:sz="0" w:space="0" w:color="auto"/>
        <w:bottom w:val="none" w:sz="0" w:space="0" w:color="auto"/>
        <w:right w:val="none" w:sz="0" w:space="0" w:color="auto"/>
      </w:divBdr>
    </w:div>
    <w:div w:id="1251083162">
      <w:bodyDiv w:val="1"/>
      <w:marLeft w:val="0"/>
      <w:marRight w:val="0"/>
      <w:marTop w:val="0"/>
      <w:marBottom w:val="0"/>
      <w:divBdr>
        <w:top w:val="none" w:sz="0" w:space="0" w:color="auto"/>
        <w:left w:val="none" w:sz="0" w:space="0" w:color="auto"/>
        <w:bottom w:val="none" w:sz="0" w:space="0" w:color="auto"/>
        <w:right w:val="none" w:sz="0" w:space="0" w:color="auto"/>
      </w:divBdr>
    </w:div>
    <w:div w:id="1266306694">
      <w:bodyDiv w:val="1"/>
      <w:marLeft w:val="0"/>
      <w:marRight w:val="0"/>
      <w:marTop w:val="0"/>
      <w:marBottom w:val="0"/>
      <w:divBdr>
        <w:top w:val="none" w:sz="0" w:space="0" w:color="auto"/>
        <w:left w:val="none" w:sz="0" w:space="0" w:color="auto"/>
        <w:bottom w:val="none" w:sz="0" w:space="0" w:color="auto"/>
        <w:right w:val="none" w:sz="0" w:space="0" w:color="auto"/>
      </w:divBdr>
    </w:div>
    <w:div w:id="1269434138">
      <w:bodyDiv w:val="1"/>
      <w:marLeft w:val="0"/>
      <w:marRight w:val="0"/>
      <w:marTop w:val="0"/>
      <w:marBottom w:val="0"/>
      <w:divBdr>
        <w:top w:val="none" w:sz="0" w:space="0" w:color="auto"/>
        <w:left w:val="none" w:sz="0" w:space="0" w:color="auto"/>
        <w:bottom w:val="none" w:sz="0" w:space="0" w:color="auto"/>
        <w:right w:val="none" w:sz="0" w:space="0" w:color="auto"/>
      </w:divBdr>
    </w:div>
    <w:div w:id="1270939775">
      <w:bodyDiv w:val="1"/>
      <w:marLeft w:val="0"/>
      <w:marRight w:val="0"/>
      <w:marTop w:val="0"/>
      <w:marBottom w:val="0"/>
      <w:divBdr>
        <w:top w:val="none" w:sz="0" w:space="0" w:color="auto"/>
        <w:left w:val="none" w:sz="0" w:space="0" w:color="auto"/>
        <w:bottom w:val="none" w:sz="0" w:space="0" w:color="auto"/>
        <w:right w:val="none" w:sz="0" w:space="0" w:color="auto"/>
      </w:divBdr>
    </w:div>
    <w:div w:id="1274557886">
      <w:bodyDiv w:val="1"/>
      <w:marLeft w:val="0"/>
      <w:marRight w:val="0"/>
      <w:marTop w:val="0"/>
      <w:marBottom w:val="0"/>
      <w:divBdr>
        <w:top w:val="none" w:sz="0" w:space="0" w:color="auto"/>
        <w:left w:val="none" w:sz="0" w:space="0" w:color="auto"/>
        <w:bottom w:val="none" w:sz="0" w:space="0" w:color="auto"/>
        <w:right w:val="none" w:sz="0" w:space="0" w:color="auto"/>
      </w:divBdr>
    </w:div>
    <w:div w:id="1281305528">
      <w:bodyDiv w:val="1"/>
      <w:marLeft w:val="0"/>
      <w:marRight w:val="0"/>
      <w:marTop w:val="0"/>
      <w:marBottom w:val="0"/>
      <w:divBdr>
        <w:top w:val="none" w:sz="0" w:space="0" w:color="auto"/>
        <w:left w:val="none" w:sz="0" w:space="0" w:color="auto"/>
        <w:bottom w:val="none" w:sz="0" w:space="0" w:color="auto"/>
        <w:right w:val="none" w:sz="0" w:space="0" w:color="auto"/>
      </w:divBdr>
    </w:div>
    <w:div w:id="1289513336">
      <w:bodyDiv w:val="1"/>
      <w:marLeft w:val="0"/>
      <w:marRight w:val="0"/>
      <w:marTop w:val="0"/>
      <w:marBottom w:val="0"/>
      <w:divBdr>
        <w:top w:val="none" w:sz="0" w:space="0" w:color="auto"/>
        <w:left w:val="none" w:sz="0" w:space="0" w:color="auto"/>
        <w:bottom w:val="none" w:sz="0" w:space="0" w:color="auto"/>
        <w:right w:val="none" w:sz="0" w:space="0" w:color="auto"/>
      </w:divBdr>
    </w:div>
    <w:div w:id="1289513575">
      <w:bodyDiv w:val="1"/>
      <w:marLeft w:val="0"/>
      <w:marRight w:val="0"/>
      <w:marTop w:val="0"/>
      <w:marBottom w:val="0"/>
      <w:divBdr>
        <w:top w:val="none" w:sz="0" w:space="0" w:color="auto"/>
        <w:left w:val="none" w:sz="0" w:space="0" w:color="auto"/>
        <w:bottom w:val="none" w:sz="0" w:space="0" w:color="auto"/>
        <w:right w:val="none" w:sz="0" w:space="0" w:color="auto"/>
      </w:divBdr>
    </w:div>
    <w:div w:id="1290160875">
      <w:bodyDiv w:val="1"/>
      <w:marLeft w:val="0"/>
      <w:marRight w:val="0"/>
      <w:marTop w:val="0"/>
      <w:marBottom w:val="0"/>
      <w:divBdr>
        <w:top w:val="none" w:sz="0" w:space="0" w:color="auto"/>
        <w:left w:val="none" w:sz="0" w:space="0" w:color="auto"/>
        <w:bottom w:val="none" w:sz="0" w:space="0" w:color="auto"/>
        <w:right w:val="none" w:sz="0" w:space="0" w:color="auto"/>
      </w:divBdr>
    </w:div>
    <w:div w:id="1320381125">
      <w:bodyDiv w:val="1"/>
      <w:marLeft w:val="0"/>
      <w:marRight w:val="0"/>
      <w:marTop w:val="0"/>
      <w:marBottom w:val="0"/>
      <w:divBdr>
        <w:top w:val="none" w:sz="0" w:space="0" w:color="auto"/>
        <w:left w:val="none" w:sz="0" w:space="0" w:color="auto"/>
        <w:bottom w:val="none" w:sz="0" w:space="0" w:color="auto"/>
        <w:right w:val="none" w:sz="0" w:space="0" w:color="auto"/>
      </w:divBdr>
    </w:div>
    <w:div w:id="1343819313">
      <w:bodyDiv w:val="1"/>
      <w:marLeft w:val="0"/>
      <w:marRight w:val="0"/>
      <w:marTop w:val="0"/>
      <w:marBottom w:val="0"/>
      <w:divBdr>
        <w:top w:val="none" w:sz="0" w:space="0" w:color="auto"/>
        <w:left w:val="none" w:sz="0" w:space="0" w:color="auto"/>
        <w:bottom w:val="none" w:sz="0" w:space="0" w:color="auto"/>
        <w:right w:val="none" w:sz="0" w:space="0" w:color="auto"/>
      </w:divBdr>
    </w:div>
    <w:div w:id="1355381162">
      <w:bodyDiv w:val="1"/>
      <w:marLeft w:val="0"/>
      <w:marRight w:val="0"/>
      <w:marTop w:val="0"/>
      <w:marBottom w:val="0"/>
      <w:divBdr>
        <w:top w:val="none" w:sz="0" w:space="0" w:color="auto"/>
        <w:left w:val="none" w:sz="0" w:space="0" w:color="auto"/>
        <w:bottom w:val="none" w:sz="0" w:space="0" w:color="auto"/>
        <w:right w:val="none" w:sz="0" w:space="0" w:color="auto"/>
      </w:divBdr>
    </w:div>
    <w:div w:id="1375350254">
      <w:bodyDiv w:val="1"/>
      <w:marLeft w:val="0"/>
      <w:marRight w:val="0"/>
      <w:marTop w:val="0"/>
      <w:marBottom w:val="0"/>
      <w:divBdr>
        <w:top w:val="none" w:sz="0" w:space="0" w:color="auto"/>
        <w:left w:val="none" w:sz="0" w:space="0" w:color="auto"/>
        <w:bottom w:val="none" w:sz="0" w:space="0" w:color="auto"/>
        <w:right w:val="none" w:sz="0" w:space="0" w:color="auto"/>
      </w:divBdr>
    </w:div>
    <w:div w:id="1382751452">
      <w:bodyDiv w:val="1"/>
      <w:marLeft w:val="0"/>
      <w:marRight w:val="0"/>
      <w:marTop w:val="0"/>
      <w:marBottom w:val="0"/>
      <w:divBdr>
        <w:top w:val="none" w:sz="0" w:space="0" w:color="auto"/>
        <w:left w:val="none" w:sz="0" w:space="0" w:color="auto"/>
        <w:bottom w:val="none" w:sz="0" w:space="0" w:color="auto"/>
        <w:right w:val="none" w:sz="0" w:space="0" w:color="auto"/>
      </w:divBdr>
    </w:div>
    <w:div w:id="1393121050">
      <w:bodyDiv w:val="1"/>
      <w:marLeft w:val="0"/>
      <w:marRight w:val="0"/>
      <w:marTop w:val="0"/>
      <w:marBottom w:val="0"/>
      <w:divBdr>
        <w:top w:val="none" w:sz="0" w:space="0" w:color="auto"/>
        <w:left w:val="none" w:sz="0" w:space="0" w:color="auto"/>
        <w:bottom w:val="none" w:sz="0" w:space="0" w:color="auto"/>
        <w:right w:val="none" w:sz="0" w:space="0" w:color="auto"/>
      </w:divBdr>
    </w:div>
    <w:div w:id="1439452143">
      <w:bodyDiv w:val="1"/>
      <w:marLeft w:val="0"/>
      <w:marRight w:val="0"/>
      <w:marTop w:val="0"/>
      <w:marBottom w:val="0"/>
      <w:divBdr>
        <w:top w:val="none" w:sz="0" w:space="0" w:color="auto"/>
        <w:left w:val="none" w:sz="0" w:space="0" w:color="auto"/>
        <w:bottom w:val="none" w:sz="0" w:space="0" w:color="auto"/>
        <w:right w:val="none" w:sz="0" w:space="0" w:color="auto"/>
      </w:divBdr>
    </w:div>
    <w:div w:id="1444617530">
      <w:bodyDiv w:val="1"/>
      <w:marLeft w:val="0"/>
      <w:marRight w:val="0"/>
      <w:marTop w:val="0"/>
      <w:marBottom w:val="0"/>
      <w:divBdr>
        <w:top w:val="none" w:sz="0" w:space="0" w:color="auto"/>
        <w:left w:val="none" w:sz="0" w:space="0" w:color="auto"/>
        <w:bottom w:val="none" w:sz="0" w:space="0" w:color="auto"/>
        <w:right w:val="none" w:sz="0" w:space="0" w:color="auto"/>
      </w:divBdr>
    </w:div>
    <w:div w:id="1447383942">
      <w:bodyDiv w:val="1"/>
      <w:marLeft w:val="0"/>
      <w:marRight w:val="0"/>
      <w:marTop w:val="0"/>
      <w:marBottom w:val="0"/>
      <w:divBdr>
        <w:top w:val="none" w:sz="0" w:space="0" w:color="auto"/>
        <w:left w:val="none" w:sz="0" w:space="0" w:color="auto"/>
        <w:bottom w:val="none" w:sz="0" w:space="0" w:color="auto"/>
        <w:right w:val="none" w:sz="0" w:space="0" w:color="auto"/>
      </w:divBdr>
    </w:div>
    <w:div w:id="1450011198">
      <w:bodyDiv w:val="1"/>
      <w:marLeft w:val="0"/>
      <w:marRight w:val="0"/>
      <w:marTop w:val="0"/>
      <w:marBottom w:val="0"/>
      <w:divBdr>
        <w:top w:val="none" w:sz="0" w:space="0" w:color="auto"/>
        <w:left w:val="none" w:sz="0" w:space="0" w:color="auto"/>
        <w:bottom w:val="none" w:sz="0" w:space="0" w:color="auto"/>
        <w:right w:val="none" w:sz="0" w:space="0" w:color="auto"/>
      </w:divBdr>
    </w:div>
    <w:div w:id="1458142008">
      <w:bodyDiv w:val="1"/>
      <w:marLeft w:val="0"/>
      <w:marRight w:val="0"/>
      <w:marTop w:val="0"/>
      <w:marBottom w:val="0"/>
      <w:divBdr>
        <w:top w:val="none" w:sz="0" w:space="0" w:color="auto"/>
        <w:left w:val="none" w:sz="0" w:space="0" w:color="auto"/>
        <w:bottom w:val="none" w:sz="0" w:space="0" w:color="auto"/>
        <w:right w:val="none" w:sz="0" w:space="0" w:color="auto"/>
      </w:divBdr>
    </w:div>
    <w:div w:id="1459569687">
      <w:bodyDiv w:val="1"/>
      <w:marLeft w:val="0"/>
      <w:marRight w:val="0"/>
      <w:marTop w:val="0"/>
      <w:marBottom w:val="0"/>
      <w:divBdr>
        <w:top w:val="none" w:sz="0" w:space="0" w:color="auto"/>
        <w:left w:val="none" w:sz="0" w:space="0" w:color="auto"/>
        <w:bottom w:val="none" w:sz="0" w:space="0" w:color="auto"/>
        <w:right w:val="none" w:sz="0" w:space="0" w:color="auto"/>
      </w:divBdr>
    </w:div>
    <w:div w:id="1463303167">
      <w:bodyDiv w:val="1"/>
      <w:marLeft w:val="0"/>
      <w:marRight w:val="0"/>
      <w:marTop w:val="0"/>
      <w:marBottom w:val="0"/>
      <w:divBdr>
        <w:top w:val="none" w:sz="0" w:space="0" w:color="auto"/>
        <w:left w:val="none" w:sz="0" w:space="0" w:color="auto"/>
        <w:bottom w:val="none" w:sz="0" w:space="0" w:color="auto"/>
        <w:right w:val="none" w:sz="0" w:space="0" w:color="auto"/>
      </w:divBdr>
    </w:div>
    <w:div w:id="1468861222">
      <w:bodyDiv w:val="1"/>
      <w:marLeft w:val="0"/>
      <w:marRight w:val="0"/>
      <w:marTop w:val="0"/>
      <w:marBottom w:val="0"/>
      <w:divBdr>
        <w:top w:val="none" w:sz="0" w:space="0" w:color="auto"/>
        <w:left w:val="none" w:sz="0" w:space="0" w:color="auto"/>
        <w:bottom w:val="none" w:sz="0" w:space="0" w:color="auto"/>
        <w:right w:val="none" w:sz="0" w:space="0" w:color="auto"/>
      </w:divBdr>
    </w:div>
    <w:div w:id="1479763495">
      <w:bodyDiv w:val="1"/>
      <w:marLeft w:val="0"/>
      <w:marRight w:val="0"/>
      <w:marTop w:val="0"/>
      <w:marBottom w:val="0"/>
      <w:divBdr>
        <w:top w:val="none" w:sz="0" w:space="0" w:color="auto"/>
        <w:left w:val="none" w:sz="0" w:space="0" w:color="auto"/>
        <w:bottom w:val="none" w:sz="0" w:space="0" w:color="auto"/>
        <w:right w:val="none" w:sz="0" w:space="0" w:color="auto"/>
      </w:divBdr>
    </w:div>
    <w:div w:id="1491167779">
      <w:bodyDiv w:val="1"/>
      <w:marLeft w:val="0"/>
      <w:marRight w:val="0"/>
      <w:marTop w:val="0"/>
      <w:marBottom w:val="0"/>
      <w:divBdr>
        <w:top w:val="none" w:sz="0" w:space="0" w:color="auto"/>
        <w:left w:val="none" w:sz="0" w:space="0" w:color="auto"/>
        <w:bottom w:val="none" w:sz="0" w:space="0" w:color="auto"/>
        <w:right w:val="none" w:sz="0" w:space="0" w:color="auto"/>
      </w:divBdr>
    </w:div>
    <w:div w:id="1492721513">
      <w:bodyDiv w:val="1"/>
      <w:marLeft w:val="0"/>
      <w:marRight w:val="0"/>
      <w:marTop w:val="0"/>
      <w:marBottom w:val="0"/>
      <w:divBdr>
        <w:top w:val="none" w:sz="0" w:space="0" w:color="auto"/>
        <w:left w:val="none" w:sz="0" w:space="0" w:color="auto"/>
        <w:bottom w:val="none" w:sz="0" w:space="0" w:color="auto"/>
        <w:right w:val="none" w:sz="0" w:space="0" w:color="auto"/>
      </w:divBdr>
    </w:div>
    <w:div w:id="1503156277">
      <w:bodyDiv w:val="1"/>
      <w:marLeft w:val="0"/>
      <w:marRight w:val="0"/>
      <w:marTop w:val="0"/>
      <w:marBottom w:val="0"/>
      <w:divBdr>
        <w:top w:val="none" w:sz="0" w:space="0" w:color="auto"/>
        <w:left w:val="none" w:sz="0" w:space="0" w:color="auto"/>
        <w:bottom w:val="none" w:sz="0" w:space="0" w:color="auto"/>
        <w:right w:val="none" w:sz="0" w:space="0" w:color="auto"/>
      </w:divBdr>
    </w:div>
    <w:div w:id="1532954146">
      <w:bodyDiv w:val="1"/>
      <w:marLeft w:val="0"/>
      <w:marRight w:val="0"/>
      <w:marTop w:val="0"/>
      <w:marBottom w:val="0"/>
      <w:divBdr>
        <w:top w:val="none" w:sz="0" w:space="0" w:color="auto"/>
        <w:left w:val="none" w:sz="0" w:space="0" w:color="auto"/>
        <w:bottom w:val="none" w:sz="0" w:space="0" w:color="auto"/>
        <w:right w:val="none" w:sz="0" w:space="0" w:color="auto"/>
      </w:divBdr>
    </w:div>
    <w:div w:id="1534346444">
      <w:bodyDiv w:val="1"/>
      <w:marLeft w:val="0"/>
      <w:marRight w:val="0"/>
      <w:marTop w:val="0"/>
      <w:marBottom w:val="0"/>
      <w:divBdr>
        <w:top w:val="none" w:sz="0" w:space="0" w:color="auto"/>
        <w:left w:val="none" w:sz="0" w:space="0" w:color="auto"/>
        <w:bottom w:val="none" w:sz="0" w:space="0" w:color="auto"/>
        <w:right w:val="none" w:sz="0" w:space="0" w:color="auto"/>
      </w:divBdr>
    </w:div>
    <w:div w:id="1536458460">
      <w:bodyDiv w:val="1"/>
      <w:marLeft w:val="0"/>
      <w:marRight w:val="0"/>
      <w:marTop w:val="0"/>
      <w:marBottom w:val="0"/>
      <w:divBdr>
        <w:top w:val="none" w:sz="0" w:space="0" w:color="auto"/>
        <w:left w:val="none" w:sz="0" w:space="0" w:color="auto"/>
        <w:bottom w:val="none" w:sz="0" w:space="0" w:color="auto"/>
        <w:right w:val="none" w:sz="0" w:space="0" w:color="auto"/>
      </w:divBdr>
    </w:div>
    <w:div w:id="1542595069">
      <w:bodyDiv w:val="1"/>
      <w:marLeft w:val="0"/>
      <w:marRight w:val="0"/>
      <w:marTop w:val="0"/>
      <w:marBottom w:val="0"/>
      <w:divBdr>
        <w:top w:val="none" w:sz="0" w:space="0" w:color="auto"/>
        <w:left w:val="none" w:sz="0" w:space="0" w:color="auto"/>
        <w:bottom w:val="none" w:sz="0" w:space="0" w:color="auto"/>
        <w:right w:val="none" w:sz="0" w:space="0" w:color="auto"/>
      </w:divBdr>
    </w:div>
    <w:div w:id="1557887087">
      <w:bodyDiv w:val="1"/>
      <w:marLeft w:val="0"/>
      <w:marRight w:val="0"/>
      <w:marTop w:val="0"/>
      <w:marBottom w:val="0"/>
      <w:divBdr>
        <w:top w:val="none" w:sz="0" w:space="0" w:color="auto"/>
        <w:left w:val="none" w:sz="0" w:space="0" w:color="auto"/>
        <w:bottom w:val="none" w:sz="0" w:space="0" w:color="auto"/>
        <w:right w:val="none" w:sz="0" w:space="0" w:color="auto"/>
      </w:divBdr>
    </w:div>
    <w:div w:id="1608198681">
      <w:bodyDiv w:val="1"/>
      <w:marLeft w:val="0"/>
      <w:marRight w:val="0"/>
      <w:marTop w:val="0"/>
      <w:marBottom w:val="0"/>
      <w:divBdr>
        <w:top w:val="none" w:sz="0" w:space="0" w:color="auto"/>
        <w:left w:val="none" w:sz="0" w:space="0" w:color="auto"/>
        <w:bottom w:val="none" w:sz="0" w:space="0" w:color="auto"/>
        <w:right w:val="none" w:sz="0" w:space="0" w:color="auto"/>
      </w:divBdr>
    </w:div>
    <w:div w:id="1615988562">
      <w:bodyDiv w:val="1"/>
      <w:marLeft w:val="0"/>
      <w:marRight w:val="0"/>
      <w:marTop w:val="0"/>
      <w:marBottom w:val="0"/>
      <w:divBdr>
        <w:top w:val="none" w:sz="0" w:space="0" w:color="auto"/>
        <w:left w:val="none" w:sz="0" w:space="0" w:color="auto"/>
        <w:bottom w:val="none" w:sz="0" w:space="0" w:color="auto"/>
        <w:right w:val="none" w:sz="0" w:space="0" w:color="auto"/>
      </w:divBdr>
    </w:div>
    <w:div w:id="1655258243">
      <w:bodyDiv w:val="1"/>
      <w:marLeft w:val="0"/>
      <w:marRight w:val="0"/>
      <w:marTop w:val="0"/>
      <w:marBottom w:val="0"/>
      <w:divBdr>
        <w:top w:val="none" w:sz="0" w:space="0" w:color="auto"/>
        <w:left w:val="none" w:sz="0" w:space="0" w:color="auto"/>
        <w:bottom w:val="none" w:sz="0" w:space="0" w:color="auto"/>
        <w:right w:val="none" w:sz="0" w:space="0" w:color="auto"/>
      </w:divBdr>
    </w:div>
    <w:div w:id="1660230491">
      <w:bodyDiv w:val="1"/>
      <w:marLeft w:val="0"/>
      <w:marRight w:val="0"/>
      <w:marTop w:val="0"/>
      <w:marBottom w:val="0"/>
      <w:divBdr>
        <w:top w:val="none" w:sz="0" w:space="0" w:color="auto"/>
        <w:left w:val="none" w:sz="0" w:space="0" w:color="auto"/>
        <w:bottom w:val="none" w:sz="0" w:space="0" w:color="auto"/>
        <w:right w:val="none" w:sz="0" w:space="0" w:color="auto"/>
      </w:divBdr>
    </w:div>
    <w:div w:id="1666199710">
      <w:bodyDiv w:val="1"/>
      <w:marLeft w:val="0"/>
      <w:marRight w:val="0"/>
      <w:marTop w:val="0"/>
      <w:marBottom w:val="0"/>
      <w:divBdr>
        <w:top w:val="none" w:sz="0" w:space="0" w:color="auto"/>
        <w:left w:val="none" w:sz="0" w:space="0" w:color="auto"/>
        <w:bottom w:val="none" w:sz="0" w:space="0" w:color="auto"/>
        <w:right w:val="none" w:sz="0" w:space="0" w:color="auto"/>
      </w:divBdr>
    </w:div>
    <w:div w:id="1684936809">
      <w:bodyDiv w:val="1"/>
      <w:marLeft w:val="0"/>
      <w:marRight w:val="0"/>
      <w:marTop w:val="0"/>
      <w:marBottom w:val="0"/>
      <w:divBdr>
        <w:top w:val="none" w:sz="0" w:space="0" w:color="auto"/>
        <w:left w:val="none" w:sz="0" w:space="0" w:color="auto"/>
        <w:bottom w:val="none" w:sz="0" w:space="0" w:color="auto"/>
        <w:right w:val="none" w:sz="0" w:space="0" w:color="auto"/>
      </w:divBdr>
    </w:div>
    <w:div w:id="1685396833">
      <w:bodyDiv w:val="1"/>
      <w:marLeft w:val="0"/>
      <w:marRight w:val="0"/>
      <w:marTop w:val="0"/>
      <w:marBottom w:val="0"/>
      <w:divBdr>
        <w:top w:val="none" w:sz="0" w:space="0" w:color="auto"/>
        <w:left w:val="none" w:sz="0" w:space="0" w:color="auto"/>
        <w:bottom w:val="none" w:sz="0" w:space="0" w:color="auto"/>
        <w:right w:val="none" w:sz="0" w:space="0" w:color="auto"/>
      </w:divBdr>
    </w:div>
    <w:div w:id="1695114364">
      <w:bodyDiv w:val="1"/>
      <w:marLeft w:val="0"/>
      <w:marRight w:val="0"/>
      <w:marTop w:val="0"/>
      <w:marBottom w:val="0"/>
      <w:divBdr>
        <w:top w:val="none" w:sz="0" w:space="0" w:color="auto"/>
        <w:left w:val="none" w:sz="0" w:space="0" w:color="auto"/>
        <w:bottom w:val="none" w:sz="0" w:space="0" w:color="auto"/>
        <w:right w:val="none" w:sz="0" w:space="0" w:color="auto"/>
      </w:divBdr>
    </w:div>
    <w:div w:id="1721317378">
      <w:bodyDiv w:val="1"/>
      <w:marLeft w:val="0"/>
      <w:marRight w:val="0"/>
      <w:marTop w:val="0"/>
      <w:marBottom w:val="0"/>
      <w:divBdr>
        <w:top w:val="none" w:sz="0" w:space="0" w:color="auto"/>
        <w:left w:val="none" w:sz="0" w:space="0" w:color="auto"/>
        <w:bottom w:val="none" w:sz="0" w:space="0" w:color="auto"/>
        <w:right w:val="none" w:sz="0" w:space="0" w:color="auto"/>
      </w:divBdr>
    </w:div>
    <w:div w:id="1728718626">
      <w:bodyDiv w:val="1"/>
      <w:marLeft w:val="0"/>
      <w:marRight w:val="0"/>
      <w:marTop w:val="0"/>
      <w:marBottom w:val="0"/>
      <w:divBdr>
        <w:top w:val="none" w:sz="0" w:space="0" w:color="auto"/>
        <w:left w:val="none" w:sz="0" w:space="0" w:color="auto"/>
        <w:bottom w:val="none" w:sz="0" w:space="0" w:color="auto"/>
        <w:right w:val="none" w:sz="0" w:space="0" w:color="auto"/>
      </w:divBdr>
    </w:div>
    <w:div w:id="1741318964">
      <w:bodyDiv w:val="1"/>
      <w:marLeft w:val="0"/>
      <w:marRight w:val="0"/>
      <w:marTop w:val="0"/>
      <w:marBottom w:val="0"/>
      <w:divBdr>
        <w:top w:val="none" w:sz="0" w:space="0" w:color="auto"/>
        <w:left w:val="none" w:sz="0" w:space="0" w:color="auto"/>
        <w:bottom w:val="none" w:sz="0" w:space="0" w:color="auto"/>
        <w:right w:val="none" w:sz="0" w:space="0" w:color="auto"/>
      </w:divBdr>
    </w:div>
    <w:div w:id="1752118337">
      <w:bodyDiv w:val="1"/>
      <w:marLeft w:val="0"/>
      <w:marRight w:val="0"/>
      <w:marTop w:val="0"/>
      <w:marBottom w:val="0"/>
      <w:divBdr>
        <w:top w:val="none" w:sz="0" w:space="0" w:color="auto"/>
        <w:left w:val="none" w:sz="0" w:space="0" w:color="auto"/>
        <w:bottom w:val="none" w:sz="0" w:space="0" w:color="auto"/>
        <w:right w:val="none" w:sz="0" w:space="0" w:color="auto"/>
      </w:divBdr>
    </w:div>
    <w:div w:id="1772820799">
      <w:bodyDiv w:val="1"/>
      <w:marLeft w:val="0"/>
      <w:marRight w:val="0"/>
      <w:marTop w:val="0"/>
      <w:marBottom w:val="0"/>
      <w:divBdr>
        <w:top w:val="none" w:sz="0" w:space="0" w:color="auto"/>
        <w:left w:val="none" w:sz="0" w:space="0" w:color="auto"/>
        <w:bottom w:val="none" w:sz="0" w:space="0" w:color="auto"/>
        <w:right w:val="none" w:sz="0" w:space="0" w:color="auto"/>
      </w:divBdr>
    </w:div>
    <w:div w:id="1775859796">
      <w:bodyDiv w:val="1"/>
      <w:marLeft w:val="0"/>
      <w:marRight w:val="0"/>
      <w:marTop w:val="0"/>
      <w:marBottom w:val="0"/>
      <w:divBdr>
        <w:top w:val="none" w:sz="0" w:space="0" w:color="auto"/>
        <w:left w:val="none" w:sz="0" w:space="0" w:color="auto"/>
        <w:bottom w:val="none" w:sz="0" w:space="0" w:color="auto"/>
        <w:right w:val="none" w:sz="0" w:space="0" w:color="auto"/>
      </w:divBdr>
    </w:div>
    <w:div w:id="1777939969">
      <w:bodyDiv w:val="1"/>
      <w:marLeft w:val="0"/>
      <w:marRight w:val="0"/>
      <w:marTop w:val="0"/>
      <w:marBottom w:val="0"/>
      <w:divBdr>
        <w:top w:val="none" w:sz="0" w:space="0" w:color="auto"/>
        <w:left w:val="none" w:sz="0" w:space="0" w:color="auto"/>
        <w:bottom w:val="none" w:sz="0" w:space="0" w:color="auto"/>
        <w:right w:val="none" w:sz="0" w:space="0" w:color="auto"/>
      </w:divBdr>
    </w:div>
    <w:div w:id="1779176995">
      <w:bodyDiv w:val="1"/>
      <w:marLeft w:val="0"/>
      <w:marRight w:val="0"/>
      <w:marTop w:val="0"/>
      <w:marBottom w:val="0"/>
      <w:divBdr>
        <w:top w:val="none" w:sz="0" w:space="0" w:color="auto"/>
        <w:left w:val="none" w:sz="0" w:space="0" w:color="auto"/>
        <w:bottom w:val="none" w:sz="0" w:space="0" w:color="auto"/>
        <w:right w:val="none" w:sz="0" w:space="0" w:color="auto"/>
      </w:divBdr>
    </w:div>
    <w:div w:id="1787499413">
      <w:bodyDiv w:val="1"/>
      <w:marLeft w:val="0"/>
      <w:marRight w:val="0"/>
      <w:marTop w:val="0"/>
      <w:marBottom w:val="0"/>
      <w:divBdr>
        <w:top w:val="none" w:sz="0" w:space="0" w:color="auto"/>
        <w:left w:val="none" w:sz="0" w:space="0" w:color="auto"/>
        <w:bottom w:val="none" w:sz="0" w:space="0" w:color="auto"/>
        <w:right w:val="none" w:sz="0" w:space="0" w:color="auto"/>
      </w:divBdr>
    </w:div>
    <w:div w:id="1788968192">
      <w:bodyDiv w:val="1"/>
      <w:marLeft w:val="0"/>
      <w:marRight w:val="0"/>
      <w:marTop w:val="0"/>
      <w:marBottom w:val="0"/>
      <w:divBdr>
        <w:top w:val="none" w:sz="0" w:space="0" w:color="auto"/>
        <w:left w:val="none" w:sz="0" w:space="0" w:color="auto"/>
        <w:bottom w:val="none" w:sz="0" w:space="0" w:color="auto"/>
        <w:right w:val="none" w:sz="0" w:space="0" w:color="auto"/>
      </w:divBdr>
    </w:div>
    <w:div w:id="1814833571">
      <w:bodyDiv w:val="1"/>
      <w:marLeft w:val="0"/>
      <w:marRight w:val="0"/>
      <w:marTop w:val="0"/>
      <w:marBottom w:val="0"/>
      <w:divBdr>
        <w:top w:val="none" w:sz="0" w:space="0" w:color="auto"/>
        <w:left w:val="none" w:sz="0" w:space="0" w:color="auto"/>
        <w:bottom w:val="none" w:sz="0" w:space="0" w:color="auto"/>
        <w:right w:val="none" w:sz="0" w:space="0" w:color="auto"/>
      </w:divBdr>
    </w:div>
    <w:div w:id="1829589658">
      <w:bodyDiv w:val="1"/>
      <w:marLeft w:val="0"/>
      <w:marRight w:val="0"/>
      <w:marTop w:val="0"/>
      <w:marBottom w:val="0"/>
      <w:divBdr>
        <w:top w:val="none" w:sz="0" w:space="0" w:color="auto"/>
        <w:left w:val="none" w:sz="0" w:space="0" w:color="auto"/>
        <w:bottom w:val="none" w:sz="0" w:space="0" w:color="auto"/>
        <w:right w:val="none" w:sz="0" w:space="0" w:color="auto"/>
      </w:divBdr>
    </w:div>
    <w:div w:id="1847405104">
      <w:bodyDiv w:val="1"/>
      <w:marLeft w:val="0"/>
      <w:marRight w:val="0"/>
      <w:marTop w:val="0"/>
      <w:marBottom w:val="0"/>
      <w:divBdr>
        <w:top w:val="none" w:sz="0" w:space="0" w:color="auto"/>
        <w:left w:val="none" w:sz="0" w:space="0" w:color="auto"/>
        <w:bottom w:val="none" w:sz="0" w:space="0" w:color="auto"/>
        <w:right w:val="none" w:sz="0" w:space="0" w:color="auto"/>
      </w:divBdr>
    </w:div>
    <w:div w:id="1864172643">
      <w:bodyDiv w:val="1"/>
      <w:marLeft w:val="0"/>
      <w:marRight w:val="0"/>
      <w:marTop w:val="0"/>
      <w:marBottom w:val="0"/>
      <w:divBdr>
        <w:top w:val="none" w:sz="0" w:space="0" w:color="auto"/>
        <w:left w:val="none" w:sz="0" w:space="0" w:color="auto"/>
        <w:bottom w:val="none" w:sz="0" w:space="0" w:color="auto"/>
        <w:right w:val="none" w:sz="0" w:space="0" w:color="auto"/>
      </w:divBdr>
    </w:div>
    <w:div w:id="1866366868">
      <w:bodyDiv w:val="1"/>
      <w:marLeft w:val="0"/>
      <w:marRight w:val="0"/>
      <w:marTop w:val="0"/>
      <w:marBottom w:val="0"/>
      <w:divBdr>
        <w:top w:val="none" w:sz="0" w:space="0" w:color="auto"/>
        <w:left w:val="none" w:sz="0" w:space="0" w:color="auto"/>
        <w:bottom w:val="none" w:sz="0" w:space="0" w:color="auto"/>
        <w:right w:val="none" w:sz="0" w:space="0" w:color="auto"/>
      </w:divBdr>
    </w:div>
    <w:div w:id="1881935343">
      <w:bodyDiv w:val="1"/>
      <w:marLeft w:val="0"/>
      <w:marRight w:val="0"/>
      <w:marTop w:val="0"/>
      <w:marBottom w:val="0"/>
      <w:divBdr>
        <w:top w:val="none" w:sz="0" w:space="0" w:color="auto"/>
        <w:left w:val="none" w:sz="0" w:space="0" w:color="auto"/>
        <w:bottom w:val="none" w:sz="0" w:space="0" w:color="auto"/>
        <w:right w:val="none" w:sz="0" w:space="0" w:color="auto"/>
      </w:divBdr>
    </w:div>
    <w:div w:id="1891115984">
      <w:bodyDiv w:val="1"/>
      <w:marLeft w:val="0"/>
      <w:marRight w:val="0"/>
      <w:marTop w:val="0"/>
      <w:marBottom w:val="0"/>
      <w:divBdr>
        <w:top w:val="none" w:sz="0" w:space="0" w:color="auto"/>
        <w:left w:val="none" w:sz="0" w:space="0" w:color="auto"/>
        <w:bottom w:val="none" w:sz="0" w:space="0" w:color="auto"/>
        <w:right w:val="none" w:sz="0" w:space="0" w:color="auto"/>
      </w:divBdr>
    </w:div>
    <w:div w:id="1903903975">
      <w:bodyDiv w:val="1"/>
      <w:marLeft w:val="0"/>
      <w:marRight w:val="0"/>
      <w:marTop w:val="0"/>
      <w:marBottom w:val="0"/>
      <w:divBdr>
        <w:top w:val="none" w:sz="0" w:space="0" w:color="auto"/>
        <w:left w:val="none" w:sz="0" w:space="0" w:color="auto"/>
        <w:bottom w:val="none" w:sz="0" w:space="0" w:color="auto"/>
        <w:right w:val="none" w:sz="0" w:space="0" w:color="auto"/>
      </w:divBdr>
    </w:div>
    <w:div w:id="1923373885">
      <w:bodyDiv w:val="1"/>
      <w:marLeft w:val="0"/>
      <w:marRight w:val="0"/>
      <w:marTop w:val="0"/>
      <w:marBottom w:val="0"/>
      <w:divBdr>
        <w:top w:val="none" w:sz="0" w:space="0" w:color="auto"/>
        <w:left w:val="none" w:sz="0" w:space="0" w:color="auto"/>
        <w:bottom w:val="none" w:sz="0" w:space="0" w:color="auto"/>
        <w:right w:val="none" w:sz="0" w:space="0" w:color="auto"/>
      </w:divBdr>
    </w:div>
    <w:div w:id="1941139357">
      <w:bodyDiv w:val="1"/>
      <w:marLeft w:val="0"/>
      <w:marRight w:val="0"/>
      <w:marTop w:val="0"/>
      <w:marBottom w:val="0"/>
      <w:divBdr>
        <w:top w:val="none" w:sz="0" w:space="0" w:color="auto"/>
        <w:left w:val="none" w:sz="0" w:space="0" w:color="auto"/>
        <w:bottom w:val="none" w:sz="0" w:space="0" w:color="auto"/>
        <w:right w:val="none" w:sz="0" w:space="0" w:color="auto"/>
      </w:divBdr>
    </w:div>
    <w:div w:id="1944456894">
      <w:bodyDiv w:val="1"/>
      <w:marLeft w:val="0"/>
      <w:marRight w:val="0"/>
      <w:marTop w:val="0"/>
      <w:marBottom w:val="0"/>
      <w:divBdr>
        <w:top w:val="none" w:sz="0" w:space="0" w:color="auto"/>
        <w:left w:val="none" w:sz="0" w:space="0" w:color="auto"/>
        <w:bottom w:val="none" w:sz="0" w:space="0" w:color="auto"/>
        <w:right w:val="none" w:sz="0" w:space="0" w:color="auto"/>
      </w:divBdr>
    </w:div>
    <w:div w:id="1945723132">
      <w:bodyDiv w:val="1"/>
      <w:marLeft w:val="0"/>
      <w:marRight w:val="0"/>
      <w:marTop w:val="0"/>
      <w:marBottom w:val="0"/>
      <w:divBdr>
        <w:top w:val="none" w:sz="0" w:space="0" w:color="auto"/>
        <w:left w:val="none" w:sz="0" w:space="0" w:color="auto"/>
        <w:bottom w:val="none" w:sz="0" w:space="0" w:color="auto"/>
        <w:right w:val="none" w:sz="0" w:space="0" w:color="auto"/>
      </w:divBdr>
    </w:div>
    <w:div w:id="1950695700">
      <w:bodyDiv w:val="1"/>
      <w:marLeft w:val="0"/>
      <w:marRight w:val="0"/>
      <w:marTop w:val="0"/>
      <w:marBottom w:val="0"/>
      <w:divBdr>
        <w:top w:val="none" w:sz="0" w:space="0" w:color="auto"/>
        <w:left w:val="none" w:sz="0" w:space="0" w:color="auto"/>
        <w:bottom w:val="none" w:sz="0" w:space="0" w:color="auto"/>
        <w:right w:val="none" w:sz="0" w:space="0" w:color="auto"/>
      </w:divBdr>
    </w:div>
    <w:div w:id="1955399333">
      <w:bodyDiv w:val="1"/>
      <w:marLeft w:val="0"/>
      <w:marRight w:val="0"/>
      <w:marTop w:val="0"/>
      <w:marBottom w:val="0"/>
      <w:divBdr>
        <w:top w:val="none" w:sz="0" w:space="0" w:color="auto"/>
        <w:left w:val="none" w:sz="0" w:space="0" w:color="auto"/>
        <w:bottom w:val="none" w:sz="0" w:space="0" w:color="auto"/>
        <w:right w:val="none" w:sz="0" w:space="0" w:color="auto"/>
      </w:divBdr>
    </w:div>
    <w:div w:id="1957130401">
      <w:bodyDiv w:val="1"/>
      <w:marLeft w:val="0"/>
      <w:marRight w:val="0"/>
      <w:marTop w:val="0"/>
      <w:marBottom w:val="0"/>
      <w:divBdr>
        <w:top w:val="none" w:sz="0" w:space="0" w:color="auto"/>
        <w:left w:val="none" w:sz="0" w:space="0" w:color="auto"/>
        <w:bottom w:val="none" w:sz="0" w:space="0" w:color="auto"/>
        <w:right w:val="none" w:sz="0" w:space="0" w:color="auto"/>
      </w:divBdr>
    </w:div>
    <w:div w:id="1960524889">
      <w:bodyDiv w:val="1"/>
      <w:marLeft w:val="0"/>
      <w:marRight w:val="0"/>
      <w:marTop w:val="0"/>
      <w:marBottom w:val="0"/>
      <w:divBdr>
        <w:top w:val="none" w:sz="0" w:space="0" w:color="auto"/>
        <w:left w:val="none" w:sz="0" w:space="0" w:color="auto"/>
        <w:bottom w:val="none" w:sz="0" w:space="0" w:color="auto"/>
        <w:right w:val="none" w:sz="0" w:space="0" w:color="auto"/>
      </w:divBdr>
    </w:div>
    <w:div w:id="1979913302">
      <w:bodyDiv w:val="1"/>
      <w:marLeft w:val="0"/>
      <w:marRight w:val="0"/>
      <w:marTop w:val="0"/>
      <w:marBottom w:val="0"/>
      <w:divBdr>
        <w:top w:val="none" w:sz="0" w:space="0" w:color="auto"/>
        <w:left w:val="none" w:sz="0" w:space="0" w:color="auto"/>
        <w:bottom w:val="none" w:sz="0" w:space="0" w:color="auto"/>
        <w:right w:val="none" w:sz="0" w:space="0" w:color="auto"/>
      </w:divBdr>
    </w:div>
    <w:div w:id="2023891829">
      <w:bodyDiv w:val="1"/>
      <w:marLeft w:val="0"/>
      <w:marRight w:val="0"/>
      <w:marTop w:val="0"/>
      <w:marBottom w:val="0"/>
      <w:divBdr>
        <w:top w:val="none" w:sz="0" w:space="0" w:color="auto"/>
        <w:left w:val="none" w:sz="0" w:space="0" w:color="auto"/>
        <w:bottom w:val="none" w:sz="0" w:space="0" w:color="auto"/>
        <w:right w:val="none" w:sz="0" w:space="0" w:color="auto"/>
      </w:divBdr>
    </w:div>
    <w:div w:id="2034260526">
      <w:bodyDiv w:val="1"/>
      <w:marLeft w:val="0"/>
      <w:marRight w:val="0"/>
      <w:marTop w:val="0"/>
      <w:marBottom w:val="0"/>
      <w:divBdr>
        <w:top w:val="none" w:sz="0" w:space="0" w:color="auto"/>
        <w:left w:val="none" w:sz="0" w:space="0" w:color="auto"/>
        <w:bottom w:val="none" w:sz="0" w:space="0" w:color="auto"/>
        <w:right w:val="none" w:sz="0" w:space="0" w:color="auto"/>
      </w:divBdr>
    </w:div>
    <w:div w:id="2040617735">
      <w:bodyDiv w:val="1"/>
      <w:marLeft w:val="0"/>
      <w:marRight w:val="0"/>
      <w:marTop w:val="0"/>
      <w:marBottom w:val="0"/>
      <w:divBdr>
        <w:top w:val="none" w:sz="0" w:space="0" w:color="auto"/>
        <w:left w:val="none" w:sz="0" w:space="0" w:color="auto"/>
        <w:bottom w:val="none" w:sz="0" w:space="0" w:color="auto"/>
        <w:right w:val="none" w:sz="0" w:space="0" w:color="auto"/>
      </w:divBdr>
    </w:div>
    <w:div w:id="2041976206">
      <w:bodyDiv w:val="1"/>
      <w:marLeft w:val="0"/>
      <w:marRight w:val="0"/>
      <w:marTop w:val="0"/>
      <w:marBottom w:val="0"/>
      <w:divBdr>
        <w:top w:val="none" w:sz="0" w:space="0" w:color="auto"/>
        <w:left w:val="none" w:sz="0" w:space="0" w:color="auto"/>
        <w:bottom w:val="none" w:sz="0" w:space="0" w:color="auto"/>
        <w:right w:val="none" w:sz="0" w:space="0" w:color="auto"/>
      </w:divBdr>
    </w:div>
    <w:div w:id="2042704433">
      <w:bodyDiv w:val="1"/>
      <w:marLeft w:val="0"/>
      <w:marRight w:val="0"/>
      <w:marTop w:val="0"/>
      <w:marBottom w:val="0"/>
      <w:divBdr>
        <w:top w:val="none" w:sz="0" w:space="0" w:color="auto"/>
        <w:left w:val="none" w:sz="0" w:space="0" w:color="auto"/>
        <w:bottom w:val="none" w:sz="0" w:space="0" w:color="auto"/>
        <w:right w:val="none" w:sz="0" w:space="0" w:color="auto"/>
      </w:divBdr>
    </w:div>
    <w:div w:id="2052726840">
      <w:bodyDiv w:val="1"/>
      <w:marLeft w:val="0"/>
      <w:marRight w:val="0"/>
      <w:marTop w:val="0"/>
      <w:marBottom w:val="0"/>
      <w:divBdr>
        <w:top w:val="none" w:sz="0" w:space="0" w:color="auto"/>
        <w:left w:val="none" w:sz="0" w:space="0" w:color="auto"/>
        <w:bottom w:val="none" w:sz="0" w:space="0" w:color="auto"/>
        <w:right w:val="none" w:sz="0" w:space="0" w:color="auto"/>
      </w:divBdr>
    </w:div>
    <w:div w:id="2097053119">
      <w:bodyDiv w:val="1"/>
      <w:marLeft w:val="0"/>
      <w:marRight w:val="0"/>
      <w:marTop w:val="0"/>
      <w:marBottom w:val="0"/>
      <w:divBdr>
        <w:top w:val="none" w:sz="0" w:space="0" w:color="auto"/>
        <w:left w:val="none" w:sz="0" w:space="0" w:color="auto"/>
        <w:bottom w:val="none" w:sz="0" w:space="0" w:color="auto"/>
        <w:right w:val="none" w:sz="0" w:space="0" w:color="auto"/>
      </w:divBdr>
    </w:div>
    <w:div w:id="2098748963">
      <w:bodyDiv w:val="1"/>
      <w:marLeft w:val="0"/>
      <w:marRight w:val="0"/>
      <w:marTop w:val="0"/>
      <w:marBottom w:val="0"/>
      <w:divBdr>
        <w:top w:val="none" w:sz="0" w:space="0" w:color="auto"/>
        <w:left w:val="none" w:sz="0" w:space="0" w:color="auto"/>
        <w:bottom w:val="none" w:sz="0" w:space="0" w:color="auto"/>
        <w:right w:val="none" w:sz="0" w:space="0" w:color="auto"/>
      </w:divBdr>
    </w:div>
    <w:div w:id="2104180782">
      <w:bodyDiv w:val="1"/>
      <w:marLeft w:val="0"/>
      <w:marRight w:val="0"/>
      <w:marTop w:val="0"/>
      <w:marBottom w:val="0"/>
      <w:divBdr>
        <w:top w:val="none" w:sz="0" w:space="0" w:color="auto"/>
        <w:left w:val="none" w:sz="0" w:space="0" w:color="auto"/>
        <w:bottom w:val="none" w:sz="0" w:space="0" w:color="auto"/>
        <w:right w:val="none" w:sz="0" w:space="0" w:color="auto"/>
      </w:divBdr>
    </w:div>
    <w:div w:id="21370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Mar12</b:Tag>
    <b:SourceType>JournalArticle</b:SourceType>
    <b:Guid>{C594B513-748D-4A38-8CF2-CE1EFA6C0DBF}</b:Guid>
    <b:Title>El muestreo en investigación cualitativa. Principios básicos y algunas controversias</b:Title>
    <b:Year>2012</b:Year>
    <b:JournalName>Ciência &amp; Saúde Coletiva</b:JournalName>
    <b:Pages>613-619</b:Pages>
    <b:Author>
      <b:Author>
        <b:NameList>
          <b:Person>
            <b:Last>Martínez</b:Last>
            <b:First>C.</b:First>
          </b:Person>
        </b:NameList>
      </b:Author>
    </b:Author>
    <b:DOI>10.1590/s141381232012000300006</b:DOI>
    <b:Volume>17</b:Volume>
    <b:Issue>3</b:Issue>
    <b:RefOrder>19</b:RefOrder>
  </b:Source>
  <b:Source>
    <b:Tag>Men11</b:Tag>
    <b:SourceType>Report</b:SourceType>
    <b:Guid>{0CAA5881-D109-4895-8DB9-8AD815512CBC}</b:Guid>
    <b:Title>El cuestionario y la entrevista</b:Title>
    <b:Year>2011</b:Year>
    <b:Publisher>Universitat Oberta de Catalunya</b:Publisher>
    <b:City>Barcelona</b:City>
    <b:Author>
      <b:Author>
        <b:NameList>
          <b:Person>
            <b:Last>Meneses</b:Last>
            <b:First>Julio</b:First>
          </b:Person>
          <b:Person>
            <b:Last>Rodriguez</b:Last>
            <b:First>David</b:First>
          </b:Person>
        </b:NameList>
      </b:Author>
    </b:Author>
    <b:RefOrder>20</b:RefOrder>
  </b:Source>
  <b:Source>
    <b:Tag>Bar13</b:Tag>
    <b:SourceType>JournalArticle</b:SourceType>
    <b:Guid>{02D6A93E-8D04-418C-89E5-3EE5DBEAA73B}</b:Guid>
    <b:Title>O uso da folha de coca em comunidades tradicionais: perspectivas em saúde, sociedade e cultura.</b:Title>
    <b:JournalName>Hist Cienc Saude Manguinhos</b:JournalName>
    <b:Year>2013</b:Year>
    <b:Pages>627-641</b:Pages>
    <b:Author>
      <b:Author>
        <b:NameList>
          <b:Person>
            <b:Last>Barreto</b:Last>
            <b:Middle>F.</b:Middle>
            <b:First>I.</b:First>
          </b:Person>
        </b:NameList>
      </b:Author>
    </b:Author>
    <b:Volume>20</b:Volume>
    <b:Issue>2</b:Issue>
    <b:DOI>10.1590/s0104-59702013000200015</b:DOI>
    <b:RefOrder>1</b:RefOrder>
  </b:Source>
  <b:Source>
    <b:Tag>Gir01</b:Tag>
    <b:SourceType>Book</b:SourceType>
    <b:Guid>{A1AE903A-FD03-4E3E-8884-3C0EEB02DA1E}</b:Guid>
    <b:Title>Cocaína Base: aspectos patológicos</b:Title>
    <b:JournalName>Toxicología</b:JournalName>
    <b:Year>2001</b:Year>
    <b:Pages>451-453</b:Pages>
    <b:Author>
      <b:Author>
        <b:NameList>
          <b:Person>
            <b:Last>Giraldo</b:Last>
            <b:Middle>A.</b:Middle>
            <b:First>C.</b:First>
          </b:Person>
        </b:NameList>
      </b:Author>
    </b:Author>
    <b:City>Bogotá</b:City>
    <b:Publisher>El Manual Moderno</b:Publisher>
    <b:Edition>4°</b:Edition>
    <b:RefOrder>21</b:RefOrder>
  </b:Source>
  <b:Source>
    <b:Tag>May12</b:Tag>
    <b:SourceType>InternetSite</b:SourceType>
    <b:Guid>{7BAA438C-F749-430A-B357-908BE90DD0BB}</b:Guid>
    <b:Title>Nestoy Costumbres</b:Title>
    <b:Year>2012</b:Year>
    <b:Author>
      <b:Author>
        <b:NameList>
          <b:Person>
            <b:Last>Mayma</b:Last>
            <b:Middle>R.</b:Middle>
            <b:First>N.</b:First>
          </b:Person>
        </b:NameList>
      </b:Author>
    </b:Author>
    <b:InternetSiteTitle>nestorcostumbres.blogspot</b:InternetSiteTitle>
    <b:Month>Enero</b:Month>
    <b:URL>http://nestorcostumbres.blogspot.com/2012/01/el-chacchado-de-coca-o-acullico-de-coca.html</b:URL>
    <b:RefOrder>22</b:RefOrder>
  </b:Source>
  <b:Source>
    <b:Tag>Sag19</b:Tag>
    <b:SourceType>ArticleInAPeriodical</b:SourceType>
    <b:Guid>{276A6FB5-D231-45FD-93EE-BF7B8BB68A0E}</b:Guid>
    <b:Title>Cáncer, neurosis e infartos, los riesgos del "acullico recargado"</b:Title>
    <b:Year>2019</b:Year>
    <b:Month>Junio</b:Month>
    <b:Day>3</b:Day>
    <b:URL>https://www.lostiempos.com/oh/actualidad/20190603/cancer-neurosis-e-infartos-riesgos-del-acullico-recargado</b:URL>
    <b:PeriodicalTitle>Los Tiempos</b:PeriodicalTitle>
    <b:Author>
      <b:Author>
        <b:NameList>
          <b:Person>
            <b:Last>Sagárnaga</b:Last>
            <b:First>R.</b:First>
          </b:Person>
        </b:NameList>
      </b:Author>
    </b:Author>
    <b:RefOrder>23</b:RefOrder>
  </b:Source>
  <b:Source>
    <b:Tag>Spr93</b:Tag>
    <b:SourceType>JournalArticle</b:SourceType>
    <b:Guid>{DB69A355-2506-42A1-9BC7-B7C1A130DE15}</b:Guid>
    <b:Title>Cocaine and metabolites in the hair of ancient Peruvian coca leaf chewers</b:Title>
    <b:Year>1993</b:Year>
    <b:Pages>269-275</b:Pages>
    <b:JournalName>Forensic Science International</b:JournalName>
    <b:Author>
      <b:Author>
        <b:NameList>
          <b:Person>
            <b:Last>Springfield</b:Last>
            <b:Middle>C.</b:Middle>
            <b:First>A.</b:First>
          </b:Person>
          <b:Person>
            <b:Last>Cartmell</b:Last>
            <b:Middle>W.</b:Middle>
            <b:First>L.</b:First>
          </b:Person>
          <b:Person>
            <b:Last>Aufderheide</b:Last>
            <b:Middle>C.</b:Middle>
            <b:First>A.</b:First>
          </b:Person>
          <b:Person>
            <b:Last>Buikstra</b:Last>
            <b:First>J.</b:First>
          </b:Person>
          <b:Person>
            <b:Last>Ho</b:Last>
            <b:First>J.</b:First>
          </b:Person>
        </b:NameList>
      </b:Author>
    </b:Author>
    <b:Volume>63</b:Volume>
    <b:Issue>1-3</b:Issue>
    <b:DOI>10.1016/0379-0738(93)90280-N</b:DOI>
    <b:RefOrder>2</b:RefOrder>
  </b:Source>
  <b:Source>
    <b:Tag>Jen96</b:Tag>
    <b:SourceType>JournalArticle</b:SourceType>
    <b:Guid>{A3DDD4A3-4F2D-4DCA-ACE9-65928B942D5B}</b:Guid>
    <b:Title>Identification and quantification of alkaloids in coca tea</b:Title>
    <b:JournalName>Forensic Science International</b:JournalName>
    <b:Year>1996</b:Year>
    <b:Pages>179-189</b:Pages>
    <b:Author>
      <b:Author>
        <b:NameList>
          <b:Person>
            <b:Last>Jenkins</b:Last>
            <b:Middle>J.</b:Middle>
            <b:First>A.</b:First>
          </b:Person>
          <b:Person>
            <b:Last>Llosa</b:Last>
            <b:First>T.</b:First>
          </b:Person>
          <b:Person>
            <b:Last>Montoya</b:Last>
            <b:First>I.</b:First>
          </b:Person>
          <b:Person>
            <b:Last>Cone</b:Last>
            <b:Middle>J.</b:Middle>
            <b:First>E.</b:First>
          </b:Person>
        </b:NameList>
      </b:Author>
    </b:Author>
    <b:Volume>77</b:Volume>
    <b:Issue>3</b:Issue>
    <b:DOI>10.1016/0379-0738(95)01860-3</b:DOI>
    <b:RefOrder>3</b:RefOrder>
  </b:Source>
  <b:Source>
    <b:Tag>Rub19</b:Tag>
    <b:SourceType>JournalArticle</b:SourceType>
    <b:Guid>{52B2EA11-1E17-48BB-848D-96E54CC8E67C}</b:Guid>
    <b:Title>Discrimination between chewing of coca leaves or drinking of coca tea and smoking of "paco"(coca paste) by hair analysis. A preliminary study of possibilities and limitations.</b:Title>
    <b:JournalName>Forensic Science International</b:JournalName>
    <b:Year>2019</b:Year>
    <b:Pages>171-176</b:Pages>
    <b:Author>
      <b:Author>
        <b:NameList>
          <b:Person>
            <b:Last>Rubio</b:Last>
            <b:First>N.</b:First>
            <b:Middle>C.</b:Middle>
          </b:Person>
          <b:Person>
            <b:Last>Krumbiegel</b:Last>
            <b:First>F.</b:First>
          </b:Person>
          <b:Person>
            <b:Last>Pragst</b:Last>
            <b:First>F.</b:First>
          </b:Person>
          <b:Person>
            <b:Last>Thurmann</b:Last>
            <b:First>D.</b:First>
          </b:Person>
          <b:Person>
            <b:Last>Nagel</b:Last>
            <b:First>A.</b:First>
          </b:Person>
          <b:Person>
            <b:Last>Zytowski</b:Last>
            <b:First>E.</b:First>
          </b:Person>
          <b:Person>
            <b:Last>Aranguren</b:Last>
            <b:First>M.</b:First>
          </b:Person>
          <b:Person>
            <b:Last>Gorlelo</b:Last>
            <b:Middle>C.</b:Middle>
            <b:First>J.</b:First>
          </b:Person>
          <b:Person>
            <b:Last>Poliansky</b:Last>
            <b:First>N.</b:First>
          </b:Person>
        </b:NameList>
      </b:Author>
    </b:Author>
    <b:Volume>297</b:Volume>
    <b:DOI>10.1016/j.forsciint.2019.01.040</b:DOI>
    <b:RefOrder>4</b:RefOrder>
  </b:Source>
  <b:Source>
    <b:Tag>Wam</b:Tag>
    <b:SourceType>InternetSite</b:SourceType>
    <b:Guid>{D16A5341-44CB-4ACC-AE68-3D71AE72B916}</b:Guid>
    <b:Title>Waman Adventures</b:Title>
    <b:Author>
      <b:Author>
        <b:NameList>
          <b:Person>
            <b:Last>Waman</b:Last>
            <b:First>Adventures</b:First>
          </b:Person>
        </b:NameList>
      </b:Author>
    </b:Author>
    <b:URL>http://wamanadventures.com/blog/el-kintu-de-la-hoja-de-coca/</b:URL>
    <b:RefOrder>6</b:RefOrder>
  </b:Source>
  <b:Source>
    <b:Tag>Con13</b:Tag>
    <b:SourceType>BookSection</b:SourceType>
    <b:Guid>{D4A4CB38-8881-49A3-9AA4-EDE9D175BDC5}</b:Guid>
    <b:Title>Resultados del estudio integral de la demanda legal de la hoja de coca en Bolivia</b:Title>
    <b:Year>2013</b:Year>
    <b:Author>
      <b:Author>
        <b:Corporate>CONALDIT</b:Corporate>
      </b:Author>
    </b:Author>
    <b:Publisher>Bolivia: Unidad Revisora y Editora de CONALTID</b:Publisher>
    <b:RefOrder>7</b:RefOrder>
  </b:Source>
  <b:Source>
    <b:Tag>Cos20</b:Tag>
    <b:SourceType>ArticleInAPeriodical</b:SourceType>
    <b:Guid>{FF8C5588-ED99-44B6-B082-9B093277F62C}</b:Guid>
    <b:Title>"Acullico recargado" atrae a más jóvenes; hay riesgos para la salud</b:Title>
    <b:Year>2020</b:Year>
    <b:Author>
      <b:Author>
        <b:NameList>
          <b:Person>
            <b:Last>Cossío</b:Last>
            <b:First>M.</b:First>
          </b:Person>
        </b:NameList>
      </b:Author>
    </b:Author>
    <b:PeriodicalTitle>Opinión</b:PeriodicalTitle>
    <b:Month>Enero</b:Month>
    <b:Day>26</b:Day>
    <b:URL>https://www.opinion.com.bo/articulo/cochabamba/acullico-recargado-atra-acullico-recargado-atrae-mas-jovenes-riesgos-salud-mas-jovenes-riesgos-salud/20200125222309747740.html</b:URL>
    <b:RefOrder>24</b:RefOrder>
  </b:Source>
  <b:Source>
    <b:Tag>ADí98</b:Tag>
    <b:SourceType>Book</b:SourceType>
    <b:Guid>{95720A1B-C3FA-4A8B-8A4D-A041BE800B88}</b:Guid>
    <b:Title>Hoja, pasta, polvo y roca. El consumo de los derivados de la coca</b:Title>
    <b:Year>1998</b:Year>
    <b:Author>
      <b:Author>
        <b:NameList>
          <b:Person>
            <b:Last>Díaz</b:Last>
            <b:First>A.</b:First>
          </b:Person>
        </b:NameList>
      </b:Author>
    </b:Author>
    <b:City>Barcelona</b:City>
    <b:Publisher>Universidad Autónoma de Barcelona</b:Publisher>
    <b:RefOrder>8</b:RefOrder>
  </b:Source>
  <b:Source>
    <b:Tag>MRe13</b:Tag>
    <b:SourceType>ArticleInAPeriodical</b:SourceType>
    <b:Guid>{7C7D553F-A83B-4513-8C4F-63763058D4B5}</b:Guid>
    <b:Title>El pijcheo se pone de moda entre los estudiantes</b:Title>
    <b:Year>2013</b:Year>
    <b:Author>
      <b:Author>
        <b:NameList>
          <b:Person>
            <b:Last>Revollo</b:Last>
            <b:First>M.</b:First>
          </b:Person>
        </b:NameList>
      </b:Author>
    </b:Author>
    <b:PeriodicalTitle>Opinión</b:PeriodicalTitle>
    <b:Month>Noviembre</b:Month>
    <b:Day>24</b:Day>
    <b:RefOrder>9</b:RefOrder>
  </b:Source>
  <b:Source>
    <b:Tag>Wor94</b:Tag>
    <b:SourceType>InternetSite</b:SourceType>
    <b:Guid>{702C987A-DA79-496C-8DA2-9C49F162B95C}</b:Guid>
    <b:Title>Glosario de términos de alcohol y drogas</b:Title>
    <b:Year>1994</b:Year>
    <b:Author>
      <b:Author>
        <b:Corporate>World Health Organization</b:Corporate>
      </b:Author>
    </b:Author>
    <b:URL>https://www.who.int/substance_abuse/terminology/lexicon_alcohol_drugs_spanish.pdf</b:URL>
    <b:RefOrder>10</b:RefOrder>
  </b:Source>
  <b:Source>
    <b:Tag>Bar15</b:Tag>
    <b:SourceType>JournalArticle</b:SourceType>
    <b:Guid>{C212BF91-1CF0-4856-BA75-99752180EC44}</b:Guid>
    <b:Title>Consumo de sustancias psicoactivas legales e ilegales, factores de protección y de riesgo: estado actual</b:Title>
    <b:Year>2015</b:Year>
    <b:JournalName>Revista Investigación En Salud </b:JournalName>
    <b:Pages>31-50</b:Pages>
    <b:Author>
      <b:Author>
        <b:NameList>
          <b:Person>
            <b:Last>Barreto</b:Last>
            <b:First>P.</b:First>
          </b:Person>
          <b:Person>
            <b:Last>Pérez</b:Last>
            <b:First>M.</b:First>
          </b:Person>
          <b:Person>
            <b:Last>Roa</b:Last>
            <b:First>G.</b:First>
          </b:Person>
          <b:Person>
            <b:Last>López</b:Last>
            <b:First>A.</b:First>
          </b:Person>
          <b:Person>
            <b:Last>Rubiano</b:Last>
            <b:First>G.</b:First>
          </b:Person>
        </b:NameList>
      </b:Author>
    </b:Author>
    <b:City>Boyacá</b:City>
    <b:Publisher>Universidad de Boyacá</b:Publisher>
    <b:Volume>2</b:Volume>
    <b:Issue>1</b:Issue>
    <b:RefOrder>11</b:RefOrder>
  </b:Source>
  <b:Source>
    <b:Tag>Mad16</b:Tag>
    <b:SourceType>InternetSite</b:SourceType>
    <b:Guid>{F033ED3F-D6D5-43F0-BEDF-DD3262E4B365}</b:Guid>
    <b:Title>Adicciones, Temas de salud</b:Title>
    <b:Year>2016</b:Year>
    <b:Author>
      <b:Author>
        <b:Corporate>Madrid Salud</b:Corporate>
      </b:Author>
    </b:Author>
    <b:Month>Junio</b:Month>
    <b:Day>22</b:Day>
    <b:URL>http://madridsalud.es/conocer-permite-actuar-iii-clasificacion-de-las-sustancias-psicoactivas-estimulantes-cocaina-anfetaminas/</b:URL>
    <b:RefOrder>12</b:RefOrder>
  </b:Source>
  <b:Source>
    <b:Tag>Bar12</b:Tag>
    <b:SourceType>JournalArticle</b:SourceType>
    <b:Guid>{B22FAE32-26B4-4DAF-9605-AB917A100197}</b:Guid>
    <b:Title>Consumo de sustancias psicoactivas en los contextos recreativos entre estudiantes universitarios en Colombia</b:Title>
    <b:Year>2012</b:Year>
    <b:JournalName>Revista Ciencias de la Salud</b:JournalName>
    <b:Pages>68-86</b:Pages>
    <b:Author>
      <b:Author>
        <b:NameList>
          <b:Person>
            <b:Last>Barbieri</b:Last>
            <b:First>I.</b:First>
          </b:Person>
          <b:Person>
            <b:Last>Trivelloni</b:Last>
            <b:First>M.</b:First>
          </b:Person>
          <b:Person>
            <b:Last>Zani</b:Last>
            <b:First>B.</b:First>
          </b:Person>
          <b:Person>
            <b:Last>Palacios-Espinosa</b:Last>
            <b:First>X.</b:First>
          </b:Person>
        </b:NameList>
      </b:Author>
    </b:Author>
    <b:Volume>10</b:Volume>
    <b:RefOrder>25</b:RefOrder>
  </b:Source>
  <b:Source>
    <b:Tag>Rui12</b:Tag>
    <b:SourceType>JournalArticle</b:SourceType>
    <b:Guid>{F9AC50F2-54C1-48DA-8B79-71889F57E8A6}</b:Guid>
    <b:Title>Análisis del consumo de drogas legales como el alcohol, el tabaco y psicofármacos, y la percepción del riesgo en jóvenes universitarios</b:Title>
    <b:JournalName>Psychology, Society &amp;Education</b:JournalName>
    <b:Year>2012</b:Year>
    <b:Pages>25-37</b:Pages>
    <b:Author>
      <b:Author>
        <b:NameList>
          <b:Person>
            <b:Last>Ruiz-Olivares</b:Last>
            <b:First>R.</b:First>
          </b:Person>
          <b:Person>
            <b:Last>Lucena</b:Last>
            <b:First>V.</b:First>
          </b:Person>
          <b:Person>
            <b:Last>Pino</b:Last>
            <b:Middle>J.</b:Middle>
            <b:First>M.</b:First>
          </b:Person>
          <b:Person>
            <b:Last>Herruzo</b:Last>
            <b:First>J.</b:First>
          </b:Person>
        </b:NameList>
      </b:Author>
    </b:Author>
    <b:Volume>2</b:Volume>
    <b:Issue>1</b:Issue>
    <b:DOI>1989-709X</b:DOI>
    <b:RefOrder>26</b:RefOrder>
  </b:Source>
  <b:Source>
    <b:Tag>Jim09</b:Tag>
    <b:SourceType>JournalArticle</b:SourceType>
    <b:Guid>{6686B79F-A2BA-4278-BF3D-12A91EF0218F}</b:Guid>
    <b:Title>Consumo de drogas en estudiantes universitarios de primer curso</b:Title>
    <b:JournalName>Adicciones</b:JournalName>
    <b:Year>2009</b:Year>
    <b:Pages>21-28</b:Pages>
    <b:Author>
      <b:Author>
        <b:NameList>
          <b:Person>
            <b:Last>Jiménez-Muro</b:Last>
            <b:First>A.</b:First>
          </b:Person>
          <b:Person>
            <b:Last>Beamonte</b:Last>
            <b:First>A.</b:First>
          </b:Person>
          <b:Person>
            <b:Last>Marqueta</b:Last>
            <b:First>A.</b:First>
          </b:Person>
          <b:Person>
            <b:Last>Gargallo</b:Last>
            <b:First>P.</b:First>
          </b:Person>
          <b:Person>
            <b:Last>Nerín de la Puerta </b:Last>
            <b:First>I.</b:First>
          </b:Person>
        </b:NameList>
      </b:Author>
    </b:Author>
    <b:Volume>21</b:Volume>
    <b:Issue>1</b:Issue>
    <b:DOI>10.20882/adicciones.248</b:DOI>
    <b:RefOrder>27</b:RefOrder>
  </b:Source>
  <b:Source>
    <b:Tag>Bor01</b:Tag>
    <b:SourceType>JournalArticle</b:SourceType>
    <b:Guid>{A066C47F-1EE6-47B4-B2E9-E9AFC6E2359E}</b:Guid>
    <b:Title>Peer influences on college drinking: A review of the research</b:Title>
    <b:JournalName>Journal of Substance Abuse</b:JournalName>
    <b:Year>2001</b:Year>
    <b:Pages>391-424</b:Pages>
    <b:Author>
      <b:Author>
        <b:NameList>
          <b:Person>
            <b:Last>Borsari</b:Last>
            <b:First>B.,</b:First>
          </b:Person>
          <b:Person>
            <b:Last>Carey</b:Last>
            <b:Middle>B.</b:Middle>
            <b:First>K.</b:First>
          </b:Person>
        </b:NameList>
      </b:Author>
    </b:Author>
    <b:Volume>13</b:Volume>
    <b:Issue>4</b:Issue>
    <b:DOI>10.1016/S0899-3289(01)00098-0</b:DOI>
    <b:RefOrder>14</b:RefOrder>
  </b:Source>
  <b:Source>
    <b:Tag>Cas14</b:Tag>
    <b:SourceType>JournalArticle</b:SourceType>
    <b:Guid>{9A0DD9B2-D406-4B8F-B89F-7504E61E3A08}</b:Guid>
    <b:Title>Consumo de alcohol y factores intervinientes en estudiantes universitarios</b:Title>
    <b:JournalName>Revista Cubana de Salud Pública</b:JournalName>
    <b:Year>2014</b:Year>
    <b:Pages>47-54</b:Pages>
    <b:Author>
      <b:Author>
        <b:NameList>
          <b:Person>
            <b:Last>Castaño</b:Last>
            <b:Middle>A.</b:Middle>
            <b:First>G.</b:First>
          </b:Person>
          <b:Person>
            <b:Last>García</b:Last>
            <b:Middle>A.</b:Middle>
            <b:First>J.</b:First>
          </b:Person>
          <b:Person>
            <b:Last>Marzo</b:Last>
            <b:Middle>C.</b:Middle>
            <b:First>J.</b:First>
          </b:Person>
        </b:NameList>
      </b:Author>
    </b:Author>
    <b:Volume>40</b:Volume>
    <b:Issue>1</b:Issue>
    <b:DOI>0864-3466</b:DOI>
    <b:RefOrder>15</b:RefOrder>
  </b:Source>
  <b:Source>
    <b:Tag>Win77</b:Tag>
    <b:SourceType>JournalArticle</b:SourceType>
    <b:Guid>{5209DC0B-C0A1-43E6-B2E3-BCC30C350F5E}</b:Guid>
    <b:Title>Demonstration of marijuana and coca leaf in illicit cigarette sample</b:Title>
    <b:JournalName>Forensic Science</b:JournalName>
    <b:Year>1977</b:Year>
    <b:Pages>261-264</b:Pages>
    <b:Author>
      <b:Author>
        <b:NameList>
          <b:Person>
            <b:Last>Win Pe</b:Last>
            <b:First>U.</b:First>
          </b:Person>
        </b:NameList>
      </b:Author>
    </b:Author>
    <b:Volume>10</b:Volume>
    <b:Issue>3</b:Issue>
    <b:DOI>10.1016/0300-9432(77)90028-0</b:DOI>
    <b:RefOrder>16</b:RefOrder>
  </b:Source>
  <b:Source>
    <b:Tag>Del10</b:Tag>
    <b:SourceType>JournalArticle</b:SourceType>
    <b:Guid>{62F0A1E9-5CEA-4B3D-85E3-FC1F62ADCCE0}</b:Guid>
    <b:Title>Correlatos psicosociales del consumo de sustancias psicoactivas en adolescentes españoles</b:Title>
    <b:JournalName>Revista de Salud Pública de México</b:JournalName>
    <b:Year>2010</b:Year>
    <b:Pages>406-415</b:Pages>
    <b:Author>
      <b:Author>
        <b:NameList>
          <b:Person>
            <b:Last>De la Villa Moral</b:Last>
            <b:First>M.</b:First>
          </b:Person>
          <b:Person>
            <b:Last>Rodríguez</b:Last>
            <b:Middle>J.</b:Middle>
            <b:First>F.</b:First>
          </b:Person>
          <b:Person>
            <b:Last>Ovejero</b:Last>
            <b:First>A.</b:First>
          </b:Person>
        </b:NameList>
      </b:Author>
    </b:Author>
    <b:Volume>52</b:Volume>
    <b:Issue>5</b:Issue>
    <b:RefOrder>28</b:RefOrder>
  </b:Source>
  <b:Source>
    <b:Tag>DuP18</b:Tag>
    <b:SourceType>JournalArticle</b:SourceType>
    <b:Guid>{A489B04F-7E72-4229-9B56-11C947CCF881}</b:Guid>
    <b:Title>Drug use among youth: National survey data support a common liability of all drug use</b:Title>
    <b:JournalName>Preventive Medicine</b:JournalName>
    <b:Year>2018</b:Year>
    <b:Pages>68-73</b:Pages>
    <b:Author>
      <b:Author>
        <b:NameList>
          <b:Person>
            <b:Last>DuPont</b:Last>
            <b:Middle>L.</b:Middle>
            <b:First>R.</b:First>
          </b:Person>
          <b:Person>
            <b:Last>Han</b:Last>
            <b:First>B.</b:First>
          </b:Person>
          <b:Person>
            <b:Last>Shea</b:Last>
            <b:Middle>L.</b:Middle>
            <b:First>C.</b:First>
          </b:Person>
          <b:Person>
            <b:Last>Madras</b:Last>
            <b:Middle>K.</b:Middle>
            <b:First>B.</b:First>
          </b:Person>
        </b:NameList>
      </b:Author>
    </b:Author>
    <b:Volume>113</b:Volume>
    <b:DOI>10.1016/ypmed.2018.05.015</b:DOI>
    <b:RefOrder>29</b:RefOrder>
  </b:Source>
  <b:Source>
    <b:Tag>Die13</b:Tag>
    <b:SourceType>JournalArticle</b:SourceType>
    <b:Guid>{D4631075-D78E-41D4-92EC-A77EFF40902D}</b:Guid>
    <b:Title>Randomized response estimates for the 12-month prevalence of cognitive-enhacing drug use in university students</b:Title>
    <b:JournalName>Pharmacotherapy</b:JournalName>
    <b:Year>2013</b:Year>
    <b:Pages>44-50</b:Pages>
    <b:Author>
      <b:Author>
        <b:NameList>
          <b:Person>
            <b:Last>Dietz</b:Last>
            <b:First>P.</b:First>
          </b:Person>
          <b:Person>
            <b:Last>Striegel</b:Last>
            <b:First>H.</b:First>
          </b:Person>
          <b:Person>
            <b:Last>Franke</b:Last>
            <b:Middle>G.</b:Middle>
            <b:First>A.</b:First>
          </b:Person>
          <b:Person>
            <b:Last>Lieb</b:Last>
            <b:First>K.</b:First>
          </b:Person>
          <b:Person>
            <b:Last>Simon</b:Last>
            <b:First>P.</b:First>
          </b:Person>
          <b:Person>
            <b:Last>Ulrich</b:Last>
            <b:First>R.</b:First>
          </b:Person>
        </b:NameList>
      </b:Author>
    </b:Author>
    <b:Volume>33</b:Volume>
    <b:Issue>1</b:Issue>
    <b:DOI>10.1002/phar.1166</b:DOI>
    <b:RefOrder>30</b:RefOrder>
  </b:Source>
  <b:Source>
    <b:Tag>Pat12</b:Tag>
    <b:SourceType>JournalArticle</b:SourceType>
    <b:Guid>{893A9EAF-EDBC-465F-86B0-AEB3634F7887}</b:Guid>
    <b:Title>Australian University students´attitudes towards the use of prescription stimulants as cognitive enhacers: Perceived patterns of use, efficacy and safety</b:Title>
    <b:JournalName>Drug and Alcohol Review</b:JournalName>
    <b:Year>2012</b:Year>
    <b:Pages>295-302</b:Pages>
    <b:Author>
      <b:Author>
        <b:NameList>
          <b:Person>
            <b:Last>Patridge</b:Last>
            <b:First>B.</b:First>
          </b:Person>
          <b:Person>
            <b:Last>Bell</b:Last>
            <b:First>S.</b:First>
          </b:Person>
          <b:Person>
            <b:Last>Lucke</b:Last>
            <b:First>J.</b:First>
          </b:Person>
          <b:Person>
            <b:Last>Hall</b:Last>
            <b:First>W.</b:First>
          </b:Person>
        </b:NameList>
      </b:Author>
    </b:Author>
    <b:Volume>32</b:Volume>
    <b:Issue>3</b:Issue>
    <b:DOI>10.1111/dar.12005</b:DOI>
    <b:RefOrder>17</b:RefOrder>
  </b:Source>
  <b:Source>
    <b:Tag>Cor04</b:Tag>
    <b:SourceType>Book</b:SourceType>
    <b:Guid>{3F81EC27-7535-497B-9242-670ABD5E114C}</b:Guid>
    <b:Title>Generalidades sobre Metodología de la Investigación</b:Title>
    <b:Year>2004</b:Year>
    <b:Author>
      <b:Author>
        <b:NameList>
          <b:Person>
            <b:Last>Cortés</b:Last>
            <b:First>M.</b:First>
            <b:Middle>E.</b:Middle>
          </b:Person>
          <b:Person>
            <b:Last>Iglesias</b:Last>
            <b:First>M.</b:First>
          </b:Person>
        </b:NameList>
      </b:Author>
    </b:Author>
    <b:City>Ciudad del Carmen, Campeche, México</b:City>
    <b:Publisher>Universidad Autónoma del Carmen</b:Publisher>
    <b:RefOrder>18</b:RefOrder>
  </b:Source>
  <b:Source>
    <b:Tag>Her10</b:Tag>
    <b:SourceType>Book</b:SourceType>
    <b:Guid>{1F399A67-3E20-472D-BEB3-D203C4BC9A42}</b:Guid>
    <b:Title>Metodología de la Investigación</b:Title>
    <b:Year>2010</b:Year>
    <b:City>México</b:City>
    <b:Publisher>McGraw-Hill</b:Publisher>
    <b:Author>
      <b:Author>
        <b:NameList>
          <b:Person>
            <b:Last>Hernández</b:Last>
            <b:First>R.</b:First>
          </b:Person>
          <b:Person>
            <b:Last>Fernández</b:Last>
            <b:First>C.</b:First>
          </b:Person>
          <b:Person>
            <b:Last>Baptista</b:Last>
            <b:First>P.</b:First>
          </b:Person>
        </b:NameList>
      </b:Author>
    </b:Author>
    <b:RefOrder>31</b:RefOrder>
  </b:Source>
  <b:Source>
    <b:Tag>Pas01</b:Tag>
    <b:SourceType>Book</b:SourceType>
    <b:Guid>{C95B7E6F-0E93-43D1-8673-8956B6934454}</b:Guid>
    <b:Title>Aproximación histórica a la cocaína. De la coca a la cocaína</b:Title>
    <b:Year>2001</b:Year>
    <b:Author>
      <b:Author>
        <b:NameList>
          <b:Person>
            <b:Last>Pascual Pastor</b:Last>
            <b:First>Francisco</b:First>
          </b:Person>
        </b:NameList>
      </b:Author>
      <b:Editor>
        <b:NameList>
          <b:Person>
            <b:Last>Pascual</b:Last>
            <b:First>Francisco</b:First>
          </b:Person>
          <b:Person>
            <b:Last>Torres</b:Last>
            <b:First>Meritxell</b:First>
          </b:Person>
          <b:Person>
            <b:Last>Calafat</b:Last>
            <b:First>Amador</b:First>
          </b:Person>
        </b:NameList>
      </b:Editor>
    </b:Author>
    <b:Volume>13</b:Volume>
    <b:ShortTitle>Monografía Cocaína</b:ShortTitle>
    <b:Pages>7</b:Pages>
    <b:RefOrder>32</b:RefOrder>
  </b:Source>
  <b:Source>
    <b:Tag>Geb14</b:Tag>
    <b:SourceType>JournalArticle</b:SourceType>
    <b:Guid>{6BE2F667-2F40-48CB-BF74-EE47008DEE30}</b:Guid>
    <b:Title>Khat Chewing among Ethiopian University Students- a growing concern</b:Title>
    <b:Year>2014</b:Year>
    <b:JournalName>Biomedical Public Health</b:JournalName>
    <b:Pages>1198</b:Pages>
    <b:Author>
      <b:Author>
        <b:NameList>
          <b:Person>
            <b:Last>Gebrehanna</b:Last>
            <b:First>Ewenat</b:First>
          </b:Person>
          <b:Person>
            <b:Last>Berhane</b:Last>
            <b:First>Yemane</b:First>
          </b:Person>
          <b:Person>
            <b:Last>Worku</b:Last>
            <b:First>Alemayehu</b:First>
          </b:Person>
        </b:NameList>
      </b:Author>
    </b:Author>
    <b:Volume>14</b:Volume>
    <b:Issue>1</b:Issue>
    <b:DOI>https://doi.org/10.1186/1471-2458-14-1198</b:DOI>
    <b:RefOrder>13</b:RefOrder>
  </b:Source>
  <b:Source>
    <b:Tag>Rub191</b:Tag>
    <b:SourceType>JournalArticle</b:SourceType>
    <b:Guid>{A5F250E0-4810-4019-8984-351A8A105D10}</b:Guid>
    <b:Title>Perfil de alcaloides de la hoja de coca en el fluido oral de un mascador de hoja de coca y un bebedor de té de coca. Estudio preliminar</b:Title>
    <b:JournalName>Acta Toxicológica Argentina</b:JournalName>
    <b:Year>2019</b:Year>
    <b:Pages>72-80</b:Pages>
    <b:Author>
      <b:Author>
        <b:NameList>
          <b:Person>
            <b:Last>Rubio</b:Last>
            <b:First>N.</b:First>
            <b:Middle>C.</b:Middle>
          </b:Person>
          <b:Person>
            <b:Last>Moreda-Piñeiro</b:Last>
            <b:First>A.</b:First>
          </b:Person>
          <b:Person>
            <b:Last>Bermejo-Barrera</b:Last>
            <b:First>P.</b:First>
          </b:Person>
          <b:Person>
            <b:Last>Bermejo</b:Last>
            <b:First>A.</b:First>
            <b:Middle>M.</b:Middle>
          </b:Person>
        </b:NameList>
      </b:Author>
    </b:Author>
    <b:Volume>27</b:Volume>
    <b:Issue>2</b:Issue>
    <b:RefOrder>5</b:RefOrder>
  </b:Source>
</b:Sources>
</file>

<file path=customXml/itemProps1.xml><?xml version="1.0" encoding="utf-8"?>
<ds:datastoreItem xmlns:ds="http://schemas.openxmlformats.org/officeDocument/2006/customXml" ds:itemID="{255797C6-21B3-410B-8935-2572E163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6182</Words>
  <Characters>34001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3</cp:revision>
  <dcterms:created xsi:type="dcterms:W3CDTF">2021-03-14T18:17:00Z</dcterms:created>
  <dcterms:modified xsi:type="dcterms:W3CDTF">2021-03-14T18:19:00Z</dcterms:modified>
</cp:coreProperties>
</file>