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33F30" w14:textId="77777777" w:rsidR="000927DF" w:rsidRPr="000927DF" w:rsidRDefault="000927DF"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0927DF">
        <w:rPr>
          <w:rFonts w:ascii="Times New Roman" w:eastAsia="Times New Roman" w:hAnsi="Times New Roman" w:cs="Times New Roman"/>
          <w:color w:val="FF0000"/>
          <w:sz w:val="24"/>
          <w:szCs w:val="24"/>
          <w:lang w:eastAsia="es-AR"/>
        </w:rPr>
        <w:t>Estimado Dr. Laborda</w:t>
      </w:r>
    </w:p>
    <w:p w14:paraId="1D1BF70C" w14:textId="77777777" w:rsidR="000927DF" w:rsidRPr="000927DF" w:rsidRDefault="000927DF"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0927DF">
        <w:rPr>
          <w:rFonts w:ascii="Times New Roman" w:eastAsia="Times New Roman" w:hAnsi="Times New Roman" w:cs="Times New Roman"/>
          <w:color w:val="FF0000"/>
          <w:sz w:val="24"/>
          <w:szCs w:val="24"/>
          <w:lang w:eastAsia="es-AR"/>
        </w:rPr>
        <w:t xml:space="preserve">Queremos agradecer la minuciosa evaluación de nuestro artículo y los comentarios y sugerencias suyas y de los revisores. Hemos modificado sustancialmente el manuscrito atendiendo a los mismos. Consideramos que estos cambios han incrementado la claridad y calidad del trabajo. Debajo se detallan las respuestas a cada uno de los comentarios. </w:t>
      </w:r>
    </w:p>
    <w:p w14:paraId="54E13C55" w14:textId="77777777" w:rsidR="000927DF" w:rsidRPr="000927DF" w:rsidRDefault="000927DF"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0927DF">
        <w:rPr>
          <w:rFonts w:ascii="Times New Roman" w:eastAsia="Times New Roman" w:hAnsi="Times New Roman" w:cs="Times New Roman"/>
          <w:color w:val="FF0000"/>
          <w:sz w:val="24"/>
          <w:szCs w:val="24"/>
          <w:lang w:eastAsia="es-AR"/>
        </w:rPr>
        <w:t>Saludos cordiales</w:t>
      </w:r>
    </w:p>
    <w:p w14:paraId="5FD472D3" w14:textId="77777777" w:rsidR="000927DF" w:rsidRPr="000927DF" w:rsidRDefault="000927DF"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0927DF">
        <w:rPr>
          <w:rFonts w:ascii="Times New Roman" w:eastAsia="Times New Roman" w:hAnsi="Times New Roman" w:cs="Times New Roman"/>
          <w:color w:val="FF0000"/>
          <w:sz w:val="24"/>
          <w:szCs w:val="24"/>
          <w:lang w:eastAsia="es-AR"/>
        </w:rPr>
        <w:t xml:space="preserve">Mariana Bentosela  </w:t>
      </w:r>
    </w:p>
    <w:p w14:paraId="744602B5"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Revisor/a A:</w:t>
      </w:r>
    </w:p>
    <w:p w14:paraId="3CE2D5D6"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Tras haber realizado la revisión del presente trabajo he detectado primordialmente dos tipos de comentarios, de formato y de contenido.</w:t>
      </w:r>
    </w:p>
    <w:p w14:paraId="653244C9"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En cuanto a los comentarios de formato, principalmente hay ciertas expresiones que pueden ser redactadas de una manera más clara o con una sintaxis </w:t>
      </w:r>
      <w:r w:rsidR="00F075B7" w:rsidRPr="00EA23D7">
        <w:rPr>
          <w:rFonts w:ascii="Times New Roman" w:eastAsia="Times New Roman" w:hAnsi="Times New Roman" w:cs="Times New Roman"/>
          <w:color w:val="222222"/>
          <w:sz w:val="24"/>
          <w:szCs w:val="24"/>
          <w:lang w:eastAsia="es-AR"/>
        </w:rPr>
        <w:t>más</w:t>
      </w:r>
      <w:r w:rsidRPr="00EA23D7">
        <w:rPr>
          <w:rFonts w:ascii="Times New Roman" w:eastAsia="Times New Roman" w:hAnsi="Times New Roman" w:cs="Times New Roman"/>
          <w:color w:val="222222"/>
          <w:sz w:val="24"/>
          <w:szCs w:val="24"/>
          <w:lang w:eastAsia="es-AR"/>
        </w:rPr>
        <w:t xml:space="preserve"> fluida (se han señalado y/o sugerido redacciones alternativas en el modo de control de cambios de Word) y por otro lado predomina el uso de dobles espacios para separar palabras en lugar del uso recomendado de un solo espacio entre palabras. Se recomienda atender estos aspectos de redacción.</w:t>
      </w:r>
    </w:p>
    <w:p w14:paraId="5485CF40" w14:textId="77777777" w:rsidR="00F075B7" w:rsidRPr="00EA23D7" w:rsidRDefault="00F075B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han realizado las modificaciones sugeridas y mejorado la redacción de todas las secciones del trabajo. </w:t>
      </w:r>
    </w:p>
    <w:p w14:paraId="2C6CAA3C"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En lo referente al contenido, me parece que los comentarios son </w:t>
      </w:r>
      <w:r w:rsidR="00F075B7" w:rsidRPr="00EA23D7">
        <w:rPr>
          <w:rFonts w:ascii="Times New Roman" w:eastAsia="Times New Roman" w:hAnsi="Times New Roman" w:cs="Times New Roman"/>
          <w:color w:val="222222"/>
          <w:sz w:val="24"/>
          <w:szCs w:val="24"/>
          <w:lang w:eastAsia="es-AR"/>
        </w:rPr>
        <w:t>más</w:t>
      </w:r>
      <w:r w:rsidRPr="00EA23D7">
        <w:rPr>
          <w:rFonts w:ascii="Times New Roman" w:eastAsia="Times New Roman" w:hAnsi="Times New Roman" w:cs="Times New Roman"/>
          <w:color w:val="222222"/>
          <w:sz w:val="24"/>
          <w:szCs w:val="24"/>
          <w:lang w:eastAsia="es-AR"/>
        </w:rPr>
        <w:t xml:space="preserve"> extensos y fundamentales en la presente revisión. El presente trabajo presenta una interesante pregunta de investigación pero a lo largo del manuscrito se detectan múltiples áreas de oportunidad que de manera resumida se enlistan a continuación:</w:t>
      </w:r>
    </w:p>
    <w:p w14:paraId="5FCB8D6C" w14:textId="77777777" w:rsidR="00560D8F" w:rsidRPr="00EA23D7" w:rsidRDefault="00560D8F" w:rsidP="00EA23D7">
      <w:pPr>
        <w:pStyle w:val="Prrafodelista"/>
        <w:numPr>
          <w:ilvl w:val="0"/>
          <w:numId w:val="2"/>
        </w:numPr>
        <w:shd w:val="clear" w:color="auto" w:fill="FFFFFF"/>
        <w:spacing w:before="100" w:beforeAutospacing="1" w:after="120" w:line="360" w:lineRule="auto"/>
        <w:ind w:firstLine="0"/>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En la sección de Introducción, existen párrafos muy escuetos e inconexos entre sí, una re-estructuración de estos párrafos beneficiará la legibilidad y la comprensión del artículo.</w:t>
      </w:r>
    </w:p>
    <w:p w14:paraId="1EFD48F8" w14:textId="77777777" w:rsidR="00F075B7" w:rsidRPr="00EA23D7" w:rsidRDefault="00F075B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lastRenderedPageBreak/>
        <w:t xml:space="preserve">Se ha reestructurado </w:t>
      </w:r>
      <w:r w:rsidR="000927DF">
        <w:rPr>
          <w:rFonts w:ascii="Times New Roman" w:eastAsia="Times New Roman" w:hAnsi="Times New Roman" w:cs="Times New Roman"/>
          <w:color w:val="FF0000"/>
          <w:sz w:val="24"/>
          <w:szCs w:val="24"/>
          <w:lang w:eastAsia="es-AR"/>
        </w:rPr>
        <w:t xml:space="preserve">y modificado </w:t>
      </w:r>
      <w:r w:rsidRPr="00EA23D7">
        <w:rPr>
          <w:rFonts w:ascii="Times New Roman" w:eastAsia="Times New Roman" w:hAnsi="Times New Roman" w:cs="Times New Roman"/>
          <w:color w:val="FF0000"/>
          <w:sz w:val="24"/>
          <w:szCs w:val="24"/>
          <w:lang w:eastAsia="es-AR"/>
        </w:rPr>
        <w:t xml:space="preserve">la introducción. </w:t>
      </w:r>
    </w:p>
    <w:p w14:paraId="75E518AC" w14:textId="77777777" w:rsidR="00560D8F" w:rsidRPr="00EA23D7" w:rsidRDefault="00560D8F" w:rsidP="00EA23D7">
      <w:pPr>
        <w:pStyle w:val="Prrafodelista"/>
        <w:numPr>
          <w:ilvl w:val="0"/>
          <w:numId w:val="2"/>
        </w:numPr>
        <w:shd w:val="clear" w:color="auto" w:fill="FFFFFF"/>
        <w:spacing w:before="100" w:beforeAutospacing="1" w:after="120" w:line="360" w:lineRule="auto"/>
        <w:ind w:firstLine="0"/>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Probablemente la sección que más inquietudes me ha generado es la referente a la metodología empleada en este estudio. Existen múltiples aspectos de la metodología empleada que resultan cuestionables en términos ya sea de su descripción poco clara o de su falta de consistencia con el objetivo del estudio y de las definiciones conceptuales y operacionales que se emplearon en el estudio (Estos aspectos metodológicos se encuentran especificados en el manuscrito que envió adjunto a esta revisión).</w:t>
      </w:r>
    </w:p>
    <w:p w14:paraId="70F082BB" w14:textId="77777777" w:rsidR="00177466" w:rsidRPr="00EA23D7" w:rsidRDefault="00177466"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Esta sección fue modificada sustancialmente siguiendo las sugerencias de los revisores y con el propósito de incrementar la claridad. </w:t>
      </w:r>
    </w:p>
    <w:p w14:paraId="55D430B3" w14:textId="77777777" w:rsidR="00560D8F" w:rsidRPr="00EA23D7" w:rsidRDefault="00560D8F" w:rsidP="00EA23D7">
      <w:pPr>
        <w:pStyle w:val="Prrafodelista"/>
        <w:numPr>
          <w:ilvl w:val="0"/>
          <w:numId w:val="2"/>
        </w:numPr>
        <w:shd w:val="clear" w:color="auto" w:fill="FFFFFF"/>
        <w:spacing w:before="100" w:beforeAutospacing="1" w:after="120" w:line="360" w:lineRule="auto"/>
        <w:ind w:firstLine="0"/>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Algunos de los análisis estadísticos reportados parecen redundantes en virtud de la falta de diferencias reportada en los resultados, sin mencionar que se declara la naturaleza no paramétrica de los datos pero no se reportan los análisis que permitieron llegar a dicha conclusión.</w:t>
      </w:r>
    </w:p>
    <w:p w14:paraId="485D2B1A" w14:textId="77777777" w:rsidR="0059422C" w:rsidRPr="00EA23D7" w:rsidRDefault="0059422C"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Esto fue clarificado</w:t>
      </w:r>
      <w:r w:rsidR="000927DF">
        <w:rPr>
          <w:rFonts w:ascii="Times New Roman" w:eastAsia="Times New Roman" w:hAnsi="Times New Roman" w:cs="Times New Roman"/>
          <w:color w:val="FF0000"/>
          <w:sz w:val="24"/>
          <w:szCs w:val="24"/>
          <w:lang w:eastAsia="es-AR"/>
        </w:rPr>
        <w:t xml:space="preserve"> en la sección de análisis de datos</w:t>
      </w:r>
      <w:r w:rsidRPr="00EA23D7">
        <w:rPr>
          <w:rFonts w:ascii="Times New Roman" w:eastAsia="Times New Roman" w:hAnsi="Times New Roman" w:cs="Times New Roman"/>
          <w:color w:val="FF0000"/>
          <w:sz w:val="24"/>
          <w:szCs w:val="24"/>
          <w:lang w:eastAsia="es-AR"/>
        </w:rPr>
        <w:t xml:space="preserve">. </w:t>
      </w:r>
    </w:p>
    <w:p w14:paraId="394B69C0"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4) Finalmente, dado que los resultados de este estudio son no concluyentes en función de la pregunta de investigación, hubiera sido deseable la realización de un segundo experimento que proporcionara mayor </w:t>
      </w:r>
      <w:proofErr w:type="spellStart"/>
      <w:r w:rsidRPr="00EA23D7">
        <w:rPr>
          <w:rFonts w:ascii="Times New Roman" w:eastAsia="Times New Roman" w:hAnsi="Times New Roman" w:cs="Times New Roman"/>
          <w:color w:val="222222"/>
          <w:sz w:val="24"/>
          <w:szCs w:val="24"/>
          <w:lang w:eastAsia="es-AR"/>
        </w:rPr>
        <w:t>conclusividad</w:t>
      </w:r>
      <w:proofErr w:type="spellEnd"/>
      <w:r w:rsidRPr="00EA23D7">
        <w:rPr>
          <w:rFonts w:ascii="Times New Roman" w:eastAsia="Times New Roman" w:hAnsi="Times New Roman" w:cs="Times New Roman"/>
          <w:color w:val="222222"/>
          <w:sz w:val="24"/>
          <w:szCs w:val="24"/>
          <w:lang w:eastAsia="es-AR"/>
        </w:rPr>
        <w:t xml:space="preserve"> al estudio. Al no presentarse este segundo experimento ni sus resultados, las conclusiones del artículo resultan demasiado especulativas y no permiten establecer conclusiones </w:t>
      </w:r>
      <w:r w:rsidR="00F075B7" w:rsidRPr="00EA23D7">
        <w:rPr>
          <w:rFonts w:ascii="Times New Roman" w:eastAsia="Times New Roman" w:hAnsi="Times New Roman" w:cs="Times New Roman"/>
          <w:color w:val="222222"/>
          <w:sz w:val="24"/>
          <w:szCs w:val="24"/>
          <w:lang w:eastAsia="es-AR"/>
        </w:rPr>
        <w:t>válidas</w:t>
      </w:r>
      <w:r w:rsidRPr="00EA23D7">
        <w:rPr>
          <w:rFonts w:ascii="Times New Roman" w:eastAsia="Times New Roman" w:hAnsi="Times New Roman" w:cs="Times New Roman"/>
          <w:color w:val="222222"/>
          <w:sz w:val="24"/>
          <w:szCs w:val="24"/>
          <w:lang w:eastAsia="es-AR"/>
        </w:rPr>
        <w:t>.</w:t>
      </w:r>
    </w:p>
    <w:p w14:paraId="1D24B468"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Se recomienda realizar un estudio o estudios que resuelvan las deficiencias metodológicas de este estudio, y con los cuales se puedan esbozar conclusiones más </w:t>
      </w:r>
      <w:r w:rsidR="00F075B7" w:rsidRPr="00EA23D7">
        <w:rPr>
          <w:rFonts w:ascii="Times New Roman" w:eastAsia="Times New Roman" w:hAnsi="Times New Roman" w:cs="Times New Roman"/>
          <w:color w:val="222222"/>
          <w:sz w:val="24"/>
          <w:szCs w:val="24"/>
          <w:lang w:eastAsia="es-AR"/>
        </w:rPr>
        <w:t>sólidas</w:t>
      </w:r>
      <w:r w:rsidRPr="00EA23D7">
        <w:rPr>
          <w:rFonts w:ascii="Times New Roman" w:eastAsia="Times New Roman" w:hAnsi="Times New Roman" w:cs="Times New Roman"/>
          <w:color w:val="222222"/>
          <w:sz w:val="24"/>
          <w:szCs w:val="24"/>
          <w:lang w:eastAsia="es-AR"/>
        </w:rPr>
        <w:t xml:space="preserve"> y </w:t>
      </w:r>
      <w:r w:rsidR="00F075B7" w:rsidRPr="00EA23D7">
        <w:rPr>
          <w:rFonts w:ascii="Times New Roman" w:eastAsia="Times New Roman" w:hAnsi="Times New Roman" w:cs="Times New Roman"/>
          <w:color w:val="222222"/>
          <w:sz w:val="24"/>
          <w:szCs w:val="24"/>
          <w:lang w:eastAsia="es-AR"/>
        </w:rPr>
        <w:t>válidas</w:t>
      </w:r>
      <w:r w:rsidRPr="00EA23D7">
        <w:rPr>
          <w:rFonts w:ascii="Times New Roman" w:eastAsia="Times New Roman" w:hAnsi="Times New Roman" w:cs="Times New Roman"/>
          <w:color w:val="222222"/>
          <w:sz w:val="24"/>
          <w:szCs w:val="24"/>
          <w:lang w:eastAsia="es-AR"/>
        </w:rPr>
        <w:t>.</w:t>
      </w:r>
    </w:p>
    <w:p w14:paraId="2429C277" w14:textId="77777777" w:rsidR="0059422C" w:rsidRPr="00EA23D7" w:rsidRDefault="0059422C"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Acordamos con el revisor por lo que hemos modificado las conclusiones poniendo énfasis en la necesidad de futuros estudios que permitan arribar a conclusiones más sólidas. </w:t>
      </w:r>
    </w:p>
    <w:p w14:paraId="71160A0C" w14:textId="77777777" w:rsidR="00177466" w:rsidRPr="00EA23D7" w:rsidRDefault="00177466" w:rsidP="00EA23D7">
      <w:pPr>
        <w:shd w:val="clear" w:color="auto" w:fill="FFFFFF"/>
        <w:spacing w:before="100" w:beforeAutospacing="1" w:after="120" w:line="360" w:lineRule="auto"/>
        <w:rPr>
          <w:rFonts w:ascii="Times New Roman" w:hAnsi="Times New Roman" w:cs="Times New Roman"/>
          <w:sz w:val="24"/>
          <w:szCs w:val="24"/>
        </w:rPr>
      </w:pPr>
      <w:r w:rsidRPr="00EA23D7">
        <w:rPr>
          <w:rFonts w:ascii="Times New Roman" w:hAnsi="Times New Roman" w:cs="Times New Roman"/>
          <w:sz w:val="24"/>
          <w:szCs w:val="24"/>
        </w:rPr>
        <w:t>RESPUESTAS A</w:t>
      </w:r>
      <w:r w:rsidR="00BC3BB7" w:rsidRPr="00EA23D7">
        <w:rPr>
          <w:rFonts w:ascii="Times New Roman" w:hAnsi="Times New Roman" w:cs="Times New Roman"/>
          <w:sz w:val="24"/>
          <w:szCs w:val="24"/>
        </w:rPr>
        <w:t xml:space="preserve"> ALGUNOS DE</w:t>
      </w:r>
      <w:r w:rsidRPr="00EA23D7">
        <w:rPr>
          <w:rFonts w:ascii="Times New Roman" w:hAnsi="Times New Roman" w:cs="Times New Roman"/>
          <w:sz w:val="24"/>
          <w:szCs w:val="24"/>
        </w:rPr>
        <w:t xml:space="preserve"> LOS COMENTARIOS DEL ARCHIVO</w:t>
      </w:r>
    </w:p>
    <w:p w14:paraId="758C5EC0" w14:textId="77777777" w:rsidR="00BC3BB7" w:rsidRPr="00EA23D7" w:rsidRDefault="00BC3BB7" w:rsidP="00EA23D7">
      <w:pPr>
        <w:spacing w:after="120" w:line="360" w:lineRule="auto"/>
        <w:rPr>
          <w:rFonts w:ascii="Times New Roman" w:hAnsi="Times New Roman" w:cs="Times New Roman"/>
          <w:sz w:val="24"/>
          <w:szCs w:val="24"/>
        </w:rPr>
      </w:pPr>
      <w:r w:rsidRPr="00EA23D7">
        <w:rPr>
          <w:rFonts w:ascii="Times New Roman" w:hAnsi="Times New Roman" w:cs="Times New Roman"/>
          <w:sz w:val="24"/>
          <w:szCs w:val="24"/>
        </w:rPr>
        <w:t xml:space="preserve">Partir de la noción de que el registro de las respuestas de los perros es unívoca me parece imprecisa cuando menos, o flagrantemente sesgada en el peor escenario. Si la respuesta </w:t>
      </w:r>
      <w:r w:rsidRPr="00EA23D7">
        <w:rPr>
          <w:rFonts w:ascii="Times New Roman" w:hAnsi="Times New Roman" w:cs="Times New Roman"/>
          <w:sz w:val="24"/>
          <w:szCs w:val="24"/>
        </w:rPr>
        <w:lastRenderedPageBreak/>
        <w:t xml:space="preserve">realmente tiene la propiedad de ser unívoca, el uso de diferentes observadores y el </w:t>
      </w:r>
      <w:proofErr w:type="spellStart"/>
      <w:r w:rsidRPr="00EA23D7">
        <w:rPr>
          <w:rFonts w:ascii="Times New Roman" w:hAnsi="Times New Roman" w:cs="Times New Roman"/>
          <w:sz w:val="24"/>
          <w:szCs w:val="24"/>
        </w:rPr>
        <w:t>calculo</w:t>
      </w:r>
      <w:proofErr w:type="spellEnd"/>
      <w:r w:rsidRPr="00EA23D7">
        <w:rPr>
          <w:rFonts w:ascii="Times New Roman" w:hAnsi="Times New Roman" w:cs="Times New Roman"/>
          <w:sz w:val="24"/>
          <w:szCs w:val="24"/>
        </w:rPr>
        <w:t xml:space="preserve"> de su porcentaje de acuerdo resulta innecesario, pero como todo analista de la conducta sabe, los registros de observación conductual siempre presentan variabilidad en la codificación conductual y por tanto, asumir su univocidad constituye una fuente de posible error metodológico muy grave.</w:t>
      </w:r>
    </w:p>
    <w:p w14:paraId="251BD746" w14:textId="77777777" w:rsidR="00BC3BB7" w:rsidRPr="00EA23D7" w:rsidRDefault="00BC3BB7" w:rsidP="00EA23D7">
      <w:pPr>
        <w:spacing w:after="120" w:line="360" w:lineRule="auto"/>
        <w:rPr>
          <w:rFonts w:ascii="Times New Roman" w:hAnsi="Times New Roman" w:cs="Times New Roman"/>
          <w:color w:val="FF0000"/>
          <w:sz w:val="24"/>
          <w:szCs w:val="24"/>
        </w:rPr>
      </w:pPr>
      <w:r w:rsidRPr="00EA23D7">
        <w:rPr>
          <w:rFonts w:ascii="Times New Roman" w:hAnsi="Times New Roman" w:cs="Times New Roman"/>
          <w:color w:val="FF0000"/>
          <w:sz w:val="24"/>
          <w:szCs w:val="24"/>
        </w:rPr>
        <w:t>El comentario del revisor es correcto. Se reescribe la oración y se elimina el término univocidad de la respuesta para evitar confusiones.</w:t>
      </w:r>
    </w:p>
    <w:p w14:paraId="381E6515" w14:textId="77777777" w:rsidR="00177466" w:rsidRPr="00EA23D7" w:rsidRDefault="00177466" w:rsidP="00EA23D7">
      <w:pPr>
        <w:spacing w:after="120" w:line="360" w:lineRule="auto"/>
        <w:rPr>
          <w:rFonts w:ascii="Times New Roman" w:hAnsi="Times New Roman" w:cs="Times New Roman"/>
          <w:sz w:val="24"/>
          <w:szCs w:val="24"/>
        </w:rPr>
      </w:pPr>
      <w:r w:rsidRPr="00EA23D7">
        <w:rPr>
          <w:rFonts w:ascii="Times New Roman" w:hAnsi="Times New Roman" w:cs="Times New Roman"/>
          <w:sz w:val="24"/>
          <w:szCs w:val="24"/>
        </w:rPr>
        <w:t xml:space="preserve">La presencia de olor en ambos recipientes puede haber tenido un efecto </w:t>
      </w:r>
      <w:proofErr w:type="spellStart"/>
      <w:r w:rsidRPr="00EA23D7">
        <w:rPr>
          <w:rFonts w:ascii="Times New Roman" w:hAnsi="Times New Roman" w:cs="Times New Roman"/>
          <w:sz w:val="24"/>
          <w:szCs w:val="24"/>
        </w:rPr>
        <w:t>detrimental</w:t>
      </w:r>
      <w:proofErr w:type="spellEnd"/>
      <w:r w:rsidRPr="00EA23D7">
        <w:rPr>
          <w:rFonts w:ascii="Times New Roman" w:hAnsi="Times New Roman" w:cs="Times New Roman"/>
          <w:sz w:val="24"/>
          <w:szCs w:val="24"/>
        </w:rPr>
        <w:t xml:space="preserve"> en el aprendizaje de la opción correcta, así como en su posterior reversión. Hubiese sido mejor asegurar que ambas opciones fueran carentes de olor y más bien entregar el reforzador en un lugar diferente a las dos opciones de “lugar” empleadas en la tarea de aprendizaje espacial.</w:t>
      </w:r>
    </w:p>
    <w:p w14:paraId="0118A981" w14:textId="77777777" w:rsidR="00177466" w:rsidRPr="00EA23D7" w:rsidRDefault="00177466" w:rsidP="00EA23D7">
      <w:pPr>
        <w:spacing w:after="120" w:line="360" w:lineRule="auto"/>
        <w:rPr>
          <w:rFonts w:ascii="Times New Roman" w:hAnsi="Times New Roman" w:cs="Times New Roman"/>
          <w:color w:val="FF0000"/>
          <w:sz w:val="24"/>
          <w:szCs w:val="24"/>
        </w:rPr>
      </w:pPr>
      <w:r w:rsidRPr="00EA23D7">
        <w:rPr>
          <w:rFonts w:ascii="Times New Roman" w:hAnsi="Times New Roman" w:cs="Times New Roman"/>
          <w:color w:val="FF0000"/>
          <w:sz w:val="24"/>
          <w:szCs w:val="24"/>
        </w:rPr>
        <w:t xml:space="preserve">En las pruebas de elección de objeto con perros </w:t>
      </w:r>
      <w:r w:rsidR="000927DF" w:rsidRPr="00EA23D7">
        <w:rPr>
          <w:rFonts w:ascii="Times New Roman" w:hAnsi="Times New Roman" w:cs="Times New Roman"/>
          <w:color w:val="FF0000"/>
          <w:sz w:val="24"/>
          <w:szCs w:val="24"/>
        </w:rPr>
        <w:t>ambos recipientes</w:t>
      </w:r>
      <w:r w:rsidR="000927DF">
        <w:rPr>
          <w:rFonts w:ascii="Times New Roman" w:hAnsi="Times New Roman" w:cs="Times New Roman"/>
          <w:color w:val="FF0000"/>
          <w:sz w:val="24"/>
          <w:szCs w:val="24"/>
        </w:rPr>
        <w:t xml:space="preserve"> tienen </w:t>
      </w:r>
      <w:r w:rsidRPr="00EA23D7">
        <w:rPr>
          <w:rFonts w:ascii="Times New Roman" w:hAnsi="Times New Roman" w:cs="Times New Roman"/>
          <w:color w:val="FF0000"/>
          <w:sz w:val="24"/>
          <w:szCs w:val="24"/>
        </w:rPr>
        <w:t>olor</w:t>
      </w:r>
      <w:r w:rsidR="000927DF">
        <w:rPr>
          <w:rFonts w:ascii="Times New Roman" w:hAnsi="Times New Roman" w:cs="Times New Roman"/>
          <w:color w:val="FF0000"/>
          <w:sz w:val="24"/>
          <w:szCs w:val="24"/>
        </w:rPr>
        <w:t xml:space="preserve"> a comida. Esto se debe a que</w:t>
      </w:r>
      <w:r w:rsidRPr="00EA23D7">
        <w:rPr>
          <w:rFonts w:ascii="Times New Roman" w:hAnsi="Times New Roman" w:cs="Times New Roman"/>
          <w:color w:val="FF0000"/>
          <w:sz w:val="24"/>
          <w:szCs w:val="24"/>
        </w:rPr>
        <w:t xml:space="preserve"> se observado que </w:t>
      </w:r>
      <w:r w:rsidR="000927DF">
        <w:rPr>
          <w:rFonts w:ascii="Times New Roman" w:hAnsi="Times New Roman" w:cs="Times New Roman"/>
          <w:color w:val="FF0000"/>
          <w:sz w:val="24"/>
          <w:szCs w:val="24"/>
        </w:rPr>
        <w:t>cuando los recipientes están limpios y uno de ellos contiene el trozo de comida que funciona como reforzador</w:t>
      </w:r>
      <w:r w:rsidR="000927DF" w:rsidRPr="00EA23D7">
        <w:rPr>
          <w:rFonts w:ascii="Times New Roman" w:hAnsi="Times New Roman" w:cs="Times New Roman"/>
          <w:color w:val="FF0000"/>
          <w:sz w:val="24"/>
          <w:szCs w:val="24"/>
        </w:rPr>
        <w:t>los perros</w:t>
      </w:r>
      <w:r w:rsidRPr="00EA23D7">
        <w:rPr>
          <w:rFonts w:ascii="Times New Roman" w:hAnsi="Times New Roman" w:cs="Times New Roman"/>
          <w:color w:val="FF0000"/>
          <w:sz w:val="24"/>
          <w:szCs w:val="24"/>
        </w:rPr>
        <w:t xml:space="preserve">pueden encontrar la comida por la clave de olor. Para hacer menos discrepante la diferencia entre el recipiente correcto que contiene comida y el otro se realiza un doble fondo con comida en ambos. Se ha mostrado que de este modo los perros no logran encontrar la comida por su olor. </w:t>
      </w:r>
      <w:r w:rsidR="0059422C" w:rsidRPr="00EA23D7">
        <w:rPr>
          <w:rFonts w:ascii="Times New Roman" w:hAnsi="Times New Roman" w:cs="Times New Roman"/>
          <w:color w:val="FF0000"/>
          <w:sz w:val="24"/>
          <w:szCs w:val="24"/>
        </w:rPr>
        <w:t xml:space="preserve">Esto fue aclarado en la parte de materiales. </w:t>
      </w:r>
    </w:p>
    <w:p w14:paraId="2A2B694B" w14:textId="77777777" w:rsidR="00560D8F" w:rsidRPr="00EA23D7" w:rsidRDefault="00D55043"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No queda claro a que se refiere con al finalizar la tarea, pudiendo referirse a cada ensayo, cada sesión, cada fase o la totalidad de las fases del estudio en su totalidad. En caso de referirse a este último, no queda clara la función de entregar el alimento como medida de control si el animal ya habría terminado su participación en ese momento y su estado de saciedad después del final de la tarea resultaría irrelevante.</w:t>
      </w:r>
    </w:p>
    <w:p w14:paraId="5E733B43" w14:textId="77777777" w:rsidR="00D55043" w:rsidRPr="00EA23D7" w:rsidRDefault="00D55043"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clarificó que fue al terminar toda la tarea y el objetivo fue descartar que no haya habido saciedad en la fase previa de reversión. </w:t>
      </w:r>
    </w:p>
    <w:p w14:paraId="05B55698" w14:textId="77777777" w:rsidR="00E25EBF" w:rsidRPr="00EA23D7" w:rsidRDefault="00E25EBF"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p>
    <w:p w14:paraId="18C7A78A" w14:textId="77777777" w:rsidR="00E25EBF" w:rsidRPr="00EA23D7" w:rsidRDefault="00E25EBF" w:rsidP="00EA23D7">
      <w:pPr>
        <w:shd w:val="clear" w:color="auto" w:fill="FFFFFF"/>
        <w:spacing w:before="100" w:beforeAutospacing="1" w:after="120" w:line="360" w:lineRule="auto"/>
        <w:rPr>
          <w:rFonts w:ascii="Times New Roman" w:eastAsia="Times New Roman" w:hAnsi="Times New Roman" w:cs="Times New Roman"/>
          <w:sz w:val="24"/>
          <w:szCs w:val="24"/>
          <w:lang w:eastAsia="es-AR"/>
        </w:rPr>
      </w:pPr>
      <w:r w:rsidRPr="00EA23D7">
        <w:rPr>
          <w:rFonts w:ascii="Times New Roman" w:eastAsia="Times New Roman" w:hAnsi="Times New Roman" w:cs="Times New Roman"/>
          <w:sz w:val="24"/>
          <w:szCs w:val="24"/>
          <w:lang w:eastAsia="es-AR"/>
        </w:rPr>
        <w:lastRenderedPageBreak/>
        <w:t>Dado que se espera que el E2 funcionara como un estímulo social asociado a la entrega del reforzamiento, pareciera que mantenerlo asociado a la opción no reforzada en la fase de reversión no cumple esta función. En todo caso, se asemeja más a un estímulo geométrico (</w:t>
      </w:r>
      <w:proofErr w:type="spellStart"/>
      <w:r w:rsidRPr="00EA23D7">
        <w:rPr>
          <w:rFonts w:ascii="Times New Roman" w:eastAsia="Times New Roman" w:hAnsi="Times New Roman" w:cs="Times New Roman"/>
          <w:sz w:val="24"/>
          <w:szCs w:val="24"/>
          <w:lang w:eastAsia="es-AR"/>
        </w:rPr>
        <w:t>geometriccue</w:t>
      </w:r>
      <w:proofErr w:type="spellEnd"/>
      <w:r w:rsidRPr="00EA23D7">
        <w:rPr>
          <w:rFonts w:ascii="Times New Roman" w:eastAsia="Times New Roman" w:hAnsi="Times New Roman" w:cs="Times New Roman"/>
          <w:sz w:val="24"/>
          <w:szCs w:val="24"/>
          <w:lang w:eastAsia="es-AR"/>
        </w:rPr>
        <w:t xml:space="preserve">) que a un </w:t>
      </w:r>
      <w:proofErr w:type="spellStart"/>
      <w:r w:rsidRPr="00EA23D7">
        <w:rPr>
          <w:rFonts w:ascii="Times New Roman" w:eastAsia="Times New Roman" w:hAnsi="Times New Roman" w:cs="Times New Roman"/>
          <w:sz w:val="24"/>
          <w:szCs w:val="24"/>
          <w:lang w:eastAsia="es-AR"/>
        </w:rPr>
        <w:t>estimulo</w:t>
      </w:r>
      <w:proofErr w:type="spellEnd"/>
      <w:r w:rsidRPr="00EA23D7">
        <w:rPr>
          <w:rFonts w:ascii="Times New Roman" w:eastAsia="Times New Roman" w:hAnsi="Times New Roman" w:cs="Times New Roman"/>
          <w:sz w:val="24"/>
          <w:szCs w:val="24"/>
          <w:lang w:eastAsia="es-AR"/>
        </w:rPr>
        <w:t xml:space="preserve"> discriminativo (</w:t>
      </w:r>
      <w:proofErr w:type="spellStart"/>
      <w:r w:rsidRPr="00EA23D7">
        <w:rPr>
          <w:rFonts w:ascii="Times New Roman" w:eastAsia="Times New Roman" w:hAnsi="Times New Roman" w:cs="Times New Roman"/>
          <w:sz w:val="24"/>
          <w:szCs w:val="24"/>
          <w:lang w:eastAsia="es-AR"/>
        </w:rPr>
        <w:t>featurecue</w:t>
      </w:r>
      <w:proofErr w:type="spellEnd"/>
      <w:r w:rsidRPr="00EA23D7">
        <w:rPr>
          <w:rFonts w:ascii="Times New Roman" w:eastAsia="Times New Roman" w:hAnsi="Times New Roman" w:cs="Times New Roman"/>
          <w:sz w:val="24"/>
          <w:szCs w:val="24"/>
          <w:lang w:eastAsia="es-AR"/>
        </w:rPr>
        <w:t>) de naturaleza social. Puede ser útil consultar estudios como Sotelo, et al (2015).</w:t>
      </w:r>
    </w:p>
    <w:p w14:paraId="3E7313F4" w14:textId="77777777" w:rsidR="00E25EBF" w:rsidRPr="00EA23D7" w:rsidRDefault="00E25EBF" w:rsidP="00EA23D7">
      <w:pPr>
        <w:shd w:val="clear" w:color="auto" w:fill="FFFFFF"/>
        <w:spacing w:before="100" w:beforeAutospacing="1" w:after="120" w:line="360" w:lineRule="auto"/>
        <w:rPr>
          <w:rFonts w:ascii="Times New Roman" w:eastAsia="Times New Roman" w:hAnsi="Times New Roman" w:cs="Times New Roman"/>
          <w:sz w:val="24"/>
          <w:szCs w:val="24"/>
          <w:lang w:eastAsia="es-AR"/>
        </w:rPr>
      </w:pPr>
      <w:r w:rsidRPr="00EA23D7">
        <w:rPr>
          <w:rFonts w:ascii="Times New Roman" w:eastAsia="Times New Roman" w:hAnsi="Times New Roman" w:cs="Times New Roman"/>
          <w:sz w:val="24"/>
          <w:szCs w:val="24"/>
          <w:lang w:eastAsia="es-AR"/>
        </w:rPr>
        <w:t xml:space="preserve">Sotelo, M. I., </w:t>
      </w:r>
      <w:proofErr w:type="spellStart"/>
      <w:r w:rsidRPr="00EA23D7">
        <w:rPr>
          <w:rFonts w:ascii="Times New Roman" w:eastAsia="Times New Roman" w:hAnsi="Times New Roman" w:cs="Times New Roman"/>
          <w:sz w:val="24"/>
          <w:szCs w:val="24"/>
          <w:lang w:eastAsia="es-AR"/>
        </w:rPr>
        <w:t>Bingman</w:t>
      </w:r>
      <w:proofErr w:type="spellEnd"/>
      <w:r w:rsidRPr="00EA23D7">
        <w:rPr>
          <w:rFonts w:ascii="Times New Roman" w:eastAsia="Times New Roman" w:hAnsi="Times New Roman" w:cs="Times New Roman"/>
          <w:sz w:val="24"/>
          <w:szCs w:val="24"/>
          <w:lang w:eastAsia="es-AR"/>
        </w:rPr>
        <w:t>, V. P., &amp;</w:t>
      </w:r>
      <w:proofErr w:type="spellStart"/>
      <w:r w:rsidRPr="00EA23D7">
        <w:rPr>
          <w:rFonts w:ascii="Times New Roman" w:eastAsia="Times New Roman" w:hAnsi="Times New Roman" w:cs="Times New Roman"/>
          <w:sz w:val="24"/>
          <w:szCs w:val="24"/>
          <w:lang w:eastAsia="es-AR"/>
        </w:rPr>
        <w:t>Muzio</w:t>
      </w:r>
      <w:proofErr w:type="spellEnd"/>
      <w:r w:rsidRPr="00EA23D7">
        <w:rPr>
          <w:rFonts w:ascii="Times New Roman" w:eastAsia="Times New Roman" w:hAnsi="Times New Roman" w:cs="Times New Roman"/>
          <w:sz w:val="24"/>
          <w:szCs w:val="24"/>
          <w:lang w:eastAsia="es-AR"/>
        </w:rPr>
        <w:t xml:space="preserve">, R. N. (2015). </w:t>
      </w:r>
      <w:r w:rsidRPr="00EA23D7">
        <w:rPr>
          <w:rFonts w:ascii="Times New Roman" w:eastAsia="Times New Roman" w:hAnsi="Times New Roman" w:cs="Times New Roman"/>
          <w:sz w:val="24"/>
          <w:szCs w:val="24"/>
          <w:lang w:val="en-US" w:eastAsia="es-AR"/>
        </w:rPr>
        <w:t xml:space="preserve">Goal orientation by geometric and feature cues: spatial learning in the terrestrial toad </w:t>
      </w:r>
      <w:proofErr w:type="spellStart"/>
      <w:r w:rsidRPr="00EA23D7">
        <w:rPr>
          <w:rFonts w:ascii="Times New Roman" w:eastAsia="Times New Roman" w:hAnsi="Times New Roman" w:cs="Times New Roman"/>
          <w:sz w:val="24"/>
          <w:szCs w:val="24"/>
          <w:lang w:val="en-US" w:eastAsia="es-AR"/>
        </w:rPr>
        <w:t>Rhinellaarenarum</w:t>
      </w:r>
      <w:proofErr w:type="spellEnd"/>
      <w:r w:rsidRPr="00EA23D7">
        <w:rPr>
          <w:rFonts w:ascii="Times New Roman" w:eastAsia="Times New Roman" w:hAnsi="Times New Roman" w:cs="Times New Roman"/>
          <w:sz w:val="24"/>
          <w:szCs w:val="24"/>
          <w:lang w:val="en-US" w:eastAsia="es-AR"/>
        </w:rPr>
        <w:t xml:space="preserve">. </w:t>
      </w:r>
      <w:r w:rsidRPr="00EA23D7">
        <w:rPr>
          <w:rFonts w:ascii="Times New Roman" w:eastAsia="Times New Roman" w:hAnsi="Times New Roman" w:cs="Times New Roman"/>
          <w:sz w:val="24"/>
          <w:szCs w:val="24"/>
          <w:lang w:eastAsia="es-AR"/>
        </w:rPr>
        <w:t xml:space="preserve">Animal </w:t>
      </w:r>
      <w:proofErr w:type="spellStart"/>
      <w:r w:rsidRPr="00EA23D7">
        <w:rPr>
          <w:rFonts w:ascii="Times New Roman" w:eastAsia="Times New Roman" w:hAnsi="Times New Roman" w:cs="Times New Roman"/>
          <w:sz w:val="24"/>
          <w:szCs w:val="24"/>
          <w:lang w:eastAsia="es-AR"/>
        </w:rPr>
        <w:t>Cognition</w:t>
      </w:r>
      <w:proofErr w:type="spellEnd"/>
      <w:r w:rsidRPr="00EA23D7">
        <w:rPr>
          <w:rFonts w:ascii="Times New Roman" w:eastAsia="Times New Roman" w:hAnsi="Times New Roman" w:cs="Times New Roman"/>
          <w:sz w:val="24"/>
          <w:szCs w:val="24"/>
          <w:lang w:eastAsia="es-AR"/>
        </w:rPr>
        <w:t>, 18(1), 315-323.</w:t>
      </w:r>
    </w:p>
    <w:p w14:paraId="5FD141AB" w14:textId="77777777" w:rsidR="009157BA" w:rsidRPr="00EA23D7" w:rsidRDefault="009157BA"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El objetivo era que la persona funcionara como un estímulo asociado al alimento solo en la fase de adquisición, como parte de un estímulo compuesto persona-lugar A. Por lo tanto, la comida en la fase de reversión debía estar asociada al </w:t>
      </w:r>
      <w:r w:rsidR="000927DF">
        <w:rPr>
          <w:rFonts w:ascii="Times New Roman" w:eastAsia="Times New Roman" w:hAnsi="Times New Roman" w:cs="Times New Roman"/>
          <w:color w:val="FF0000"/>
          <w:sz w:val="24"/>
          <w:szCs w:val="24"/>
          <w:lang w:eastAsia="es-AR"/>
        </w:rPr>
        <w:t>estímulo</w:t>
      </w:r>
      <w:r w:rsidRPr="00EA23D7">
        <w:rPr>
          <w:rFonts w:ascii="Times New Roman" w:eastAsia="Times New Roman" w:hAnsi="Times New Roman" w:cs="Times New Roman"/>
          <w:color w:val="FF0000"/>
          <w:sz w:val="24"/>
          <w:szCs w:val="24"/>
          <w:lang w:eastAsia="es-AR"/>
        </w:rPr>
        <w:t xml:space="preserve"> ausencia de persona-lugar B. Esto fue clarificado en el método.  </w:t>
      </w:r>
    </w:p>
    <w:p w14:paraId="79D128A4" w14:textId="77777777" w:rsidR="00E25EBF" w:rsidRPr="00EA23D7" w:rsidRDefault="009101B5" w:rsidP="00EA23D7">
      <w:pPr>
        <w:shd w:val="clear" w:color="auto" w:fill="FFFFFF"/>
        <w:spacing w:before="100" w:beforeAutospacing="1" w:after="120" w:line="360" w:lineRule="auto"/>
        <w:rPr>
          <w:rFonts w:ascii="Times New Roman" w:eastAsia="Times New Roman" w:hAnsi="Times New Roman" w:cs="Times New Roman"/>
          <w:sz w:val="24"/>
          <w:szCs w:val="24"/>
          <w:lang w:eastAsia="es-AR"/>
        </w:rPr>
      </w:pPr>
      <w:r w:rsidRPr="00EA23D7">
        <w:rPr>
          <w:rFonts w:ascii="Times New Roman" w:eastAsia="Times New Roman" w:hAnsi="Times New Roman" w:cs="Times New Roman"/>
          <w:sz w:val="24"/>
          <w:szCs w:val="24"/>
          <w:lang w:eastAsia="es-AR"/>
        </w:rPr>
        <w:t>No veo para que mencionar y medir una variable dependiente que posteriormente no será utilizada en el estudio. Además si su frecuencia fue tan alta, resulta cuestionable que sea eliminada del estudio solo por la “conveniencia metodológica” que representa para los investigadores.</w:t>
      </w:r>
    </w:p>
    <w:p w14:paraId="68110E84" w14:textId="77777777" w:rsidR="009101B5" w:rsidRDefault="000927DF"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Pr>
          <w:rFonts w:ascii="Times New Roman" w:eastAsia="Times New Roman" w:hAnsi="Times New Roman" w:cs="Times New Roman"/>
          <w:color w:val="FF0000"/>
          <w:sz w:val="24"/>
          <w:szCs w:val="24"/>
          <w:lang w:eastAsia="es-AR"/>
        </w:rPr>
        <w:t xml:space="preserve">Pedimos disculpas ya que </w:t>
      </w:r>
      <w:r w:rsidR="009101B5" w:rsidRPr="00EA23D7">
        <w:rPr>
          <w:rFonts w:ascii="Times New Roman" w:eastAsia="Times New Roman" w:hAnsi="Times New Roman" w:cs="Times New Roman"/>
          <w:color w:val="FF0000"/>
          <w:sz w:val="24"/>
          <w:szCs w:val="24"/>
          <w:lang w:eastAsia="es-AR"/>
        </w:rPr>
        <w:t>hubo un error en la descripción del análisis. La variable se transformó a dicotómica (si-no) según la presencia o ausencia de al menos una no elección en cada perro y se aplicó la prueba de Fisher para comparar las proporciones de perros que mostraron al menos una no elección entre los grupos</w:t>
      </w:r>
      <w:r w:rsidR="0037694E" w:rsidRPr="00EA23D7">
        <w:rPr>
          <w:rFonts w:ascii="Times New Roman" w:eastAsia="Times New Roman" w:hAnsi="Times New Roman" w:cs="Times New Roman"/>
          <w:color w:val="FF0000"/>
          <w:sz w:val="24"/>
          <w:szCs w:val="24"/>
          <w:lang w:eastAsia="es-AR"/>
        </w:rPr>
        <w:t xml:space="preserve"> y entre las tareas</w:t>
      </w:r>
      <w:r w:rsidR="009101B5" w:rsidRPr="00EA23D7">
        <w:rPr>
          <w:rFonts w:ascii="Times New Roman" w:eastAsia="Times New Roman" w:hAnsi="Times New Roman" w:cs="Times New Roman"/>
          <w:color w:val="FF0000"/>
          <w:sz w:val="24"/>
          <w:szCs w:val="24"/>
          <w:lang w:eastAsia="es-AR"/>
        </w:rPr>
        <w:t>.</w:t>
      </w:r>
      <w:r w:rsidR="0037694E" w:rsidRPr="00EA23D7">
        <w:rPr>
          <w:rFonts w:ascii="Times New Roman" w:eastAsia="Times New Roman" w:hAnsi="Times New Roman" w:cs="Times New Roman"/>
          <w:color w:val="FF0000"/>
          <w:sz w:val="24"/>
          <w:szCs w:val="24"/>
          <w:lang w:eastAsia="es-AR"/>
        </w:rPr>
        <w:t xml:space="preserve"> Esto se analizó solo durante la fase de reversión. </w:t>
      </w:r>
    </w:p>
    <w:p w14:paraId="7166D05E" w14:textId="77777777" w:rsidR="00B46D7F" w:rsidRDefault="00B46D7F"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p>
    <w:p w14:paraId="10548E01" w14:textId="77777777" w:rsidR="00B46D7F" w:rsidRDefault="00B46D7F" w:rsidP="00EA23D7">
      <w:pPr>
        <w:shd w:val="clear" w:color="auto" w:fill="FFFFFF"/>
        <w:spacing w:before="100" w:beforeAutospacing="1" w:after="120" w:line="360" w:lineRule="auto"/>
        <w:rPr>
          <w:rFonts w:ascii="Times New Roman" w:eastAsia="Times New Roman" w:hAnsi="Times New Roman" w:cs="Times New Roman"/>
          <w:sz w:val="24"/>
          <w:szCs w:val="24"/>
          <w:lang w:eastAsia="es-AR"/>
        </w:rPr>
      </w:pPr>
      <w:r w:rsidRPr="00736E69">
        <w:rPr>
          <w:rFonts w:ascii="Times New Roman" w:eastAsia="Times New Roman" w:hAnsi="Times New Roman" w:cs="Times New Roman"/>
          <w:sz w:val="24"/>
          <w:szCs w:val="24"/>
          <w:lang w:eastAsia="es-AR"/>
        </w:rPr>
        <w:t xml:space="preserve">Dada la cercanía espacial entre ambas opciones (1.5 metros) en el presente estudio es posible sugerir que los perros no percibieron diferencia espacial entre las dos alternativas que se les presentaban. Esto puede representar un aspecto fundamental del </w:t>
      </w:r>
      <w:proofErr w:type="spellStart"/>
      <w:r w:rsidRPr="00736E69">
        <w:rPr>
          <w:rFonts w:ascii="Times New Roman" w:eastAsia="Times New Roman" w:hAnsi="Times New Roman" w:cs="Times New Roman"/>
          <w:sz w:val="24"/>
          <w:szCs w:val="24"/>
          <w:lang w:eastAsia="es-AR"/>
        </w:rPr>
        <w:t>por que</w:t>
      </w:r>
      <w:proofErr w:type="spellEnd"/>
      <w:r w:rsidRPr="00736E69">
        <w:rPr>
          <w:rFonts w:ascii="Times New Roman" w:eastAsia="Times New Roman" w:hAnsi="Times New Roman" w:cs="Times New Roman"/>
          <w:sz w:val="24"/>
          <w:szCs w:val="24"/>
          <w:lang w:eastAsia="es-AR"/>
        </w:rPr>
        <w:t xml:space="preserve"> no se ha logrado replicar efectos observados en otras tareas de aprendizaje espacial, teniendo en consideración que esta tarea puede resultar </w:t>
      </w:r>
      <w:proofErr w:type="spellStart"/>
      <w:r w:rsidRPr="00736E69">
        <w:rPr>
          <w:rFonts w:ascii="Times New Roman" w:eastAsia="Times New Roman" w:hAnsi="Times New Roman" w:cs="Times New Roman"/>
          <w:sz w:val="24"/>
          <w:szCs w:val="24"/>
          <w:lang w:eastAsia="es-AR"/>
        </w:rPr>
        <w:t>mas</w:t>
      </w:r>
      <w:proofErr w:type="spellEnd"/>
      <w:r w:rsidRPr="00736E69">
        <w:rPr>
          <w:rFonts w:ascii="Times New Roman" w:eastAsia="Times New Roman" w:hAnsi="Times New Roman" w:cs="Times New Roman"/>
          <w:sz w:val="24"/>
          <w:szCs w:val="24"/>
          <w:lang w:eastAsia="es-AR"/>
        </w:rPr>
        <w:t xml:space="preserve"> parecida a tareas de elección en dos </w:t>
      </w:r>
      <w:r w:rsidRPr="00736E69">
        <w:rPr>
          <w:rFonts w:ascii="Times New Roman" w:eastAsia="Times New Roman" w:hAnsi="Times New Roman" w:cs="Times New Roman"/>
          <w:sz w:val="24"/>
          <w:szCs w:val="24"/>
          <w:lang w:eastAsia="es-AR"/>
        </w:rPr>
        <w:lastRenderedPageBreak/>
        <w:t>programas concurrentes o a paradigmas como el del reforzamiento diferencial de otras  respuestas (RDO).</w:t>
      </w:r>
    </w:p>
    <w:p w14:paraId="16D8668D" w14:textId="77777777" w:rsidR="00736E69" w:rsidRPr="00736E69" w:rsidRDefault="00736E69"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736E69">
        <w:rPr>
          <w:rFonts w:ascii="Times New Roman" w:eastAsia="Times New Roman" w:hAnsi="Times New Roman" w:cs="Times New Roman"/>
          <w:color w:val="FF0000"/>
          <w:sz w:val="24"/>
          <w:szCs w:val="24"/>
          <w:lang w:eastAsia="es-AR"/>
        </w:rPr>
        <w:t>En estudios previos se mostró que esta distancia es adecuada para aprender una discriminación de lugar (</w:t>
      </w:r>
      <w:proofErr w:type="spellStart"/>
      <w:r w:rsidRPr="00736E69">
        <w:rPr>
          <w:rFonts w:ascii="Times New Roman" w:eastAsia="Times New Roman" w:hAnsi="Times New Roman" w:cs="Times New Roman"/>
          <w:color w:val="FF0000"/>
          <w:sz w:val="24"/>
          <w:szCs w:val="24"/>
          <w:lang w:eastAsia="es-AR"/>
        </w:rPr>
        <w:t>Elgier</w:t>
      </w:r>
      <w:proofErr w:type="spellEnd"/>
      <w:r w:rsidRPr="00736E69">
        <w:rPr>
          <w:rFonts w:ascii="Times New Roman" w:eastAsia="Times New Roman" w:hAnsi="Times New Roman" w:cs="Times New Roman"/>
          <w:color w:val="FF0000"/>
          <w:sz w:val="24"/>
          <w:szCs w:val="24"/>
          <w:lang w:eastAsia="es-AR"/>
        </w:rPr>
        <w:t xml:space="preserve"> et al., 2012) y de hecho los perros aprenden la discriminación en la tarea no social de este estudio. </w:t>
      </w:r>
    </w:p>
    <w:p w14:paraId="06E2ECD1" w14:textId="77777777" w:rsidR="00FC60A7" w:rsidRDefault="00FC60A7"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p>
    <w:p w14:paraId="4AA3CD3D"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w:t>
      </w:r>
      <w:r w:rsidRPr="00EA23D7">
        <w:rPr>
          <w:rFonts w:ascii="Times New Roman" w:eastAsia="Times New Roman" w:hAnsi="Times New Roman" w:cs="Times New Roman"/>
          <w:color w:val="222222"/>
          <w:sz w:val="24"/>
          <w:szCs w:val="24"/>
          <w:lang w:eastAsia="es-AR"/>
        </w:rPr>
        <w:br/>
        <w:t>Revisor/a B:</w:t>
      </w:r>
    </w:p>
    <w:p w14:paraId="090589A9"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El trabajo titulado: “</w:t>
      </w:r>
      <w:proofErr w:type="spellStart"/>
      <w:r w:rsidRPr="00EA23D7">
        <w:rPr>
          <w:rFonts w:ascii="Times New Roman" w:eastAsia="Times New Roman" w:hAnsi="Times New Roman" w:cs="Times New Roman"/>
          <w:color w:val="222222"/>
          <w:sz w:val="24"/>
          <w:szCs w:val="24"/>
          <w:lang w:eastAsia="es-AR"/>
        </w:rPr>
        <w:t>Reversallearningwith</w:t>
      </w:r>
      <w:proofErr w:type="spellEnd"/>
      <w:r w:rsidRPr="00EA23D7">
        <w:rPr>
          <w:rFonts w:ascii="Times New Roman" w:eastAsia="Times New Roman" w:hAnsi="Times New Roman" w:cs="Times New Roman"/>
          <w:color w:val="222222"/>
          <w:sz w:val="24"/>
          <w:szCs w:val="24"/>
          <w:lang w:eastAsia="es-AR"/>
        </w:rPr>
        <w:t xml:space="preserve"> and </w:t>
      </w:r>
      <w:proofErr w:type="spellStart"/>
      <w:r w:rsidRPr="00EA23D7">
        <w:rPr>
          <w:rFonts w:ascii="Times New Roman" w:eastAsia="Times New Roman" w:hAnsi="Times New Roman" w:cs="Times New Roman"/>
          <w:color w:val="222222"/>
          <w:sz w:val="24"/>
          <w:szCs w:val="24"/>
          <w:lang w:eastAsia="es-AR"/>
        </w:rPr>
        <w:t>without</w:t>
      </w:r>
      <w:proofErr w:type="spellEnd"/>
      <w:r w:rsidRPr="00EA23D7">
        <w:rPr>
          <w:rFonts w:ascii="Times New Roman" w:eastAsia="Times New Roman" w:hAnsi="Times New Roman" w:cs="Times New Roman"/>
          <w:color w:val="222222"/>
          <w:sz w:val="24"/>
          <w:szCs w:val="24"/>
          <w:lang w:eastAsia="es-AR"/>
        </w:rPr>
        <w:t xml:space="preserve"> human social </w:t>
      </w:r>
      <w:proofErr w:type="spellStart"/>
      <w:r w:rsidRPr="00EA23D7">
        <w:rPr>
          <w:rFonts w:ascii="Times New Roman" w:eastAsia="Times New Roman" w:hAnsi="Times New Roman" w:cs="Times New Roman"/>
          <w:color w:val="222222"/>
          <w:sz w:val="24"/>
          <w:szCs w:val="24"/>
          <w:lang w:eastAsia="es-AR"/>
        </w:rPr>
        <w:t>cues:effects</w:t>
      </w:r>
      <w:proofErr w:type="spellEnd"/>
      <w:r w:rsidRPr="00EA23D7">
        <w:rPr>
          <w:rFonts w:ascii="Times New Roman" w:eastAsia="Times New Roman" w:hAnsi="Times New Roman" w:cs="Times New Roman"/>
          <w:color w:val="222222"/>
          <w:sz w:val="24"/>
          <w:szCs w:val="24"/>
          <w:lang w:eastAsia="es-AR"/>
        </w:rPr>
        <w:t xml:space="preserve"> of </w:t>
      </w:r>
      <w:proofErr w:type="spellStart"/>
      <w:r w:rsidRPr="00EA23D7">
        <w:rPr>
          <w:rFonts w:ascii="Times New Roman" w:eastAsia="Times New Roman" w:hAnsi="Times New Roman" w:cs="Times New Roman"/>
          <w:color w:val="222222"/>
          <w:sz w:val="24"/>
          <w:szCs w:val="24"/>
          <w:lang w:eastAsia="es-AR"/>
        </w:rPr>
        <w:t>scentdetection</w:t>
      </w:r>
      <w:proofErr w:type="spellEnd"/>
      <w:r w:rsidRPr="00EA23D7">
        <w:rPr>
          <w:rFonts w:ascii="Times New Roman" w:eastAsia="Times New Roman" w:hAnsi="Times New Roman" w:cs="Times New Roman"/>
          <w:color w:val="222222"/>
          <w:sz w:val="24"/>
          <w:szCs w:val="24"/>
          <w:lang w:eastAsia="es-AR"/>
        </w:rPr>
        <w:t xml:space="preserve"> training”, presenta un experimento dirigido a comprobar la existencia de diferencias entre perros domésticos familiares y los entrenados en tareas de detección de olores, en el aprendizaje de reversión de una discriminación.</w:t>
      </w:r>
    </w:p>
    <w:p w14:paraId="347ECC79" w14:textId="77777777" w:rsidR="0059422C"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El estudio es novedoso, parece metodológicamente bien conducido, y tiene algún resultado interesante a pesar de no encontrar el efecto de interés principal. En este sentido, merece ser publicado. </w:t>
      </w:r>
    </w:p>
    <w:p w14:paraId="7F76FAA5" w14:textId="77777777" w:rsidR="0059422C" w:rsidRPr="00EA23D7" w:rsidRDefault="0059422C"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Muchas gracias por su</w:t>
      </w:r>
      <w:r w:rsidR="00FC60A7">
        <w:rPr>
          <w:rFonts w:ascii="Times New Roman" w:eastAsia="Times New Roman" w:hAnsi="Times New Roman" w:cs="Times New Roman"/>
          <w:color w:val="FF0000"/>
          <w:sz w:val="24"/>
          <w:szCs w:val="24"/>
          <w:lang w:eastAsia="es-AR"/>
        </w:rPr>
        <w:t>s</w:t>
      </w:r>
      <w:r w:rsidRPr="00EA23D7">
        <w:rPr>
          <w:rFonts w:ascii="Times New Roman" w:eastAsia="Times New Roman" w:hAnsi="Times New Roman" w:cs="Times New Roman"/>
          <w:color w:val="FF0000"/>
          <w:sz w:val="24"/>
          <w:szCs w:val="24"/>
          <w:lang w:eastAsia="es-AR"/>
        </w:rPr>
        <w:t xml:space="preserve"> comentario</w:t>
      </w:r>
      <w:r w:rsidR="00FC60A7">
        <w:rPr>
          <w:rFonts w:ascii="Times New Roman" w:eastAsia="Times New Roman" w:hAnsi="Times New Roman" w:cs="Times New Roman"/>
          <w:color w:val="FF0000"/>
          <w:sz w:val="24"/>
          <w:szCs w:val="24"/>
          <w:lang w:eastAsia="es-AR"/>
        </w:rPr>
        <w:t>s</w:t>
      </w:r>
      <w:r w:rsidRPr="00EA23D7">
        <w:rPr>
          <w:rFonts w:ascii="Times New Roman" w:eastAsia="Times New Roman" w:hAnsi="Times New Roman" w:cs="Times New Roman"/>
          <w:color w:val="FF0000"/>
          <w:sz w:val="24"/>
          <w:szCs w:val="24"/>
          <w:lang w:eastAsia="es-AR"/>
        </w:rPr>
        <w:t xml:space="preserve">. </w:t>
      </w:r>
    </w:p>
    <w:p w14:paraId="127A9118"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No obstante, el reporte debiera antes ser sustancialmente reelaborado en todos sus apartados.  En primer lugar, en lo que refiere a aspectos de formato, deben evitarse las “frase-párrafo” y el texto debe ser revisado en cuanto a errores de tipeo.</w:t>
      </w:r>
    </w:p>
    <w:p w14:paraId="031CF0A8" w14:textId="77777777" w:rsidR="00F075B7" w:rsidRPr="00EA23D7" w:rsidRDefault="00F075B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ha revisado el manuscrito y mejorado la redacción de todas las secciones del trabajo. </w:t>
      </w:r>
    </w:p>
    <w:p w14:paraId="08491395"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Ya entrando en cuestiones de fondo y contenido, el reporte requiere una reestructuración profunda del apartado de Introducción que permita entender mejor el objetivo de la investigación desde la evidencia, así como la elección del diseño experimental. En aras de una mejora de este apartado, quizás los autores puedan valorar las siguientes consideraciones.</w:t>
      </w:r>
    </w:p>
    <w:p w14:paraId="7680F798" w14:textId="77777777" w:rsidR="00560D8F" w:rsidRPr="00EA23D7" w:rsidRDefault="00560D8F" w:rsidP="00EA23D7">
      <w:pPr>
        <w:numPr>
          <w:ilvl w:val="0"/>
          <w:numId w:val="1"/>
        </w:numPr>
        <w:shd w:val="clear" w:color="auto" w:fill="FFFFFF"/>
        <w:spacing w:before="100" w:beforeAutospacing="1" w:after="120" w:line="360" w:lineRule="auto"/>
        <w:ind w:left="945" w:firstLine="0"/>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lastRenderedPageBreak/>
        <w:t>Se presentan algunas asunciones a priori que merecen mayor análisis o en su defecto, quizás puedan ser eliminadas si no se relacionan directamente con el estudio. Por ejemplo, en la Pág. 4 se dice que una especie doméstica es un “buen modelo” para el estudio de la cognición animal. Sin entrar en una discusión sobre si son mejor o peor modelo que por ejemplo, los estudios clásicos de laboratorio con roedores u otras especies, no es evidente con qué fin se presenta esa afirmación en la introducción.  Intuyo que los/las autoras se quieren referir en ese punto a la cognición social pues hacen una posterior alusión a los contextos sociales, pero no se dice explícitamente. Por otro lado, este trabajo no aborda el estudio de la cognición social en perros, por lo que quizás pueda omitirse ese párrafo y otras alusiones referidas al mismo punto. Que una persona sea parte de una configuración estimular en una discriminación como es el caso, no necesariamente convierte a la tarea en social.</w:t>
      </w:r>
    </w:p>
    <w:p w14:paraId="4CA78974" w14:textId="77777777" w:rsidR="00F075B7" w:rsidRPr="00EA23D7" w:rsidRDefault="00F075B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Apreciamos el comentario del revisor, el párrafo mencionado ha sido removido, así como las referencias innecesarias a la cognición social. Asimismo, se han re estructurado los objetivos y alcances del estudio. </w:t>
      </w:r>
    </w:p>
    <w:p w14:paraId="525112D0" w14:textId="77777777" w:rsidR="00560D8F" w:rsidRPr="00EA23D7" w:rsidRDefault="00560D8F" w:rsidP="00EA23D7">
      <w:pPr>
        <w:numPr>
          <w:ilvl w:val="0"/>
          <w:numId w:val="1"/>
        </w:numPr>
        <w:shd w:val="clear" w:color="auto" w:fill="FFFFFF"/>
        <w:spacing w:before="100" w:beforeAutospacing="1" w:after="120" w:line="360" w:lineRule="auto"/>
        <w:ind w:left="945" w:firstLine="0"/>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En relación al punto anterior, en la </w:t>
      </w:r>
      <w:proofErr w:type="spellStart"/>
      <w:r w:rsidRPr="00EA23D7">
        <w:rPr>
          <w:rFonts w:ascii="Times New Roman" w:eastAsia="Times New Roman" w:hAnsi="Times New Roman" w:cs="Times New Roman"/>
          <w:color w:val="222222"/>
          <w:sz w:val="24"/>
          <w:szCs w:val="24"/>
          <w:lang w:eastAsia="es-AR"/>
        </w:rPr>
        <w:t>Pag</w:t>
      </w:r>
      <w:proofErr w:type="spellEnd"/>
      <w:r w:rsidRPr="00EA23D7">
        <w:rPr>
          <w:rFonts w:ascii="Times New Roman" w:eastAsia="Times New Roman" w:hAnsi="Times New Roman" w:cs="Times New Roman"/>
          <w:color w:val="222222"/>
          <w:sz w:val="24"/>
          <w:szCs w:val="24"/>
          <w:lang w:eastAsia="es-AR"/>
        </w:rPr>
        <w:t>. 7, párrafo segundo, se comenta que el trabajo estaría contribuyendo a informar sobre habilidades sociocognitivas, pero no es evidente cuáles son, pues hasta ese punto no se han definido ni se ha dibujado el diseño de investigación para que el lector/a entienda el punto. Además, si he entendido bien el trabajo, la evidencia que aporta se refiere únicamente al aprendizaje de reversión de una discriminación, lo cual, de nuevo según mi entendimiento, no puede tomarse fácilmente como una habilidad sociocognitiva per sé.</w:t>
      </w:r>
    </w:p>
    <w:p w14:paraId="0B4B9014" w14:textId="77777777" w:rsidR="00F075B7" w:rsidRPr="00EA23D7" w:rsidRDefault="00F075B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Nuevamente, se han seguido las sugerencias del revisor. </w:t>
      </w:r>
    </w:p>
    <w:p w14:paraId="6CE312EC" w14:textId="77777777" w:rsidR="00560D8F" w:rsidRPr="00EA23D7" w:rsidRDefault="00560D8F" w:rsidP="00EA23D7">
      <w:pPr>
        <w:numPr>
          <w:ilvl w:val="0"/>
          <w:numId w:val="1"/>
        </w:numPr>
        <w:shd w:val="clear" w:color="auto" w:fill="FFFFFF"/>
        <w:spacing w:before="100" w:beforeAutospacing="1" w:after="120" w:line="360" w:lineRule="auto"/>
        <w:ind w:left="945" w:firstLine="0"/>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La relación entre el entrenamiento de los perros y su ejecución en las tareas de reversión se presenta de forma algo confusa. Por ejemplo, se dice que la performance en el procedimiento de reversión es peor para los perros de trineo que los domésticos, y mejor para los perros de rescate que los domésticos. En </w:t>
      </w:r>
      <w:r w:rsidRPr="00EA23D7">
        <w:rPr>
          <w:rFonts w:ascii="Times New Roman" w:eastAsia="Times New Roman" w:hAnsi="Times New Roman" w:cs="Times New Roman"/>
          <w:color w:val="222222"/>
          <w:sz w:val="24"/>
          <w:szCs w:val="24"/>
          <w:lang w:eastAsia="es-AR"/>
        </w:rPr>
        <w:lastRenderedPageBreak/>
        <w:t>ambos casos son perros entrenados y en este caso, la evidencia sería entonces inconsistente. Quizás al plantear el objetivo decir esto pueda ser suficiente, planteando que ante esta inconsistencia, es necesario ampliar la evidencia disponible estudiando el efecto en perros con otros entrenamientos, como por ejemplo, los perros entrenados en detección de olores.</w:t>
      </w:r>
    </w:p>
    <w:p w14:paraId="5E59E8C2" w14:textId="77777777" w:rsidR="00F075B7" w:rsidRPr="00EA23D7" w:rsidRDefault="00F075B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Se ha modificado sustancialmente la redacción de la introducción y los objetivos</w:t>
      </w:r>
    </w:p>
    <w:p w14:paraId="3A435296" w14:textId="77777777" w:rsidR="00560D8F" w:rsidRPr="00EA23D7" w:rsidRDefault="00560D8F" w:rsidP="00EA23D7">
      <w:pPr>
        <w:numPr>
          <w:ilvl w:val="0"/>
          <w:numId w:val="1"/>
        </w:numPr>
        <w:shd w:val="clear" w:color="auto" w:fill="FFFFFF"/>
        <w:spacing w:before="100" w:beforeAutospacing="1" w:after="120" w:line="360" w:lineRule="auto"/>
        <w:ind w:left="945" w:firstLine="0"/>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Se hace alusión a procesos como “funciones ejecutivas” o procesos de inhibición de respuesta, sin considerar el aprendizaje de discriminación y de reversión desde el marco de la teoría asociativa del aprendizaje. Como se explica más abajo, es opinión de este revisor que los resultados de este experimento se explican bien desde dicho marco. Pueden quizás considerar incluirlo, a la vez que definen un poco mejor las predicciones desde este y el modelo </w:t>
      </w:r>
      <w:proofErr w:type="spellStart"/>
      <w:r w:rsidRPr="00EA23D7">
        <w:rPr>
          <w:rFonts w:ascii="Times New Roman" w:eastAsia="Times New Roman" w:hAnsi="Times New Roman" w:cs="Times New Roman"/>
          <w:color w:val="222222"/>
          <w:sz w:val="24"/>
          <w:szCs w:val="24"/>
          <w:lang w:eastAsia="es-AR"/>
        </w:rPr>
        <w:t>posneriano</w:t>
      </w:r>
      <w:proofErr w:type="spellEnd"/>
      <w:r w:rsidRPr="00EA23D7">
        <w:rPr>
          <w:rFonts w:ascii="Times New Roman" w:eastAsia="Times New Roman" w:hAnsi="Times New Roman" w:cs="Times New Roman"/>
          <w:color w:val="222222"/>
          <w:sz w:val="24"/>
          <w:szCs w:val="24"/>
          <w:lang w:eastAsia="es-AR"/>
        </w:rPr>
        <w:t xml:space="preserve"> de atención.</w:t>
      </w:r>
    </w:p>
    <w:p w14:paraId="43C424DA" w14:textId="77777777" w:rsidR="00F075B7" w:rsidRPr="00EA23D7" w:rsidRDefault="00F075B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Esta línea de teorización se ha agregado a la </w:t>
      </w:r>
      <w:r w:rsidR="00FC60A7">
        <w:rPr>
          <w:rFonts w:ascii="Times New Roman" w:eastAsia="Times New Roman" w:hAnsi="Times New Roman" w:cs="Times New Roman"/>
          <w:color w:val="FF0000"/>
          <w:sz w:val="24"/>
          <w:szCs w:val="24"/>
          <w:lang w:eastAsia="es-AR"/>
        </w:rPr>
        <w:t>introducción y en discusión se plantea especialmente la importancia del factor atencional</w:t>
      </w:r>
      <w:r w:rsidRPr="00EA23D7">
        <w:rPr>
          <w:rFonts w:ascii="Times New Roman" w:eastAsia="Times New Roman" w:hAnsi="Times New Roman" w:cs="Times New Roman"/>
          <w:color w:val="FF0000"/>
          <w:sz w:val="24"/>
          <w:szCs w:val="24"/>
          <w:lang w:eastAsia="es-AR"/>
        </w:rPr>
        <w:t>.</w:t>
      </w:r>
    </w:p>
    <w:p w14:paraId="56C6894C" w14:textId="77777777" w:rsidR="00177466"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Respecto al apartado de Método, la forma en la que se describen los sujetos es confusa. Primero, en mi opinión, el apartado debiera denominarse “sujetos”, no participantes, concepto este habitualmente restringido a la especie humana.</w:t>
      </w:r>
    </w:p>
    <w:p w14:paraId="198E1B1A" w14:textId="77777777" w:rsidR="00177466" w:rsidRPr="00EA23D7" w:rsidRDefault="00177466"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Se reemplazó por la palabra “Sujetos”.</w:t>
      </w:r>
    </w:p>
    <w:p w14:paraId="7BB27CE6" w14:textId="77777777" w:rsidR="00177466"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 Segundo, en el primer párrafo se dice que se evaluaron 40 perros domésticos, y luego estos se dividieron en entrenados y, no se dice perros no entrenados, aunque se deduce. Como el diseño es cuasiexperimental (los perros se seleccionaron por su entrenamiento o no, el entrenamiento no es parte del procedimiento) creo sería más adecuado decir que los perros se seleccionaron de acuerdo a esta variable. </w:t>
      </w:r>
    </w:p>
    <w:p w14:paraId="096E7633" w14:textId="77777777" w:rsidR="00177466" w:rsidRPr="00EA23D7" w:rsidRDefault="00FC60A7"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Pr>
          <w:rFonts w:ascii="Times New Roman" w:eastAsia="Times New Roman" w:hAnsi="Times New Roman" w:cs="Times New Roman"/>
          <w:color w:val="FF0000"/>
          <w:sz w:val="24"/>
          <w:szCs w:val="24"/>
          <w:lang w:eastAsia="es-AR"/>
        </w:rPr>
        <w:t xml:space="preserve">Acordamos con este planteo. </w:t>
      </w:r>
      <w:r w:rsidR="00177466" w:rsidRPr="00EA23D7">
        <w:rPr>
          <w:rFonts w:ascii="Times New Roman" w:eastAsia="Times New Roman" w:hAnsi="Times New Roman" w:cs="Times New Roman"/>
          <w:color w:val="FF0000"/>
          <w:sz w:val="24"/>
          <w:szCs w:val="24"/>
          <w:lang w:eastAsia="es-AR"/>
        </w:rPr>
        <w:t>Teniendo en cuenta el diseño se especificó que los perros fueron seleccionados por la variable entrenamiento</w:t>
      </w:r>
      <w:r w:rsidR="00177466" w:rsidRPr="00EA23D7">
        <w:rPr>
          <w:rFonts w:ascii="Times New Roman" w:eastAsia="Times New Roman" w:hAnsi="Times New Roman" w:cs="Times New Roman"/>
          <w:color w:val="222222"/>
          <w:sz w:val="24"/>
          <w:szCs w:val="24"/>
          <w:lang w:eastAsia="es-AR"/>
        </w:rPr>
        <w:t>.</w:t>
      </w:r>
    </w:p>
    <w:p w14:paraId="6DB932B4" w14:textId="77777777" w:rsidR="00177466"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lastRenderedPageBreak/>
        <w:t xml:space="preserve">La descripción de la muestra debe redactarse con mayor claridad y síntesis. Quizás una tabla ayude a visualizar las características de los animales pertenecientes a ambas condiciones. </w:t>
      </w:r>
    </w:p>
    <w:p w14:paraId="74DB1BB9" w14:textId="77777777" w:rsidR="00177466" w:rsidRPr="00EA23D7" w:rsidRDefault="00177466"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w:t>
      </w:r>
      <w:r w:rsidR="00FC60A7">
        <w:rPr>
          <w:rFonts w:ascii="Times New Roman" w:eastAsia="Times New Roman" w:hAnsi="Times New Roman" w:cs="Times New Roman"/>
          <w:color w:val="FF0000"/>
          <w:sz w:val="24"/>
          <w:szCs w:val="24"/>
          <w:lang w:eastAsia="es-AR"/>
        </w:rPr>
        <w:t xml:space="preserve">incorporó una tabla con la descripción de las características de los sujetos y se </w:t>
      </w:r>
      <w:r w:rsidRPr="00EA23D7">
        <w:rPr>
          <w:rFonts w:ascii="Times New Roman" w:eastAsia="Times New Roman" w:hAnsi="Times New Roman" w:cs="Times New Roman"/>
          <w:color w:val="FF0000"/>
          <w:sz w:val="24"/>
          <w:szCs w:val="24"/>
          <w:lang w:eastAsia="es-AR"/>
        </w:rPr>
        <w:t xml:space="preserve">redujo y clarificó </w:t>
      </w:r>
      <w:r w:rsidR="00FC60A7">
        <w:rPr>
          <w:rFonts w:ascii="Times New Roman" w:eastAsia="Times New Roman" w:hAnsi="Times New Roman" w:cs="Times New Roman"/>
          <w:color w:val="FF0000"/>
          <w:sz w:val="24"/>
          <w:szCs w:val="24"/>
          <w:lang w:eastAsia="es-AR"/>
        </w:rPr>
        <w:t>el texto</w:t>
      </w:r>
      <w:r w:rsidRPr="00EA23D7">
        <w:rPr>
          <w:rFonts w:ascii="Times New Roman" w:eastAsia="Times New Roman" w:hAnsi="Times New Roman" w:cs="Times New Roman"/>
          <w:color w:val="FF0000"/>
          <w:sz w:val="24"/>
          <w:szCs w:val="24"/>
          <w:lang w:eastAsia="es-AR"/>
        </w:rPr>
        <w:t xml:space="preserve">. </w:t>
      </w:r>
    </w:p>
    <w:p w14:paraId="14C37D9F" w14:textId="77777777" w:rsidR="0059422C"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Con respecto a la fase de pre-entrenamiento, debe detallarse si se contrabalanceo el lugar donde aparecía el recipiente con comida. </w:t>
      </w:r>
    </w:p>
    <w:p w14:paraId="2AB70884" w14:textId="77777777" w:rsidR="0059422C" w:rsidRPr="00EA23D7" w:rsidRDefault="0059422C"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Se contrabalanceó y esto fue aclarado en el manuscrito.</w:t>
      </w:r>
    </w:p>
    <w:p w14:paraId="4ACE7BEE"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¿Cómo podría afectar a los resultados que los perros aprendan durante el pre-entrenamiento que las personas les guían al plato con comida? Quizás este punto merece ser abordado en la discusión. Por otro lado, en el primer párrafo de la Pág. 11 se dice que no se pudo analizar la variable “numero de no elecciones” pero más abajo se describe cómo se hizo el análisis e incluso se presentan resultados y se discuten. Debe resolverse esta inconsistencia aludiendo a la redefinición operacional de la variable que se hizo.</w:t>
      </w:r>
    </w:p>
    <w:p w14:paraId="6E753A57" w14:textId="77777777" w:rsidR="0059422C" w:rsidRPr="00EA23D7" w:rsidRDefault="0059422C"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Agradecemos el comentario ya que hubo un error en la descripción del análisis. Esto fue modificado. </w:t>
      </w:r>
    </w:p>
    <w:p w14:paraId="224C167D"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En el apartado de resultados, faltaría hacer una descripción de la figura y de los resultados, antes de presentar los análisis estadísticos (</w:t>
      </w:r>
      <w:proofErr w:type="spellStart"/>
      <w:r w:rsidRPr="00EA23D7">
        <w:rPr>
          <w:rFonts w:ascii="Times New Roman" w:eastAsia="Times New Roman" w:hAnsi="Times New Roman" w:cs="Times New Roman"/>
          <w:color w:val="222222"/>
          <w:sz w:val="24"/>
          <w:szCs w:val="24"/>
          <w:lang w:eastAsia="es-AR"/>
        </w:rPr>
        <w:t>pag</w:t>
      </w:r>
      <w:proofErr w:type="spellEnd"/>
      <w:r w:rsidRPr="00EA23D7">
        <w:rPr>
          <w:rFonts w:ascii="Times New Roman" w:eastAsia="Times New Roman" w:hAnsi="Times New Roman" w:cs="Times New Roman"/>
          <w:color w:val="222222"/>
          <w:sz w:val="24"/>
          <w:szCs w:val="24"/>
          <w:lang w:eastAsia="es-AR"/>
        </w:rPr>
        <w:t>. 11). Adicionalmente, no se entiende bien el segundo párrafo bajo el epígrafe “Comparación entre las tareas social y no social”.  Si este es el caso, ¿a qué se refieren los anális</w:t>
      </w:r>
      <w:r w:rsidR="007F5D80" w:rsidRPr="00EA23D7">
        <w:rPr>
          <w:rFonts w:ascii="Times New Roman" w:eastAsia="Times New Roman" w:hAnsi="Times New Roman" w:cs="Times New Roman"/>
          <w:color w:val="222222"/>
          <w:sz w:val="24"/>
          <w:szCs w:val="24"/>
          <w:lang w:eastAsia="es-AR"/>
        </w:rPr>
        <w:t xml:space="preserve">is en cada grupo por separado? </w:t>
      </w:r>
      <w:r w:rsidRPr="00EA23D7">
        <w:rPr>
          <w:rFonts w:ascii="Times New Roman" w:eastAsia="Times New Roman" w:hAnsi="Times New Roman" w:cs="Times New Roman"/>
          <w:color w:val="222222"/>
          <w:sz w:val="24"/>
          <w:szCs w:val="24"/>
          <w:lang w:eastAsia="es-AR"/>
        </w:rPr>
        <w:t>Más adelante se afirma que así como en el total de la muestra, se necesitaron menos ensayos para la reversión en la tarea social, pero en el primer párrafo se dice justo lo contrario. Esto por favor debe ser bien clarificado en una eventual siguiente versión del manuscrito.</w:t>
      </w:r>
    </w:p>
    <w:p w14:paraId="5C078F0D" w14:textId="77777777" w:rsidR="009935FA" w:rsidRPr="00EA23D7" w:rsidRDefault="009935FA"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incorporó la descripción de la figura y de los resultados dónde se definió el apartado “Comparación entre las tareas social y no social”. </w:t>
      </w:r>
    </w:p>
    <w:p w14:paraId="2907D72A"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lastRenderedPageBreak/>
        <w:t xml:space="preserve">Avanzado hasta la Pag 14, último párrafo, líneas 3 y 4: ¿en qué se basan para decir que una discriminación que incluye dos elementos distintivos (lugar y humano) es más difícil que una que incluye solo lugar? Hasta donde llega mi conocimiento, sería al revés, siendo mayor la generalización de respuestas durante el aprendizaje de discriminación cuanto mayor es la similitud entre los estímulos. En mi opinión, los resultados pueden de hecho explicarse fácilmente desde este análisis que debiera al menos ser incluido. En síntesis, se pudo facilitar la adquisición debido a que la discriminación </w:t>
      </w:r>
      <w:proofErr w:type="spellStart"/>
      <w:r w:rsidRPr="00EA23D7">
        <w:rPr>
          <w:rFonts w:ascii="Times New Roman" w:eastAsia="Times New Roman" w:hAnsi="Times New Roman" w:cs="Times New Roman"/>
          <w:color w:val="222222"/>
          <w:sz w:val="24"/>
          <w:szCs w:val="24"/>
          <w:lang w:eastAsia="es-AR"/>
        </w:rPr>
        <w:t>lugar+humano</w:t>
      </w:r>
      <w:proofErr w:type="spellEnd"/>
      <w:r w:rsidRPr="00EA23D7">
        <w:rPr>
          <w:rFonts w:ascii="Times New Roman" w:eastAsia="Times New Roman" w:hAnsi="Times New Roman" w:cs="Times New Roman"/>
          <w:color w:val="222222"/>
          <w:sz w:val="24"/>
          <w:szCs w:val="24"/>
          <w:lang w:eastAsia="es-AR"/>
        </w:rPr>
        <w:t xml:space="preserve"> fue más sencilla (de hecho lo fue, los datos dicen que se adquirió más rápidamente) que la que incluía solo el elemento lugar, y este mejor aprendizaje, pudo llevar a una extinción más lenta.</w:t>
      </w:r>
    </w:p>
    <w:p w14:paraId="2CD64040" w14:textId="77777777" w:rsidR="0059422C" w:rsidRPr="00EA23D7" w:rsidRDefault="0059422C"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Pedimos disculpa por la falta de claridad de esta afirmación. </w:t>
      </w:r>
      <w:r w:rsidR="00FC60A7">
        <w:rPr>
          <w:rFonts w:ascii="Times New Roman" w:eastAsia="Times New Roman" w:hAnsi="Times New Roman" w:cs="Times New Roman"/>
          <w:color w:val="FF0000"/>
          <w:sz w:val="24"/>
          <w:szCs w:val="24"/>
          <w:lang w:eastAsia="es-AR"/>
        </w:rPr>
        <w:t>Acordamos en que la clave compuesta puede facilitar la adquisición de la discriminación inicial. Por otro lado, n</w:t>
      </w:r>
      <w:r w:rsidRPr="00EA23D7">
        <w:rPr>
          <w:rFonts w:ascii="Times New Roman" w:eastAsia="Times New Roman" w:hAnsi="Times New Roman" w:cs="Times New Roman"/>
          <w:color w:val="FF0000"/>
          <w:sz w:val="24"/>
          <w:szCs w:val="24"/>
          <w:lang w:eastAsia="es-AR"/>
        </w:rPr>
        <w:t>uestra hipótesis es que la</w:t>
      </w:r>
      <w:r w:rsidR="00FC60A7">
        <w:rPr>
          <w:rFonts w:ascii="Times New Roman" w:eastAsia="Times New Roman" w:hAnsi="Times New Roman" w:cs="Times New Roman"/>
          <w:color w:val="FF0000"/>
          <w:sz w:val="24"/>
          <w:szCs w:val="24"/>
          <w:lang w:eastAsia="es-AR"/>
        </w:rPr>
        <w:t xml:space="preserve"> mayor dificultad de la</w:t>
      </w:r>
      <w:r w:rsidRPr="00EA23D7">
        <w:rPr>
          <w:rFonts w:ascii="Times New Roman" w:eastAsia="Times New Roman" w:hAnsi="Times New Roman" w:cs="Times New Roman"/>
          <w:color w:val="FF0000"/>
          <w:sz w:val="24"/>
          <w:szCs w:val="24"/>
          <w:lang w:eastAsia="es-AR"/>
        </w:rPr>
        <w:t xml:space="preserve"> clave persona-lugar </w:t>
      </w:r>
      <w:r w:rsidR="00FC60A7">
        <w:rPr>
          <w:rFonts w:ascii="Times New Roman" w:eastAsia="Times New Roman" w:hAnsi="Times New Roman" w:cs="Times New Roman"/>
          <w:color w:val="FF0000"/>
          <w:sz w:val="24"/>
          <w:szCs w:val="24"/>
          <w:lang w:eastAsia="es-AR"/>
        </w:rPr>
        <w:t xml:space="preserve">estaría en la fase de reversión. Esto se debe a </w:t>
      </w:r>
      <w:r w:rsidRPr="00EA23D7">
        <w:rPr>
          <w:rFonts w:ascii="Times New Roman" w:eastAsia="Times New Roman" w:hAnsi="Times New Roman" w:cs="Times New Roman"/>
          <w:color w:val="FF0000"/>
          <w:sz w:val="24"/>
          <w:szCs w:val="24"/>
          <w:lang w:eastAsia="es-AR"/>
        </w:rPr>
        <w:t xml:space="preserve"> que</w:t>
      </w:r>
      <w:r w:rsidR="00FC60A7">
        <w:rPr>
          <w:rFonts w:ascii="Times New Roman" w:eastAsia="Times New Roman" w:hAnsi="Times New Roman" w:cs="Times New Roman"/>
          <w:color w:val="FF0000"/>
          <w:sz w:val="24"/>
          <w:szCs w:val="24"/>
          <w:lang w:eastAsia="es-AR"/>
        </w:rPr>
        <w:t xml:space="preserve"> diversos </w:t>
      </w:r>
      <w:r w:rsidRPr="00EA23D7">
        <w:rPr>
          <w:rFonts w:ascii="Times New Roman" w:eastAsia="Times New Roman" w:hAnsi="Times New Roman" w:cs="Times New Roman"/>
          <w:color w:val="FF0000"/>
          <w:sz w:val="24"/>
          <w:szCs w:val="24"/>
          <w:lang w:eastAsia="es-AR"/>
        </w:rPr>
        <w:t xml:space="preserve">antecedentes de la literatura muestran que los perros continúan eligiendo una clave humana aun cuando esta deja de estar asociada a comida (extinción) o cuando otros estímulos </w:t>
      </w:r>
      <w:r w:rsidR="00FC60A7">
        <w:rPr>
          <w:rFonts w:ascii="Times New Roman" w:eastAsia="Times New Roman" w:hAnsi="Times New Roman" w:cs="Times New Roman"/>
          <w:color w:val="FF0000"/>
          <w:sz w:val="24"/>
          <w:szCs w:val="24"/>
          <w:lang w:eastAsia="es-AR"/>
        </w:rPr>
        <w:t xml:space="preserve">no sociales </w:t>
      </w:r>
      <w:r w:rsidRPr="00EA23D7">
        <w:rPr>
          <w:rFonts w:ascii="Times New Roman" w:eastAsia="Times New Roman" w:hAnsi="Times New Roman" w:cs="Times New Roman"/>
          <w:color w:val="FF0000"/>
          <w:sz w:val="24"/>
          <w:szCs w:val="24"/>
          <w:lang w:eastAsia="es-AR"/>
        </w:rPr>
        <w:t xml:space="preserve">indican la posición correcta de la comida. </w:t>
      </w:r>
      <w:r w:rsidR="00B450D7" w:rsidRPr="00EA23D7">
        <w:rPr>
          <w:rFonts w:ascii="Times New Roman" w:eastAsia="Times New Roman" w:hAnsi="Times New Roman" w:cs="Times New Roman"/>
          <w:color w:val="FF0000"/>
          <w:sz w:val="24"/>
          <w:szCs w:val="24"/>
          <w:lang w:eastAsia="es-AR"/>
        </w:rPr>
        <w:t>Incluso en un trabajo previo del laboratorio hemos mostrado que la reversión de la clave humana de señalamiento requiere un entrenamiento prolongado</w:t>
      </w:r>
      <w:r w:rsidR="00FC60A7">
        <w:rPr>
          <w:rFonts w:ascii="Times New Roman" w:eastAsia="Times New Roman" w:hAnsi="Times New Roman" w:cs="Times New Roman"/>
          <w:color w:val="FF0000"/>
          <w:sz w:val="24"/>
          <w:szCs w:val="24"/>
          <w:lang w:eastAsia="es-AR"/>
        </w:rPr>
        <w:t>,</w:t>
      </w:r>
      <w:r w:rsidR="00B450D7" w:rsidRPr="00EA23D7">
        <w:rPr>
          <w:rFonts w:ascii="Times New Roman" w:eastAsia="Times New Roman" w:hAnsi="Times New Roman" w:cs="Times New Roman"/>
          <w:color w:val="FF0000"/>
          <w:sz w:val="24"/>
          <w:szCs w:val="24"/>
          <w:lang w:eastAsia="es-AR"/>
        </w:rPr>
        <w:t xml:space="preserve"> especialmente si es realizada por una persona desconocida (</w:t>
      </w:r>
      <w:proofErr w:type="spellStart"/>
      <w:r w:rsidR="00B450D7" w:rsidRPr="00EA23D7">
        <w:rPr>
          <w:rFonts w:ascii="Times New Roman" w:eastAsia="Times New Roman" w:hAnsi="Times New Roman" w:cs="Times New Roman"/>
          <w:color w:val="FF0000"/>
          <w:sz w:val="24"/>
          <w:szCs w:val="24"/>
          <w:lang w:eastAsia="es-AR"/>
        </w:rPr>
        <w:t>Elgier</w:t>
      </w:r>
      <w:proofErr w:type="spellEnd"/>
      <w:r w:rsidR="00B450D7" w:rsidRPr="00EA23D7">
        <w:rPr>
          <w:rFonts w:ascii="Times New Roman" w:eastAsia="Times New Roman" w:hAnsi="Times New Roman" w:cs="Times New Roman"/>
          <w:color w:val="FF0000"/>
          <w:sz w:val="24"/>
          <w:szCs w:val="24"/>
          <w:lang w:eastAsia="es-AR"/>
        </w:rPr>
        <w:t xml:space="preserve"> et al., 2009). Esto fue </w:t>
      </w:r>
      <w:r w:rsidR="00FC60A7">
        <w:rPr>
          <w:rFonts w:ascii="Times New Roman" w:eastAsia="Times New Roman" w:hAnsi="Times New Roman" w:cs="Times New Roman"/>
          <w:color w:val="FF0000"/>
          <w:sz w:val="24"/>
          <w:szCs w:val="24"/>
          <w:lang w:eastAsia="es-AR"/>
        </w:rPr>
        <w:t>aclarado</w:t>
      </w:r>
      <w:r w:rsidR="00B450D7" w:rsidRPr="00EA23D7">
        <w:rPr>
          <w:rFonts w:ascii="Times New Roman" w:eastAsia="Times New Roman" w:hAnsi="Times New Roman" w:cs="Times New Roman"/>
          <w:color w:val="FF0000"/>
          <w:sz w:val="24"/>
          <w:szCs w:val="24"/>
          <w:lang w:eastAsia="es-AR"/>
        </w:rPr>
        <w:t xml:space="preserve"> en el manuscrito. </w:t>
      </w:r>
    </w:p>
    <w:p w14:paraId="326B907F"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Finalmente, la discusión es algo reiterativa en relación a la introducción, y también como la introducción, resulta algo especulativa respecto a la interpretación de la evidencia derivada de procedimientos de reversión. Se recomienda reelaborar la discusión en aras de la parsimonia, ciñéndose a los resultados obtenidos y tratando de explicar por qué no encontraron la diferencia hipotetizada entre perros de labor y los de familia.</w:t>
      </w:r>
    </w:p>
    <w:p w14:paraId="63932948" w14:textId="77777777" w:rsidR="00560D8F" w:rsidRPr="00EA23D7" w:rsidRDefault="00B450D7"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FF0000"/>
          <w:sz w:val="24"/>
          <w:szCs w:val="24"/>
          <w:lang w:eastAsia="es-AR"/>
        </w:rPr>
        <w:t>La discusión fue reelaborada atendiendo a esta sugerencia</w:t>
      </w:r>
      <w:r w:rsidR="00FC60A7">
        <w:rPr>
          <w:rFonts w:ascii="Times New Roman" w:eastAsia="Times New Roman" w:hAnsi="Times New Roman" w:cs="Times New Roman"/>
          <w:color w:val="FF0000"/>
          <w:sz w:val="24"/>
          <w:szCs w:val="24"/>
          <w:lang w:eastAsia="es-AR"/>
        </w:rPr>
        <w:t xml:space="preserve"> y a los cambios realizados a lo largo de todo el manuscrito</w:t>
      </w:r>
      <w:r w:rsidRPr="00EA23D7">
        <w:rPr>
          <w:rFonts w:ascii="Times New Roman" w:eastAsia="Times New Roman" w:hAnsi="Times New Roman" w:cs="Times New Roman"/>
          <w:color w:val="FF0000"/>
          <w:sz w:val="24"/>
          <w:szCs w:val="24"/>
          <w:lang w:eastAsia="es-AR"/>
        </w:rPr>
        <w:t xml:space="preserve">. </w:t>
      </w:r>
      <w:r w:rsidR="00560D8F" w:rsidRPr="00EA23D7">
        <w:rPr>
          <w:rFonts w:ascii="Times New Roman" w:eastAsia="Times New Roman" w:hAnsi="Times New Roman" w:cs="Times New Roman"/>
          <w:color w:val="222222"/>
          <w:sz w:val="24"/>
          <w:szCs w:val="24"/>
          <w:lang w:eastAsia="es-AR"/>
        </w:rPr>
        <w:br/>
        <w:t>------------------------------------------------------</w:t>
      </w:r>
      <w:r w:rsidR="00560D8F" w:rsidRPr="00EA23D7">
        <w:rPr>
          <w:rFonts w:ascii="Times New Roman" w:eastAsia="Times New Roman" w:hAnsi="Times New Roman" w:cs="Times New Roman"/>
          <w:color w:val="222222"/>
          <w:sz w:val="24"/>
          <w:szCs w:val="24"/>
          <w:lang w:eastAsia="es-AR"/>
        </w:rPr>
        <w:br/>
        <w:t>Revisor/a C:</w:t>
      </w:r>
    </w:p>
    <w:p w14:paraId="1FA3A47F"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El artículo evalúa si el entrenamiento de detección produce diferencias en una tarea de aprendizaje de reversión en perros, con claves sociales y sin ellas. Con este fin, se emplean </w:t>
      </w:r>
      <w:r w:rsidRPr="00EA23D7">
        <w:rPr>
          <w:rFonts w:ascii="Times New Roman" w:eastAsia="Times New Roman" w:hAnsi="Times New Roman" w:cs="Times New Roman"/>
          <w:color w:val="222222"/>
          <w:sz w:val="24"/>
          <w:szCs w:val="24"/>
          <w:lang w:eastAsia="es-AR"/>
        </w:rPr>
        <w:lastRenderedPageBreak/>
        <w:t>perros mascota sin entrenamiento y perros entrenados en la detección de olores, encontrando que los grupos no difieren en la fase de reversión, tanto cuando se incluyen claves sociales humanas como cuando no.  Adicionalmente se exploran otras relaciones entre variables</w:t>
      </w:r>
    </w:p>
    <w:p w14:paraId="63EA60D8"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Se ha realizado un buen trabajo destacando la relevancia de la investigación y el diseño permite responder la pregunta planteada. Además el método fue reportado claramente, quedando pocas dudas. Queda espacio para realizar mejoras, generalmente menores.</w:t>
      </w:r>
    </w:p>
    <w:p w14:paraId="31922DF7" w14:textId="77777777" w:rsidR="00B450D7" w:rsidRPr="00EA23D7" w:rsidRDefault="00B450D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Muchas gracias por los comentarios.</w:t>
      </w:r>
    </w:p>
    <w:p w14:paraId="4FFA1AFF"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proofErr w:type="spellStart"/>
      <w:r w:rsidRPr="00EA23D7">
        <w:rPr>
          <w:rFonts w:ascii="Times New Roman" w:eastAsia="Times New Roman" w:hAnsi="Times New Roman" w:cs="Times New Roman"/>
          <w:b/>
          <w:bCs/>
          <w:color w:val="222222"/>
          <w:sz w:val="24"/>
          <w:szCs w:val="24"/>
          <w:lang w:eastAsia="es-AR"/>
        </w:rPr>
        <w:t>Abstract</w:t>
      </w:r>
      <w:proofErr w:type="spellEnd"/>
    </w:p>
    <w:p w14:paraId="48EA804D" w14:textId="77777777" w:rsidR="00B450D7"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Aunque la relevancia de la investigación es presentada claramente  en la introducción, puede ser beneficioso incluirla también en el </w:t>
      </w:r>
      <w:proofErr w:type="spellStart"/>
      <w:r w:rsidRPr="00EA23D7">
        <w:rPr>
          <w:rFonts w:ascii="Times New Roman" w:eastAsia="Times New Roman" w:hAnsi="Times New Roman" w:cs="Times New Roman"/>
          <w:color w:val="222222"/>
          <w:sz w:val="24"/>
          <w:szCs w:val="24"/>
          <w:lang w:eastAsia="es-AR"/>
        </w:rPr>
        <w:t>abstract</w:t>
      </w:r>
      <w:proofErr w:type="spellEnd"/>
      <w:r w:rsidRPr="00EA23D7">
        <w:rPr>
          <w:rFonts w:ascii="Times New Roman" w:eastAsia="Times New Roman" w:hAnsi="Times New Roman" w:cs="Times New Roman"/>
          <w:color w:val="222222"/>
          <w:sz w:val="24"/>
          <w:szCs w:val="24"/>
          <w:lang w:eastAsia="es-AR"/>
        </w:rPr>
        <w:t>.     </w:t>
      </w:r>
    </w:p>
    <w:p w14:paraId="6748F7BE" w14:textId="77777777" w:rsidR="00560D8F" w:rsidRPr="00EA23D7" w:rsidRDefault="00B450D7"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Esto fue incorporado.</w:t>
      </w:r>
      <w:r w:rsidR="00560D8F" w:rsidRPr="00EA23D7">
        <w:rPr>
          <w:rFonts w:ascii="Times New Roman" w:eastAsia="Times New Roman" w:hAnsi="Times New Roman" w:cs="Times New Roman"/>
          <w:color w:val="FF0000"/>
          <w:sz w:val="24"/>
          <w:szCs w:val="24"/>
          <w:lang w:eastAsia="es-AR"/>
        </w:rPr>
        <w:t xml:space="preserve">   </w:t>
      </w:r>
    </w:p>
    <w:p w14:paraId="755511D5"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b/>
          <w:bCs/>
          <w:color w:val="222222"/>
          <w:sz w:val="24"/>
          <w:szCs w:val="24"/>
          <w:lang w:eastAsia="es-AR"/>
        </w:rPr>
        <w:t>Introducción</w:t>
      </w:r>
    </w:p>
    <w:p w14:paraId="5B9A021A"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En la página 5, sugiero modificar la expresión “Estos resultados controversiales no permiten determinar cuál sería la influencia de la naturaleza social o no social de los estímulos sobre el aprendizaje de reversión” para que quede más concisa y sencilla de leer.</w:t>
      </w:r>
    </w:p>
    <w:p w14:paraId="3E4F84AD" w14:textId="77777777" w:rsidR="007F5D80" w:rsidRPr="00EA23D7" w:rsidRDefault="007F5D80"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ha modificado el párrafo mencionado. </w:t>
      </w:r>
    </w:p>
    <w:p w14:paraId="0BA1A38A"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En el párrafo siguiente, quinta línea, la expresión “es decir”, debe ir entre comas.</w:t>
      </w:r>
    </w:p>
    <w:p w14:paraId="530B8B92" w14:textId="77777777" w:rsidR="007F5D80" w:rsidRPr="00EA23D7" w:rsidRDefault="00C67AE3"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Pr>
          <w:rFonts w:ascii="Times New Roman" w:eastAsia="Times New Roman" w:hAnsi="Times New Roman" w:cs="Times New Roman"/>
          <w:color w:val="FF0000"/>
          <w:sz w:val="24"/>
          <w:szCs w:val="24"/>
          <w:lang w:eastAsia="es-AR"/>
        </w:rPr>
        <w:t xml:space="preserve">Este </w:t>
      </w:r>
      <w:r w:rsidR="007F5D80" w:rsidRPr="00EA23D7">
        <w:rPr>
          <w:rFonts w:ascii="Times New Roman" w:eastAsia="Times New Roman" w:hAnsi="Times New Roman" w:cs="Times New Roman"/>
          <w:color w:val="FF0000"/>
          <w:sz w:val="24"/>
          <w:szCs w:val="24"/>
          <w:lang w:eastAsia="es-AR"/>
        </w:rPr>
        <w:t>párrafo</w:t>
      </w:r>
      <w:r>
        <w:rPr>
          <w:rFonts w:ascii="Times New Roman" w:eastAsia="Times New Roman" w:hAnsi="Times New Roman" w:cs="Times New Roman"/>
          <w:color w:val="FF0000"/>
          <w:sz w:val="24"/>
          <w:szCs w:val="24"/>
          <w:lang w:eastAsia="es-AR"/>
        </w:rPr>
        <w:t xml:space="preserve"> fue cambiado</w:t>
      </w:r>
      <w:r w:rsidR="007F5D80" w:rsidRPr="00EA23D7">
        <w:rPr>
          <w:rFonts w:ascii="Times New Roman" w:eastAsia="Times New Roman" w:hAnsi="Times New Roman" w:cs="Times New Roman"/>
          <w:color w:val="FF0000"/>
          <w:sz w:val="24"/>
          <w:szCs w:val="24"/>
          <w:lang w:eastAsia="es-AR"/>
        </w:rPr>
        <w:t xml:space="preserve">. </w:t>
      </w:r>
    </w:p>
    <w:p w14:paraId="7CF640D8"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En la página 6, “tanto estas resulten o no exitosas” puede frasearse de forma más clara y que permita una lectura fluida. A continuación el conector “en este sentido” podría no ser el apropiado. Más importante que eso, sugiero arreglar el comienzo de la descripción de los hallazgos de </w:t>
      </w:r>
      <w:proofErr w:type="spellStart"/>
      <w:r w:rsidRPr="00EA23D7">
        <w:rPr>
          <w:rFonts w:ascii="Times New Roman" w:eastAsia="Times New Roman" w:hAnsi="Times New Roman" w:cs="Times New Roman"/>
          <w:color w:val="222222"/>
          <w:sz w:val="24"/>
          <w:szCs w:val="24"/>
          <w:lang w:eastAsia="es-AR"/>
        </w:rPr>
        <w:t>Lazarowski</w:t>
      </w:r>
      <w:proofErr w:type="spellEnd"/>
      <w:r w:rsidRPr="00EA23D7">
        <w:rPr>
          <w:rFonts w:ascii="Times New Roman" w:eastAsia="Times New Roman" w:hAnsi="Times New Roman" w:cs="Times New Roman"/>
          <w:color w:val="222222"/>
          <w:sz w:val="24"/>
          <w:szCs w:val="24"/>
          <w:lang w:eastAsia="es-AR"/>
        </w:rPr>
        <w:t xml:space="preserve"> et al., (2020):“en una tarea de elección de objeto, los perros de </w:t>
      </w:r>
      <w:r w:rsidRPr="00EA23D7">
        <w:rPr>
          <w:rFonts w:ascii="Times New Roman" w:eastAsia="Times New Roman" w:hAnsi="Times New Roman" w:cs="Times New Roman"/>
          <w:color w:val="222222"/>
          <w:sz w:val="24"/>
          <w:szCs w:val="24"/>
          <w:lang w:eastAsia="es-AR"/>
        </w:rPr>
        <w:lastRenderedPageBreak/>
        <w:t>familia realizaron más no elecciones”. La redacción puede ser confusa para alguien no especializado en psicología experimental.</w:t>
      </w:r>
    </w:p>
    <w:p w14:paraId="0E229263" w14:textId="77777777" w:rsidR="007F5D80" w:rsidRPr="00EA23D7" w:rsidRDefault="007F5D80"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w:t>
      </w:r>
      <w:r w:rsidR="00C67AE3">
        <w:rPr>
          <w:rFonts w:ascii="Times New Roman" w:eastAsia="Times New Roman" w:hAnsi="Times New Roman" w:cs="Times New Roman"/>
          <w:color w:val="FF0000"/>
          <w:sz w:val="24"/>
          <w:szCs w:val="24"/>
          <w:lang w:eastAsia="es-AR"/>
        </w:rPr>
        <w:t>realizó el cambio en el párrafo</w:t>
      </w:r>
      <w:r w:rsidRPr="00EA23D7">
        <w:rPr>
          <w:rFonts w:ascii="Times New Roman" w:eastAsia="Times New Roman" w:hAnsi="Times New Roman" w:cs="Times New Roman"/>
          <w:color w:val="FF0000"/>
          <w:sz w:val="24"/>
          <w:szCs w:val="24"/>
          <w:lang w:eastAsia="es-AR"/>
        </w:rPr>
        <w:t xml:space="preserve"> mencionado. </w:t>
      </w:r>
    </w:p>
    <w:p w14:paraId="5F569370"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A nivel más general, algunos de los párrafos son extensos y el contenido puede hacerse más comprensible reduciéndolos (por ejemplo, convirtiendo un párrafo en dos)</w:t>
      </w:r>
    </w:p>
    <w:p w14:paraId="176327BA" w14:textId="77777777" w:rsidR="007F5D80" w:rsidRPr="00EA23D7" w:rsidRDefault="007F5D80"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La introducción ha sido sustancialmente reelaborada. </w:t>
      </w:r>
    </w:p>
    <w:p w14:paraId="51F7BD99"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b/>
          <w:bCs/>
          <w:color w:val="222222"/>
          <w:sz w:val="24"/>
          <w:szCs w:val="24"/>
          <w:lang w:eastAsia="es-AR"/>
        </w:rPr>
        <w:t>Método</w:t>
      </w:r>
    </w:p>
    <w:p w14:paraId="283164CF"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En el primer párrafo de la sección Procedimientos, sugiero dejar la expresión “entre ellas</w:t>
      </w:r>
      <w:proofErr w:type="gramStart"/>
      <w:r w:rsidRPr="00EA23D7">
        <w:rPr>
          <w:rFonts w:ascii="Times New Roman" w:eastAsia="Times New Roman" w:hAnsi="Times New Roman" w:cs="Times New Roman"/>
          <w:color w:val="222222"/>
          <w:sz w:val="24"/>
          <w:szCs w:val="24"/>
          <w:lang w:eastAsia="es-AR"/>
        </w:rPr>
        <w:t>“ luego</w:t>
      </w:r>
      <w:proofErr w:type="gramEnd"/>
      <w:r w:rsidRPr="00EA23D7">
        <w:rPr>
          <w:rFonts w:ascii="Times New Roman" w:eastAsia="Times New Roman" w:hAnsi="Times New Roman" w:cs="Times New Roman"/>
          <w:color w:val="222222"/>
          <w:sz w:val="24"/>
          <w:szCs w:val="24"/>
          <w:lang w:eastAsia="es-AR"/>
        </w:rPr>
        <w:t xml:space="preserve"> de los días transcurridos entre tareas. Es decir, de forma que diga “un intervalo de entre 30 y 45 días entre ellas”</w:t>
      </w:r>
    </w:p>
    <w:p w14:paraId="09F524F5" w14:textId="77777777" w:rsidR="0037694E" w:rsidRPr="00EA23D7" w:rsidRDefault="0037694E"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Esta frase fue modificada. </w:t>
      </w:r>
    </w:p>
    <w:p w14:paraId="1C97709F"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Creo que puede ser apropiado detallar la forma que adoptó la felicitación otorgada en la fase de adquisición (¿fue exclusivamente verbal?, ¿incluyó estimulación adicional como caricias?, ¿se hizo contacto visual con el animal?)</w:t>
      </w:r>
    </w:p>
    <w:p w14:paraId="78C83E47" w14:textId="77777777" w:rsidR="0037694E" w:rsidRPr="00EA23D7" w:rsidRDefault="0037694E"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clarificó que </w:t>
      </w:r>
      <w:r w:rsidR="00C67AE3">
        <w:rPr>
          <w:rFonts w:ascii="Times New Roman" w:eastAsia="Times New Roman" w:hAnsi="Times New Roman" w:cs="Times New Roman"/>
          <w:color w:val="FF0000"/>
          <w:sz w:val="24"/>
          <w:szCs w:val="24"/>
          <w:lang w:eastAsia="es-AR"/>
        </w:rPr>
        <w:t>se trataba de</w:t>
      </w:r>
      <w:r w:rsidRPr="00EA23D7">
        <w:rPr>
          <w:rFonts w:ascii="Times New Roman" w:eastAsia="Times New Roman" w:hAnsi="Times New Roman" w:cs="Times New Roman"/>
          <w:color w:val="FF0000"/>
          <w:sz w:val="24"/>
          <w:szCs w:val="24"/>
          <w:lang w:eastAsia="es-AR"/>
        </w:rPr>
        <w:t xml:space="preserve"> una felicitación verbal</w:t>
      </w:r>
      <w:r w:rsidR="00C67AE3">
        <w:rPr>
          <w:rFonts w:ascii="Times New Roman" w:eastAsia="Times New Roman" w:hAnsi="Times New Roman" w:cs="Times New Roman"/>
          <w:color w:val="FF0000"/>
          <w:sz w:val="24"/>
          <w:szCs w:val="24"/>
          <w:lang w:eastAsia="es-AR"/>
        </w:rPr>
        <w:t>, la cual</w:t>
      </w:r>
      <w:r w:rsidRPr="00EA23D7">
        <w:rPr>
          <w:rFonts w:ascii="Times New Roman" w:eastAsia="Times New Roman" w:hAnsi="Times New Roman" w:cs="Times New Roman"/>
          <w:color w:val="FF0000"/>
          <w:sz w:val="24"/>
          <w:szCs w:val="24"/>
          <w:lang w:eastAsia="es-AR"/>
        </w:rPr>
        <w:t xml:space="preserve"> consistía en decir </w:t>
      </w:r>
      <w:r w:rsidR="0012080E" w:rsidRPr="00EA23D7">
        <w:rPr>
          <w:rFonts w:ascii="Times New Roman" w:eastAsia="Times New Roman" w:hAnsi="Times New Roman" w:cs="Times New Roman"/>
          <w:color w:val="FF0000"/>
          <w:sz w:val="24"/>
          <w:szCs w:val="24"/>
          <w:lang w:eastAsia="es-AR"/>
        </w:rPr>
        <w:t xml:space="preserve">en </w:t>
      </w:r>
      <w:r w:rsidRPr="00EA23D7">
        <w:rPr>
          <w:rFonts w:ascii="Times New Roman" w:eastAsia="Times New Roman" w:hAnsi="Times New Roman" w:cs="Times New Roman"/>
          <w:color w:val="FF0000"/>
          <w:sz w:val="24"/>
          <w:szCs w:val="24"/>
          <w:lang w:eastAsia="es-AR"/>
        </w:rPr>
        <w:t>tono positivo “muy bien</w:t>
      </w:r>
      <w:r w:rsidR="0012080E" w:rsidRPr="00EA23D7">
        <w:rPr>
          <w:rFonts w:ascii="Times New Roman" w:eastAsia="Times New Roman" w:hAnsi="Times New Roman" w:cs="Times New Roman"/>
          <w:color w:val="FF0000"/>
          <w:sz w:val="24"/>
          <w:szCs w:val="24"/>
          <w:lang w:eastAsia="es-AR"/>
        </w:rPr>
        <w:t xml:space="preserve"> y el nombre del perro</w:t>
      </w:r>
      <w:r w:rsidRPr="00EA23D7">
        <w:rPr>
          <w:rFonts w:ascii="Times New Roman" w:eastAsia="Times New Roman" w:hAnsi="Times New Roman" w:cs="Times New Roman"/>
          <w:color w:val="FF0000"/>
          <w:sz w:val="24"/>
          <w:szCs w:val="24"/>
          <w:lang w:eastAsia="es-AR"/>
        </w:rPr>
        <w:t xml:space="preserve">”. </w:t>
      </w:r>
    </w:p>
    <w:p w14:paraId="350A24AD"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Adicionalmente dado que el lado reforzado fue contrabalanceado entre izquierda y derecha, la utilización de la expresión “</w:t>
      </w:r>
      <w:proofErr w:type="spellStart"/>
      <w:r w:rsidRPr="00EA23D7">
        <w:rPr>
          <w:rFonts w:ascii="Times New Roman" w:eastAsia="Times New Roman" w:hAnsi="Times New Roman" w:cs="Times New Roman"/>
          <w:color w:val="222222"/>
          <w:sz w:val="24"/>
          <w:szCs w:val="24"/>
          <w:lang w:eastAsia="es-AR"/>
        </w:rPr>
        <w:t>i.e</w:t>
      </w:r>
      <w:proofErr w:type="spellEnd"/>
      <w:r w:rsidRPr="00EA23D7">
        <w:rPr>
          <w:rFonts w:ascii="Times New Roman" w:eastAsia="Times New Roman" w:hAnsi="Times New Roman" w:cs="Times New Roman"/>
          <w:color w:val="222222"/>
          <w:sz w:val="24"/>
          <w:szCs w:val="24"/>
          <w:lang w:eastAsia="es-AR"/>
        </w:rPr>
        <w:t>” (“esto es”) es inapropiada, ajustando mejor “</w:t>
      </w:r>
      <w:proofErr w:type="spellStart"/>
      <w:r w:rsidRPr="00EA23D7">
        <w:rPr>
          <w:rFonts w:ascii="Times New Roman" w:eastAsia="Times New Roman" w:hAnsi="Times New Roman" w:cs="Times New Roman"/>
          <w:color w:val="222222"/>
          <w:sz w:val="24"/>
          <w:szCs w:val="24"/>
          <w:lang w:eastAsia="es-AR"/>
        </w:rPr>
        <w:t>e.g</w:t>
      </w:r>
      <w:proofErr w:type="spellEnd"/>
      <w:r w:rsidRPr="00EA23D7">
        <w:rPr>
          <w:rFonts w:ascii="Times New Roman" w:eastAsia="Times New Roman" w:hAnsi="Times New Roman" w:cs="Times New Roman"/>
          <w:color w:val="222222"/>
          <w:sz w:val="24"/>
          <w:szCs w:val="24"/>
          <w:lang w:eastAsia="es-AR"/>
        </w:rPr>
        <w:t>.” (“por ejemplo”), dado que el recipiente correcto no fue el mismo para todos los animales, como sugeriría el uso de “i.e.”</w:t>
      </w:r>
    </w:p>
    <w:p w14:paraId="612DD67D" w14:textId="77777777" w:rsidR="0012080E" w:rsidRPr="00EA23D7" w:rsidRDefault="0012080E"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reemplazó por </w:t>
      </w:r>
      <w:proofErr w:type="spellStart"/>
      <w:r w:rsidRPr="00EA23D7">
        <w:rPr>
          <w:rFonts w:ascii="Times New Roman" w:eastAsia="Times New Roman" w:hAnsi="Times New Roman" w:cs="Times New Roman"/>
          <w:color w:val="FF0000"/>
          <w:sz w:val="24"/>
          <w:szCs w:val="24"/>
          <w:lang w:eastAsia="es-AR"/>
        </w:rPr>
        <w:t>e.g</w:t>
      </w:r>
      <w:proofErr w:type="spellEnd"/>
      <w:r w:rsidRPr="00EA23D7">
        <w:rPr>
          <w:rFonts w:ascii="Times New Roman" w:eastAsia="Times New Roman" w:hAnsi="Times New Roman" w:cs="Times New Roman"/>
          <w:color w:val="FF0000"/>
          <w:sz w:val="24"/>
          <w:szCs w:val="24"/>
          <w:lang w:eastAsia="es-AR"/>
        </w:rPr>
        <w:t>.</w:t>
      </w:r>
    </w:p>
    <w:p w14:paraId="368A6ADA"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En la sección de Análisis de datos, señalar  qué software  fue empleado. Explicitar si se hicieron cálculos de poder a priori. En caso de no haberlos hecho, indicar cómo se decidió </w:t>
      </w:r>
      <w:r w:rsidRPr="00EA23D7">
        <w:rPr>
          <w:rFonts w:ascii="Times New Roman" w:eastAsia="Times New Roman" w:hAnsi="Times New Roman" w:cs="Times New Roman"/>
          <w:color w:val="222222"/>
          <w:sz w:val="24"/>
          <w:szCs w:val="24"/>
          <w:lang w:eastAsia="es-AR"/>
        </w:rPr>
        <w:lastRenderedPageBreak/>
        <w:t>el tamaño muestral. También en caso de no haber calculado el n necesario de antemano, reportar el poder alcanzado puede ser información útil para los lectores.</w:t>
      </w:r>
    </w:p>
    <w:p w14:paraId="7732072E" w14:textId="5C658A7B" w:rsidR="0012080E" w:rsidRPr="00EA23D7" w:rsidRDefault="0012080E"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aclaró que se utilizó el software </w:t>
      </w:r>
      <w:proofErr w:type="spellStart"/>
      <w:r w:rsidR="00B450D7" w:rsidRPr="00EA23D7">
        <w:rPr>
          <w:rFonts w:ascii="Times New Roman" w:eastAsia="Times New Roman" w:hAnsi="Times New Roman" w:cs="Times New Roman"/>
          <w:color w:val="FF0000"/>
          <w:sz w:val="24"/>
          <w:szCs w:val="24"/>
          <w:lang w:eastAsia="es-AR"/>
        </w:rPr>
        <w:t>Infostat</w:t>
      </w:r>
      <w:proofErr w:type="spellEnd"/>
      <w:r w:rsidR="00B450D7" w:rsidRPr="00EA23D7">
        <w:rPr>
          <w:rFonts w:ascii="Times New Roman" w:eastAsia="Times New Roman" w:hAnsi="Times New Roman" w:cs="Times New Roman"/>
          <w:color w:val="FF0000"/>
          <w:sz w:val="24"/>
          <w:szCs w:val="24"/>
          <w:lang w:eastAsia="es-AR"/>
        </w:rPr>
        <w:t xml:space="preserve"> y el </w:t>
      </w:r>
      <w:r w:rsidRPr="00EA23D7">
        <w:rPr>
          <w:rFonts w:ascii="Times New Roman" w:eastAsia="Times New Roman" w:hAnsi="Times New Roman" w:cs="Times New Roman"/>
          <w:color w:val="FF0000"/>
          <w:sz w:val="24"/>
          <w:szCs w:val="24"/>
          <w:lang w:eastAsia="es-AR"/>
        </w:rPr>
        <w:t xml:space="preserve">SPSS v23 y se </w:t>
      </w:r>
      <w:r w:rsidR="00AA6740">
        <w:rPr>
          <w:rFonts w:ascii="Times New Roman" w:eastAsia="Times New Roman" w:hAnsi="Times New Roman" w:cs="Times New Roman"/>
          <w:color w:val="FF0000"/>
          <w:sz w:val="24"/>
          <w:szCs w:val="24"/>
          <w:lang w:eastAsia="es-AR"/>
        </w:rPr>
        <w:t xml:space="preserve">explicita que se realizaron cálculos de tamaño de muestra y potencia a priori. </w:t>
      </w:r>
    </w:p>
    <w:p w14:paraId="554A75AF"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b/>
          <w:bCs/>
          <w:color w:val="222222"/>
          <w:sz w:val="24"/>
          <w:szCs w:val="24"/>
          <w:lang w:eastAsia="es-AR"/>
        </w:rPr>
        <w:t>Resultados</w:t>
      </w:r>
      <w:bookmarkStart w:id="0" w:name="_GoBack"/>
      <w:bookmarkEnd w:id="0"/>
    </w:p>
    <w:p w14:paraId="24918BB9"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Añadir estimaciones de tamaño del efecto en las comparaciones entre grupos realizadas. En caso de que el programa empleado no provea esa información, sugiero usar la calculadora </w:t>
      </w:r>
      <w:proofErr w:type="spellStart"/>
      <w:r w:rsidRPr="00EA23D7">
        <w:rPr>
          <w:rFonts w:ascii="Times New Roman" w:eastAsia="Times New Roman" w:hAnsi="Times New Roman" w:cs="Times New Roman"/>
          <w:color w:val="222222"/>
          <w:sz w:val="24"/>
          <w:szCs w:val="24"/>
          <w:lang w:eastAsia="es-AR"/>
        </w:rPr>
        <w:t>Psychometrica</w:t>
      </w:r>
      <w:proofErr w:type="spellEnd"/>
      <w:r w:rsidRPr="00EA23D7">
        <w:rPr>
          <w:rFonts w:ascii="Times New Roman" w:eastAsia="Times New Roman" w:hAnsi="Times New Roman" w:cs="Times New Roman"/>
          <w:color w:val="222222"/>
          <w:sz w:val="24"/>
          <w:szCs w:val="24"/>
          <w:lang w:eastAsia="es-AR"/>
        </w:rPr>
        <w:t xml:space="preserve"> (</w:t>
      </w:r>
      <w:hyperlink r:id="rId7" w:tgtFrame="_blank" w:history="1">
        <w:r w:rsidRPr="00EA23D7">
          <w:rPr>
            <w:rFonts w:ascii="Times New Roman" w:eastAsia="Times New Roman" w:hAnsi="Times New Roman" w:cs="Times New Roman"/>
            <w:color w:val="1155CC"/>
            <w:sz w:val="24"/>
            <w:szCs w:val="24"/>
            <w:u w:val="single"/>
            <w:lang w:eastAsia="es-AR"/>
          </w:rPr>
          <w:t>https://www.psychometrica.de/effect_size.html</w:t>
        </w:r>
      </w:hyperlink>
      <w:r w:rsidRPr="00EA23D7">
        <w:rPr>
          <w:rFonts w:ascii="Times New Roman" w:eastAsia="Times New Roman" w:hAnsi="Times New Roman" w:cs="Times New Roman"/>
          <w:color w:val="222222"/>
          <w:sz w:val="24"/>
          <w:szCs w:val="24"/>
          <w:lang w:eastAsia="es-AR"/>
        </w:rPr>
        <w:t xml:space="preserve">), desarrollada por </w:t>
      </w:r>
      <w:proofErr w:type="spellStart"/>
      <w:r w:rsidRPr="00EA23D7">
        <w:rPr>
          <w:rFonts w:ascii="Times New Roman" w:eastAsia="Times New Roman" w:hAnsi="Times New Roman" w:cs="Times New Roman"/>
          <w:color w:val="222222"/>
          <w:sz w:val="24"/>
          <w:szCs w:val="24"/>
          <w:lang w:eastAsia="es-AR"/>
        </w:rPr>
        <w:t>Lenhard</w:t>
      </w:r>
      <w:proofErr w:type="spellEnd"/>
      <w:r w:rsidRPr="00EA23D7">
        <w:rPr>
          <w:rFonts w:ascii="Times New Roman" w:eastAsia="Times New Roman" w:hAnsi="Times New Roman" w:cs="Times New Roman"/>
          <w:color w:val="222222"/>
          <w:sz w:val="24"/>
          <w:szCs w:val="24"/>
          <w:lang w:eastAsia="es-AR"/>
        </w:rPr>
        <w:t>, W. &amp;</w:t>
      </w:r>
      <w:proofErr w:type="spellStart"/>
      <w:r w:rsidRPr="00EA23D7">
        <w:rPr>
          <w:rFonts w:ascii="Times New Roman" w:eastAsia="Times New Roman" w:hAnsi="Times New Roman" w:cs="Times New Roman"/>
          <w:color w:val="222222"/>
          <w:sz w:val="24"/>
          <w:szCs w:val="24"/>
          <w:lang w:eastAsia="es-AR"/>
        </w:rPr>
        <w:t>Lenhard</w:t>
      </w:r>
      <w:proofErr w:type="spellEnd"/>
      <w:r w:rsidRPr="00EA23D7">
        <w:rPr>
          <w:rFonts w:ascii="Times New Roman" w:eastAsia="Times New Roman" w:hAnsi="Times New Roman" w:cs="Times New Roman"/>
          <w:color w:val="222222"/>
          <w:sz w:val="24"/>
          <w:szCs w:val="24"/>
          <w:lang w:eastAsia="es-AR"/>
        </w:rPr>
        <w:t>, A. (2016). De emplear esta herramienta, señalar su uso junto al programa estadístico usado.</w:t>
      </w:r>
    </w:p>
    <w:p w14:paraId="7EAA072E" w14:textId="77777777" w:rsidR="00B450D7" w:rsidRPr="00EA23D7" w:rsidRDefault="00C67AE3"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Pr>
          <w:rFonts w:ascii="Times New Roman" w:eastAsia="Times New Roman" w:hAnsi="Times New Roman" w:cs="Times New Roman"/>
          <w:color w:val="FF0000"/>
          <w:sz w:val="24"/>
          <w:szCs w:val="24"/>
          <w:lang w:eastAsia="es-AR"/>
        </w:rPr>
        <w:t xml:space="preserve">Se añadieron las estimaciones del tamaño del efecto. </w:t>
      </w:r>
    </w:p>
    <w:p w14:paraId="5BE25AC8"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Adicionalmente, explicitar la naturaleza exploratoria de aquellos análisis que no buscan evaluar la efectividad de la preparación y que no se desprenden del objetivo de la investigación (</w:t>
      </w:r>
      <w:proofErr w:type="spellStart"/>
      <w:r w:rsidRPr="00EA23D7">
        <w:rPr>
          <w:rFonts w:ascii="Times New Roman" w:eastAsia="Times New Roman" w:hAnsi="Times New Roman" w:cs="Times New Roman"/>
          <w:color w:val="222222"/>
          <w:sz w:val="24"/>
          <w:szCs w:val="24"/>
          <w:lang w:eastAsia="es-AR"/>
        </w:rPr>
        <w:t>e.g</w:t>
      </w:r>
      <w:proofErr w:type="spellEnd"/>
      <w:r w:rsidRPr="00EA23D7">
        <w:rPr>
          <w:rFonts w:ascii="Times New Roman" w:eastAsia="Times New Roman" w:hAnsi="Times New Roman" w:cs="Times New Roman"/>
          <w:color w:val="222222"/>
          <w:sz w:val="24"/>
          <w:szCs w:val="24"/>
          <w:lang w:eastAsia="es-AR"/>
        </w:rPr>
        <w:t>., la correlación entre la edad de los perros y desempeño en las tareas). Dado que la investigación no fue diseñada para testear esas asociaciones y probablemente dichos análisis no hayan sido planeados de antemano, las conclusiones arrojadas por ellos se ven limitadas y deben ser tomadas con precaución, lo que debe ser señalado en la discusión.       </w:t>
      </w:r>
    </w:p>
    <w:p w14:paraId="15C19A3A" w14:textId="77777777" w:rsidR="005F06FE" w:rsidRPr="00EA23D7" w:rsidRDefault="005F06FE"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Se aclaró en la sección análisis de datos y en discusión.</w:t>
      </w:r>
      <w:r w:rsidR="00C67AE3">
        <w:rPr>
          <w:rFonts w:ascii="Times New Roman" w:eastAsia="Times New Roman" w:hAnsi="Times New Roman" w:cs="Times New Roman"/>
          <w:color w:val="FF0000"/>
          <w:sz w:val="24"/>
          <w:szCs w:val="24"/>
          <w:lang w:eastAsia="es-AR"/>
        </w:rPr>
        <w:t xml:space="preserve"> La asociación con la edad se relacionaba con los datos previos que muestran un declive del aprendizaje de reversión en función de la edad de los perros. </w:t>
      </w:r>
    </w:p>
    <w:p w14:paraId="3F46684E"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b/>
          <w:bCs/>
          <w:color w:val="222222"/>
          <w:sz w:val="24"/>
          <w:szCs w:val="24"/>
          <w:lang w:eastAsia="es-AR"/>
        </w:rPr>
        <w:t>Referencias</w:t>
      </w:r>
    </w:p>
    <w:p w14:paraId="0B1C4BE2"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En el texto se alude al trabajo de Wallis et al., 2011 pero no aparece listado en la sección de referencias.</w:t>
      </w:r>
    </w:p>
    <w:p w14:paraId="5797E4E2" w14:textId="77777777" w:rsidR="00811685" w:rsidRPr="00EA23D7" w:rsidRDefault="00811685"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incorporó a la lista de referencias. </w:t>
      </w:r>
    </w:p>
    <w:p w14:paraId="79348C63" w14:textId="77777777" w:rsidR="005F06FE"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lastRenderedPageBreak/>
        <w:t xml:space="preserve">A la inversa ocurre con el trabajo de </w:t>
      </w:r>
      <w:proofErr w:type="spellStart"/>
      <w:r w:rsidRPr="00EA23D7">
        <w:rPr>
          <w:rFonts w:ascii="Times New Roman" w:eastAsia="Times New Roman" w:hAnsi="Times New Roman" w:cs="Times New Roman"/>
          <w:color w:val="222222"/>
          <w:sz w:val="24"/>
          <w:szCs w:val="24"/>
          <w:lang w:eastAsia="es-AR"/>
        </w:rPr>
        <w:t>Mongillo</w:t>
      </w:r>
      <w:proofErr w:type="spellEnd"/>
      <w:r w:rsidRPr="00EA23D7">
        <w:rPr>
          <w:rFonts w:ascii="Times New Roman" w:eastAsia="Times New Roman" w:hAnsi="Times New Roman" w:cs="Times New Roman"/>
          <w:color w:val="222222"/>
          <w:sz w:val="24"/>
          <w:szCs w:val="24"/>
          <w:lang w:eastAsia="es-AR"/>
        </w:rPr>
        <w:t xml:space="preserve"> et al. 2017: está en la sección de referencias pero no en el cuerpo del manuscrito. </w:t>
      </w:r>
    </w:p>
    <w:p w14:paraId="6FFAAD72" w14:textId="77777777" w:rsidR="008F5EE6" w:rsidRPr="00EA23D7" w:rsidRDefault="008F5EE6" w:rsidP="00EA23D7">
      <w:pPr>
        <w:shd w:val="clear" w:color="auto" w:fill="FFFFFF"/>
        <w:spacing w:before="100" w:beforeAutospacing="1" w:after="120" w:line="360" w:lineRule="auto"/>
        <w:rPr>
          <w:rFonts w:ascii="Times New Roman" w:eastAsia="Times New Roman" w:hAnsi="Times New Roman" w:cs="Times New Roman"/>
          <w:color w:val="FF0000"/>
          <w:sz w:val="24"/>
          <w:szCs w:val="24"/>
          <w:lang w:eastAsia="es-AR"/>
        </w:rPr>
      </w:pPr>
      <w:r w:rsidRPr="00EA23D7">
        <w:rPr>
          <w:rFonts w:ascii="Times New Roman" w:eastAsia="Times New Roman" w:hAnsi="Times New Roman" w:cs="Times New Roman"/>
          <w:color w:val="FF0000"/>
          <w:sz w:val="24"/>
          <w:szCs w:val="24"/>
          <w:lang w:eastAsia="es-AR"/>
        </w:rPr>
        <w:t xml:space="preserve">Se incluyó en el texto. </w:t>
      </w:r>
    </w:p>
    <w:p w14:paraId="7EDCD570" w14:textId="77777777" w:rsidR="00560D8F" w:rsidRPr="00EA23D7" w:rsidRDefault="00560D8F" w:rsidP="00EA23D7">
      <w:pPr>
        <w:shd w:val="clear" w:color="auto" w:fill="FFFFFF"/>
        <w:spacing w:before="100" w:beforeAutospacing="1" w:after="120" w:line="360" w:lineRule="auto"/>
        <w:rPr>
          <w:rFonts w:ascii="Times New Roman" w:eastAsia="Times New Roman" w:hAnsi="Times New Roman" w:cs="Times New Roman"/>
          <w:color w:val="222222"/>
          <w:sz w:val="24"/>
          <w:szCs w:val="24"/>
          <w:lang w:eastAsia="es-AR"/>
        </w:rPr>
      </w:pPr>
      <w:r w:rsidRPr="00EA23D7">
        <w:rPr>
          <w:rFonts w:ascii="Times New Roman" w:eastAsia="Times New Roman" w:hAnsi="Times New Roman" w:cs="Times New Roman"/>
          <w:color w:val="222222"/>
          <w:sz w:val="24"/>
          <w:szCs w:val="24"/>
          <w:lang w:eastAsia="es-AR"/>
        </w:rPr>
        <w:t xml:space="preserve">      </w:t>
      </w:r>
    </w:p>
    <w:p w14:paraId="78F52098" w14:textId="77777777" w:rsidR="00C46EAF" w:rsidRPr="00EA23D7" w:rsidRDefault="008C3A7C" w:rsidP="00EA23D7">
      <w:pPr>
        <w:spacing w:after="120" w:line="360" w:lineRule="auto"/>
        <w:rPr>
          <w:rFonts w:ascii="Times New Roman" w:hAnsi="Times New Roman" w:cs="Times New Roman"/>
          <w:sz w:val="24"/>
          <w:szCs w:val="24"/>
        </w:rPr>
      </w:pPr>
    </w:p>
    <w:sectPr w:rsidR="00C46EAF" w:rsidRPr="00EA23D7" w:rsidSect="008127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9E6"/>
    <w:multiLevelType w:val="hybridMultilevel"/>
    <w:tmpl w:val="19D8C5BA"/>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300733AF"/>
    <w:multiLevelType w:val="multilevel"/>
    <w:tmpl w:val="FB3A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F"/>
    <w:rsid w:val="000927DF"/>
    <w:rsid w:val="0012080E"/>
    <w:rsid w:val="00177466"/>
    <w:rsid w:val="00256CA4"/>
    <w:rsid w:val="0037694E"/>
    <w:rsid w:val="00503FE6"/>
    <w:rsid w:val="00560D8F"/>
    <w:rsid w:val="0059422C"/>
    <w:rsid w:val="005E3491"/>
    <w:rsid w:val="005F06FE"/>
    <w:rsid w:val="00736E69"/>
    <w:rsid w:val="007F5D80"/>
    <w:rsid w:val="00811685"/>
    <w:rsid w:val="008127A3"/>
    <w:rsid w:val="008C3A7C"/>
    <w:rsid w:val="008F5EE6"/>
    <w:rsid w:val="009101B5"/>
    <w:rsid w:val="009157BA"/>
    <w:rsid w:val="009720E6"/>
    <w:rsid w:val="009935FA"/>
    <w:rsid w:val="009D11C0"/>
    <w:rsid w:val="00AA6740"/>
    <w:rsid w:val="00B450D7"/>
    <w:rsid w:val="00B46D7F"/>
    <w:rsid w:val="00BC3BB7"/>
    <w:rsid w:val="00C67AE3"/>
    <w:rsid w:val="00D46F8E"/>
    <w:rsid w:val="00D55043"/>
    <w:rsid w:val="00E250A4"/>
    <w:rsid w:val="00E25EBF"/>
    <w:rsid w:val="00EA23D7"/>
    <w:rsid w:val="00F075B7"/>
    <w:rsid w:val="00F74B90"/>
    <w:rsid w:val="00FC60A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0D8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60D8F"/>
    <w:rPr>
      <w:b/>
      <w:bCs/>
    </w:rPr>
  </w:style>
  <w:style w:type="character" w:styleId="Hipervnculo">
    <w:name w:val="Hyperlink"/>
    <w:basedOn w:val="Fuentedeprrafopredeter"/>
    <w:uiPriority w:val="99"/>
    <w:semiHidden/>
    <w:unhideWhenUsed/>
    <w:rsid w:val="00560D8F"/>
    <w:rPr>
      <w:color w:val="0000FF"/>
      <w:u w:val="single"/>
    </w:rPr>
  </w:style>
  <w:style w:type="paragraph" w:styleId="Prrafodelista">
    <w:name w:val="List Paragraph"/>
    <w:basedOn w:val="Normal"/>
    <w:uiPriority w:val="34"/>
    <w:qFormat/>
    <w:rsid w:val="00F075B7"/>
    <w:pPr>
      <w:ind w:left="720"/>
      <w:contextualSpacing/>
    </w:pPr>
  </w:style>
  <w:style w:type="character" w:styleId="Refdecomentario">
    <w:name w:val="annotation reference"/>
    <w:basedOn w:val="Fuentedeprrafopredeter"/>
    <w:uiPriority w:val="99"/>
    <w:semiHidden/>
    <w:unhideWhenUsed/>
    <w:rsid w:val="00177466"/>
    <w:rPr>
      <w:sz w:val="16"/>
      <w:szCs w:val="16"/>
    </w:rPr>
  </w:style>
  <w:style w:type="paragraph" w:styleId="Textocomentario">
    <w:name w:val="annotation text"/>
    <w:basedOn w:val="Normal"/>
    <w:link w:val="TextocomentarioCar"/>
    <w:uiPriority w:val="99"/>
    <w:semiHidden/>
    <w:unhideWhenUsed/>
    <w:rsid w:val="001774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7466"/>
    <w:rPr>
      <w:sz w:val="20"/>
      <w:szCs w:val="20"/>
    </w:rPr>
  </w:style>
  <w:style w:type="paragraph" w:styleId="Asuntodelcomentario">
    <w:name w:val="annotation subject"/>
    <w:basedOn w:val="Textocomentario"/>
    <w:next w:val="Textocomentario"/>
    <w:link w:val="AsuntodelcomentarioCar"/>
    <w:uiPriority w:val="99"/>
    <w:semiHidden/>
    <w:unhideWhenUsed/>
    <w:rsid w:val="00177466"/>
    <w:rPr>
      <w:b/>
      <w:bCs/>
    </w:rPr>
  </w:style>
  <w:style w:type="character" w:customStyle="1" w:styleId="AsuntodelcomentarioCar">
    <w:name w:val="Asunto del comentario Car"/>
    <w:basedOn w:val="TextocomentarioCar"/>
    <w:link w:val="Asuntodelcomentario"/>
    <w:uiPriority w:val="99"/>
    <w:semiHidden/>
    <w:rsid w:val="00177466"/>
    <w:rPr>
      <w:b/>
      <w:bCs/>
      <w:sz w:val="20"/>
      <w:szCs w:val="20"/>
    </w:rPr>
  </w:style>
  <w:style w:type="paragraph" w:styleId="Textodeglobo">
    <w:name w:val="Balloon Text"/>
    <w:basedOn w:val="Normal"/>
    <w:link w:val="TextodegloboCar"/>
    <w:uiPriority w:val="99"/>
    <w:semiHidden/>
    <w:unhideWhenUsed/>
    <w:rsid w:val="001774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466"/>
    <w:rPr>
      <w:rFonts w:ascii="Tahoma" w:hAnsi="Tahoma" w:cs="Tahoma"/>
      <w:sz w:val="16"/>
      <w:szCs w:val="16"/>
    </w:rPr>
  </w:style>
  <w:style w:type="paragraph" w:styleId="Revisin">
    <w:name w:val="Revision"/>
    <w:hidden/>
    <w:uiPriority w:val="99"/>
    <w:semiHidden/>
    <w:rsid w:val="005E34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0D8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60D8F"/>
    <w:rPr>
      <w:b/>
      <w:bCs/>
    </w:rPr>
  </w:style>
  <w:style w:type="character" w:styleId="Hipervnculo">
    <w:name w:val="Hyperlink"/>
    <w:basedOn w:val="Fuentedeprrafopredeter"/>
    <w:uiPriority w:val="99"/>
    <w:semiHidden/>
    <w:unhideWhenUsed/>
    <w:rsid w:val="00560D8F"/>
    <w:rPr>
      <w:color w:val="0000FF"/>
      <w:u w:val="single"/>
    </w:rPr>
  </w:style>
  <w:style w:type="paragraph" w:styleId="Prrafodelista">
    <w:name w:val="List Paragraph"/>
    <w:basedOn w:val="Normal"/>
    <w:uiPriority w:val="34"/>
    <w:qFormat/>
    <w:rsid w:val="00F075B7"/>
    <w:pPr>
      <w:ind w:left="720"/>
      <w:contextualSpacing/>
    </w:pPr>
  </w:style>
  <w:style w:type="character" w:styleId="Refdecomentario">
    <w:name w:val="annotation reference"/>
    <w:basedOn w:val="Fuentedeprrafopredeter"/>
    <w:uiPriority w:val="99"/>
    <w:semiHidden/>
    <w:unhideWhenUsed/>
    <w:rsid w:val="00177466"/>
    <w:rPr>
      <w:sz w:val="16"/>
      <w:szCs w:val="16"/>
    </w:rPr>
  </w:style>
  <w:style w:type="paragraph" w:styleId="Textocomentario">
    <w:name w:val="annotation text"/>
    <w:basedOn w:val="Normal"/>
    <w:link w:val="TextocomentarioCar"/>
    <w:uiPriority w:val="99"/>
    <w:semiHidden/>
    <w:unhideWhenUsed/>
    <w:rsid w:val="001774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7466"/>
    <w:rPr>
      <w:sz w:val="20"/>
      <w:szCs w:val="20"/>
    </w:rPr>
  </w:style>
  <w:style w:type="paragraph" w:styleId="Asuntodelcomentario">
    <w:name w:val="annotation subject"/>
    <w:basedOn w:val="Textocomentario"/>
    <w:next w:val="Textocomentario"/>
    <w:link w:val="AsuntodelcomentarioCar"/>
    <w:uiPriority w:val="99"/>
    <w:semiHidden/>
    <w:unhideWhenUsed/>
    <w:rsid w:val="00177466"/>
    <w:rPr>
      <w:b/>
      <w:bCs/>
    </w:rPr>
  </w:style>
  <w:style w:type="character" w:customStyle="1" w:styleId="AsuntodelcomentarioCar">
    <w:name w:val="Asunto del comentario Car"/>
    <w:basedOn w:val="TextocomentarioCar"/>
    <w:link w:val="Asuntodelcomentario"/>
    <w:uiPriority w:val="99"/>
    <w:semiHidden/>
    <w:rsid w:val="00177466"/>
    <w:rPr>
      <w:b/>
      <w:bCs/>
      <w:sz w:val="20"/>
      <w:szCs w:val="20"/>
    </w:rPr>
  </w:style>
  <w:style w:type="paragraph" w:styleId="Textodeglobo">
    <w:name w:val="Balloon Text"/>
    <w:basedOn w:val="Normal"/>
    <w:link w:val="TextodegloboCar"/>
    <w:uiPriority w:val="99"/>
    <w:semiHidden/>
    <w:unhideWhenUsed/>
    <w:rsid w:val="001774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466"/>
    <w:rPr>
      <w:rFonts w:ascii="Tahoma" w:hAnsi="Tahoma" w:cs="Tahoma"/>
      <w:sz w:val="16"/>
      <w:szCs w:val="16"/>
    </w:rPr>
  </w:style>
  <w:style w:type="paragraph" w:styleId="Revisin">
    <w:name w:val="Revision"/>
    <w:hidden/>
    <w:uiPriority w:val="99"/>
    <w:semiHidden/>
    <w:rsid w:val="005E3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sychometrica.de/effect_siz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3A7A-A9AE-430A-A75A-281DCD8F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3469</Words>
  <Characters>19081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dc:creator>
  <cp:lastModifiedBy>XX</cp:lastModifiedBy>
  <cp:revision>3</cp:revision>
  <dcterms:created xsi:type="dcterms:W3CDTF">2022-06-29T12:47:00Z</dcterms:created>
  <dcterms:modified xsi:type="dcterms:W3CDTF">2022-06-30T09:45:00Z</dcterms:modified>
</cp:coreProperties>
</file>