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5255" w14:textId="0DCC0A64" w:rsidR="00C413D4" w:rsidRPr="002372BC" w:rsidRDefault="00AD530B" w:rsidP="002372BC">
      <w:pPr>
        <w:spacing w:line="360" w:lineRule="auto"/>
        <w:jc w:val="center"/>
        <w:rPr>
          <w:b/>
          <w:lang w:val="en-US"/>
        </w:rPr>
      </w:pPr>
      <w:r w:rsidRPr="002372BC">
        <w:rPr>
          <w:b/>
          <w:bCs/>
        </w:rPr>
        <w:t>ESTUDIO DEL EFECTO PSICOLÓGICO DEL CONFINAMIENTO</w:t>
      </w:r>
    </w:p>
    <w:p w14:paraId="6C942DCA" w14:textId="77777777" w:rsidR="00B845A1" w:rsidRPr="002372BC" w:rsidRDefault="00B845A1" w:rsidP="00C413D4">
      <w:pPr>
        <w:rPr>
          <w:i/>
          <w:lang w:val="en-US"/>
        </w:rPr>
      </w:pPr>
    </w:p>
    <w:p w14:paraId="0BAD9FA3" w14:textId="098C1666" w:rsidR="00C413D4" w:rsidRPr="002372BC" w:rsidRDefault="00C413D4" w:rsidP="00C413D4">
      <w:pPr>
        <w:rPr>
          <w:i/>
          <w:lang w:val="en-US"/>
        </w:rPr>
      </w:pPr>
      <w:r w:rsidRPr="002372BC">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2372BC" w:rsidRDefault="00C413D4" w:rsidP="00C413D4">
      <w:pPr>
        <w:rPr>
          <w:b/>
          <w:lang w:val="en-US"/>
        </w:rPr>
      </w:pPr>
    </w:p>
    <w:p w14:paraId="5ACBEF9C" w14:textId="291715F4" w:rsidR="002372BC" w:rsidRDefault="002372BC" w:rsidP="00CB4BE2">
      <w:pPr>
        <w:pStyle w:val="Ttuloprincipiodeartculo"/>
        <w:rPr>
          <w:lang w:eastAsia="es-PE"/>
        </w:rPr>
      </w:pPr>
      <w:r w:rsidRPr="002372BC">
        <w:rPr>
          <w:lang w:eastAsia="es-PE"/>
        </w:rPr>
        <w:t>STUDY OF THE PSYCHOLOGICAL EFFECT OF CONFINEMENT</w:t>
      </w:r>
    </w:p>
    <w:p w14:paraId="75B20D20" w14:textId="77777777" w:rsidR="002372BC" w:rsidRDefault="002372BC" w:rsidP="00CB4BE2">
      <w:pPr>
        <w:pStyle w:val="Ttuloprincipiodeartculo"/>
        <w:rPr>
          <w:lang w:eastAsia="es-PE"/>
        </w:rPr>
      </w:pPr>
    </w:p>
    <w:p w14:paraId="4B53DA73" w14:textId="1D8192A8" w:rsidR="002372BC" w:rsidRPr="00817906" w:rsidRDefault="002372BC" w:rsidP="00CB4BE2">
      <w:pPr>
        <w:pStyle w:val="Ttuloprincipiodeartculo"/>
        <w:jc w:val="left"/>
      </w:pPr>
      <w:r w:rsidRPr="00817906">
        <w:t>Carta al editor</w:t>
      </w:r>
    </w:p>
    <w:p w14:paraId="025A6D8F" w14:textId="77777777" w:rsidR="002372BC" w:rsidRPr="002372BC" w:rsidRDefault="002372BC" w:rsidP="00CB4BE2">
      <w:pPr>
        <w:pStyle w:val="Ttuloprincipiodeartculo"/>
      </w:pPr>
    </w:p>
    <w:p w14:paraId="1CF69821" w14:textId="307513C9" w:rsidR="002372BC" w:rsidRPr="00817906" w:rsidRDefault="00AD530B" w:rsidP="00CB4BE2">
      <w:pPr>
        <w:pStyle w:val="Ttuloprincipiodeartculo"/>
        <w:jc w:val="left"/>
        <w:rPr>
          <w:shd w:val="clear" w:color="auto" w:fill="FFFFFF"/>
        </w:rPr>
      </w:pPr>
      <w:r w:rsidRPr="00CB4BE2">
        <w:rPr>
          <w:b w:val="0"/>
          <w:bCs w:val="0"/>
        </w:rPr>
        <w:t xml:space="preserve">Liñán Alarcón, Erick Ronald </w:t>
      </w:r>
      <w:hyperlink r:id="rId8" w:history="1">
        <w:r w:rsidRPr="00817906">
          <w:rPr>
            <w:rStyle w:val="Hipervnculo"/>
            <w:b w:val="0"/>
            <w:bCs w:val="0"/>
            <w:i/>
            <w:iCs/>
            <w:color w:val="auto"/>
            <w:u w:val="none"/>
            <w:shd w:val="clear" w:color="auto" w:fill="FFFFFF"/>
          </w:rPr>
          <w:t>https://orcid.org/0000-0001-6815-5971</w:t>
        </w:r>
        <w:r w:rsidRPr="00817906">
          <w:rPr>
            <w:rStyle w:val="Hipervnculo"/>
            <w:b w:val="0"/>
            <w:bCs w:val="0"/>
            <w:i/>
            <w:iCs/>
            <w:color w:val="auto"/>
            <w:u w:val="none"/>
            <w:shd w:val="clear" w:color="auto" w:fill="FFFFFF"/>
            <w:vertAlign w:val="superscript"/>
          </w:rPr>
          <w:t>1</w:t>
        </w:r>
      </w:hyperlink>
    </w:p>
    <w:p w14:paraId="3EEAB595" w14:textId="77777777" w:rsidR="002372BC" w:rsidRPr="002372BC" w:rsidRDefault="002372BC" w:rsidP="00CB4BE2">
      <w:pPr>
        <w:pStyle w:val="Ttuloprincipiodeartculo"/>
        <w:rPr>
          <w:rStyle w:val="orcid-id-https"/>
          <w:shd w:val="clear" w:color="auto" w:fill="FFFFFF"/>
        </w:rPr>
      </w:pPr>
    </w:p>
    <w:p w14:paraId="63D53F92" w14:textId="2A58DC55" w:rsidR="00AD530B" w:rsidRDefault="00AD530B" w:rsidP="00AD530B">
      <w:pPr>
        <w:pStyle w:val="Prrafodelista"/>
        <w:numPr>
          <w:ilvl w:val="0"/>
          <w:numId w:val="15"/>
        </w:numPr>
        <w:spacing w:line="360" w:lineRule="auto"/>
        <w:jc w:val="both"/>
        <w:rPr>
          <w:rFonts w:ascii="Times New Roman" w:hAnsi="Times New Roman" w:cs="Times New Roman"/>
        </w:rPr>
      </w:pPr>
      <w:r w:rsidRPr="002372BC">
        <w:rPr>
          <w:rFonts w:ascii="Times New Roman" w:hAnsi="Times New Roman" w:cs="Times New Roman"/>
        </w:rPr>
        <w:t>Escuela Profesional de Medicina Humana – Universidad Privada San Juan Bautista, Filial Chorrillos, Lima Perú</w:t>
      </w:r>
    </w:p>
    <w:p w14:paraId="2059FA71" w14:textId="449D9C46" w:rsidR="00817906" w:rsidRPr="00CB4BE2" w:rsidRDefault="00817906" w:rsidP="00CB4BE2">
      <w:pPr>
        <w:pStyle w:val="Ttulosinternos"/>
      </w:pPr>
      <w:r w:rsidRPr="00CB4BE2">
        <w:t xml:space="preserve">Autor </w:t>
      </w:r>
      <w:proofErr w:type="spellStart"/>
      <w:r w:rsidRPr="00CB4BE2">
        <w:t>c</w:t>
      </w:r>
      <w:r w:rsidRPr="00CB4BE2">
        <w:t>orrespon</w:t>
      </w:r>
      <w:r w:rsidRPr="00CB4BE2">
        <w:t>sal</w:t>
      </w:r>
      <w:proofErr w:type="spellEnd"/>
      <w:r w:rsidRPr="00CB4BE2">
        <w:t xml:space="preserve"> </w:t>
      </w:r>
    </w:p>
    <w:p w14:paraId="4F9600B3" w14:textId="77777777" w:rsidR="00817906" w:rsidRPr="00CB4BE2" w:rsidRDefault="00817906" w:rsidP="00CB4BE2">
      <w:pPr>
        <w:pStyle w:val="Ttulosinternos"/>
        <w:rPr>
          <w:b w:val="0"/>
          <w:bCs/>
          <w:vertAlign w:val="superscript"/>
        </w:rPr>
      </w:pPr>
      <w:r w:rsidRPr="00CB4BE2">
        <w:rPr>
          <w:b w:val="0"/>
          <w:bCs/>
        </w:rPr>
        <w:t xml:space="preserve">Claudia </w:t>
      </w:r>
      <w:proofErr w:type="spellStart"/>
      <w:r w:rsidRPr="00CB4BE2">
        <w:rPr>
          <w:b w:val="0"/>
          <w:bCs/>
        </w:rPr>
        <w:t>Veralucia</w:t>
      </w:r>
      <w:proofErr w:type="spellEnd"/>
      <w:r w:rsidRPr="00CB4BE2">
        <w:rPr>
          <w:b w:val="0"/>
          <w:bCs/>
        </w:rPr>
        <w:t xml:space="preserve"> </w:t>
      </w:r>
      <w:proofErr w:type="spellStart"/>
      <w:r w:rsidRPr="00CB4BE2">
        <w:rPr>
          <w:b w:val="0"/>
          <w:bCs/>
        </w:rPr>
        <w:t>Saldaña</w:t>
      </w:r>
      <w:proofErr w:type="spellEnd"/>
      <w:r w:rsidRPr="00CB4BE2">
        <w:rPr>
          <w:b w:val="0"/>
          <w:bCs/>
        </w:rPr>
        <w:t xml:space="preserve"> Diaz </w:t>
      </w:r>
      <w:r w:rsidRPr="00CB4BE2">
        <w:rPr>
          <w:b w:val="0"/>
          <w:bCs/>
          <w:i/>
          <w:iCs/>
        </w:rPr>
        <w:t>https://orcid.org/0000-0003-3117-5332</w:t>
      </w:r>
      <w:r w:rsidRPr="00CB4BE2">
        <w:rPr>
          <w:b w:val="0"/>
          <w:bCs/>
          <w:i/>
          <w:iCs/>
          <w:vertAlign w:val="superscript"/>
        </w:rPr>
        <w:t>2</w:t>
      </w:r>
    </w:p>
    <w:p w14:paraId="62B51D20" w14:textId="7400B642" w:rsidR="00817906" w:rsidRDefault="00817906" w:rsidP="00CB4BE2">
      <w:pPr>
        <w:pStyle w:val="Ttulosinternos"/>
        <w:numPr>
          <w:ilvl w:val="0"/>
          <w:numId w:val="15"/>
        </w:numPr>
        <w:rPr>
          <w:b w:val="0"/>
          <w:bCs/>
        </w:rPr>
      </w:pPr>
      <w:r w:rsidRPr="00CB4BE2">
        <w:rPr>
          <w:b w:val="0"/>
          <w:bCs/>
          <w:noProof/>
        </w:rPr>
        <w:drawing>
          <wp:anchor distT="0" distB="0" distL="114300" distR="114300" simplePos="0" relativeHeight="251661312" behindDoc="0" locked="0" layoutInCell="1" allowOverlap="1" wp14:anchorId="592B3E93" wp14:editId="3FA77D1E">
            <wp:simplePos x="0" y="0"/>
            <wp:positionH relativeFrom="margin">
              <wp:posOffset>4351164</wp:posOffset>
            </wp:positionH>
            <wp:positionV relativeFrom="paragraph">
              <wp:posOffset>360956</wp:posOffset>
            </wp:positionV>
            <wp:extent cx="1323975" cy="999490"/>
            <wp:effectExtent l="0" t="0" r="952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3975" cy="999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4BE2">
        <w:rPr>
          <w:b w:val="0"/>
          <w:bCs/>
        </w:rPr>
        <w:t xml:space="preserve">Escuela </w:t>
      </w:r>
      <w:proofErr w:type="spellStart"/>
      <w:r w:rsidRPr="00CB4BE2">
        <w:rPr>
          <w:b w:val="0"/>
          <w:bCs/>
        </w:rPr>
        <w:t>profesional</w:t>
      </w:r>
      <w:proofErr w:type="spellEnd"/>
      <w:r w:rsidRPr="00CB4BE2">
        <w:rPr>
          <w:b w:val="0"/>
          <w:bCs/>
        </w:rPr>
        <w:t xml:space="preserve"> de </w:t>
      </w:r>
      <w:proofErr w:type="spellStart"/>
      <w:r w:rsidRPr="00CB4BE2">
        <w:rPr>
          <w:b w:val="0"/>
          <w:bCs/>
        </w:rPr>
        <w:t>Medicina</w:t>
      </w:r>
      <w:proofErr w:type="spellEnd"/>
      <w:r w:rsidRPr="00CB4BE2">
        <w:rPr>
          <w:b w:val="0"/>
          <w:bCs/>
        </w:rPr>
        <w:t xml:space="preserve"> Humana-Universidad </w:t>
      </w:r>
      <w:proofErr w:type="spellStart"/>
      <w:r w:rsidRPr="00CB4BE2">
        <w:rPr>
          <w:b w:val="0"/>
          <w:bCs/>
        </w:rPr>
        <w:t>Privada</w:t>
      </w:r>
      <w:proofErr w:type="spellEnd"/>
      <w:r w:rsidRPr="00CB4BE2">
        <w:rPr>
          <w:b w:val="0"/>
          <w:bCs/>
        </w:rPr>
        <w:t xml:space="preserve"> San Juan Bautista, Filial </w:t>
      </w:r>
      <w:proofErr w:type="spellStart"/>
      <w:r w:rsidRPr="00CB4BE2">
        <w:rPr>
          <w:b w:val="0"/>
          <w:bCs/>
        </w:rPr>
        <w:t>Chincha</w:t>
      </w:r>
      <w:proofErr w:type="spellEnd"/>
      <w:r w:rsidRPr="00CB4BE2">
        <w:rPr>
          <w:b w:val="0"/>
          <w:bCs/>
        </w:rPr>
        <w:t>, Ica, Perú.</w:t>
      </w:r>
    </w:p>
    <w:p w14:paraId="379C1CFA" w14:textId="17BEC990" w:rsidR="00CB4BE2" w:rsidRPr="00CB4BE2" w:rsidRDefault="00CB4BE2" w:rsidP="00CB4BE2">
      <w:pPr>
        <w:pStyle w:val="Prrafodelista"/>
        <w:rPr>
          <w:rFonts w:ascii="Times New Roman" w:hAnsi="Times New Roman" w:cs="Times New Roman"/>
          <w:bCs/>
          <w:i/>
          <w:iCs/>
        </w:rPr>
      </w:pPr>
      <w:hyperlink r:id="rId10" w:history="1">
        <w:r w:rsidRPr="00CB4BE2">
          <w:rPr>
            <w:rStyle w:val="Hipervnculo"/>
            <w:rFonts w:ascii="Times New Roman" w:hAnsi="Times New Roman" w:cs="Times New Roman"/>
            <w:bCs/>
            <w:i/>
            <w:iCs/>
            <w:color w:val="auto"/>
            <w:u w:val="none"/>
          </w:rPr>
          <w:t>cvsaldi.med@gmail.com</w:t>
        </w:r>
      </w:hyperlink>
    </w:p>
    <w:p w14:paraId="7B106E92" w14:textId="77777777" w:rsidR="00CB4BE2" w:rsidRPr="00CB4BE2" w:rsidRDefault="00CB4BE2" w:rsidP="00CB4BE2">
      <w:pPr>
        <w:pStyle w:val="Prrafodelista"/>
        <w:rPr>
          <w:rFonts w:ascii="Times New Roman" w:hAnsi="Times New Roman" w:cs="Times New Roman"/>
          <w:bCs/>
          <w:i/>
          <w:iCs/>
        </w:rPr>
      </w:pPr>
    </w:p>
    <w:p w14:paraId="406EE062" w14:textId="77777777" w:rsidR="00CB4BE2" w:rsidRPr="00CB4BE2" w:rsidRDefault="00CB4BE2" w:rsidP="00CB4BE2">
      <w:pPr>
        <w:pStyle w:val="Prrafodelista"/>
        <w:rPr>
          <w:rFonts w:ascii="Times New Roman" w:hAnsi="Times New Roman" w:cs="Times New Roman"/>
          <w:bCs/>
        </w:rPr>
      </w:pPr>
      <w:r w:rsidRPr="00CB4BE2">
        <w:rPr>
          <w:rFonts w:ascii="Times New Roman" w:hAnsi="Times New Roman" w:cs="Times New Roman"/>
          <w:shd w:val="clear" w:color="auto" w:fill="FFFFFF"/>
        </w:rPr>
        <w:t>945376469</w:t>
      </w:r>
    </w:p>
    <w:p w14:paraId="78A2E77D" w14:textId="77777777" w:rsidR="00CB4BE2" w:rsidRPr="00CB4BE2" w:rsidRDefault="00CB4BE2" w:rsidP="00CB4BE2">
      <w:pPr>
        <w:pStyle w:val="Ttulosinternos"/>
        <w:ind w:left="720"/>
        <w:rPr>
          <w:b w:val="0"/>
          <w:bCs/>
        </w:rPr>
      </w:pPr>
      <w:r w:rsidRPr="00CB4BE2">
        <w:rPr>
          <w:b w:val="0"/>
          <w:bCs/>
        </w:rPr>
        <w:t>MADRID 100 PUEBLO LIBRE, LIMA, LIMA, PERU</w:t>
      </w:r>
    </w:p>
    <w:p w14:paraId="62FD6145" w14:textId="77777777" w:rsidR="00CB4BE2" w:rsidRDefault="00CB4BE2" w:rsidP="00CB4BE2">
      <w:pPr>
        <w:pStyle w:val="Ttulosinternos"/>
      </w:pPr>
    </w:p>
    <w:p w14:paraId="4FA726CB" w14:textId="6D57F921" w:rsidR="006A1BA2" w:rsidRPr="00817906" w:rsidRDefault="00383309" w:rsidP="00CB4BE2">
      <w:pPr>
        <w:pStyle w:val="Ttulosinternos"/>
      </w:pPr>
      <w:r w:rsidRPr="00817906">
        <w:t>Sr. Editor</w:t>
      </w:r>
    </w:p>
    <w:p w14:paraId="45CFF66F" w14:textId="77777777" w:rsidR="00DF7915" w:rsidRPr="002372BC" w:rsidRDefault="00DF7915" w:rsidP="00DF7915">
      <w:pPr>
        <w:spacing w:line="360" w:lineRule="auto"/>
        <w:jc w:val="both"/>
      </w:pPr>
      <w:r w:rsidRPr="002372BC">
        <w:t xml:space="preserve">Por medio de la presente se felicita a la Dra. Gabriela Vázquez y a su equipo por el artículo “SALUD MENTAL, CONFINAMIENTO Y PREOCUPACIÓN POR EL CORONAVIRUS: UN ESTUDIO CUALITATIVO”. Dicho trabajo es imprescindible para el conocimiento y evaluación de los niveles de estrés que se viven actualmente a causa del COVID-19. A pesar de las limitaciones de las encuestas virtuales, el estudio ofrece una muestra clara de la incertidumbre y el miedo que vive la población. Asimismo, ofrece información importante sobre el impacto negativo de la nueva situación laborales y económica en su calidad de vida. La presente carta tiene como objetivo valorar en cuatro (4) puntos la repercusión del confinamiento y las potenciales estrategias para salvaguardar la salud mental de las personas. </w:t>
      </w:r>
    </w:p>
    <w:p w14:paraId="562DE5DA" w14:textId="77777777" w:rsidR="00DF7915" w:rsidRPr="002372BC" w:rsidRDefault="00DF7915" w:rsidP="00DF7915">
      <w:pPr>
        <w:spacing w:line="360" w:lineRule="auto"/>
        <w:jc w:val="both"/>
      </w:pPr>
    </w:p>
    <w:p w14:paraId="39D7BAC1" w14:textId="77777777" w:rsidR="00DF7915" w:rsidRPr="002372BC" w:rsidRDefault="00DF7915" w:rsidP="00DF7915">
      <w:pPr>
        <w:pStyle w:val="Prrafodelista"/>
        <w:numPr>
          <w:ilvl w:val="0"/>
          <w:numId w:val="13"/>
        </w:numPr>
        <w:spacing w:line="360" w:lineRule="auto"/>
        <w:jc w:val="both"/>
        <w:rPr>
          <w:rFonts w:ascii="Times New Roman" w:eastAsia="Times New Roman" w:hAnsi="Times New Roman" w:cs="Times New Roman"/>
          <w:lang w:eastAsia="es-ES_tradnl"/>
        </w:rPr>
      </w:pPr>
      <w:r w:rsidRPr="002372BC">
        <w:rPr>
          <w:rFonts w:ascii="Times New Roman" w:hAnsi="Times New Roman" w:cs="Times New Roman"/>
        </w:rPr>
        <w:lastRenderedPageBreak/>
        <w:t>El COVID-19 ha traído problemas psicosomáticos que repercuten en la salud de cada individuo. Con el desarrollo de la pandemia, algunas alteraciones mentales obtuvieron un carácter crónico como la ansiedad generalizada en jóvenes profesionales de salud peruanos</w:t>
      </w:r>
      <w:r w:rsidRPr="002372BC">
        <w:rPr>
          <w:rFonts w:ascii="Times New Roman" w:hAnsi="Times New Roman" w:cs="Times New Roman"/>
          <w:vertAlign w:val="superscript"/>
        </w:rPr>
        <w:t>1</w:t>
      </w:r>
      <w:r w:rsidRPr="002372BC">
        <w:rPr>
          <w:rFonts w:ascii="Times New Roman" w:hAnsi="Times New Roman" w:cs="Times New Roman"/>
          <w:i/>
          <w:iCs/>
        </w:rPr>
        <w:t>.</w:t>
      </w:r>
      <w:r w:rsidRPr="002372BC">
        <w:rPr>
          <w:rFonts w:ascii="Times New Roman" w:hAnsi="Times New Roman" w:cs="Times New Roman"/>
        </w:rPr>
        <w:t xml:space="preserve"> Para enfrentar este problema, los especialistas </w:t>
      </w:r>
      <w:r w:rsidRPr="002372BC">
        <w:rPr>
          <w:rFonts w:ascii="Times New Roman" w:eastAsia="Times New Roman" w:hAnsi="Times New Roman" w:cs="Times New Roman"/>
          <w:lang w:eastAsia="es-ES_tradnl"/>
        </w:rPr>
        <w:t>realizan telemedicina con sus pacientes</w:t>
      </w:r>
      <w:r w:rsidRPr="002372BC">
        <w:rPr>
          <w:rFonts w:ascii="Times New Roman" w:eastAsia="Times New Roman" w:hAnsi="Times New Roman" w:cs="Times New Roman"/>
          <w:vertAlign w:val="superscript"/>
          <w:lang w:eastAsia="es-ES_tradnl"/>
        </w:rPr>
        <w:t>2</w:t>
      </w:r>
      <w:r w:rsidRPr="002372BC">
        <w:rPr>
          <w:rFonts w:ascii="Times New Roman" w:eastAsia="Times New Roman" w:hAnsi="Times New Roman" w:cs="Times New Roman"/>
          <w:lang w:eastAsia="es-ES_tradnl"/>
        </w:rPr>
        <w:t>. Esta práctica es facilitada con el uso softwares de videoconferencia como Zoom y Skype. Estas patologías se han desarrollado en aquellas personas que sufren depresión por aislamiento, es importante mantener una conexión y plantear actividades online para distracción y apoyo emocional. Asimismo, reconocer las señales de estrés como dificultad para dormir, mal genio, sensación de depresión, o poca energía. En estas situaciones será relevante incorporar estrategias y métodos correctos de control o buscar la ayuda psicológica, en caso de que la sintomatología se agrave</w:t>
      </w:r>
      <w:r w:rsidRPr="002372BC">
        <w:rPr>
          <w:rFonts w:ascii="Times New Roman" w:eastAsia="Times New Roman" w:hAnsi="Times New Roman" w:cs="Times New Roman"/>
          <w:vertAlign w:val="superscript"/>
          <w:lang w:eastAsia="es-ES_tradnl"/>
        </w:rPr>
        <w:t>3</w:t>
      </w:r>
      <w:r w:rsidRPr="002372BC">
        <w:rPr>
          <w:rFonts w:ascii="Times New Roman" w:eastAsia="Times New Roman" w:hAnsi="Times New Roman" w:cs="Times New Roman"/>
          <w:lang w:eastAsia="es-ES_tradnl"/>
        </w:rPr>
        <w:t>.</w:t>
      </w:r>
    </w:p>
    <w:p w14:paraId="242460CC" w14:textId="77777777" w:rsidR="00DF7915" w:rsidRPr="002372BC" w:rsidRDefault="00DF7915" w:rsidP="00DF7915">
      <w:pPr>
        <w:pStyle w:val="Prrafodelista"/>
        <w:numPr>
          <w:ilvl w:val="0"/>
          <w:numId w:val="13"/>
        </w:numPr>
        <w:spacing w:line="360" w:lineRule="auto"/>
        <w:jc w:val="both"/>
        <w:rPr>
          <w:rFonts w:ascii="Times New Roman" w:eastAsia="Times New Roman" w:hAnsi="Times New Roman" w:cs="Times New Roman"/>
          <w:lang w:eastAsia="es-ES_tradnl"/>
        </w:rPr>
      </w:pPr>
      <w:r w:rsidRPr="002372BC">
        <w:rPr>
          <w:rFonts w:ascii="Times New Roman" w:eastAsia="Times New Roman" w:hAnsi="Times New Roman" w:cs="Times New Roman"/>
          <w:lang w:eastAsia="es-ES_tradnl"/>
        </w:rPr>
        <w:t>La alta tasa de infección y mortalidad del COVID-19 ha restringido el contacto social laboral. Esto conduce al absentismo laboral y a medidas que impactan directamente en la economía del país. Un método eficaz para regresar al trabajo presencial implica disponer de un espacio tranquilo, limpio y ordenado; realizar desinfección frecuentemente</w:t>
      </w:r>
      <w:r w:rsidRPr="002372BC">
        <w:rPr>
          <w:rFonts w:ascii="Times New Roman" w:eastAsia="Times New Roman" w:hAnsi="Times New Roman" w:cs="Times New Roman"/>
          <w:i/>
          <w:iCs/>
          <w:vertAlign w:val="superscript"/>
          <w:lang w:eastAsia="es-ES_tradnl"/>
        </w:rPr>
        <w:t>4</w:t>
      </w:r>
      <w:r w:rsidRPr="002372BC">
        <w:rPr>
          <w:rFonts w:ascii="Times New Roman" w:eastAsia="Times New Roman" w:hAnsi="Times New Roman" w:cs="Times New Roman"/>
          <w:i/>
          <w:iCs/>
          <w:lang w:eastAsia="es-ES_tradnl"/>
        </w:rPr>
        <w:t>;</w:t>
      </w:r>
      <w:r w:rsidRPr="002372BC">
        <w:rPr>
          <w:rFonts w:ascii="Times New Roman" w:eastAsia="Times New Roman" w:hAnsi="Times New Roman" w:cs="Times New Roman"/>
          <w:lang w:eastAsia="es-ES_tradnl"/>
        </w:rPr>
        <w:t xml:space="preserve"> </w:t>
      </w:r>
      <w:r w:rsidRPr="002372BC">
        <w:rPr>
          <w:rFonts w:ascii="Times New Roman" w:hAnsi="Times New Roman" w:cs="Times New Roman"/>
        </w:rPr>
        <w:t>introducir el trabajo</w:t>
      </w:r>
      <w:r w:rsidRPr="002372BC">
        <w:rPr>
          <w:rFonts w:ascii="Times New Roman" w:eastAsia="Times New Roman" w:hAnsi="Times New Roman" w:cs="Times New Roman"/>
          <w:lang w:eastAsia="es-ES_tradnl"/>
        </w:rPr>
        <w:t xml:space="preserve"> a tiempo parcial; y establecer una diferencia entre trabajo remoto, a distancia y mixto</w:t>
      </w:r>
      <w:r w:rsidRPr="002372BC">
        <w:rPr>
          <w:rFonts w:ascii="Times New Roman" w:hAnsi="Times New Roman" w:cs="Times New Roman"/>
        </w:rPr>
        <w:t xml:space="preserve">. Asimismo, se debe favorecer </w:t>
      </w:r>
      <w:r w:rsidRPr="002372BC">
        <w:rPr>
          <w:rFonts w:ascii="Times New Roman" w:eastAsia="Times New Roman" w:hAnsi="Times New Roman" w:cs="Times New Roman"/>
          <w:lang w:eastAsia="es-ES_tradnl"/>
        </w:rPr>
        <w:t xml:space="preserve">la preparación y disposición para el desarrollo de las diferentes actividades en los centros de trabajo, evitando tensiones innecesarias. </w:t>
      </w:r>
    </w:p>
    <w:p w14:paraId="22A22E0E" w14:textId="77777777" w:rsidR="00DF7915" w:rsidRPr="002372BC" w:rsidRDefault="00DF7915" w:rsidP="00DF7915">
      <w:pPr>
        <w:pStyle w:val="Prrafodelista"/>
        <w:spacing w:line="360" w:lineRule="auto"/>
        <w:jc w:val="both"/>
        <w:rPr>
          <w:rFonts w:ascii="Times New Roman" w:eastAsia="Times New Roman" w:hAnsi="Times New Roman" w:cs="Times New Roman"/>
          <w:lang w:eastAsia="es-ES_tradnl"/>
        </w:rPr>
      </w:pPr>
    </w:p>
    <w:p w14:paraId="42CD8E8D" w14:textId="77777777" w:rsidR="00DF7915" w:rsidRPr="002372BC" w:rsidRDefault="00DF7915" w:rsidP="00DF7915">
      <w:pPr>
        <w:pStyle w:val="Prrafodelista"/>
        <w:numPr>
          <w:ilvl w:val="0"/>
          <w:numId w:val="13"/>
        </w:numPr>
        <w:spacing w:line="360" w:lineRule="auto"/>
        <w:jc w:val="both"/>
        <w:rPr>
          <w:rFonts w:ascii="Times New Roman" w:eastAsia="Times New Roman" w:hAnsi="Times New Roman" w:cs="Times New Roman"/>
          <w:lang w:eastAsia="es-ES_tradnl"/>
        </w:rPr>
      </w:pPr>
      <w:r w:rsidRPr="002372BC">
        <w:rPr>
          <w:rFonts w:ascii="Times New Roman" w:eastAsia="Times New Roman" w:hAnsi="Times New Roman" w:cs="Times New Roman"/>
          <w:lang w:eastAsia="es-ES_tradnl"/>
        </w:rPr>
        <w:t>Las restricciones de espacios cerrados, como gimnasios o centros de entrenamiento, y la falta de desplazamientos han propiciado el sedentarismo. Una medida para mitigarlo es fomentar la realización de actividades física reglamentada. Se recomienda un mínimo de 60 minutos diarios para niños y adolescentes entre 5 y 17 años y un mínimo de 150 minutos semanales para mayores de 18 años</w:t>
      </w:r>
      <w:r w:rsidRPr="002372BC">
        <w:rPr>
          <w:rFonts w:ascii="Times New Roman" w:eastAsia="Times New Roman" w:hAnsi="Times New Roman" w:cs="Times New Roman"/>
          <w:vertAlign w:val="superscript"/>
          <w:lang w:eastAsia="es-ES_tradnl"/>
        </w:rPr>
        <w:t>5</w:t>
      </w:r>
      <w:r w:rsidRPr="002372BC">
        <w:rPr>
          <w:rFonts w:ascii="Times New Roman" w:eastAsia="Times New Roman" w:hAnsi="Times New Roman" w:cs="Times New Roman"/>
          <w:lang w:eastAsia="es-ES_tradnl"/>
        </w:rPr>
        <w:t>. S</w:t>
      </w:r>
      <w:r w:rsidRPr="002372BC">
        <w:rPr>
          <w:rFonts w:ascii="Times New Roman" w:hAnsi="Times New Roman" w:cs="Times New Roman"/>
        </w:rPr>
        <w:t>egún los indicadores de la OMS la obesidad adultos ha aumentado de 1 cada 4 a 6 de cada 10 personas siendo el Perú uno de los países con mayor prevalencia de esta enfermedad ya que el 70% de su población adulta sufre de sobrepeso u obesidad. Todo esto sumado a la falta de actividad física cotidiana nos deja un gran aumento de casos de obesidad y complicaciones en la salud asociado a esta enfermedad.</w:t>
      </w:r>
    </w:p>
    <w:p w14:paraId="62E28B4A" w14:textId="77777777" w:rsidR="00DF7915" w:rsidRPr="002372BC" w:rsidRDefault="00DF7915" w:rsidP="00DF7915">
      <w:pPr>
        <w:pStyle w:val="Prrafodelista"/>
        <w:spacing w:line="360" w:lineRule="auto"/>
        <w:jc w:val="both"/>
        <w:rPr>
          <w:rFonts w:ascii="Times New Roman" w:eastAsia="Times New Roman" w:hAnsi="Times New Roman" w:cs="Times New Roman"/>
          <w:lang w:eastAsia="es-ES_tradnl"/>
        </w:rPr>
      </w:pPr>
    </w:p>
    <w:p w14:paraId="28068E72" w14:textId="77777777" w:rsidR="00DF7915" w:rsidRPr="002372BC" w:rsidRDefault="00DF7915" w:rsidP="00DF7915">
      <w:pPr>
        <w:pStyle w:val="Prrafodelista"/>
        <w:numPr>
          <w:ilvl w:val="0"/>
          <w:numId w:val="13"/>
        </w:numPr>
        <w:spacing w:line="360" w:lineRule="auto"/>
        <w:jc w:val="both"/>
        <w:rPr>
          <w:rFonts w:ascii="Times New Roman" w:eastAsia="Times New Roman" w:hAnsi="Times New Roman" w:cs="Times New Roman"/>
          <w:lang w:eastAsia="es-ES_tradnl"/>
        </w:rPr>
      </w:pPr>
      <w:r w:rsidRPr="002372BC">
        <w:rPr>
          <w:rFonts w:ascii="Times New Roman" w:eastAsia="Times New Roman" w:hAnsi="Times New Roman" w:cs="Times New Roman"/>
          <w:lang w:eastAsia="es-ES_tradnl"/>
        </w:rPr>
        <w:lastRenderedPageBreak/>
        <w:t>Los niños presentan mayores niveles de estrés por falta de recreación e interacción con sus pares</w:t>
      </w:r>
      <w:r w:rsidRPr="002372BC">
        <w:rPr>
          <w:rFonts w:ascii="Times New Roman" w:eastAsia="Times New Roman" w:hAnsi="Times New Roman" w:cs="Times New Roman"/>
          <w:vertAlign w:val="superscript"/>
          <w:lang w:eastAsia="es-ES_tradnl"/>
        </w:rPr>
        <w:t>6</w:t>
      </w:r>
      <w:r w:rsidRPr="002372BC">
        <w:rPr>
          <w:rFonts w:ascii="Times New Roman" w:eastAsia="Times New Roman" w:hAnsi="Times New Roman" w:cs="Times New Roman"/>
          <w:lang w:eastAsia="es-ES_tradnl"/>
        </w:rPr>
        <w:t>. Por otro lado, el regreso a clases en los países como Reino Unido ha sido una experiencia que ha generado suspicacia y preocupación. Esto debido al que vacunar a los adultos para proteger a los niños es una estrategia que no garantiza la integridad de los infantes. Por lo que no solo se genera estrés por el confinamiento sino también el regreso a clases presenciales ha sido un factor que provoca psicosis y miedo en la población.</w:t>
      </w:r>
    </w:p>
    <w:p w14:paraId="1E9368DC" w14:textId="77777777" w:rsidR="00DF7915" w:rsidRPr="002372BC" w:rsidRDefault="00DF7915" w:rsidP="00DF7915">
      <w:pPr>
        <w:pStyle w:val="Prrafodelista"/>
        <w:spacing w:line="360" w:lineRule="auto"/>
        <w:jc w:val="both"/>
        <w:rPr>
          <w:rFonts w:ascii="Times New Roman" w:eastAsia="Times New Roman" w:hAnsi="Times New Roman" w:cs="Times New Roman"/>
          <w:lang w:eastAsia="es-ES_tradnl"/>
        </w:rPr>
      </w:pPr>
    </w:p>
    <w:p w14:paraId="182A714D" w14:textId="1618C3E0" w:rsidR="00DF7915" w:rsidRPr="002372BC" w:rsidRDefault="00DF7915" w:rsidP="00DF7915">
      <w:pPr>
        <w:pStyle w:val="Prrafodelista"/>
        <w:numPr>
          <w:ilvl w:val="0"/>
          <w:numId w:val="13"/>
        </w:numPr>
        <w:spacing w:line="360" w:lineRule="auto"/>
        <w:jc w:val="both"/>
        <w:rPr>
          <w:rFonts w:ascii="Times New Roman" w:eastAsia="Times New Roman" w:hAnsi="Times New Roman" w:cs="Times New Roman"/>
          <w:lang w:eastAsia="es-ES_tradnl"/>
        </w:rPr>
      </w:pPr>
      <w:r w:rsidRPr="002372BC">
        <w:rPr>
          <w:rFonts w:ascii="Times New Roman" w:hAnsi="Times New Roman" w:cs="Times New Roman"/>
        </w:rPr>
        <w:t>Por último, el miedo al COVID-19 ha sido un factor en el desarrollo de enfermedades mentales. Una herramienta para mitigarlas es consultar información verídica sobre él y las medidas adoptadas en la región. Se sugiere acceder a fuentes oficiales para evitar información falsa que incremente los niveles de angustia, establecer horarios determinados y no saturarse con la cantidad de datos.</w:t>
      </w:r>
    </w:p>
    <w:p w14:paraId="6CD8B4A8" w14:textId="5CFAC52D" w:rsidR="006F7E7E" w:rsidRPr="002372BC" w:rsidRDefault="00CE7D65" w:rsidP="00CB4BE2">
      <w:pPr>
        <w:pStyle w:val="Ttulosinternos"/>
      </w:pPr>
      <w:proofErr w:type="spellStart"/>
      <w:r w:rsidRPr="002372BC">
        <w:t>Refer</w:t>
      </w:r>
      <w:r w:rsidR="00DF7915" w:rsidRPr="002372BC">
        <w:t>encias</w:t>
      </w:r>
      <w:proofErr w:type="spellEnd"/>
      <w:r w:rsidR="00DF7915" w:rsidRPr="002372BC">
        <w:t xml:space="preserve"> </w:t>
      </w:r>
      <w:proofErr w:type="spellStart"/>
      <w:r w:rsidR="00DF7915" w:rsidRPr="002372BC">
        <w:t>bibliográficas</w:t>
      </w:r>
      <w:proofErr w:type="spellEnd"/>
    </w:p>
    <w:p w14:paraId="329F5290" w14:textId="77777777" w:rsidR="00DF7915" w:rsidRPr="00CB4BE2" w:rsidRDefault="00DF7915" w:rsidP="00DF7915">
      <w:pPr>
        <w:pStyle w:val="Prrafodelista"/>
        <w:numPr>
          <w:ilvl w:val="0"/>
          <w:numId w:val="14"/>
        </w:numPr>
        <w:spacing w:line="360" w:lineRule="auto"/>
        <w:jc w:val="both"/>
        <w:rPr>
          <w:rFonts w:ascii="Times New Roman" w:hAnsi="Times New Roman" w:cs="Times New Roman"/>
          <w:i/>
          <w:iCs/>
        </w:rPr>
      </w:pPr>
      <w:r w:rsidRPr="002372BC">
        <w:rPr>
          <w:rFonts w:ascii="Times New Roman" w:hAnsi="Times New Roman" w:cs="Times New Roman"/>
        </w:rPr>
        <w:t>Saravia-Bartra, María M., Cazorla-Saravia, Patrick, &amp; Cedillo-</w:t>
      </w:r>
      <w:proofErr w:type="spellStart"/>
      <w:r w:rsidRPr="002372BC">
        <w:rPr>
          <w:rFonts w:ascii="Times New Roman" w:hAnsi="Times New Roman" w:cs="Times New Roman"/>
        </w:rPr>
        <w:t>Ramirez</w:t>
      </w:r>
      <w:proofErr w:type="spellEnd"/>
      <w:r w:rsidRPr="002372BC">
        <w:rPr>
          <w:rFonts w:ascii="Times New Roman" w:hAnsi="Times New Roman" w:cs="Times New Roman"/>
        </w:rPr>
        <w:t>, Lucy. (2020). Nivel de ansiedad de estudiantes de medicina de primer año de una universidad privada del Perú en tiempos de COVID-19. </w:t>
      </w:r>
      <w:r w:rsidRPr="002372BC">
        <w:rPr>
          <w:rFonts w:ascii="Times New Roman" w:hAnsi="Times New Roman" w:cs="Times New Roman"/>
          <w:i/>
          <w:iCs/>
        </w:rPr>
        <w:t>Revista de la Facultad de Medicina Humana</w:t>
      </w:r>
      <w:r w:rsidRPr="002372BC">
        <w:rPr>
          <w:rFonts w:ascii="Times New Roman" w:hAnsi="Times New Roman" w:cs="Times New Roman"/>
        </w:rPr>
        <w:t>, </w:t>
      </w:r>
      <w:r w:rsidRPr="002372BC">
        <w:rPr>
          <w:rFonts w:ascii="Times New Roman" w:hAnsi="Times New Roman" w:cs="Times New Roman"/>
          <w:i/>
          <w:iCs/>
        </w:rPr>
        <w:t>20</w:t>
      </w:r>
      <w:r w:rsidRPr="002372BC">
        <w:rPr>
          <w:rFonts w:ascii="Times New Roman" w:hAnsi="Times New Roman" w:cs="Times New Roman"/>
        </w:rPr>
        <w:t>(4), 568-573.</w:t>
      </w:r>
      <w:r w:rsidRPr="002372BC">
        <w:rPr>
          <w:rFonts w:ascii="Times New Roman" w:hAnsi="Times New Roman" w:cs="Times New Roman"/>
          <w:i/>
          <w:iCs/>
        </w:rPr>
        <w:t> </w:t>
      </w:r>
      <w:hyperlink r:id="rId11" w:history="1">
        <w:r w:rsidRPr="00CB4BE2">
          <w:rPr>
            <w:rStyle w:val="Hipervnculo"/>
            <w:rFonts w:ascii="Times New Roman" w:hAnsi="Times New Roman" w:cs="Times New Roman"/>
            <w:i/>
            <w:iCs/>
            <w:color w:val="auto"/>
            <w:u w:val="none"/>
          </w:rPr>
          <w:t>https://dx.doi.org/10.25176/rfmh.v20i4.3198</w:t>
        </w:r>
      </w:hyperlink>
    </w:p>
    <w:p w14:paraId="252F3EF9" w14:textId="77777777" w:rsidR="00DF7915" w:rsidRPr="00CB4BE2" w:rsidRDefault="00DF7915" w:rsidP="00DF7915">
      <w:pPr>
        <w:pStyle w:val="Prrafodelista"/>
        <w:numPr>
          <w:ilvl w:val="0"/>
          <w:numId w:val="14"/>
        </w:numPr>
        <w:spacing w:line="360" w:lineRule="auto"/>
        <w:jc w:val="both"/>
        <w:rPr>
          <w:rFonts w:ascii="Times New Roman" w:hAnsi="Times New Roman" w:cs="Times New Roman"/>
          <w:i/>
          <w:iCs/>
        </w:rPr>
      </w:pPr>
      <w:r w:rsidRPr="00CB4BE2">
        <w:rPr>
          <w:rFonts w:ascii="Times New Roman" w:hAnsi="Times New Roman" w:cs="Times New Roman"/>
          <w:i/>
          <w:iCs/>
          <w:shd w:val="clear" w:color="auto" w:fill="FFFFFF"/>
        </w:rPr>
        <w:t xml:space="preserve">Telesalud: Son 396 los establecimientos que brindan atenciones médicas virtuales. (2021). </w:t>
      </w:r>
      <w:proofErr w:type="spellStart"/>
      <w:r w:rsidRPr="00CB4BE2">
        <w:rPr>
          <w:rFonts w:ascii="Times New Roman" w:hAnsi="Times New Roman" w:cs="Times New Roman"/>
          <w:i/>
          <w:iCs/>
          <w:shd w:val="clear" w:color="auto" w:fill="FFFFFF"/>
        </w:rPr>
        <w:t>Retrieved</w:t>
      </w:r>
      <w:proofErr w:type="spellEnd"/>
      <w:r w:rsidRPr="00CB4BE2">
        <w:rPr>
          <w:rFonts w:ascii="Times New Roman" w:hAnsi="Times New Roman" w:cs="Times New Roman"/>
          <w:i/>
          <w:iCs/>
          <w:shd w:val="clear" w:color="auto" w:fill="FFFFFF"/>
        </w:rPr>
        <w:t xml:space="preserve"> 25 June 2021, </w:t>
      </w:r>
      <w:proofErr w:type="spellStart"/>
      <w:r w:rsidRPr="00CB4BE2">
        <w:rPr>
          <w:rFonts w:ascii="Times New Roman" w:hAnsi="Times New Roman" w:cs="Times New Roman"/>
          <w:i/>
          <w:iCs/>
          <w:shd w:val="clear" w:color="auto" w:fill="FFFFFF"/>
        </w:rPr>
        <w:t>from</w:t>
      </w:r>
      <w:proofErr w:type="spellEnd"/>
      <w:r w:rsidRPr="00CB4BE2">
        <w:rPr>
          <w:rFonts w:ascii="Times New Roman" w:hAnsi="Times New Roman" w:cs="Times New Roman"/>
          <w:i/>
          <w:iCs/>
          <w:shd w:val="clear" w:color="auto" w:fill="FFFFFF"/>
        </w:rPr>
        <w:t xml:space="preserve"> https://www.minsa.gob.pe/newsletter/2021/edicion-49/nota3/index.html</w:t>
      </w:r>
    </w:p>
    <w:p w14:paraId="208F9613" w14:textId="77777777" w:rsidR="00DF7915" w:rsidRPr="00CB4BE2" w:rsidRDefault="00DF7915" w:rsidP="00DF7915">
      <w:pPr>
        <w:pStyle w:val="Prrafodelista"/>
        <w:numPr>
          <w:ilvl w:val="0"/>
          <w:numId w:val="14"/>
        </w:numPr>
        <w:spacing w:line="360" w:lineRule="auto"/>
        <w:jc w:val="both"/>
        <w:rPr>
          <w:rFonts w:ascii="Times New Roman" w:hAnsi="Times New Roman" w:cs="Times New Roman"/>
          <w:i/>
          <w:iCs/>
        </w:rPr>
      </w:pPr>
      <w:r w:rsidRPr="00CB4BE2">
        <w:rPr>
          <w:rFonts w:ascii="Times New Roman" w:hAnsi="Times New Roman" w:cs="Times New Roman"/>
          <w:i/>
          <w:iCs/>
        </w:rPr>
        <w:t>Mera-</w:t>
      </w:r>
      <w:proofErr w:type="spellStart"/>
      <w:r w:rsidRPr="00CB4BE2">
        <w:rPr>
          <w:rFonts w:ascii="Times New Roman" w:hAnsi="Times New Roman" w:cs="Times New Roman"/>
          <w:i/>
          <w:iCs/>
        </w:rPr>
        <w:t>Mamián</w:t>
      </w:r>
      <w:proofErr w:type="spellEnd"/>
      <w:r w:rsidRPr="00CB4BE2">
        <w:rPr>
          <w:rFonts w:ascii="Times New Roman" w:hAnsi="Times New Roman" w:cs="Times New Roman"/>
          <w:i/>
          <w:iCs/>
        </w:rPr>
        <w:t xml:space="preserve">, </w:t>
      </w:r>
      <w:proofErr w:type="spellStart"/>
      <w:r w:rsidRPr="00CB4BE2">
        <w:rPr>
          <w:rFonts w:ascii="Times New Roman" w:hAnsi="Times New Roman" w:cs="Times New Roman"/>
          <w:i/>
          <w:iCs/>
        </w:rPr>
        <w:t>Andry</w:t>
      </w:r>
      <w:proofErr w:type="spellEnd"/>
      <w:r w:rsidRPr="00CB4BE2">
        <w:rPr>
          <w:rFonts w:ascii="Times New Roman" w:hAnsi="Times New Roman" w:cs="Times New Roman"/>
          <w:i/>
          <w:iCs/>
        </w:rPr>
        <w:t xml:space="preserve"> </w:t>
      </w:r>
      <w:proofErr w:type="spellStart"/>
      <w:r w:rsidRPr="00CB4BE2">
        <w:rPr>
          <w:rFonts w:ascii="Times New Roman" w:hAnsi="Times New Roman" w:cs="Times New Roman"/>
          <w:i/>
          <w:iCs/>
        </w:rPr>
        <w:t>Yasmid</w:t>
      </w:r>
      <w:proofErr w:type="spellEnd"/>
      <w:r w:rsidRPr="00CB4BE2">
        <w:rPr>
          <w:rFonts w:ascii="Times New Roman" w:hAnsi="Times New Roman" w:cs="Times New Roman"/>
          <w:i/>
          <w:iCs/>
        </w:rPr>
        <w:t>, Tabares-</w:t>
      </w:r>
      <w:proofErr w:type="spellStart"/>
      <w:r w:rsidRPr="00CB4BE2">
        <w:rPr>
          <w:rFonts w:ascii="Times New Roman" w:hAnsi="Times New Roman" w:cs="Times New Roman"/>
          <w:i/>
          <w:iCs/>
        </w:rPr>
        <w:t>Gonzalez</w:t>
      </w:r>
      <w:proofErr w:type="spellEnd"/>
      <w:r w:rsidRPr="00CB4BE2">
        <w:rPr>
          <w:rFonts w:ascii="Times New Roman" w:hAnsi="Times New Roman" w:cs="Times New Roman"/>
          <w:i/>
          <w:iCs/>
        </w:rPr>
        <w:t>, Esteban, Montoya-</w:t>
      </w:r>
      <w:proofErr w:type="spellStart"/>
      <w:r w:rsidRPr="00CB4BE2">
        <w:rPr>
          <w:rFonts w:ascii="Times New Roman" w:hAnsi="Times New Roman" w:cs="Times New Roman"/>
          <w:i/>
          <w:iCs/>
        </w:rPr>
        <w:t>Gonzalez</w:t>
      </w:r>
      <w:proofErr w:type="spellEnd"/>
      <w:r w:rsidRPr="00CB4BE2">
        <w:rPr>
          <w:rFonts w:ascii="Times New Roman" w:hAnsi="Times New Roman" w:cs="Times New Roman"/>
          <w:i/>
          <w:iCs/>
        </w:rPr>
        <w:t>, Santiago, Muñoz-</w:t>
      </w:r>
      <w:proofErr w:type="spellStart"/>
      <w:r w:rsidRPr="00CB4BE2">
        <w:rPr>
          <w:rFonts w:ascii="Times New Roman" w:hAnsi="Times New Roman" w:cs="Times New Roman"/>
          <w:i/>
          <w:iCs/>
        </w:rPr>
        <w:t>Rodriguez</w:t>
      </w:r>
      <w:proofErr w:type="spellEnd"/>
      <w:r w:rsidRPr="00CB4BE2">
        <w:rPr>
          <w:rFonts w:ascii="Times New Roman" w:hAnsi="Times New Roman" w:cs="Times New Roman"/>
          <w:i/>
          <w:iCs/>
        </w:rPr>
        <w:t xml:space="preserve">, Diana Isabel, &amp; Monsalve-Vélez, Felipe. (2020). Recomendaciones prácticas para evitar el </w:t>
      </w:r>
      <w:proofErr w:type="spellStart"/>
      <w:r w:rsidRPr="00CB4BE2">
        <w:rPr>
          <w:rFonts w:ascii="Times New Roman" w:hAnsi="Times New Roman" w:cs="Times New Roman"/>
          <w:i/>
          <w:iCs/>
        </w:rPr>
        <w:t>desacondicionamiento</w:t>
      </w:r>
      <w:proofErr w:type="spellEnd"/>
      <w:r w:rsidRPr="00CB4BE2">
        <w:rPr>
          <w:rFonts w:ascii="Times New Roman" w:hAnsi="Times New Roman" w:cs="Times New Roman"/>
          <w:i/>
          <w:iCs/>
        </w:rPr>
        <w:t xml:space="preserve"> físico durante el confinamiento por pandemia asociada a COVID-19. Universidad y Salud, 22(2), 166-177. </w:t>
      </w:r>
      <w:proofErr w:type="spellStart"/>
      <w:r w:rsidRPr="00CB4BE2">
        <w:rPr>
          <w:rFonts w:ascii="Times New Roman" w:hAnsi="Times New Roman" w:cs="Times New Roman"/>
          <w:i/>
          <w:iCs/>
        </w:rPr>
        <w:t>Epub</w:t>
      </w:r>
      <w:proofErr w:type="spellEnd"/>
      <w:r w:rsidRPr="00CB4BE2">
        <w:rPr>
          <w:rFonts w:ascii="Times New Roman" w:hAnsi="Times New Roman" w:cs="Times New Roman"/>
          <w:i/>
          <w:iCs/>
        </w:rPr>
        <w:t xml:space="preserve"> May 01, 2020.</w:t>
      </w:r>
      <w:hyperlink r:id="rId12" w:history="1">
        <w:r w:rsidRPr="00CB4BE2">
          <w:rPr>
            <w:rStyle w:val="Hipervnculo"/>
            <w:rFonts w:ascii="Times New Roman" w:hAnsi="Times New Roman" w:cs="Times New Roman"/>
            <w:i/>
            <w:iCs/>
            <w:color w:val="auto"/>
            <w:u w:val="none"/>
          </w:rPr>
          <w:t>https://doi.org/10.22267/rus.202202.188</w:t>
        </w:r>
      </w:hyperlink>
    </w:p>
    <w:p w14:paraId="3F7D128C" w14:textId="77777777" w:rsidR="00DF7915" w:rsidRPr="002372BC" w:rsidRDefault="00DF7915" w:rsidP="00DF7915">
      <w:pPr>
        <w:pStyle w:val="Prrafodelista"/>
        <w:numPr>
          <w:ilvl w:val="0"/>
          <w:numId w:val="14"/>
        </w:numPr>
        <w:spacing w:line="360" w:lineRule="auto"/>
        <w:jc w:val="both"/>
        <w:rPr>
          <w:rFonts w:ascii="Times New Roman" w:hAnsi="Times New Roman" w:cs="Times New Roman"/>
        </w:rPr>
      </w:pPr>
      <w:r w:rsidRPr="00CB4BE2">
        <w:rPr>
          <w:rFonts w:ascii="Times New Roman" w:hAnsi="Times New Roman" w:cs="Times New Roman"/>
          <w:i/>
          <w:iCs/>
          <w:shd w:val="clear" w:color="auto" w:fill="FFFFFF"/>
        </w:rPr>
        <w:t xml:space="preserve">COVID-19: Regreso al lugar de trabajo - Adaptación </w:t>
      </w:r>
      <w:r w:rsidRPr="002372BC">
        <w:rPr>
          <w:rFonts w:ascii="Times New Roman" w:hAnsi="Times New Roman" w:cs="Times New Roman"/>
          <w:shd w:val="clear" w:color="auto" w:fill="FFFFFF"/>
        </w:rPr>
        <w:t xml:space="preserve">de los lugares de trabajo y protección de los trabajadores: </w:t>
      </w:r>
      <w:proofErr w:type="spellStart"/>
      <w:r w:rsidRPr="002372BC">
        <w:rPr>
          <w:rFonts w:ascii="Times New Roman" w:hAnsi="Times New Roman" w:cs="Times New Roman"/>
          <w:shd w:val="clear" w:color="auto" w:fill="FFFFFF"/>
        </w:rPr>
        <w:t>OSHwiki</w:t>
      </w:r>
      <w:proofErr w:type="spellEnd"/>
      <w:r w:rsidRPr="002372BC">
        <w:rPr>
          <w:rFonts w:ascii="Times New Roman" w:hAnsi="Times New Roman" w:cs="Times New Roman"/>
          <w:shd w:val="clear" w:color="auto" w:fill="FFFFFF"/>
        </w:rPr>
        <w:t xml:space="preserve">. (2021). </w:t>
      </w:r>
      <w:proofErr w:type="spellStart"/>
      <w:r w:rsidRPr="002372BC">
        <w:rPr>
          <w:rFonts w:ascii="Times New Roman" w:hAnsi="Times New Roman" w:cs="Times New Roman"/>
          <w:shd w:val="clear" w:color="auto" w:fill="FFFFFF"/>
        </w:rPr>
        <w:t>Retrieved</w:t>
      </w:r>
      <w:proofErr w:type="spellEnd"/>
      <w:r w:rsidRPr="002372BC">
        <w:rPr>
          <w:rFonts w:ascii="Times New Roman" w:hAnsi="Times New Roman" w:cs="Times New Roman"/>
          <w:shd w:val="clear" w:color="auto" w:fill="FFFFFF"/>
        </w:rPr>
        <w:t xml:space="preserve"> 25 June 2021, </w:t>
      </w:r>
      <w:proofErr w:type="spellStart"/>
      <w:r w:rsidRPr="002372BC">
        <w:rPr>
          <w:rFonts w:ascii="Times New Roman" w:hAnsi="Times New Roman" w:cs="Times New Roman"/>
          <w:shd w:val="clear" w:color="auto" w:fill="FFFFFF"/>
        </w:rPr>
        <w:t>from</w:t>
      </w:r>
      <w:proofErr w:type="spellEnd"/>
      <w:r w:rsidRPr="002372BC">
        <w:rPr>
          <w:rFonts w:ascii="Times New Roman" w:hAnsi="Times New Roman" w:cs="Times New Roman"/>
          <w:shd w:val="clear" w:color="auto" w:fill="FFFFFF"/>
        </w:rPr>
        <w:t xml:space="preserve"> </w:t>
      </w:r>
      <w:r w:rsidRPr="002372BC">
        <w:rPr>
          <w:rFonts w:ascii="Times New Roman" w:hAnsi="Times New Roman" w:cs="Times New Roman"/>
          <w:i/>
          <w:iCs/>
          <w:shd w:val="clear" w:color="auto" w:fill="FFFFFF"/>
        </w:rPr>
        <w:t>https://oshwiki.eu/wiki/COVID-19:_Regreso_al_lugar_de_trabajo_-_Adaptaci%C3%B3n_de_los_lugares_de_trabajo_y_protecci%C3%B3n_de_los_trabajadores</w:t>
      </w:r>
    </w:p>
    <w:p w14:paraId="3C3D4ED0" w14:textId="77777777" w:rsidR="00DF7915" w:rsidRPr="002372BC" w:rsidRDefault="00DF7915" w:rsidP="00DF7915">
      <w:pPr>
        <w:pStyle w:val="Prrafodelista"/>
        <w:numPr>
          <w:ilvl w:val="0"/>
          <w:numId w:val="14"/>
        </w:numPr>
        <w:spacing w:line="360" w:lineRule="auto"/>
        <w:jc w:val="both"/>
        <w:rPr>
          <w:rFonts w:ascii="Times New Roman" w:hAnsi="Times New Roman" w:cs="Times New Roman"/>
        </w:rPr>
      </w:pPr>
      <w:r w:rsidRPr="002372BC">
        <w:rPr>
          <w:rFonts w:ascii="Times New Roman" w:hAnsi="Times New Roman" w:cs="Times New Roman"/>
          <w:shd w:val="clear" w:color="auto" w:fill="FFFFFF"/>
        </w:rPr>
        <w:lastRenderedPageBreak/>
        <w:t xml:space="preserve">#HealthyAtHome - </w:t>
      </w:r>
      <w:proofErr w:type="spellStart"/>
      <w:r w:rsidRPr="002372BC">
        <w:rPr>
          <w:rFonts w:ascii="Times New Roman" w:hAnsi="Times New Roman" w:cs="Times New Roman"/>
          <w:shd w:val="clear" w:color="auto" w:fill="FFFFFF"/>
        </w:rPr>
        <w:t>Physical</w:t>
      </w:r>
      <w:proofErr w:type="spellEnd"/>
      <w:r w:rsidRPr="002372BC">
        <w:rPr>
          <w:rFonts w:ascii="Times New Roman" w:hAnsi="Times New Roman" w:cs="Times New Roman"/>
          <w:shd w:val="clear" w:color="auto" w:fill="FFFFFF"/>
        </w:rPr>
        <w:t xml:space="preserve"> </w:t>
      </w:r>
      <w:proofErr w:type="spellStart"/>
      <w:r w:rsidRPr="002372BC">
        <w:rPr>
          <w:rFonts w:ascii="Times New Roman" w:hAnsi="Times New Roman" w:cs="Times New Roman"/>
          <w:shd w:val="clear" w:color="auto" w:fill="FFFFFF"/>
        </w:rPr>
        <w:t>activity</w:t>
      </w:r>
      <w:proofErr w:type="spellEnd"/>
      <w:r w:rsidRPr="002372BC">
        <w:rPr>
          <w:rFonts w:ascii="Times New Roman" w:hAnsi="Times New Roman" w:cs="Times New Roman"/>
          <w:shd w:val="clear" w:color="auto" w:fill="FFFFFF"/>
        </w:rPr>
        <w:t xml:space="preserve">. (2021). </w:t>
      </w:r>
      <w:proofErr w:type="spellStart"/>
      <w:r w:rsidRPr="002372BC">
        <w:rPr>
          <w:rFonts w:ascii="Times New Roman" w:hAnsi="Times New Roman" w:cs="Times New Roman"/>
          <w:shd w:val="clear" w:color="auto" w:fill="FFFFFF"/>
        </w:rPr>
        <w:t>Retrieved</w:t>
      </w:r>
      <w:proofErr w:type="spellEnd"/>
      <w:r w:rsidRPr="002372BC">
        <w:rPr>
          <w:rFonts w:ascii="Times New Roman" w:hAnsi="Times New Roman" w:cs="Times New Roman"/>
          <w:shd w:val="clear" w:color="auto" w:fill="FFFFFF"/>
        </w:rPr>
        <w:t xml:space="preserve"> 25 June 2021, </w:t>
      </w:r>
      <w:proofErr w:type="spellStart"/>
      <w:r w:rsidRPr="002372BC">
        <w:rPr>
          <w:rFonts w:ascii="Times New Roman" w:hAnsi="Times New Roman" w:cs="Times New Roman"/>
          <w:shd w:val="clear" w:color="auto" w:fill="FFFFFF"/>
        </w:rPr>
        <w:t>from</w:t>
      </w:r>
      <w:proofErr w:type="spellEnd"/>
      <w:r w:rsidRPr="002372BC">
        <w:rPr>
          <w:rFonts w:ascii="Times New Roman" w:hAnsi="Times New Roman" w:cs="Times New Roman"/>
          <w:shd w:val="clear" w:color="auto" w:fill="FFFFFF"/>
        </w:rPr>
        <w:t xml:space="preserve"> </w:t>
      </w:r>
      <w:r w:rsidRPr="002372BC">
        <w:rPr>
          <w:rFonts w:ascii="Times New Roman" w:hAnsi="Times New Roman" w:cs="Times New Roman"/>
          <w:i/>
          <w:iCs/>
          <w:shd w:val="clear" w:color="auto" w:fill="FFFFFF"/>
        </w:rPr>
        <w:t>https://www.who.int/es/news-room/campaigns/connecting-the-world-to-combat-coronavirus/healthyathome/healthyathome---physical-activity</w:t>
      </w:r>
    </w:p>
    <w:p w14:paraId="1705661E" w14:textId="77777777" w:rsidR="00DF7915" w:rsidRPr="002372BC" w:rsidRDefault="00DF7915" w:rsidP="00DF7915">
      <w:pPr>
        <w:pStyle w:val="Prrafodelista"/>
        <w:numPr>
          <w:ilvl w:val="0"/>
          <w:numId w:val="14"/>
        </w:numPr>
        <w:spacing w:line="360" w:lineRule="auto"/>
        <w:jc w:val="both"/>
        <w:rPr>
          <w:rFonts w:ascii="Times New Roman" w:hAnsi="Times New Roman" w:cs="Times New Roman"/>
          <w:i/>
          <w:iCs/>
        </w:rPr>
      </w:pPr>
      <w:r w:rsidRPr="002372BC">
        <w:rPr>
          <w:rFonts w:ascii="Times New Roman" w:hAnsi="Times New Roman" w:cs="Times New Roman"/>
          <w:shd w:val="clear" w:color="auto" w:fill="FFFFFF"/>
        </w:rPr>
        <w:t xml:space="preserve">A-Z, T., &amp; traumáticos, R. (2021). Cómo apoyar a los niños durante la crisis del coronavirus | Child </w:t>
      </w:r>
      <w:proofErr w:type="spellStart"/>
      <w:r w:rsidRPr="002372BC">
        <w:rPr>
          <w:rFonts w:ascii="Times New Roman" w:hAnsi="Times New Roman" w:cs="Times New Roman"/>
          <w:shd w:val="clear" w:color="auto" w:fill="FFFFFF"/>
        </w:rPr>
        <w:t>Mind</w:t>
      </w:r>
      <w:proofErr w:type="spellEnd"/>
      <w:r w:rsidRPr="002372BC">
        <w:rPr>
          <w:rFonts w:ascii="Times New Roman" w:hAnsi="Times New Roman" w:cs="Times New Roman"/>
          <w:shd w:val="clear" w:color="auto" w:fill="FFFFFF"/>
        </w:rPr>
        <w:t xml:space="preserve"> </w:t>
      </w:r>
      <w:proofErr w:type="spellStart"/>
      <w:r w:rsidRPr="002372BC">
        <w:rPr>
          <w:rFonts w:ascii="Times New Roman" w:hAnsi="Times New Roman" w:cs="Times New Roman"/>
          <w:shd w:val="clear" w:color="auto" w:fill="FFFFFF"/>
        </w:rPr>
        <w:t>Institute</w:t>
      </w:r>
      <w:proofErr w:type="spellEnd"/>
      <w:r w:rsidRPr="002372BC">
        <w:rPr>
          <w:rFonts w:ascii="Times New Roman" w:hAnsi="Times New Roman" w:cs="Times New Roman"/>
          <w:shd w:val="clear" w:color="auto" w:fill="FFFFFF"/>
        </w:rPr>
        <w:t xml:space="preserve">. </w:t>
      </w:r>
      <w:proofErr w:type="spellStart"/>
      <w:r w:rsidRPr="002372BC">
        <w:rPr>
          <w:rFonts w:ascii="Times New Roman" w:hAnsi="Times New Roman" w:cs="Times New Roman"/>
          <w:shd w:val="clear" w:color="auto" w:fill="FFFFFF"/>
        </w:rPr>
        <w:t>Retrieved</w:t>
      </w:r>
      <w:proofErr w:type="spellEnd"/>
      <w:r w:rsidRPr="002372BC">
        <w:rPr>
          <w:rFonts w:ascii="Times New Roman" w:hAnsi="Times New Roman" w:cs="Times New Roman"/>
          <w:shd w:val="clear" w:color="auto" w:fill="FFFFFF"/>
        </w:rPr>
        <w:t xml:space="preserve"> 25 June 2021, </w:t>
      </w:r>
      <w:proofErr w:type="spellStart"/>
      <w:r w:rsidRPr="002372BC">
        <w:rPr>
          <w:rFonts w:ascii="Times New Roman" w:hAnsi="Times New Roman" w:cs="Times New Roman"/>
          <w:shd w:val="clear" w:color="auto" w:fill="FFFFFF"/>
        </w:rPr>
        <w:t>from</w:t>
      </w:r>
      <w:proofErr w:type="spellEnd"/>
      <w:r w:rsidRPr="002372BC">
        <w:rPr>
          <w:rFonts w:ascii="Times New Roman" w:hAnsi="Times New Roman" w:cs="Times New Roman"/>
          <w:shd w:val="clear" w:color="auto" w:fill="FFFFFF"/>
        </w:rPr>
        <w:t xml:space="preserve"> </w:t>
      </w:r>
      <w:r w:rsidRPr="002372BC">
        <w:rPr>
          <w:rFonts w:ascii="Times New Roman" w:hAnsi="Times New Roman" w:cs="Times New Roman"/>
          <w:i/>
          <w:iCs/>
          <w:shd w:val="clear" w:color="auto" w:fill="FFFFFF"/>
        </w:rPr>
        <w:t>https://childmind.org/article/como-apoyar-a-los-ninos-en-la-crisis-del-covid-19/#:~:text=Mantenga%20las%20mismas%20rutinas&amp;text=A%C3%BAn%20as%C3%AD%2C%20mantener%20cierta%20estructura,calma%20en%20momentos%20de%20estr%C3%A9</w:t>
      </w:r>
    </w:p>
    <w:p w14:paraId="452B5D99" w14:textId="77777777" w:rsidR="00DF7915" w:rsidRPr="002372BC" w:rsidRDefault="00DF7915" w:rsidP="00DF7915">
      <w:pPr>
        <w:pStyle w:val="Prrafodelista"/>
        <w:numPr>
          <w:ilvl w:val="0"/>
          <w:numId w:val="14"/>
        </w:numPr>
        <w:spacing w:line="360" w:lineRule="auto"/>
        <w:jc w:val="both"/>
        <w:rPr>
          <w:rFonts w:ascii="Times New Roman" w:hAnsi="Times New Roman" w:cs="Times New Roman"/>
          <w:i/>
          <w:iCs/>
        </w:rPr>
      </w:pPr>
      <w:r w:rsidRPr="002372BC">
        <w:rPr>
          <w:rFonts w:ascii="Times New Roman" w:hAnsi="Times New Roman" w:cs="Times New Roman"/>
          <w:shd w:val="clear" w:color="auto" w:fill="FFFFFF"/>
        </w:rPr>
        <w:t xml:space="preserve">Covid-19 - Miradas poliédricas en torno a la Salud Mental: ¿cómo podemos contribuir </w:t>
      </w:r>
      <w:proofErr w:type="gramStart"/>
      <w:r w:rsidRPr="002372BC">
        <w:rPr>
          <w:rFonts w:ascii="Times New Roman" w:hAnsi="Times New Roman" w:cs="Times New Roman"/>
          <w:shd w:val="clear" w:color="auto" w:fill="FFFFFF"/>
        </w:rPr>
        <w:t>transversalmente?.</w:t>
      </w:r>
      <w:proofErr w:type="gramEnd"/>
      <w:r w:rsidRPr="002372BC">
        <w:rPr>
          <w:rFonts w:ascii="Times New Roman" w:hAnsi="Times New Roman" w:cs="Times New Roman"/>
          <w:shd w:val="clear" w:color="auto" w:fill="FFFFFF"/>
        </w:rPr>
        <w:t xml:space="preserve"> (2021). </w:t>
      </w:r>
      <w:proofErr w:type="spellStart"/>
      <w:r w:rsidRPr="002372BC">
        <w:rPr>
          <w:rFonts w:ascii="Times New Roman" w:hAnsi="Times New Roman" w:cs="Times New Roman"/>
          <w:shd w:val="clear" w:color="auto" w:fill="FFFFFF"/>
        </w:rPr>
        <w:t>Retrieved</w:t>
      </w:r>
      <w:proofErr w:type="spellEnd"/>
      <w:r w:rsidRPr="002372BC">
        <w:rPr>
          <w:rFonts w:ascii="Times New Roman" w:hAnsi="Times New Roman" w:cs="Times New Roman"/>
          <w:shd w:val="clear" w:color="auto" w:fill="FFFFFF"/>
        </w:rPr>
        <w:t xml:space="preserve"> 25 June 2021, </w:t>
      </w:r>
      <w:proofErr w:type="spellStart"/>
      <w:r w:rsidRPr="002372BC">
        <w:rPr>
          <w:rFonts w:ascii="Times New Roman" w:hAnsi="Times New Roman" w:cs="Times New Roman"/>
          <w:shd w:val="clear" w:color="auto" w:fill="FFFFFF"/>
        </w:rPr>
        <w:t>from</w:t>
      </w:r>
      <w:proofErr w:type="spellEnd"/>
      <w:r w:rsidRPr="002372BC">
        <w:rPr>
          <w:rFonts w:ascii="Times New Roman" w:hAnsi="Times New Roman" w:cs="Times New Roman"/>
          <w:shd w:val="clear" w:color="auto" w:fill="FFFFFF"/>
        </w:rPr>
        <w:t xml:space="preserve"> </w:t>
      </w:r>
      <w:r w:rsidRPr="002372BC">
        <w:rPr>
          <w:rFonts w:ascii="Times New Roman" w:hAnsi="Times New Roman" w:cs="Times New Roman"/>
          <w:i/>
          <w:iCs/>
          <w:shd w:val="clear" w:color="auto" w:fill="FFFFFF"/>
        </w:rPr>
        <w:t>https://www.somvia.org/wp-content/uploads/2021/02/Fundaci%C3%B3-Viaclara-a-Brains_01_ESP-AD-febrer-2021_vweb.pdf</w:t>
      </w:r>
      <w:r w:rsidRPr="002372BC">
        <w:rPr>
          <w:rFonts w:ascii="Times New Roman" w:hAnsi="Times New Roman" w:cs="Times New Roman"/>
        </w:rPr>
        <w:t xml:space="preserve"> </w:t>
      </w:r>
    </w:p>
    <w:p w14:paraId="2BB2821C" w14:textId="77777777" w:rsidR="00DF7915" w:rsidRPr="002372BC" w:rsidRDefault="00DF7915" w:rsidP="00DF7915">
      <w:pPr>
        <w:pStyle w:val="Prrafodelista"/>
        <w:numPr>
          <w:ilvl w:val="0"/>
          <w:numId w:val="14"/>
        </w:numPr>
        <w:spacing w:line="360" w:lineRule="auto"/>
        <w:jc w:val="both"/>
        <w:rPr>
          <w:rFonts w:ascii="Times New Roman" w:hAnsi="Times New Roman" w:cs="Times New Roman"/>
          <w:i/>
          <w:iCs/>
        </w:rPr>
      </w:pPr>
      <w:r w:rsidRPr="002372BC">
        <w:rPr>
          <w:rFonts w:ascii="Times New Roman" w:hAnsi="Times New Roman" w:cs="Times New Roman"/>
          <w:shd w:val="clear" w:color="auto" w:fill="FFFFFF"/>
        </w:rPr>
        <w:t>Lozano-Vargas, A. (2020). Impacto de la epidemia del Coronavirus (COVID-19) en la salud mental del personal de salud y en la población general de China. </w:t>
      </w:r>
      <w:r w:rsidRPr="002372BC">
        <w:rPr>
          <w:rFonts w:ascii="Times New Roman" w:hAnsi="Times New Roman" w:cs="Times New Roman"/>
          <w:i/>
          <w:iCs/>
          <w:shd w:val="clear" w:color="auto" w:fill="FFFFFF"/>
        </w:rPr>
        <w:t>Revista De Neuro-</w:t>
      </w:r>
      <w:proofErr w:type="spellStart"/>
      <w:r w:rsidRPr="002372BC">
        <w:rPr>
          <w:rFonts w:ascii="Times New Roman" w:hAnsi="Times New Roman" w:cs="Times New Roman"/>
          <w:i/>
          <w:iCs/>
          <w:shd w:val="clear" w:color="auto" w:fill="FFFFFF"/>
        </w:rPr>
        <w:t>Psiquiatria</w:t>
      </w:r>
      <w:proofErr w:type="spellEnd"/>
      <w:r w:rsidRPr="002372BC">
        <w:rPr>
          <w:rFonts w:ascii="Times New Roman" w:hAnsi="Times New Roman" w:cs="Times New Roman"/>
          <w:shd w:val="clear" w:color="auto" w:fill="FFFFFF"/>
        </w:rPr>
        <w:t>, </w:t>
      </w:r>
      <w:r w:rsidRPr="002372BC">
        <w:rPr>
          <w:rFonts w:ascii="Times New Roman" w:hAnsi="Times New Roman" w:cs="Times New Roman"/>
          <w:i/>
          <w:iCs/>
          <w:shd w:val="clear" w:color="auto" w:fill="FFFFFF"/>
        </w:rPr>
        <w:t>83</w:t>
      </w:r>
      <w:r w:rsidRPr="002372BC">
        <w:rPr>
          <w:rFonts w:ascii="Times New Roman" w:hAnsi="Times New Roman" w:cs="Times New Roman"/>
          <w:shd w:val="clear" w:color="auto" w:fill="FFFFFF"/>
        </w:rPr>
        <w:t xml:space="preserve">(1), 51-56. </w:t>
      </w:r>
      <w:hyperlink r:id="rId13" w:history="1">
        <w:r w:rsidRPr="002372BC">
          <w:rPr>
            <w:rStyle w:val="Hipervnculo"/>
            <w:rFonts w:ascii="Times New Roman" w:hAnsi="Times New Roman" w:cs="Times New Roman"/>
            <w:i/>
            <w:iCs/>
            <w:color w:val="auto"/>
            <w:u w:val="none"/>
            <w:shd w:val="clear" w:color="auto" w:fill="FFFFFF"/>
          </w:rPr>
          <w:t>https://doi.org/10.20453/rnp.v83i1.3687</w:t>
        </w:r>
      </w:hyperlink>
    </w:p>
    <w:p w14:paraId="7A36499B" w14:textId="77777777" w:rsidR="00DF7915" w:rsidRPr="002372BC" w:rsidRDefault="00DF7915" w:rsidP="00DF7915">
      <w:pPr>
        <w:pStyle w:val="Prrafodelista"/>
        <w:numPr>
          <w:ilvl w:val="0"/>
          <w:numId w:val="14"/>
        </w:numPr>
        <w:spacing w:line="360" w:lineRule="auto"/>
        <w:jc w:val="both"/>
        <w:rPr>
          <w:rFonts w:ascii="Times New Roman" w:hAnsi="Times New Roman" w:cs="Times New Roman"/>
          <w:i/>
          <w:iCs/>
        </w:rPr>
      </w:pPr>
      <w:r w:rsidRPr="002372BC">
        <w:rPr>
          <w:rFonts w:ascii="Times New Roman" w:hAnsi="Times New Roman" w:cs="Times New Roman"/>
        </w:rPr>
        <w:t>Huarcaya-Victoria, Jeff. (2020). Consideraciones sobre la salud mental en la pandemia de COVID-19. </w:t>
      </w:r>
      <w:r w:rsidRPr="002372BC">
        <w:rPr>
          <w:rFonts w:ascii="Times New Roman" w:hAnsi="Times New Roman" w:cs="Times New Roman"/>
          <w:i/>
          <w:iCs/>
        </w:rPr>
        <w:t>Revista Peruana de Medicina Experimental y Salud Publica</w:t>
      </w:r>
      <w:r w:rsidRPr="002372BC">
        <w:rPr>
          <w:rFonts w:ascii="Times New Roman" w:hAnsi="Times New Roman" w:cs="Times New Roman"/>
        </w:rPr>
        <w:t>, </w:t>
      </w:r>
      <w:r w:rsidRPr="002372BC">
        <w:rPr>
          <w:rFonts w:ascii="Times New Roman" w:hAnsi="Times New Roman" w:cs="Times New Roman"/>
          <w:i/>
          <w:iCs/>
        </w:rPr>
        <w:t>37</w:t>
      </w:r>
      <w:r w:rsidRPr="002372BC">
        <w:rPr>
          <w:rFonts w:ascii="Times New Roman" w:hAnsi="Times New Roman" w:cs="Times New Roman"/>
        </w:rPr>
        <w:t>(2), 327-334. </w:t>
      </w:r>
      <w:hyperlink r:id="rId14" w:history="1">
        <w:r w:rsidRPr="002372BC">
          <w:rPr>
            <w:rStyle w:val="Hipervnculo"/>
            <w:rFonts w:ascii="Times New Roman" w:hAnsi="Times New Roman" w:cs="Times New Roman"/>
            <w:i/>
            <w:iCs/>
            <w:color w:val="auto"/>
            <w:u w:val="none"/>
          </w:rPr>
          <w:t>https://dx.doi.org/10.17843/rpmesp.2020.372.5419</w:t>
        </w:r>
      </w:hyperlink>
    </w:p>
    <w:p w14:paraId="0FB2AC8F" w14:textId="77777777" w:rsidR="00DF7915" w:rsidRPr="002372BC" w:rsidRDefault="00DF7915" w:rsidP="00DF7915">
      <w:pPr>
        <w:pStyle w:val="Prrafodelista"/>
        <w:numPr>
          <w:ilvl w:val="0"/>
          <w:numId w:val="14"/>
        </w:numPr>
        <w:spacing w:line="360" w:lineRule="auto"/>
        <w:jc w:val="both"/>
        <w:rPr>
          <w:rFonts w:ascii="Times New Roman" w:hAnsi="Times New Roman" w:cs="Times New Roman"/>
        </w:rPr>
      </w:pPr>
      <w:r w:rsidRPr="002372BC">
        <w:rPr>
          <w:rFonts w:ascii="Times New Roman" w:hAnsi="Times New Roman" w:cs="Times New Roman"/>
        </w:rPr>
        <w:t>Ribot Reyes, Victoria de la Caridad, Chang Paredes, Niurka, &amp; González Castillo, Antonio Lázaro. (2020). Efectos de la COVID-19 en la salud mental de la población. </w:t>
      </w:r>
      <w:r w:rsidRPr="002372BC">
        <w:rPr>
          <w:rFonts w:ascii="Times New Roman" w:hAnsi="Times New Roman" w:cs="Times New Roman"/>
          <w:i/>
          <w:iCs/>
        </w:rPr>
        <w:t>Revista Habanera de Ciencias Médicas</w:t>
      </w:r>
      <w:r w:rsidRPr="002372BC">
        <w:rPr>
          <w:rFonts w:ascii="Times New Roman" w:hAnsi="Times New Roman" w:cs="Times New Roman"/>
        </w:rPr>
        <w:t>, </w:t>
      </w:r>
      <w:r w:rsidRPr="002372BC">
        <w:rPr>
          <w:rFonts w:ascii="Times New Roman" w:hAnsi="Times New Roman" w:cs="Times New Roman"/>
          <w:i/>
          <w:iCs/>
        </w:rPr>
        <w:t>19</w:t>
      </w:r>
      <w:r w:rsidRPr="002372BC">
        <w:rPr>
          <w:rFonts w:ascii="Times New Roman" w:hAnsi="Times New Roman" w:cs="Times New Roman"/>
        </w:rPr>
        <w:t>(</w:t>
      </w:r>
      <w:proofErr w:type="spellStart"/>
      <w:r w:rsidRPr="002372BC">
        <w:rPr>
          <w:rFonts w:ascii="Times New Roman" w:hAnsi="Times New Roman" w:cs="Times New Roman"/>
        </w:rPr>
        <w:t>Supl</w:t>
      </w:r>
      <w:proofErr w:type="spellEnd"/>
      <w:r w:rsidRPr="002372BC">
        <w:rPr>
          <w:rFonts w:ascii="Times New Roman" w:hAnsi="Times New Roman" w:cs="Times New Roman"/>
        </w:rPr>
        <w:t xml:space="preserve">. 1), e3307. </w:t>
      </w:r>
      <w:proofErr w:type="spellStart"/>
      <w:r w:rsidRPr="002372BC">
        <w:rPr>
          <w:rFonts w:ascii="Times New Roman" w:hAnsi="Times New Roman" w:cs="Times New Roman"/>
        </w:rPr>
        <w:t>Epub</w:t>
      </w:r>
      <w:proofErr w:type="spellEnd"/>
      <w:r w:rsidRPr="002372BC">
        <w:rPr>
          <w:rFonts w:ascii="Times New Roman" w:hAnsi="Times New Roman" w:cs="Times New Roman"/>
        </w:rPr>
        <w:t xml:space="preserve"> 10 de junio de 2020. Recuperado en 21 de mayo de 2021, de </w:t>
      </w:r>
      <w:hyperlink r:id="rId15" w:history="1">
        <w:r w:rsidRPr="002372BC">
          <w:rPr>
            <w:rStyle w:val="Hipervnculo"/>
            <w:rFonts w:ascii="Times New Roman" w:hAnsi="Times New Roman" w:cs="Times New Roman"/>
            <w:i/>
            <w:iCs/>
            <w:color w:val="auto"/>
            <w:u w:val="none"/>
          </w:rPr>
          <w:t>http://scielo.sld.cu/scielo.php?script=sci_arttext&amp;pid=S1729-</w:t>
        </w:r>
      </w:hyperlink>
    </w:p>
    <w:p w14:paraId="16CE82A1" w14:textId="4D959E71" w:rsidR="00594317" w:rsidRPr="002372BC" w:rsidRDefault="00594317" w:rsidP="00CE7D65">
      <w:pPr>
        <w:ind w:left="720" w:hanging="720"/>
        <w:jc w:val="both"/>
        <w:rPr>
          <w:lang w:val="en-US"/>
        </w:rPr>
      </w:pPr>
    </w:p>
    <w:p w14:paraId="5CA55FC8" w14:textId="77777777" w:rsidR="00CE7D65" w:rsidRPr="002372BC" w:rsidRDefault="00CE7D65" w:rsidP="002372BC">
      <w:pPr>
        <w:jc w:val="both"/>
        <w:rPr>
          <w:lang w:val="en-US"/>
        </w:rPr>
      </w:pPr>
    </w:p>
    <w:sectPr w:rsidR="00CE7D65" w:rsidRPr="002372BC" w:rsidSect="0059034C">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08613" w14:textId="77777777" w:rsidR="003A5990" w:rsidRDefault="003A5990" w:rsidP="00C413D4">
      <w:r>
        <w:separator/>
      </w:r>
    </w:p>
  </w:endnote>
  <w:endnote w:type="continuationSeparator" w:id="0">
    <w:p w14:paraId="0262BDF4" w14:textId="77777777" w:rsidR="003A5990" w:rsidRDefault="003A5990"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8EA14" w14:textId="77777777" w:rsidR="003A5990" w:rsidRDefault="003A5990" w:rsidP="00C413D4">
      <w:r>
        <w:separator/>
      </w:r>
    </w:p>
  </w:footnote>
  <w:footnote w:type="continuationSeparator" w:id="0">
    <w:p w14:paraId="4E65A57F" w14:textId="77777777" w:rsidR="003A5990" w:rsidRDefault="003A5990"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18D50277" w:rsidR="007C3C14" w:rsidRDefault="007C3C14" w:rsidP="00C413D4">
    <w:pPr>
      <w:pStyle w:val="Encabezado"/>
      <w:jc w:val="right"/>
      <w:rPr>
        <w:rFonts w:ascii="Times" w:hAnsi="Times"/>
        <w:b/>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3ECC3E96" w14:textId="713DBBEF" w:rsidR="002372BC" w:rsidRDefault="002372BC" w:rsidP="00C413D4">
    <w:pPr>
      <w:pStyle w:val="Encabezado"/>
      <w:jc w:val="right"/>
      <w:rPr>
        <w:rFonts w:ascii="Times New Roman" w:hAnsi="Times New Roman" w:cs="Times New Roman"/>
        <w:i/>
        <w:iCs/>
        <w:sz w:val="18"/>
        <w:szCs w:val="18"/>
      </w:rPr>
    </w:pPr>
    <w:r w:rsidRPr="002372BC">
      <w:rPr>
        <w:rFonts w:ascii="Times New Roman" w:hAnsi="Times New Roman" w:cs="Times New Roman"/>
        <w:i/>
        <w:iCs/>
        <w:sz w:val="18"/>
        <w:szCs w:val="18"/>
      </w:rPr>
      <w:t>2020, Vol., 54, No. 2, e1333</w:t>
    </w:r>
  </w:p>
  <w:p w14:paraId="685FC5F2" w14:textId="0D094AF3" w:rsidR="00817906" w:rsidRPr="00817906" w:rsidRDefault="00817906" w:rsidP="00C413D4">
    <w:pPr>
      <w:pStyle w:val="Encabezado"/>
      <w:jc w:val="right"/>
      <w:rPr>
        <w:rFonts w:ascii="Times New Roman" w:hAnsi="Times New Roman" w:cs="Times New Roman"/>
        <w:i/>
        <w:iCs/>
        <w:sz w:val="18"/>
        <w:szCs w:val="18"/>
        <w:lang w:val="es-ES"/>
      </w:rPr>
    </w:pPr>
    <w:hyperlink r:id="rId3" w:history="1">
      <w:r w:rsidRPr="00817906">
        <w:rPr>
          <w:rStyle w:val="Hipervnculo"/>
          <w:rFonts w:ascii="Times New Roman" w:hAnsi="Times New Roman" w:cs="Times New Roman"/>
          <w:i/>
          <w:iCs/>
          <w:color w:val="auto"/>
          <w:sz w:val="18"/>
          <w:szCs w:val="18"/>
          <w:u w:val="none"/>
          <w:shd w:val="clear" w:color="auto" w:fill="FFFFFF"/>
        </w:rPr>
        <w:t>https://doi.org/10.30849/ripijp.v54i2.1333</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C3768D"/>
    <w:multiLevelType w:val="hybridMultilevel"/>
    <w:tmpl w:val="B4E402B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1ABA10F6"/>
    <w:multiLevelType w:val="hybridMultilevel"/>
    <w:tmpl w:val="D01EA4F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3" w15:restartNumberingAfterBreak="0">
    <w:nsid w:val="68485359"/>
    <w:multiLevelType w:val="hybridMultilevel"/>
    <w:tmpl w:val="D01EA4F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5" w15:restartNumberingAfterBreak="0">
    <w:nsid w:val="75911B6C"/>
    <w:multiLevelType w:val="hybridMultilevel"/>
    <w:tmpl w:val="C8AAC2EC"/>
    <w:lvl w:ilvl="0" w:tplc="89A604AA">
      <w:start w:val="1"/>
      <w:numFmt w:val="decimal"/>
      <w:lvlText w:val="%1."/>
      <w:lvlJc w:val="left"/>
      <w:pPr>
        <w:ind w:left="720" w:hanging="360"/>
      </w:pPr>
      <w:rPr>
        <w:rFonts w:hint="default"/>
        <w:color w:val="212529"/>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2"/>
  </w:num>
  <w:num w:numId="12">
    <w:abstractNumId w:val="14"/>
  </w:num>
  <w:num w:numId="13">
    <w:abstractNumId w:val="10"/>
  </w:num>
  <w:num w:numId="14">
    <w:abstractNumId w:val="15"/>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76F0A"/>
    <w:rsid w:val="001253E7"/>
    <w:rsid w:val="00127870"/>
    <w:rsid w:val="001516ED"/>
    <w:rsid w:val="00153DC5"/>
    <w:rsid w:val="0015691C"/>
    <w:rsid w:val="001F7509"/>
    <w:rsid w:val="00234E5C"/>
    <w:rsid w:val="002372BC"/>
    <w:rsid w:val="00246D04"/>
    <w:rsid w:val="002624E0"/>
    <w:rsid w:val="00271502"/>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83309"/>
    <w:rsid w:val="003909A7"/>
    <w:rsid w:val="003A5990"/>
    <w:rsid w:val="003C4AA4"/>
    <w:rsid w:val="003E4B06"/>
    <w:rsid w:val="0042142D"/>
    <w:rsid w:val="00430C97"/>
    <w:rsid w:val="00447E89"/>
    <w:rsid w:val="00475FC0"/>
    <w:rsid w:val="00483D6B"/>
    <w:rsid w:val="0048651A"/>
    <w:rsid w:val="00491E9A"/>
    <w:rsid w:val="004C0823"/>
    <w:rsid w:val="004C1FD8"/>
    <w:rsid w:val="004C2A6E"/>
    <w:rsid w:val="004D5719"/>
    <w:rsid w:val="00507B29"/>
    <w:rsid w:val="00542090"/>
    <w:rsid w:val="00575541"/>
    <w:rsid w:val="00576894"/>
    <w:rsid w:val="005813E0"/>
    <w:rsid w:val="0059034C"/>
    <w:rsid w:val="00594317"/>
    <w:rsid w:val="005B5614"/>
    <w:rsid w:val="0061199D"/>
    <w:rsid w:val="006937D3"/>
    <w:rsid w:val="006A1BA2"/>
    <w:rsid w:val="006B0812"/>
    <w:rsid w:val="006B088F"/>
    <w:rsid w:val="006C21BC"/>
    <w:rsid w:val="006F6924"/>
    <w:rsid w:val="006F7E7E"/>
    <w:rsid w:val="00700F77"/>
    <w:rsid w:val="00704ECD"/>
    <w:rsid w:val="00724F5C"/>
    <w:rsid w:val="0074214E"/>
    <w:rsid w:val="00742E4A"/>
    <w:rsid w:val="00770AE4"/>
    <w:rsid w:val="0078702D"/>
    <w:rsid w:val="00795D57"/>
    <w:rsid w:val="007A7C7C"/>
    <w:rsid w:val="007A7CDC"/>
    <w:rsid w:val="007C3C14"/>
    <w:rsid w:val="007E34D6"/>
    <w:rsid w:val="007E3B8D"/>
    <w:rsid w:val="008114AC"/>
    <w:rsid w:val="008151AB"/>
    <w:rsid w:val="00816268"/>
    <w:rsid w:val="00817906"/>
    <w:rsid w:val="00824D3A"/>
    <w:rsid w:val="00863414"/>
    <w:rsid w:val="00872EFD"/>
    <w:rsid w:val="00880120"/>
    <w:rsid w:val="008B0F10"/>
    <w:rsid w:val="008C409A"/>
    <w:rsid w:val="008C775E"/>
    <w:rsid w:val="008D509E"/>
    <w:rsid w:val="009032D5"/>
    <w:rsid w:val="00903DEB"/>
    <w:rsid w:val="00977250"/>
    <w:rsid w:val="009850BE"/>
    <w:rsid w:val="00993241"/>
    <w:rsid w:val="009A583F"/>
    <w:rsid w:val="009B3EF3"/>
    <w:rsid w:val="009D2551"/>
    <w:rsid w:val="009E37BF"/>
    <w:rsid w:val="00A30790"/>
    <w:rsid w:val="00A457D0"/>
    <w:rsid w:val="00A516C7"/>
    <w:rsid w:val="00A62218"/>
    <w:rsid w:val="00A741BB"/>
    <w:rsid w:val="00A871FB"/>
    <w:rsid w:val="00A93146"/>
    <w:rsid w:val="00A96141"/>
    <w:rsid w:val="00AD3238"/>
    <w:rsid w:val="00AD530B"/>
    <w:rsid w:val="00AE48D4"/>
    <w:rsid w:val="00B02133"/>
    <w:rsid w:val="00B06283"/>
    <w:rsid w:val="00B35B61"/>
    <w:rsid w:val="00B511FB"/>
    <w:rsid w:val="00B60E75"/>
    <w:rsid w:val="00B6522A"/>
    <w:rsid w:val="00B74D71"/>
    <w:rsid w:val="00B83A6E"/>
    <w:rsid w:val="00B845A1"/>
    <w:rsid w:val="00B9678D"/>
    <w:rsid w:val="00BC2AFB"/>
    <w:rsid w:val="00BD26F5"/>
    <w:rsid w:val="00BF59E7"/>
    <w:rsid w:val="00C413D4"/>
    <w:rsid w:val="00C43335"/>
    <w:rsid w:val="00C64ECF"/>
    <w:rsid w:val="00C84812"/>
    <w:rsid w:val="00CA3BFF"/>
    <w:rsid w:val="00CA3C92"/>
    <w:rsid w:val="00CB4BE2"/>
    <w:rsid w:val="00CB631E"/>
    <w:rsid w:val="00CE7D65"/>
    <w:rsid w:val="00CF4E1F"/>
    <w:rsid w:val="00CF5D21"/>
    <w:rsid w:val="00D609BB"/>
    <w:rsid w:val="00D94A3F"/>
    <w:rsid w:val="00DB4A71"/>
    <w:rsid w:val="00DB6400"/>
    <w:rsid w:val="00DE1119"/>
    <w:rsid w:val="00DF7915"/>
    <w:rsid w:val="00E25900"/>
    <w:rsid w:val="00E26883"/>
    <w:rsid w:val="00E3671F"/>
    <w:rsid w:val="00E416F6"/>
    <w:rsid w:val="00E449A9"/>
    <w:rsid w:val="00E55124"/>
    <w:rsid w:val="00E97D42"/>
    <w:rsid w:val="00EA6646"/>
    <w:rsid w:val="00EB213C"/>
    <w:rsid w:val="00ED2663"/>
    <w:rsid w:val="00F21272"/>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CB4BE2"/>
    <w:pPr>
      <w:spacing w:before="100" w:beforeAutospacing="1" w:after="100" w:afterAutospacing="1"/>
      <w:outlineLvl w:val="0"/>
    </w:pPr>
    <w:rPr>
      <w:b/>
      <w:shd w:val="clear" w:color="auto" w:fill="FFFFFF"/>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CB4BE2"/>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CB4BE2"/>
    <w:pPr>
      <w:jc w:val="center"/>
      <w:outlineLvl w:val="0"/>
    </w:pPr>
    <w:rPr>
      <w:b/>
      <w:bCs/>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CB4BE2"/>
    <w:rPr>
      <w:rFonts w:ascii="Times New Roman" w:eastAsia="Times New Roman" w:hAnsi="Times New Roman" w:cs="Times New Roman"/>
      <w:b/>
      <w:bCs/>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paragraph" w:styleId="Prrafodelista">
    <w:name w:val="List Paragraph"/>
    <w:basedOn w:val="Normal"/>
    <w:uiPriority w:val="34"/>
    <w:qFormat/>
    <w:rsid w:val="00DF7915"/>
    <w:pPr>
      <w:ind w:left="720"/>
      <w:contextualSpacing/>
    </w:pPr>
    <w:rPr>
      <w:rFonts w:asciiTheme="minorHAnsi" w:eastAsiaTheme="minorHAnsi" w:hAnsiTheme="minorHAnsi" w:cstheme="minorBidi"/>
      <w:lang w:val="es-PE" w:eastAsia="en-US"/>
    </w:rPr>
  </w:style>
  <w:style w:type="paragraph" w:styleId="HTMLconformatoprevio">
    <w:name w:val="HTML Preformatted"/>
    <w:basedOn w:val="Normal"/>
    <w:link w:val="HTMLconformatoprevioCar"/>
    <w:uiPriority w:val="99"/>
    <w:semiHidden/>
    <w:unhideWhenUsed/>
    <w:rsid w:val="00DF7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DF7915"/>
    <w:rPr>
      <w:rFonts w:ascii="Courier New" w:eastAsia="Times New Roman" w:hAnsi="Courier New" w:cs="Courier New"/>
      <w:sz w:val="20"/>
      <w:szCs w:val="20"/>
      <w:lang w:val="es-PE" w:eastAsia="es-PE"/>
    </w:rPr>
  </w:style>
  <w:style w:type="character" w:customStyle="1" w:styleId="y2iqfc">
    <w:name w:val="y2iqfc"/>
    <w:basedOn w:val="Fuentedeprrafopredeter"/>
    <w:rsid w:val="00DF7915"/>
  </w:style>
  <w:style w:type="character" w:customStyle="1" w:styleId="orcid-id-https">
    <w:name w:val="orcid-id-https"/>
    <w:basedOn w:val="Fuentedeprrafopredeter"/>
    <w:rsid w:val="00AD5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9365412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815-59711" TargetMode="External"/><Relationship Id="rId13" Type="http://schemas.openxmlformats.org/officeDocument/2006/relationships/hyperlink" Target="https://doi.org/10.20453/rnp.v83i1.368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2267/rus.202202.18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25176/rfmh.v20i4.3198" TargetMode="External"/><Relationship Id="rId5" Type="http://schemas.openxmlformats.org/officeDocument/2006/relationships/webSettings" Target="webSettings.xml"/><Relationship Id="rId15" Type="http://schemas.openxmlformats.org/officeDocument/2006/relationships/hyperlink" Target="http://scielo.sld.cu/scielo.php?script=sci_arttext&amp;pid=S1729-" TargetMode="External"/><Relationship Id="rId10" Type="http://schemas.openxmlformats.org/officeDocument/2006/relationships/hyperlink" Target="mailto:cvsaldi.med@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x.doi.org/10.17843/rpmesp.2020.372.5419"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doi.org/10.30849/ripijp.v54i2.1333" TargetMode="External"/><Relationship Id="rId2" Type="http://schemas.openxmlformats.org/officeDocument/2006/relationships/image" Target="media/image2.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1212</Words>
  <Characters>6666</Characters>
  <Application>Microsoft Office Word</Application>
  <DocSecurity>0</DocSecurity>
  <Lines>55</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nancy alarcon</cp:lastModifiedBy>
  <cp:revision>2</cp:revision>
  <cp:lastPrinted>2020-04-16T16:22:00Z</cp:lastPrinted>
  <dcterms:created xsi:type="dcterms:W3CDTF">2021-07-02T05:28:00Z</dcterms:created>
  <dcterms:modified xsi:type="dcterms:W3CDTF">2021-07-02T05:28:00Z</dcterms:modified>
</cp:coreProperties>
</file>