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85787F" w14:textId="77777777" w:rsidR="00121BF6" w:rsidRPr="008E19FA" w:rsidRDefault="00121BF6" w:rsidP="00121BF6">
      <w:pPr>
        <w:tabs>
          <w:tab w:val="left" w:pos="1384"/>
        </w:tabs>
        <w:rPr>
          <w:rFonts w:ascii="Times New Roman" w:hAnsi="Times New Roman" w:cs="Times New Roman"/>
          <w:b/>
          <w:sz w:val="24"/>
          <w:szCs w:val="24"/>
        </w:rPr>
      </w:pPr>
      <w:r w:rsidRPr="008E19FA">
        <w:rPr>
          <w:rFonts w:ascii="Times New Roman" w:hAnsi="Times New Roman" w:cs="Times New Roman"/>
          <w:b/>
          <w:sz w:val="24"/>
          <w:szCs w:val="24"/>
        </w:rPr>
        <w:t>Abstract</w:t>
      </w:r>
    </w:p>
    <w:p w14:paraId="0C6C7961" w14:textId="45256257" w:rsidR="00121BF6" w:rsidRPr="0072014B" w:rsidRDefault="00121BF6" w:rsidP="00E4012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C001DB">
        <w:rPr>
          <w:rFonts w:ascii="Times New Roman" w:hAnsi="Times New Roman" w:cs="Times New Roman"/>
          <w:sz w:val="24"/>
          <w:szCs w:val="24"/>
          <w:lang w:val="en"/>
        </w:rPr>
        <w:t>he</w:t>
      </w:r>
      <w:proofErr w:type="spellEnd"/>
      <w:r w:rsidRPr="00C001DB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Fear of COVID-19 Scale (</w:t>
      </w:r>
      <w:r w:rsidRPr="00C001DB">
        <w:rPr>
          <w:rFonts w:ascii="Times New Roman" w:hAnsi="Times New Roman" w:cs="Times New Roman"/>
          <w:sz w:val="24"/>
          <w:szCs w:val="24"/>
          <w:lang w:val="en"/>
        </w:rPr>
        <w:t>FCV-19S</w:t>
      </w:r>
      <w:r>
        <w:rPr>
          <w:rFonts w:ascii="Times New Roman" w:hAnsi="Times New Roman" w:cs="Times New Roman"/>
          <w:sz w:val="24"/>
          <w:szCs w:val="24"/>
        </w:rPr>
        <w:t>) is</w:t>
      </w:r>
      <w:r w:rsidRPr="00C001DB">
        <w:rPr>
          <w:rFonts w:ascii="Times New Roman" w:hAnsi="Times New Roman" w:cs="Times New Roman"/>
          <w:sz w:val="24"/>
          <w:szCs w:val="24"/>
          <w:lang w:val="en"/>
        </w:rPr>
        <w:t xml:space="preserve"> probably the </w:t>
      </w:r>
      <w:r w:rsidRPr="007F5FB4">
        <w:rPr>
          <w:rFonts w:ascii="Times New Roman" w:hAnsi="Times New Roman" w:cs="Times New Roman"/>
          <w:sz w:val="24"/>
          <w:szCs w:val="24"/>
          <w:lang w:val="en"/>
        </w:rPr>
        <w:t>most influential psychological assessment scale designed during the current outbreak.</w:t>
      </w:r>
      <w:r w:rsidRPr="007F5FB4">
        <w:rPr>
          <w:rFonts w:ascii="Times New Roman" w:hAnsi="Times New Roman" w:cs="Times New Roman"/>
          <w:sz w:val="24"/>
          <w:szCs w:val="24"/>
        </w:rPr>
        <w:t xml:space="preserve"> </w:t>
      </w:r>
      <w:r w:rsidRPr="00FD27F5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Its use has made it possible to explore fear responses during the pandemic in </w:t>
      </w:r>
      <w:r>
        <w:rPr>
          <w:rStyle w:val="jlqj4b"/>
          <w:rFonts w:ascii="Times New Roman" w:hAnsi="Times New Roman" w:cs="Times New Roman"/>
          <w:sz w:val="24"/>
          <w:szCs w:val="24"/>
        </w:rPr>
        <w:t>several</w:t>
      </w:r>
      <w:r w:rsidRPr="00FD27F5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 countries and cultures.</w:t>
      </w:r>
      <w:r>
        <w:rPr>
          <w:rStyle w:val="jlqj4b"/>
          <w:rFonts w:ascii="Times New Roman" w:hAnsi="Times New Roman" w:cs="Times New Roman"/>
          <w:sz w:val="24"/>
          <w:szCs w:val="24"/>
        </w:rPr>
        <w:t xml:space="preserve"> </w:t>
      </w:r>
      <w:r w:rsidRPr="007F5FB4">
        <w:rPr>
          <w:rFonts w:ascii="Times New Roman" w:hAnsi="Times New Roman" w:cs="Times New Roman"/>
          <w:sz w:val="24"/>
          <w:szCs w:val="24"/>
          <w:lang w:val="en"/>
        </w:rPr>
        <w:t xml:space="preserve">The objective of this study </w:t>
      </w:r>
      <w:r w:rsidRPr="007F5FB4">
        <w:rPr>
          <w:rFonts w:ascii="Times New Roman" w:hAnsi="Times New Roman" w:cs="Times New Roman"/>
          <w:sz w:val="24"/>
          <w:szCs w:val="24"/>
        </w:rPr>
        <w:t>was</w:t>
      </w:r>
      <w:r w:rsidRPr="007F5FB4">
        <w:rPr>
          <w:rFonts w:ascii="Times New Roman" w:hAnsi="Times New Roman" w:cs="Times New Roman"/>
          <w:sz w:val="24"/>
          <w:szCs w:val="24"/>
          <w:lang w:val="en"/>
        </w:rPr>
        <w:t xml:space="preserve"> to explore the factor structure</w:t>
      </w:r>
      <w:r w:rsidRPr="007F5FB4">
        <w:rPr>
          <w:rFonts w:ascii="Times New Roman" w:hAnsi="Times New Roman" w:cs="Times New Roman"/>
          <w:sz w:val="24"/>
          <w:szCs w:val="24"/>
        </w:rPr>
        <w:t xml:space="preserve"> of</w:t>
      </w:r>
      <w:r w:rsidRPr="007F5FB4">
        <w:rPr>
          <w:rFonts w:ascii="Times New Roman" w:hAnsi="Times New Roman" w:cs="Times New Roman"/>
          <w:sz w:val="24"/>
          <w:szCs w:val="24"/>
          <w:lang w:val="en"/>
        </w:rPr>
        <w:t xml:space="preserve"> the Spanish version of</w:t>
      </w:r>
      <w:r w:rsidRPr="00593A89">
        <w:rPr>
          <w:rFonts w:ascii="Times New Roman" w:hAnsi="Times New Roman" w:cs="Times New Roman"/>
          <w:sz w:val="24"/>
          <w:szCs w:val="24"/>
          <w:lang w:val="en"/>
        </w:rPr>
        <w:t xml:space="preserve"> FCV-19S in the Cuban </w:t>
      </w:r>
      <w:r w:rsidRPr="00593A89">
        <w:rPr>
          <w:rFonts w:ascii="Times New Roman" w:hAnsi="Times New Roman" w:cs="Times New Roman"/>
          <w:sz w:val="24"/>
          <w:szCs w:val="24"/>
        </w:rPr>
        <w:t xml:space="preserve">adult </w:t>
      </w:r>
      <w:r w:rsidRPr="00593A89">
        <w:rPr>
          <w:rFonts w:ascii="Times New Roman" w:hAnsi="Times New Roman" w:cs="Times New Roman"/>
          <w:sz w:val="24"/>
          <w:szCs w:val="24"/>
          <w:lang w:val="en"/>
        </w:rPr>
        <w:t xml:space="preserve">population. </w:t>
      </w:r>
      <w:r w:rsidRPr="004710E4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An online study was conducted. </w:t>
      </w:r>
      <w:r w:rsidRPr="0072014B">
        <w:rPr>
          <w:rFonts w:ascii="Times New Roman" w:hAnsi="Times New Roman" w:cs="Times New Roman"/>
          <w:sz w:val="24"/>
          <w:szCs w:val="24"/>
        </w:rPr>
        <w:t xml:space="preserve">The final sample was made up of 1145 Cuban participants. </w:t>
      </w:r>
      <w:r w:rsidRPr="00FD27F5">
        <w:rPr>
          <w:rFonts w:ascii="Times New Roman" w:hAnsi="Times New Roman" w:cs="Times New Roman"/>
          <w:sz w:val="24"/>
          <w:szCs w:val="24"/>
        </w:rPr>
        <w:t xml:space="preserve">Confirmatory factor analysis (CFA)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>
        <w:rPr>
          <w:rFonts w:ascii="Times New Roman" w:hAnsi="Times New Roman" w:cs="Times New Roman"/>
          <w:sz w:val="24"/>
          <w:szCs w:val="24"/>
        </w:rPr>
        <w:t>Rasch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analysis </w:t>
      </w:r>
      <w:r w:rsidRPr="00FD27F5">
        <w:rPr>
          <w:rFonts w:ascii="Times New Roman" w:hAnsi="Times New Roman" w:cs="Times New Roman"/>
          <w:sz w:val="24"/>
          <w:szCs w:val="24"/>
        </w:rPr>
        <w:t xml:space="preserve">was performed to assess the factor structure of the </w:t>
      </w:r>
      <w:r w:rsidRPr="004710E4">
        <w:rPr>
          <w:rFonts w:ascii="Times New Roman" w:hAnsi="Times New Roman" w:cs="Times New Roman"/>
          <w:sz w:val="24"/>
          <w:szCs w:val="24"/>
        </w:rPr>
        <w:t>Fear of COVID-19 Scale</w:t>
      </w:r>
      <w:r w:rsidRPr="0072014B">
        <w:rPr>
          <w:rFonts w:ascii="Times New Roman" w:hAnsi="Times New Roman" w:cs="Times New Roman"/>
          <w:sz w:val="24"/>
          <w:szCs w:val="24"/>
        </w:rPr>
        <w:t xml:space="preserve"> (</w:t>
      </w:r>
      <w:r w:rsidRPr="0072014B">
        <w:rPr>
          <w:rFonts w:ascii="Times New Roman" w:hAnsi="Times New Roman" w:cs="Times New Roman"/>
          <w:bCs/>
          <w:sz w:val="24"/>
          <w:szCs w:val="24"/>
        </w:rPr>
        <w:t>FCV-19S</w:t>
      </w:r>
      <w:r w:rsidRPr="0072014B">
        <w:rPr>
          <w:rFonts w:ascii="Times New Roman" w:hAnsi="Times New Roman" w:cs="Times New Roman"/>
          <w:sz w:val="24"/>
          <w:szCs w:val="24"/>
        </w:rPr>
        <w:t>)</w:t>
      </w:r>
      <w:r w:rsidRPr="00FD27F5">
        <w:rPr>
          <w:rFonts w:ascii="Times New Roman" w:hAnsi="Times New Roman" w:cs="Times New Roman"/>
          <w:sz w:val="24"/>
          <w:szCs w:val="24"/>
        </w:rPr>
        <w:t xml:space="preserve"> Cuban version.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27F5">
        <w:rPr>
          <w:rFonts w:ascii="Times New Roman" w:hAnsi="Times New Roman" w:cs="Times New Roman"/>
          <w:sz w:val="24"/>
          <w:szCs w:val="24"/>
        </w:rPr>
        <w:t xml:space="preserve">The Cronbach a value for the Cuban FCV-19S was 0.827 indicating very good internal reliability. The results of the CFA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>
        <w:rPr>
          <w:rFonts w:ascii="Times New Roman" w:hAnsi="Times New Roman" w:cs="Times New Roman"/>
          <w:sz w:val="24"/>
          <w:szCs w:val="24"/>
        </w:rPr>
        <w:t>Rach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analyses </w:t>
      </w:r>
      <w:r w:rsidRPr="00FD27F5">
        <w:rPr>
          <w:rFonts w:ascii="Times New Roman" w:hAnsi="Times New Roman" w:cs="Times New Roman"/>
          <w:sz w:val="24"/>
          <w:szCs w:val="24"/>
        </w:rPr>
        <w:t xml:space="preserve">showed that the </w:t>
      </w:r>
      <w:proofErr w:type="spellStart"/>
      <w:r w:rsidRPr="00FD27F5">
        <w:rPr>
          <w:rFonts w:ascii="Times New Roman" w:hAnsi="Times New Roman" w:cs="Times New Roman"/>
          <w:sz w:val="24"/>
          <w:szCs w:val="24"/>
        </w:rPr>
        <w:t>uni</w:t>
      </w:r>
      <w:proofErr w:type="spellEnd"/>
      <w:r w:rsidRPr="00FD27F5">
        <w:rPr>
          <w:rFonts w:ascii="Times New Roman" w:hAnsi="Times New Roman" w:cs="Times New Roman"/>
          <w:sz w:val="24"/>
          <w:szCs w:val="24"/>
        </w:rPr>
        <w:t>-dimensional factor structure of the FCV-19S fitted well with the data.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4520">
        <w:rPr>
          <w:rFonts w:ascii="Times New Roman" w:eastAsia="Yu Gothic" w:hAnsi="Times New Roman" w:cs="Times New Roman"/>
          <w:sz w:val="24"/>
          <w:szCs w:val="24"/>
        </w:rPr>
        <w:t xml:space="preserve">The Cuban </w:t>
      </w:r>
      <w:r w:rsidRPr="007F5FB4">
        <w:rPr>
          <w:rFonts w:ascii="Times New Roman" w:eastAsia="Yu Gothic" w:hAnsi="Times New Roman" w:cs="Times New Roman"/>
          <w:sz w:val="24"/>
          <w:szCs w:val="24"/>
        </w:rPr>
        <w:t xml:space="preserve">version of the </w:t>
      </w:r>
      <w:r w:rsidRPr="007F5FB4">
        <w:rPr>
          <w:rFonts w:ascii="Times New Roman" w:hAnsi="Times New Roman" w:cs="Times New Roman"/>
          <w:sz w:val="24"/>
          <w:szCs w:val="24"/>
        </w:rPr>
        <w:t>Fear of COVID-19 Scale (</w:t>
      </w:r>
      <w:r w:rsidRPr="007F5FB4">
        <w:rPr>
          <w:rFonts w:ascii="Times New Roman" w:hAnsi="Times New Roman" w:cs="Times New Roman"/>
          <w:bCs/>
          <w:sz w:val="24"/>
          <w:szCs w:val="24"/>
        </w:rPr>
        <w:t>FCV-19S)</w:t>
      </w:r>
      <w:r w:rsidRPr="00FD27F5">
        <w:rPr>
          <w:rFonts w:ascii="Times New Roman" w:hAnsi="Times New Roman" w:cs="Times New Roman"/>
          <w:sz w:val="24"/>
          <w:szCs w:val="24"/>
        </w:rPr>
        <w:t xml:space="preserve"> is a valid and reliable tool</w:t>
      </w:r>
      <w:r w:rsidRPr="0072014B">
        <w:rPr>
          <w:rFonts w:ascii="Times New Roman" w:hAnsi="Times New Roman" w:cs="Times New Roman"/>
          <w:sz w:val="24"/>
          <w:szCs w:val="24"/>
        </w:rPr>
        <w:t xml:space="preserve">. </w:t>
      </w:r>
      <w:r w:rsidRPr="00FD27F5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The use of the Cuban version of the </w:t>
      </w:r>
      <w:proofErr w:type="spellStart"/>
      <w:r w:rsidRPr="00FD27F5">
        <w:rPr>
          <w:rStyle w:val="jlqj4b"/>
          <w:rFonts w:ascii="Times New Roman" w:hAnsi="Times New Roman" w:cs="Times New Roman"/>
          <w:sz w:val="24"/>
          <w:szCs w:val="24"/>
          <w:lang w:val="en"/>
        </w:rPr>
        <w:t>The</w:t>
      </w:r>
      <w:proofErr w:type="spellEnd"/>
      <w:r w:rsidRPr="00FD27F5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 Fear of COVID-19 Scale (FCV-19S) will allow mental health professionals to explore psychological reactions in different settings and also to design appropriate programs to improve mental health.</w:t>
      </w:r>
    </w:p>
    <w:p w14:paraId="38793E87" w14:textId="77777777" w:rsidR="00121BF6" w:rsidRDefault="00121BF6" w:rsidP="00E4012D">
      <w:pPr>
        <w:spacing w:line="360" w:lineRule="auto"/>
      </w:pPr>
      <w:r w:rsidRPr="007F5FB4">
        <w:rPr>
          <w:rFonts w:ascii="Times New Roman" w:hAnsi="Times New Roman" w:cs="Times New Roman"/>
          <w:b/>
          <w:sz w:val="24"/>
          <w:szCs w:val="24"/>
        </w:rPr>
        <w:t xml:space="preserve">Keywords: </w:t>
      </w:r>
      <w:r w:rsidRPr="007F5FB4">
        <w:rPr>
          <w:rFonts w:ascii="Times New Roman" w:hAnsi="Times New Roman" w:cs="Times New Roman"/>
          <w:sz w:val="24"/>
          <w:szCs w:val="24"/>
        </w:rPr>
        <w:t>fear,</w:t>
      </w:r>
      <w:r w:rsidRPr="007F5F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5FB4">
        <w:rPr>
          <w:rFonts w:ascii="Times New Roman" w:hAnsi="Times New Roman" w:cs="Times New Roman"/>
          <w:sz w:val="24"/>
          <w:szCs w:val="24"/>
        </w:rPr>
        <w:t>fear of</w:t>
      </w:r>
      <w:r w:rsidRPr="007F5F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5FB4">
        <w:rPr>
          <w:rFonts w:ascii="Times New Roman" w:hAnsi="Times New Roman" w:cs="Times New Roman"/>
          <w:sz w:val="24"/>
          <w:szCs w:val="24"/>
        </w:rPr>
        <w:t xml:space="preserve">COVID-19, Fear of COVID-19 Scale, </w:t>
      </w:r>
      <w:proofErr w:type="spellStart"/>
      <w:r>
        <w:rPr>
          <w:rFonts w:ascii="Times New Roman" w:hAnsi="Times New Roman" w:cs="Times New Roman"/>
          <w:sz w:val="24"/>
          <w:szCs w:val="24"/>
        </w:rPr>
        <w:t>Rasch</w:t>
      </w:r>
      <w:proofErr w:type="spellEnd"/>
      <w:r>
        <w:rPr>
          <w:rFonts w:ascii="Times New Roman" w:hAnsi="Times New Roman" w:cs="Times New Roman"/>
          <w:sz w:val="24"/>
          <w:szCs w:val="24"/>
        </w:rPr>
        <w:t>, confirmatory factor analysis</w:t>
      </w:r>
    </w:p>
    <w:p w14:paraId="5D335940" w14:textId="77777777" w:rsidR="00121BF6" w:rsidRDefault="00121BF6" w:rsidP="00A21DE9">
      <w:pPr>
        <w:rPr>
          <w:rFonts w:ascii="Times New Roman" w:hAnsi="Times New Roman" w:cs="Times New Roman"/>
          <w:b/>
          <w:sz w:val="24"/>
          <w:szCs w:val="24"/>
        </w:rPr>
      </w:pPr>
    </w:p>
    <w:p w14:paraId="15F3D980" w14:textId="77777777" w:rsidR="00121BF6" w:rsidRDefault="00121BF6" w:rsidP="00A21DE9">
      <w:pPr>
        <w:rPr>
          <w:rFonts w:ascii="Times New Roman" w:hAnsi="Times New Roman" w:cs="Times New Roman"/>
          <w:b/>
          <w:sz w:val="24"/>
          <w:szCs w:val="24"/>
        </w:rPr>
      </w:pPr>
    </w:p>
    <w:p w14:paraId="46EBB088" w14:textId="77777777" w:rsidR="00121BF6" w:rsidRDefault="00121BF6" w:rsidP="00A21DE9">
      <w:pPr>
        <w:rPr>
          <w:rFonts w:ascii="Times New Roman" w:hAnsi="Times New Roman" w:cs="Times New Roman"/>
          <w:b/>
          <w:sz w:val="24"/>
          <w:szCs w:val="24"/>
        </w:rPr>
      </w:pPr>
    </w:p>
    <w:p w14:paraId="13E09895" w14:textId="77777777" w:rsidR="00E4012D" w:rsidRDefault="00E4012D" w:rsidP="00A21DE9">
      <w:pPr>
        <w:rPr>
          <w:rFonts w:ascii="Times New Roman" w:hAnsi="Times New Roman" w:cs="Times New Roman"/>
          <w:b/>
          <w:sz w:val="24"/>
          <w:szCs w:val="24"/>
        </w:rPr>
      </w:pPr>
    </w:p>
    <w:p w14:paraId="2A4A465A" w14:textId="77777777" w:rsidR="00E4012D" w:rsidRDefault="00E4012D" w:rsidP="00A21DE9">
      <w:pPr>
        <w:rPr>
          <w:rFonts w:ascii="Times New Roman" w:hAnsi="Times New Roman" w:cs="Times New Roman"/>
          <w:b/>
          <w:sz w:val="24"/>
          <w:szCs w:val="24"/>
        </w:rPr>
      </w:pPr>
    </w:p>
    <w:p w14:paraId="7E79A356" w14:textId="77777777" w:rsidR="00E4012D" w:rsidRDefault="00E4012D" w:rsidP="00A21DE9">
      <w:pPr>
        <w:rPr>
          <w:rFonts w:ascii="Times New Roman" w:hAnsi="Times New Roman" w:cs="Times New Roman"/>
          <w:b/>
          <w:sz w:val="24"/>
          <w:szCs w:val="24"/>
        </w:rPr>
      </w:pPr>
    </w:p>
    <w:p w14:paraId="1B7C26BC" w14:textId="77777777" w:rsidR="00E4012D" w:rsidRDefault="00E4012D" w:rsidP="00A21DE9">
      <w:pPr>
        <w:rPr>
          <w:rFonts w:ascii="Times New Roman" w:hAnsi="Times New Roman" w:cs="Times New Roman"/>
          <w:b/>
          <w:sz w:val="24"/>
          <w:szCs w:val="24"/>
        </w:rPr>
      </w:pPr>
    </w:p>
    <w:p w14:paraId="04E6C3F5" w14:textId="77777777" w:rsidR="00E4012D" w:rsidRDefault="00E4012D" w:rsidP="00A21DE9">
      <w:pPr>
        <w:rPr>
          <w:rFonts w:ascii="Times New Roman" w:hAnsi="Times New Roman" w:cs="Times New Roman"/>
          <w:b/>
          <w:sz w:val="24"/>
          <w:szCs w:val="24"/>
        </w:rPr>
      </w:pPr>
    </w:p>
    <w:p w14:paraId="371982A2" w14:textId="77777777" w:rsidR="00A21DE9" w:rsidRPr="008E19FA" w:rsidRDefault="00A21DE9" w:rsidP="00E4012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E19FA">
        <w:rPr>
          <w:rFonts w:ascii="Times New Roman" w:hAnsi="Times New Roman" w:cs="Times New Roman"/>
          <w:b/>
          <w:sz w:val="24"/>
          <w:szCs w:val="24"/>
        </w:rPr>
        <w:lastRenderedPageBreak/>
        <w:t>Background</w:t>
      </w:r>
    </w:p>
    <w:p w14:paraId="14218F20" w14:textId="056133D7" w:rsidR="002B5D78" w:rsidRPr="00CC4555" w:rsidRDefault="002B5D78" w:rsidP="00E4012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C4555">
        <w:rPr>
          <w:rStyle w:val="jlqj4b"/>
          <w:rFonts w:ascii="Times New Roman" w:hAnsi="Times New Roman" w:cs="Times New Roman"/>
          <w:sz w:val="24"/>
          <w:szCs w:val="24"/>
          <w:lang w:val="en"/>
        </w:rPr>
        <w:t>The COVID-19 pandemic has negatively impacted global public health, including mental health</w:t>
      </w:r>
      <w:r w:rsidRPr="00CC4555">
        <w:rPr>
          <w:rStyle w:val="jlqj4b"/>
          <w:rFonts w:ascii="Times New Roman" w:hAnsi="Times New Roman" w:cs="Times New Roman"/>
          <w:sz w:val="24"/>
          <w:szCs w:val="24"/>
        </w:rPr>
        <w:t xml:space="preserve"> </w:t>
      </w:r>
      <w:r w:rsidR="00AD18BB" w:rsidRPr="00CC4555">
        <w:rPr>
          <w:rFonts w:ascii="Times New Roman" w:hAnsi="Times New Roman" w:cs="Times New Roman"/>
          <w:sz w:val="24"/>
          <w:szCs w:val="24"/>
        </w:rPr>
        <w:fldChar w:fldCharType="begin"/>
      </w:r>
      <w:r w:rsidR="00CA619F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&lt;EndNote&gt;&lt;Cite&gt;&lt;Author&gt;Xiang&lt;/Author&gt;&lt;Year&gt;2020&lt;/Year&gt;&lt;RecNum&gt;6&lt;/RecNum&gt;&lt;DisplayText&gt;(Xiang et al., 2020)&lt;/DisplayText&gt;&lt;record&gt;&lt;rec-number&gt;6&lt;/rec-number&gt;&lt;foreign-keys&gt;&lt;key app="EN" db-id="s5tavdxeids2vle2xfjxfzeiee9fd92xspft"&gt;6&lt;/key&gt;&lt;key app="ENWeb" db-id=""&gt;0&lt;/key&gt;&lt;/foreign-keys&gt;&lt;ref-type name="Journal Article"&gt;17&lt;/ref-type&gt;&lt;contributors&gt;&lt;authors&gt;&lt;author&gt;Xiang, Y.-T.&lt;/author&gt;&lt;author&gt;Yang, Y.&lt;/author&gt;&lt;author&gt;Li, W.&lt;/author&gt;&lt;author&gt;Zhang, L.&lt;/author&gt;&lt;author&gt;Zhang, Q.&lt;/author&gt;&lt;author&gt;Cheung, T.&lt;/author&gt;&lt;/authors&gt;&lt;/contributors&gt;&lt;titles&gt;&lt;title&gt;Timely mental health care for the 2019 novel coronavirus outbreak is urgently needed&lt;/title&gt;&lt;secondary-title&gt;The Lancet Psychiatry [Internet]&lt;/secondary-title&gt;&lt;/titles&gt;&lt;periodical&gt;&lt;full-title&gt;The Lancet Psychiatry [Internet]&lt;/full-title&gt;&lt;/periodical&gt;&lt;pages&gt;228–229 Disponible en: https://doi.org/10.1016/S2215-0366(20)30046-8&lt;/pages&gt;&lt;volume&gt;7&lt;/volume&gt;&lt;dates&gt;&lt;year&gt;2020&lt;/year&gt;&lt;/dates&gt;&lt;urls&gt;&lt;/urls&gt;&lt;electronic-resource-num&gt;10.1016/S2215-0366(20)30046-8&lt;/electronic-resource-num&gt;&lt;/record&gt;&lt;/Cite&gt;&lt;/EndNote&gt;</w:instrText>
      </w:r>
      <w:r w:rsidR="00AD18BB" w:rsidRPr="00CC4555">
        <w:rPr>
          <w:rFonts w:ascii="Times New Roman" w:hAnsi="Times New Roman" w:cs="Times New Roman"/>
          <w:sz w:val="24"/>
          <w:szCs w:val="24"/>
        </w:rPr>
        <w:fldChar w:fldCharType="separate"/>
      </w:r>
      <w:r w:rsidR="00AD18BB" w:rsidRPr="00CC4555">
        <w:rPr>
          <w:rFonts w:ascii="Times New Roman" w:hAnsi="Times New Roman" w:cs="Times New Roman"/>
          <w:noProof/>
          <w:sz w:val="24"/>
          <w:szCs w:val="24"/>
        </w:rPr>
        <w:t>(</w:t>
      </w:r>
      <w:hyperlink w:anchor="_ENREF_34" w:tooltip="Xiang, 2020 #6" w:history="1">
        <w:r w:rsidR="003B4E5C" w:rsidRPr="00CC4555">
          <w:rPr>
            <w:rFonts w:ascii="Times New Roman" w:hAnsi="Times New Roman" w:cs="Times New Roman"/>
            <w:noProof/>
            <w:sz w:val="24"/>
            <w:szCs w:val="24"/>
          </w:rPr>
          <w:t>Xiang et al., 2020</w:t>
        </w:r>
      </w:hyperlink>
      <w:r w:rsidR="00AD18BB" w:rsidRPr="00CC4555">
        <w:rPr>
          <w:rFonts w:ascii="Times New Roman" w:hAnsi="Times New Roman" w:cs="Times New Roman"/>
          <w:noProof/>
          <w:sz w:val="24"/>
          <w:szCs w:val="24"/>
        </w:rPr>
        <w:t>)</w:t>
      </w:r>
      <w:r w:rsidR="00AD18BB" w:rsidRPr="00CC4555">
        <w:rPr>
          <w:rFonts w:ascii="Times New Roman" w:hAnsi="Times New Roman" w:cs="Times New Roman"/>
          <w:sz w:val="24"/>
          <w:szCs w:val="24"/>
        </w:rPr>
        <w:fldChar w:fldCharType="end"/>
      </w:r>
      <w:r w:rsidR="00AD18BB" w:rsidRPr="00CC4555">
        <w:rPr>
          <w:rFonts w:ascii="Times New Roman" w:hAnsi="Times New Roman" w:cs="Times New Roman"/>
          <w:sz w:val="24"/>
          <w:szCs w:val="24"/>
        </w:rPr>
        <w:t xml:space="preserve">. </w:t>
      </w:r>
      <w:r w:rsidRPr="00CC4555">
        <w:rPr>
          <w:rStyle w:val="jlqj4b"/>
          <w:rFonts w:ascii="Times New Roman" w:hAnsi="Times New Roman" w:cs="Times New Roman"/>
          <w:sz w:val="24"/>
          <w:szCs w:val="24"/>
          <w:lang w:val="en"/>
        </w:rPr>
        <w:t>The first cases of the disease were reported in China, in Hubei province</w:t>
      </w:r>
      <w:r w:rsidRPr="00CC4555">
        <w:rPr>
          <w:rStyle w:val="jlqj4b"/>
          <w:rFonts w:ascii="Times New Roman" w:hAnsi="Times New Roman" w:cs="Times New Roman"/>
          <w:sz w:val="24"/>
          <w:szCs w:val="24"/>
        </w:rPr>
        <w:t xml:space="preserve"> </w:t>
      </w:r>
      <w:r w:rsidR="00AD18BB" w:rsidRPr="00CC4555">
        <w:rPr>
          <w:rFonts w:ascii="Times New Roman" w:hAnsi="Times New Roman" w:cs="Times New Roman"/>
          <w:sz w:val="24"/>
          <w:szCs w:val="24"/>
        </w:rPr>
        <w:fldChar w:fldCharType="begin"/>
      </w:r>
      <w:r w:rsidR="00CA619F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&lt;EndNote&gt;&lt;Cite&gt;&lt;Author&gt;Wang&lt;/Author&gt;&lt;Year&gt;2020&lt;/Year&gt;&lt;RecNum&gt;17&lt;/RecNum&gt;&lt;DisplayText&gt;(Wang et al., 2020)&lt;/DisplayText&gt;&lt;record&gt;&lt;rec-number&gt;17&lt;/rec-number&gt;&lt;foreign-keys&gt;&lt;key app="EN" db-id="s5tavdxeids2vle2xfjxfzeiee9fd92xspft"&gt;17&lt;/key&gt;&lt;key app="ENWeb" db-id=""&gt;0&lt;/key&gt;&lt;/foreign-keys&gt;&lt;ref-type name="Journal Article"&gt;17&lt;/ref-type&gt;&lt;contributors&gt;&lt;authors&gt;&lt;author&gt;Wang, C.&lt;/author&gt;&lt;author&gt;Pan, R.&lt;/author&gt;&lt;author&gt;Wan, X.&lt;/author&gt;&lt;author&gt;Tan, Y.&lt;/author&gt;&lt;author&gt;Xu, L.&lt;/author&gt;&lt;author&gt;Ho, C.S.&lt;/author&gt;&lt;/authors&gt;&lt;/contributors&gt;&lt;titles&gt;&lt;title&gt;Immediate Psychological Responses and 347 Associated Factors during the Initial Stage of the 2019 Coronavirus Disease (COVID-19) Epidemic among the 348 General Population in China&lt;/title&gt;&lt;secondary-title&gt;Int J Env. Res Public Heal.&lt;/secondary-title&gt;&lt;/titles&gt;&lt;periodical&gt;&lt;full-title&gt;Int J Env. Res Public Heal.&lt;/full-title&gt;&lt;/periodical&gt;&lt;volume&gt;17&lt;/volume&gt;&lt;dates&gt;&lt;year&gt;2020&lt;/year&gt;&lt;/dates&gt;&lt;urls&gt;&lt;/urls&gt;&lt;electronic-resource-num&gt;10.3390/ijerph17051729&lt;/electronic-resource-num&gt;&lt;/record&gt;&lt;/Cite&gt;&lt;/EndNote&gt;</w:instrText>
      </w:r>
      <w:r w:rsidR="00AD18BB" w:rsidRPr="00CC4555">
        <w:rPr>
          <w:rFonts w:ascii="Times New Roman" w:hAnsi="Times New Roman" w:cs="Times New Roman"/>
          <w:sz w:val="24"/>
          <w:szCs w:val="24"/>
        </w:rPr>
        <w:fldChar w:fldCharType="separate"/>
      </w:r>
      <w:r w:rsidR="00AD18BB" w:rsidRPr="00CC4555">
        <w:rPr>
          <w:rFonts w:ascii="Times New Roman" w:hAnsi="Times New Roman" w:cs="Times New Roman"/>
          <w:noProof/>
          <w:sz w:val="24"/>
          <w:szCs w:val="24"/>
        </w:rPr>
        <w:t>(</w:t>
      </w:r>
      <w:hyperlink w:anchor="_ENREF_32" w:tooltip="Wang, 2020 #17" w:history="1">
        <w:r w:rsidR="003B4E5C" w:rsidRPr="00CC4555">
          <w:rPr>
            <w:rFonts w:ascii="Times New Roman" w:hAnsi="Times New Roman" w:cs="Times New Roman"/>
            <w:noProof/>
            <w:sz w:val="24"/>
            <w:szCs w:val="24"/>
          </w:rPr>
          <w:t>Wang et al., 2020</w:t>
        </w:r>
      </w:hyperlink>
      <w:r w:rsidR="00AD18BB" w:rsidRPr="00CC4555">
        <w:rPr>
          <w:rFonts w:ascii="Times New Roman" w:hAnsi="Times New Roman" w:cs="Times New Roman"/>
          <w:noProof/>
          <w:sz w:val="24"/>
          <w:szCs w:val="24"/>
        </w:rPr>
        <w:t>)</w:t>
      </w:r>
      <w:r w:rsidR="00AD18BB" w:rsidRPr="00CC4555">
        <w:rPr>
          <w:rFonts w:ascii="Times New Roman" w:hAnsi="Times New Roman" w:cs="Times New Roman"/>
          <w:sz w:val="24"/>
          <w:szCs w:val="24"/>
        </w:rPr>
        <w:fldChar w:fldCharType="end"/>
      </w:r>
      <w:r w:rsidR="00AD18BB" w:rsidRPr="00CC4555">
        <w:rPr>
          <w:rFonts w:ascii="Times New Roman" w:hAnsi="Times New Roman" w:cs="Times New Roman"/>
          <w:sz w:val="24"/>
          <w:szCs w:val="24"/>
        </w:rPr>
        <w:t xml:space="preserve">. To date </w:t>
      </w:r>
      <w:r w:rsidR="007346F6" w:rsidRPr="00CC4555">
        <w:rPr>
          <w:rFonts w:ascii="Times New Roman" w:hAnsi="Times New Roman" w:cs="Times New Roman"/>
          <w:sz w:val="24"/>
          <w:szCs w:val="24"/>
        </w:rPr>
        <w:t>(</w:t>
      </w:r>
      <w:r w:rsidRPr="00CC4555">
        <w:rPr>
          <w:rFonts w:ascii="Times New Roman" w:hAnsi="Times New Roman" w:cs="Times New Roman"/>
          <w:sz w:val="24"/>
          <w:szCs w:val="24"/>
        </w:rPr>
        <w:t>28</w:t>
      </w:r>
      <w:r w:rsidR="007346F6" w:rsidRPr="00CC4555">
        <w:rPr>
          <w:rFonts w:ascii="Times New Roman" w:hAnsi="Times New Roman" w:cs="Times New Roman"/>
          <w:sz w:val="24"/>
          <w:szCs w:val="24"/>
        </w:rPr>
        <w:t>/</w:t>
      </w:r>
      <w:r w:rsidRPr="00CC4555">
        <w:rPr>
          <w:rFonts w:ascii="Times New Roman" w:hAnsi="Times New Roman" w:cs="Times New Roman"/>
          <w:sz w:val="24"/>
          <w:szCs w:val="24"/>
        </w:rPr>
        <w:t>11</w:t>
      </w:r>
      <w:r w:rsidR="00AD18BB" w:rsidRPr="00CC4555">
        <w:rPr>
          <w:rFonts w:ascii="Times New Roman" w:hAnsi="Times New Roman" w:cs="Times New Roman"/>
          <w:sz w:val="24"/>
          <w:szCs w:val="24"/>
        </w:rPr>
        <w:t>/20)</w:t>
      </w:r>
      <w:r w:rsidR="0016470E" w:rsidRPr="00CC4555">
        <w:rPr>
          <w:rFonts w:ascii="Times New Roman" w:hAnsi="Times New Roman" w:cs="Times New Roman"/>
          <w:sz w:val="24"/>
          <w:szCs w:val="24"/>
        </w:rPr>
        <w:t xml:space="preserve"> </w:t>
      </w:r>
      <w:r w:rsidR="00AD18BB" w:rsidRPr="00CC4555">
        <w:rPr>
          <w:rFonts w:ascii="Times New Roman" w:hAnsi="Times New Roman" w:cs="Times New Roman"/>
          <w:sz w:val="24"/>
          <w:szCs w:val="24"/>
        </w:rPr>
        <w:t xml:space="preserve">a total of </w:t>
      </w:r>
      <w:r w:rsidRPr="00CC4555">
        <w:rPr>
          <w:rFonts w:ascii="Times New Roman" w:hAnsi="Times New Roman" w:cs="Times New Roman"/>
          <w:sz w:val="24"/>
          <w:szCs w:val="24"/>
        </w:rPr>
        <w:t xml:space="preserve">61.8 </w:t>
      </w:r>
      <w:r w:rsidR="00AD18BB" w:rsidRPr="00CC4555">
        <w:rPr>
          <w:rFonts w:ascii="Times New Roman" w:hAnsi="Times New Roman" w:cs="Times New Roman"/>
          <w:sz w:val="24"/>
          <w:szCs w:val="24"/>
        </w:rPr>
        <w:t xml:space="preserve"> </w:t>
      </w:r>
      <w:r w:rsidRPr="00CC4555">
        <w:rPr>
          <w:rStyle w:val="jlqj4b"/>
          <w:rFonts w:ascii="Times New Roman" w:hAnsi="Times New Roman" w:cs="Times New Roman"/>
          <w:sz w:val="24"/>
          <w:szCs w:val="24"/>
          <w:lang w:val="en"/>
        </w:rPr>
        <w:t>million people</w:t>
      </w:r>
      <w:r w:rsidR="00071DE6" w:rsidRPr="00CC4555">
        <w:rPr>
          <w:rFonts w:ascii="Times New Roman" w:hAnsi="Times New Roman" w:cs="Times New Roman"/>
          <w:sz w:val="24"/>
          <w:szCs w:val="24"/>
        </w:rPr>
        <w:t xml:space="preserve"> with COVID-19 have been confirmed worldwide, </w:t>
      </w:r>
      <w:r w:rsidR="00983DED" w:rsidRPr="00CC4555">
        <w:rPr>
          <w:rStyle w:val="jlqj4b"/>
          <w:rFonts w:ascii="Times New Roman" w:hAnsi="Times New Roman" w:cs="Times New Roman"/>
          <w:sz w:val="24"/>
          <w:szCs w:val="24"/>
          <w:lang w:val="en"/>
        </w:rPr>
        <w:t>and more than 1 million people have died from the disease</w:t>
      </w:r>
      <w:r w:rsidR="00CC4555">
        <w:rPr>
          <w:rStyle w:val="jlqj4b"/>
          <w:rFonts w:ascii="Times New Roman" w:hAnsi="Times New Roman" w:cs="Times New Roman"/>
          <w:sz w:val="24"/>
          <w:szCs w:val="24"/>
        </w:rPr>
        <w:t xml:space="preserve"> </w:t>
      </w:r>
      <w:r w:rsidR="00AD18BB" w:rsidRPr="00CC4555">
        <w:rPr>
          <w:rFonts w:ascii="Times New Roman" w:hAnsi="Times New Roman" w:cs="Times New Roman"/>
          <w:sz w:val="24"/>
          <w:szCs w:val="24"/>
        </w:rPr>
        <w:fldChar w:fldCharType="begin"/>
      </w:r>
      <w:r w:rsidR="00CA619F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&lt;EndNote&gt;&lt;Cite&gt;&lt;Author&gt;World Health Organization&lt;/Author&gt;&lt;Year&gt;2020&lt;/Year&gt;&lt;RecNum&gt;50&lt;/RecNum&gt;&lt;DisplayText&gt;(World Health Organization, 2020)&lt;/DisplayText&gt;&lt;record&gt;&lt;rec-number&gt;50&lt;/rec-number&gt;&lt;foreign-keys&gt;&lt;key app="EN" db-id="s5tavdxeids2vle2xfjxfzeiee9fd92xspft"&gt;50&lt;/key&gt;&lt;key app="ENWeb" db-id=""&gt;0&lt;/key&gt;&lt;/foreign-keys&gt;&lt;ref-type name="Web Page"&gt;12&lt;/ref-type&gt;&lt;contributors&gt;&lt;authors&gt;&lt;author&gt;World Health Organization,&lt;/author&gt;&lt;/authors&gt;&lt;/contributors&gt;&lt;titles&gt;&lt;title&gt;Coronavirus disease (COVID-19) pandemic&lt;/title&gt;&lt;/titles&gt;&lt;dates&gt;&lt;year&gt;2020&lt;/year&gt;&lt;/dates&gt;&lt;publisher&gt;World Health Organization&lt;/publisher&gt;&lt;urls&gt;&lt;related-urls&gt;&lt;url&gt;https://www.who.int/emergencies/diseases/novel-coronavirus-2019&lt;/url&gt;&lt;/related-urls&gt;&lt;/urls&gt;&lt;/record&gt;&lt;/Cite&gt;&lt;/EndNote&gt;</w:instrText>
      </w:r>
      <w:r w:rsidR="00AD18BB" w:rsidRPr="00CC4555">
        <w:rPr>
          <w:rFonts w:ascii="Times New Roman" w:hAnsi="Times New Roman" w:cs="Times New Roman"/>
          <w:sz w:val="24"/>
          <w:szCs w:val="24"/>
        </w:rPr>
        <w:fldChar w:fldCharType="separate"/>
      </w:r>
      <w:r w:rsidR="00AD18BB" w:rsidRPr="00CC4555">
        <w:rPr>
          <w:rFonts w:ascii="Times New Roman" w:hAnsi="Times New Roman" w:cs="Times New Roman"/>
          <w:noProof/>
          <w:sz w:val="24"/>
          <w:szCs w:val="24"/>
        </w:rPr>
        <w:t>(</w:t>
      </w:r>
      <w:hyperlink w:anchor="_ENREF_33" w:tooltip="World Health Organization, 2020 #50" w:history="1">
        <w:r w:rsidR="003B4E5C" w:rsidRPr="00CC4555">
          <w:rPr>
            <w:rFonts w:ascii="Times New Roman" w:hAnsi="Times New Roman" w:cs="Times New Roman"/>
            <w:noProof/>
            <w:sz w:val="24"/>
            <w:szCs w:val="24"/>
          </w:rPr>
          <w:t>World Health Organization, 2020</w:t>
        </w:r>
      </w:hyperlink>
      <w:r w:rsidR="00AD18BB" w:rsidRPr="00CC4555">
        <w:rPr>
          <w:rFonts w:ascii="Times New Roman" w:hAnsi="Times New Roman" w:cs="Times New Roman"/>
          <w:noProof/>
          <w:sz w:val="24"/>
          <w:szCs w:val="24"/>
        </w:rPr>
        <w:t>)</w:t>
      </w:r>
      <w:r w:rsidR="00AD18BB" w:rsidRPr="00CC4555">
        <w:rPr>
          <w:rFonts w:ascii="Times New Roman" w:hAnsi="Times New Roman" w:cs="Times New Roman"/>
          <w:sz w:val="24"/>
          <w:szCs w:val="24"/>
        </w:rPr>
        <w:fldChar w:fldCharType="end"/>
      </w:r>
      <w:r w:rsidR="00AD18BB" w:rsidRPr="00CC455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885547" w14:textId="2CB6F1D6" w:rsidR="00AD18BB" w:rsidRPr="00C001DB" w:rsidRDefault="002B5D78" w:rsidP="00E4012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61E7B">
        <w:rPr>
          <w:rStyle w:val="jlqj4b"/>
          <w:rFonts w:ascii="Times New Roman" w:hAnsi="Times New Roman" w:cs="Times New Roman"/>
          <w:sz w:val="24"/>
          <w:szCs w:val="24"/>
          <w:lang w:val="en"/>
        </w:rPr>
        <w:t>The first case of COVID-19 in Cuba was detected on March 11, 2020, the same day the disease was declared a pandemic</w:t>
      </w:r>
      <w:r w:rsidRPr="00461E7B">
        <w:rPr>
          <w:rStyle w:val="jlqj4b"/>
          <w:rFonts w:ascii="Times New Roman" w:hAnsi="Times New Roman" w:cs="Times New Roman"/>
          <w:sz w:val="24"/>
          <w:szCs w:val="24"/>
        </w:rPr>
        <w:t xml:space="preserve">. </w:t>
      </w:r>
      <w:r w:rsidRPr="00461E7B">
        <w:rPr>
          <w:rStyle w:val="jlqj4b"/>
          <w:rFonts w:ascii="Times New Roman" w:hAnsi="Times New Roman" w:cs="Times New Roman"/>
          <w:sz w:val="24"/>
          <w:szCs w:val="24"/>
          <w:lang w:val="en"/>
        </w:rPr>
        <w:t>The first case reported was that of an Italian tourist, while the first case of a Cuban was reported on March 12, 2020</w:t>
      </w:r>
      <w:r w:rsidRPr="00461E7B">
        <w:rPr>
          <w:rStyle w:val="jlqj4b"/>
          <w:rFonts w:ascii="Times New Roman" w:hAnsi="Times New Roman" w:cs="Times New Roman"/>
          <w:sz w:val="24"/>
          <w:szCs w:val="24"/>
        </w:rPr>
        <w:t xml:space="preserve">. </w:t>
      </w:r>
      <w:r w:rsidRPr="007D72D1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To date, the country has confirmed </w:t>
      </w:r>
      <w:r w:rsidR="007D72D1" w:rsidRPr="007D72D1">
        <w:rPr>
          <w:rStyle w:val="jlqj4b"/>
          <w:rFonts w:ascii="Times New Roman" w:hAnsi="Times New Roman" w:cs="Times New Roman"/>
          <w:sz w:val="24"/>
          <w:szCs w:val="24"/>
          <w:lang w:val="en"/>
        </w:rPr>
        <w:t>3</w:t>
      </w:r>
      <w:r w:rsidR="003B4E5C">
        <w:rPr>
          <w:rStyle w:val="jlqj4b"/>
          <w:rFonts w:ascii="Times New Roman" w:hAnsi="Times New Roman" w:cs="Times New Roman"/>
          <w:sz w:val="24"/>
          <w:szCs w:val="24"/>
          <w:lang w:val="en"/>
        </w:rPr>
        <w:t>75</w:t>
      </w:r>
      <w:r w:rsidR="007D72D1" w:rsidRPr="007D72D1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3B4E5C">
        <w:rPr>
          <w:rStyle w:val="jlqj4b"/>
          <w:rFonts w:ascii="Times New Roman" w:hAnsi="Times New Roman" w:cs="Times New Roman"/>
          <w:sz w:val="24"/>
          <w:szCs w:val="24"/>
          <w:lang w:val="en"/>
        </w:rPr>
        <w:t>721</w:t>
      </w:r>
      <w:r w:rsidRPr="007D72D1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 cases of COVID-19, reporting a mortality of </w:t>
      </w:r>
      <w:r w:rsidR="007D72D1" w:rsidRPr="007D72D1">
        <w:rPr>
          <w:rStyle w:val="jlqj4b"/>
          <w:rFonts w:ascii="Times New Roman" w:hAnsi="Times New Roman" w:cs="Times New Roman"/>
          <w:sz w:val="24"/>
          <w:szCs w:val="24"/>
          <w:lang w:val="en"/>
        </w:rPr>
        <w:t>2</w:t>
      </w:r>
      <w:r w:rsidR="003B4E5C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7D72D1" w:rsidRPr="007D72D1">
        <w:rPr>
          <w:rStyle w:val="jlqj4b"/>
          <w:rFonts w:ascii="Times New Roman" w:hAnsi="Times New Roman" w:cs="Times New Roman"/>
          <w:sz w:val="24"/>
          <w:szCs w:val="24"/>
          <w:lang w:val="en"/>
        </w:rPr>
        <w:t>6</w:t>
      </w:r>
      <w:r w:rsidR="003B4E5C">
        <w:rPr>
          <w:rStyle w:val="jlqj4b"/>
          <w:rFonts w:ascii="Times New Roman" w:hAnsi="Times New Roman" w:cs="Times New Roman"/>
          <w:sz w:val="24"/>
          <w:szCs w:val="24"/>
          <w:lang w:val="en"/>
        </w:rPr>
        <w:t>93</w:t>
      </w:r>
      <w:r w:rsidRPr="007D72D1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 people</w:t>
      </w:r>
      <w:r w:rsidR="003B4E5C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AD18BB" w:rsidRPr="007D72D1">
        <w:rPr>
          <w:rFonts w:ascii="Times New Roman" w:hAnsi="Times New Roman" w:cs="Times New Roman"/>
          <w:sz w:val="24"/>
          <w:szCs w:val="24"/>
        </w:rPr>
        <w:t xml:space="preserve"> </w:t>
      </w:r>
      <w:r w:rsidR="003B4E5C">
        <w:rPr>
          <w:rFonts w:ascii="Times New Roman" w:hAnsi="Times New Roman" w:cs="Times New Roman"/>
          <w:sz w:val="24"/>
          <w:szCs w:val="24"/>
        </w:rPr>
        <w:fldChar w:fldCharType="begin"/>
      </w:r>
      <w:r w:rsidR="003B4E5C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&lt;EndNote&gt;&lt;Cite&gt;&lt;Author&gt;Ministry of Public Health&lt;/Author&gt;&lt;Year&gt;2021&lt;/Year&gt;&lt;RecNum&gt;51&lt;/RecNum&gt;&lt;DisplayText&gt;(Ministry of Public Health, 2021)&lt;/DisplayText&gt;&lt;record&gt;&lt;rec-number&gt;51&lt;/rec-number&gt;&lt;foreign-keys&gt;&lt;key app="EN" db-id="s5tavdxeids2vle2xfjxfzeiee9fd92xspft"&gt;51&lt;/key&gt;&lt;key app="ENWeb" db-id=""&gt;0&lt;/key&gt;&lt;/foreign-keys&gt;&lt;ref-type name="Web Page"&gt;12&lt;/ref-type&gt;&lt;contributors&gt;&lt;authors&gt;&lt;author&gt;Ministry of Public Health,&lt;/author&gt;&lt;/authors&gt;&lt;/contributors&gt;&lt;titles&gt;&lt;title&gt;Closing report of July 29/2021 at 12 midnigth&lt;/title&gt;&lt;/titles&gt;&lt;dates&gt;&lt;year&gt;2021&lt;/year&gt;&lt;/dates&gt;&lt;publisher&gt;Ministry of Public Health&lt;/publisher&gt;&lt;urls&gt;&lt;related-urls&gt;&lt;url&gt;https://salud.msp.gob.cu/parte-de-cierre-del-dia-29-de-julio-a-las-12-de-la-noche-2/&lt;/url&gt;&lt;/related-urls&gt;&lt;/urls&gt;&lt;/record&gt;&lt;/Cite&gt;&lt;/EndNote&gt;</w:instrText>
      </w:r>
      <w:r w:rsidR="003B4E5C">
        <w:rPr>
          <w:rFonts w:ascii="Times New Roman" w:hAnsi="Times New Roman" w:cs="Times New Roman"/>
          <w:sz w:val="24"/>
          <w:szCs w:val="24"/>
        </w:rPr>
        <w:fldChar w:fldCharType="separate"/>
      </w:r>
      <w:r w:rsidR="003B4E5C">
        <w:rPr>
          <w:rFonts w:ascii="Times New Roman" w:hAnsi="Times New Roman" w:cs="Times New Roman"/>
          <w:noProof/>
          <w:sz w:val="24"/>
          <w:szCs w:val="24"/>
        </w:rPr>
        <w:t>(</w:t>
      </w:r>
      <w:hyperlink w:anchor="_ENREF_17" w:tooltip="Ministry of Public Health, 2021 #51" w:history="1">
        <w:r w:rsidR="003B4E5C">
          <w:rPr>
            <w:rFonts w:ascii="Times New Roman" w:hAnsi="Times New Roman" w:cs="Times New Roman"/>
            <w:noProof/>
            <w:sz w:val="24"/>
            <w:szCs w:val="24"/>
          </w:rPr>
          <w:t>Ministry of Public Health, 2021</w:t>
        </w:r>
      </w:hyperlink>
      <w:r w:rsidR="003B4E5C">
        <w:rPr>
          <w:rFonts w:ascii="Times New Roman" w:hAnsi="Times New Roman" w:cs="Times New Roman"/>
          <w:noProof/>
          <w:sz w:val="24"/>
          <w:szCs w:val="24"/>
        </w:rPr>
        <w:t>)</w:t>
      </w:r>
      <w:r w:rsidR="003B4E5C">
        <w:rPr>
          <w:rFonts w:ascii="Times New Roman" w:hAnsi="Times New Roman" w:cs="Times New Roman"/>
          <w:sz w:val="24"/>
          <w:szCs w:val="24"/>
        </w:rPr>
        <w:fldChar w:fldCharType="end"/>
      </w:r>
      <w:r w:rsidR="00AD18BB" w:rsidRPr="00C001DB">
        <w:rPr>
          <w:rFonts w:ascii="Times New Roman" w:hAnsi="Times New Roman" w:cs="Times New Roman"/>
          <w:sz w:val="24"/>
          <w:szCs w:val="24"/>
        </w:rPr>
        <w:t>.</w:t>
      </w:r>
    </w:p>
    <w:p w14:paraId="1F2BD2C6" w14:textId="25157EA2" w:rsidR="00A367D0" w:rsidRPr="00C001DB" w:rsidRDefault="000E7F3D" w:rsidP="00E4012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61E7B">
        <w:rPr>
          <w:rStyle w:val="jlqj4b"/>
          <w:rFonts w:ascii="Times New Roman" w:hAnsi="Times New Roman" w:cs="Times New Roman"/>
          <w:sz w:val="24"/>
          <w:szCs w:val="24"/>
          <w:lang w:val="en"/>
        </w:rPr>
        <w:t>The mental health impact of COVID-19 has been characterized by increased levels of stress, anxiety, depression, sleep disturbances, anger, Post Traumatic Stress Symptoms (PTSS)</w:t>
      </w:r>
      <w:r w:rsidR="004F16AA">
        <w:rPr>
          <w:rFonts w:ascii="Times New Roman" w:hAnsi="Times New Roman" w:cs="Times New Roman"/>
          <w:sz w:val="24"/>
          <w:szCs w:val="24"/>
        </w:rPr>
        <w:t xml:space="preserve"> </w:t>
      </w:r>
      <w:r w:rsidRPr="00C001DB">
        <w:rPr>
          <w:rFonts w:ascii="Times New Roman" w:hAnsi="Times New Roman" w:cs="Times New Roman"/>
          <w:sz w:val="24"/>
          <w:szCs w:val="24"/>
        </w:rPr>
        <w:t xml:space="preserve">(avoidance, re-experiencing, </w:t>
      </w:r>
      <w:proofErr w:type="spellStart"/>
      <w:r w:rsidRPr="00593A89">
        <w:rPr>
          <w:rFonts w:ascii="Times New Roman" w:hAnsi="Times New Roman" w:cs="Times New Roman"/>
          <w:sz w:val="24"/>
          <w:szCs w:val="24"/>
        </w:rPr>
        <w:t>hyperarousal</w:t>
      </w:r>
      <w:proofErr w:type="spellEnd"/>
      <w:r w:rsidRPr="00593A89">
        <w:rPr>
          <w:rFonts w:ascii="Times New Roman" w:hAnsi="Times New Roman" w:cs="Times New Roman"/>
          <w:sz w:val="24"/>
          <w:szCs w:val="24"/>
        </w:rPr>
        <w:t xml:space="preserve"> and insomnia)</w:t>
      </w:r>
      <w:r w:rsidRPr="00461E7B">
        <w:rPr>
          <w:rStyle w:val="jlqj4b"/>
          <w:rFonts w:ascii="Times New Roman" w:hAnsi="Times New Roman" w:cs="Times New Roman"/>
          <w:sz w:val="24"/>
          <w:szCs w:val="24"/>
          <w:lang w:val="en"/>
        </w:rPr>
        <w:t>, and fear</w:t>
      </w:r>
      <w:r w:rsidR="003B4E5C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145016" w:rsidRPr="00C001DB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PEVuZE5vdGU+PENpdGU+PEF1dGhvcj5Ub3JhbGVzPC9BdXRob3I+PFllYXI+MjAyMDwvWWVhcj48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</w:fldData>
        </w:fldChar>
      </w:r>
      <w:r w:rsidR="00CA619F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CA619F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PEVuZE5vdGU+PENpdGU+PEF1dGhvcj5Ub3JhbGVzPC9BdXRob3I+PFllYXI+MjAyMDwvWWVhcj48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</w:fldData>
        </w:fldChar>
      </w:r>
      <w:r w:rsidR="00CA619F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CA619F">
        <w:rPr>
          <w:rFonts w:ascii="Times New Roman" w:hAnsi="Times New Roman" w:cs="Times New Roman"/>
          <w:sz w:val="24"/>
          <w:szCs w:val="24"/>
        </w:rPr>
      </w:r>
      <w:r w:rsidR="00CA619F">
        <w:rPr>
          <w:rFonts w:ascii="Times New Roman" w:hAnsi="Times New Roman" w:cs="Times New Roman"/>
          <w:sz w:val="24"/>
          <w:szCs w:val="24"/>
        </w:rPr>
        <w:fldChar w:fldCharType="end"/>
      </w:r>
      <w:r w:rsidR="00145016" w:rsidRPr="00C001DB">
        <w:rPr>
          <w:rFonts w:ascii="Times New Roman" w:hAnsi="Times New Roman" w:cs="Times New Roman"/>
          <w:sz w:val="24"/>
          <w:szCs w:val="24"/>
        </w:rPr>
      </w:r>
      <w:r w:rsidR="00145016" w:rsidRPr="00C001DB">
        <w:rPr>
          <w:rFonts w:ascii="Times New Roman" w:hAnsi="Times New Roman" w:cs="Times New Roman"/>
          <w:sz w:val="24"/>
          <w:szCs w:val="24"/>
        </w:rPr>
        <w:fldChar w:fldCharType="separate"/>
      </w:r>
      <w:r w:rsidR="00676844" w:rsidRPr="00676844">
        <w:rPr>
          <w:rFonts w:ascii="Times New Roman" w:hAnsi="Times New Roman" w:cs="Times New Roman"/>
          <w:noProof/>
          <w:sz w:val="24"/>
          <w:szCs w:val="24"/>
        </w:rPr>
        <w:t>(</w:t>
      </w:r>
      <w:hyperlink w:anchor="_ENREF_6" w:tooltip="Brooks, 2020 #1" w:history="1">
        <w:r w:rsidR="003B4E5C" w:rsidRPr="00676844">
          <w:rPr>
            <w:rFonts w:ascii="Times New Roman" w:hAnsi="Times New Roman" w:cs="Times New Roman"/>
            <w:noProof/>
            <w:sz w:val="24"/>
            <w:szCs w:val="24"/>
          </w:rPr>
          <w:t>Brooks et al., 2020</w:t>
        </w:r>
      </w:hyperlink>
      <w:r w:rsidR="00676844" w:rsidRPr="00676844">
        <w:rPr>
          <w:rFonts w:ascii="Times New Roman" w:hAnsi="Times New Roman" w:cs="Times New Roman"/>
          <w:noProof/>
          <w:sz w:val="24"/>
          <w:szCs w:val="24"/>
        </w:rPr>
        <w:t xml:space="preserve">; </w:t>
      </w:r>
      <w:hyperlink w:anchor="_ENREF_8" w:tooltip="Cellini, 2020 #61" w:history="1">
        <w:r w:rsidR="003B4E5C" w:rsidRPr="00676844">
          <w:rPr>
            <w:rFonts w:ascii="Times New Roman" w:hAnsi="Times New Roman" w:cs="Times New Roman"/>
            <w:noProof/>
            <w:sz w:val="24"/>
            <w:szCs w:val="24"/>
          </w:rPr>
          <w:t>Cellini et al., 2020</w:t>
        </w:r>
      </w:hyperlink>
      <w:r w:rsidR="00676844" w:rsidRPr="00676844">
        <w:rPr>
          <w:rFonts w:ascii="Times New Roman" w:hAnsi="Times New Roman" w:cs="Times New Roman"/>
          <w:noProof/>
          <w:sz w:val="24"/>
          <w:szCs w:val="24"/>
        </w:rPr>
        <w:t xml:space="preserve">; </w:t>
      </w:r>
      <w:hyperlink w:anchor="_ENREF_10" w:tooltip="Galea, 2020 #19" w:history="1">
        <w:r w:rsidR="003B4E5C" w:rsidRPr="00676844">
          <w:rPr>
            <w:rFonts w:ascii="Times New Roman" w:hAnsi="Times New Roman" w:cs="Times New Roman"/>
            <w:noProof/>
            <w:sz w:val="24"/>
            <w:szCs w:val="24"/>
          </w:rPr>
          <w:t>Galea et al., 2020</w:t>
        </w:r>
      </w:hyperlink>
      <w:r w:rsidR="00676844" w:rsidRPr="00676844">
        <w:rPr>
          <w:rFonts w:ascii="Times New Roman" w:hAnsi="Times New Roman" w:cs="Times New Roman"/>
          <w:noProof/>
          <w:sz w:val="24"/>
          <w:szCs w:val="24"/>
        </w:rPr>
        <w:t xml:space="preserve">; </w:t>
      </w:r>
      <w:hyperlink w:anchor="_ENREF_21" w:tooltip="Qiu, 2020 #16" w:history="1">
        <w:r w:rsidR="003B4E5C" w:rsidRPr="00676844">
          <w:rPr>
            <w:rFonts w:ascii="Times New Roman" w:hAnsi="Times New Roman" w:cs="Times New Roman"/>
            <w:noProof/>
            <w:sz w:val="24"/>
            <w:szCs w:val="24"/>
          </w:rPr>
          <w:t>Qiu et al., 2020</w:t>
        </w:r>
      </w:hyperlink>
      <w:r w:rsidR="00676844" w:rsidRPr="00676844">
        <w:rPr>
          <w:rFonts w:ascii="Times New Roman" w:hAnsi="Times New Roman" w:cs="Times New Roman"/>
          <w:noProof/>
          <w:sz w:val="24"/>
          <w:szCs w:val="24"/>
        </w:rPr>
        <w:t xml:space="preserve">; </w:t>
      </w:r>
      <w:hyperlink w:anchor="_ENREF_23" w:tooltip="Rossi, 2020 #62" w:history="1">
        <w:r w:rsidR="003B4E5C" w:rsidRPr="00676844">
          <w:rPr>
            <w:rFonts w:ascii="Times New Roman" w:hAnsi="Times New Roman" w:cs="Times New Roman"/>
            <w:noProof/>
            <w:sz w:val="24"/>
            <w:szCs w:val="24"/>
          </w:rPr>
          <w:t>Rossi et al., 2020</w:t>
        </w:r>
      </w:hyperlink>
      <w:r w:rsidR="00676844" w:rsidRPr="00676844">
        <w:rPr>
          <w:rFonts w:ascii="Times New Roman" w:hAnsi="Times New Roman" w:cs="Times New Roman"/>
          <w:noProof/>
          <w:sz w:val="24"/>
          <w:szCs w:val="24"/>
        </w:rPr>
        <w:t xml:space="preserve">; </w:t>
      </w:r>
      <w:hyperlink w:anchor="_ENREF_28" w:tooltip="Torales, 2020 #29" w:history="1">
        <w:r w:rsidR="003B4E5C" w:rsidRPr="00676844">
          <w:rPr>
            <w:rFonts w:ascii="Times New Roman" w:hAnsi="Times New Roman" w:cs="Times New Roman"/>
            <w:noProof/>
            <w:sz w:val="24"/>
            <w:szCs w:val="24"/>
          </w:rPr>
          <w:t>Torales et al., 2020</w:t>
        </w:r>
      </w:hyperlink>
      <w:r w:rsidR="00676844" w:rsidRPr="00676844">
        <w:rPr>
          <w:rFonts w:ascii="Times New Roman" w:hAnsi="Times New Roman" w:cs="Times New Roman"/>
          <w:noProof/>
          <w:sz w:val="24"/>
          <w:szCs w:val="24"/>
        </w:rPr>
        <w:t xml:space="preserve">; </w:t>
      </w:r>
      <w:hyperlink w:anchor="_ENREF_34" w:tooltip="Xiang, 2020 #6" w:history="1">
        <w:r w:rsidR="003B4E5C" w:rsidRPr="00676844">
          <w:rPr>
            <w:rFonts w:ascii="Times New Roman" w:hAnsi="Times New Roman" w:cs="Times New Roman"/>
            <w:noProof/>
            <w:sz w:val="24"/>
            <w:szCs w:val="24"/>
          </w:rPr>
          <w:t>Xiang et al., 2020</w:t>
        </w:r>
      </w:hyperlink>
      <w:r w:rsidR="00676844" w:rsidRPr="00676844">
        <w:rPr>
          <w:rFonts w:ascii="Times New Roman" w:hAnsi="Times New Roman" w:cs="Times New Roman"/>
          <w:noProof/>
          <w:sz w:val="24"/>
          <w:szCs w:val="24"/>
        </w:rPr>
        <w:t>)</w:t>
      </w:r>
      <w:r w:rsidR="00145016" w:rsidRPr="00C001DB">
        <w:rPr>
          <w:rFonts w:ascii="Times New Roman" w:hAnsi="Times New Roman" w:cs="Times New Roman"/>
          <w:sz w:val="24"/>
          <w:szCs w:val="24"/>
        </w:rPr>
        <w:fldChar w:fldCharType="end"/>
      </w:r>
      <w:r w:rsidR="00145016" w:rsidRPr="00C001D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B2F254" w14:textId="01C5BD64" w:rsidR="009172E0" w:rsidRPr="00C001DB" w:rsidRDefault="000E7F3D" w:rsidP="00E4012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61E7B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In the case of fear, there are studies that suggest that this emotion is among the most frequent reactions in the population in response to COVID-19 </w:t>
      </w:r>
      <w:r w:rsidR="00145016" w:rsidRPr="00C001DB">
        <w:rPr>
          <w:rFonts w:ascii="Times New Roman" w:hAnsi="Times New Roman" w:cs="Times New Roman"/>
          <w:sz w:val="24"/>
          <w:szCs w:val="24"/>
        </w:rPr>
        <w:fldChar w:fldCharType="begin"/>
      </w:r>
      <w:r w:rsidR="00CA619F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&lt;EndNote&gt;&lt;Cite&gt;&lt;Author&gt;Wang&lt;/Author&gt;&lt;Year&gt;2020&lt;/Year&gt;&lt;RecNum&gt;17&lt;/RecNum&gt;&lt;DisplayText&gt;(Wang et al., 2020)&lt;/DisplayText&gt;&lt;record&gt;&lt;rec-number&gt;17&lt;/rec-number&gt;&lt;foreign-keys&gt;&lt;key app="EN" db-id="s5tavdxeids2vle2xfjxfzeiee9fd92xspft"&gt;17&lt;/key&gt;&lt;key app="ENWeb" db-id=""&gt;0&lt;/key&gt;&lt;/foreign-keys&gt;&lt;ref-type name="Journal Article"&gt;17&lt;/ref-type&gt;&lt;contributors&gt;&lt;authors&gt;&lt;author&gt;Wang, C.&lt;/author&gt;&lt;author&gt;Pan, R.&lt;/author&gt;&lt;author&gt;Wan, X.&lt;/author&gt;&lt;author&gt;Tan, Y.&lt;/author&gt;&lt;author&gt;Xu, L.&lt;/author&gt;&lt;author&gt;Ho, C.S.&lt;/author&gt;&lt;/authors&gt;&lt;/contributors&gt;&lt;titles&gt;&lt;title&gt;Immediate Psychological Responses and 347 Associated Factors during the Initial Stage of the 2019 Coronavirus Disease (COVID-19) Epidemic among the 348 General Population in China&lt;/title&gt;&lt;secondary-title&gt;Int J Env. Res Public Heal.&lt;/secondary-title&gt;&lt;/titles&gt;&lt;periodical&gt;&lt;full-title&gt;Int J Env. Res Public Heal.&lt;/full-title&gt;&lt;/periodical&gt;&lt;volume&gt;17&lt;/volume&gt;&lt;dates&gt;&lt;year&gt;2020&lt;/year&gt;&lt;/dates&gt;&lt;urls&gt;&lt;/urls&gt;&lt;electronic-resource-num&gt;10.3390/ijerph17051729&lt;/electronic-resource-num&gt;&lt;/record&gt;&lt;/Cite&gt;&lt;/EndNote&gt;</w:instrText>
      </w:r>
      <w:r w:rsidR="00145016" w:rsidRPr="00C001DB">
        <w:rPr>
          <w:rFonts w:ascii="Times New Roman" w:hAnsi="Times New Roman" w:cs="Times New Roman"/>
          <w:sz w:val="24"/>
          <w:szCs w:val="24"/>
        </w:rPr>
        <w:fldChar w:fldCharType="separate"/>
      </w:r>
      <w:r w:rsidR="00145016" w:rsidRPr="00C001DB">
        <w:rPr>
          <w:rFonts w:ascii="Times New Roman" w:hAnsi="Times New Roman" w:cs="Times New Roman"/>
          <w:noProof/>
          <w:sz w:val="24"/>
          <w:szCs w:val="24"/>
        </w:rPr>
        <w:t>(</w:t>
      </w:r>
      <w:hyperlink w:anchor="_ENREF_32" w:tooltip="Wang, 2020 #17" w:history="1">
        <w:r w:rsidR="003B4E5C" w:rsidRPr="00C001DB">
          <w:rPr>
            <w:rFonts w:ascii="Times New Roman" w:hAnsi="Times New Roman" w:cs="Times New Roman"/>
            <w:noProof/>
            <w:sz w:val="24"/>
            <w:szCs w:val="24"/>
          </w:rPr>
          <w:t>Wang et al., 2020</w:t>
        </w:r>
      </w:hyperlink>
      <w:r w:rsidR="00145016" w:rsidRPr="00C001DB">
        <w:rPr>
          <w:rFonts w:ascii="Times New Roman" w:hAnsi="Times New Roman" w:cs="Times New Roman"/>
          <w:noProof/>
          <w:sz w:val="24"/>
          <w:szCs w:val="24"/>
        </w:rPr>
        <w:t>)</w:t>
      </w:r>
      <w:r w:rsidR="00145016" w:rsidRPr="00C001DB">
        <w:rPr>
          <w:rFonts w:ascii="Times New Roman" w:hAnsi="Times New Roman" w:cs="Times New Roman"/>
          <w:sz w:val="24"/>
          <w:szCs w:val="24"/>
        </w:rPr>
        <w:fldChar w:fldCharType="end"/>
      </w:r>
      <w:r w:rsidR="00145016" w:rsidRPr="00C001DB">
        <w:rPr>
          <w:rFonts w:ascii="Times New Roman" w:hAnsi="Times New Roman" w:cs="Times New Roman"/>
          <w:sz w:val="24"/>
          <w:szCs w:val="24"/>
        </w:rPr>
        <w:t>.</w:t>
      </w:r>
      <w:r w:rsidR="00F93005" w:rsidRPr="00C001DB">
        <w:rPr>
          <w:rFonts w:ascii="Times New Roman" w:hAnsi="Times New Roman" w:cs="Times New Roman"/>
          <w:sz w:val="24"/>
          <w:szCs w:val="24"/>
        </w:rPr>
        <w:t xml:space="preserve"> </w:t>
      </w:r>
      <w:r w:rsidRPr="00461E7B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Among the causes that amplify fear responses in the population are the absence of a cure against the Sar-Cov-2 virus, the high transmissibility of the virus and the high mortality caused by the disease </w:t>
      </w:r>
      <w:proofErr w:type="gramStart"/>
      <w:r w:rsidRPr="00461E7B">
        <w:rPr>
          <w:rStyle w:val="jlqj4b"/>
          <w:rFonts w:ascii="Times New Roman" w:hAnsi="Times New Roman" w:cs="Times New Roman"/>
          <w:sz w:val="24"/>
          <w:szCs w:val="24"/>
          <w:lang w:val="en"/>
        </w:rPr>
        <w:t>around</w:t>
      </w:r>
      <w:proofErr w:type="gramEnd"/>
      <w:r w:rsidRPr="00461E7B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 the world.</w:t>
      </w:r>
      <w:r w:rsidRPr="00461E7B">
        <w:rPr>
          <w:rStyle w:val="jlqj4b"/>
          <w:rFonts w:ascii="Times New Roman" w:hAnsi="Times New Roman" w:cs="Times New Roman"/>
          <w:sz w:val="24"/>
          <w:szCs w:val="24"/>
        </w:rPr>
        <w:t xml:space="preserve"> </w:t>
      </w:r>
    </w:p>
    <w:p w14:paraId="0FFCCB7A" w14:textId="4ABD8ECE" w:rsidR="00860764" w:rsidRPr="00461E7B" w:rsidRDefault="009172E0" w:rsidP="00E4012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61E7B">
        <w:rPr>
          <w:rStyle w:val="jlqj4b"/>
          <w:rFonts w:ascii="Times New Roman" w:hAnsi="Times New Roman" w:cs="Times New Roman"/>
          <w:sz w:val="24"/>
          <w:szCs w:val="24"/>
          <w:lang w:val="en"/>
        </w:rPr>
        <w:t>However, fear reactions must be contextualized.</w:t>
      </w:r>
      <w:r w:rsidRPr="00461E7B">
        <w:rPr>
          <w:rStyle w:val="jlqj4b"/>
          <w:rFonts w:ascii="Times New Roman" w:hAnsi="Times New Roman" w:cs="Times New Roman"/>
          <w:sz w:val="24"/>
          <w:szCs w:val="24"/>
        </w:rPr>
        <w:t xml:space="preserve"> </w:t>
      </w:r>
      <w:r w:rsidR="002D55E5" w:rsidRPr="00461E7B">
        <w:rPr>
          <w:rStyle w:val="jlqj4b"/>
          <w:rFonts w:ascii="Times New Roman" w:hAnsi="Times New Roman" w:cs="Times New Roman"/>
          <w:sz w:val="24"/>
          <w:szCs w:val="24"/>
        </w:rPr>
        <w:t>For example</w:t>
      </w:r>
      <w:r w:rsidR="00860764" w:rsidRPr="00461E7B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, during the </w:t>
      </w:r>
      <w:r w:rsidR="002D55E5" w:rsidRPr="00461E7B">
        <w:rPr>
          <w:rStyle w:val="jlqj4b"/>
          <w:rFonts w:ascii="Times New Roman" w:hAnsi="Times New Roman" w:cs="Times New Roman"/>
          <w:sz w:val="24"/>
          <w:szCs w:val="24"/>
        </w:rPr>
        <w:t>outbreak</w:t>
      </w:r>
      <w:r w:rsidR="00860764" w:rsidRPr="00461E7B">
        <w:rPr>
          <w:rStyle w:val="jlqj4b"/>
          <w:rFonts w:ascii="Times New Roman" w:hAnsi="Times New Roman" w:cs="Times New Roman"/>
          <w:sz w:val="24"/>
          <w:szCs w:val="24"/>
          <w:lang w:val="en"/>
        </w:rPr>
        <w:t>, fear reactions have increased the perception of risk in the population, stimulating self-care behaviors such as the use of means of protection</w:t>
      </w:r>
      <w:r w:rsidR="002D55E5" w:rsidRPr="00461E7B">
        <w:rPr>
          <w:rStyle w:val="jlqj4b"/>
          <w:rFonts w:ascii="Times New Roman" w:hAnsi="Times New Roman" w:cs="Times New Roman"/>
          <w:sz w:val="24"/>
          <w:szCs w:val="24"/>
        </w:rPr>
        <w:t xml:space="preserve"> </w:t>
      </w:r>
      <w:r w:rsidR="00860764" w:rsidRPr="00461E7B">
        <w:rPr>
          <w:rFonts w:ascii="Times New Roman" w:hAnsi="Times New Roman" w:cs="Times New Roman"/>
          <w:sz w:val="24"/>
          <w:szCs w:val="24"/>
        </w:rPr>
        <w:fldChar w:fldCharType="begin"/>
      </w:r>
      <w:r w:rsidR="00CA619F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&lt;EndNote&gt;&lt;Cite&gt;&lt;Author&gt;Pakpour&lt;/Author&gt;&lt;Year&gt;2020&lt;/Year&gt;&lt;RecNum&gt;30&lt;/RecNum&gt;&lt;DisplayText&gt;(Harper et al., 2020; Pakpour &amp;amp; Griffiths, 2020)&lt;/DisplayText&gt;&lt;record&gt;&lt;rec-number&gt;30&lt;/rec-number&gt;&lt;foreign-keys&gt;&lt;key app="EN" db-id="s5tavdxeids2vle2xfjxfzeiee9fd92xspft"&gt;30&lt;/key&gt;&lt;key app="ENWeb" db-id=""&gt;0&lt;/key&gt;&lt;/foreign-keys&gt;&lt;ref-type name="Journal Article"&gt;17&lt;/ref-type&gt;&lt;contributors&gt;&lt;authors&gt;&lt;author&gt;Pakpour, A.H.&lt;/author&gt;&lt;author&gt;Griffiths, M.D.&lt;/author&gt;&lt;/authors&gt;&lt;/contributors&gt;&lt;titles&gt;&lt;title&gt;The fear of COVID-19 and its role in preventive behaviors&lt;/title&gt;&lt;secondary-title&gt;Journal of Concurrent Disorders &lt;/secondary-title&gt;&lt;/titles&gt;&lt;periodical&gt;&lt;full-title&gt;Journal of Concurrent Disorders&lt;/full-title&gt;&lt;/periodical&gt;&lt;dates&gt;&lt;year&gt;2020&lt;/year&gt;&lt;/dates&gt;&lt;urls&gt;&lt;/urls&gt;&lt;/record&gt;&lt;/Cite&gt;&lt;Cite&gt;&lt;Author&gt;Harper&lt;/Author&gt;&lt;Year&gt;2020&lt;/Year&gt;&lt;RecNum&gt;44&lt;/RecNum&gt;&lt;record&gt;&lt;rec-number&gt;44&lt;/rec-number&gt;&lt;foreign-keys&gt;&lt;key app="EN" db-id="s5tavdxeids2vle2xfjxfzeiee9fd92xspft"&gt;44&lt;/key&gt;&lt;key app="ENWeb" db-id=""&gt;0&lt;/key&gt;&lt;/foreign-keys&gt;&lt;ref-type name="Journal Article"&gt;17&lt;/ref-type&gt;&lt;contributors&gt;&lt;authors&gt;&lt;author&gt;Harper, C.A.&lt;/author&gt;&lt;author&gt;Satchell, L.P.&lt;/author&gt;&lt;author&gt;Fido, D.&lt;/author&gt;&lt;author&gt;Latzman, R.D.&lt;/author&gt;&lt;/authors&gt;&lt;/contributors&gt;&lt;titles&gt;&lt;title&gt;Functional Fear Predicts Public Health Compliance in the COVID-19 Pandemic&lt;/title&gt;&lt;secondary-title&gt;International Journal of Mental Health and Addiction&lt;/secondary-title&gt;&lt;/titles&gt;&lt;periodical&gt;&lt;full-title&gt;International Journal of Mental Health and Addiction&lt;/full-title&gt;&lt;/periodical&gt;&lt;dates&gt;&lt;year&gt;2020&lt;/year&gt;&lt;/dates&gt;&lt;urls&gt;&lt;/urls&gt;&lt;electronic-resource-num&gt;10.1007/s11469-020-00281-5&lt;/electronic-resource-num&gt;&lt;/record&gt;&lt;/Cite&gt;&lt;/EndNote&gt;</w:instrText>
      </w:r>
      <w:r w:rsidR="00860764" w:rsidRPr="00461E7B">
        <w:rPr>
          <w:rFonts w:ascii="Times New Roman" w:hAnsi="Times New Roman" w:cs="Times New Roman"/>
          <w:sz w:val="24"/>
          <w:szCs w:val="24"/>
        </w:rPr>
        <w:fldChar w:fldCharType="separate"/>
      </w:r>
      <w:r w:rsidR="00860764" w:rsidRPr="00461E7B">
        <w:rPr>
          <w:rFonts w:ascii="Times New Roman" w:hAnsi="Times New Roman" w:cs="Times New Roman"/>
          <w:noProof/>
          <w:sz w:val="24"/>
          <w:szCs w:val="24"/>
        </w:rPr>
        <w:t>(</w:t>
      </w:r>
      <w:hyperlink w:anchor="_ENREF_12" w:tooltip="Harper, 2020 #44" w:history="1">
        <w:r w:rsidR="003B4E5C" w:rsidRPr="00461E7B">
          <w:rPr>
            <w:rFonts w:ascii="Times New Roman" w:hAnsi="Times New Roman" w:cs="Times New Roman"/>
            <w:noProof/>
            <w:sz w:val="24"/>
            <w:szCs w:val="24"/>
          </w:rPr>
          <w:t>Harper et al., 2020</w:t>
        </w:r>
      </w:hyperlink>
      <w:r w:rsidR="00860764" w:rsidRPr="00461E7B">
        <w:rPr>
          <w:rFonts w:ascii="Times New Roman" w:hAnsi="Times New Roman" w:cs="Times New Roman"/>
          <w:noProof/>
          <w:sz w:val="24"/>
          <w:szCs w:val="24"/>
        </w:rPr>
        <w:t xml:space="preserve">; </w:t>
      </w:r>
      <w:hyperlink w:anchor="_ENREF_18" w:tooltip="Pakpour, 2020 #30" w:history="1">
        <w:r w:rsidR="003B4E5C" w:rsidRPr="00461E7B">
          <w:rPr>
            <w:rFonts w:ascii="Times New Roman" w:hAnsi="Times New Roman" w:cs="Times New Roman"/>
            <w:noProof/>
            <w:sz w:val="24"/>
            <w:szCs w:val="24"/>
          </w:rPr>
          <w:t xml:space="preserve">Pakpour &amp; Griffiths, </w:t>
        </w:r>
        <w:r w:rsidR="003B4E5C" w:rsidRPr="00461E7B">
          <w:rPr>
            <w:rFonts w:ascii="Times New Roman" w:hAnsi="Times New Roman" w:cs="Times New Roman"/>
            <w:noProof/>
            <w:sz w:val="24"/>
            <w:szCs w:val="24"/>
          </w:rPr>
          <w:lastRenderedPageBreak/>
          <w:t>2020</w:t>
        </w:r>
      </w:hyperlink>
      <w:r w:rsidR="00860764" w:rsidRPr="00461E7B">
        <w:rPr>
          <w:rFonts w:ascii="Times New Roman" w:hAnsi="Times New Roman" w:cs="Times New Roman"/>
          <w:noProof/>
          <w:sz w:val="24"/>
          <w:szCs w:val="24"/>
        </w:rPr>
        <w:t>)</w:t>
      </w:r>
      <w:r w:rsidR="00860764" w:rsidRPr="00461E7B">
        <w:rPr>
          <w:rFonts w:ascii="Times New Roman" w:hAnsi="Times New Roman" w:cs="Times New Roman"/>
          <w:sz w:val="24"/>
          <w:szCs w:val="24"/>
        </w:rPr>
        <w:fldChar w:fldCharType="end"/>
      </w:r>
      <w:r w:rsidR="002D55E5" w:rsidRPr="00461E7B">
        <w:rPr>
          <w:rFonts w:ascii="Times New Roman" w:hAnsi="Times New Roman" w:cs="Times New Roman"/>
          <w:sz w:val="24"/>
          <w:szCs w:val="24"/>
        </w:rPr>
        <w:t xml:space="preserve">. </w:t>
      </w:r>
      <w:r w:rsidR="002D55E5" w:rsidRPr="00461E7B">
        <w:rPr>
          <w:rStyle w:val="jlqj4b"/>
          <w:rFonts w:ascii="Times New Roman" w:hAnsi="Times New Roman" w:cs="Times New Roman"/>
          <w:sz w:val="24"/>
          <w:szCs w:val="24"/>
          <w:lang w:val="en"/>
        </w:rPr>
        <w:t>On the other hand, high levels of fear increase the risk of developing mental disorders</w:t>
      </w:r>
      <w:r w:rsidR="002D55E5" w:rsidRPr="00461E7B">
        <w:rPr>
          <w:rStyle w:val="jlqj4b"/>
          <w:rFonts w:ascii="Times New Roman" w:hAnsi="Times New Roman" w:cs="Times New Roman"/>
          <w:sz w:val="24"/>
          <w:szCs w:val="24"/>
        </w:rPr>
        <w:t xml:space="preserve"> </w:t>
      </w:r>
      <w:r w:rsidR="002D55E5" w:rsidRPr="00461E7B">
        <w:rPr>
          <w:rFonts w:ascii="Times New Roman" w:hAnsi="Times New Roman" w:cs="Times New Roman"/>
          <w:sz w:val="24"/>
          <w:szCs w:val="24"/>
        </w:rPr>
        <w:fldChar w:fldCharType="begin"/>
      </w:r>
      <w:r w:rsidR="002D55E5" w:rsidRPr="00461E7B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&lt;EndNote&gt;&lt;Cite&gt;&lt;Author&gt;Schimmenti&lt;/Author&gt;&lt;Year&gt;2020&lt;/Year&gt;&lt;RecNum&gt;120&lt;/RecNum&gt;&lt;DisplayText&gt;(Schimmenti et al., 2020)&lt;/DisplayText&gt;&lt;record&gt;&lt;rec-number&gt;120&lt;/rec-number&gt;&lt;foreign-keys&gt;&lt;key app="EN" db-id="s5tavdxeids2vle2xfjxfzeiee9fd92xspft"&gt;120&lt;/key&gt;&lt;/foreign-keys&gt;&lt;ref-type name="Journal Article"&gt;17&lt;/ref-type&gt;&lt;contributors&gt;&lt;authors&gt;&lt;author&gt;Schimmenti, A. &lt;/author&gt;&lt;author&gt;Starcevic, V. &lt;/author&gt;&lt;author&gt;Giardina, A.&lt;/author&gt;&lt;author&gt;Khazaal, Y.&lt;/author&gt;&lt;author&gt;Billieux, J.&lt;/author&gt;&lt;/authors&gt;&lt;/contributors&gt;&lt;titles&gt;&lt;title&gt;Multidimensional Assessment of COVID-19-Related Fears (MAC-RF): A Theory-Based Instrument for the Assessment of Clinically Relevant Fears During Pandemics&lt;/title&gt;&lt;secondary-title&gt;Front. Psychiatry&lt;/secondary-title&gt;&lt;/titles&gt;&lt;periodical&gt;&lt;full-title&gt;Front. Psychiatry&lt;/full-title&gt;&lt;/periodical&gt;&lt;pages&gt;748&lt;/pages&gt;&lt;volume&gt;11&lt;/volume&gt;&lt;dates&gt;&lt;year&gt;2020&lt;/year&gt;&lt;/dates&gt;&lt;urls&gt;&lt;/urls&gt;&lt;electronic-resource-num&gt;10.3389/fpsyt.2020.00748&lt;/electronic-resource-num&gt;&lt;/record&gt;&lt;/Cite&gt;&lt;/EndNote&gt;</w:instrText>
      </w:r>
      <w:r w:rsidR="002D55E5" w:rsidRPr="00461E7B">
        <w:rPr>
          <w:rFonts w:ascii="Times New Roman" w:hAnsi="Times New Roman" w:cs="Times New Roman"/>
          <w:sz w:val="24"/>
          <w:szCs w:val="24"/>
        </w:rPr>
        <w:fldChar w:fldCharType="separate"/>
      </w:r>
      <w:r w:rsidR="002D55E5" w:rsidRPr="00461E7B">
        <w:rPr>
          <w:rFonts w:ascii="Times New Roman" w:hAnsi="Times New Roman" w:cs="Times New Roman"/>
          <w:sz w:val="24"/>
          <w:szCs w:val="24"/>
        </w:rPr>
        <w:t>(</w:t>
      </w:r>
      <w:hyperlink w:anchor="_ENREF_26" w:tooltip="Schimmenti, 2020 #120" w:history="1">
        <w:r w:rsidR="003B4E5C" w:rsidRPr="00461E7B">
          <w:rPr>
            <w:rFonts w:ascii="Times New Roman" w:hAnsi="Times New Roman" w:cs="Times New Roman"/>
            <w:sz w:val="24"/>
            <w:szCs w:val="24"/>
          </w:rPr>
          <w:t>Schimmenti et al., 2020</w:t>
        </w:r>
      </w:hyperlink>
      <w:r w:rsidR="002D55E5" w:rsidRPr="00461E7B">
        <w:rPr>
          <w:rFonts w:ascii="Times New Roman" w:hAnsi="Times New Roman" w:cs="Times New Roman"/>
          <w:sz w:val="24"/>
          <w:szCs w:val="24"/>
        </w:rPr>
        <w:t>)</w:t>
      </w:r>
      <w:r w:rsidR="002D55E5" w:rsidRPr="00461E7B">
        <w:rPr>
          <w:rFonts w:ascii="Times New Roman" w:hAnsi="Times New Roman" w:cs="Times New Roman"/>
          <w:sz w:val="24"/>
          <w:szCs w:val="24"/>
        </w:rPr>
        <w:fldChar w:fldCharType="end"/>
      </w:r>
      <w:r w:rsidR="002D55E5" w:rsidRPr="00461E7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0173B7" w14:textId="273F7304" w:rsidR="0007388D" w:rsidRDefault="000E0808" w:rsidP="00E4012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01DB">
        <w:rPr>
          <w:rFonts w:ascii="Times New Roman" w:hAnsi="Times New Roman" w:cs="Times New Roman"/>
          <w:sz w:val="24"/>
          <w:szCs w:val="24"/>
          <w:lang w:val="en"/>
        </w:rPr>
        <w:t>Exploring</w:t>
      </w:r>
      <w:r w:rsidR="00F93005" w:rsidRPr="00C001DB">
        <w:rPr>
          <w:rFonts w:ascii="Times New Roman" w:hAnsi="Times New Roman" w:cs="Times New Roman"/>
          <w:sz w:val="24"/>
          <w:szCs w:val="24"/>
          <w:lang w:val="en"/>
        </w:rPr>
        <w:t xml:space="preserve"> fear</w:t>
      </w:r>
      <w:r w:rsidR="00250FD5" w:rsidRPr="00C001DB">
        <w:rPr>
          <w:rFonts w:ascii="Times New Roman" w:hAnsi="Times New Roman" w:cs="Times New Roman"/>
          <w:sz w:val="24"/>
          <w:szCs w:val="24"/>
        </w:rPr>
        <w:t xml:space="preserve"> reactions</w:t>
      </w:r>
      <w:r w:rsidR="00F93005" w:rsidRPr="00C001DB">
        <w:rPr>
          <w:rFonts w:ascii="Times New Roman" w:hAnsi="Times New Roman" w:cs="Times New Roman"/>
          <w:sz w:val="24"/>
          <w:szCs w:val="24"/>
          <w:lang w:val="en"/>
        </w:rPr>
        <w:t xml:space="preserve"> in the population related to </w:t>
      </w:r>
      <w:r w:rsidR="004F77AF" w:rsidRPr="00C001DB">
        <w:rPr>
          <w:rFonts w:ascii="Times New Roman" w:hAnsi="Times New Roman" w:cs="Times New Roman"/>
          <w:sz w:val="24"/>
          <w:szCs w:val="24"/>
        </w:rPr>
        <w:t>COVID-19</w:t>
      </w:r>
      <w:r w:rsidR="00F93005" w:rsidRPr="00C001DB">
        <w:rPr>
          <w:rFonts w:ascii="Times New Roman" w:hAnsi="Times New Roman" w:cs="Times New Roman"/>
          <w:sz w:val="24"/>
          <w:szCs w:val="24"/>
          <w:lang w:val="en"/>
        </w:rPr>
        <w:t>,</w:t>
      </w:r>
      <w:r w:rsidRPr="00C001DB">
        <w:rPr>
          <w:rFonts w:ascii="Times New Roman" w:hAnsi="Times New Roman" w:cs="Times New Roman"/>
          <w:sz w:val="24"/>
          <w:szCs w:val="24"/>
          <w:lang w:val="en"/>
        </w:rPr>
        <w:t xml:space="preserve"> detecting</w:t>
      </w:r>
      <w:r w:rsidR="00F93005" w:rsidRPr="00C001DB">
        <w:rPr>
          <w:rFonts w:ascii="Times New Roman" w:hAnsi="Times New Roman" w:cs="Times New Roman"/>
          <w:sz w:val="24"/>
          <w:szCs w:val="24"/>
          <w:lang w:val="en"/>
        </w:rPr>
        <w:t xml:space="preserve"> the most vulnerable</w:t>
      </w:r>
      <w:r w:rsidR="00250FD5" w:rsidRPr="00C001DB">
        <w:rPr>
          <w:rFonts w:ascii="Times New Roman" w:hAnsi="Times New Roman" w:cs="Times New Roman"/>
          <w:sz w:val="24"/>
          <w:szCs w:val="24"/>
        </w:rPr>
        <w:t xml:space="preserve"> </w:t>
      </w:r>
      <w:r w:rsidR="00250FD5" w:rsidRPr="00593A89">
        <w:rPr>
          <w:rFonts w:ascii="Times New Roman" w:hAnsi="Times New Roman" w:cs="Times New Roman"/>
          <w:sz w:val="24"/>
          <w:szCs w:val="24"/>
          <w:lang w:val="en"/>
        </w:rPr>
        <w:t>groups</w:t>
      </w:r>
      <w:r w:rsidR="00F93005" w:rsidRPr="00593A89">
        <w:rPr>
          <w:rFonts w:ascii="Times New Roman" w:hAnsi="Times New Roman" w:cs="Times New Roman"/>
          <w:sz w:val="24"/>
          <w:szCs w:val="24"/>
          <w:lang w:val="en"/>
        </w:rPr>
        <w:t xml:space="preserve"> to this reaction, </w:t>
      </w:r>
      <w:r w:rsidRPr="00593A89">
        <w:rPr>
          <w:rFonts w:ascii="Times New Roman" w:hAnsi="Times New Roman" w:cs="Times New Roman"/>
          <w:sz w:val="24"/>
          <w:szCs w:val="24"/>
          <w:lang w:val="en"/>
        </w:rPr>
        <w:t xml:space="preserve">determining </w:t>
      </w:r>
      <w:r w:rsidR="00F93005" w:rsidRPr="00593A89">
        <w:rPr>
          <w:rFonts w:ascii="Times New Roman" w:hAnsi="Times New Roman" w:cs="Times New Roman"/>
          <w:sz w:val="24"/>
          <w:szCs w:val="24"/>
          <w:lang w:val="en"/>
        </w:rPr>
        <w:t>the relationship of fear</w:t>
      </w:r>
      <w:r w:rsidR="00250FD5" w:rsidRPr="00593A89">
        <w:rPr>
          <w:rFonts w:ascii="Times New Roman" w:hAnsi="Times New Roman" w:cs="Times New Roman"/>
          <w:sz w:val="24"/>
          <w:szCs w:val="24"/>
        </w:rPr>
        <w:t xml:space="preserve"> of COVID-19</w:t>
      </w:r>
      <w:r w:rsidR="00F93005" w:rsidRPr="00593A89">
        <w:rPr>
          <w:rFonts w:ascii="Times New Roman" w:hAnsi="Times New Roman" w:cs="Times New Roman"/>
          <w:sz w:val="24"/>
          <w:szCs w:val="24"/>
          <w:lang w:val="en"/>
        </w:rPr>
        <w:t xml:space="preserve"> with other personal and social variables, as well as </w:t>
      </w:r>
      <w:r w:rsidRPr="00274459">
        <w:rPr>
          <w:rFonts w:ascii="Times New Roman" w:hAnsi="Times New Roman" w:cs="Times New Roman"/>
          <w:sz w:val="24"/>
          <w:szCs w:val="24"/>
          <w:lang w:val="en"/>
        </w:rPr>
        <w:t>designing</w:t>
      </w:r>
      <w:r w:rsidR="00F93005" w:rsidRPr="00274459">
        <w:rPr>
          <w:rFonts w:ascii="Times New Roman" w:hAnsi="Times New Roman" w:cs="Times New Roman"/>
          <w:sz w:val="24"/>
          <w:szCs w:val="24"/>
          <w:lang w:val="en"/>
        </w:rPr>
        <w:t xml:space="preserve"> interventions to reduce its impact on mental health, justify the development of psychometric instruments to assess fear of COVID-19.</w:t>
      </w:r>
      <w:r w:rsidR="00442224" w:rsidRPr="00274459">
        <w:rPr>
          <w:rFonts w:ascii="Times New Roman" w:hAnsi="Times New Roman" w:cs="Times New Roman"/>
          <w:sz w:val="24"/>
          <w:szCs w:val="24"/>
        </w:rPr>
        <w:t xml:space="preserve"> </w:t>
      </w:r>
      <w:r w:rsidR="00250FD5" w:rsidRPr="00274459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In this sense, recently</w:t>
      </w:r>
      <w:r w:rsidR="00452FAD" w:rsidRPr="003C0813">
        <w:rPr>
          <w:rFonts w:ascii="Times New Roman" w:hAnsi="Times New Roman" w:cs="Times New Roman"/>
          <w:sz w:val="24"/>
          <w:szCs w:val="24"/>
        </w:rPr>
        <w:t xml:space="preserve"> </w:t>
      </w:r>
      <w:r w:rsidR="00452FAD" w:rsidRPr="00C001DB">
        <w:rPr>
          <w:rFonts w:ascii="Times New Roman" w:hAnsi="Times New Roman" w:cs="Times New Roman"/>
          <w:sz w:val="24"/>
          <w:szCs w:val="24"/>
        </w:rPr>
        <w:fldChar w:fldCharType="begin"/>
      </w:r>
      <w:r w:rsidR="00CA619F">
        <w:rPr>
          <w:rFonts w:ascii="Times New Roman" w:hAnsi="Times New Roman" w:cs="Times New Roman"/>
          <w:sz w:val="24"/>
          <w:szCs w:val="24"/>
        </w:rPr>
        <w:instrText xml:space="preserve"> ADDIN EN.CITE &lt;EndNote&gt;&lt;Cite AuthorYear="1"&gt;&lt;Author&gt;Ahorsu&lt;/Author&gt;&lt;Year&gt;2020&lt;/Year&gt;&lt;RecNum&gt;28&lt;/RecNum&gt;&lt;DisplayText&gt;Ahorsu et al. (2020)&lt;/DisplayText&gt;&lt;record&gt;&lt;rec-number&gt;28&lt;/rec-number&gt;&lt;foreign-keys&gt;&lt;key app="EN" db-id="s5tavdxeids2vle2xfjxfzeiee9fd92xspft"&gt;28&lt;/key&gt;&lt;key app="ENWeb" db-id=""&gt;0&lt;/key&gt;&lt;/foreign-keys&gt;&lt;ref-type name="Journal Article"&gt;17&lt;/ref-type&gt;&lt;contributors&gt;&lt;authors&gt;&lt;author&gt;Ahorsu, D.K.&lt;/author&gt;&lt;author&gt;Lin, C-Y.&lt;/author&gt;&lt;author&gt;Imani, V.&lt;/author&gt;&lt;author&gt;Safari, M.&lt;/author&gt;&lt;author&gt;Griffiths, M.D.&lt;/author&gt;&lt;author&gt;Pakpour, A.H.&lt;/author&gt;&lt;/authors&gt;&lt;/contributors&gt;&lt;titles&gt;&lt;title&gt;The Fear of COVID-19 Scale: Development and Initial Validation&lt;/title&gt;&lt;secondary-title&gt;International Journal of Mental Health and Addiction&lt;/secondary-title&gt;&lt;/titles&gt;&lt;periodical&gt;&lt;full-title&gt;International Journal of Mental Health and Addiction&lt;/full-title&gt;&lt;/periodical&gt;&lt;dates&gt;&lt;year&gt;2020&lt;/year&gt;&lt;/dates&gt;&lt;urls&gt;&lt;/urls&gt;&lt;electronic-resource-num&gt;10.1007/s11469-020-00270-8&lt;/electronic-resource-num&gt;&lt;/record&gt;&lt;/Cite&gt;&lt;/EndNote&gt;</w:instrText>
      </w:r>
      <w:r w:rsidR="00452FAD" w:rsidRPr="00C001DB">
        <w:rPr>
          <w:rFonts w:ascii="Times New Roman" w:hAnsi="Times New Roman" w:cs="Times New Roman"/>
          <w:sz w:val="24"/>
          <w:szCs w:val="24"/>
        </w:rPr>
        <w:fldChar w:fldCharType="separate"/>
      </w:r>
      <w:hyperlink w:anchor="_ENREF_1" w:tooltip="Ahorsu, 2020 #28" w:history="1">
        <w:r w:rsidR="003B4E5C" w:rsidRPr="00274459">
          <w:rPr>
            <w:rFonts w:ascii="Times New Roman" w:hAnsi="Times New Roman" w:cs="Times New Roman"/>
            <w:noProof/>
            <w:sz w:val="24"/>
            <w:szCs w:val="24"/>
          </w:rPr>
          <w:t>Ahorsu et al. (2020</w:t>
        </w:r>
      </w:hyperlink>
      <w:r w:rsidR="00452FAD" w:rsidRPr="00C001DB">
        <w:rPr>
          <w:rFonts w:ascii="Times New Roman" w:hAnsi="Times New Roman" w:cs="Times New Roman"/>
          <w:noProof/>
          <w:sz w:val="24"/>
          <w:szCs w:val="24"/>
        </w:rPr>
        <w:t>)</w:t>
      </w:r>
      <w:r w:rsidR="00452FAD" w:rsidRPr="00C001DB">
        <w:rPr>
          <w:rFonts w:ascii="Times New Roman" w:hAnsi="Times New Roman" w:cs="Times New Roman"/>
          <w:sz w:val="24"/>
          <w:szCs w:val="24"/>
        </w:rPr>
        <w:fldChar w:fldCharType="end"/>
      </w:r>
      <w:r w:rsidR="00452FAD" w:rsidRPr="00C001DB">
        <w:rPr>
          <w:rFonts w:ascii="Times New Roman" w:hAnsi="Times New Roman" w:cs="Times New Roman"/>
          <w:sz w:val="24"/>
          <w:szCs w:val="24"/>
        </w:rPr>
        <w:t xml:space="preserve"> </w:t>
      </w:r>
      <w:r w:rsidR="00250FD5" w:rsidRPr="00C001DB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developed the</w:t>
      </w:r>
      <w:r w:rsidR="00452FAD" w:rsidRPr="00C001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2FAD" w:rsidRPr="00C001DB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="00452FAD" w:rsidRPr="00C001DB">
        <w:rPr>
          <w:rFonts w:ascii="Times New Roman" w:hAnsi="Times New Roman" w:cs="Times New Roman"/>
          <w:i/>
          <w:sz w:val="24"/>
          <w:szCs w:val="24"/>
        </w:rPr>
        <w:t xml:space="preserve"> Fear of COVID-19 Scale</w:t>
      </w:r>
      <w:r w:rsidR="00452FAD" w:rsidRPr="00C001DB">
        <w:rPr>
          <w:rFonts w:ascii="Times New Roman" w:hAnsi="Times New Roman" w:cs="Times New Roman"/>
          <w:sz w:val="24"/>
          <w:szCs w:val="24"/>
        </w:rPr>
        <w:t xml:space="preserve"> (FCV-19S). </w:t>
      </w:r>
    </w:p>
    <w:p w14:paraId="7D4401C0" w14:textId="7FFD09C6" w:rsidR="0021029A" w:rsidRPr="00C001DB" w:rsidRDefault="008012D5" w:rsidP="00E4012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01DB">
        <w:rPr>
          <w:rFonts w:ascii="Times New Roman" w:hAnsi="Times New Roman" w:cs="Times New Roman"/>
          <w:sz w:val="24"/>
          <w:szCs w:val="24"/>
        </w:rPr>
        <w:t>Th</w:t>
      </w:r>
      <w:r w:rsidR="0021029A" w:rsidRPr="00C001DB">
        <w:rPr>
          <w:rFonts w:ascii="Times New Roman" w:hAnsi="Times New Roman" w:cs="Times New Roman"/>
          <w:sz w:val="24"/>
          <w:szCs w:val="24"/>
        </w:rPr>
        <w:t>e original version of t</w:t>
      </w:r>
      <w:r w:rsidR="00452FAD" w:rsidRPr="00593A89">
        <w:rPr>
          <w:rFonts w:ascii="Times New Roman" w:hAnsi="Times New Roman" w:cs="Times New Roman"/>
          <w:sz w:val="24"/>
          <w:szCs w:val="24"/>
        </w:rPr>
        <w:t xml:space="preserve">he scale is made up of 7 items, grouped into a single factor structure. </w:t>
      </w:r>
      <w:r w:rsidR="005E3118" w:rsidRPr="00593A89">
        <w:rPr>
          <w:rFonts w:ascii="Times New Roman" w:hAnsi="Times New Roman" w:cs="Times New Roman"/>
          <w:sz w:val="24"/>
          <w:szCs w:val="24"/>
          <w:lang w:val="en"/>
        </w:rPr>
        <w:t xml:space="preserve">In a few months, the scale has been validated in at least </w:t>
      </w:r>
      <w:r w:rsidR="002D55E5" w:rsidRPr="00593A89">
        <w:rPr>
          <w:rFonts w:ascii="Times New Roman" w:hAnsi="Times New Roman" w:cs="Times New Roman"/>
          <w:sz w:val="24"/>
          <w:szCs w:val="24"/>
        </w:rPr>
        <w:t>16</w:t>
      </w:r>
      <w:r w:rsidR="002D55E5" w:rsidRPr="00593A89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5E3118" w:rsidRPr="00593A89">
        <w:rPr>
          <w:rFonts w:ascii="Times New Roman" w:hAnsi="Times New Roman" w:cs="Times New Roman"/>
          <w:sz w:val="24"/>
          <w:szCs w:val="24"/>
          <w:lang w:val="en"/>
        </w:rPr>
        <w:t>countries (Iran, Russia, Israel, S</w:t>
      </w:r>
      <w:r w:rsidR="00250FD5" w:rsidRPr="00593A89">
        <w:rPr>
          <w:rFonts w:ascii="Times New Roman" w:hAnsi="Times New Roman" w:cs="Times New Roman"/>
          <w:sz w:val="24"/>
          <w:szCs w:val="24"/>
          <w:lang w:val="en"/>
        </w:rPr>
        <w:t xml:space="preserve">audi Arabia, Bangladesh, </w:t>
      </w:r>
      <w:r w:rsidR="00F8574A" w:rsidRPr="00593A89">
        <w:rPr>
          <w:rFonts w:ascii="Times New Roman" w:hAnsi="Times New Roman" w:cs="Times New Roman"/>
          <w:sz w:val="24"/>
          <w:szCs w:val="24"/>
          <w:lang w:val="en"/>
        </w:rPr>
        <w:t>Italy,</w:t>
      </w:r>
      <w:r w:rsidR="002D55E5" w:rsidRPr="00593A89">
        <w:rPr>
          <w:rFonts w:ascii="Times New Roman" w:hAnsi="Times New Roman" w:cs="Times New Roman"/>
          <w:sz w:val="24"/>
          <w:szCs w:val="24"/>
        </w:rPr>
        <w:t xml:space="preserve"> </w:t>
      </w:r>
      <w:r w:rsidR="005E3118" w:rsidRPr="00593A89">
        <w:rPr>
          <w:rFonts w:ascii="Times New Roman" w:hAnsi="Times New Roman" w:cs="Times New Roman"/>
          <w:sz w:val="24"/>
          <w:szCs w:val="24"/>
          <w:lang w:val="en"/>
        </w:rPr>
        <w:t>Turkey</w:t>
      </w:r>
      <w:r w:rsidR="0007328F" w:rsidRPr="00593A89">
        <w:rPr>
          <w:rFonts w:ascii="Times New Roman" w:hAnsi="Times New Roman" w:cs="Times New Roman"/>
          <w:sz w:val="24"/>
          <w:szCs w:val="24"/>
        </w:rPr>
        <w:t xml:space="preserve">, </w:t>
      </w:r>
      <w:r w:rsidR="005F07B5">
        <w:rPr>
          <w:rFonts w:ascii="Times New Roman" w:hAnsi="Times New Roman" w:cs="Times New Roman"/>
          <w:sz w:val="24"/>
          <w:szCs w:val="24"/>
        </w:rPr>
        <w:t xml:space="preserve">Portugal, </w:t>
      </w:r>
      <w:r w:rsidR="0007328F" w:rsidRPr="00593A89">
        <w:rPr>
          <w:rFonts w:ascii="Times New Roman" w:hAnsi="Times New Roman" w:cs="Times New Roman"/>
          <w:sz w:val="24"/>
          <w:szCs w:val="24"/>
        </w:rPr>
        <w:t xml:space="preserve">New </w:t>
      </w:r>
      <w:proofErr w:type="spellStart"/>
      <w:r w:rsidR="0007328F" w:rsidRPr="00593A89">
        <w:rPr>
          <w:rFonts w:ascii="Times New Roman" w:hAnsi="Times New Roman" w:cs="Times New Roman"/>
          <w:sz w:val="24"/>
          <w:szCs w:val="24"/>
        </w:rPr>
        <w:t>Zeland</w:t>
      </w:r>
      <w:proofErr w:type="spellEnd"/>
      <w:r w:rsidR="0007328F" w:rsidRPr="00593A89">
        <w:rPr>
          <w:rFonts w:ascii="Times New Roman" w:hAnsi="Times New Roman" w:cs="Times New Roman"/>
          <w:sz w:val="24"/>
          <w:szCs w:val="24"/>
        </w:rPr>
        <w:t xml:space="preserve">, Pakistan, United </w:t>
      </w:r>
      <w:proofErr w:type="spellStart"/>
      <w:r w:rsidR="0007328F" w:rsidRPr="00593A89">
        <w:rPr>
          <w:rFonts w:ascii="Times New Roman" w:hAnsi="Times New Roman" w:cs="Times New Roman"/>
          <w:sz w:val="24"/>
          <w:szCs w:val="24"/>
        </w:rPr>
        <w:t>Kindom</w:t>
      </w:r>
      <w:proofErr w:type="spellEnd"/>
      <w:r w:rsidR="0007328F" w:rsidRPr="00593A89">
        <w:rPr>
          <w:rFonts w:ascii="Times New Roman" w:hAnsi="Times New Roman" w:cs="Times New Roman"/>
          <w:sz w:val="24"/>
          <w:szCs w:val="24"/>
        </w:rPr>
        <w:t>, Taiwan, Japan, Peru, Argentina, Spain, and Brazil</w:t>
      </w:r>
      <w:r w:rsidR="005E3118" w:rsidRPr="00593A89">
        <w:rPr>
          <w:rFonts w:ascii="Times New Roman" w:hAnsi="Times New Roman" w:cs="Times New Roman"/>
          <w:sz w:val="24"/>
          <w:szCs w:val="24"/>
          <w:lang w:val="en"/>
        </w:rPr>
        <w:t xml:space="preserve">) and </w:t>
      </w:r>
      <w:r w:rsidR="0007328F" w:rsidRPr="00461E7B">
        <w:rPr>
          <w:rStyle w:val="jlqj4b"/>
          <w:rFonts w:ascii="Times New Roman" w:hAnsi="Times New Roman" w:cs="Times New Roman"/>
          <w:sz w:val="24"/>
          <w:szCs w:val="24"/>
          <w:lang w:val="en"/>
        </w:rPr>
        <w:t>translated into at least 9 languages</w:t>
      </w:r>
      <w:r w:rsidR="005E3118" w:rsidRPr="00C001DB">
        <w:rPr>
          <w:rFonts w:ascii="Times New Roman" w:hAnsi="Times New Roman" w:cs="Times New Roman"/>
          <w:sz w:val="24"/>
          <w:szCs w:val="24"/>
          <w:lang w:val="en"/>
        </w:rPr>
        <w:t>.</w:t>
      </w:r>
      <w:r w:rsidR="00250FD5" w:rsidRPr="00C001DB">
        <w:rPr>
          <w:rFonts w:ascii="Times New Roman" w:hAnsi="Times New Roman" w:cs="Times New Roman"/>
          <w:sz w:val="24"/>
          <w:szCs w:val="24"/>
        </w:rPr>
        <w:t xml:space="preserve"> </w:t>
      </w:r>
      <w:r w:rsidR="00601DF0" w:rsidRPr="00C001DB">
        <w:rPr>
          <w:rFonts w:ascii="Times New Roman" w:hAnsi="Times New Roman" w:cs="Times New Roman"/>
          <w:sz w:val="24"/>
          <w:szCs w:val="24"/>
        </w:rPr>
        <w:t xml:space="preserve">Recently the </w:t>
      </w:r>
      <w:proofErr w:type="spellStart"/>
      <w:r w:rsidR="00601DF0" w:rsidRPr="00C001DB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="00601DF0" w:rsidRPr="00C001DB">
        <w:rPr>
          <w:rFonts w:ascii="Times New Roman" w:hAnsi="Times New Roman" w:cs="Times New Roman"/>
          <w:i/>
          <w:sz w:val="24"/>
          <w:szCs w:val="24"/>
        </w:rPr>
        <w:t xml:space="preserve"> Fear of COVID-19 Scale </w:t>
      </w:r>
      <w:r w:rsidR="00601DF0" w:rsidRPr="00C001DB">
        <w:rPr>
          <w:rFonts w:ascii="Times New Roman" w:hAnsi="Times New Roman" w:cs="Times New Roman"/>
          <w:sz w:val="24"/>
          <w:szCs w:val="24"/>
        </w:rPr>
        <w:t xml:space="preserve">was </w:t>
      </w:r>
      <w:r w:rsidR="00F8574A" w:rsidRPr="00C001DB">
        <w:rPr>
          <w:rFonts w:ascii="Times New Roman" w:hAnsi="Times New Roman" w:cs="Times New Roman"/>
          <w:sz w:val="24"/>
          <w:szCs w:val="24"/>
        </w:rPr>
        <w:t>translated</w:t>
      </w:r>
      <w:r w:rsidR="00601DF0" w:rsidRPr="00C001DB">
        <w:rPr>
          <w:rFonts w:ascii="Times New Roman" w:hAnsi="Times New Roman" w:cs="Times New Roman"/>
          <w:sz w:val="24"/>
          <w:szCs w:val="24"/>
        </w:rPr>
        <w:t xml:space="preserve"> </w:t>
      </w:r>
      <w:r w:rsidR="00D63788" w:rsidRPr="00C001DB">
        <w:rPr>
          <w:rFonts w:ascii="Times New Roman" w:hAnsi="Times New Roman" w:cs="Times New Roman"/>
          <w:sz w:val="24"/>
          <w:szCs w:val="24"/>
        </w:rPr>
        <w:t>into</w:t>
      </w:r>
      <w:r w:rsidR="00601DF0" w:rsidRPr="00C001DB">
        <w:rPr>
          <w:rFonts w:ascii="Times New Roman" w:hAnsi="Times New Roman" w:cs="Times New Roman"/>
          <w:sz w:val="24"/>
          <w:szCs w:val="24"/>
        </w:rPr>
        <w:t xml:space="preserve"> Italian </w:t>
      </w:r>
      <w:r w:rsidR="00601DF0" w:rsidRPr="00C001DB">
        <w:rPr>
          <w:rFonts w:ascii="Times New Roman" w:hAnsi="Times New Roman" w:cs="Times New Roman"/>
          <w:sz w:val="24"/>
          <w:szCs w:val="24"/>
        </w:rPr>
        <w:fldChar w:fldCharType="begin"/>
      </w:r>
      <w:r w:rsidR="00CA619F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&lt;EndNote&gt;&lt;Cite&gt;&lt;Author&gt;Soraci&lt;/Author&gt;&lt;Year&gt;2020&lt;/Year&gt;&lt;RecNum&gt;42&lt;/RecNum&gt;&lt;DisplayText&gt;(Soraci et al., 2020)&lt;/DisplayText&gt;&lt;record&gt;&lt;rec-number&gt;42&lt;/rec-number&gt;&lt;foreign-keys&gt;&lt;key app="EN" db-id="s5tavdxeids2vle2xfjxfzeiee9fd92xspft"&gt;42&lt;/key&gt;&lt;key app="ENWeb" db-id=""&gt;0&lt;/key&gt;&lt;/foreign-keys&gt;&lt;ref-type name="Journal Article"&gt;17&lt;/ref-type&gt;&lt;contributors&gt;&lt;authors&gt;&lt;author&gt;Soraci, P.&lt;/author&gt;&lt;author&gt;Ferrari, A.&lt;/author&gt;&lt;author&gt;Abbiati, F.A.&lt;/author&gt;&lt;author&gt;Del Fante, E.&lt;/author&gt;&lt;author&gt;De Pace, R.&lt;/author&gt;&lt;author&gt;Urso, A.&lt;/author&gt;&lt;author&gt;Griffiths, M.D.&lt;/author&gt;&lt;/authors&gt;&lt;/contributors&gt;&lt;titles&gt;&lt;title&gt;Validation and Psychometric Evaluation of the Italian Version of the Fear of COVID-19 Scale&lt;/title&gt;&lt;secondary-title&gt;International Journal of Mental Health and Addiction&lt;/secondary-title&gt;&lt;/titles&gt;&lt;periodical&gt;&lt;full-title&gt;International Journal of Mental Health and Addiction&lt;/full-title&gt;&lt;/periodical&gt;&lt;dates&gt;&lt;year&gt;2020&lt;/year&gt;&lt;/dates&gt;&lt;urls&gt;&lt;/urls&gt;&lt;electronic-resource-num&gt;10.1007/s11469-020-00277-1&lt;/electronic-resource-num&gt;&lt;/record&gt;&lt;/Cite&gt;&lt;/EndNote&gt;</w:instrText>
      </w:r>
      <w:r w:rsidR="00601DF0" w:rsidRPr="00C001DB">
        <w:rPr>
          <w:rFonts w:ascii="Times New Roman" w:hAnsi="Times New Roman" w:cs="Times New Roman"/>
          <w:sz w:val="24"/>
          <w:szCs w:val="24"/>
        </w:rPr>
        <w:fldChar w:fldCharType="separate"/>
      </w:r>
      <w:r w:rsidR="00601DF0" w:rsidRPr="00C001DB">
        <w:rPr>
          <w:rFonts w:ascii="Times New Roman" w:hAnsi="Times New Roman" w:cs="Times New Roman"/>
          <w:noProof/>
          <w:sz w:val="24"/>
          <w:szCs w:val="24"/>
        </w:rPr>
        <w:t>(</w:t>
      </w:r>
      <w:hyperlink w:anchor="_ENREF_27" w:tooltip="Soraci, 2020 #42" w:history="1">
        <w:r w:rsidR="003B4E5C" w:rsidRPr="00C001DB">
          <w:rPr>
            <w:rFonts w:ascii="Times New Roman" w:hAnsi="Times New Roman" w:cs="Times New Roman"/>
            <w:noProof/>
            <w:sz w:val="24"/>
            <w:szCs w:val="24"/>
          </w:rPr>
          <w:t>Soraci et al., 2020</w:t>
        </w:r>
      </w:hyperlink>
      <w:r w:rsidR="00601DF0" w:rsidRPr="00C001DB">
        <w:rPr>
          <w:rFonts w:ascii="Times New Roman" w:hAnsi="Times New Roman" w:cs="Times New Roman"/>
          <w:noProof/>
          <w:sz w:val="24"/>
          <w:szCs w:val="24"/>
        </w:rPr>
        <w:t>)</w:t>
      </w:r>
      <w:r w:rsidR="00601DF0" w:rsidRPr="00C001DB">
        <w:rPr>
          <w:rFonts w:ascii="Times New Roman" w:hAnsi="Times New Roman" w:cs="Times New Roman"/>
          <w:sz w:val="24"/>
          <w:szCs w:val="24"/>
        </w:rPr>
        <w:fldChar w:fldCharType="end"/>
      </w:r>
      <w:r w:rsidR="00E20D67" w:rsidRPr="00C001DB">
        <w:rPr>
          <w:rFonts w:ascii="Times New Roman" w:hAnsi="Times New Roman" w:cs="Times New Roman"/>
          <w:sz w:val="24"/>
          <w:szCs w:val="24"/>
        </w:rPr>
        <w:t xml:space="preserve">, Greek </w:t>
      </w:r>
      <w:r w:rsidR="00E20D67" w:rsidRPr="00C001DB">
        <w:rPr>
          <w:rFonts w:ascii="Times New Roman" w:hAnsi="Times New Roman" w:cs="Times New Roman"/>
          <w:sz w:val="24"/>
          <w:szCs w:val="24"/>
        </w:rPr>
        <w:fldChar w:fldCharType="begin"/>
      </w:r>
      <w:r w:rsidR="00CA619F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&lt;EndNote&gt;&lt;Cite&gt;&lt;Author&gt;Tsipropoulou&lt;/Author&gt;&lt;Year&gt;2020&lt;/Year&gt;&lt;RecNum&gt;54&lt;/RecNum&gt;&lt;DisplayText&gt;(Tsipropoulou et al., 2020)&lt;/DisplayText&gt;&lt;record&gt;&lt;rec-number&gt;54&lt;/rec-number&gt;&lt;foreign-keys&gt;&lt;key app="EN" db-id="s5tavdxeids2vle2xfjxfzeiee9fd92xspft"&gt;54&lt;/key&gt;&lt;key app="ENWeb" db-id=""&gt;0&lt;/key&gt;&lt;/foreign-keys&gt;&lt;ref-type name="Journal Article"&gt;17&lt;/ref-type&gt;&lt;contributors&gt;&lt;authors&gt;&lt;author&gt;Tsipropoulou, V.&lt;/author&gt;&lt;author&gt;Nikopoulou, V.A.&lt;/author&gt;&lt;author&gt;Holeva, V.&lt;/author&gt;&lt;author&gt;Nasika, Z.&lt;/author&gt;&lt;author&gt;Diakogiannis, I.&lt;/author&gt;&lt;author&gt;Sakka, S.&lt;/author&gt;&lt;author&gt;Kostikidou, S.&lt;/author&gt;&lt;author&gt;Varvara, C.&lt;/author&gt;&lt;author&gt;Spyridopoulou, E.&lt;/author&gt;&lt;author&gt;Parlapani, E.&lt;/author&gt;&lt;/authors&gt;&lt;/contributors&gt;&lt;titles&gt;&lt;title&gt;Psychometric Properties of the Greek Version of FCV-19S&lt;/title&gt;&lt;secondary-title&gt;International Journal of Mental Health and Addiction&lt;/secondary-title&gt;&lt;/titles&gt;&lt;periodical&gt;&lt;full-title&gt;International Journal of Mental Health and Addiction&lt;/full-title&gt;&lt;/periodical&gt;&lt;dates&gt;&lt;year&gt;2020&lt;/year&gt;&lt;/dates&gt;&lt;urls&gt;&lt;/urls&gt;&lt;electronic-resource-num&gt;10.1007/s11469-020-00319-8&lt;/electronic-resource-num&gt;&lt;/record&gt;&lt;/Cite&gt;&lt;/EndNote&gt;</w:instrText>
      </w:r>
      <w:r w:rsidR="00E20D67" w:rsidRPr="00C001DB">
        <w:rPr>
          <w:rFonts w:ascii="Times New Roman" w:hAnsi="Times New Roman" w:cs="Times New Roman"/>
          <w:sz w:val="24"/>
          <w:szCs w:val="24"/>
        </w:rPr>
        <w:fldChar w:fldCharType="separate"/>
      </w:r>
      <w:r w:rsidR="00E20D67" w:rsidRPr="00C001DB">
        <w:rPr>
          <w:rFonts w:ascii="Times New Roman" w:hAnsi="Times New Roman" w:cs="Times New Roman"/>
          <w:noProof/>
          <w:sz w:val="24"/>
          <w:szCs w:val="24"/>
        </w:rPr>
        <w:t>(</w:t>
      </w:r>
      <w:hyperlink w:anchor="_ENREF_29" w:tooltip="Tsipropoulou, 2020 #54" w:history="1">
        <w:r w:rsidR="003B4E5C" w:rsidRPr="00C001DB">
          <w:rPr>
            <w:rFonts w:ascii="Times New Roman" w:hAnsi="Times New Roman" w:cs="Times New Roman"/>
            <w:noProof/>
            <w:sz w:val="24"/>
            <w:szCs w:val="24"/>
          </w:rPr>
          <w:t>Tsipropoulou et al., 2020</w:t>
        </w:r>
      </w:hyperlink>
      <w:r w:rsidR="00E20D67" w:rsidRPr="00C001DB">
        <w:rPr>
          <w:rFonts w:ascii="Times New Roman" w:hAnsi="Times New Roman" w:cs="Times New Roman"/>
          <w:noProof/>
          <w:sz w:val="24"/>
          <w:szCs w:val="24"/>
        </w:rPr>
        <w:t>)</w:t>
      </w:r>
      <w:r w:rsidR="00E20D67" w:rsidRPr="00C001DB">
        <w:rPr>
          <w:rFonts w:ascii="Times New Roman" w:hAnsi="Times New Roman" w:cs="Times New Roman"/>
          <w:sz w:val="24"/>
          <w:szCs w:val="24"/>
        </w:rPr>
        <w:fldChar w:fldCharType="end"/>
      </w:r>
      <w:r w:rsidR="00D63788" w:rsidRPr="00C001DB">
        <w:rPr>
          <w:rFonts w:ascii="Times New Roman" w:hAnsi="Times New Roman" w:cs="Times New Roman"/>
          <w:sz w:val="24"/>
          <w:szCs w:val="24"/>
        </w:rPr>
        <w:t xml:space="preserve">, Arabic </w:t>
      </w:r>
      <w:r w:rsidR="00D63788" w:rsidRPr="00C001DB">
        <w:rPr>
          <w:rFonts w:ascii="Times New Roman" w:hAnsi="Times New Roman" w:cs="Times New Roman"/>
          <w:sz w:val="24"/>
          <w:szCs w:val="24"/>
        </w:rPr>
        <w:fldChar w:fldCharType="begin"/>
      </w:r>
      <w:r w:rsidR="00CA619F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&lt;EndNote&gt;&lt;Cite&gt;&lt;Author&gt;Alyami&lt;/Author&gt;&lt;Year&gt;2020&lt;/Year&gt;&lt;RecNum&gt;55&lt;/RecNum&gt;&lt;DisplayText&gt;(Alyami et al., 2020)&lt;/DisplayText&gt;&lt;record&gt;&lt;rec-number&gt;55&lt;/rec-number&gt;&lt;foreign-keys&gt;&lt;key app="EN" db-id="s5tavdxeids2vle2xfjxfzeiee9fd92xspft"&gt;55&lt;/key&gt;&lt;key app="ENWeb" db-id=""&gt;0&lt;/key&gt;&lt;/foreign-keys&gt;&lt;ref-type name="Journal Article"&gt;17&lt;/ref-type&gt;&lt;contributors&gt;&lt;authors&gt;&lt;author&gt;Alyami, M.&lt;/author&gt;&lt;author&gt;Henning, M.&lt;/author&gt;&lt;author&gt;Krägeloh, C.U.&lt;/author&gt;&lt;author&gt;Alyami, H.&lt;/author&gt;&lt;/authors&gt;&lt;/contributors&gt;&lt;titles&gt;&lt;title&gt;Psychometric Evaluation of the Arabic Version of the Fear of COVID-19 Scale&lt;/title&gt;&lt;secondary-title&gt;International Journal of Mental Health and Addiction&lt;/secondary-title&gt;&lt;/titles&gt;&lt;periodical&gt;&lt;full-title&gt;International Journal of Mental Health and Addiction&lt;/full-title&gt;&lt;/periodical&gt;&lt;dates&gt;&lt;year&gt;2020&lt;/year&gt;&lt;/dates&gt;&lt;urls&gt;&lt;/urls&gt;&lt;electronic-resource-num&gt;10.1007/s11469-020-00316-x&lt;/electronic-resource-num&gt;&lt;/record&gt;&lt;/Cite&gt;&lt;/EndNote&gt;</w:instrText>
      </w:r>
      <w:r w:rsidR="00D63788" w:rsidRPr="00C001DB">
        <w:rPr>
          <w:rFonts w:ascii="Times New Roman" w:hAnsi="Times New Roman" w:cs="Times New Roman"/>
          <w:sz w:val="24"/>
          <w:szCs w:val="24"/>
        </w:rPr>
        <w:fldChar w:fldCharType="separate"/>
      </w:r>
      <w:r w:rsidR="00D63788" w:rsidRPr="00C001DB">
        <w:rPr>
          <w:rFonts w:ascii="Times New Roman" w:hAnsi="Times New Roman" w:cs="Times New Roman"/>
          <w:noProof/>
          <w:sz w:val="24"/>
          <w:szCs w:val="24"/>
        </w:rPr>
        <w:t>(</w:t>
      </w:r>
      <w:hyperlink w:anchor="_ENREF_2" w:tooltip="Alyami, 2020 #55" w:history="1">
        <w:r w:rsidR="003B4E5C" w:rsidRPr="00C001DB">
          <w:rPr>
            <w:rFonts w:ascii="Times New Roman" w:hAnsi="Times New Roman" w:cs="Times New Roman"/>
            <w:noProof/>
            <w:sz w:val="24"/>
            <w:szCs w:val="24"/>
          </w:rPr>
          <w:t>Alyami et al., 2020</w:t>
        </w:r>
      </w:hyperlink>
      <w:r w:rsidR="00D63788" w:rsidRPr="00C001DB">
        <w:rPr>
          <w:rFonts w:ascii="Times New Roman" w:hAnsi="Times New Roman" w:cs="Times New Roman"/>
          <w:noProof/>
          <w:sz w:val="24"/>
          <w:szCs w:val="24"/>
        </w:rPr>
        <w:t>)</w:t>
      </w:r>
      <w:r w:rsidR="00D63788" w:rsidRPr="00C001DB">
        <w:rPr>
          <w:rFonts w:ascii="Times New Roman" w:hAnsi="Times New Roman" w:cs="Times New Roman"/>
          <w:sz w:val="24"/>
          <w:szCs w:val="24"/>
        </w:rPr>
        <w:fldChar w:fldCharType="end"/>
      </w:r>
      <w:r w:rsidR="00D63788" w:rsidRPr="00C001DB">
        <w:rPr>
          <w:rFonts w:ascii="Times New Roman" w:hAnsi="Times New Roman" w:cs="Times New Roman"/>
          <w:sz w:val="24"/>
          <w:szCs w:val="24"/>
        </w:rPr>
        <w:t xml:space="preserve">, </w:t>
      </w:r>
      <w:r w:rsidR="00601DF0" w:rsidRPr="00C001DB">
        <w:rPr>
          <w:rFonts w:ascii="Times New Roman" w:hAnsi="Times New Roman" w:cs="Times New Roman"/>
          <w:sz w:val="24"/>
          <w:szCs w:val="24"/>
        </w:rPr>
        <w:t xml:space="preserve">Bangla </w:t>
      </w:r>
      <w:r w:rsidR="00601DF0" w:rsidRPr="00C001DB">
        <w:rPr>
          <w:rFonts w:ascii="Times New Roman" w:hAnsi="Times New Roman" w:cs="Times New Roman"/>
          <w:sz w:val="24"/>
          <w:szCs w:val="24"/>
        </w:rPr>
        <w:fldChar w:fldCharType="begin"/>
      </w:r>
      <w:r w:rsidR="00CA619F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&lt;EndNote&gt;&lt;Cite&gt;&lt;Author&gt;Sakib&lt;/Author&gt;&lt;Year&gt;2020&lt;/Year&gt;&lt;RecNum&gt;43&lt;/RecNum&gt;&lt;DisplayText&gt;(Sakib et al., 2020)&lt;/DisplayText&gt;&lt;record&gt;&lt;rec-number&gt;43&lt;/rec-number&gt;&lt;foreign-keys&gt;&lt;key app="EN" db-id="s5tavdxeids2vle2xfjxfzeiee9fd92xspft"&gt;43&lt;/key&gt;&lt;key app="ENWeb" db-id=""&gt;0&lt;/key&gt;&lt;/foreign-keys&gt;&lt;ref-type name="Journal Article"&gt;17&lt;/ref-type&gt;&lt;contributors&gt;&lt;authors&gt;&lt;author&gt;Sakib, N.&lt;/author&gt;&lt;author&gt;Mamun, M.A.&lt;/author&gt;&lt;author&gt;Bhuiyan, AKMI.&lt;/author&gt;&lt;author&gt;Hossain, S.&lt;/author&gt;&lt;author&gt;Mamun, F.A.&lt;/author&gt;&lt;author&gt;Hosen, I.&lt;/author&gt;&lt;author&gt;Adbdullah, A.H.&lt;/author&gt;&lt;author&gt;Sarker, A.&lt;/author&gt;&lt;author&gt;Mohiuddin, S.&lt;/author&gt;&lt;author&gt;Rayhan, I.&lt;/author&gt;&lt;author&gt;Hossain, M.&lt;/author&gt;&lt;author&gt;Sikder, T.&lt;/author&gt;&lt;author&gt;Gozal, D.&lt;/author&gt;&lt;author&gt;Muhit, M.A.&lt;/author&gt;&lt;author&gt;Islam, S.M.S.&lt;/author&gt;&lt;author&gt;Griffiths, M.D.&lt;/author&gt;&lt;author&gt;Pakpour, A.H.&lt;/author&gt;&lt;/authors&gt;&lt;/contributors&gt;&lt;titles&gt;&lt;title&gt;Psychometric Validation of the Bangla Fear of COVID-19 Scale: Confirmatory factor analysis and Rasch analysis &lt;/title&gt;&lt;secondary-title&gt;International Journal of Mental Health and Addiction&lt;/secondary-title&gt;&lt;/titles&gt;&lt;periodical&gt;&lt;full-title&gt;International Journal of Mental Health and Addiction&lt;/full-title&gt;&lt;/periodical&gt;&lt;dates&gt;&lt;year&gt;2020&lt;/year&gt;&lt;/dates&gt;&lt;urls&gt;&lt;/urls&gt;&lt;electronic-resource-num&gt;10.1007/s11469-020-00289-x&lt;/electronic-resource-num&gt;&lt;/record&gt;&lt;/Cite&gt;&lt;/EndNote&gt;</w:instrText>
      </w:r>
      <w:r w:rsidR="00601DF0" w:rsidRPr="00C001DB">
        <w:rPr>
          <w:rFonts w:ascii="Times New Roman" w:hAnsi="Times New Roman" w:cs="Times New Roman"/>
          <w:sz w:val="24"/>
          <w:szCs w:val="24"/>
        </w:rPr>
        <w:fldChar w:fldCharType="separate"/>
      </w:r>
      <w:r w:rsidR="00601DF0" w:rsidRPr="00C001DB">
        <w:rPr>
          <w:rFonts w:ascii="Times New Roman" w:hAnsi="Times New Roman" w:cs="Times New Roman"/>
          <w:noProof/>
          <w:sz w:val="24"/>
          <w:szCs w:val="24"/>
        </w:rPr>
        <w:t>(</w:t>
      </w:r>
      <w:hyperlink w:anchor="_ENREF_24" w:tooltip="Sakib, 2020 #43" w:history="1">
        <w:r w:rsidR="003B4E5C" w:rsidRPr="00C001DB">
          <w:rPr>
            <w:rFonts w:ascii="Times New Roman" w:hAnsi="Times New Roman" w:cs="Times New Roman"/>
            <w:noProof/>
            <w:sz w:val="24"/>
            <w:szCs w:val="24"/>
          </w:rPr>
          <w:t>Sakib et al., 2020</w:t>
        </w:r>
      </w:hyperlink>
      <w:r w:rsidR="00601DF0" w:rsidRPr="00C001DB">
        <w:rPr>
          <w:rFonts w:ascii="Times New Roman" w:hAnsi="Times New Roman" w:cs="Times New Roman"/>
          <w:noProof/>
          <w:sz w:val="24"/>
          <w:szCs w:val="24"/>
        </w:rPr>
        <w:t>)</w:t>
      </w:r>
      <w:r w:rsidR="00601DF0" w:rsidRPr="00C001DB">
        <w:rPr>
          <w:rFonts w:ascii="Times New Roman" w:hAnsi="Times New Roman" w:cs="Times New Roman"/>
          <w:sz w:val="24"/>
          <w:szCs w:val="24"/>
        </w:rPr>
        <w:fldChar w:fldCharType="end"/>
      </w:r>
      <w:r w:rsidR="00D63788" w:rsidRPr="00C001DB">
        <w:rPr>
          <w:rFonts w:ascii="Times New Roman" w:hAnsi="Times New Roman" w:cs="Times New Roman"/>
          <w:sz w:val="24"/>
          <w:szCs w:val="24"/>
        </w:rPr>
        <w:t xml:space="preserve">, Russian </w:t>
      </w:r>
      <w:r w:rsidR="00D63788" w:rsidRPr="00C001DB">
        <w:rPr>
          <w:rFonts w:ascii="Times New Roman" w:hAnsi="Times New Roman" w:cs="Times New Roman"/>
          <w:sz w:val="24"/>
          <w:szCs w:val="24"/>
        </w:rPr>
        <w:fldChar w:fldCharType="begin"/>
      </w:r>
      <w:r w:rsidR="00CA619F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&lt;EndNote&gt;&lt;Cite&gt;&lt;Author&gt;Reznik&lt;/Author&gt;&lt;Year&gt;2020&lt;/Year&gt;&lt;RecNum&gt;56&lt;/RecNum&gt;&lt;DisplayText&gt;(Reznik et al., 2020)&lt;/DisplayText&gt;&lt;record&gt;&lt;rec-number&gt;56&lt;/rec-number&gt;&lt;foreign-keys&gt;&lt;key app="EN" db-id="s5tavdxeids2vle2xfjxfzeiee9fd92xspft"&gt;56&lt;/key&gt;&lt;key app="ENWeb" db-id=""&gt;0&lt;/key&gt;&lt;/foreign-keys&gt;&lt;ref-type name="Journal Article"&gt;17&lt;/ref-type&gt;&lt;contributors&gt;&lt;authors&gt;&lt;author&gt;Reznik, A.&lt;/author&gt;&lt;author&gt;Gritsenko, V.&lt;/author&gt;&lt;author&gt;Konstantinov, V.&lt;/author&gt;&lt;author&gt;Khamenka, N.&lt;/author&gt;&lt;author&gt;Isralowitz, R.&lt;/author&gt;&lt;/authors&gt;&lt;/contributors&gt;&lt;titles&gt;&lt;title&gt;COVID-19 fear in Eastern Europe: Validation of the Fear of COVID-19 Scale&lt;/title&gt;&lt;secondary-title&gt;International Journal of Mental Health and Addiction&lt;/secondary-title&gt;&lt;/titles&gt;&lt;periodical&gt;&lt;full-title&gt;International Journal of Mental Health and Addiction&lt;/full-title&gt;&lt;/periodical&gt;&lt;dates&gt;&lt;year&gt;2020&lt;/year&gt;&lt;/dates&gt;&lt;urls&gt;&lt;/urls&gt;&lt;electronic-resource-num&gt;10.1007/s11469-020-00283-3&lt;/electronic-resource-num&gt;&lt;/record&gt;&lt;/Cite&gt;&lt;/EndNote&gt;</w:instrText>
      </w:r>
      <w:r w:rsidR="00D63788" w:rsidRPr="00C001DB">
        <w:rPr>
          <w:rFonts w:ascii="Times New Roman" w:hAnsi="Times New Roman" w:cs="Times New Roman"/>
          <w:sz w:val="24"/>
          <w:szCs w:val="24"/>
        </w:rPr>
        <w:fldChar w:fldCharType="separate"/>
      </w:r>
      <w:r w:rsidR="00D63788" w:rsidRPr="00C001DB">
        <w:rPr>
          <w:rFonts w:ascii="Times New Roman" w:hAnsi="Times New Roman" w:cs="Times New Roman"/>
          <w:noProof/>
          <w:sz w:val="24"/>
          <w:szCs w:val="24"/>
        </w:rPr>
        <w:t>(</w:t>
      </w:r>
      <w:hyperlink w:anchor="_ENREF_22" w:tooltip="Reznik, 2020 #56" w:history="1">
        <w:r w:rsidR="003B4E5C" w:rsidRPr="00C001DB">
          <w:rPr>
            <w:rFonts w:ascii="Times New Roman" w:hAnsi="Times New Roman" w:cs="Times New Roman"/>
            <w:noProof/>
            <w:sz w:val="24"/>
            <w:szCs w:val="24"/>
          </w:rPr>
          <w:t>Reznik et al., 2020</w:t>
        </w:r>
      </w:hyperlink>
      <w:r w:rsidR="00D63788" w:rsidRPr="00C001DB">
        <w:rPr>
          <w:rFonts w:ascii="Times New Roman" w:hAnsi="Times New Roman" w:cs="Times New Roman"/>
          <w:noProof/>
          <w:sz w:val="24"/>
          <w:szCs w:val="24"/>
        </w:rPr>
        <w:t>)</w:t>
      </w:r>
      <w:r w:rsidR="00D63788" w:rsidRPr="00C001DB">
        <w:rPr>
          <w:rFonts w:ascii="Times New Roman" w:hAnsi="Times New Roman" w:cs="Times New Roman"/>
          <w:sz w:val="24"/>
          <w:szCs w:val="24"/>
        </w:rPr>
        <w:fldChar w:fldCharType="end"/>
      </w:r>
      <w:r w:rsidR="00D63788" w:rsidRPr="00C001DB">
        <w:rPr>
          <w:rFonts w:ascii="Times New Roman" w:hAnsi="Times New Roman" w:cs="Times New Roman"/>
          <w:sz w:val="24"/>
          <w:szCs w:val="24"/>
        </w:rPr>
        <w:t xml:space="preserve">, Turkish </w:t>
      </w:r>
      <w:r w:rsidR="00D63788" w:rsidRPr="00C001DB">
        <w:rPr>
          <w:rFonts w:ascii="Times New Roman" w:hAnsi="Times New Roman" w:cs="Times New Roman"/>
          <w:sz w:val="24"/>
          <w:szCs w:val="24"/>
        </w:rPr>
        <w:fldChar w:fldCharType="begin"/>
      </w:r>
      <w:r w:rsidR="00CA619F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&lt;EndNote&gt;&lt;Cite&gt;&lt;Author&gt;Satici&lt;/Author&gt;&lt;Year&gt;2020&lt;/Year&gt;&lt;RecNum&gt;57&lt;/RecNum&gt;&lt;DisplayText&gt;(Satici et al., 2020)&lt;/DisplayText&gt;&lt;record&gt;&lt;rec-number&gt;57&lt;/rec-number&gt;&lt;foreign-keys&gt;&lt;key app="EN" db-id="s5tavdxeids2vle2xfjxfzeiee9fd92xspft"&gt;57&lt;/key&gt;&lt;key app="ENWeb" db-id=""&gt;0&lt;/key&gt;&lt;/foreign-keys&gt;&lt;ref-type name="Journal Article"&gt;17&lt;/ref-type&gt;&lt;contributors&gt;&lt;authors&gt;&lt;author&gt;Satici, B.&lt;/author&gt;&lt;author&gt;Gocet-Tekin, E.&lt;/author&gt;&lt;author&gt;Deniz, M.E.&lt;/author&gt;&lt;author&gt;Satici, S.A.&lt;/author&gt;&lt;/authors&gt;&lt;/contributors&gt;&lt;titles&gt;&lt;title&gt;Adaptation of the Fear of COVID-19 Scale: Its association with psychological distress and life satisfaction in Turkey&lt;/title&gt;&lt;secondary-title&gt;International Journal of Mental Health and Addiction&lt;/secondary-title&gt;&lt;/titles&gt;&lt;periodical&gt;&lt;full-title&gt;International Journal of Mental Health and Addiction&lt;/full-title&gt;&lt;/periodical&gt;&lt;dates&gt;&lt;year&gt;2020&lt;/year&gt;&lt;/dates&gt;&lt;urls&gt;&lt;/urls&gt;&lt;electronic-resource-num&gt;10.1007/s11469-020-00294-0&lt;/electronic-resource-num&gt;&lt;/record&gt;&lt;/Cite&gt;&lt;/EndNote&gt;</w:instrText>
      </w:r>
      <w:r w:rsidR="00D63788" w:rsidRPr="00C001DB">
        <w:rPr>
          <w:rFonts w:ascii="Times New Roman" w:hAnsi="Times New Roman" w:cs="Times New Roman"/>
          <w:sz w:val="24"/>
          <w:szCs w:val="24"/>
        </w:rPr>
        <w:fldChar w:fldCharType="separate"/>
      </w:r>
      <w:r w:rsidR="00425ED9" w:rsidRPr="00C001DB">
        <w:rPr>
          <w:rFonts w:ascii="Times New Roman" w:hAnsi="Times New Roman" w:cs="Times New Roman"/>
          <w:noProof/>
          <w:sz w:val="24"/>
          <w:szCs w:val="24"/>
        </w:rPr>
        <w:t>(</w:t>
      </w:r>
      <w:hyperlink w:anchor="_ENREF_25" w:tooltip="Satici, 2020 #57" w:history="1">
        <w:r w:rsidR="003B4E5C" w:rsidRPr="00C001DB">
          <w:rPr>
            <w:rFonts w:ascii="Times New Roman" w:hAnsi="Times New Roman" w:cs="Times New Roman"/>
            <w:noProof/>
            <w:sz w:val="24"/>
            <w:szCs w:val="24"/>
          </w:rPr>
          <w:t>Satici et al., 2020</w:t>
        </w:r>
      </w:hyperlink>
      <w:r w:rsidR="00425ED9" w:rsidRPr="00C001DB">
        <w:rPr>
          <w:rFonts w:ascii="Times New Roman" w:hAnsi="Times New Roman" w:cs="Times New Roman"/>
          <w:noProof/>
          <w:sz w:val="24"/>
          <w:szCs w:val="24"/>
        </w:rPr>
        <w:t>)</w:t>
      </w:r>
      <w:r w:rsidR="00D63788" w:rsidRPr="00C001DB">
        <w:rPr>
          <w:rFonts w:ascii="Times New Roman" w:hAnsi="Times New Roman" w:cs="Times New Roman"/>
          <w:sz w:val="24"/>
          <w:szCs w:val="24"/>
        </w:rPr>
        <w:fldChar w:fldCharType="end"/>
      </w:r>
      <w:r w:rsidR="00A172D5" w:rsidRPr="00C001DB">
        <w:rPr>
          <w:rFonts w:ascii="Times New Roman" w:hAnsi="Times New Roman" w:cs="Times New Roman"/>
          <w:sz w:val="24"/>
          <w:szCs w:val="24"/>
        </w:rPr>
        <w:t xml:space="preserve">, </w:t>
      </w:r>
      <w:r w:rsidR="000E3255" w:rsidRPr="00461E7B">
        <w:rPr>
          <w:rStyle w:val="jlqj4b"/>
          <w:rFonts w:ascii="Times New Roman" w:hAnsi="Times New Roman" w:cs="Times New Roman"/>
          <w:sz w:val="24"/>
          <w:szCs w:val="24"/>
          <w:lang w:val="en"/>
        </w:rPr>
        <w:t>Portuguese</w:t>
      </w:r>
      <w:r w:rsidR="00F92129">
        <w:rPr>
          <w:rStyle w:val="jlqj4b"/>
          <w:rFonts w:ascii="Times New Roman" w:hAnsi="Times New Roman" w:cs="Times New Roman"/>
          <w:sz w:val="24"/>
          <w:szCs w:val="24"/>
        </w:rPr>
        <w:t xml:space="preserve"> </w:t>
      </w:r>
      <w:r w:rsidR="00F92129">
        <w:rPr>
          <w:rStyle w:val="jlqj4b"/>
          <w:rFonts w:ascii="Times New Roman" w:hAnsi="Times New Roman" w:cs="Times New Roman"/>
          <w:sz w:val="24"/>
          <w:szCs w:val="24"/>
        </w:rPr>
        <w:fldChar w:fldCharType="begin"/>
      </w:r>
      <w:r w:rsidR="00CA619F">
        <w:rPr>
          <w:rStyle w:val="jlqj4b"/>
          <w:rFonts w:ascii="Times New Roman" w:hAnsi="Times New Roman" w:cs="Times New Roman"/>
          <w:sz w:val="24"/>
          <w:szCs w:val="24"/>
        </w:rPr>
        <w:instrText xml:space="preserve"> ADDIN EN.CITE &lt;EndNote&gt;&lt;Cite&gt;&lt;Author&gt;Vindegaard&lt;/Author&gt;&lt;Year&gt;2020&lt;/Year&gt;&lt;RecNum&gt;114&lt;/RecNum&gt;&lt;DisplayText&gt;(Vindegaard &amp;amp; Benros, 2020)&lt;/DisplayText&gt;&lt;record&gt;&lt;rec-number&gt;114&lt;/rec-number&gt;&lt;foreign-keys&gt;&lt;key app="EN" db-id="s5tavdxeids2vle2xfjxfzeiee9fd92xspft"&gt;114&lt;/key&gt;&lt;/foreign-keys&gt;&lt;ref-type name="Journal Article"&gt;17&lt;/ref-type&gt;&lt;contributors&gt;&lt;authors&gt;&lt;author&gt;Vindegaard, N.&lt;/author&gt;&lt;author&gt;Benros, M.E.&lt;/author&gt;&lt;/authors&gt;&lt;/contributors&gt;&lt;titles&gt;&lt;title&gt;COVID-19 pandemic and mental health consequences: Systematic review of the current evidence&lt;/title&gt;&lt;secondary-title&gt;Brain, Behavior, and Immunity&lt;/secondary-title&gt;&lt;/titles&gt;&lt;periodical&gt;&lt;full-title&gt;Brain, Behavior, and Immunity&lt;/full-title&gt;&lt;/periodical&gt;&lt;pages&gt;531–542&lt;/pages&gt;&lt;volume&gt;89&lt;/volume&gt;&lt;dates&gt;&lt;year&gt;2020&lt;/year&gt;&lt;/dates&gt;&lt;urls&gt;&lt;/urls&gt;&lt;electronic-resource-num&gt;10.1016/j.bbi.2020.05.048&lt;/electronic-resource-num&gt;&lt;/record&gt;&lt;/Cite&gt;&lt;/EndNote&gt;</w:instrText>
      </w:r>
      <w:r w:rsidR="00F92129">
        <w:rPr>
          <w:rStyle w:val="jlqj4b"/>
          <w:rFonts w:ascii="Times New Roman" w:hAnsi="Times New Roman" w:cs="Times New Roman"/>
          <w:sz w:val="24"/>
          <w:szCs w:val="24"/>
        </w:rPr>
        <w:fldChar w:fldCharType="separate"/>
      </w:r>
      <w:r w:rsidR="00CA619F">
        <w:rPr>
          <w:rStyle w:val="jlqj4b"/>
          <w:rFonts w:ascii="Times New Roman" w:hAnsi="Times New Roman" w:cs="Times New Roman"/>
          <w:noProof/>
          <w:sz w:val="24"/>
          <w:szCs w:val="24"/>
        </w:rPr>
        <w:t>(</w:t>
      </w:r>
      <w:hyperlink w:anchor="_ENREF_30" w:tooltip="Vindegaard, 2020 #114" w:history="1">
        <w:r w:rsidR="003B4E5C">
          <w:rPr>
            <w:rStyle w:val="jlqj4b"/>
            <w:rFonts w:ascii="Times New Roman" w:hAnsi="Times New Roman" w:cs="Times New Roman"/>
            <w:noProof/>
            <w:sz w:val="24"/>
            <w:szCs w:val="24"/>
          </w:rPr>
          <w:t>Vindegaard &amp; Benros, 2020</w:t>
        </w:r>
      </w:hyperlink>
      <w:r w:rsidR="00CA619F">
        <w:rPr>
          <w:rStyle w:val="jlqj4b"/>
          <w:rFonts w:ascii="Times New Roman" w:hAnsi="Times New Roman" w:cs="Times New Roman"/>
          <w:noProof/>
          <w:sz w:val="24"/>
          <w:szCs w:val="24"/>
        </w:rPr>
        <w:t>)</w:t>
      </w:r>
      <w:r w:rsidR="00F92129">
        <w:rPr>
          <w:rStyle w:val="jlqj4b"/>
          <w:rFonts w:ascii="Times New Roman" w:hAnsi="Times New Roman" w:cs="Times New Roman"/>
          <w:sz w:val="24"/>
          <w:szCs w:val="24"/>
        </w:rPr>
        <w:fldChar w:fldCharType="end"/>
      </w:r>
      <w:r w:rsidR="005F07B5">
        <w:rPr>
          <w:rFonts w:ascii="Times New Roman" w:hAnsi="Times New Roman" w:cs="Times New Roman"/>
          <w:sz w:val="24"/>
          <w:szCs w:val="24"/>
        </w:rPr>
        <w:t xml:space="preserve">, </w:t>
      </w:r>
      <w:r w:rsidR="00A172D5" w:rsidRPr="00C001DB">
        <w:rPr>
          <w:rFonts w:ascii="Times New Roman" w:hAnsi="Times New Roman" w:cs="Times New Roman"/>
          <w:sz w:val="24"/>
          <w:szCs w:val="24"/>
        </w:rPr>
        <w:t xml:space="preserve">Hebrew </w:t>
      </w:r>
      <w:r w:rsidR="00A172D5" w:rsidRPr="00C001DB">
        <w:rPr>
          <w:rFonts w:ascii="Times New Roman" w:hAnsi="Times New Roman" w:cs="Times New Roman"/>
          <w:sz w:val="24"/>
          <w:szCs w:val="24"/>
        </w:rPr>
        <w:fldChar w:fldCharType="begin"/>
      </w:r>
      <w:r w:rsidR="00CA619F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&lt;EndNote&gt;&lt;Cite&gt;&lt;Author&gt;Bitan&lt;/Author&gt;&lt;Year&gt;2020&lt;/Year&gt;&lt;RecNum&gt;58&lt;/RecNum&gt;&lt;DisplayText&gt;(Bitan et al., 2020)&lt;/DisplayText&gt;&lt;record&gt;&lt;rec-number&gt;58&lt;/rec-number&gt;&lt;foreign-keys&gt;&lt;key app="EN" db-id="s5tavdxeids2vle2xfjxfzeiee9fd92xspft"&gt;58&lt;/key&gt;&lt;key app="ENWeb" db-id=""&gt;0&lt;/key&gt;&lt;/foreign-keys&gt;&lt;ref-type name="Journal Article"&gt;17&lt;/ref-type&gt;&lt;contributors&gt;&lt;authors&gt;&lt;author&gt;Bitan, D.T.&lt;/author&gt;&lt;author&gt;Grossman-Giron, A.&lt;/author&gt;&lt;author&gt;Bloch, Y.&lt;/author&gt;&lt;author&gt;Mayer, Y.&lt;/author&gt;&lt;author&gt;Shiffman, N.&lt;/author&gt;&lt;author&gt;Mendlovic, S.&lt;/author&gt;&lt;/authors&gt;&lt;/contributors&gt;&lt;titles&gt;&lt;title&gt;Fear of COVID-19 scale: Psychometric characteristics, reliability and validity in the Israeli population&lt;/title&gt;&lt;secondary-title&gt;Psychiatry Res.&lt;/secondary-title&gt;&lt;/titles&gt;&lt;periodical&gt;&lt;full-title&gt;Psychiatry Res.&lt;/full-title&gt;&lt;/periodical&gt;&lt;dates&gt;&lt;year&gt;2020&lt;/year&gt;&lt;/dates&gt;&lt;urls&gt;&lt;/urls&gt;&lt;electronic-resource-num&gt;10.1016/j.psychres.2020.113100&lt;/electronic-resource-num&gt;&lt;/record&gt;&lt;/Cite&gt;&lt;/EndNote&gt;</w:instrText>
      </w:r>
      <w:r w:rsidR="00A172D5" w:rsidRPr="00C001DB">
        <w:rPr>
          <w:rFonts w:ascii="Times New Roman" w:hAnsi="Times New Roman" w:cs="Times New Roman"/>
          <w:sz w:val="24"/>
          <w:szCs w:val="24"/>
        </w:rPr>
        <w:fldChar w:fldCharType="separate"/>
      </w:r>
      <w:r w:rsidR="00A172D5" w:rsidRPr="00C001DB">
        <w:rPr>
          <w:rFonts w:ascii="Times New Roman" w:hAnsi="Times New Roman" w:cs="Times New Roman"/>
          <w:noProof/>
          <w:sz w:val="24"/>
          <w:szCs w:val="24"/>
        </w:rPr>
        <w:t>(</w:t>
      </w:r>
      <w:hyperlink w:anchor="_ENREF_4" w:tooltip="Bitan, 2020 #58" w:history="1">
        <w:r w:rsidR="003B4E5C" w:rsidRPr="00C001DB">
          <w:rPr>
            <w:rFonts w:ascii="Times New Roman" w:hAnsi="Times New Roman" w:cs="Times New Roman"/>
            <w:noProof/>
            <w:sz w:val="24"/>
            <w:szCs w:val="24"/>
          </w:rPr>
          <w:t>Bitan et al., 2020</w:t>
        </w:r>
      </w:hyperlink>
      <w:r w:rsidR="00A172D5" w:rsidRPr="00C001DB">
        <w:rPr>
          <w:rFonts w:ascii="Times New Roman" w:hAnsi="Times New Roman" w:cs="Times New Roman"/>
          <w:noProof/>
          <w:sz w:val="24"/>
          <w:szCs w:val="24"/>
        </w:rPr>
        <w:t>)</w:t>
      </w:r>
      <w:r w:rsidR="00A172D5" w:rsidRPr="00C001DB">
        <w:rPr>
          <w:rFonts w:ascii="Times New Roman" w:hAnsi="Times New Roman" w:cs="Times New Roman"/>
          <w:sz w:val="24"/>
          <w:szCs w:val="24"/>
        </w:rPr>
        <w:fldChar w:fldCharType="end"/>
      </w:r>
      <w:r w:rsidR="00D63788" w:rsidRPr="00C001DB">
        <w:rPr>
          <w:rFonts w:ascii="Times New Roman" w:hAnsi="Times New Roman" w:cs="Times New Roman"/>
          <w:sz w:val="24"/>
          <w:szCs w:val="24"/>
        </w:rPr>
        <w:t xml:space="preserve"> and Spanish </w:t>
      </w:r>
      <w:r w:rsidR="00D63788" w:rsidRPr="00C001DB">
        <w:rPr>
          <w:rFonts w:ascii="Times New Roman" w:hAnsi="Times New Roman" w:cs="Times New Roman"/>
          <w:sz w:val="24"/>
          <w:szCs w:val="24"/>
        </w:rPr>
        <w:fldChar w:fldCharType="begin"/>
      </w:r>
      <w:r w:rsidR="00CA619F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&lt;EndNote&gt;&lt;Cite&gt;&lt;Author&gt;Broche-Pérez&lt;/Author&gt;&lt;Year&gt;2020&lt;/Year&gt;&lt;RecNum&gt;53&lt;/RecNum&gt;&lt;DisplayText&gt;(Broche-Pérez et al., 2020)&lt;/DisplayText&gt;&lt;record&gt;&lt;rec-number&gt;53&lt;/rec-number&gt;&lt;foreign-keys&gt;&lt;key app="EN" db-id="s5tavdxeids2vle2xfjxfzeiee9fd92xspft"&gt;53&lt;/key&gt;&lt;key app="ENWeb" db-id=""&gt;0&lt;/key&gt;&lt;/foreign-keys&gt;&lt;ref-type name="Journal Article"&gt;17&lt;/ref-type&gt;&lt;contributors&gt;&lt;authors&gt;&lt;author&gt;Broche-Pérez, Y.&lt;/author&gt;&lt;author&gt;Fernández-Fleites, Z.&lt;/author&gt;&lt;author&gt;Jiménez-Puig, E.&lt;/author&gt;&lt;author&gt;Fernández-Castillo, E.&lt;/author&gt;&lt;author&gt;Rodríguez-Martin, B.C.&lt;/author&gt;&lt;/authors&gt;&lt;/contributors&gt;&lt;titles&gt;&lt;title&gt;Gender and Fear of COVID-19 in a Cuban population sample&lt;/title&gt;&lt;secondary-title&gt;International Journal of Mental Health and Addiction&lt;/secondary-title&gt;&lt;/titles&gt;&lt;periodical&gt;&lt;full-title&gt;International Journal of Mental Health and Addiction&lt;/full-title&gt;&lt;/periodical&gt;&lt;dates&gt;&lt;year&gt;2020&lt;/year&gt;&lt;/dates&gt;&lt;urls&gt;&lt;/urls&gt;&lt;electronic-resource-num&gt;10.1007/s11469-020-00343-8&lt;/electronic-resource-num&gt;&lt;/record&gt;&lt;/Cite&gt;&lt;/EndNote&gt;</w:instrText>
      </w:r>
      <w:r w:rsidR="00D63788" w:rsidRPr="00C001DB">
        <w:rPr>
          <w:rFonts w:ascii="Times New Roman" w:hAnsi="Times New Roman" w:cs="Times New Roman"/>
          <w:sz w:val="24"/>
          <w:szCs w:val="24"/>
        </w:rPr>
        <w:fldChar w:fldCharType="separate"/>
      </w:r>
      <w:r w:rsidR="00F92129">
        <w:rPr>
          <w:rFonts w:ascii="Times New Roman" w:hAnsi="Times New Roman" w:cs="Times New Roman"/>
          <w:noProof/>
          <w:sz w:val="24"/>
          <w:szCs w:val="24"/>
        </w:rPr>
        <w:t>(</w:t>
      </w:r>
      <w:hyperlink w:anchor="_ENREF_5" w:tooltip="Broche-Pérez, 2020 #53" w:history="1">
        <w:r w:rsidR="003B4E5C">
          <w:rPr>
            <w:rFonts w:ascii="Times New Roman" w:hAnsi="Times New Roman" w:cs="Times New Roman"/>
            <w:noProof/>
            <w:sz w:val="24"/>
            <w:szCs w:val="24"/>
          </w:rPr>
          <w:t>Broche-Pérez et al., 2020</w:t>
        </w:r>
      </w:hyperlink>
      <w:r w:rsidR="00F92129">
        <w:rPr>
          <w:rFonts w:ascii="Times New Roman" w:hAnsi="Times New Roman" w:cs="Times New Roman"/>
          <w:noProof/>
          <w:sz w:val="24"/>
          <w:szCs w:val="24"/>
        </w:rPr>
        <w:t>)</w:t>
      </w:r>
      <w:r w:rsidR="00D63788" w:rsidRPr="00C001DB">
        <w:rPr>
          <w:rFonts w:ascii="Times New Roman" w:hAnsi="Times New Roman" w:cs="Times New Roman"/>
          <w:sz w:val="24"/>
          <w:szCs w:val="24"/>
        </w:rPr>
        <w:fldChar w:fldCharType="end"/>
      </w:r>
      <w:r w:rsidR="00601DF0" w:rsidRPr="00C001DB">
        <w:rPr>
          <w:rFonts w:ascii="Times New Roman" w:hAnsi="Times New Roman" w:cs="Times New Roman"/>
          <w:sz w:val="24"/>
          <w:szCs w:val="24"/>
        </w:rPr>
        <w:t>.</w:t>
      </w:r>
      <w:r w:rsidR="00B04FA1" w:rsidRPr="00C001DB">
        <w:rPr>
          <w:rFonts w:ascii="Times New Roman" w:hAnsi="Times New Roman" w:cs="Times New Roman"/>
          <w:sz w:val="24"/>
          <w:szCs w:val="24"/>
        </w:rPr>
        <w:t xml:space="preserve"> </w:t>
      </w:r>
      <w:r w:rsidR="001F5293" w:rsidRPr="00C001DB">
        <w:rPr>
          <w:rFonts w:ascii="Times New Roman" w:hAnsi="Times New Roman" w:cs="Times New Roman"/>
          <w:sz w:val="24"/>
          <w:szCs w:val="24"/>
          <w:lang w:val="en"/>
        </w:rPr>
        <w:t>This wide acceptance makes the FCV-19S probably the most influential psychological assessment scale designed during the current outbreak.</w:t>
      </w:r>
      <w:r w:rsidR="001F5293" w:rsidRPr="00C001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4121EF" w14:textId="5F971678" w:rsidR="00425ED9" w:rsidRPr="00C001DB" w:rsidRDefault="001F5293" w:rsidP="00E4012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93A89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Most of the validation studies carried out have confirmed the </w:t>
      </w:r>
      <w:proofErr w:type="spellStart"/>
      <w:r w:rsidRPr="00593A89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unifactorial</w:t>
      </w:r>
      <w:proofErr w:type="spellEnd"/>
      <w:r w:rsidRPr="00593A89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 structure proposed by the authors of the original scale </w:t>
      </w:r>
      <w:r w:rsidR="00250FD5" w:rsidRPr="00C001DB">
        <w:rPr>
          <w:rFonts w:ascii="Times New Roman" w:hAnsi="Times New Roman" w:cs="Times New Roman"/>
          <w:sz w:val="24"/>
          <w:szCs w:val="24"/>
        </w:rPr>
        <w:fldChar w:fldCharType="begin"/>
      </w:r>
      <w:r w:rsidR="00CA619F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&lt;EndNote&gt;&lt;Cite&gt;&lt;Author&gt;Ahorsu&lt;/Author&gt;&lt;Year&gt;2020&lt;/Year&gt;&lt;RecNum&gt;28&lt;/RecNum&gt;&lt;DisplayText&gt;(Ahorsu et al., 2020)&lt;/DisplayText&gt;&lt;record&gt;&lt;rec-number&gt;28&lt;/rec-number&gt;&lt;foreign-keys&gt;&lt;key app="EN" db-id="s5tavdxeids2vle2xfjxfzeiee9fd92xspft"&gt;28&lt;/key&gt;&lt;key app="ENWeb" db-id=""&gt;0&lt;/key&gt;&lt;/foreign-keys&gt;&lt;ref-type name="Journal Article"&gt;17&lt;/ref-type&gt;&lt;contributors&gt;&lt;authors&gt;&lt;author&gt;Ahorsu, D.K.&lt;/author&gt;&lt;author&gt;Lin, C-Y.&lt;/author&gt;&lt;author&gt;Imani, V.&lt;/author&gt;&lt;author&gt;Safari, M.&lt;/author&gt;&lt;author&gt;Griffiths, M.D.&lt;/author&gt;&lt;author&gt;Pakpour, A.H.&lt;/author&gt;&lt;/authors&gt;&lt;/contributors&gt;&lt;titles&gt;&lt;title&gt;The Fear of COVID-19 Scale: Development and Initial Validation&lt;/title&gt;&lt;secondary-title&gt;International Journal of Mental Health and Addiction&lt;/secondary-title&gt;&lt;/titles&gt;&lt;periodical&gt;&lt;full-title&gt;International Journal of Mental Health and Addiction&lt;/full-title&gt;&lt;/periodical&gt;&lt;dates&gt;&lt;year&gt;2020&lt;/year&gt;&lt;/dates&gt;&lt;urls&gt;&lt;/urls&gt;&lt;electronic-resource-num&gt;10.1007/s11469-020-00270-8&lt;/electronic-resource-num&gt;&lt;/record&gt;&lt;/Cite&gt;&lt;/EndNote&gt;</w:instrText>
      </w:r>
      <w:r w:rsidR="00250FD5" w:rsidRPr="00C001DB">
        <w:rPr>
          <w:rFonts w:ascii="Times New Roman" w:hAnsi="Times New Roman" w:cs="Times New Roman"/>
          <w:sz w:val="24"/>
          <w:szCs w:val="24"/>
        </w:rPr>
        <w:fldChar w:fldCharType="separate"/>
      </w:r>
      <w:r w:rsidR="00250FD5" w:rsidRPr="00C001DB">
        <w:rPr>
          <w:rFonts w:ascii="Times New Roman" w:hAnsi="Times New Roman" w:cs="Times New Roman"/>
          <w:noProof/>
          <w:sz w:val="24"/>
          <w:szCs w:val="24"/>
        </w:rPr>
        <w:t>(</w:t>
      </w:r>
      <w:hyperlink w:anchor="_ENREF_1" w:tooltip="Ahorsu, 2020 #28" w:history="1">
        <w:r w:rsidR="003B4E5C" w:rsidRPr="00C001DB">
          <w:rPr>
            <w:rFonts w:ascii="Times New Roman" w:hAnsi="Times New Roman" w:cs="Times New Roman"/>
            <w:noProof/>
            <w:sz w:val="24"/>
            <w:szCs w:val="24"/>
          </w:rPr>
          <w:t>Ahorsu et al., 2020</w:t>
        </w:r>
      </w:hyperlink>
      <w:r w:rsidR="00250FD5" w:rsidRPr="00C001DB">
        <w:rPr>
          <w:rFonts w:ascii="Times New Roman" w:hAnsi="Times New Roman" w:cs="Times New Roman"/>
          <w:noProof/>
          <w:sz w:val="24"/>
          <w:szCs w:val="24"/>
        </w:rPr>
        <w:t>)</w:t>
      </w:r>
      <w:r w:rsidR="00250FD5" w:rsidRPr="00C001DB">
        <w:rPr>
          <w:rFonts w:ascii="Times New Roman" w:hAnsi="Times New Roman" w:cs="Times New Roman"/>
          <w:sz w:val="24"/>
          <w:szCs w:val="24"/>
        </w:rPr>
        <w:fldChar w:fldCharType="end"/>
      </w:r>
      <w:r w:rsidR="000E3255" w:rsidRPr="00C001DB">
        <w:rPr>
          <w:rFonts w:ascii="Times New Roman" w:hAnsi="Times New Roman" w:cs="Times New Roman"/>
          <w:sz w:val="24"/>
          <w:szCs w:val="24"/>
        </w:rPr>
        <w:t xml:space="preserve">, </w:t>
      </w:r>
      <w:r w:rsidR="000E3255" w:rsidRPr="00461E7B">
        <w:rPr>
          <w:rStyle w:val="jlqj4b"/>
          <w:rFonts w:ascii="Times New Roman" w:hAnsi="Times New Roman" w:cs="Times New Roman"/>
          <w:sz w:val="24"/>
          <w:szCs w:val="24"/>
          <w:lang w:val="en"/>
        </w:rPr>
        <w:t>with the exception of some studies that have reported two factors</w:t>
      </w:r>
      <w:r w:rsidR="000E3255" w:rsidRPr="00461E7B">
        <w:rPr>
          <w:rStyle w:val="jlqj4b"/>
          <w:rFonts w:ascii="Times New Roman" w:hAnsi="Times New Roman" w:cs="Times New Roman"/>
          <w:sz w:val="24"/>
          <w:szCs w:val="24"/>
        </w:rPr>
        <w:t xml:space="preserve"> (</w:t>
      </w:r>
      <w:r w:rsidR="00425ED9" w:rsidRPr="00461E7B">
        <w:rPr>
          <w:rStyle w:val="jlqj4b"/>
          <w:rFonts w:ascii="Times New Roman" w:hAnsi="Times New Roman" w:cs="Times New Roman"/>
          <w:sz w:val="24"/>
          <w:szCs w:val="24"/>
          <w:lang w:val="en"/>
        </w:rPr>
        <w:t>for example the versions of Israel</w:t>
      </w:r>
      <w:r w:rsidR="00425ED9" w:rsidRPr="00461E7B">
        <w:rPr>
          <w:rStyle w:val="jlqj4b"/>
          <w:rFonts w:ascii="Times New Roman" w:hAnsi="Times New Roman" w:cs="Times New Roman"/>
          <w:sz w:val="24"/>
          <w:szCs w:val="24"/>
        </w:rPr>
        <w:t xml:space="preserve"> </w:t>
      </w:r>
      <w:r w:rsidR="00425ED9" w:rsidRPr="00461E7B">
        <w:rPr>
          <w:rStyle w:val="jlqj4b"/>
          <w:rFonts w:ascii="Times New Roman" w:hAnsi="Times New Roman" w:cs="Times New Roman"/>
          <w:sz w:val="24"/>
          <w:szCs w:val="24"/>
        </w:rPr>
        <w:fldChar w:fldCharType="begin"/>
      </w:r>
      <w:r w:rsidR="00CA619F">
        <w:rPr>
          <w:rStyle w:val="jlqj4b"/>
          <w:rFonts w:ascii="Times New Roman" w:hAnsi="Times New Roman" w:cs="Times New Roman"/>
          <w:sz w:val="24"/>
          <w:szCs w:val="24"/>
        </w:rPr>
        <w:instrText xml:space="preserve"> ADDIN EN.CITE &lt;EndNote&gt;&lt;Cite&gt;&lt;Author&gt;Bitan&lt;/Author&gt;&lt;Year&gt;2020&lt;/Year&gt;&lt;RecNum&gt;58&lt;/RecNum&gt;&lt;DisplayText&gt;(Bitan et al., 2020)&lt;/DisplayText&gt;&lt;record&gt;&lt;rec-number&gt;58&lt;/rec-number&gt;&lt;foreign-keys&gt;&lt;key app="EN" db-id="s5tavdxeids2vle2xfjxfzeiee9fd92xspft"&gt;58&lt;/key&gt;&lt;key app="ENWeb" db-id=""&gt;0&lt;/key&gt;&lt;/foreign-keys&gt;&lt;ref-type name="Journal Article"&gt;17&lt;/ref-type&gt;&lt;contributors&gt;&lt;authors&gt;&lt;author&gt;Bitan, D.T.&lt;/author&gt;&lt;author&gt;Grossman-Giron, A.&lt;/author&gt;&lt;author&gt;Bloch, Y.&lt;/author&gt;&lt;author&gt;Mayer, Y.&lt;/author&gt;&lt;author&gt;Shiffman, N.&lt;/author&gt;&lt;author&gt;Mendlovic, S.&lt;/author&gt;&lt;/authors&gt;&lt;/contributors&gt;&lt;titles&gt;&lt;title&gt;Fear of COVID-19 scale: Psychometric characteristics, reliability and validity in the Israeli population&lt;/title&gt;&lt;secondary-title&gt;Psychiatry Res.&lt;/secondary-title&gt;&lt;/titles&gt;&lt;periodical&gt;&lt;full-title&gt;Psychiatry Res.&lt;/full-title&gt;&lt;/periodical&gt;&lt;dates&gt;&lt;year&gt;2020&lt;/year&gt;&lt;/dates&gt;&lt;urls&gt;&lt;/urls&gt;&lt;electronic-resource-num&gt;10.1016/j.psychres.2020.113100&lt;/electronic-resource-num&gt;&lt;/record&gt;&lt;/Cite&gt;&lt;/EndNote&gt;</w:instrText>
      </w:r>
      <w:r w:rsidR="00425ED9" w:rsidRPr="00461E7B">
        <w:rPr>
          <w:rStyle w:val="jlqj4b"/>
          <w:rFonts w:ascii="Times New Roman" w:hAnsi="Times New Roman" w:cs="Times New Roman"/>
          <w:sz w:val="24"/>
          <w:szCs w:val="24"/>
        </w:rPr>
        <w:fldChar w:fldCharType="separate"/>
      </w:r>
      <w:r w:rsidR="00425ED9" w:rsidRPr="00461E7B">
        <w:rPr>
          <w:rStyle w:val="jlqj4b"/>
          <w:rFonts w:ascii="Times New Roman" w:hAnsi="Times New Roman" w:cs="Times New Roman"/>
          <w:noProof/>
          <w:sz w:val="24"/>
          <w:szCs w:val="24"/>
        </w:rPr>
        <w:t>(</w:t>
      </w:r>
      <w:hyperlink w:anchor="_ENREF_4" w:tooltip="Bitan, 2020 #58" w:history="1">
        <w:r w:rsidR="003B4E5C" w:rsidRPr="00461E7B">
          <w:rPr>
            <w:rStyle w:val="jlqj4b"/>
            <w:rFonts w:ascii="Times New Roman" w:hAnsi="Times New Roman" w:cs="Times New Roman"/>
            <w:noProof/>
            <w:sz w:val="24"/>
            <w:szCs w:val="24"/>
          </w:rPr>
          <w:t>Bitan et al., 2020</w:t>
        </w:r>
      </w:hyperlink>
      <w:r w:rsidR="00425ED9" w:rsidRPr="00461E7B">
        <w:rPr>
          <w:rStyle w:val="jlqj4b"/>
          <w:rFonts w:ascii="Times New Roman" w:hAnsi="Times New Roman" w:cs="Times New Roman"/>
          <w:noProof/>
          <w:sz w:val="24"/>
          <w:szCs w:val="24"/>
        </w:rPr>
        <w:t>)</w:t>
      </w:r>
      <w:r w:rsidR="00425ED9" w:rsidRPr="00461E7B">
        <w:rPr>
          <w:rStyle w:val="jlqj4b"/>
          <w:rFonts w:ascii="Times New Roman" w:hAnsi="Times New Roman" w:cs="Times New Roman"/>
          <w:sz w:val="24"/>
          <w:szCs w:val="24"/>
        </w:rPr>
        <w:fldChar w:fldCharType="end"/>
      </w:r>
      <w:r w:rsidR="00425ED9" w:rsidRPr="00461E7B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 and Russia</w:t>
      </w:r>
      <w:r w:rsidR="00425ED9" w:rsidRPr="00461E7B">
        <w:rPr>
          <w:rStyle w:val="jlqj4b"/>
          <w:rFonts w:ascii="Times New Roman" w:hAnsi="Times New Roman" w:cs="Times New Roman"/>
          <w:sz w:val="24"/>
          <w:szCs w:val="24"/>
        </w:rPr>
        <w:t xml:space="preserve"> </w:t>
      </w:r>
      <w:r w:rsidR="00425ED9" w:rsidRPr="00461E7B">
        <w:rPr>
          <w:rStyle w:val="jlqj4b"/>
          <w:rFonts w:ascii="Times New Roman" w:hAnsi="Times New Roman" w:cs="Times New Roman"/>
          <w:sz w:val="24"/>
          <w:szCs w:val="24"/>
          <w:lang w:val="en"/>
        </w:rPr>
        <w:fldChar w:fldCharType="begin"/>
      </w:r>
      <w:r w:rsidR="00CA619F">
        <w:rPr>
          <w:rStyle w:val="jlqj4b"/>
          <w:rFonts w:ascii="Times New Roman" w:hAnsi="Times New Roman" w:cs="Times New Roman"/>
          <w:sz w:val="24"/>
          <w:szCs w:val="24"/>
          <w:lang w:val="en"/>
        </w:rPr>
        <w:instrText xml:space="preserve"> ADDIN EN.CITE &lt;EndNote&gt;&lt;Cite&gt;&lt;Author&gt;Reznik&lt;/Author&gt;&lt;Year&gt;2020&lt;/Year&gt;&lt;RecNum&gt;56&lt;/RecNum&gt;&lt;DisplayText&gt;(Reznik et al., 2020)&lt;/DisplayText&gt;&lt;record&gt;&lt;rec-number&gt;56&lt;/rec-number&gt;&lt;foreign-keys&gt;&lt;key app="EN" db-id="s5tavdxeids2vle2xfjxfzeiee9fd92xspft"&gt;56&lt;/key&gt;&lt;key app="ENWeb" db-id=""&gt;0&lt;/key&gt;&lt;/foreign-keys&gt;&lt;ref-type name="Journal Article"&gt;17&lt;/ref-type&gt;&lt;contributors&gt;&lt;authors&gt;&lt;author&gt;Reznik, A.&lt;/author&gt;&lt;author&gt;Gritsenko, V.&lt;/author&gt;&lt;author&gt;Konstantinov, V.&lt;/author&gt;&lt;author&gt;Khamenka, N.&lt;/author&gt;&lt;author&gt;Isralowitz, R.&lt;/author&gt;&lt;/authors&gt;&lt;/contributors&gt;&lt;titles&gt;&lt;title&gt;COVID-19 fear in Eastern Europe: Validation of the Fear of COVID-19 Scale&lt;/title&gt;&lt;secondary-title&gt;International Journal of Mental Health and Addiction&lt;/secondary-title&gt;&lt;/titles&gt;&lt;periodical&gt;&lt;full-title&gt;International Journal of Mental Health and Addiction&lt;/full-title&gt;&lt;/periodical&gt;&lt;dates&gt;&lt;year&gt;2020&lt;/year&gt;&lt;/dates&gt;&lt;urls&gt;&lt;/urls&gt;&lt;electronic-resource-num&gt;10.1007/s11469-020-00283-3&lt;/electronic-resource-num&gt;&lt;/record&gt;&lt;/Cite&gt;&lt;/EndNote&gt;</w:instrText>
      </w:r>
      <w:r w:rsidR="00425ED9" w:rsidRPr="00461E7B">
        <w:rPr>
          <w:rStyle w:val="jlqj4b"/>
          <w:rFonts w:ascii="Times New Roman" w:hAnsi="Times New Roman" w:cs="Times New Roman"/>
          <w:sz w:val="24"/>
          <w:szCs w:val="24"/>
          <w:lang w:val="en"/>
        </w:rPr>
        <w:fldChar w:fldCharType="separate"/>
      </w:r>
      <w:r w:rsidR="00425ED9" w:rsidRPr="00461E7B">
        <w:rPr>
          <w:rStyle w:val="jlqj4b"/>
          <w:rFonts w:ascii="Times New Roman" w:hAnsi="Times New Roman" w:cs="Times New Roman"/>
          <w:noProof/>
          <w:sz w:val="24"/>
          <w:szCs w:val="24"/>
          <w:lang w:val="en"/>
        </w:rPr>
        <w:t>(</w:t>
      </w:r>
      <w:hyperlink w:anchor="_ENREF_22" w:tooltip="Reznik, 2020 #56" w:history="1">
        <w:r w:rsidR="003B4E5C" w:rsidRPr="00461E7B">
          <w:rPr>
            <w:rStyle w:val="jlqj4b"/>
            <w:rFonts w:ascii="Times New Roman" w:hAnsi="Times New Roman" w:cs="Times New Roman"/>
            <w:noProof/>
            <w:sz w:val="24"/>
            <w:szCs w:val="24"/>
            <w:lang w:val="en"/>
          </w:rPr>
          <w:t>Reznik et al., 2020</w:t>
        </w:r>
      </w:hyperlink>
      <w:r w:rsidR="00425ED9" w:rsidRPr="00461E7B">
        <w:rPr>
          <w:rStyle w:val="jlqj4b"/>
          <w:rFonts w:ascii="Times New Roman" w:hAnsi="Times New Roman" w:cs="Times New Roman"/>
          <w:noProof/>
          <w:sz w:val="24"/>
          <w:szCs w:val="24"/>
          <w:lang w:val="en"/>
        </w:rPr>
        <w:t>)</w:t>
      </w:r>
      <w:r w:rsidR="00425ED9" w:rsidRPr="00461E7B">
        <w:rPr>
          <w:rStyle w:val="jlqj4b"/>
          <w:rFonts w:ascii="Times New Roman" w:hAnsi="Times New Roman" w:cs="Times New Roman"/>
          <w:sz w:val="24"/>
          <w:szCs w:val="24"/>
          <w:lang w:val="en"/>
        </w:rPr>
        <w:fldChar w:fldCharType="end"/>
      </w:r>
      <w:r w:rsidR="000E3255" w:rsidRPr="00461E7B">
        <w:rPr>
          <w:rStyle w:val="jlqj4b"/>
          <w:rFonts w:ascii="Times New Roman" w:hAnsi="Times New Roman" w:cs="Times New Roman"/>
          <w:sz w:val="24"/>
          <w:szCs w:val="24"/>
        </w:rPr>
        <w:t>)</w:t>
      </w:r>
      <w:r w:rsidR="00425ED9" w:rsidRPr="00461E7B">
        <w:rPr>
          <w:rStyle w:val="jlqj4b"/>
          <w:rFonts w:ascii="Times New Roman" w:hAnsi="Times New Roman" w:cs="Times New Roman"/>
          <w:sz w:val="24"/>
          <w:szCs w:val="24"/>
        </w:rPr>
        <w:t xml:space="preserve">. </w:t>
      </w:r>
      <w:r w:rsidR="00425ED9" w:rsidRPr="00C41838">
        <w:rPr>
          <w:rStyle w:val="tlid-translation"/>
          <w:rFonts w:ascii="Times New Roman" w:hAnsi="Times New Roman" w:cs="Times New Roman"/>
          <w:sz w:val="24"/>
          <w:szCs w:val="24"/>
        </w:rPr>
        <w:t xml:space="preserve">The </w:t>
      </w:r>
      <w:r w:rsidR="00425ED9" w:rsidRPr="00461E7B">
        <w:rPr>
          <w:rStyle w:val="jlqj4b"/>
          <w:rFonts w:ascii="Times New Roman" w:hAnsi="Times New Roman" w:cs="Times New Roman"/>
          <w:sz w:val="24"/>
          <w:szCs w:val="24"/>
          <w:lang w:val="en"/>
        </w:rPr>
        <w:t>FCV-19S has also been associated with sociodemographic and mental health variables</w:t>
      </w:r>
      <w:r w:rsidR="003F7888" w:rsidRPr="00C001DB">
        <w:rPr>
          <w:rFonts w:ascii="Times New Roman" w:hAnsi="Times New Roman" w:cs="Times New Roman"/>
          <w:sz w:val="24"/>
          <w:szCs w:val="24"/>
        </w:rPr>
        <w:t xml:space="preserve">. For example, gender was positively associated with </w:t>
      </w:r>
      <w:r w:rsidR="008012D5" w:rsidRPr="00C001DB">
        <w:rPr>
          <w:rFonts w:ascii="Times New Roman" w:hAnsi="Times New Roman" w:cs="Times New Roman"/>
          <w:sz w:val="24"/>
          <w:szCs w:val="24"/>
        </w:rPr>
        <w:t>FCV-19S</w:t>
      </w:r>
      <w:r w:rsidR="003F7888" w:rsidRPr="00C001DB">
        <w:rPr>
          <w:rFonts w:ascii="Times New Roman" w:hAnsi="Times New Roman" w:cs="Times New Roman"/>
          <w:sz w:val="24"/>
          <w:szCs w:val="24"/>
        </w:rPr>
        <w:t xml:space="preserve">, with female participants reporting higher rates of fear </w:t>
      </w:r>
      <w:r w:rsidR="003F7888" w:rsidRPr="00C001DB">
        <w:rPr>
          <w:rFonts w:ascii="Times New Roman" w:hAnsi="Times New Roman" w:cs="Times New Roman"/>
          <w:sz w:val="24"/>
          <w:szCs w:val="24"/>
        </w:rPr>
        <w:fldChar w:fldCharType="begin"/>
      </w:r>
      <w:r w:rsidR="00CA619F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&lt;EndNote&gt;&lt;Cite&gt;&lt;Author&gt;Bitan&lt;/Author&gt;&lt;Year&gt;2020&lt;/Year&gt;&lt;RecNum&gt;58&lt;/RecNum&gt;&lt;DisplayText&gt;(Bitan et al., 2020; Broche-Pérez et al., 2020)&lt;/DisplayText&gt;&lt;record&gt;&lt;rec-number&gt;58&lt;/rec-number&gt;&lt;foreign-keys&gt;&lt;key app="EN" db-id="s5tavdxeids2vle2xfjxfzeiee9fd92xspft"&gt;58&lt;/key&gt;&lt;key app="ENWeb" db-id=""&gt;0&lt;/key&gt;&lt;/foreign-keys&gt;&lt;ref-type name="Journal Article"&gt;17&lt;/ref-type&gt;&lt;contributors&gt;&lt;authors&gt;&lt;author&gt;Bitan, D.T.&lt;/author&gt;&lt;author&gt;Grossman-Giron, A.&lt;/author&gt;&lt;author&gt;Bloch, Y.&lt;/author&gt;&lt;author&gt;Mayer, Y.&lt;/author&gt;&lt;author&gt;Shiffman, N.&lt;/author&gt;&lt;author&gt;Mendlovic, S.&lt;/author&gt;&lt;/authors&gt;&lt;/contributors&gt;&lt;titles&gt;&lt;title&gt;Fear of COVID-19 scale: Psychometric characteristics, reliability and validity in the Israeli population&lt;/title&gt;&lt;secondary-title&gt;Psychiatry Res.&lt;/secondary-title&gt;&lt;/titles&gt;&lt;periodical&gt;&lt;full-title&gt;Psychiatry Res.&lt;/full-title&gt;&lt;/periodical&gt;&lt;dates&gt;&lt;year&gt;2020&lt;/year&gt;&lt;/dates&gt;&lt;urls&gt;&lt;/urls&gt;&lt;electronic-resource-num&gt;10.1016/j.psychres.2020.113100&lt;/electronic-resource-num&gt;&lt;/record&gt;&lt;/Cite&gt;&lt;Cite&gt;&lt;Author&gt;Broche-Pérez&lt;/Author&gt;&lt;Year&gt;2020&lt;/Year&gt;&lt;RecNum&gt;53&lt;/RecNum&gt;&lt;record&gt;&lt;rec-number&gt;53&lt;/rec-number&gt;&lt;foreign-keys&gt;&lt;key app="EN" db-id="s5tavdxeids2vle2xfjxfzeiee9fd92xspft"&gt;53&lt;/key&gt;&lt;key app="ENWeb" db-id=""&gt;0&lt;/key&gt;&lt;/foreign-keys&gt;&lt;ref-type name="Journal Article"&gt;17&lt;/ref-type&gt;&lt;contributors&gt;&lt;authors&gt;&lt;author&gt;Broche-Pérez, Y.&lt;/author&gt;&lt;author&gt;Fernández-Fleites, Z.&lt;/author&gt;&lt;author&gt;Jiménez-Puig, E.&lt;/author&gt;&lt;author&gt;Fernández-Castillo, E.&lt;/author&gt;&lt;author&gt;Rodríguez-Martin, B.C.&lt;/author&gt;&lt;/authors&gt;&lt;/contributors&gt;&lt;titles&gt;&lt;title&gt;Gender and Fear of COVID-19 in a Cuban population sample&lt;/title&gt;&lt;secondary-title&gt;International Journal of Mental Health and Addiction&lt;/secondary-title&gt;&lt;/titles&gt;&lt;periodical&gt;&lt;full-title&gt;International Journal of Mental Health and Addiction&lt;/full-title&gt;&lt;/periodical&gt;&lt;dates&gt;&lt;year&gt;2020&lt;/year&gt;&lt;/dates&gt;&lt;urls&gt;&lt;/urls&gt;&lt;electronic-resource-num&gt;10.1007/s11469-020-00343-8&lt;/electronic-resource-num&gt;&lt;/record&gt;&lt;/Cite&gt;&lt;/EndNote&gt;</w:instrText>
      </w:r>
      <w:r w:rsidR="003F7888" w:rsidRPr="00C001DB">
        <w:rPr>
          <w:rFonts w:ascii="Times New Roman" w:hAnsi="Times New Roman" w:cs="Times New Roman"/>
          <w:sz w:val="24"/>
          <w:szCs w:val="24"/>
        </w:rPr>
        <w:fldChar w:fldCharType="separate"/>
      </w:r>
      <w:r w:rsidR="003F7888" w:rsidRPr="00C001DB">
        <w:rPr>
          <w:rFonts w:ascii="Times New Roman" w:hAnsi="Times New Roman" w:cs="Times New Roman"/>
          <w:noProof/>
          <w:sz w:val="24"/>
          <w:szCs w:val="24"/>
        </w:rPr>
        <w:t>(</w:t>
      </w:r>
      <w:hyperlink w:anchor="_ENREF_4" w:tooltip="Bitan, 2020 #58" w:history="1">
        <w:r w:rsidR="003B4E5C" w:rsidRPr="00C001DB">
          <w:rPr>
            <w:rFonts w:ascii="Times New Roman" w:hAnsi="Times New Roman" w:cs="Times New Roman"/>
            <w:noProof/>
            <w:sz w:val="24"/>
            <w:szCs w:val="24"/>
          </w:rPr>
          <w:t>Bitan et al., 2020</w:t>
        </w:r>
      </w:hyperlink>
      <w:r w:rsidR="003F7888" w:rsidRPr="00C001DB">
        <w:rPr>
          <w:rFonts w:ascii="Times New Roman" w:hAnsi="Times New Roman" w:cs="Times New Roman"/>
          <w:noProof/>
          <w:sz w:val="24"/>
          <w:szCs w:val="24"/>
        </w:rPr>
        <w:t xml:space="preserve">; </w:t>
      </w:r>
      <w:hyperlink w:anchor="_ENREF_5" w:tooltip="Broche-Pérez, 2020 #53" w:history="1">
        <w:r w:rsidR="003B4E5C" w:rsidRPr="00C001DB">
          <w:rPr>
            <w:rFonts w:ascii="Times New Roman" w:hAnsi="Times New Roman" w:cs="Times New Roman"/>
            <w:noProof/>
            <w:sz w:val="24"/>
            <w:szCs w:val="24"/>
          </w:rPr>
          <w:t>Broche-Pérez et al., 2020</w:t>
        </w:r>
      </w:hyperlink>
      <w:r w:rsidR="003F7888" w:rsidRPr="00C001DB">
        <w:rPr>
          <w:rFonts w:ascii="Times New Roman" w:hAnsi="Times New Roman" w:cs="Times New Roman"/>
          <w:noProof/>
          <w:sz w:val="24"/>
          <w:szCs w:val="24"/>
        </w:rPr>
        <w:t>)</w:t>
      </w:r>
      <w:r w:rsidR="003F7888" w:rsidRPr="00C001DB">
        <w:rPr>
          <w:rFonts w:ascii="Times New Roman" w:hAnsi="Times New Roman" w:cs="Times New Roman"/>
          <w:sz w:val="24"/>
          <w:szCs w:val="24"/>
        </w:rPr>
        <w:fldChar w:fldCharType="end"/>
      </w:r>
      <w:r w:rsidR="003F7888" w:rsidRPr="00C001DB">
        <w:rPr>
          <w:rFonts w:ascii="Times New Roman" w:hAnsi="Times New Roman" w:cs="Times New Roman"/>
          <w:sz w:val="24"/>
          <w:szCs w:val="24"/>
        </w:rPr>
        <w:t xml:space="preserve">. The total score of the </w:t>
      </w:r>
      <w:r w:rsidR="00AD18BB" w:rsidRPr="00C001DB">
        <w:rPr>
          <w:rFonts w:ascii="Times New Roman" w:hAnsi="Times New Roman" w:cs="Times New Roman"/>
          <w:sz w:val="24"/>
          <w:szCs w:val="24"/>
        </w:rPr>
        <w:t>FCV-19S</w:t>
      </w:r>
      <w:r w:rsidR="003F7888" w:rsidRPr="00C001DB">
        <w:rPr>
          <w:rFonts w:ascii="Times New Roman" w:hAnsi="Times New Roman" w:cs="Times New Roman"/>
          <w:sz w:val="24"/>
          <w:szCs w:val="24"/>
        </w:rPr>
        <w:t xml:space="preserve"> </w:t>
      </w:r>
      <w:r w:rsidR="00F36D6E" w:rsidRPr="00C001DB">
        <w:rPr>
          <w:rFonts w:ascii="Times New Roman" w:hAnsi="Times New Roman" w:cs="Times New Roman"/>
          <w:sz w:val="24"/>
          <w:szCs w:val="24"/>
        </w:rPr>
        <w:t xml:space="preserve">also </w:t>
      </w:r>
      <w:r w:rsidR="00AD18BB" w:rsidRPr="00C001DB">
        <w:rPr>
          <w:rFonts w:ascii="Times New Roman" w:hAnsi="Times New Roman" w:cs="Times New Roman"/>
          <w:sz w:val="24"/>
          <w:szCs w:val="24"/>
        </w:rPr>
        <w:t xml:space="preserve">significantly </w:t>
      </w:r>
      <w:r w:rsidR="003F7888" w:rsidRPr="00C001DB">
        <w:rPr>
          <w:rFonts w:ascii="Times New Roman" w:hAnsi="Times New Roman" w:cs="Times New Roman"/>
          <w:sz w:val="24"/>
          <w:szCs w:val="24"/>
        </w:rPr>
        <w:t>correlated</w:t>
      </w:r>
      <w:r w:rsidR="00F36D6E" w:rsidRPr="00C001DB">
        <w:rPr>
          <w:rFonts w:ascii="Times New Roman" w:hAnsi="Times New Roman" w:cs="Times New Roman"/>
          <w:sz w:val="24"/>
          <w:szCs w:val="24"/>
        </w:rPr>
        <w:t xml:space="preserve"> with</w:t>
      </w:r>
      <w:r w:rsidR="00730770" w:rsidRPr="00C001DB">
        <w:rPr>
          <w:rFonts w:ascii="Times New Roman" w:hAnsi="Times New Roman" w:cs="Times New Roman"/>
          <w:sz w:val="24"/>
          <w:szCs w:val="24"/>
        </w:rPr>
        <w:t xml:space="preserve">, </w:t>
      </w:r>
      <w:r w:rsidR="00593A89" w:rsidRPr="00C001DB">
        <w:rPr>
          <w:rFonts w:ascii="Times New Roman" w:hAnsi="Times New Roman" w:cs="Times New Roman"/>
          <w:sz w:val="24"/>
          <w:szCs w:val="24"/>
        </w:rPr>
        <w:t xml:space="preserve">perceived </w:t>
      </w:r>
      <w:proofErr w:type="spellStart"/>
      <w:r w:rsidR="00593A89" w:rsidRPr="00C001DB">
        <w:rPr>
          <w:rFonts w:ascii="Times New Roman" w:hAnsi="Times New Roman" w:cs="Times New Roman"/>
          <w:sz w:val="24"/>
          <w:szCs w:val="24"/>
        </w:rPr>
        <w:t>infectability</w:t>
      </w:r>
      <w:proofErr w:type="spellEnd"/>
      <w:r w:rsidR="00593A89">
        <w:rPr>
          <w:rFonts w:ascii="Times New Roman" w:hAnsi="Times New Roman" w:cs="Times New Roman"/>
          <w:sz w:val="24"/>
          <w:szCs w:val="24"/>
        </w:rPr>
        <w:t xml:space="preserve">, </w:t>
      </w:r>
      <w:r w:rsidR="00C001DB" w:rsidRPr="00DC066E">
        <w:rPr>
          <w:rFonts w:ascii="Times New Roman" w:hAnsi="Times New Roman" w:cs="Times New Roman"/>
          <w:sz w:val="24"/>
          <w:szCs w:val="24"/>
        </w:rPr>
        <w:t>intolerance of uncertainty</w:t>
      </w:r>
      <w:r w:rsidR="00C001DB">
        <w:rPr>
          <w:rFonts w:ascii="Times New Roman" w:hAnsi="Times New Roman" w:cs="Times New Roman"/>
          <w:sz w:val="24"/>
          <w:szCs w:val="24"/>
        </w:rPr>
        <w:t xml:space="preserve">, </w:t>
      </w:r>
      <w:r w:rsidR="00C001DB" w:rsidRPr="00DC066E">
        <w:rPr>
          <w:rFonts w:ascii="Times New Roman" w:hAnsi="Times New Roman" w:cs="Times New Roman"/>
          <w:sz w:val="24"/>
          <w:szCs w:val="24"/>
        </w:rPr>
        <w:t>germ aversion</w:t>
      </w:r>
      <w:r w:rsidR="00C001DB">
        <w:rPr>
          <w:rFonts w:ascii="Times New Roman" w:hAnsi="Times New Roman" w:cs="Times New Roman"/>
          <w:sz w:val="24"/>
          <w:szCs w:val="24"/>
        </w:rPr>
        <w:t xml:space="preserve">, </w:t>
      </w:r>
      <w:r w:rsidR="00730770" w:rsidRPr="00C001DB">
        <w:rPr>
          <w:rFonts w:ascii="Times New Roman" w:hAnsi="Times New Roman" w:cs="Times New Roman"/>
          <w:sz w:val="24"/>
          <w:szCs w:val="24"/>
        </w:rPr>
        <w:t>depression,</w:t>
      </w:r>
      <w:r w:rsidR="00593A89">
        <w:rPr>
          <w:rFonts w:ascii="Times New Roman" w:hAnsi="Times New Roman" w:cs="Times New Roman"/>
          <w:sz w:val="24"/>
          <w:szCs w:val="24"/>
        </w:rPr>
        <w:t xml:space="preserve"> </w:t>
      </w:r>
      <w:r w:rsidR="00593A89" w:rsidRPr="00C001DB">
        <w:rPr>
          <w:rFonts w:ascii="Times New Roman" w:hAnsi="Times New Roman" w:cs="Times New Roman"/>
          <w:sz w:val="24"/>
          <w:szCs w:val="24"/>
        </w:rPr>
        <w:t>anxiety</w:t>
      </w:r>
      <w:r w:rsidR="00593A89">
        <w:rPr>
          <w:rFonts w:ascii="Times New Roman" w:hAnsi="Times New Roman" w:cs="Times New Roman"/>
          <w:sz w:val="24"/>
          <w:szCs w:val="24"/>
        </w:rPr>
        <w:t xml:space="preserve">, </w:t>
      </w:r>
      <w:r w:rsidR="00F36D6E" w:rsidRPr="00C001DB">
        <w:rPr>
          <w:rFonts w:ascii="Times New Roman" w:hAnsi="Times New Roman" w:cs="Times New Roman"/>
          <w:sz w:val="24"/>
          <w:szCs w:val="24"/>
        </w:rPr>
        <w:t>stres</w:t>
      </w:r>
      <w:r w:rsidR="00730770" w:rsidRPr="00C001DB">
        <w:rPr>
          <w:rFonts w:ascii="Times New Roman" w:hAnsi="Times New Roman" w:cs="Times New Roman"/>
          <w:sz w:val="24"/>
          <w:szCs w:val="24"/>
        </w:rPr>
        <w:t>s,</w:t>
      </w:r>
      <w:r w:rsidR="00AD18BB" w:rsidRPr="00C001DB">
        <w:rPr>
          <w:rFonts w:ascii="Times New Roman" w:hAnsi="Times New Roman" w:cs="Times New Roman"/>
          <w:sz w:val="24"/>
          <w:szCs w:val="24"/>
        </w:rPr>
        <w:t xml:space="preserve"> </w:t>
      </w:r>
      <w:r w:rsidR="00730770" w:rsidRPr="00C001DB">
        <w:rPr>
          <w:rFonts w:ascii="Times New Roman" w:hAnsi="Times New Roman" w:cs="Times New Roman"/>
          <w:sz w:val="24"/>
          <w:szCs w:val="24"/>
        </w:rPr>
        <w:t>positivity</w:t>
      </w:r>
      <w:r w:rsidR="00593A89">
        <w:rPr>
          <w:rFonts w:ascii="Times New Roman" w:hAnsi="Times New Roman" w:cs="Times New Roman"/>
          <w:sz w:val="24"/>
          <w:szCs w:val="24"/>
        </w:rPr>
        <w:t>,</w:t>
      </w:r>
      <w:r w:rsidR="00D3351D" w:rsidRPr="00C001DB">
        <w:rPr>
          <w:rFonts w:ascii="Times New Roman" w:hAnsi="Times New Roman" w:cs="Times New Roman"/>
          <w:sz w:val="24"/>
          <w:szCs w:val="24"/>
        </w:rPr>
        <w:t xml:space="preserve"> </w:t>
      </w:r>
      <w:r w:rsidR="00D3351D" w:rsidRPr="00C001DB">
        <w:rPr>
          <w:rFonts w:ascii="Times New Roman" w:hAnsi="Times New Roman" w:cs="Times New Roman"/>
          <w:sz w:val="24"/>
          <w:szCs w:val="24"/>
        </w:rPr>
        <w:lastRenderedPageBreak/>
        <w:t xml:space="preserve">and </w:t>
      </w:r>
      <w:r w:rsidR="007F16AB" w:rsidRPr="00C001DB">
        <w:rPr>
          <w:rFonts w:ascii="Times New Roman" w:hAnsi="Times New Roman" w:cs="Times New Roman"/>
          <w:sz w:val="24"/>
          <w:szCs w:val="24"/>
        </w:rPr>
        <w:t>s</w:t>
      </w:r>
      <w:r w:rsidR="00D3351D" w:rsidRPr="00593A89">
        <w:rPr>
          <w:rFonts w:ascii="Times New Roman" w:hAnsi="Times New Roman" w:cs="Times New Roman"/>
          <w:sz w:val="24"/>
          <w:szCs w:val="24"/>
        </w:rPr>
        <w:t>ocioeconomic status (SES)</w:t>
      </w:r>
      <w:r w:rsidR="00730770" w:rsidRPr="00593A89">
        <w:rPr>
          <w:rFonts w:ascii="Times New Roman" w:hAnsi="Times New Roman" w:cs="Times New Roman"/>
          <w:sz w:val="24"/>
          <w:szCs w:val="24"/>
        </w:rPr>
        <w:t xml:space="preserve"> </w:t>
      </w:r>
      <w:r w:rsidR="002E12A6" w:rsidRPr="00C001DB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PEVuZE5vdGU+PENpdGU+PEF1dGhvcj5BaG9yc3U8L0F1dGhvcj48WWVhcj4yMDIwPC9ZZWFyPjxS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</w:fldData>
        </w:fldChar>
      </w:r>
      <w:r w:rsidR="00CA619F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CA619F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PEVuZE5vdGU+PENpdGU+PEF1dGhvcj5BaG9yc3U8L0F1dGhvcj48WWVhcj4yMDIwPC9ZZWFyPjxS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</w:fldData>
        </w:fldChar>
      </w:r>
      <w:r w:rsidR="00CA619F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CA619F">
        <w:rPr>
          <w:rFonts w:ascii="Times New Roman" w:hAnsi="Times New Roman" w:cs="Times New Roman"/>
          <w:sz w:val="24"/>
          <w:szCs w:val="24"/>
        </w:rPr>
      </w:r>
      <w:r w:rsidR="00CA619F">
        <w:rPr>
          <w:rFonts w:ascii="Times New Roman" w:hAnsi="Times New Roman" w:cs="Times New Roman"/>
          <w:sz w:val="24"/>
          <w:szCs w:val="24"/>
        </w:rPr>
        <w:fldChar w:fldCharType="end"/>
      </w:r>
      <w:r w:rsidR="002E12A6" w:rsidRPr="00C001DB">
        <w:rPr>
          <w:rFonts w:ascii="Times New Roman" w:hAnsi="Times New Roman" w:cs="Times New Roman"/>
          <w:sz w:val="24"/>
          <w:szCs w:val="24"/>
        </w:rPr>
      </w:r>
      <w:r w:rsidR="002E12A6" w:rsidRPr="00C001DB">
        <w:rPr>
          <w:rFonts w:ascii="Times New Roman" w:hAnsi="Times New Roman" w:cs="Times New Roman"/>
          <w:sz w:val="24"/>
          <w:szCs w:val="24"/>
        </w:rPr>
        <w:fldChar w:fldCharType="separate"/>
      </w:r>
      <w:r w:rsidR="00425ED9" w:rsidRPr="00C001DB">
        <w:rPr>
          <w:rFonts w:ascii="Times New Roman" w:hAnsi="Times New Roman" w:cs="Times New Roman"/>
          <w:noProof/>
          <w:sz w:val="24"/>
          <w:szCs w:val="24"/>
        </w:rPr>
        <w:t>(</w:t>
      </w:r>
      <w:hyperlink w:anchor="_ENREF_1" w:tooltip="Ahorsu, 2020 #28" w:history="1">
        <w:r w:rsidR="003B4E5C" w:rsidRPr="00C001DB">
          <w:rPr>
            <w:rFonts w:ascii="Times New Roman" w:hAnsi="Times New Roman" w:cs="Times New Roman"/>
            <w:noProof/>
            <w:sz w:val="24"/>
            <w:szCs w:val="24"/>
          </w:rPr>
          <w:t>Ahorsu et al., 2020</w:t>
        </w:r>
      </w:hyperlink>
      <w:r w:rsidR="00425ED9" w:rsidRPr="00C001DB">
        <w:rPr>
          <w:rFonts w:ascii="Times New Roman" w:hAnsi="Times New Roman" w:cs="Times New Roman"/>
          <w:noProof/>
          <w:sz w:val="24"/>
          <w:szCs w:val="24"/>
        </w:rPr>
        <w:t xml:space="preserve">; </w:t>
      </w:r>
      <w:hyperlink w:anchor="_ENREF_2" w:tooltip="Alyami, 2020 #55" w:history="1">
        <w:r w:rsidR="003B4E5C" w:rsidRPr="00C001DB">
          <w:rPr>
            <w:rFonts w:ascii="Times New Roman" w:hAnsi="Times New Roman" w:cs="Times New Roman"/>
            <w:noProof/>
            <w:sz w:val="24"/>
            <w:szCs w:val="24"/>
          </w:rPr>
          <w:t>Alyami et al., 2020</w:t>
        </w:r>
      </w:hyperlink>
      <w:r w:rsidR="00425ED9" w:rsidRPr="00C001DB">
        <w:rPr>
          <w:rFonts w:ascii="Times New Roman" w:hAnsi="Times New Roman" w:cs="Times New Roman"/>
          <w:noProof/>
          <w:sz w:val="24"/>
          <w:szCs w:val="24"/>
        </w:rPr>
        <w:t xml:space="preserve">; </w:t>
      </w:r>
      <w:hyperlink w:anchor="_ENREF_3" w:tooltip="Bakioğlu, 2020 #60" w:history="1">
        <w:r w:rsidR="003B4E5C" w:rsidRPr="00C001DB">
          <w:rPr>
            <w:rFonts w:ascii="Times New Roman" w:hAnsi="Times New Roman" w:cs="Times New Roman"/>
            <w:noProof/>
            <w:sz w:val="24"/>
            <w:szCs w:val="24"/>
          </w:rPr>
          <w:t>Bakioğlu et al., 2020</w:t>
        </w:r>
      </w:hyperlink>
      <w:r w:rsidR="00425ED9" w:rsidRPr="00C001DB">
        <w:rPr>
          <w:rFonts w:ascii="Times New Roman" w:hAnsi="Times New Roman" w:cs="Times New Roman"/>
          <w:noProof/>
          <w:sz w:val="24"/>
          <w:szCs w:val="24"/>
        </w:rPr>
        <w:t xml:space="preserve">; </w:t>
      </w:r>
      <w:hyperlink w:anchor="_ENREF_4" w:tooltip="Bitan, 2020 #58" w:history="1">
        <w:r w:rsidR="003B4E5C" w:rsidRPr="00C001DB">
          <w:rPr>
            <w:rFonts w:ascii="Times New Roman" w:hAnsi="Times New Roman" w:cs="Times New Roman"/>
            <w:noProof/>
            <w:sz w:val="24"/>
            <w:szCs w:val="24"/>
          </w:rPr>
          <w:t>Bitan et al., 2020</w:t>
        </w:r>
      </w:hyperlink>
      <w:r w:rsidR="00425ED9" w:rsidRPr="00C001DB">
        <w:rPr>
          <w:rFonts w:ascii="Times New Roman" w:hAnsi="Times New Roman" w:cs="Times New Roman"/>
          <w:noProof/>
          <w:sz w:val="24"/>
          <w:szCs w:val="24"/>
        </w:rPr>
        <w:t xml:space="preserve">; </w:t>
      </w:r>
      <w:hyperlink w:anchor="_ENREF_24" w:tooltip="Sakib, 2020 #43" w:history="1">
        <w:r w:rsidR="003B4E5C" w:rsidRPr="00C001DB">
          <w:rPr>
            <w:rFonts w:ascii="Times New Roman" w:hAnsi="Times New Roman" w:cs="Times New Roman"/>
            <w:noProof/>
            <w:sz w:val="24"/>
            <w:szCs w:val="24"/>
          </w:rPr>
          <w:t>Sakib et al., 2020</w:t>
        </w:r>
      </w:hyperlink>
      <w:r w:rsidR="00425ED9" w:rsidRPr="00C001DB">
        <w:rPr>
          <w:rFonts w:ascii="Times New Roman" w:hAnsi="Times New Roman" w:cs="Times New Roman"/>
          <w:noProof/>
          <w:sz w:val="24"/>
          <w:szCs w:val="24"/>
        </w:rPr>
        <w:t xml:space="preserve">; </w:t>
      </w:r>
      <w:hyperlink w:anchor="_ENREF_25" w:tooltip="Satici, 2020 #57" w:history="1">
        <w:r w:rsidR="003B4E5C" w:rsidRPr="00C001DB">
          <w:rPr>
            <w:rFonts w:ascii="Times New Roman" w:hAnsi="Times New Roman" w:cs="Times New Roman"/>
            <w:noProof/>
            <w:sz w:val="24"/>
            <w:szCs w:val="24"/>
          </w:rPr>
          <w:t>Satici et al., 2020</w:t>
        </w:r>
      </w:hyperlink>
      <w:r w:rsidR="00425ED9" w:rsidRPr="00C001DB">
        <w:rPr>
          <w:rFonts w:ascii="Times New Roman" w:hAnsi="Times New Roman" w:cs="Times New Roman"/>
          <w:noProof/>
          <w:sz w:val="24"/>
          <w:szCs w:val="24"/>
        </w:rPr>
        <w:t xml:space="preserve">; </w:t>
      </w:r>
      <w:hyperlink w:anchor="_ENREF_27" w:tooltip="Soraci, 2020 #42" w:history="1">
        <w:r w:rsidR="003B4E5C" w:rsidRPr="00C001DB">
          <w:rPr>
            <w:rFonts w:ascii="Times New Roman" w:hAnsi="Times New Roman" w:cs="Times New Roman"/>
            <w:noProof/>
            <w:sz w:val="24"/>
            <w:szCs w:val="24"/>
          </w:rPr>
          <w:t>Soraci et al., 2020</w:t>
        </w:r>
      </w:hyperlink>
      <w:r w:rsidR="00425ED9" w:rsidRPr="00C001DB">
        <w:rPr>
          <w:rFonts w:ascii="Times New Roman" w:hAnsi="Times New Roman" w:cs="Times New Roman"/>
          <w:noProof/>
          <w:sz w:val="24"/>
          <w:szCs w:val="24"/>
        </w:rPr>
        <w:t>)</w:t>
      </w:r>
      <w:r w:rsidR="002E12A6" w:rsidRPr="00C001DB">
        <w:rPr>
          <w:rFonts w:ascii="Times New Roman" w:hAnsi="Times New Roman" w:cs="Times New Roman"/>
          <w:sz w:val="24"/>
          <w:szCs w:val="24"/>
        </w:rPr>
        <w:fldChar w:fldCharType="end"/>
      </w:r>
      <w:r w:rsidR="00730770" w:rsidRPr="00C001D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C24163" w14:textId="73EA5CEC" w:rsidR="00556293" w:rsidRPr="00593A89" w:rsidRDefault="00FF1201" w:rsidP="00E4012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01DB">
        <w:rPr>
          <w:rFonts w:ascii="Times New Roman" w:hAnsi="Times New Roman" w:cs="Times New Roman"/>
          <w:sz w:val="24"/>
          <w:szCs w:val="24"/>
          <w:lang w:val="en"/>
        </w:rPr>
        <w:t>Furthermore, it is necessary to explore the psychometric properties of the FCV-19S in other populations. In this way, healthcare providers can further desig</w:t>
      </w:r>
      <w:r w:rsidRPr="00593A89">
        <w:rPr>
          <w:rFonts w:ascii="Times New Roman" w:hAnsi="Times New Roman" w:cs="Times New Roman"/>
          <w:sz w:val="24"/>
          <w:szCs w:val="24"/>
          <w:lang w:val="en"/>
        </w:rPr>
        <w:t>n appropriate programs to improve mental health.</w:t>
      </w:r>
      <w:r w:rsidR="002B5D78" w:rsidRPr="00593A89">
        <w:rPr>
          <w:rFonts w:ascii="Times New Roman" w:hAnsi="Times New Roman" w:cs="Times New Roman"/>
          <w:sz w:val="24"/>
          <w:szCs w:val="24"/>
        </w:rPr>
        <w:t xml:space="preserve"> </w:t>
      </w:r>
      <w:r w:rsidR="001F5293" w:rsidRPr="00593A89">
        <w:rPr>
          <w:rFonts w:ascii="Times New Roman" w:hAnsi="Times New Roman" w:cs="Times New Roman"/>
          <w:sz w:val="24"/>
          <w:szCs w:val="24"/>
          <w:lang w:val="en"/>
        </w:rPr>
        <w:t>The objecti</w:t>
      </w:r>
      <w:r w:rsidR="00CD2A91" w:rsidRPr="00593A89">
        <w:rPr>
          <w:rFonts w:ascii="Times New Roman" w:hAnsi="Times New Roman" w:cs="Times New Roman"/>
          <w:sz w:val="24"/>
          <w:szCs w:val="24"/>
          <w:lang w:val="en"/>
        </w:rPr>
        <w:t>ve of this study is to explore the factor structure</w:t>
      </w:r>
      <w:r w:rsidR="00CD2A91" w:rsidRPr="00593A89">
        <w:rPr>
          <w:rFonts w:ascii="Times New Roman" w:hAnsi="Times New Roman" w:cs="Times New Roman"/>
          <w:sz w:val="24"/>
          <w:szCs w:val="24"/>
        </w:rPr>
        <w:t xml:space="preserve"> of</w:t>
      </w:r>
      <w:r w:rsidR="001F5293" w:rsidRPr="00593A89">
        <w:rPr>
          <w:rFonts w:ascii="Times New Roman" w:hAnsi="Times New Roman" w:cs="Times New Roman"/>
          <w:sz w:val="24"/>
          <w:szCs w:val="24"/>
          <w:lang w:val="en"/>
        </w:rPr>
        <w:t xml:space="preserve"> the Spanish version of FCV-19S in the Cuban </w:t>
      </w:r>
      <w:r w:rsidR="002B5D78" w:rsidRPr="00593A89">
        <w:rPr>
          <w:rFonts w:ascii="Times New Roman" w:hAnsi="Times New Roman" w:cs="Times New Roman"/>
          <w:sz w:val="24"/>
          <w:szCs w:val="24"/>
        </w:rPr>
        <w:t xml:space="preserve">adult </w:t>
      </w:r>
      <w:r w:rsidR="001F5293" w:rsidRPr="00593A89">
        <w:rPr>
          <w:rFonts w:ascii="Times New Roman" w:hAnsi="Times New Roman" w:cs="Times New Roman"/>
          <w:sz w:val="24"/>
          <w:szCs w:val="24"/>
          <w:lang w:val="en"/>
        </w:rPr>
        <w:t xml:space="preserve">population. </w:t>
      </w:r>
    </w:p>
    <w:p w14:paraId="7DB2C450" w14:textId="77777777" w:rsidR="00D76167" w:rsidRPr="008E19FA" w:rsidRDefault="00D76167" w:rsidP="00D76167">
      <w:pPr>
        <w:rPr>
          <w:rFonts w:ascii="Times New Roman" w:hAnsi="Times New Roman" w:cs="Times New Roman"/>
          <w:b/>
          <w:sz w:val="24"/>
          <w:szCs w:val="24"/>
        </w:rPr>
      </w:pPr>
      <w:r w:rsidRPr="008E19FA">
        <w:rPr>
          <w:rFonts w:ascii="Times New Roman" w:hAnsi="Times New Roman" w:cs="Times New Roman"/>
          <w:b/>
          <w:sz w:val="24"/>
          <w:szCs w:val="24"/>
        </w:rPr>
        <w:t>Methods</w:t>
      </w:r>
    </w:p>
    <w:p w14:paraId="4E2235D6" w14:textId="77777777" w:rsidR="00D76167" w:rsidRPr="008E19FA" w:rsidRDefault="00D76167" w:rsidP="00D76167">
      <w:pPr>
        <w:rPr>
          <w:rFonts w:ascii="Times New Roman" w:hAnsi="Times New Roman" w:cs="Times New Roman"/>
          <w:i/>
          <w:sz w:val="24"/>
          <w:szCs w:val="24"/>
        </w:rPr>
      </w:pPr>
      <w:r w:rsidRPr="008E19FA">
        <w:rPr>
          <w:rFonts w:ascii="Times New Roman" w:hAnsi="Times New Roman" w:cs="Times New Roman"/>
          <w:i/>
          <w:sz w:val="24"/>
          <w:szCs w:val="24"/>
        </w:rPr>
        <w:t>Study Design and Participants</w:t>
      </w:r>
    </w:p>
    <w:p w14:paraId="1178277D" w14:textId="3B91405C" w:rsidR="00D76167" w:rsidRPr="00452B3F" w:rsidRDefault="00CA619F" w:rsidP="00E4012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461E7B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The study design was approved by the ethics committee of the Department of Psychology of the </w:t>
      </w:r>
      <w:r w:rsidR="00C41838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Universidad Central </w:t>
      </w:r>
      <w:r w:rsidR="00741D1A">
        <w:rPr>
          <w:rStyle w:val="jlqj4b"/>
          <w:rFonts w:ascii="Times New Roman" w:hAnsi="Times New Roman" w:cs="Times New Roman"/>
          <w:sz w:val="24"/>
          <w:szCs w:val="24"/>
          <w:lang w:val="en"/>
        </w:rPr>
        <w:t>«</w:t>
      </w:r>
      <w:r w:rsidRPr="00461E7B">
        <w:rPr>
          <w:rStyle w:val="jlqj4b"/>
          <w:rFonts w:ascii="Times New Roman" w:hAnsi="Times New Roman" w:cs="Times New Roman"/>
          <w:sz w:val="24"/>
          <w:szCs w:val="24"/>
          <w:lang w:val="en"/>
        </w:rPr>
        <w:t>Marta Abreu</w:t>
      </w:r>
      <w:r w:rsidR="00741D1A">
        <w:rPr>
          <w:rStyle w:val="jlqj4b"/>
          <w:rFonts w:ascii="Times New Roman" w:hAnsi="Times New Roman" w:cs="Times New Roman"/>
          <w:sz w:val="24"/>
          <w:szCs w:val="24"/>
          <w:lang w:val="en"/>
        </w:rPr>
        <w:t>»</w:t>
      </w:r>
      <w:r w:rsidRPr="00461E7B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C41838">
        <w:rPr>
          <w:rStyle w:val="jlqj4b"/>
          <w:rFonts w:ascii="Times New Roman" w:hAnsi="Times New Roman" w:cs="Times New Roman"/>
          <w:sz w:val="24"/>
          <w:szCs w:val="24"/>
          <w:lang w:val="en"/>
        </w:rPr>
        <w:t>de</w:t>
      </w:r>
      <w:r w:rsidRPr="00461E7B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 Las Villas, Cuba</w:t>
      </w:r>
      <w:r w:rsidRPr="00C41838">
        <w:rPr>
          <w:rStyle w:val="jlqj4b"/>
          <w:rFonts w:ascii="Times New Roman" w:hAnsi="Times New Roman" w:cs="Times New Roman"/>
          <w:sz w:val="24"/>
          <w:szCs w:val="24"/>
        </w:rPr>
        <w:t xml:space="preserve">. </w:t>
      </w:r>
      <w:r w:rsidR="00452B3F" w:rsidRPr="00461E7B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An online study was conducted using </w:t>
      </w:r>
      <w:r w:rsidR="00452B3F" w:rsidRPr="00452B3F">
        <w:rPr>
          <w:rFonts w:ascii="Times New Roman" w:hAnsi="Times New Roman" w:cs="Times New Roman"/>
          <w:sz w:val="24"/>
          <w:szCs w:val="24"/>
        </w:rPr>
        <w:t>Google Forms</w:t>
      </w:r>
      <w:r w:rsidR="00452B3F" w:rsidRPr="00452B3F">
        <w:rPr>
          <w:rFonts w:ascii="Times New Roman" w:hAnsi="Times New Roman" w:cs="Times New Roman"/>
          <w:sz w:val="24"/>
          <w:szCs w:val="24"/>
          <w:vertAlign w:val="superscript"/>
        </w:rPr>
        <w:t>®</w:t>
      </w:r>
      <w:r w:rsidR="00D76167" w:rsidRPr="00452B3F">
        <w:rPr>
          <w:rFonts w:ascii="Times New Roman" w:hAnsi="Times New Roman" w:cs="Times New Roman"/>
          <w:sz w:val="24"/>
          <w:szCs w:val="24"/>
        </w:rPr>
        <w:t xml:space="preserve">. </w:t>
      </w:r>
      <w:r w:rsidR="00452B3F" w:rsidRPr="00461E7B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All participants gave their </w:t>
      </w:r>
      <w:r w:rsidR="00741D1A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inform </w:t>
      </w:r>
      <w:r w:rsidR="00452B3F" w:rsidRPr="00461E7B">
        <w:rPr>
          <w:rStyle w:val="jlqj4b"/>
          <w:rFonts w:ascii="Times New Roman" w:hAnsi="Times New Roman" w:cs="Times New Roman"/>
          <w:sz w:val="24"/>
          <w:szCs w:val="24"/>
          <w:lang w:val="en"/>
        </w:rPr>
        <w:t>consent online</w:t>
      </w:r>
      <w:r w:rsidR="00D76167" w:rsidRPr="00452B3F">
        <w:rPr>
          <w:rFonts w:ascii="Times New Roman" w:hAnsi="Times New Roman" w:cs="Times New Roman"/>
          <w:sz w:val="24"/>
          <w:szCs w:val="24"/>
        </w:rPr>
        <w:t xml:space="preserve">. </w:t>
      </w:r>
      <w:r w:rsidR="00452B3F" w:rsidRPr="00461E7B">
        <w:rPr>
          <w:rStyle w:val="jlqj4b"/>
          <w:rFonts w:ascii="Times New Roman" w:hAnsi="Times New Roman" w:cs="Times New Roman"/>
          <w:sz w:val="24"/>
          <w:szCs w:val="24"/>
          <w:lang w:val="en"/>
        </w:rPr>
        <w:t>The study was developed between</w:t>
      </w:r>
      <w:r w:rsidR="00452B3F" w:rsidRPr="00461E7B">
        <w:rPr>
          <w:rStyle w:val="jlqj4b"/>
          <w:rFonts w:ascii="Times New Roman" w:hAnsi="Times New Roman" w:cs="Times New Roman"/>
          <w:sz w:val="24"/>
          <w:szCs w:val="24"/>
        </w:rPr>
        <w:t xml:space="preserve"> </w:t>
      </w:r>
      <w:r w:rsidR="00D76167" w:rsidRPr="00452B3F">
        <w:rPr>
          <w:rFonts w:ascii="Times New Roman" w:hAnsi="Times New Roman" w:cs="Times New Roman"/>
          <w:sz w:val="24"/>
          <w:szCs w:val="24"/>
        </w:rPr>
        <w:t>April 4</w:t>
      </w:r>
      <w:r w:rsidR="00D76167" w:rsidRPr="00452B3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76167" w:rsidRPr="00452B3F">
        <w:rPr>
          <w:rFonts w:ascii="Times New Roman" w:hAnsi="Times New Roman" w:cs="Times New Roman"/>
          <w:sz w:val="24"/>
          <w:szCs w:val="24"/>
        </w:rPr>
        <w:t xml:space="preserve"> and </w:t>
      </w:r>
      <w:r w:rsidR="00274459" w:rsidRPr="00452B3F">
        <w:rPr>
          <w:rFonts w:ascii="Times New Roman" w:hAnsi="Times New Roman" w:cs="Times New Roman"/>
          <w:sz w:val="24"/>
          <w:szCs w:val="24"/>
        </w:rPr>
        <w:t>October 18</w:t>
      </w:r>
      <w:r w:rsidR="00274459" w:rsidRPr="00452B3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274459" w:rsidRPr="00452B3F">
        <w:rPr>
          <w:rFonts w:ascii="Times New Roman" w:hAnsi="Times New Roman" w:cs="Times New Roman"/>
          <w:sz w:val="24"/>
          <w:szCs w:val="24"/>
        </w:rPr>
        <w:t xml:space="preserve"> </w:t>
      </w:r>
      <w:r w:rsidR="00D76167" w:rsidRPr="009432BD">
        <w:rPr>
          <w:rFonts w:ascii="Times New Roman" w:hAnsi="Times New Roman" w:cs="Times New Roman"/>
          <w:sz w:val="24"/>
          <w:szCs w:val="24"/>
        </w:rPr>
        <w:t>2020</w:t>
      </w:r>
      <w:r w:rsidR="00274459" w:rsidRPr="009432BD">
        <w:rPr>
          <w:rFonts w:ascii="Times New Roman" w:hAnsi="Times New Roman" w:cs="Times New Roman"/>
          <w:sz w:val="24"/>
          <w:szCs w:val="24"/>
        </w:rPr>
        <w:t xml:space="preserve">. </w:t>
      </w:r>
      <w:r w:rsidR="00452B3F" w:rsidRPr="00461E7B">
        <w:rPr>
          <w:rStyle w:val="jlqj4b"/>
          <w:rFonts w:ascii="Times New Roman" w:hAnsi="Times New Roman" w:cs="Times New Roman"/>
          <w:sz w:val="24"/>
          <w:szCs w:val="24"/>
          <w:lang w:val="en"/>
        </w:rPr>
        <w:t>The target population was Cuban adults over 18 years of age</w:t>
      </w:r>
      <w:r w:rsidR="00452B3F" w:rsidRPr="00461E7B">
        <w:rPr>
          <w:rStyle w:val="jlqj4b"/>
          <w:rFonts w:ascii="Times New Roman" w:hAnsi="Times New Roman" w:cs="Times New Roman"/>
          <w:sz w:val="24"/>
          <w:szCs w:val="24"/>
        </w:rPr>
        <w:t xml:space="preserve">. </w:t>
      </w:r>
      <w:r w:rsidR="00D76167" w:rsidRPr="00452B3F">
        <w:rPr>
          <w:rFonts w:ascii="Times New Roman" w:hAnsi="Times New Roman" w:cs="Times New Roman"/>
          <w:sz w:val="24"/>
          <w:szCs w:val="24"/>
        </w:rPr>
        <w:t xml:space="preserve">The final sample was made up of </w:t>
      </w:r>
      <w:r w:rsidR="00274459" w:rsidRPr="00452B3F">
        <w:rPr>
          <w:rFonts w:ascii="Times New Roman" w:hAnsi="Times New Roman" w:cs="Times New Roman"/>
          <w:sz w:val="24"/>
          <w:szCs w:val="24"/>
        </w:rPr>
        <w:t>1145</w:t>
      </w:r>
      <w:r w:rsidR="00274459" w:rsidRPr="009432BD">
        <w:rPr>
          <w:rFonts w:ascii="Times New Roman" w:hAnsi="Times New Roman" w:cs="Times New Roman"/>
          <w:sz w:val="24"/>
          <w:szCs w:val="24"/>
        </w:rPr>
        <w:t xml:space="preserve"> </w:t>
      </w:r>
      <w:r w:rsidR="00D76167" w:rsidRPr="009432BD">
        <w:rPr>
          <w:rFonts w:ascii="Times New Roman" w:hAnsi="Times New Roman" w:cs="Times New Roman"/>
          <w:sz w:val="24"/>
          <w:szCs w:val="24"/>
        </w:rPr>
        <w:t xml:space="preserve">participants. </w:t>
      </w:r>
    </w:p>
    <w:p w14:paraId="498FAA98" w14:textId="77777777" w:rsidR="00D76167" w:rsidRPr="000D13EA" w:rsidRDefault="00D76167" w:rsidP="00E401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D13EA">
        <w:rPr>
          <w:rFonts w:ascii="Times New Roman" w:hAnsi="Times New Roman" w:cs="Times New Roman"/>
          <w:sz w:val="24"/>
          <w:szCs w:val="24"/>
        </w:rPr>
        <w:t>Measures</w:t>
      </w:r>
    </w:p>
    <w:p w14:paraId="27906E4D" w14:textId="77777777" w:rsidR="00D76167" w:rsidRPr="000D13EA" w:rsidRDefault="00D76167" w:rsidP="00D76167">
      <w:pPr>
        <w:rPr>
          <w:rFonts w:ascii="Times New Roman" w:hAnsi="Times New Roman" w:cs="Times New Roman"/>
          <w:i/>
          <w:sz w:val="24"/>
          <w:szCs w:val="24"/>
        </w:rPr>
      </w:pPr>
      <w:r w:rsidRPr="000D13EA">
        <w:rPr>
          <w:rFonts w:ascii="Times New Roman" w:hAnsi="Times New Roman" w:cs="Times New Roman"/>
          <w:i/>
          <w:sz w:val="24"/>
          <w:szCs w:val="24"/>
        </w:rPr>
        <w:t xml:space="preserve">Demographic Information </w:t>
      </w:r>
    </w:p>
    <w:p w14:paraId="6AE434B8" w14:textId="00FBC179" w:rsidR="00D76167" w:rsidRPr="008E19FA" w:rsidRDefault="00452B3F" w:rsidP="00E401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61E7B">
        <w:rPr>
          <w:rStyle w:val="jlqj4b"/>
          <w:rFonts w:ascii="Times New Roman" w:hAnsi="Times New Roman" w:cs="Times New Roman"/>
          <w:sz w:val="24"/>
          <w:szCs w:val="24"/>
          <w:lang w:val="en"/>
        </w:rPr>
        <w:t>The age and gender of the participants were recorded.</w:t>
      </w:r>
      <w:r w:rsidRPr="00461E7B">
        <w:rPr>
          <w:rStyle w:val="jlqj4b"/>
          <w:rFonts w:ascii="Times New Roman" w:hAnsi="Times New Roman" w:cs="Times New Roman"/>
          <w:sz w:val="24"/>
          <w:szCs w:val="24"/>
        </w:rPr>
        <w:t xml:space="preserve"> </w:t>
      </w:r>
      <w:r w:rsidRPr="00461E7B">
        <w:rPr>
          <w:rStyle w:val="jlqj4b"/>
          <w:rFonts w:ascii="Times New Roman" w:hAnsi="Times New Roman" w:cs="Times New Roman"/>
          <w:sz w:val="24"/>
          <w:szCs w:val="24"/>
          <w:lang w:val="en"/>
        </w:rPr>
        <w:t>In addition, it was explored if the participant lived in a place with confirmed cases of COVID-19</w:t>
      </w:r>
      <w:r w:rsidR="009432BD" w:rsidRPr="00461E7B">
        <w:rPr>
          <w:rStyle w:val="jlqj4b"/>
          <w:rFonts w:ascii="Times New Roman" w:hAnsi="Times New Roman" w:cs="Times New Roman"/>
          <w:sz w:val="24"/>
          <w:szCs w:val="24"/>
        </w:rPr>
        <w:t xml:space="preserve"> </w:t>
      </w:r>
      <w:r w:rsidR="009432BD" w:rsidRPr="009432BD">
        <w:rPr>
          <w:rFonts w:ascii="Times New Roman" w:hAnsi="Times New Roman" w:cs="Times New Roman"/>
          <w:sz w:val="24"/>
          <w:szCs w:val="24"/>
        </w:rPr>
        <w:t>(“yes” or “no”)</w:t>
      </w:r>
      <w:r w:rsidRPr="00461E7B">
        <w:rPr>
          <w:rStyle w:val="jlqj4b"/>
          <w:rFonts w:ascii="Times New Roman" w:hAnsi="Times New Roman" w:cs="Times New Roman"/>
          <w:sz w:val="24"/>
          <w:szCs w:val="24"/>
          <w:lang w:val="en"/>
        </w:rPr>
        <w:t>, if he directly knew someone who was ill</w:t>
      </w:r>
      <w:r w:rsidR="009432BD" w:rsidRPr="00461E7B">
        <w:rPr>
          <w:rStyle w:val="jlqj4b"/>
          <w:rFonts w:ascii="Times New Roman" w:hAnsi="Times New Roman" w:cs="Times New Roman"/>
          <w:sz w:val="24"/>
          <w:szCs w:val="24"/>
        </w:rPr>
        <w:t xml:space="preserve"> </w:t>
      </w:r>
      <w:r w:rsidR="009432BD" w:rsidRPr="009432BD">
        <w:rPr>
          <w:rFonts w:ascii="Times New Roman" w:hAnsi="Times New Roman" w:cs="Times New Roman"/>
          <w:sz w:val="24"/>
          <w:szCs w:val="24"/>
        </w:rPr>
        <w:t>(“yes” or “no”)</w:t>
      </w:r>
      <w:r w:rsidRPr="00461E7B">
        <w:rPr>
          <w:rStyle w:val="jlqj4b"/>
          <w:rFonts w:ascii="Times New Roman" w:hAnsi="Times New Roman" w:cs="Times New Roman"/>
          <w:sz w:val="24"/>
          <w:szCs w:val="24"/>
          <w:lang w:val="en"/>
        </w:rPr>
        <w:t>, and if a family member (or close friend) had become ill</w:t>
      </w:r>
      <w:r w:rsidR="009432BD" w:rsidRPr="00461E7B">
        <w:rPr>
          <w:rStyle w:val="jlqj4b"/>
          <w:rFonts w:ascii="Times New Roman" w:hAnsi="Times New Roman" w:cs="Times New Roman"/>
          <w:sz w:val="24"/>
          <w:szCs w:val="24"/>
        </w:rPr>
        <w:t xml:space="preserve"> </w:t>
      </w:r>
      <w:r w:rsidR="009432BD" w:rsidRPr="009432BD">
        <w:rPr>
          <w:rFonts w:ascii="Times New Roman" w:hAnsi="Times New Roman" w:cs="Times New Roman"/>
          <w:sz w:val="24"/>
          <w:szCs w:val="24"/>
        </w:rPr>
        <w:t>(“yes” or “no”)</w:t>
      </w:r>
      <w:r w:rsidRPr="00461E7B">
        <w:rPr>
          <w:rStyle w:val="jlqj4b"/>
          <w:rFonts w:ascii="Times New Roman" w:hAnsi="Times New Roman" w:cs="Times New Roman"/>
          <w:sz w:val="24"/>
          <w:szCs w:val="24"/>
          <w:lang w:val="en"/>
        </w:rPr>
        <w:t>.</w:t>
      </w:r>
      <w:r w:rsidRPr="008E19FA" w:rsidDel="00452B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C77240" w14:textId="7E26AE42" w:rsidR="00D76167" w:rsidRPr="000D13EA" w:rsidRDefault="00D76167" w:rsidP="00D76167">
      <w:pPr>
        <w:spacing w:after="0"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0D13EA">
        <w:rPr>
          <w:rFonts w:ascii="Times New Roman" w:hAnsi="Times New Roman" w:cs="Times New Roman"/>
          <w:i/>
          <w:sz w:val="24"/>
          <w:szCs w:val="24"/>
        </w:rPr>
        <w:t>The Fear of COVID-19 Scale</w:t>
      </w:r>
      <w:r w:rsidR="005A3FB5" w:rsidRPr="000D13EA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5A3FB5" w:rsidRPr="000D13EA">
        <w:rPr>
          <w:rFonts w:ascii="Times New Roman" w:hAnsi="Times New Roman" w:cs="Times New Roman"/>
          <w:bCs/>
          <w:i/>
          <w:sz w:val="24"/>
          <w:szCs w:val="24"/>
        </w:rPr>
        <w:t>FCV-19S</w:t>
      </w:r>
      <w:r w:rsidR="005A3FB5" w:rsidRPr="000D13EA">
        <w:rPr>
          <w:rFonts w:ascii="Times New Roman" w:hAnsi="Times New Roman" w:cs="Times New Roman"/>
          <w:i/>
          <w:sz w:val="24"/>
          <w:szCs w:val="24"/>
        </w:rPr>
        <w:t>)</w:t>
      </w:r>
    </w:p>
    <w:p w14:paraId="1EB5C92C" w14:textId="1EC5B99A" w:rsidR="004423AC" w:rsidRPr="00966FA6" w:rsidRDefault="00D76167" w:rsidP="00E4012D">
      <w:pPr>
        <w:autoSpaceDE w:val="0"/>
        <w:autoSpaceDN w:val="0"/>
        <w:adjustRightInd w:val="0"/>
        <w:spacing w:after="0" w:line="360" w:lineRule="auto"/>
        <w:rPr>
          <w:rFonts w:ascii="Times New Roman" w:eastAsia="Microsoft JhengHei Light" w:hAnsi="Times New Roman" w:cs="Times New Roman"/>
          <w:sz w:val="24"/>
          <w:szCs w:val="24"/>
        </w:rPr>
      </w:pPr>
      <w:r w:rsidRPr="00461E7B">
        <w:rPr>
          <w:rFonts w:ascii="Times New Roman" w:hAnsi="Times New Roman" w:cs="Times New Roman"/>
          <w:sz w:val="24"/>
          <w:szCs w:val="24"/>
        </w:rPr>
        <w:t xml:space="preserve">The </w:t>
      </w:r>
      <w:r w:rsidR="005A3FB5" w:rsidRPr="00CC7BD5">
        <w:rPr>
          <w:rFonts w:ascii="Times New Roman" w:hAnsi="Times New Roman" w:cs="Times New Roman"/>
          <w:bCs/>
          <w:sz w:val="24"/>
          <w:szCs w:val="24"/>
        </w:rPr>
        <w:t>FCV-19S</w:t>
      </w:r>
      <w:r w:rsidR="005A3FB5" w:rsidRPr="00461E7B" w:rsidDel="005A3FB5">
        <w:rPr>
          <w:rFonts w:ascii="Times New Roman" w:hAnsi="Times New Roman" w:cs="Times New Roman"/>
          <w:sz w:val="24"/>
          <w:szCs w:val="24"/>
        </w:rPr>
        <w:t xml:space="preserve"> </w:t>
      </w:r>
      <w:r w:rsidRPr="00CC7BD5">
        <w:rPr>
          <w:rFonts w:ascii="Times New Roman" w:hAnsi="Times New Roman" w:cs="Times New Roman"/>
          <w:sz w:val="24"/>
          <w:szCs w:val="24"/>
        </w:rPr>
        <w:t xml:space="preserve">was developed by </w:t>
      </w:r>
      <w:r w:rsidRPr="00CC7BD5">
        <w:rPr>
          <w:rFonts w:ascii="Times New Roman" w:hAnsi="Times New Roman" w:cs="Times New Roman"/>
          <w:sz w:val="24"/>
          <w:szCs w:val="24"/>
        </w:rPr>
        <w:fldChar w:fldCharType="begin"/>
      </w:r>
      <w:r w:rsidR="00CA619F">
        <w:rPr>
          <w:rFonts w:ascii="Times New Roman" w:hAnsi="Times New Roman" w:cs="Times New Roman"/>
          <w:sz w:val="24"/>
          <w:szCs w:val="24"/>
        </w:rPr>
        <w:instrText xml:space="preserve"> ADDIN EN.CITE &lt;EndNote&gt;&lt;Cite AuthorYear="1"&gt;&lt;Author&gt;Ahorsu&lt;/Author&gt;&lt;Year&gt;2020&lt;/Year&gt;&lt;RecNum&gt;28&lt;/RecNum&gt;&lt;DisplayText&gt;Ahorsu et al. (2020)&lt;/DisplayText&gt;&lt;record&gt;&lt;rec-number&gt;28&lt;/rec-number&gt;&lt;foreign-keys&gt;&lt;key app="EN" db-id="s5tavdxeids2vle2xfjxfzeiee9fd92xspft"&gt;28&lt;/key&gt;&lt;key app="ENWeb" db-id=""&gt;0&lt;/key&gt;&lt;/foreign-keys&gt;&lt;ref-type name="Journal Article"&gt;17&lt;/ref-type&gt;&lt;contributors&gt;&lt;authors&gt;&lt;author&gt;Ahorsu, D.K.&lt;/author&gt;&lt;author&gt;Lin, C-Y.&lt;/author&gt;&lt;author&gt;Imani, V.&lt;/author&gt;&lt;author&gt;Safari, M.&lt;/author&gt;&lt;author&gt;Griffiths, M.D.&lt;/author&gt;&lt;author&gt;Pakpour, A.H.&lt;/author&gt;&lt;/authors&gt;&lt;/contributors&gt;&lt;titles&gt;&lt;title&gt;The Fear of COVID-19 Scale: Development and Initial Validation&lt;/title&gt;&lt;secondary-title&gt;International Journal of Mental Health and Addiction&lt;/secondary-title&gt;&lt;/titles&gt;&lt;periodical&gt;&lt;full-title&gt;International Journal of Mental Health and Addiction&lt;/full-title&gt;&lt;/periodical&gt;&lt;dates&gt;&lt;year&gt;2020&lt;/year&gt;&lt;/dates&gt;&lt;urls&gt;&lt;/urls&gt;&lt;electronic-resource-num&gt;10.1007/s11469-020-00270-8&lt;/electronic-resource-num&gt;&lt;/record&gt;&lt;/Cite&gt;&lt;/EndNote&gt;</w:instrText>
      </w:r>
      <w:r w:rsidRPr="00CC7BD5">
        <w:rPr>
          <w:rFonts w:ascii="Times New Roman" w:hAnsi="Times New Roman" w:cs="Times New Roman"/>
          <w:sz w:val="24"/>
          <w:szCs w:val="24"/>
        </w:rPr>
        <w:fldChar w:fldCharType="separate"/>
      </w:r>
      <w:hyperlink w:anchor="_ENREF_1" w:tooltip="Ahorsu, 2020 #28" w:history="1">
        <w:r w:rsidR="003B4E5C" w:rsidRPr="00CC7BD5">
          <w:rPr>
            <w:rFonts w:ascii="Times New Roman" w:hAnsi="Times New Roman" w:cs="Times New Roman"/>
            <w:noProof/>
            <w:sz w:val="24"/>
            <w:szCs w:val="24"/>
          </w:rPr>
          <w:t>Ahorsu et al. (2020</w:t>
        </w:r>
      </w:hyperlink>
      <w:r w:rsidRPr="00CC7BD5">
        <w:rPr>
          <w:rFonts w:ascii="Times New Roman" w:hAnsi="Times New Roman" w:cs="Times New Roman"/>
          <w:noProof/>
          <w:sz w:val="24"/>
          <w:szCs w:val="24"/>
        </w:rPr>
        <w:t>)</w:t>
      </w:r>
      <w:r w:rsidRPr="00CC7BD5">
        <w:rPr>
          <w:rFonts w:ascii="Times New Roman" w:hAnsi="Times New Roman" w:cs="Times New Roman"/>
          <w:sz w:val="24"/>
          <w:szCs w:val="24"/>
        </w:rPr>
        <w:fldChar w:fldCharType="end"/>
      </w:r>
      <w:r w:rsidR="005A3FB5" w:rsidRPr="00CC7BD5">
        <w:rPr>
          <w:rFonts w:ascii="Times New Roman" w:hAnsi="Times New Roman" w:cs="Times New Roman"/>
          <w:sz w:val="24"/>
          <w:szCs w:val="24"/>
        </w:rPr>
        <w:t xml:space="preserve"> </w:t>
      </w:r>
      <w:r w:rsidR="005A3FB5" w:rsidRPr="00461E7B">
        <w:rPr>
          <w:rStyle w:val="jlqj4b"/>
          <w:rFonts w:ascii="Times New Roman" w:hAnsi="Times New Roman" w:cs="Times New Roman"/>
          <w:sz w:val="24"/>
          <w:szCs w:val="24"/>
          <w:lang w:val="en"/>
        </w:rPr>
        <w:t>for use during the COVID-19 pandemic</w:t>
      </w:r>
      <w:r w:rsidRPr="00CC7BD5">
        <w:rPr>
          <w:rFonts w:ascii="Times New Roman" w:hAnsi="Times New Roman" w:cs="Times New Roman"/>
          <w:sz w:val="24"/>
          <w:szCs w:val="24"/>
        </w:rPr>
        <w:t xml:space="preserve">. </w:t>
      </w:r>
      <w:r w:rsidR="005A3FB5" w:rsidRPr="00461E7B">
        <w:rPr>
          <w:rStyle w:val="jlqj4b"/>
          <w:rFonts w:ascii="Times New Roman" w:hAnsi="Times New Roman" w:cs="Times New Roman"/>
          <w:sz w:val="24"/>
          <w:szCs w:val="24"/>
          <w:lang w:val="en"/>
        </w:rPr>
        <w:t>The scale is made up of 7 items, with a Likert scale of 5 options (from “strongly disagree” to “strongly agree”).</w:t>
      </w:r>
      <w:r w:rsidR="005A3FB5" w:rsidRPr="00461E7B">
        <w:rPr>
          <w:rStyle w:val="jlqj4b"/>
          <w:rFonts w:ascii="Times New Roman" w:hAnsi="Times New Roman" w:cs="Times New Roman"/>
          <w:sz w:val="24"/>
          <w:szCs w:val="24"/>
        </w:rPr>
        <w:t xml:space="preserve"> </w:t>
      </w:r>
      <w:r w:rsidRPr="00CC7BD5">
        <w:rPr>
          <w:rFonts w:ascii="Times New Roman" w:hAnsi="Times New Roman" w:cs="Times New Roman"/>
          <w:sz w:val="24"/>
          <w:szCs w:val="24"/>
        </w:rPr>
        <w:t xml:space="preserve"> </w:t>
      </w:r>
      <w:r w:rsidR="005A3FB5" w:rsidRPr="00461E7B">
        <w:rPr>
          <w:rStyle w:val="jlqj4b"/>
          <w:rFonts w:ascii="Times New Roman" w:hAnsi="Times New Roman" w:cs="Times New Roman"/>
          <w:sz w:val="24"/>
          <w:szCs w:val="24"/>
          <w:lang w:val="en"/>
        </w:rPr>
        <w:t>The internal consistency reported in the original study was .82</w:t>
      </w:r>
      <w:r w:rsidR="005A3FB5" w:rsidRPr="00461E7B">
        <w:rPr>
          <w:rStyle w:val="jlqj4b"/>
          <w:rFonts w:ascii="Times New Roman" w:hAnsi="Times New Roman" w:cs="Times New Roman"/>
          <w:sz w:val="24"/>
          <w:szCs w:val="24"/>
        </w:rPr>
        <w:t xml:space="preserve"> </w:t>
      </w:r>
      <w:r w:rsidR="005A3FB5" w:rsidRPr="00CC7BD5">
        <w:rPr>
          <w:rFonts w:ascii="Times New Roman" w:hAnsi="Times New Roman" w:cs="Times New Roman"/>
          <w:sz w:val="24"/>
          <w:szCs w:val="24"/>
        </w:rPr>
        <w:fldChar w:fldCharType="begin"/>
      </w:r>
      <w:r w:rsidR="00CA619F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&lt;EndNote&gt;&lt;Cite&gt;&lt;Author&gt;Ahorsu&lt;/Author&gt;&lt;Year&gt;2020&lt;/Year&gt;&lt;RecNum&gt;28&lt;/RecNum&gt;&lt;DisplayText&gt;(Ahorsu et al., 2020)&lt;/DisplayText&gt;&lt;record&gt;&lt;rec-number&gt;28&lt;/rec-number&gt;&lt;foreign-keys&gt;&lt;key app="EN" db-id="s5tavdxeids2vle2xfjxfzeiee9fd92xspft"&gt;28&lt;/key&gt;&lt;key app="ENWeb" db-id=""&gt;0&lt;/key&gt;&lt;/foreign-keys&gt;&lt;ref-type name="Journal Article"&gt;17&lt;/ref-type&gt;&lt;contributors&gt;&lt;authors&gt;&lt;author&gt;Ahorsu, D.K.&lt;/author&gt;&lt;author&gt;Lin, C-Y.&lt;/author&gt;&lt;author&gt;Imani, V.&lt;/author&gt;&lt;author&gt;Safari, M.&lt;/author&gt;&lt;author&gt;Griffiths, M.D.&lt;/author&gt;&lt;author&gt;Pakpour, A.H.&lt;/author&gt;&lt;/authors&gt;&lt;/contributors&gt;&lt;titles&gt;&lt;title&gt;The Fear of COVID-19 Scale: Development and Initial Validation&lt;/title&gt;&lt;secondary-title&gt;International Journal of Mental Health and Addiction&lt;/secondary-title&gt;&lt;/titles&gt;&lt;periodical&gt;&lt;full-title&gt;International Journal of Mental Health and Addiction&lt;/full-title&gt;&lt;/periodical&gt;&lt;dates&gt;&lt;year&gt;2020&lt;/year&gt;&lt;/dates&gt;&lt;urls&gt;&lt;/urls&gt;&lt;electronic-resource-num&gt;10.1007/s11469-020-00270-8&lt;/electronic-resource-num&gt;&lt;/record&gt;&lt;/Cite&gt;&lt;/EndNote&gt;</w:instrText>
      </w:r>
      <w:r w:rsidR="005A3FB5" w:rsidRPr="00CC7BD5">
        <w:rPr>
          <w:rFonts w:ascii="Times New Roman" w:hAnsi="Times New Roman" w:cs="Times New Roman"/>
          <w:sz w:val="24"/>
          <w:szCs w:val="24"/>
        </w:rPr>
        <w:fldChar w:fldCharType="separate"/>
      </w:r>
      <w:r w:rsidR="005A3FB5" w:rsidRPr="00CC7BD5">
        <w:rPr>
          <w:rFonts w:ascii="Times New Roman" w:hAnsi="Times New Roman" w:cs="Times New Roman"/>
          <w:noProof/>
          <w:sz w:val="24"/>
          <w:szCs w:val="24"/>
        </w:rPr>
        <w:t>(</w:t>
      </w:r>
      <w:hyperlink w:anchor="_ENREF_1" w:tooltip="Ahorsu, 2020 #28" w:history="1">
        <w:r w:rsidR="003B4E5C" w:rsidRPr="00CC7BD5">
          <w:rPr>
            <w:rFonts w:ascii="Times New Roman" w:hAnsi="Times New Roman" w:cs="Times New Roman"/>
            <w:noProof/>
            <w:sz w:val="24"/>
            <w:szCs w:val="24"/>
          </w:rPr>
          <w:t>Ahorsu et al., 2020</w:t>
        </w:r>
      </w:hyperlink>
      <w:r w:rsidR="005A3FB5" w:rsidRPr="00CC7BD5">
        <w:rPr>
          <w:rFonts w:ascii="Times New Roman" w:hAnsi="Times New Roman" w:cs="Times New Roman"/>
          <w:noProof/>
          <w:sz w:val="24"/>
          <w:szCs w:val="24"/>
        </w:rPr>
        <w:t>)</w:t>
      </w:r>
      <w:r w:rsidR="005A3FB5" w:rsidRPr="00CC7BD5">
        <w:rPr>
          <w:rFonts w:ascii="Times New Roman" w:hAnsi="Times New Roman" w:cs="Times New Roman"/>
          <w:sz w:val="24"/>
          <w:szCs w:val="24"/>
        </w:rPr>
        <w:fldChar w:fldCharType="end"/>
      </w:r>
      <w:r w:rsidR="005A3FB5" w:rsidRPr="00461E7B">
        <w:rPr>
          <w:rStyle w:val="jlqj4b"/>
          <w:rFonts w:ascii="Times New Roman" w:hAnsi="Times New Roman" w:cs="Times New Roman"/>
          <w:sz w:val="24"/>
          <w:szCs w:val="24"/>
          <w:lang w:val="en"/>
        </w:rPr>
        <w:t>.</w:t>
      </w:r>
      <w:r w:rsidR="005A3FB5" w:rsidRPr="00461E7B">
        <w:rPr>
          <w:rStyle w:val="viiyi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5A3FB5" w:rsidRPr="00461E7B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In the Cuban population, a Cronbach alpha coefficient of .80 was </w:t>
      </w:r>
      <w:r w:rsidR="005A3FB5" w:rsidRPr="00461E7B">
        <w:rPr>
          <w:rStyle w:val="jlqj4b"/>
          <w:rFonts w:ascii="Times New Roman" w:hAnsi="Times New Roman" w:cs="Times New Roman"/>
          <w:sz w:val="24"/>
          <w:szCs w:val="24"/>
          <w:lang w:val="en"/>
        </w:rPr>
        <w:lastRenderedPageBreak/>
        <w:t>reported</w:t>
      </w:r>
      <w:r w:rsidR="005A3FB5" w:rsidRPr="00461E7B">
        <w:rPr>
          <w:rStyle w:val="jlqj4b"/>
          <w:rFonts w:ascii="Times New Roman" w:hAnsi="Times New Roman" w:cs="Times New Roman"/>
          <w:sz w:val="24"/>
          <w:szCs w:val="24"/>
        </w:rPr>
        <w:t xml:space="preserve"> </w:t>
      </w:r>
      <w:r w:rsidR="005A3FB5" w:rsidRPr="00966FA6">
        <w:rPr>
          <w:rFonts w:ascii="Times New Roman" w:eastAsia="Microsoft JhengHei Light" w:hAnsi="Times New Roman" w:cs="Times New Roman"/>
          <w:sz w:val="24"/>
          <w:szCs w:val="24"/>
        </w:rPr>
        <w:fldChar w:fldCharType="begin"/>
      </w:r>
      <w:r w:rsidR="00CA619F">
        <w:rPr>
          <w:rFonts w:ascii="Times New Roman" w:eastAsia="Microsoft JhengHei Light" w:hAnsi="Times New Roman" w:cs="Times New Roman"/>
          <w:sz w:val="24"/>
          <w:szCs w:val="24"/>
        </w:rPr>
        <w:instrText xml:space="preserve"> ADDIN EN.CITE &lt;EndNote&gt;&lt;Cite&gt;&lt;Author&gt;Broche-Pérez&lt;/Author&gt;&lt;Year&gt;2020&lt;/Year&gt;&lt;RecNum&gt;53&lt;/RecNum&gt;&lt;DisplayText&gt;(Broche-Pérez et al., 2020)&lt;/DisplayText&gt;&lt;record&gt;&lt;rec-number&gt;53&lt;/rec-number&gt;&lt;foreign-keys&gt;&lt;key app="EN" db-id="s5tavdxeids2vle2xfjxfzeiee9fd92xspft"&gt;53&lt;/key&gt;&lt;key app="ENWeb" db-id=""&gt;0&lt;/key&gt;&lt;/foreign-keys&gt;&lt;ref-type name="Journal Article"&gt;17&lt;/ref-type&gt;&lt;contributors&gt;&lt;authors&gt;&lt;author&gt;Broche-Pérez, Y.&lt;/author&gt;&lt;author&gt;Fernández-Fleites, Z.&lt;/author&gt;&lt;author&gt;Jiménez-Puig, E.&lt;/author&gt;&lt;author&gt;Fernández-Castillo, E.&lt;/author&gt;&lt;author&gt;Rodríguez-Martin, B.C.&lt;/author&gt;&lt;/authors&gt;&lt;/contributors&gt;&lt;titles&gt;&lt;title&gt;Gender and Fear of COVID-19 in a Cuban population sample&lt;/title&gt;&lt;secondary-title&gt;International Journal of Mental Health and Addiction&lt;/secondary-title&gt;&lt;/titles&gt;&lt;periodical&gt;&lt;full-title&gt;International Journal of Mental Health and Addiction&lt;/full-title&gt;&lt;/periodical&gt;&lt;dates&gt;&lt;year&gt;2020&lt;/year&gt;&lt;/dates&gt;&lt;urls&gt;&lt;/urls&gt;&lt;electronic-resource-num&gt;10.1007/s11469-020-00343-8&lt;/electronic-resource-num&gt;&lt;/record&gt;&lt;/Cite&gt;&lt;/EndNote&gt;</w:instrText>
      </w:r>
      <w:r w:rsidR="005A3FB5" w:rsidRPr="00966FA6">
        <w:rPr>
          <w:rFonts w:ascii="Times New Roman" w:eastAsia="Microsoft JhengHei Light" w:hAnsi="Times New Roman" w:cs="Times New Roman"/>
          <w:sz w:val="24"/>
          <w:szCs w:val="24"/>
        </w:rPr>
        <w:fldChar w:fldCharType="separate"/>
      </w:r>
      <w:r w:rsidR="005A3FB5" w:rsidRPr="00966FA6">
        <w:rPr>
          <w:rFonts w:ascii="Times New Roman" w:eastAsia="Microsoft JhengHei Light" w:hAnsi="Times New Roman" w:cs="Times New Roman"/>
          <w:noProof/>
          <w:sz w:val="24"/>
          <w:szCs w:val="24"/>
        </w:rPr>
        <w:t>(</w:t>
      </w:r>
      <w:hyperlink w:anchor="_ENREF_5" w:tooltip="Broche-Pérez, 2020 #53" w:history="1">
        <w:r w:rsidR="003B4E5C" w:rsidRPr="00966FA6">
          <w:rPr>
            <w:rFonts w:ascii="Times New Roman" w:eastAsia="Microsoft JhengHei Light" w:hAnsi="Times New Roman" w:cs="Times New Roman"/>
            <w:noProof/>
            <w:sz w:val="24"/>
            <w:szCs w:val="24"/>
          </w:rPr>
          <w:t>Broche-Pérez et al., 2020</w:t>
        </w:r>
      </w:hyperlink>
      <w:r w:rsidR="005A3FB5" w:rsidRPr="00966FA6">
        <w:rPr>
          <w:rFonts w:ascii="Times New Roman" w:eastAsia="Microsoft JhengHei Light" w:hAnsi="Times New Roman" w:cs="Times New Roman"/>
          <w:noProof/>
          <w:sz w:val="24"/>
          <w:szCs w:val="24"/>
        </w:rPr>
        <w:t>)</w:t>
      </w:r>
      <w:r w:rsidR="005A3FB5" w:rsidRPr="00966FA6">
        <w:rPr>
          <w:rFonts w:ascii="Times New Roman" w:eastAsia="Microsoft JhengHei Light" w:hAnsi="Times New Roman" w:cs="Times New Roman"/>
          <w:sz w:val="24"/>
          <w:szCs w:val="24"/>
        </w:rPr>
        <w:fldChar w:fldCharType="end"/>
      </w:r>
      <w:r w:rsidR="005A3FB5" w:rsidRPr="00461E7B">
        <w:rPr>
          <w:rStyle w:val="jlqj4b"/>
          <w:rFonts w:ascii="Times New Roman" w:hAnsi="Times New Roman" w:cs="Times New Roman"/>
          <w:sz w:val="24"/>
          <w:szCs w:val="24"/>
          <w:lang w:val="en"/>
        </w:rPr>
        <w:t>.</w:t>
      </w:r>
      <w:r w:rsidR="005A3FB5" w:rsidRPr="00461E7B">
        <w:rPr>
          <w:rStyle w:val="jlqj4b"/>
          <w:rFonts w:ascii="Times New Roman" w:hAnsi="Times New Roman" w:cs="Times New Roman"/>
          <w:sz w:val="24"/>
          <w:szCs w:val="24"/>
        </w:rPr>
        <w:t xml:space="preserve"> </w:t>
      </w:r>
      <w:r w:rsidRPr="003C0170">
        <w:rPr>
          <w:rFonts w:ascii="Times New Roman" w:hAnsi="Times New Roman" w:cs="Times New Roman"/>
          <w:sz w:val="24"/>
          <w:szCs w:val="24"/>
        </w:rPr>
        <w:t xml:space="preserve">The minimum score possible for each question is 1, and the maximum is 5. </w:t>
      </w:r>
      <w:r w:rsidRPr="007E555B">
        <w:rPr>
          <w:rFonts w:ascii="Times New Roman" w:hAnsi="Times New Roman" w:cs="Times New Roman"/>
          <w:sz w:val="24"/>
          <w:szCs w:val="24"/>
        </w:rPr>
        <w:t xml:space="preserve">The higher the score, the greater the fear of cororonavirus-19. </w:t>
      </w:r>
      <w:r w:rsidR="00F901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A8CC14" w14:textId="77777777" w:rsidR="00D76167" w:rsidRPr="00461E7B" w:rsidRDefault="00D76167" w:rsidP="00E401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1E7B">
        <w:rPr>
          <w:rFonts w:ascii="Times New Roman" w:hAnsi="Times New Roman" w:cs="Times New Roman"/>
          <w:sz w:val="24"/>
          <w:szCs w:val="24"/>
        </w:rPr>
        <w:t>Data Analysis</w:t>
      </w:r>
    </w:p>
    <w:p w14:paraId="596AF830" w14:textId="6294851A" w:rsidR="00085897" w:rsidRDefault="00D76167" w:rsidP="00E4012D">
      <w:pPr>
        <w:spacing w:after="0" w:line="360" w:lineRule="auto"/>
        <w:rPr>
          <w:rFonts w:ascii="Times New Roman" w:hAnsi="Times New Roman" w:cs="Times New Roman"/>
          <w:color w:val="131313"/>
          <w:sz w:val="24"/>
          <w:szCs w:val="24"/>
        </w:rPr>
      </w:pPr>
      <w:r w:rsidRPr="003C0170">
        <w:rPr>
          <w:rFonts w:ascii="Times New Roman" w:hAnsi="Times New Roman" w:cs="Times New Roman"/>
          <w:sz w:val="24"/>
          <w:szCs w:val="24"/>
        </w:rPr>
        <w:t>The data were processed using SPSS/Windows, version 21</w:t>
      </w:r>
      <w:r w:rsidR="00CC7BD5" w:rsidRPr="007E555B">
        <w:rPr>
          <w:rFonts w:ascii="Times New Roman" w:hAnsi="Times New Roman" w:cs="Times New Roman"/>
          <w:sz w:val="24"/>
          <w:szCs w:val="24"/>
        </w:rPr>
        <w:t xml:space="preserve">, </w:t>
      </w:r>
      <w:r w:rsidR="00F9016B">
        <w:rPr>
          <w:rFonts w:ascii="Times New Roman" w:hAnsi="Times New Roman" w:cs="Times New Roman"/>
          <w:sz w:val="24"/>
          <w:szCs w:val="24"/>
        </w:rPr>
        <w:t xml:space="preserve">the R software and </w:t>
      </w:r>
      <w:proofErr w:type="spellStart"/>
      <w:r w:rsidR="00F9016B" w:rsidRPr="00F9016B">
        <w:rPr>
          <w:rFonts w:ascii="Times New Roman" w:hAnsi="Times New Roman" w:cs="Times New Roman"/>
          <w:sz w:val="24"/>
          <w:szCs w:val="24"/>
        </w:rPr>
        <w:t>Rasch</w:t>
      </w:r>
      <w:proofErr w:type="spellEnd"/>
      <w:r w:rsidR="00F9016B" w:rsidRPr="00F9016B">
        <w:rPr>
          <w:rFonts w:ascii="Times New Roman" w:hAnsi="Times New Roman" w:cs="Times New Roman"/>
          <w:sz w:val="24"/>
          <w:szCs w:val="24"/>
        </w:rPr>
        <w:t xml:space="preserve"> models using WINSTEPS</w:t>
      </w:r>
      <w:r w:rsidR="00CC7BD5" w:rsidRPr="00136186">
        <w:rPr>
          <w:rFonts w:ascii="Times New Roman" w:hAnsi="Times New Roman" w:cs="Times New Roman"/>
          <w:sz w:val="24"/>
          <w:szCs w:val="24"/>
        </w:rPr>
        <w:t xml:space="preserve">. </w:t>
      </w:r>
      <w:r w:rsidRPr="00136186">
        <w:rPr>
          <w:rFonts w:ascii="Times New Roman" w:hAnsi="Times New Roman" w:cs="Times New Roman"/>
          <w:sz w:val="24"/>
          <w:szCs w:val="24"/>
        </w:rPr>
        <w:t xml:space="preserve"> Descriptive statistics were used to explore participants’ characteristics. </w:t>
      </w:r>
      <w:r w:rsidR="008E4507" w:rsidRPr="008E4507">
        <w:rPr>
          <w:rFonts w:ascii="Times New Roman" w:hAnsi="Times New Roman" w:cs="Times New Roman"/>
          <w:sz w:val="24"/>
          <w:szCs w:val="24"/>
        </w:rPr>
        <w:t xml:space="preserve">Factor structure of the </w:t>
      </w:r>
      <w:r w:rsidR="00085897" w:rsidRPr="005B4AE7">
        <w:rPr>
          <w:rFonts w:ascii="Times New Roman" w:hAnsi="Times New Roman" w:cs="Times New Roman"/>
          <w:color w:val="131313"/>
          <w:sz w:val="24"/>
          <w:szCs w:val="24"/>
        </w:rPr>
        <w:t>Cuban version</w:t>
      </w:r>
      <w:r w:rsidR="00085897" w:rsidRPr="008E4507">
        <w:rPr>
          <w:rFonts w:ascii="Times New Roman" w:hAnsi="Times New Roman" w:cs="Times New Roman"/>
          <w:sz w:val="24"/>
          <w:szCs w:val="24"/>
        </w:rPr>
        <w:t xml:space="preserve"> </w:t>
      </w:r>
      <w:r w:rsidR="00085897">
        <w:rPr>
          <w:rFonts w:ascii="Times New Roman" w:hAnsi="Times New Roman" w:cs="Times New Roman"/>
          <w:sz w:val="24"/>
          <w:szCs w:val="24"/>
        </w:rPr>
        <w:t xml:space="preserve">of the </w:t>
      </w:r>
      <w:r w:rsidR="008E4507" w:rsidRPr="008E4507">
        <w:rPr>
          <w:rFonts w:ascii="Times New Roman" w:hAnsi="Times New Roman" w:cs="Times New Roman"/>
          <w:sz w:val="24"/>
          <w:szCs w:val="24"/>
        </w:rPr>
        <w:t xml:space="preserve">FCV-19S was examined using </w:t>
      </w:r>
      <w:r w:rsidR="00CC7BD5" w:rsidRPr="005B4AE7">
        <w:rPr>
          <w:rFonts w:ascii="Times New Roman" w:hAnsi="Times New Roman" w:cs="Times New Roman"/>
          <w:color w:val="131313"/>
          <w:sz w:val="24"/>
          <w:szCs w:val="24"/>
        </w:rPr>
        <w:t>Confirmatory factor analysis (CFA)</w:t>
      </w:r>
      <w:r w:rsidR="001E325D">
        <w:rPr>
          <w:rFonts w:ascii="Times New Roman" w:hAnsi="Times New Roman" w:cs="Times New Roman"/>
          <w:color w:val="131313"/>
          <w:sz w:val="24"/>
          <w:szCs w:val="24"/>
        </w:rPr>
        <w:t xml:space="preserve"> and </w:t>
      </w:r>
      <w:proofErr w:type="spellStart"/>
      <w:r w:rsidR="001E325D" w:rsidRPr="001E325D">
        <w:rPr>
          <w:rFonts w:ascii="Times New Roman" w:hAnsi="Times New Roman" w:cs="Times New Roman"/>
          <w:color w:val="131313"/>
          <w:sz w:val="24"/>
          <w:szCs w:val="24"/>
        </w:rPr>
        <w:t>Rasch</w:t>
      </w:r>
      <w:proofErr w:type="spellEnd"/>
      <w:r w:rsidR="001E325D" w:rsidRPr="001E325D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proofErr w:type="gramStart"/>
      <w:r w:rsidR="001E325D" w:rsidRPr="001E325D">
        <w:rPr>
          <w:rFonts w:ascii="Times New Roman" w:hAnsi="Times New Roman" w:cs="Times New Roman"/>
          <w:color w:val="131313"/>
          <w:sz w:val="24"/>
          <w:szCs w:val="24"/>
        </w:rPr>
        <w:t>analysis</w:t>
      </w:r>
      <w:r w:rsidR="00CC7BD5" w:rsidRPr="005B4AE7">
        <w:rPr>
          <w:rFonts w:ascii="Times New Roman" w:hAnsi="Times New Roman" w:cs="Times New Roman"/>
          <w:color w:val="131313"/>
          <w:sz w:val="24"/>
          <w:szCs w:val="24"/>
        </w:rPr>
        <w:t xml:space="preserve"> .</w:t>
      </w:r>
      <w:proofErr w:type="gramEnd"/>
      <w:r w:rsidR="00CC7BD5" w:rsidRPr="005B4AE7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</w:p>
    <w:p w14:paraId="0EFE9B00" w14:textId="5E5CE946" w:rsidR="00085897" w:rsidRPr="00E72A62" w:rsidRDefault="00085897" w:rsidP="00E4012D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Due to ordinal nature of the dataset, a </w:t>
      </w:r>
      <w:r w:rsidRPr="00E72A62">
        <w:rPr>
          <w:rFonts w:asciiTheme="majorBidi" w:hAnsiTheme="majorBidi" w:cstheme="majorBidi"/>
          <w:sz w:val="24"/>
          <w:szCs w:val="24"/>
        </w:rPr>
        <w:t>diagonally weighted least squares (DWLS) estimator</w:t>
      </w:r>
      <w:r>
        <w:rPr>
          <w:rFonts w:asciiTheme="majorBidi" w:hAnsiTheme="majorBidi" w:cstheme="majorBidi"/>
          <w:sz w:val="24"/>
          <w:szCs w:val="24"/>
        </w:rPr>
        <w:t xml:space="preserve"> was used for the CFA. Model fit examined using </w:t>
      </w:r>
      <w:r w:rsidRPr="00E72A62">
        <w:rPr>
          <w:rFonts w:asciiTheme="majorBidi" w:hAnsiTheme="majorBidi" w:cstheme="majorBidi"/>
          <w:sz w:val="24"/>
          <w:szCs w:val="24"/>
        </w:rPr>
        <w:t>comparative fit index (CFI), Tucker–Lewis index, root mean square of error approximation (RMSEA) and standardized root mean square residual (SRMR)</w:t>
      </w:r>
      <w:r>
        <w:rPr>
          <w:rFonts w:asciiTheme="majorBidi" w:hAnsiTheme="majorBidi" w:cstheme="majorBidi"/>
          <w:sz w:val="24"/>
          <w:szCs w:val="24"/>
        </w:rPr>
        <w:t xml:space="preserve">. Recommended cutoff values for the CFI, TLI, RMSEA and SRMR were </w:t>
      </w:r>
      <w:r w:rsidRPr="00E72A62">
        <w:rPr>
          <w:rFonts w:asciiTheme="majorBidi" w:hAnsiTheme="majorBidi" w:cstheme="majorBidi"/>
          <w:sz w:val="24"/>
          <w:szCs w:val="24"/>
        </w:rPr>
        <w:t>&gt;0.95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E72A62">
        <w:rPr>
          <w:rFonts w:asciiTheme="majorBidi" w:hAnsiTheme="majorBidi" w:cstheme="majorBidi"/>
          <w:sz w:val="24"/>
          <w:szCs w:val="24"/>
        </w:rPr>
        <w:t>&gt;0.95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E72A62">
        <w:rPr>
          <w:rFonts w:asciiTheme="majorBidi" w:hAnsiTheme="majorBidi" w:cstheme="majorBidi"/>
          <w:sz w:val="24"/>
          <w:szCs w:val="24"/>
        </w:rPr>
        <w:t>&lt;0.08</w:t>
      </w:r>
      <w:r>
        <w:rPr>
          <w:rFonts w:asciiTheme="majorBidi" w:hAnsiTheme="majorBidi" w:cstheme="majorBidi"/>
          <w:sz w:val="24"/>
          <w:szCs w:val="24"/>
        </w:rPr>
        <w:t xml:space="preserve"> and </w:t>
      </w:r>
      <w:r w:rsidRPr="00E72A62">
        <w:rPr>
          <w:rFonts w:asciiTheme="majorBidi" w:hAnsiTheme="majorBidi" w:cstheme="majorBidi"/>
          <w:sz w:val="24"/>
          <w:szCs w:val="24"/>
        </w:rPr>
        <w:t>&lt;0.08</w:t>
      </w:r>
      <w:r>
        <w:rPr>
          <w:rFonts w:asciiTheme="majorBidi" w:hAnsiTheme="majorBidi" w:cstheme="majorBidi"/>
          <w:sz w:val="24"/>
          <w:szCs w:val="24"/>
        </w:rPr>
        <w:t xml:space="preserve"> respectively</w:t>
      </w:r>
      <w:r w:rsidR="00CA619F" w:rsidRPr="00C41838">
        <w:rPr>
          <w:rFonts w:asciiTheme="majorBidi" w:hAnsiTheme="majorBidi" w:cstheme="majorBidi"/>
          <w:sz w:val="24"/>
          <w:szCs w:val="24"/>
        </w:rPr>
        <w:t xml:space="preserve"> </w:t>
      </w:r>
      <w:r w:rsidR="00CA619F">
        <w:rPr>
          <w:rFonts w:asciiTheme="majorBidi" w:hAnsiTheme="majorBidi" w:cstheme="majorBidi"/>
          <w:sz w:val="24"/>
          <w:szCs w:val="24"/>
          <w:lang w:val="es-419"/>
        </w:rPr>
        <w:fldChar w:fldCharType="begin">
          <w:fldData xml:space="preserve">PEVuZE5vdGU+PENpdGU+PEF1dGhvcj5MaW48L0F1dGhvcj48WWVhcj4yMDIwPC9ZZWFyPjxSZWNO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</w:fldData>
        </w:fldChar>
      </w:r>
      <w:r w:rsidR="00CA619F" w:rsidRPr="00C41838">
        <w:rPr>
          <w:rFonts w:asciiTheme="majorBidi" w:hAnsiTheme="majorBidi" w:cstheme="majorBidi"/>
          <w:sz w:val="24"/>
          <w:szCs w:val="24"/>
        </w:rPr>
        <w:instrText xml:space="preserve"> ADDIN EN.CITE </w:instrText>
      </w:r>
      <w:r w:rsidR="00CA619F">
        <w:rPr>
          <w:rFonts w:asciiTheme="majorBidi" w:hAnsiTheme="majorBidi" w:cstheme="majorBidi"/>
          <w:sz w:val="24"/>
          <w:szCs w:val="24"/>
          <w:lang w:val="es-419"/>
        </w:rPr>
        <w:fldChar w:fldCharType="begin">
          <w:fldData xml:space="preserve">PEVuZE5vdGU+PENpdGU+PEF1dGhvcj5MaW48L0F1dGhvcj48WWVhcj4yMDIwPC9ZZWFyPjxSZWNO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</w:fldData>
        </w:fldChar>
      </w:r>
      <w:r w:rsidR="00CA619F" w:rsidRPr="00C41838">
        <w:rPr>
          <w:rFonts w:asciiTheme="majorBidi" w:hAnsiTheme="majorBidi" w:cstheme="majorBidi"/>
          <w:sz w:val="24"/>
          <w:szCs w:val="24"/>
        </w:rPr>
        <w:instrText xml:space="preserve"> ADDIN EN.CITE.DATA </w:instrText>
      </w:r>
      <w:r w:rsidR="00CA619F">
        <w:rPr>
          <w:rFonts w:asciiTheme="majorBidi" w:hAnsiTheme="majorBidi" w:cstheme="majorBidi"/>
          <w:sz w:val="24"/>
          <w:szCs w:val="24"/>
          <w:lang w:val="es-419"/>
        </w:rPr>
      </w:r>
      <w:r w:rsidR="00CA619F">
        <w:rPr>
          <w:rFonts w:asciiTheme="majorBidi" w:hAnsiTheme="majorBidi" w:cstheme="majorBidi"/>
          <w:sz w:val="24"/>
          <w:szCs w:val="24"/>
          <w:lang w:val="es-419"/>
        </w:rPr>
        <w:fldChar w:fldCharType="end"/>
      </w:r>
      <w:r w:rsidR="00CA619F">
        <w:rPr>
          <w:rFonts w:asciiTheme="majorBidi" w:hAnsiTheme="majorBidi" w:cstheme="majorBidi"/>
          <w:sz w:val="24"/>
          <w:szCs w:val="24"/>
          <w:lang w:val="es-419"/>
        </w:rPr>
      </w:r>
      <w:r w:rsidR="00CA619F">
        <w:rPr>
          <w:rFonts w:asciiTheme="majorBidi" w:hAnsiTheme="majorBidi" w:cstheme="majorBidi"/>
          <w:sz w:val="24"/>
          <w:szCs w:val="24"/>
          <w:lang w:val="es-419"/>
        </w:rPr>
        <w:fldChar w:fldCharType="separate"/>
      </w:r>
      <w:r w:rsidR="00CA619F" w:rsidRPr="00C41838">
        <w:rPr>
          <w:rFonts w:asciiTheme="majorBidi" w:hAnsiTheme="majorBidi" w:cstheme="majorBidi"/>
          <w:noProof/>
          <w:sz w:val="24"/>
          <w:szCs w:val="24"/>
        </w:rPr>
        <w:t>(</w:t>
      </w:r>
      <w:hyperlink w:anchor="_ENREF_9" w:tooltip="Chang, 2020 #126" w:history="1">
        <w:r w:rsidR="003B4E5C" w:rsidRPr="00C41838">
          <w:rPr>
            <w:rFonts w:asciiTheme="majorBidi" w:hAnsiTheme="majorBidi" w:cstheme="majorBidi"/>
            <w:noProof/>
            <w:sz w:val="24"/>
            <w:szCs w:val="24"/>
          </w:rPr>
          <w:t>Chang et al., 2020</w:t>
        </w:r>
      </w:hyperlink>
      <w:r w:rsidR="00CA619F" w:rsidRPr="00C41838">
        <w:rPr>
          <w:rFonts w:asciiTheme="majorBidi" w:hAnsiTheme="majorBidi" w:cstheme="majorBidi"/>
          <w:noProof/>
          <w:sz w:val="24"/>
          <w:szCs w:val="24"/>
        </w:rPr>
        <w:t xml:space="preserve">; </w:t>
      </w:r>
      <w:hyperlink w:anchor="_ENREF_14" w:tooltip="Lin, 2020 #125" w:history="1">
        <w:r w:rsidR="003B4E5C" w:rsidRPr="00C41838">
          <w:rPr>
            <w:rFonts w:asciiTheme="majorBidi" w:hAnsiTheme="majorBidi" w:cstheme="majorBidi"/>
            <w:noProof/>
            <w:sz w:val="24"/>
            <w:szCs w:val="24"/>
          </w:rPr>
          <w:t>Lin et al., 2020</w:t>
        </w:r>
      </w:hyperlink>
      <w:r w:rsidR="00CA619F" w:rsidRPr="00C41838">
        <w:rPr>
          <w:rFonts w:asciiTheme="majorBidi" w:hAnsiTheme="majorBidi" w:cstheme="majorBidi"/>
          <w:noProof/>
          <w:sz w:val="24"/>
          <w:szCs w:val="24"/>
        </w:rPr>
        <w:t xml:space="preserve">; </w:t>
      </w:r>
      <w:hyperlink w:anchor="_ENREF_19" w:tooltip="Pakpour, 2020 #127" w:history="1">
        <w:r w:rsidR="003B4E5C" w:rsidRPr="00C41838">
          <w:rPr>
            <w:rFonts w:asciiTheme="majorBidi" w:hAnsiTheme="majorBidi" w:cstheme="majorBidi"/>
            <w:noProof/>
            <w:sz w:val="24"/>
            <w:szCs w:val="24"/>
          </w:rPr>
          <w:t>Pakpour et al., 2020</w:t>
        </w:r>
      </w:hyperlink>
      <w:r w:rsidR="00CA619F" w:rsidRPr="00C41838">
        <w:rPr>
          <w:rFonts w:asciiTheme="majorBidi" w:hAnsiTheme="majorBidi" w:cstheme="majorBidi"/>
          <w:noProof/>
          <w:sz w:val="24"/>
          <w:szCs w:val="24"/>
        </w:rPr>
        <w:t>)</w:t>
      </w:r>
      <w:r w:rsidR="00CA619F">
        <w:rPr>
          <w:rFonts w:asciiTheme="majorBidi" w:hAnsiTheme="majorBidi" w:cstheme="majorBidi"/>
          <w:sz w:val="24"/>
          <w:szCs w:val="24"/>
          <w:lang w:val="es-419"/>
        </w:rPr>
        <w:fldChar w:fldCharType="end"/>
      </w:r>
      <w:r>
        <w:rPr>
          <w:rFonts w:asciiTheme="majorBidi" w:hAnsiTheme="majorBidi" w:cstheme="majorBidi"/>
          <w:sz w:val="24"/>
          <w:szCs w:val="24"/>
        </w:rPr>
        <w:t xml:space="preserve">.  </w:t>
      </w:r>
    </w:p>
    <w:p w14:paraId="71CD29F9" w14:textId="1BCBC7BB" w:rsidR="00085897" w:rsidRPr="00267DC4" w:rsidRDefault="00267DC4" w:rsidP="00E4012D">
      <w:pPr>
        <w:spacing w:after="0" w:line="360" w:lineRule="auto"/>
        <w:rPr>
          <w:rFonts w:ascii="Times New Roman" w:hAnsi="Times New Roman" w:cs="Times New Roman"/>
          <w:color w:val="131313"/>
          <w:sz w:val="24"/>
          <w:szCs w:val="24"/>
        </w:rPr>
      </w:pPr>
      <w:r w:rsidRPr="00267DC4">
        <w:rPr>
          <w:rFonts w:ascii="Times New Roman" w:hAnsi="Times New Roman" w:cs="Times New Roman"/>
          <w:color w:val="131313"/>
          <w:sz w:val="24"/>
          <w:szCs w:val="24"/>
        </w:rPr>
        <w:t xml:space="preserve">The reliability of the FCV-19S was assessed by using internal consistency (as measured by </w:t>
      </w:r>
      <w:proofErr w:type="spellStart"/>
      <w:r w:rsidRPr="00267DC4">
        <w:rPr>
          <w:rFonts w:ascii="Times New Roman" w:hAnsi="Times New Roman" w:cs="Times New Roman"/>
          <w:color w:val="131313"/>
          <w:sz w:val="24"/>
          <w:szCs w:val="24"/>
        </w:rPr>
        <w:t>Cronbach’s</w:t>
      </w:r>
      <w:proofErr w:type="spellEnd"/>
      <w:r w:rsidRPr="00267DC4">
        <w:rPr>
          <w:rFonts w:ascii="Times New Roman" w:hAnsi="Times New Roman" w:cs="Times New Roman"/>
          <w:color w:val="131313"/>
          <w:sz w:val="24"/>
          <w:szCs w:val="24"/>
        </w:rPr>
        <w:t xml:space="preserve"> alpha coefficient with values above 0.7 indicating satisfactory) and corrected item-total correlation values above 0.3 indicating satisfactory)</w:t>
      </w:r>
      <w:r>
        <w:rPr>
          <w:rFonts w:ascii="Times New Roman" w:hAnsi="Times New Roman" w:cs="Times New Roman"/>
          <w:color w:val="131313"/>
          <w:sz w:val="24"/>
          <w:szCs w:val="24"/>
        </w:rPr>
        <w:t xml:space="preserve">. </w:t>
      </w:r>
    </w:p>
    <w:p w14:paraId="1504A843" w14:textId="53E076D6" w:rsidR="00DC4DB7" w:rsidRPr="00DC4DB7" w:rsidRDefault="00DC4DB7" w:rsidP="00E4012D">
      <w:pPr>
        <w:spacing w:after="0" w:line="360" w:lineRule="auto"/>
        <w:rPr>
          <w:rFonts w:ascii="Times New Roman" w:hAnsi="Times New Roman" w:cs="Times New Roman"/>
          <w:color w:val="131313"/>
          <w:sz w:val="24"/>
          <w:szCs w:val="24"/>
        </w:rPr>
      </w:pPr>
      <w:proofErr w:type="spellStart"/>
      <w:r w:rsidRPr="00DC4DB7">
        <w:rPr>
          <w:rFonts w:ascii="Times New Roman" w:hAnsi="Times New Roman" w:cs="Times New Roman"/>
          <w:color w:val="131313"/>
          <w:sz w:val="24"/>
          <w:szCs w:val="24"/>
        </w:rPr>
        <w:t>Rasch</w:t>
      </w:r>
      <w:proofErr w:type="spellEnd"/>
      <w:r w:rsidRPr="00DC4DB7">
        <w:rPr>
          <w:rFonts w:ascii="Times New Roman" w:hAnsi="Times New Roman" w:cs="Times New Roman"/>
          <w:color w:val="131313"/>
          <w:sz w:val="24"/>
          <w:szCs w:val="24"/>
        </w:rPr>
        <w:t xml:space="preserve"> analysis was performed using partial credit model. The information-weighted fit statistic (</w:t>
      </w:r>
      <w:proofErr w:type="spellStart"/>
      <w:r w:rsidRPr="00DC4DB7">
        <w:rPr>
          <w:rFonts w:ascii="Times New Roman" w:hAnsi="Times New Roman" w:cs="Times New Roman"/>
          <w:color w:val="131313"/>
          <w:sz w:val="24"/>
          <w:szCs w:val="24"/>
        </w:rPr>
        <w:t>infit</w:t>
      </w:r>
      <w:proofErr w:type="spellEnd"/>
      <w:r w:rsidRPr="00DC4DB7">
        <w:rPr>
          <w:rFonts w:ascii="Times New Roman" w:hAnsi="Times New Roman" w:cs="Times New Roman"/>
          <w:color w:val="131313"/>
          <w:sz w:val="24"/>
          <w:szCs w:val="24"/>
        </w:rPr>
        <w:t>) mean square (</w:t>
      </w:r>
      <w:proofErr w:type="spellStart"/>
      <w:r w:rsidRPr="00DC4DB7">
        <w:rPr>
          <w:rFonts w:ascii="Times New Roman" w:hAnsi="Times New Roman" w:cs="Times New Roman"/>
          <w:color w:val="131313"/>
          <w:sz w:val="24"/>
          <w:szCs w:val="24"/>
        </w:rPr>
        <w:t>MnSq</w:t>
      </w:r>
      <w:proofErr w:type="spellEnd"/>
      <w:r w:rsidRPr="00DC4DB7">
        <w:rPr>
          <w:rFonts w:ascii="Times New Roman" w:hAnsi="Times New Roman" w:cs="Times New Roman"/>
          <w:color w:val="131313"/>
          <w:sz w:val="24"/>
          <w:szCs w:val="24"/>
        </w:rPr>
        <w:t xml:space="preserve">) and outlier-sensitive fit statistic (outfit) </w:t>
      </w:r>
      <w:proofErr w:type="spellStart"/>
      <w:r w:rsidRPr="00DC4DB7">
        <w:rPr>
          <w:rFonts w:ascii="Times New Roman" w:hAnsi="Times New Roman" w:cs="Times New Roman"/>
          <w:color w:val="131313"/>
          <w:sz w:val="24"/>
          <w:szCs w:val="24"/>
        </w:rPr>
        <w:t>MnSq</w:t>
      </w:r>
      <w:proofErr w:type="spellEnd"/>
      <w:r w:rsidRPr="00DC4DB7">
        <w:rPr>
          <w:rFonts w:ascii="Times New Roman" w:hAnsi="Times New Roman" w:cs="Times New Roman"/>
          <w:color w:val="131313"/>
          <w:sz w:val="24"/>
          <w:szCs w:val="24"/>
        </w:rPr>
        <w:t xml:space="preserve"> were used to assess item validity. Values between the </w:t>
      </w:r>
      <w:proofErr w:type="gramStart"/>
      <w:r w:rsidRPr="00DC4DB7">
        <w:rPr>
          <w:rFonts w:ascii="Times New Roman" w:hAnsi="Times New Roman" w:cs="Times New Roman"/>
          <w:color w:val="131313"/>
          <w:sz w:val="24"/>
          <w:szCs w:val="24"/>
        </w:rPr>
        <w:t>range</w:t>
      </w:r>
      <w:proofErr w:type="gramEnd"/>
      <w:r w:rsidRPr="00DC4DB7">
        <w:rPr>
          <w:rFonts w:ascii="Times New Roman" w:hAnsi="Times New Roman" w:cs="Times New Roman"/>
          <w:color w:val="131313"/>
          <w:sz w:val="24"/>
          <w:szCs w:val="24"/>
        </w:rPr>
        <w:t xml:space="preserve"> of 0.5-1.5 were considered as acceptable item fit. </w:t>
      </w:r>
      <w:proofErr w:type="gramStart"/>
      <w:r w:rsidRPr="00DC4DB7">
        <w:rPr>
          <w:rFonts w:ascii="Times New Roman" w:hAnsi="Times New Roman" w:cs="Times New Roman"/>
          <w:color w:val="131313"/>
          <w:sz w:val="24"/>
          <w:szCs w:val="24"/>
        </w:rPr>
        <w:t>differential</w:t>
      </w:r>
      <w:proofErr w:type="gramEnd"/>
      <w:r w:rsidRPr="00DC4DB7">
        <w:rPr>
          <w:rFonts w:ascii="Times New Roman" w:hAnsi="Times New Roman" w:cs="Times New Roman"/>
          <w:color w:val="131313"/>
          <w:sz w:val="24"/>
          <w:szCs w:val="24"/>
        </w:rPr>
        <w:t xml:space="preserve"> item functioning (DIF) was used to examine measurement invariance of the FCV-19S items across, age, gender and COVID-19 status groups. Substantial DIF was present if a DIF value was 0.5 or higher.</w:t>
      </w:r>
    </w:p>
    <w:p w14:paraId="3BA917A9" w14:textId="77777777" w:rsidR="00E4012D" w:rsidRDefault="00E4012D">
      <w:pPr>
        <w:rPr>
          <w:rFonts w:ascii="Times New Roman" w:hAnsi="Times New Roman" w:cs="Times New Roman"/>
          <w:b/>
          <w:sz w:val="24"/>
          <w:szCs w:val="24"/>
        </w:rPr>
      </w:pPr>
    </w:p>
    <w:p w14:paraId="60FD8157" w14:textId="77777777" w:rsidR="00E4012D" w:rsidRDefault="00E4012D">
      <w:pPr>
        <w:rPr>
          <w:rFonts w:ascii="Times New Roman" w:hAnsi="Times New Roman" w:cs="Times New Roman"/>
          <w:b/>
          <w:sz w:val="24"/>
          <w:szCs w:val="24"/>
        </w:rPr>
      </w:pPr>
    </w:p>
    <w:p w14:paraId="7857C35D" w14:textId="77777777" w:rsidR="00E4012D" w:rsidRDefault="00E4012D">
      <w:pPr>
        <w:rPr>
          <w:rFonts w:ascii="Times New Roman" w:hAnsi="Times New Roman" w:cs="Times New Roman"/>
          <w:b/>
          <w:sz w:val="24"/>
          <w:szCs w:val="24"/>
        </w:rPr>
      </w:pPr>
    </w:p>
    <w:p w14:paraId="3796F231" w14:textId="77777777" w:rsidR="00E4012D" w:rsidRDefault="009D5066" w:rsidP="00E4012D">
      <w:pPr>
        <w:rPr>
          <w:rFonts w:ascii="Times New Roman" w:hAnsi="Times New Roman" w:cs="Times New Roman"/>
          <w:b/>
          <w:sz w:val="24"/>
          <w:szCs w:val="24"/>
        </w:rPr>
      </w:pPr>
      <w:r w:rsidRPr="008E19FA">
        <w:rPr>
          <w:rFonts w:ascii="Times New Roman" w:hAnsi="Times New Roman" w:cs="Times New Roman"/>
          <w:b/>
          <w:sz w:val="24"/>
          <w:szCs w:val="24"/>
        </w:rPr>
        <w:lastRenderedPageBreak/>
        <w:t>Result</w:t>
      </w:r>
      <w:r w:rsidR="00B24A37" w:rsidRPr="008E19FA">
        <w:rPr>
          <w:rFonts w:ascii="Times New Roman" w:hAnsi="Times New Roman" w:cs="Times New Roman"/>
          <w:b/>
          <w:sz w:val="24"/>
          <w:szCs w:val="24"/>
        </w:rPr>
        <w:t>s</w:t>
      </w:r>
    </w:p>
    <w:p w14:paraId="68805EEF" w14:textId="34D6259B" w:rsidR="004C36D1" w:rsidRPr="00461E7B" w:rsidRDefault="004C36D1" w:rsidP="00E4012D">
      <w:pPr>
        <w:rPr>
          <w:rFonts w:ascii="Times New Roman" w:eastAsia="Yu Gothic" w:hAnsi="Times New Roman" w:cs="Times New Roman"/>
          <w:sz w:val="24"/>
          <w:szCs w:val="24"/>
        </w:rPr>
      </w:pPr>
      <w:r w:rsidRPr="00461E7B">
        <w:rPr>
          <w:rFonts w:ascii="Times New Roman" w:eastAsia="Yu Gothic" w:hAnsi="Times New Roman" w:cs="Times New Roman"/>
          <w:sz w:val="24"/>
          <w:szCs w:val="24"/>
        </w:rPr>
        <w:t>Characteristics of the sample</w:t>
      </w:r>
    </w:p>
    <w:p w14:paraId="337A5EB8" w14:textId="33D33E2E" w:rsidR="00A17E3B" w:rsidRPr="000C0F73" w:rsidRDefault="00A17E3B" w:rsidP="00E4012D">
      <w:pPr>
        <w:spacing w:after="0" w:line="360" w:lineRule="auto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141E55">
        <w:rPr>
          <w:rFonts w:ascii="Times New Roman" w:eastAsia="Yu Gothic" w:hAnsi="Times New Roman" w:cs="Times New Roman"/>
          <w:sz w:val="24"/>
          <w:szCs w:val="24"/>
        </w:rPr>
        <w:t xml:space="preserve">The mean age of participants (n = </w:t>
      </w:r>
      <w:r w:rsidR="000D0897" w:rsidRPr="00141E55">
        <w:rPr>
          <w:rFonts w:ascii="Times New Roman" w:eastAsia="Yu Gothic" w:hAnsi="Times New Roman" w:cs="Times New Roman"/>
          <w:sz w:val="24"/>
          <w:szCs w:val="24"/>
        </w:rPr>
        <w:t>1145</w:t>
      </w:r>
      <w:r w:rsidRPr="00141E55">
        <w:rPr>
          <w:rFonts w:ascii="Times New Roman" w:eastAsia="Yu Gothic" w:hAnsi="Times New Roman" w:cs="Times New Roman"/>
          <w:sz w:val="24"/>
          <w:szCs w:val="24"/>
        </w:rPr>
        <w:t xml:space="preserve">) was </w:t>
      </w:r>
      <w:r w:rsidR="00D61D5A" w:rsidRPr="00C41838">
        <w:rPr>
          <w:rFonts w:ascii="Times New Roman" w:eastAsia="Yu Gothic" w:hAnsi="Times New Roman" w:cs="Times New Roman"/>
          <w:sz w:val="24"/>
          <w:szCs w:val="24"/>
        </w:rPr>
        <w:t>30</w:t>
      </w:r>
      <w:r w:rsidR="000D0897" w:rsidRPr="00141E55">
        <w:rPr>
          <w:rFonts w:ascii="Times New Roman" w:eastAsia="Yu Gothic" w:hAnsi="Times New Roman" w:cs="Times New Roman"/>
          <w:sz w:val="24"/>
          <w:szCs w:val="24"/>
        </w:rPr>
        <w:t xml:space="preserve"> </w:t>
      </w:r>
      <w:r w:rsidRPr="00141E55">
        <w:rPr>
          <w:rFonts w:ascii="Times New Roman" w:eastAsia="Yu Gothic" w:hAnsi="Times New Roman" w:cs="Times New Roman"/>
          <w:sz w:val="24"/>
          <w:szCs w:val="24"/>
        </w:rPr>
        <w:t xml:space="preserve">years (SD ± </w:t>
      </w:r>
      <w:r w:rsidR="000D0897" w:rsidRPr="00141E55">
        <w:rPr>
          <w:rFonts w:ascii="Times New Roman" w:eastAsia="Yu Gothic" w:hAnsi="Times New Roman" w:cs="Times New Roman"/>
          <w:sz w:val="24"/>
          <w:szCs w:val="24"/>
        </w:rPr>
        <w:t>10.21</w:t>
      </w:r>
      <w:r w:rsidRPr="00141E55">
        <w:rPr>
          <w:rFonts w:ascii="Times New Roman" w:eastAsia="Yu Gothic" w:hAnsi="Times New Roman" w:cs="Times New Roman"/>
          <w:sz w:val="24"/>
          <w:szCs w:val="24"/>
        </w:rPr>
        <w:t xml:space="preserve">), </w:t>
      </w:r>
      <w:r w:rsidRPr="00FD27F5">
        <w:rPr>
          <w:rFonts w:ascii="Times New Roman" w:eastAsia="Yu Gothic" w:hAnsi="Times New Roman" w:cs="Times New Roman"/>
          <w:sz w:val="24"/>
          <w:szCs w:val="24"/>
        </w:rPr>
        <w:t xml:space="preserve">with a range between 18 years to </w:t>
      </w:r>
      <w:r w:rsidR="000D0897" w:rsidRPr="00FD27F5">
        <w:rPr>
          <w:rFonts w:ascii="Times New Roman" w:eastAsia="Yu Gothic" w:hAnsi="Times New Roman" w:cs="Times New Roman"/>
          <w:sz w:val="24"/>
          <w:szCs w:val="24"/>
        </w:rPr>
        <w:t xml:space="preserve">81 </w:t>
      </w:r>
      <w:r w:rsidRPr="00FD27F5">
        <w:rPr>
          <w:rFonts w:ascii="Times New Roman" w:eastAsia="Yu Gothic" w:hAnsi="Times New Roman" w:cs="Times New Roman"/>
          <w:sz w:val="24"/>
          <w:szCs w:val="24"/>
        </w:rPr>
        <w:t xml:space="preserve">years old. </w:t>
      </w:r>
      <w:r w:rsidR="000D0897" w:rsidRPr="00FD27F5">
        <w:rPr>
          <w:rStyle w:val="jlqj4b"/>
          <w:rFonts w:ascii="Times New Roman" w:hAnsi="Times New Roman" w:cs="Times New Roman"/>
          <w:sz w:val="24"/>
          <w:szCs w:val="24"/>
          <w:lang w:val="en"/>
        </w:rPr>
        <w:t>Most of the study participants were women</w:t>
      </w:r>
      <w:r w:rsidR="000D0897" w:rsidRPr="00FD27F5">
        <w:rPr>
          <w:rStyle w:val="jlqj4b"/>
          <w:rFonts w:ascii="Times New Roman" w:hAnsi="Times New Roman" w:cs="Times New Roman"/>
          <w:sz w:val="24"/>
          <w:szCs w:val="24"/>
        </w:rPr>
        <w:t xml:space="preserve"> </w:t>
      </w:r>
      <w:r w:rsidRPr="00FD27F5">
        <w:rPr>
          <w:rFonts w:ascii="Times New Roman" w:eastAsia="Yu Gothic" w:hAnsi="Times New Roman" w:cs="Times New Roman"/>
          <w:sz w:val="24"/>
          <w:szCs w:val="24"/>
        </w:rPr>
        <w:t>(</w:t>
      </w:r>
      <w:r w:rsidR="000D0897" w:rsidRPr="00FD27F5">
        <w:rPr>
          <w:rFonts w:ascii="Times New Roman" w:eastAsia="Yu Gothic" w:hAnsi="Times New Roman" w:cs="Times New Roman"/>
          <w:sz w:val="24"/>
          <w:szCs w:val="24"/>
        </w:rPr>
        <w:t>63</w:t>
      </w:r>
      <w:r w:rsidRPr="00FD27F5">
        <w:rPr>
          <w:rFonts w:ascii="Times New Roman" w:eastAsia="Yu Gothic" w:hAnsi="Times New Roman" w:cs="Times New Roman"/>
          <w:sz w:val="24"/>
          <w:szCs w:val="24"/>
        </w:rPr>
        <w:t>.</w:t>
      </w:r>
      <w:r w:rsidR="000D0897" w:rsidRPr="00FD27F5">
        <w:rPr>
          <w:rFonts w:ascii="Times New Roman" w:eastAsia="Yu Gothic" w:hAnsi="Times New Roman" w:cs="Times New Roman"/>
          <w:sz w:val="24"/>
          <w:szCs w:val="24"/>
        </w:rPr>
        <w:t>8</w:t>
      </w:r>
      <w:r w:rsidRPr="00FD27F5">
        <w:rPr>
          <w:rFonts w:ascii="Times New Roman" w:eastAsia="Yu Gothic" w:hAnsi="Times New Roman" w:cs="Times New Roman"/>
          <w:sz w:val="24"/>
          <w:szCs w:val="24"/>
        </w:rPr>
        <w:t xml:space="preserve">%). </w:t>
      </w:r>
      <w:r w:rsidR="00966FA6" w:rsidRPr="00141E55">
        <w:rPr>
          <w:rStyle w:val="jlqj4b"/>
          <w:rFonts w:ascii="Times New Roman" w:hAnsi="Times New Roman" w:cs="Times New Roman"/>
          <w:sz w:val="24"/>
          <w:szCs w:val="24"/>
          <w:lang w:val="en"/>
        </w:rPr>
        <w:t>Most of the participants</w:t>
      </w:r>
      <w:r w:rsidR="00966FA6" w:rsidRPr="00141E55">
        <w:rPr>
          <w:rStyle w:val="jlqj4b"/>
          <w:rFonts w:ascii="Times New Roman" w:hAnsi="Times New Roman" w:cs="Times New Roman"/>
          <w:sz w:val="24"/>
          <w:szCs w:val="24"/>
        </w:rPr>
        <w:t xml:space="preserve"> (</w:t>
      </w:r>
      <w:r w:rsidR="00966FA6" w:rsidRPr="00FD27F5">
        <w:rPr>
          <w:rFonts w:ascii="Times New Roman" w:eastAsia="Times New Roman" w:hAnsi="Times New Roman" w:cs="Times New Roman"/>
          <w:sz w:val="24"/>
          <w:szCs w:val="24"/>
        </w:rPr>
        <w:t>66.2%</w:t>
      </w:r>
      <w:r w:rsidR="00966FA6" w:rsidRPr="00141E55">
        <w:rPr>
          <w:rStyle w:val="jlqj4b"/>
          <w:rFonts w:ascii="Times New Roman" w:hAnsi="Times New Roman" w:cs="Times New Roman"/>
          <w:sz w:val="24"/>
          <w:szCs w:val="24"/>
        </w:rPr>
        <w:t>)</w:t>
      </w:r>
      <w:r w:rsidR="00966FA6" w:rsidRPr="00141E55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 reside in places with positiv</w:t>
      </w:r>
      <w:r w:rsidR="00966FA6" w:rsidRPr="0007388D">
        <w:rPr>
          <w:rStyle w:val="jlqj4b"/>
          <w:rFonts w:ascii="Times New Roman" w:hAnsi="Times New Roman" w:cs="Times New Roman"/>
          <w:sz w:val="24"/>
          <w:szCs w:val="24"/>
          <w:lang w:val="en"/>
        </w:rPr>
        <w:t>e cases for the disease</w:t>
      </w:r>
      <w:r w:rsidRPr="0007388D">
        <w:rPr>
          <w:rFonts w:ascii="Times New Roman" w:eastAsia="Yu Gothic" w:hAnsi="Times New Roman" w:cs="Times New Roman"/>
          <w:sz w:val="24"/>
          <w:szCs w:val="24"/>
        </w:rPr>
        <w:t xml:space="preserve">. </w:t>
      </w:r>
      <w:r w:rsidR="00966FA6" w:rsidRPr="00F06A8C">
        <w:rPr>
          <w:rStyle w:val="jlqj4b"/>
          <w:rFonts w:ascii="Times New Roman" w:hAnsi="Times New Roman" w:cs="Times New Roman"/>
          <w:sz w:val="24"/>
          <w:szCs w:val="24"/>
          <w:lang w:val="en"/>
        </w:rPr>
        <w:t>Only 9.5% of the sample had (or have) close relatives or friends who are sick with COVID-19.</w:t>
      </w:r>
      <w:r w:rsidR="00966FA6" w:rsidRPr="004710E4">
        <w:rPr>
          <w:rStyle w:val="jlqj4b"/>
          <w:rFonts w:ascii="Times New Roman" w:hAnsi="Times New Roman" w:cs="Times New Roman"/>
          <w:sz w:val="24"/>
          <w:szCs w:val="24"/>
        </w:rPr>
        <w:t xml:space="preserve"> </w:t>
      </w:r>
      <w:r w:rsidR="00966FA6" w:rsidRPr="004710E4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A total of 818 participants </w:t>
      </w:r>
      <w:r w:rsidR="00966FA6" w:rsidRPr="00461E7B">
        <w:rPr>
          <w:rStyle w:val="jlqj4b"/>
          <w:rFonts w:ascii="Times New Roman" w:hAnsi="Times New Roman" w:cs="Times New Roman"/>
          <w:sz w:val="24"/>
          <w:szCs w:val="24"/>
          <w:lang w:val="en"/>
        </w:rPr>
        <w:t>(71.4%) knew a person positive for the disease directly.</w:t>
      </w:r>
      <w:r w:rsidR="00966FA6" w:rsidRPr="00461E7B">
        <w:rPr>
          <w:rStyle w:val="jlqj4b"/>
          <w:rFonts w:ascii="Times New Roman" w:hAnsi="Times New Roman" w:cs="Times New Roman"/>
          <w:sz w:val="24"/>
          <w:szCs w:val="24"/>
        </w:rPr>
        <w:t xml:space="preserve"> </w:t>
      </w:r>
      <w:r w:rsidR="007C5D6C" w:rsidRPr="00966FA6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The </w:t>
      </w:r>
      <w:r w:rsidR="00966FA6" w:rsidRPr="00C4183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description</w:t>
      </w:r>
      <w:r w:rsidR="007C5D6C" w:rsidRPr="000C0F7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of demographics in the </w:t>
      </w:r>
      <w:r w:rsidR="00966FA6" w:rsidRPr="00C4183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sample</w:t>
      </w:r>
      <w:r w:rsidR="007C5D6C" w:rsidRPr="000C0F7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66FA6" w:rsidRPr="00C4183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is</w:t>
      </w:r>
      <w:r w:rsidR="007C5D6C" w:rsidRPr="000C0F7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shown</w:t>
      </w:r>
      <w:proofErr w:type="spellEnd"/>
      <w:r w:rsidR="007C5D6C" w:rsidRPr="000C0F7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in Table 1.</w:t>
      </w:r>
    </w:p>
    <w:p w14:paraId="2C55D7F7" w14:textId="77777777" w:rsidR="00E4012D" w:rsidRPr="00CE13F4" w:rsidRDefault="00E4012D" w:rsidP="00E4012D">
      <w:pPr>
        <w:pBdr>
          <w:top w:val="nil"/>
          <w:left w:val="nil"/>
          <w:bottom w:val="nil"/>
          <w:right w:val="nil"/>
          <w:between w:val="nil"/>
        </w:pBdr>
        <w:jc w:val="center"/>
        <w:outlineLvl w:val="0"/>
        <w:rPr>
          <w:rFonts w:ascii="Times New Roman" w:hAnsi="Times New Roman"/>
          <w:b/>
          <w:color w:val="000000"/>
          <w:szCs w:val="24"/>
        </w:rPr>
      </w:pPr>
      <w:r w:rsidRPr="00CE13F4">
        <w:rPr>
          <w:rFonts w:ascii="Times New Roman" w:hAnsi="Times New Roman"/>
          <w:b/>
          <w:color w:val="000000"/>
          <w:szCs w:val="24"/>
        </w:rPr>
        <w:t>Table 1. Socio-demographic characteristics of the participants (N=</w:t>
      </w:r>
      <w:r w:rsidRPr="00C41838">
        <w:rPr>
          <w:rFonts w:ascii="Times New Roman" w:hAnsi="Times New Roman"/>
          <w:b/>
          <w:color w:val="000000"/>
          <w:szCs w:val="24"/>
        </w:rPr>
        <w:t>1145</w:t>
      </w:r>
      <w:r w:rsidRPr="00CE13F4">
        <w:rPr>
          <w:rFonts w:ascii="Times New Roman" w:hAnsi="Times New Roman"/>
          <w:b/>
          <w:color w:val="000000"/>
          <w:szCs w:val="24"/>
        </w:rPr>
        <w:t>)</w:t>
      </w:r>
    </w:p>
    <w:tbl>
      <w:tblPr>
        <w:tblW w:w="7088" w:type="dxa"/>
        <w:jc w:val="center"/>
        <w:tblLook w:val="04A0" w:firstRow="1" w:lastRow="0" w:firstColumn="1" w:lastColumn="0" w:noHBand="0" w:noVBand="1"/>
      </w:tblPr>
      <w:tblGrid>
        <w:gridCol w:w="4253"/>
        <w:gridCol w:w="2835"/>
      </w:tblGrid>
      <w:tr w:rsidR="00E4012D" w14:paraId="17F6BF42" w14:textId="77777777" w:rsidTr="00E4012D">
        <w:trPr>
          <w:trHeight w:val="300"/>
          <w:jc w:val="center"/>
        </w:trPr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4AF8CB" w14:textId="77777777" w:rsidR="00E4012D" w:rsidRDefault="00E4012D" w:rsidP="00E40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Characteristics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376A52" w14:textId="1AFE76C6" w:rsidR="00E4012D" w:rsidRDefault="00E4012D" w:rsidP="00E40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Fr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</w:rPr>
              <w:t>%)</w:t>
            </w:r>
          </w:p>
        </w:tc>
      </w:tr>
      <w:tr w:rsidR="00E4012D" w14:paraId="6550CEFB" w14:textId="77777777" w:rsidTr="00E4012D">
        <w:trPr>
          <w:trHeight w:val="300"/>
          <w:jc w:val="center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3F701" w14:textId="2F1F38D6" w:rsidR="00E4012D" w:rsidRPr="00141E55" w:rsidRDefault="00E4012D" w:rsidP="00E401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1E55">
              <w:rPr>
                <w:rFonts w:ascii="Times New Roman" w:eastAsia="Times New Roman" w:hAnsi="Times New Roman" w:cs="Times New Roman"/>
              </w:rPr>
              <w:t>Age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7CBC3" w14:textId="77777777" w:rsidR="00E4012D" w:rsidRPr="00141E55" w:rsidRDefault="00E4012D" w:rsidP="00E401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s-419"/>
              </w:rPr>
              <w:t>30</w:t>
            </w:r>
            <w:r w:rsidRPr="00141E55">
              <w:rPr>
                <w:rFonts w:ascii="Times New Roman" w:eastAsia="Times New Roman" w:hAnsi="Times New Roman" w:cs="Times New Roman"/>
              </w:rPr>
              <w:t>(10.21)*</w:t>
            </w:r>
          </w:p>
        </w:tc>
      </w:tr>
      <w:tr w:rsidR="00E4012D" w14:paraId="783FFCB2" w14:textId="77777777" w:rsidTr="00E4012D">
        <w:trPr>
          <w:trHeight w:val="300"/>
          <w:jc w:val="center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15689" w14:textId="77777777" w:rsidR="00E4012D" w:rsidRPr="00141E55" w:rsidRDefault="00E4012D" w:rsidP="00E401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1E55">
              <w:rPr>
                <w:rFonts w:ascii="Times New Roman" w:eastAsia="Times New Roman" w:hAnsi="Times New Roman" w:cs="Times New Roman"/>
              </w:rPr>
              <w:t>Gender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1C06D" w14:textId="77777777" w:rsidR="00E4012D" w:rsidRPr="00141E55" w:rsidRDefault="00E4012D" w:rsidP="00E401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4012D" w14:paraId="0392BC8D" w14:textId="77777777" w:rsidTr="00E4012D">
        <w:trPr>
          <w:trHeight w:val="300"/>
          <w:jc w:val="center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E3678" w14:textId="77777777" w:rsidR="00E4012D" w:rsidRPr="00141E55" w:rsidRDefault="00E4012D" w:rsidP="00E4012D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</w:rPr>
            </w:pPr>
            <w:r w:rsidRPr="00141E55">
              <w:rPr>
                <w:rFonts w:ascii="Times New Roman" w:eastAsia="Times New Roman" w:hAnsi="Times New Roman" w:cs="Times New Roman"/>
              </w:rPr>
              <w:t>Male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C728A" w14:textId="77777777" w:rsidR="00E4012D" w:rsidRPr="00141E55" w:rsidRDefault="00E4012D" w:rsidP="00E401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1E55">
              <w:rPr>
                <w:rFonts w:ascii="Times New Roman" w:eastAsia="Times New Roman" w:hAnsi="Times New Roman" w:cs="Times New Roman"/>
              </w:rPr>
              <w:t>135(36.2)</w:t>
            </w:r>
          </w:p>
        </w:tc>
      </w:tr>
      <w:tr w:rsidR="00E4012D" w14:paraId="21C61CE5" w14:textId="77777777" w:rsidTr="00E4012D">
        <w:trPr>
          <w:trHeight w:val="300"/>
          <w:jc w:val="center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82B57" w14:textId="77777777" w:rsidR="00E4012D" w:rsidRPr="00141E55" w:rsidRDefault="00E4012D" w:rsidP="00E4012D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</w:rPr>
            </w:pPr>
            <w:r w:rsidRPr="00141E55">
              <w:rPr>
                <w:rFonts w:ascii="Times New Roman" w:eastAsia="Times New Roman" w:hAnsi="Times New Roman" w:cs="Times New Roman"/>
              </w:rPr>
              <w:t>Female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837255" w14:textId="77777777" w:rsidR="00E4012D" w:rsidRPr="00141E55" w:rsidRDefault="00E4012D" w:rsidP="00E401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1E55">
              <w:rPr>
                <w:rFonts w:ascii="Times New Roman" w:eastAsia="Times New Roman" w:hAnsi="Times New Roman" w:cs="Times New Roman"/>
              </w:rPr>
              <w:t>238(63.8)</w:t>
            </w:r>
          </w:p>
        </w:tc>
      </w:tr>
      <w:tr w:rsidR="00E4012D" w14:paraId="3F58CB6F" w14:textId="77777777" w:rsidTr="00E4012D">
        <w:trPr>
          <w:trHeight w:val="300"/>
          <w:jc w:val="center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F33E4" w14:textId="77777777" w:rsidR="00E4012D" w:rsidRPr="00141E55" w:rsidRDefault="00E4012D" w:rsidP="00E401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1E55">
              <w:rPr>
                <w:rFonts w:ascii="Times New Roman" w:eastAsia="Times New Roman" w:hAnsi="Times New Roman" w:cs="Times New Roman"/>
              </w:rPr>
              <w:t>Live in areas where there are confirmed cases of COVID-19?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867C3C" w14:textId="77777777" w:rsidR="00E4012D" w:rsidRPr="00141E55" w:rsidRDefault="00E4012D" w:rsidP="00E401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4012D" w14:paraId="1ED0D44B" w14:textId="77777777" w:rsidTr="00E4012D">
        <w:trPr>
          <w:trHeight w:val="300"/>
          <w:jc w:val="center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13FA9" w14:textId="5BD43857" w:rsidR="00E4012D" w:rsidRPr="00141E55" w:rsidRDefault="00E4012D" w:rsidP="00E4012D">
            <w:pPr>
              <w:spacing w:after="0" w:line="240" w:lineRule="auto"/>
              <w:ind w:firstLineChars="294" w:firstLine="647"/>
              <w:rPr>
                <w:rFonts w:ascii="Times New Roman" w:eastAsia="Times New Roman" w:hAnsi="Times New Roman" w:cs="Times New Roman"/>
              </w:rPr>
            </w:pPr>
            <w:r w:rsidRPr="00141E55">
              <w:rPr>
                <w:rFonts w:ascii="Times New Roman" w:eastAsia="Times New Roman" w:hAnsi="Times New Roman" w:cs="Times New Roman"/>
              </w:rPr>
              <w:t>Yes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4042C" w14:textId="77777777" w:rsidR="00E4012D" w:rsidRPr="00141E55" w:rsidRDefault="00E4012D" w:rsidP="00E401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1E55">
              <w:rPr>
                <w:rFonts w:ascii="Times New Roman" w:eastAsia="Times New Roman" w:hAnsi="Times New Roman" w:cs="Times New Roman"/>
              </w:rPr>
              <w:t>758(66.2)</w:t>
            </w:r>
          </w:p>
        </w:tc>
      </w:tr>
      <w:tr w:rsidR="00E4012D" w14:paraId="70F64145" w14:textId="77777777" w:rsidTr="00E4012D">
        <w:trPr>
          <w:trHeight w:val="300"/>
          <w:jc w:val="center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CFF96" w14:textId="77777777" w:rsidR="00E4012D" w:rsidRPr="00141E55" w:rsidRDefault="00E4012D" w:rsidP="00E4012D">
            <w:pPr>
              <w:spacing w:after="0" w:line="240" w:lineRule="auto"/>
              <w:ind w:firstLineChars="294" w:firstLine="647"/>
              <w:rPr>
                <w:rFonts w:ascii="Times New Roman" w:eastAsia="Times New Roman" w:hAnsi="Times New Roman" w:cs="Times New Roman"/>
              </w:rPr>
            </w:pPr>
            <w:r w:rsidRPr="00141E55">
              <w:rPr>
                <w:rFonts w:ascii="Times New Roman" w:eastAsia="Times New Roman" w:hAnsi="Times New Roman" w:cs="Times New Roman"/>
              </w:rPr>
              <w:t>No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5FC21" w14:textId="77777777" w:rsidR="00E4012D" w:rsidRPr="00141E55" w:rsidRDefault="00E4012D" w:rsidP="00E401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1E55">
              <w:rPr>
                <w:rFonts w:ascii="Times New Roman" w:eastAsia="Times New Roman" w:hAnsi="Times New Roman" w:cs="Times New Roman"/>
              </w:rPr>
              <w:t>353(30.8</w:t>
            </w:r>
          </w:p>
        </w:tc>
      </w:tr>
      <w:tr w:rsidR="00E4012D" w14:paraId="729F2593" w14:textId="77777777" w:rsidTr="00E4012D">
        <w:trPr>
          <w:trHeight w:val="300"/>
          <w:jc w:val="center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2F89E" w14:textId="77777777" w:rsidR="00E4012D" w:rsidRPr="00141E55" w:rsidRDefault="00E4012D" w:rsidP="00E4012D">
            <w:pPr>
              <w:spacing w:after="0" w:line="240" w:lineRule="auto"/>
              <w:ind w:firstLineChars="294" w:firstLine="647"/>
              <w:rPr>
                <w:rFonts w:ascii="Times New Roman" w:eastAsia="Times New Roman" w:hAnsi="Times New Roman" w:cs="Times New Roman"/>
              </w:rPr>
            </w:pPr>
            <w:r w:rsidRPr="00141E55">
              <w:rPr>
                <w:rFonts w:ascii="Times New Roman" w:eastAsia="Times New Roman" w:hAnsi="Times New Roman" w:cs="Times New Roman"/>
              </w:rPr>
              <w:t>I don´t know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8854F" w14:textId="77777777" w:rsidR="00E4012D" w:rsidRPr="00141E55" w:rsidRDefault="00E4012D" w:rsidP="00E401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1E55">
              <w:rPr>
                <w:rFonts w:ascii="Times New Roman" w:eastAsia="Times New Roman" w:hAnsi="Times New Roman" w:cs="Times New Roman"/>
              </w:rPr>
              <w:t>34(3.0)</w:t>
            </w:r>
          </w:p>
        </w:tc>
      </w:tr>
      <w:tr w:rsidR="00E4012D" w14:paraId="3B9FA4B3" w14:textId="77777777" w:rsidTr="00E4012D">
        <w:trPr>
          <w:trHeight w:val="300"/>
          <w:jc w:val="center"/>
        </w:trPr>
        <w:tc>
          <w:tcPr>
            <w:tcW w:w="42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E717E99" w14:textId="77777777" w:rsidR="00E4012D" w:rsidRPr="00141E55" w:rsidRDefault="00E4012D" w:rsidP="00E401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1E55">
              <w:rPr>
                <w:rFonts w:ascii="Times New Roman" w:eastAsia="Times New Roman" w:hAnsi="Times New Roman" w:cs="Times New Roman"/>
              </w:rPr>
              <w:t>Have a close relative or friend positive to COVID-19?</w:t>
            </w: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31299B6" w14:textId="77777777" w:rsidR="00E4012D" w:rsidRPr="00141E55" w:rsidRDefault="00E4012D" w:rsidP="00E401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4012D" w14:paraId="1BEA3063" w14:textId="77777777" w:rsidTr="00E4012D">
        <w:trPr>
          <w:trHeight w:val="300"/>
          <w:jc w:val="center"/>
        </w:trPr>
        <w:tc>
          <w:tcPr>
            <w:tcW w:w="42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67E28BD" w14:textId="77825032" w:rsidR="00E4012D" w:rsidRPr="00141E55" w:rsidRDefault="00E4012D" w:rsidP="00E401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1E55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0EDBFF6" w14:textId="77777777" w:rsidR="00E4012D" w:rsidRPr="00141E55" w:rsidRDefault="00E4012D" w:rsidP="00E401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1E55">
              <w:rPr>
                <w:rFonts w:ascii="Times New Roman" w:eastAsia="Times New Roman" w:hAnsi="Times New Roman" w:cs="Times New Roman"/>
              </w:rPr>
              <w:t>109(9.5)</w:t>
            </w:r>
          </w:p>
        </w:tc>
      </w:tr>
      <w:tr w:rsidR="00E4012D" w14:paraId="2C24E2A8" w14:textId="77777777" w:rsidTr="00E4012D">
        <w:trPr>
          <w:trHeight w:val="300"/>
          <w:jc w:val="center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4F0EA6" w14:textId="5D4B9243" w:rsidR="00E4012D" w:rsidRPr="00141E55" w:rsidRDefault="00E4012D" w:rsidP="00E401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1E55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1B120" w14:textId="77777777" w:rsidR="00E4012D" w:rsidRPr="00141E55" w:rsidRDefault="00E4012D" w:rsidP="00E401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1E55">
              <w:rPr>
                <w:rFonts w:ascii="Times New Roman" w:eastAsia="Times New Roman" w:hAnsi="Times New Roman" w:cs="Times New Roman"/>
              </w:rPr>
              <w:t>1036(90.5)</w:t>
            </w:r>
          </w:p>
        </w:tc>
      </w:tr>
      <w:tr w:rsidR="00E4012D" w14:paraId="02F2D194" w14:textId="77777777" w:rsidTr="00E4012D">
        <w:trPr>
          <w:trHeight w:val="300"/>
          <w:jc w:val="center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82332" w14:textId="77777777" w:rsidR="00E4012D" w:rsidRPr="00141E55" w:rsidRDefault="00E4012D" w:rsidP="00E401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1E55">
              <w:rPr>
                <w:rStyle w:val="jlqj4b"/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proofErr w:type="spellStart"/>
            <w:r w:rsidRPr="00141E55">
              <w:rPr>
                <w:rStyle w:val="jlqj4b"/>
                <w:rFonts w:ascii="Times New Roman" w:hAnsi="Times New Roman" w:cs="Times New Roman"/>
                <w:sz w:val="24"/>
                <w:szCs w:val="24"/>
              </w:rPr>
              <w:t>yoy</w:t>
            </w:r>
            <w:proofErr w:type="spellEnd"/>
            <w:r w:rsidRPr="00141E55">
              <w:rPr>
                <w:rStyle w:val="jlqj4b"/>
                <w:rFonts w:ascii="Times New Roman" w:hAnsi="Times New Roman" w:cs="Times New Roman"/>
                <w:sz w:val="24"/>
                <w:szCs w:val="24"/>
                <w:lang w:val="en"/>
              </w:rPr>
              <w:t xml:space="preserve"> directly knew someone who was ill</w:t>
            </w:r>
            <w:r w:rsidRPr="00141E55">
              <w:rPr>
                <w:rStyle w:val="jlqj4b"/>
                <w:rFonts w:ascii="Times New Roman" w:hAnsi="Times New Roman" w:cs="Times New Roman"/>
                <w:sz w:val="24"/>
                <w:szCs w:val="24"/>
              </w:rPr>
              <w:t xml:space="preserve"> with </w:t>
            </w:r>
            <w:r w:rsidRPr="00141E55">
              <w:rPr>
                <w:rFonts w:ascii="Times New Roman" w:eastAsia="Times New Roman" w:hAnsi="Times New Roman" w:cs="Times New Roman"/>
              </w:rPr>
              <w:t>to COVID-19?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AF8AD" w14:textId="77777777" w:rsidR="00E4012D" w:rsidRPr="00141E55" w:rsidRDefault="00E4012D" w:rsidP="00E401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4012D" w14:paraId="2CCA588F" w14:textId="77777777" w:rsidTr="00E4012D">
        <w:trPr>
          <w:trHeight w:val="300"/>
          <w:jc w:val="center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5ECE3E" w14:textId="3736F72C" w:rsidR="00E4012D" w:rsidRPr="00141E55" w:rsidRDefault="00E4012D" w:rsidP="00E401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1E55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AF233" w14:textId="77777777" w:rsidR="00E4012D" w:rsidRPr="00141E55" w:rsidRDefault="00E4012D" w:rsidP="00E401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1E55">
              <w:rPr>
                <w:rFonts w:ascii="Times New Roman" w:eastAsia="Times New Roman" w:hAnsi="Times New Roman" w:cs="Times New Roman"/>
              </w:rPr>
              <w:t>327(28.6)</w:t>
            </w:r>
          </w:p>
        </w:tc>
      </w:tr>
      <w:tr w:rsidR="00E4012D" w14:paraId="0D3E9AA8" w14:textId="77777777" w:rsidTr="00E4012D">
        <w:trPr>
          <w:trHeight w:val="300"/>
          <w:jc w:val="center"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B42B1B" w14:textId="52B51CDD" w:rsidR="00E4012D" w:rsidRPr="00141E55" w:rsidRDefault="00E4012D" w:rsidP="00E401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1E55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E69DC0" w14:textId="77777777" w:rsidR="00E4012D" w:rsidRPr="00141E55" w:rsidRDefault="00E4012D" w:rsidP="00E401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41E55">
              <w:rPr>
                <w:rFonts w:ascii="Times New Roman" w:eastAsia="Times New Roman" w:hAnsi="Times New Roman" w:cs="Times New Roman"/>
              </w:rPr>
              <w:t>818(71.4)</w:t>
            </w:r>
          </w:p>
        </w:tc>
      </w:tr>
    </w:tbl>
    <w:p w14:paraId="35BFD295" w14:textId="77777777" w:rsidR="00E4012D" w:rsidRDefault="00E4012D" w:rsidP="00E4012D">
      <w:pPr>
        <w:tabs>
          <w:tab w:val="left" w:pos="7230"/>
        </w:tabs>
        <w:ind w:left="851" w:right="2174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i/>
        </w:rPr>
        <w:t>Notes.</w:t>
      </w:r>
      <w:r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fr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(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frequency);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*</w:t>
      </w:r>
      <w:r>
        <w:rPr>
          <w:rFonts w:ascii="Times New Roman" w:eastAsia="Times New Roman" w:hAnsi="Times New Roman" w:cs="Times New Roman"/>
        </w:rPr>
        <w:t>Mean(SD)</w:t>
      </w:r>
    </w:p>
    <w:p w14:paraId="1045247C" w14:textId="77777777" w:rsidR="003D0614" w:rsidRDefault="003D0614" w:rsidP="003D0614">
      <w:pPr>
        <w:rPr>
          <w:rFonts w:asciiTheme="majorBidi" w:hAnsiTheme="majorBidi" w:cstheme="majorBidi"/>
          <w:sz w:val="24"/>
          <w:szCs w:val="24"/>
        </w:rPr>
      </w:pPr>
      <w:r w:rsidRPr="00EA73C2">
        <w:rPr>
          <w:rFonts w:asciiTheme="majorBidi" w:hAnsiTheme="majorBidi" w:cstheme="majorBidi"/>
          <w:sz w:val="24"/>
          <w:szCs w:val="24"/>
        </w:rPr>
        <w:t xml:space="preserve">Reliability </w:t>
      </w:r>
    </w:p>
    <w:p w14:paraId="47955A33" w14:textId="4415CA12" w:rsidR="003D0614" w:rsidRDefault="003D0614" w:rsidP="00E401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internal consistency of the </w:t>
      </w:r>
      <w:r w:rsidRPr="00DC4DB7">
        <w:rPr>
          <w:rFonts w:ascii="Times New Roman" w:hAnsi="Times New Roman" w:cs="Times New Roman"/>
          <w:color w:val="131313"/>
          <w:sz w:val="24"/>
          <w:szCs w:val="24"/>
        </w:rPr>
        <w:t>FCV-19S</w:t>
      </w:r>
      <w:r>
        <w:rPr>
          <w:rFonts w:ascii="Times New Roman" w:hAnsi="Times New Roman" w:cs="Times New Roman"/>
          <w:color w:val="131313"/>
          <w:sz w:val="24"/>
          <w:szCs w:val="24"/>
        </w:rPr>
        <w:t xml:space="preserve"> was acceptable as α=0.82. </w:t>
      </w:r>
      <w:r w:rsidRPr="00323AC4">
        <w:rPr>
          <w:rFonts w:ascii="Times New Roman" w:hAnsi="Times New Roman" w:cs="Times New Roman"/>
          <w:sz w:val="24"/>
          <w:szCs w:val="24"/>
        </w:rPr>
        <w:t>All inter-item correlations were found to be significant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3AC4">
        <w:rPr>
          <w:rFonts w:ascii="Times New Roman" w:hAnsi="Times New Roman" w:cs="Times New Roman"/>
          <w:sz w:val="24"/>
          <w:szCs w:val="24"/>
        </w:rPr>
        <w:t>and ranged between 0.</w:t>
      </w:r>
      <w:r>
        <w:rPr>
          <w:rFonts w:ascii="Times New Roman" w:hAnsi="Times New Roman" w:cs="Times New Roman"/>
          <w:sz w:val="24"/>
          <w:szCs w:val="24"/>
        </w:rPr>
        <w:t>166</w:t>
      </w:r>
      <w:r w:rsidRPr="00323AC4">
        <w:rPr>
          <w:rFonts w:ascii="Times New Roman" w:hAnsi="Times New Roman" w:cs="Times New Roman"/>
          <w:sz w:val="24"/>
          <w:szCs w:val="24"/>
        </w:rPr>
        <w:t xml:space="preserve"> and 0.</w:t>
      </w:r>
      <w:r>
        <w:rPr>
          <w:rFonts w:ascii="Times New Roman" w:hAnsi="Times New Roman" w:cs="Times New Roman"/>
          <w:sz w:val="24"/>
          <w:szCs w:val="24"/>
        </w:rPr>
        <w:t xml:space="preserve">553. </w:t>
      </w:r>
      <w:r w:rsidR="00DB53EC" w:rsidRPr="00DB53EC">
        <w:rPr>
          <w:rFonts w:ascii="Times New Roman" w:hAnsi="Times New Roman" w:cs="Times New Roman"/>
          <w:sz w:val="24"/>
          <w:szCs w:val="24"/>
        </w:rPr>
        <w:t>Item-total correlation method (corrected item-total correlation) showed that all items performed well and ranged from 0.46 to 0.67.</w:t>
      </w:r>
      <w:r w:rsidR="006C576F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="006C576F" w:rsidRPr="006C576F">
        <w:rPr>
          <w:rFonts w:ascii="Times New Roman" w:hAnsi="Times New Roman" w:cs="Times New Roman"/>
          <w:sz w:val="24"/>
          <w:szCs w:val="24"/>
        </w:rPr>
        <w:t xml:space="preserve">No </w:t>
      </w:r>
      <w:proofErr w:type="spellStart"/>
      <w:r w:rsidR="006C576F" w:rsidRPr="006C576F">
        <w:rPr>
          <w:rFonts w:ascii="Times New Roman" w:hAnsi="Times New Roman" w:cs="Times New Roman"/>
          <w:sz w:val="24"/>
          <w:szCs w:val="24"/>
        </w:rPr>
        <w:t>skewness</w:t>
      </w:r>
      <w:proofErr w:type="spellEnd"/>
      <w:r w:rsidR="006C576F" w:rsidRPr="006C576F">
        <w:rPr>
          <w:rFonts w:ascii="Times New Roman" w:hAnsi="Times New Roman" w:cs="Times New Roman"/>
          <w:sz w:val="24"/>
          <w:szCs w:val="24"/>
        </w:rPr>
        <w:t xml:space="preserve"> and kurtosis (threshold value of ± 2) were found for all items indicating that all items had normal distribution</w:t>
      </w:r>
      <w:r w:rsidR="00D61D5A" w:rsidRPr="00C41838">
        <w:rPr>
          <w:rFonts w:ascii="Times New Roman" w:hAnsi="Times New Roman" w:cs="Times New Roman"/>
          <w:sz w:val="24"/>
          <w:szCs w:val="24"/>
        </w:rPr>
        <w:t xml:space="preserve"> (table 2)</w:t>
      </w:r>
      <w:r w:rsidR="006C576F" w:rsidRPr="006C576F">
        <w:rPr>
          <w:rFonts w:ascii="Times New Roman" w:hAnsi="Times New Roman" w:cs="Times New Roman"/>
          <w:sz w:val="24"/>
          <w:szCs w:val="24"/>
        </w:rPr>
        <w:t>.</w:t>
      </w:r>
    </w:p>
    <w:p w14:paraId="5C4A7F4E" w14:textId="31A7967D" w:rsidR="00E4012D" w:rsidRDefault="00E4012D" w:rsidP="00D61D5A">
      <w:pPr>
        <w:spacing w:after="0" w:line="480" w:lineRule="auto"/>
        <w:jc w:val="center"/>
        <w:rPr>
          <w:rFonts w:ascii="Times New Roman" w:eastAsia="Yu Gothic" w:hAnsi="Times New Roman" w:cs="Times New Roman"/>
          <w:b/>
          <w:sz w:val="24"/>
          <w:szCs w:val="24"/>
        </w:rPr>
        <w:sectPr w:rsidR="00E4012D" w:rsidSect="00E4012D">
          <w:headerReference w:type="default" r:id="rId8"/>
          <w:pgSz w:w="11906" w:h="16838"/>
          <w:pgMar w:top="1440" w:right="1440" w:bottom="1440" w:left="1440" w:header="851" w:footer="992" w:gutter="0"/>
          <w:cols w:space="425"/>
          <w:docGrid w:type="linesAndChars" w:linePitch="360"/>
        </w:sectPr>
      </w:pPr>
    </w:p>
    <w:p w14:paraId="56B57FF4" w14:textId="77777777" w:rsidR="00E4012D" w:rsidRDefault="00E4012D" w:rsidP="00E4012D">
      <w:pPr>
        <w:rPr>
          <w:rFonts w:ascii="Times New Roman" w:hAnsi="Times New Roman"/>
        </w:rPr>
      </w:pPr>
      <w:r w:rsidRPr="00DE7B20">
        <w:rPr>
          <w:rFonts w:ascii="Times New Roman" w:hAnsi="Times New Roman"/>
        </w:rPr>
        <w:lastRenderedPageBreak/>
        <w:t xml:space="preserve">Table </w:t>
      </w:r>
      <w:r>
        <w:rPr>
          <w:rFonts w:ascii="Times New Roman" w:hAnsi="Times New Roman"/>
        </w:rPr>
        <w:t>2</w:t>
      </w:r>
      <w:r>
        <w:rPr>
          <w:rFonts w:ascii="Times New Roman" w:hAnsi="Times New Roman" w:hint="eastAsia"/>
        </w:rPr>
        <w:t xml:space="preserve"> Item difficulty and fit statistics for </w:t>
      </w:r>
      <w:r w:rsidRPr="002D22E9">
        <w:rPr>
          <w:rFonts w:ascii="Times New Roman" w:hAnsi="Times New Roman"/>
        </w:rPr>
        <w:t>FCV-19S</w:t>
      </w:r>
      <w:r>
        <w:rPr>
          <w:rFonts w:ascii="Times New Roman" w:hAnsi="Times New Roman"/>
        </w:rPr>
        <w:t xml:space="preserve"> </w:t>
      </w:r>
    </w:p>
    <w:tbl>
      <w:tblPr>
        <w:tblW w:w="5279" w:type="pct"/>
        <w:tblInd w:w="-7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848"/>
        <w:gridCol w:w="789"/>
        <w:gridCol w:w="1172"/>
        <w:gridCol w:w="1081"/>
        <w:gridCol w:w="1322"/>
        <w:gridCol w:w="960"/>
        <w:gridCol w:w="1723"/>
        <w:gridCol w:w="1172"/>
        <w:gridCol w:w="831"/>
        <w:gridCol w:w="828"/>
      </w:tblGrid>
      <w:tr w:rsidR="00E4012D" w:rsidRPr="00963076" w14:paraId="0A18B586" w14:textId="77777777" w:rsidTr="00E4012D">
        <w:tc>
          <w:tcPr>
            <w:tcW w:w="1646" w:type="pct"/>
            <w:shd w:val="clear" w:color="auto" w:fill="auto"/>
          </w:tcPr>
          <w:p w14:paraId="0BFAA16A" w14:textId="77777777" w:rsidR="00E4012D" w:rsidRPr="00963076" w:rsidRDefault="00E4012D" w:rsidP="00E4012D">
            <w:pPr>
              <w:rPr>
                <w:rFonts w:ascii="Times New Roman" w:hAnsi="Times New Roman"/>
                <w:b/>
                <w:bCs/>
              </w:rPr>
            </w:pPr>
            <w:r w:rsidRPr="00963076">
              <w:rPr>
                <w:rFonts w:ascii="Times New Roman" w:hAnsi="Times New Roman"/>
                <w:b/>
                <w:bCs/>
              </w:rPr>
              <w:t>Scale and item</w:t>
            </w:r>
          </w:p>
        </w:tc>
        <w:tc>
          <w:tcPr>
            <w:tcW w:w="268" w:type="pct"/>
            <w:shd w:val="clear" w:color="auto" w:fill="auto"/>
          </w:tcPr>
          <w:p w14:paraId="290F16F5" w14:textId="77777777" w:rsidR="00E4012D" w:rsidRPr="00963076" w:rsidRDefault="00E4012D" w:rsidP="00E4012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63076">
              <w:rPr>
                <w:rFonts w:ascii="Times New Roman" w:hAnsi="Times New Roman"/>
                <w:b/>
                <w:bCs/>
              </w:rPr>
              <w:t>Mean (SD)</w:t>
            </w:r>
          </w:p>
        </w:tc>
        <w:tc>
          <w:tcPr>
            <w:tcW w:w="398" w:type="pct"/>
          </w:tcPr>
          <w:p w14:paraId="42F0785D" w14:textId="77777777" w:rsidR="00E4012D" w:rsidRPr="00963076" w:rsidRDefault="00E4012D" w:rsidP="00E4012D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963076">
              <w:rPr>
                <w:rFonts w:ascii="Times New Roman" w:hAnsi="Times New Roman"/>
                <w:b/>
                <w:bCs/>
              </w:rPr>
              <w:t>Skewness</w:t>
            </w:r>
            <w:proofErr w:type="spellEnd"/>
          </w:p>
        </w:tc>
        <w:tc>
          <w:tcPr>
            <w:tcW w:w="367" w:type="pct"/>
          </w:tcPr>
          <w:p w14:paraId="1E466CF1" w14:textId="77777777" w:rsidR="00E4012D" w:rsidRPr="00963076" w:rsidRDefault="00E4012D" w:rsidP="00E4012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63076">
              <w:rPr>
                <w:rFonts w:ascii="Times New Roman" w:hAnsi="Times New Roman"/>
                <w:b/>
                <w:bCs/>
              </w:rPr>
              <w:t>Kurtosis</w:t>
            </w:r>
          </w:p>
        </w:tc>
        <w:tc>
          <w:tcPr>
            <w:tcW w:w="449" w:type="pct"/>
          </w:tcPr>
          <w:p w14:paraId="0ECE1546" w14:textId="77777777" w:rsidR="00E4012D" w:rsidRPr="00963076" w:rsidRDefault="00E4012D" w:rsidP="00E4012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952CE">
              <w:rPr>
                <w:rFonts w:ascii="Times New Roman" w:hAnsi="Times New Roman"/>
                <w:b/>
                <w:bCs/>
              </w:rPr>
              <w:t>Item-total correlation</w:t>
            </w:r>
          </w:p>
        </w:tc>
        <w:tc>
          <w:tcPr>
            <w:tcW w:w="326" w:type="pct"/>
            <w:shd w:val="clear" w:color="auto" w:fill="auto"/>
          </w:tcPr>
          <w:p w14:paraId="1312C8FE" w14:textId="77777777" w:rsidR="00E4012D" w:rsidRPr="00963076" w:rsidRDefault="00E4012D" w:rsidP="00E4012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63076">
              <w:rPr>
                <w:rFonts w:ascii="Times New Roman" w:hAnsi="Times New Roman"/>
                <w:b/>
                <w:bCs/>
              </w:rPr>
              <w:t xml:space="preserve">Factor loading </w:t>
            </w:r>
          </w:p>
        </w:tc>
        <w:tc>
          <w:tcPr>
            <w:tcW w:w="585" w:type="pct"/>
            <w:shd w:val="clear" w:color="auto" w:fill="auto"/>
          </w:tcPr>
          <w:p w14:paraId="52B57258" w14:textId="77777777" w:rsidR="00E4012D" w:rsidRPr="00963076" w:rsidRDefault="00E4012D" w:rsidP="00E4012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63076">
              <w:rPr>
                <w:rFonts w:ascii="Times New Roman" w:hAnsi="Times New Roman"/>
                <w:b/>
                <w:bCs/>
              </w:rPr>
              <w:t xml:space="preserve">Discrimination </w:t>
            </w:r>
          </w:p>
        </w:tc>
        <w:tc>
          <w:tcPr>
            <w:tcW w:w="398" w:type="pct"/>
            <w:shd w:val="clear" w:color="auto" w:fill="auto"/>
          </w:tcPr>
          <w:p w14:paraId="15F06B0B" w14:textId="77777777" w:rsidR="00E4012D" w:rsidRPr="00963076" w:rsidRDefault="00E4012D" w:rsidP="00E4012D">
            <w:pPr>
              <w:jc w:val="center"/>
              <w:rPr>
                <w:rFonts w:ascii="Times New Roman" w:hAnsi="Times New Roman"/>
                <w:b/>
                <w:bCs/>
                <w:vertAlign w:val="superscript"/>
              </w:rPr>
            </w:pPr>
            <w:r w:rsidRPr="00963076">
              <w:rPr>
                <w:rFonts w:ascii="Times New Roman" w:hAnsi="Times New Roman"/>
                <w:b/>
                <w:bCs/>
              </w:rPr>
              <w:t>Difficulty</w:t>
            </w:r>
          </w:p>
        </w:tc>
        <w:tc>
          <w:tcPr>
            <w:tcW w:w="282" w:type="pct"/>
            <w:shd w:val="clear" w:color="auto" w:fill="auto"/>
          </w:tcPr>
          <w:p w14:paraId="43474D01" w14:textId="77777777" w:rsidR="00E4012D" w:rsidRPr="00963076" w:rsidRDefault="00E4012D" w:rsidP="00E4012D">
            <w:pPr>
              <w:jc w:val="center"/>
              <w:rPr>
                <w:rFonts w:ascii="Times New Roman" w:hAnsi="Times New Roman"/>
                <w:b/>
                <w:bCs/>
                <w:vertAlign w:val="superscript"/>
              </w:rPr>
            </w:pPr>
            <w:proofErr w:type="spellStart"/>
            <w:r w:rsidRPr="00963076">
              <w:rPr>
                <w:rFonts w:ascii="Times New Roman" w:hAnsi="Times New Roman"/>
                <w:b/>
                <w:bCs/>
              </w:rPr>
              <w:t>Infit</w:t>
            </w:r>
            <w:proofErr w:type="spellEnd"/>
            <w:r w:rsidRPr="00963076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963076">
              <w:rPr>
                <w:rFonts w:ascii="Times New Roman" w:hAnsi="Times New Roman"/>
                <w:b/>
                <w:bCs/>
              </w:rPr>
              <w:t>MnSq</w:t>
            </w:r>
            <w:proofErr w:type="spellEnd"/>
          </w:p>
        </w:tc>
        <w:tc>
          <w:tcPr>
            <w:tcW w:w="282" w:type="pct"/>
            <w:shd w:val="clear" w:color="auto" w:fill="auto"/>
          </w:tcPr>
          <w:p w14:paraId="2161E832" w14:textId="77777777" w:rsidR="00E4012D" w:rsidRPr="00963076" w:rsidRDefault="00E4012D" w:rsidP="00E4012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63076">
              <w:rPr>
                <w:rFonts w:ascii="Times New Roman" w:hAnsi="Times New Roman"/>
                <w:b/>
                <w:bCs/>
              </w:rPr>
              <w:t>Outfit</w:t>
            </w:r>
          </w:p>
          <w:p w14:paraId="44158EEB" w14:textId="77777777" w:rsidR="00E4012D" w:rsidRPr="00963076" w:rsidRDefault="00E4012D" w:rsidP="00E4012D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963076">
              <w:rPr>
                <w:rFonts w:ascii="Times New Roman" w:hAnsi="Times New Roman"/>
                <w:b/>
                <w:bCs/>
              </w:rPr>
              <w:t>MnSq</w:t>
            </w:r>
            <w:proofErr w:type="spellEnd"/>
          </w:p>
        </w:tc>
      </w:tr>
      <w:tr w:rsidR="00E4012D" w:rsidRPr="00963076" w14:paraId="532E1BB2" w14:textId="77777777" w:rsidTr="00E4012D">
        <w:tc>
          <w:tcPr>
            <w:tcW w:w="1646" w:type="pct"/>
            <w:shd w:val="clear" w:color="auto" w:fill="F2F2F2"/>
          </w:tcPr>
          <w:p w14:paraId="70F89B96" w14:textId="77777777" w:rsidR="00E4012D" w:rsidRPr="00963076" w:rsidRDefault="00E4012D" w:rsidP="00E4012D">
            <w:pPr>
              <w:rPr>
                <w:rFonts w:ascii="Times New Roman" w:hAnsi="Times New Roman"/>
                <w:b/>
                <w:bCs/>
              </w:rPr>
            </w:pPr>
            <w:r w:rsidRPr="00963076">
              <w:rPr>
                <w:rFonts w:ascii="Times New Roman" w:hAnsi="Times New Roman"/>
                <w:b/>
                <w:bCs/>
              </w:rPr>
              <w:t>FCV-19S</w:t>
            </w:r>
          </w:p>
        </w:tc>
        <w:tc>
          <w:tcPr>
            <w:tcW w:w="268" w:type="pct"/>
            <w:shd w:val="clear" w:color="auto" w:fill="F2F2F2"/>
          </w:tcPr>
          <w:p w14:paraId="0C75B564" w14:textId="77777777" w:rsidR="00E4012D" w:rsidRPr="00963076" w:rsidRDefault="00E4012D" w:rsidP="00E4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8" w:type="pct"/>
            <w:shd w:val="clear" w:color="auto" w:fill="F2F2F2"/>
          </w:tcPr>
          <w:p w14:paraId="1ABC8663" w14:textId="77777777" w:rsidR="00E4012D" w:rsidRPr="00963076" w:rsidRDefault="00E4012D" w:rsidP="00E4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7" w:type="pct"/>
            <w:shd w:val="clear" w:color="auto" w:fill="F2F2F2"/>
          </w:tcPr>
          <w:p w14:paraId="4D7C3B43" w14:textId="77777777" w:rsidR="00E4012D" w:rsidRPr="00963076" w:rsidRDefault="00E4012D" w:rsidP="00E4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9" w:type="pct"/>
            <w:shd w:val="clear" w:color="auto" w:fill="F2F2F2"/>
          </w:tcPr>
          <w:p w14:paraId="31FA5521" w14:textId="77777777" w:rsidR="00E4012D" w:rsidRPr="00963076" w:rsidRDefault="00E4012D" w:rsidP="00E4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6" w:type="pct"/>
            <w:shd w:val="clear" w:color="auto" w:fill="F2F2F2"/>
          </w:tcPr>
          <w:p w14:paraId="6BA09A05" w14:textId="77777777" w:rsidR="00E4012D" w:rsidRPr="00963076" w:rsidRDefault="00E4012D" w:rsidP="00E4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5" w:type="pct"/>
            <w:shd w:val="clear" w:color="auto" w:fill="F2F2F2"/>
          </w:tcPr>
          <w:p w14:paraId="0B419327" w14:textId="77777777" w:rsidR="00E4012D" w:rsidRPr="00963076" w:rsidRDefault="00E4012D" w:rsidP="00E4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8" w:type="pct"/>
            <w:shd w:val="clear" w:color="auto" w:fill="F2F2F2"/>
          </w:tcPr>
          <w:p w14:paraId="6DB6F0D8" w14:textId="77777777" w:rsidR="00E4012D" w:rsidRPr="00963076" w:rsidRDefault="00E4012D" w:rsidP="00E4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pct"/>
            <w:shd w:val="clear" w:color="auto" w:fill="F2F2F2"/>
          </w:tcPr>
          <w:p w14:paraId="1E4278B8" w14:textId="77777777" w:rsidR="00E4012D" w:rsidRPr="00963076" w:rsidRDefault="00E4012D" w:rsidP="00E4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pct"/>
            <w:shd w:val="clear" w:color="auto" w:fill="F2F2F2"/>
          </w:tcPr>
          <w:p w14:paraId="771DF432" w14:textId="77777777" w:rsidR="00E4012D" w:rsidRPr="00963076" w:rsidRDefault="00E4012D" w:rsidP="00E4012D">
            <w:pPr>
              <w:jc w:val="center"/>
              <w:rPr>
                <w:rFonts w:ascii="Times New Roman" w:hAnsi="Times New Roman"/>
              </w:rPr>
            </w:pPr>
          </w:p>
        </w:tc>
      </w:tr>
      <w:tr w:rsidR="00E4012D" w:rsidRPr="00963076" w14:paraId="6E4811B6" w14:textId="77777777" w:rsidTr="00E4012D">
        <w:tc>
          <w:tcPr>
            <w:tcW w:w="1646" w:type="pct"/>
            <w:shd w:val="clear" w:color="auto" w:fill="auto"/>
          </w:tcPr>
          <w:p w14:paraId="2AE96D7B" w14:textId="77777777" w:rsidR="00E4012D" w:rsidRPr="00963076" w:rsidRDefault="00E4012D" w:rsidP="00E4012D">
            <w:pPr>
              <w:rPr>
                <w:rFonts w:ascii="Times New Roman" w:hAnsi="Times New Roman"/>
              </w:rPr>
            </w:pPr>
            <w:r w:rsidRPr="00963076">
              <w:rPr>
                <w:rFonts w:ascii="Times New Roman" w:hAnsi="Times New Roman"/>
              </w:rPr>
              <w:t>I am most afraid of coronavirus-19</w:t>
            </w:r>
          </w:p>
        </w:tc>
        <w:tc>
          <w:tcPr>
            <w:tcW w:w="268" w:type="pct"/>
            <w:shd w:val="clear" w:color="auto" w:fill="auto"/>
          </w:tcPr>
          <w:p w14:paraId="5819DE26" w14:textId="77777777" w:rsidR="00E4012D" w:rsidRPr="00963076" w:rsidRDefault="00E4012D" w:rsidP="00E401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3.42 (1.46)</w:t>
            </w:r>
          </w:p>
        </w:tc>
        <w:tc>
          <w:tcPr>
            <w:tcW w:w="398" w:type="pct"/>
          </w:tcPr>
          <w:p w14:paraId="736C492B" w14:textId="77777777" w:rsidR="00E4012D" w:rsidRPr="00AA4B3E" w:rsidRDefault="00E4012D" w:rsidP="00E4012D">
            <w:pPr>
              <w:rPr>
                <w:rFonts w:ascii="Times New Roman" w:hAnsi="Times New Roman"/>
              </w:rPr>
            </w:pPr>
            <w:r w:rsidRPr="00AA4B3E">
              <w:rPr>
                <w:rFonts w:ascii="Times New Roman" w:hAnsi="Times New Roman"/>
              </w:rPr>
              <w:t>-0.42</w:t>
            </w:r>
          </w:p>
        </w:tc>
        <w:tc>
          <w:tcPr>
            <w:tcW w:w="367" w:type="pct"/>
          </w:tcPr>
          <w:p w14:paraId="1C3FF002" w14:textId="77777777" w:rsidR="00E4012D" w:rsidRPr="00AA4B3E" w:rsidRDefault="00E4012D" w:rsidP="00E4012D">
            <w:pPr>
              <w:rPr>
                <w:rFonts w:ascii="Times New Roman" w:hAnsi="Times New Roman"/>
              </w:rPr>
            </w:pPr>
            <w:r w:rsidRPr="00AA4B3E">
              <w:rPr>
                <w:rFonts w:ascii="Times New Roman" w:hAnsi="Times New Roman"/>
              </w:rPr>
              <w:t>-1.25</w:t>
            </w:r>
          </w:p>
        </w:tc>
        <w:tc>
          <w:tcPr>
            <w:tcW w:w="449" w:type="pct"/>
          </w:tcPr>
          <w:p w14:paraId="5BE73A17" w14:textId="77777777" w:rsidR="00E4012D" w:rsidRPr="00AA4B3E" w:rsidRDefault="00E4012D" w:rsidP="00E4012D">
            <w:pPr>
              <w:rPr>
                <w:rFonts w:ascii="Times New Roman" w:hAnsi="Times New Roman"/>
              </w:rPr>
            </w:pPr>
            <w:r w:rsidRPr="00AA4B3E">
              <w:rPr>
                <w:rFonts w:ascii="Times New Roman" w:hAnsi="Times New Roman"/>
              </w:rPr>
              <w:t>0.62</w:t>
            </w:r>
          </w:p>
        </w:tc>
        <w:tc>
          <w:tcPr>
            <w:tcW w:w="326" w:type="pct"/>
            <w:shd w:val="clear" w:color="auto" w:fill="auto"/>
          </w:tcPr>
          <w:p w14:paraId="50AC7B7E" w14:textId="77777777" w:rsidR="00E4012D" w:rsidRPr="00963076" w:rsidRDefault="00E4012D" w:rsidP="00E4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0.69</w:t>
            </w:r>
          </w:p>
        </w:tc>
        <w:tc>
          <w:tcPr>
            <w:tcW w:w="585" w:type="pct"/>
            <w:shd w:val="clear" w:color="auto" w:fill="auto"/>
          </w:tcPr>
          <w:p w14:paraId="040A6346" w14:textId="77777777" w:rsidR="00E4012D" w:rsidRPr="00963076" w:rsidRDefault="00E4012D" w:rsidP="00E4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1.02</w:t>
            </w:r>
          </w:p>
        </w:tc>
        <w:tc>
          <w:tcPr>
            <w:tcW w:w="398" w:type="pct"/>
            <w:shd w:val="clear" w:color="auto" w:fill="auto"/>
          </w:tcPr>
          <w:p w14:paraId="1D8F2762" w14:textId="77777777" w:rsidR="00E4012D" w:rsidRPr="00963076" w:rsidRDefault="00E4012D" w:rsidP="00E4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-0.69</w:t>
            </w:r>
          </w:p>
        </w:tc>
        <w:tc>
          <w:tcPr>
            <w:tcW w:w="282" w:type="pct"/>
            <w:shd w:val="clear" w:color="auto" w:fill="auto"/>
          </w:tcPr>
          <w:p w14:paraId="17E6A1DC" w14:textId="77777777" w:rsidR="00E4012D" w:rsidRPr="00963076" w:rsidRDefault="00E4012D" w:rsidP="00E4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0.88</w:t>
            </w:r>
          </w:p>
        </w:tc>
        <w:tc>
          <w:tcPr>
            <w:tcW w:w="282" w:type="pct"/>
            <w:shd w:val="clear" w:color="auto" w:fill="auto"/>
          </w:tcPr>
          <w:p w14:paraId="05DC44CD" w14:textId="77777777" w:rsidR="00E4012D" w:rsidRPr="00963076" w:rsidRDefault="00E4012D" w:rsidP="00E401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0.82</w:t>
            </w:r>
          </w:p>
        </w:tc>
      </w:tr>
      <w:tr w:rsidR="00E4012D" w:rsidRPr="00963076" w14:paraId="5AFA06C0" w14:textId="77777777" w:rsidTr="00E4012D">
        <w:tc>
          <w:tcPr>
            <w:tcW w:w="1646" w:type="pct"/>
            <w:shd w:val="clear" w:color="auto" w:fill="F2F2F2"/>
          </w:tcPr>
          <w:p w14:paraId="5DDC5785" w14:textId="77777777" w:rsidR="00E4012D" w:rsidRPr="00963076" w:rsidRDefault="00E4012D" w:rsidP="00E4012D">
            <w:pPr>
              <w:rPr>
                <w:rFonts w:ascii="Times New Roman" w:hAnsi="Times New Roman"/>
              </w:rPr>
            </w:pPr>
            <w:r w:rsidRPr="00963076">
              <w:rPr>
                <w:rFonts w:ascii="Times New Roman" w:hAnsi="Times New Roman"/>
              </w:rPr>
              <w:t>It makes me uncomfortable to think about coronavirus-19</w:t>
            </w:r>
          </w:p>
        </w:tc>
        <w:tc>
          <w:tcPr>
            <w:tcW w:w="268" w:type="pct"/>
            <w:shd w:val="clear" w:color="auto" w:fill="F2F2F2"/>
          </w:tcPr>
          <w:p w14:paraId="69167270" w14:textId="77777777" w:rsidR="00E4012D" w:rsidRPr="00963076" w:rsidRDefault="00E4012D" w:rsidP="00E401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3.73 (1.37)</w:t>
            </w:r>
          </w:p>
        </w:tc>
        <w:tc>
          <w:tcPr>
            <w:tcW w:w="398" w:type="pct"/>
            <w:shd w:val="clear" w:color="auto" w:fill="F2F2F2"/>
          </w:tcPr>
          <w:p w14:paraId="1D312CD3" w14:textId="77777777" w:rsidR="00E4012D" w:rsidRPr="00AA4B3E" w:rsidRDefault="00E4012D" w:rsidP="00E4012D">
            <w:pPr>
              <w:rPr>
                <w:rFonts w:ascii="Times New Roman" w:hAnsi="Times New Roman"/>
              </w:rPr>
            </w:pPr>
            <w:r w:rsidRPr="00AA4B3E">
              <w:rPr>
                <w:rFonts w:ascii="Times New Roman" w:hAnsi="Times New Roman"/>
              </w:rPr>
              <w:t>-0.77</w:t>
            </w:r>
          </w:p>
        </w:tc>
        <w:tc>
          <w:tcPr>
            <w:tcW w:w="367" w:type="pct"/>
            <w:shd w:val="clear" w:color="auto" w:fill="F2F2F2"/>
          </w:tcPr>
          <w:p w14:paraId="029150FB" w14:textId="77777777" w:rsidR="00E4012D" w:rsidRPr="00AA4B3E" w:rsidRDefault="00E4012D" w:rsidP="00E4012D">
            <w:pPr>
              <w:rPr>
                <w:rFonts w:ascii="Times New Roman" w:hAnsi="Times New Roman"/>
              </w:rPr>
            </w:pPr>
            <w:r w:rsidRPr="00AA4B3E">
              <w:rPr>
                <w:rFonts w:ascii="Times New Roman" w:hAnsi="Times New Roman"/>
              </w:rPr>
              <w:t>-0.75</w:t>
            </w:r>
          </w:p>
        </w:tc>
        <w:tc>
          <w:tcPr>
            <w:tcW w:w="449" w:type="pct"/>
            <w:shd w:val="clear" w:color="auto" w:fill="F2F2F2"/>
          </w:tcPr>
          <w:p w14:paraId="1BDC54C0" w14:textId="77777777" w:rsidR="00E4012D" w:rsidRPr="00AA4B3E" w:rsidRDefault="00E4012D" w:rsidP="00E4012D">
            <w:pPr>
              <w:rPr>
                <w:rFonts w:ascii="Times New Roman" w:hAnsi="Times New Roman"/>
              </w:rPr>
            </w:pPr>
            <w:r w:rsidRPr="00AA4B3E">
              <w:rPr>
                <w:rFonts w:ascii="Times New Roman" w:hAnsi="Times New Roman"/>
              </w:rPr>
              <w:t>0.46</w:t>
            </w:r>
          </w:p>
        </w:tc>
        <w:tc>
          <w:tcPr>
            <w:tcW w:w="326" w:type="pct"/>
            <w:shd w:val="clear" w:color="auto" w:fill="F2F2F2"/>
          </w:tcPr>
          <w:p w14:paraId="6EABF9A1" w14:textId="77777777" w:rsidR="00E4012D" w:rsidRPr="00963076" w:rsidRDefault="00E4012D" w:rsidP="00E4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0.43</w:t>
            </w:r>
          </w:p>
        </w:tc>
        <w:tc>
          <w:tcPr>
            <w:tcW w:w="585" w:type="pct"/>
            <w:shd w:val="clear" w:color="auto" w:fill="F2F2F2"/>
          </w:tcPr>
          <w:p w14:paraId="569488F4" w14:textId="77777777" w:rsidR="00E4012D" w:rsidRPr="00963076" w:rsidRDefault="00E4012D" w:rsidP="00E4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0.66</w:t>
            </w:r>
          </w:p>
        </w:tc>
        <w:tc>
          <w:tcPr>
            <w:tcW w:w="398" w:type="pct"/>
            <w:shd w:val="clear" w:color="auto" w:fill="F2F2F2"/>
          </w:tcPr>
          <w:p w14:paraId="1B56CF09" w14:textId="77777777" w:rsidR="00E4012D" w:rsidRPr="00963076" w:rsidRDefault="00E4012D" w:rsidP="00E4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-1.02</w:t>
            </w:r>
          </w:p>
        </w:tc>
        <w:tc>
          <w:tcPr>
            <w:tcW w:w="282" w:type="pct"/>
            <w:shd w:val="clear" w:color="auto" w:fill="F2F2F2"/>
          </w:tcPr>
          <w:p w14:paraId="6C51504D" w14:textId="77777777" w:rsidR="00E4012D" w:rsidRPr="00963076" w:rsidRDefault="00E4012D" w:rsidP="00E4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1.19</w:t>
            </w:r>
          </w:p>
        </w:tc>
        <w:tc>
          <w:tcPr>
            <w:tcW w:w="282" w:type="pct"/>
            <w:shd w:val="clear" w:color="auto" w:fill="F2F2F2"/>
          </w:tcPr>
          <w:p w14:paraId="0682977B" w14:textId="77777777" w:rsidR="00E4012D" w:rsidRPr="00963076" w:rsidRDefault="00E4012D" w:rsidP="00E4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1.46</w:t>
            </w:r>
          </w:p>
        </w:tc>
      </w:tr>
      <w:tr w:rsidR="00E4012D" w:rsidRPr="00963076" w14:paraId="5EDE8DE3" w14:textId="77777777" w:rsidTr="00E4012D">
        <w:tc>
          <w:tcPr>
            <w:tcW w:w="1646" w:type="pct"/>
            <w:shd w:val="clear" w:color="auto" w:fill="auto"/>
          </w:tcPr>
          <w:p w14:paraId="44E1CF03" w14:textId="77777777" w:rsidR="00E4012D" w:rsidRPr="00963076" w:rsidRDefault="00E4012D" w:rsidP="00E4012D">
            <w:pPr>
              <w:rPr>
                <w:rFonts w:ascii="Times New Roman" w:hAnsi="Times New Roman"/>
              </w:rPr>
            </w:pPr>
            <w:r w:rsidRPr="00963076">
              <w:rPr>
                <w:rFonts w:ascii="Times New Roman" w:hAnsi="Times New Roman"/>
              </w:rPr>
              <w:t>My hands become clammy when I think about coronavirus-19</w:t>
            </w:r>
          </w:p>
        </w:tc>
        <w:tc>
          <w:tcPr>
            <w:tcW w:w="268" w:type="pct"/>
            <w:shd w:val="clear" w:color="auto" w:fill="auto"/>
          </w:tcPr>
          <w:p w14:paraId="25CF8912" w14:textId="77777777" w:rsidR="00E4012D" w:rsidRPr="00963076" w:rsidRDefault="00E4012D" w:rsidP="00E401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1.66 (1.11)</w:t>
            </w:r>
          </w:p>
        </w:tc>
        <w:tc>
          <w:tcPr>
            <w:tcW w:w="398" w:type="pct"/>
          </w:tcPr>
          <w:p w14:paraId="25CA4F5B" w14:textId="77777777" w:rsidR="00E4012D" w:rsidRPr="00AA4B3E" w:rsidRDefault="00E4012D" w:rsidP="00E4012D">
            <w:pPr>
              <w:rPr>
                <w:rFonts w:ascii="Times New Roman" w:hAnsi="Times New Roman"/>
              </w:rPr>
            </w:pPr>
            <w:r w:rsidRPr="00AA4B3E">
              <w:rPr>
                <w:rFonts w:ascii="Times New Roman" w:hAnsi="Times New Roman"/>
              </w:rPr>
              <w:t>1.88</w:t>
            </w:r>
          </w:p>
        </w:tc>
        <w:tc>
          <w:tcPr>
            <w:tcW w:w="367" w:type="pct"/>
          </w:tcPr>
          <w:p w14:paraId="5D532B67" w14:textId="77777777" w:rsidR="00E4012D" w:rsidRPr="00AA4B3E" w:rsidRDefault="00E4012D" w:rsidP="00E4012D">
            <w:pPr>
              <w:rPr>
                <w:rFonts w:ascii="Times New Roman" w:hAnsi="Times New Roman"/>
              </w:rPr>
            </w:pPr>
            <w:r w:rsidRPr="00AA4B3E">
              <w:rPr>
                <w:rFonts w:ascii="Times New Roman" w:hAnsi="Times New Roman"/>
              </w:rPr>
              <w:t>2.68</w:t>
            </w:r>
          </w:p>
        </w:tc>
        <w:tc>
          <w:tcPr>
            <w:tcW w:w="449" w:type="pct"/>
          </w:tcPr>
          <w:p w14:paraId="5AB4E3FC" w14:textId="77777777" w:rsidR="00E4012D" w:rsidRPr="00AA4B3E" w:rsidRDefault="00E4012D" w:rsidP="00E4012D">
            <w:pPr>
              <w:rPr>
                <w:rFonts w:ascii="Times New Roman" w:hAnsi="Times New Roman"/>
              </w:rPr>
            </w:pPr>
            <w:r w:rsidRPr="00AA4B3E">
              <w:rPr>
                <w:rFonts w:ascii="Times New Roman" w:hAnsi="Times New Roman"/>
              </w:rPr>
              <w:t>0.48</w:t>
            </w:r>
          </w:p>
        </w:tc>
        <w:tc>
          <w:tcPr>
            <w:tcW w:w="326" w:type="pct"/>
            <w:shd w:val="clear" w:color="auto" w:fill="auto"/>
          </w:tcPr>
          <w:p w14:paraId="689B2505" w14:textId="77777777" w:rsidR="00E4012D" w:rsidRPr="00963076" w:rsidRDefault="00E4012D" w:rsidP="00E4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0.46</w:t>
            </w:r>
          </w:p>
        </w:tc>
        <w:tc>
          <w:tcPr>
            <w:tcW w:w="585" w:type="pct"/>
            <w:shd w:val="clear" w:color="auto" w:fill="auto"/>
          </w:tcPr>
          <w:p w14:paraId="22E80EEE" w14:textId="77777777" w:rsidR="00E4012D" w:rsidRPr="00963076" w:rsidRDefault="00E4012D" w:rsidP="00E4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0.96</w:t>
            </w:r>
          </w:p>
        </w:tc>
        <w:tc>
          <w:tcPr>
            <w:tcW w:w="398" w:type="pct"/>
            <w:shd w:val="clear" w:color="auto" w:fill="auto"/>
          </w:tcPr>
          <w:p w14:paraId="3B917955" w14:textId="77777777" w:rsidR="00E4012D" w:rsidRPr="00963076" w:rsidRDefault="00E4012D" w:rsidP="00E4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1.32</w:t>
            </w:r>
          </w:p>
        </w:tc>
        <w:tc>
          <w:tcPr>
            <w:tcW w:w="282" w:type="pct"/>
            <w:shd w:val="clear" w:color="auto" w:fill="auto"/>
          </w:tcPr>
          <w:p w14:paraId="56E8868C" w14:textId="77777777" w:rsidR="00E4012D" w:rsidRPr="00963076" w:rsidRDefault="00E4012D" w:rsidP="00E4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1.21</w:t>
            </w:r>
          </w:p>
        </w:tc>
        <w:tc>
          <w:tcPr>
            <w:tcW w:w="282" w:type="pct"/>
            <w:shd w:val="clear" w:color="auto" w:fill="auto"/>
          </w:tcPr>
          <w:p w14:paraId="317E8C71" w14:textId="77777777" w:rsidR="00E4012D" w:rsidRPr="00963076" w:rsidRDefault="00E4012D" w:rsidP="00E4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0.95</w:t>
            </w:r>
          </w:p>
        </w:tc>
      </w:tr>
      <w:tr w:rsidR="00E4012D" w:rsidRPr="00963076" w14:paraId="3D79BCE7" w14:textId="77777777" w:rsidTr="00E4012D">
        <w:tc>
          <w:tcPr>
            <w:tcW w:w="1646" w:type="pct"/>
            <w:shd w:val="clear" w:color="auto" w:fill="F2F2F2"/>
          </w:tcPr>
          <w:p w14:paraId="1AF61835" w14:textId="77777777" w:rsidR="00E4012D" w:rsidRPr="00963076" w:rsidRDefault="00E4012D" w:rsidP="00E4012D">
            <w:pPr>
              <w:rPr>
                <w:rFonts w:ascii="Times New Roman" w:hAnsi="Times New Roman"/>
              </w:rPr>
            </w:pPr>
            <w:r w:rsidRPr="00963076">
              <w:rPr>
                <w:rFonts w:ascii="Times New Roman" w:hAnsi="Times New Roman"/>
              </w:rPr>
              <w:t>I am afraid of losing my life because of coronavirus-19</w:t>
            </w:r>
          </w:p>
        </w:tc>
        <w:tc>
          <w:tcPr>
            <w:tcW w:w="268" w:type="pct"/>
            <w:shd w:val="clear" w:color="auto" w:fill="F2F2F2"/>
          </w:tcPr>
          <w:p w14:paraId="6E0B5B74" w14:textId="77777777" w:rsidR="00E4012D" w:rsidRPr="00963076" w:rsidRDefault="00E4012D" w:rsidP="00E401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2.91 (1.57)</w:t>
            </w:r>
          </w:p>
        </w:tc>
        <w:tc>
          <w:tcPr>
            <w:tcW w:w="398" w:type="pct"/>
            <w:shd w:val="clear" w:color="auto" w:fill="F2F2F2"/>
          </w:tcPr>
          <w:p w14:paraId="44C065CE" w14:textId="77777777" w:rsidR="00E4012D" w:rsidRPr="00AA4B3E" w:rsidRDefault="00E4012D" w:rsidP="00E4012D">
            <w:pPr>
              <w:rPr>
                <w:rFonts w:ascii="Times New Roman" w:hAnsi="Times New Roman"/>
              </w:rPr>
            </w:pPr>
            <w:r w:rsidRPr="00AA4B3E">
              <w:rPr>
                <w:rFonts w:ascii="Times New Roman" w:hAnsi="Times New Roman"/>
              </w:rPr>
              <w:t>0.10</w:t>
            </w:r>
          </w:p>
        </w:tc>
        <w:tc>
          <w:tcPr>
            <w:tcW w:w="367" w:type="pct"/>
            <w:shd w:val="clear" w:color="auto" w:fill="F2F2F2"/>
          </w:tcPr>
          <w:p w14:paraId="240E62A2" w14:textId="77777777" w:rsidR="00E4012D" w:rsidRPr="00AA4B3E" w:rsidRDefault="00E4012D" w:rsidP="00E4012D">
            <w:pPr>
              <w:rPr>
                <w:rFonts w:ascii="Times New Roman" w:hAnsi="Times New Roman"/>
              </w:rPr>
            </w:pPr>
            <w:r w:rsidRPr="00AA4B3E">
              <w:rPr>
                <w:rFonts w:ascii="Times New Roman" w:hAnsi="Times New Roman"/>
              </w:rPr>
              <w:t>-1.57</w:t>
            </w:r>
          </w:p>
        </w:tc>
        <w:tc>
          <w:tcPr>
            <w:tcW w:w="449" w:type="pct"/>
            <w:shd w:val="clear" w:color="auto" w:fill="F2F2F2"/>
          </w:tcPr>
          <w:p w14:paraId="56EAAFAD" w14:textId="77777777" w:rsidR="00E4012D" w:rsidRPr="00AA4B3E" w:rsidRDefault="00E4012D" w:rsidP="00E4012D">
            <w:pPr>
              <w:rPr>
                <w:rFonts w:ascii="Times New Roman" w:hAnsi="Times New Roman"/>
              </w:rPr>
            </w:pPr>
            <w:r w:rsidRPr="00AA4B3E">
              <w:rPr>
                <w:rFonts w:ascii="Times New Roman" w:hAnsi="Times New Roman"/>
              </w:rPr>
              <w:t>0.59</w:t>
            </w:r>
          </w:p>
        </w:tc>
        <w:tc>
          <w:tcPr>
            <w:tcW w:w="326" w:type="pct"/>
            <w:shd w:val="clear" w:color="auto" w:fill="F2F2F2"/>
          </w:tcPr>
          <w:p w14:paraId="04625CFD" w14:textId="77777777" w:rsidR="00E4012D" w:rsidRPr="00963076" w:rsidRDefault="00E4012D" w:rsidP="00E4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0.67</w:t>
            </w:r>
          </w:p>
        </w:tc>
        <w:tc>
          <w:tcPr>
            <w:tcW w:w="585" w:type="pct"/>
            <w:shd w:val="clear" w:color="auto" w:fill="F2F2F2"/>
          </w:tcPr>
          <w:p w14:paraId="4C9600EB" w14:textId="77777777" w:rsidR="00E4012D" w:rsidRPr="00963076" w:rsidRDefault="00E4012D" w:rsidP="00E4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1.02</w:t>
            </w:r>
          </w:p>
        </w:tc>
        <w:tc>
          <w:tcPr>
            <w:tcW w:w="398" w:type="pct"/>
            <w:shd w:val="clear" w:color="auto" w:fill="F2F2F2"/>
          </w:tcPr>
          <w:p w14:paraId="31AE1B40" w14:textId="77777777" w:rsidR="00E4012D" w:rsidRPr="00963076" w:rsidRDefault="00E4012D" w:rsidP="00E4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-0.20</w:t>
            </w:r>
          </w:p>
        </w:tc>
        <w:tc>
          <w:tcPr>
            <w:tcW w:w="282" w:type="pct"/>
            <w:shd w:val="clear" w:color="auto" w:fill="F2F2F2"/>
          </w:tcPr>
          <w:p w14:paraId="7F5844F5" w14:textId="77777777" w:rsidR="00E4012D" w:rsidRPr="00963076" w:rsidRDefault="00E4012D" w:rsidP="00E4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1.08</w:t>
            </w:r>
          </w:p>
        </w:tc>
        <w:tc>
          <w:tcPr>
            <w:tcW w:w="282" w:type="pct"/>
            <w:shd w:val="clear" w:color="auto" w:fill="F2F2F2"/>
          </w:tcPr>
          <w:p w14:paraId="785A5B9E" w14:textId="77777777" w:rsidR="00E4012D" w:rsidRPr="00963076" w:rsidRDefault="00E4012D" w:rsidP="00E4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1.05</w:t>
            </w:r>
          </w:p>
        </w:tc>
      </w:tr>
      <w:tr w:rsidR="00E4012D" w:rsidRPr="00963076" w14:paraId="6CD2E146" w14:textId="77777777" w:rsidTr="00E4012D">
        <w:tc>
          <w:tcPr>
            <w:tcW w:w="1646" w:type="pct"/>
            <w:shd w:val="clear" w:color="auto" w:fill="auto"/>
          </w:tcPr>
          <w:p w14:paraId="0250B12E" w14:textId="77777777" w:rsidR="00E4012D" w:rsidRPr="00A00611" w:rsidRDefault="00E4012D" w:rsidP="00E4012D">
            <w:pPr>
              <w:rPr>
                <w:rFonts w:ascii="Times New Roman" w:hAnsi="Times New Roman"/>
              </w:rPr>
            </w:pPr>
            <w:r w:rsidRPr="00A00611">
              <w:rPr>
                <w:rFonts w:ascii="Times New Roman" w:hAnsi="Times New Roman"/>
              </w:rPr>
              <w:t>When watching news and stories about coronavirus-19 on social media, I become nervous or anxious.</w:t>
            </w:r>
          </w:p>
        </w:tc>
        <w:tc>
          <w:tcPr>
            <w:tcW w:w="268" w:type="pct"/>
            <w:shd w:val="clear" w:color="auto" w:fill="auto"/>
          </w:tcPr>
          <w:p w14:paraId="6CA9DB38" w14:textId="77777777" w:rsidR="00E4012D" w:rsidRPr="00963076" w:rsidRDefault="00E4012D" w:rsidP="00E401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3.19 (1.49)</w:t>
            </w:r>
          </w:p>
        </w:tc>
        <w:tc>
          <w:tcPr>
            <w:tcW w:w="398" w:type="pct"/>
          </w:tcPr>
          <w:p w14:paraId="4B4BE550" w14:textId="77777777" w:rsidR="00E4012D" w:rsidRPr="00AA4B3E" w:rsidRDefault="00E4012D" w:rsidP="00E4012D">
            <w:pPr>
              <w:rPr>
                <w:rFonts w:ascii="Times New Roman" w:hAnsi="Times New Roman"/>
              </w:rPr>
            </w:pPr>
            <w:r w:rsidRPr="00AA4B3E">
              <w:rPr>
                <w:rFonts w:ascii="Times New Roman" w:hAnsi="Times New Roman"/>
              </w:rPr>
              <w:t>-0.12</w:t>
            </w:r>
          </w:p>
        </w:tc>
        <w:tc>
          <w:tcPr>
            <w:tcW w:w="367" w:type="pct"/>
          </w:tcPr>
          <w:p w14:paraId="39A9031B" w14:textId="77777777" w:rsidR="00E4012D" w:rsidRPr="00AA4B3E" w:rsidRDefault="00E4012D" w:rsidP="00E4012D">
            <w:pPr>
              <w:rPr>
                <w:rFonts w:ascii="Times New Roman" w:hAnsi="Times New Roman"/>
              </w:rPr>
            </w:pPr>
            <w:r w:rsidRPr="00AA4B3E">
              <w:rPr>
                <w:rFonts w:ascii="Times New Roman" w:hAnsi="Times New Roman"/>
              </w:rPr>
              <w:t>-1.48</w:t>
            </w:r>
          </w:p>
        </w:tc>
        <w:tc>
          <w:tcPr>
            <w:tcW w:w="449" w:type="pct"/>
          </w:tcPr>
          <w:p w14:paraId="23E902DE" w14:textId="77777777" w:rsidR="00E4012D" w:rsidRPr="00AA4B3E" w:rsidRDefault="00E4012D" w:rsidP="00E4012D">
            <w:pPr>
              <w:rPr>
                <w:rFonts w:ascii="Times New Roman" w:hAnsi="Times New Roman"/>
              </w:rPr>
            </w:pPr>
            <w:r w:rsidRPr="00AA4B3E">
              <w:rPr>
                <w:rFonts w:ascii="Times New Roman" w:hAnsi="Times New Roman"/>
              </w:rPr>
              <w:t>0.58</w:t>
            </w:r>
          </w:p>
        </w:tc>
        <w:tc>
          <w:tcPr>
            <w:tcW w:w="326" w:type="pct"/>
            <w:shd w:val="clear" w:color="auto" w:fill="auto"/>
          </w:tcPr>
          <w:p w14:paraId="3D1FD33E" w14:textId="77777777" w:rsidR="00E4012D" w:rsidRPr="00963076" w:rsidRDefault="00E4012D" w:rsidP="00E4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0.60</w:t>
            </w:r>
          </w:p>
        </w:tc>
        <w:tc>
          <w:tcPr>
            <w:tcW w:w="585" w:type="pct"/>
            <w:shd w:val="clear" w:color="auto" w:fill="auto"/>
          </w:tcPr>
          <w:p w14:paraId="08F7CE23" w14:textId="77777777" w:rsidR="00E4012D" w:rsidRPr="00963076" w:rsidRDefault="00E4012D" w:rsidP="00E4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0.93</w:t>
            </w:r>
          </w:p>
        </w:tc>
        <w:tc>
          <w:tcPr>
            <w:tcW w:w="398" w:type="pct"/>
            <w:shd w:val="clear" w:color="auto" w:fill="auto"/>
          </w:tcPr>
          <w:p w14:paraId="25ABDBAD" w14:textId="77777777" w:rsidR="00E4012D" w:rsidRPr="00963076" w:rsidRDefault="00E4012D" w:rsidP="00E4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-0.46</w:t>
            </w:r>
          </w:p>
        </w:tc>
        <w:tc>
          <w:tcPr>
            <w:tcW w:w="282" w:type="pct"/>
            <w:shd w:val="clear" w:color="auto" w:fill="auto"/>
          </w:tcPr>
          <w:p w14:paraId="4D172FD9" w14:textId="77777777" w:rsidR="00E4012D" w:rsidRPr="00963076" w:rsidRDefault="00E4012D" w:rsidP="00E4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0.99</w:t>
            </w:r>
          </w:p>
        </w:tc>
        <w:tc>
          <w:tcPr>
            <w:tcW w:w="282" w:type="pct"/>
            <w:shd w:val="clear" w:color="auto" w:fill="auto"/>
          </w:tcPr>
          <w:p w14:paraId="0D9373EC" w14:textId="77777777" w:rsidR="00E4012D" w:rsidRPr="00963076" w:rsidRDefault="00E4012D" w:rsidP="00E4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0.99</w:t>
            </w:r>
          </w:p>
        </w:tc>
      </w:tr>
      <w:tr w:rsidR="00E4012D" w:rsidRPr="00963076" w14:paraId="731F83E5" w14:textId="77777777" w:rsidTr="00E4012D">
        <w:tc>
          <w:tcPr>
            <w:tcW w:w="1646" w:type="pct"/>
            <w:shd w:val="clear" w:color="auto" w:fill="F2F2F2"/>
          </w:tcPr>
          <w:p w14:paraId="711931A3" w14:textId="77777777" w:rsidR="00E4012D" w:rsidRPr="00963076" w:rsidRDefault="00E4012D" w:rsidP="00E4012D">
            <w:pPr>
              <w:rPr>
                <w:rFonts w:ascii="Times New Roman" w:hAnsi="Times New Roman"/>
              </w:rPr>
            </w:pPr>
            <w:r w:rsidRPr="00963076">
              <w:rPr>
                <w:rFonts w:ascii="Times New Roman" w:hAnsi="Times New Roman"/>
              </w:rPr>
              <w:t>I cannot sleep because I’m worrying about getting coronavirus-19</w:t>
            </w:r>
          </w:p>
        </w:tc>
        <w:tc>
          <w:tcPr>
            <w:tcW w:w="268" w:type="pct"/>
            <w:shd w:val="clear" w:color="auto" w:fill="F2F2F2"/>
          </w:tcPr>
          <w:p w14:paraId="6E923A1D" w14:textId="77777777" w:rsidR="00E4012D" w:rsidRPr="00963076" w:rsidRDefault="00E4012D" w:rsidP="00E401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1.91 (1.27)</w:t>
            </w:r>
          </w:p>
        </w:tc>
        <w:tc>
          <w:tcPr>
            <w:tcW w:w="398" w:type="pct"/>
            <w:shd w:val="clear" w:color="auto" w:fill="F2F2F2"/>
          </w:tcPr>
          <w:p w14:paraId="7ACC6D22" w14:textId="77777777" w:rsidR="00E4012D" w:rsidRPr="00AA4B3E" w:rsidRDefault="00E4012D" w:rsidP="00E4012D">
            <w:pPr>
              <w:rPr>
                <w:rFonts w:ascii="Times New Roman" w:hAnsi="Times New Roman"/>
              </w:rPr>
            </w:pPr>
            <w:r w:rsidRPr="00AA4B3E">
              <w:rPr>
                <w:rFonts w:ascii="Times New Roman" w:hAnsi="Times New Roman"/>
              </w:rPr>
              <w:t>1.42</w:t>
            </w:r>
          </w:p>
        </w:tc>
        <w:tc>
          <w:tcPr>
            <w:tcW w:w="367" w:type="pct"/>
            <w:shd w:val="clear" w:color="auto" w:fill="F2F2F2"/>
          </w:tcPr>
          <w:p w14:paraId="0F83A246" w14:textId="77777777" w:rsidR="00E4012D" w:rsidRPr="00AA4B3E" w:rsidRDefault="00E4012D" w:rsidP="00E4012D">
            <w:pPr>
              <w:rPr>
                <w:rFonts w:ascii="Times New Roman" w:hAnsi="Times New Roman"/>
              </w:rPr>
            </w:pPr>
            <w:r w:rsidRPr="00AA4B3E">
              <w:rPr>
                <w:rFonts w:ascii="Times New Roman" w:hAnsi="Times New Roman"/>
              </w:rPr>
              <w:t>0.88</w:t>
            </w:r>
          </w:p>
        </w:tc>
        <w:tc>
          <w:tcPr>
            <w:tcW w:w="449" w:type="pct"/>
            <w:shd w:val="clear" w:color="auto" w:fill="F2F2F2"/>
          </w:tcPr>
          <w:p w14:paraId="47F500B7" w14:textId="77777777" w:rsidR="00E4012D" w:rsidRPr="00AA4B3E" w:rsidRDefault="00E4012D" w:rsidP="00E4012D">
            <w:pPr>
              <w:rPr>
                <w:rFonts w:ascii="Times New Roman" w:hAnsi="Times New Roman"/>
              </w:rPr>
            </w:pPr>
            <w:r w:rsidRPr="00AA4B3E">
              <w:rPr>
                <w:rFonts w:ascii="Times New Roman" w:hAnsi="Times New Roman"/>
              </w:rPr>
              <w:t>0.61</w:t>
            </w:r>
          </w:p>
        </w:tc>
        <w:tc>
          <w:tcPr>
            <w:tcW w:w="326" w:type="pct"/>
            <w:shd w:val="clear" w:color="auto" w:fill="F2F2F2"/>
          </w:tcPr>
          <w:p w14:paraId="1D29498B" w14:textId="77777777" w:rsidR="00E4012D" w:rsidRPr="00963076" w:rsidRDefault="00E4012D" w:rsidP="00E4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0.65</w:t>
            </w:r>
          </w:p>
        </w:tc>
        <w:tc>
          <w:tcPr>
            <w:tcW w:w="585" w:type="pct"/>
            <w:shd w:val="clear" w:color="auto" w:fill="F2F2F2"/>
          </w:tcPr>
          <w:p w14:paraId="53F723E6" w14:textId="77777777" w:rsidR="00E4012D" w:rsidRPr="00963076" w:rsidRDefault="00E4012D" w:rsidP="00E4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1.15</w:t>
            </w:r>
          </w:p>
        </w:tc>
        <w:tc>
          <w:tcPr>
            <w:tcW w:w="398" w:type="pct"/>
            <w:shd w:val="clear" w:color="auto" w:fill="F2F2F2"/>
          </w:tcPr>
          <w:p w14:paraId="4B29168E" w14:textId="77777777" w:rsidR="00E4012D" w:rsidRPr="00963076" w:rsidRDefault="00E4012D" w:rsidP="00E4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0.91</w:t>
            </w:r>
          </w:p>
        </w:tc>
        <w:tc>
          <w:tcPr>
            <w:tcW w:w="282" w:type="pct"/>
            <w:shd w:val="clear" w:color="auto" w:fill="F2F2F2"/>
          </w:tcPr>
          <w:p w14:paraId="025323ED" w14:textId="77777777" w:rsidR="00E4012D" w:rsidRPr="00963076" w:rsidRDefault="00E4012D" w:rsidP="00E4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0.92</w:t>
            </w:r>
          </w:p>
        </w:tc>
        <w:tc>
          <w:tcPr>
            <w:tcW w:w="282" w:type="pct"/>
            <w:shd w:val="clear" w:color="auto" w:fill="F2F2F2"/>
          </w:tcPr>
          <w:p w14:paraId="4A95E282" w14:textId="77777777" w:rsidR="00E4012D" w:rsidRPr="00963076" w:rsidRDefault="00E4012D" w:rsidP="00E4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0.74</w:t>
            </w:r>
          </w:p>
        </w:tc>
      </w:tr>
      <w:tr w:rsidR="00E4012D" w:rsidRPr="00963076" w14:paraId="06D4229D" w14:textId="77777777" w:rsidTr="00E4012D">
        <w:tc>
          <w:tcPr>
            <w:tcW w:w="1646" w:type="pct"/>
            <w:shd w:val="clear" w:color="auto" w:fill="auto"/>
          </w:tcPr>
          <w:p w14:paraId="1B13E3E7" w14:textId="77777777" w:rsidR="00E4012D" w:rsidRPr="00963076" w:rsidRDefault="00E4012D" w:rsidP="00E4012D">
            <w:pPr>
              <w:rPr>
                <w:rFonts w:ascii="Times New Roman" w:hAnsi="Times New Roman"/>
              </w:rPr>
            </w:pPr>
            <w:r w:rsidRPr="00963076">
              <w:rPr>
                <w:rFonts w:ascii="Times New Roman" w:hAnsi="Times New Roman"/>
              </w:rPr>
              <w:t>My heart races or palpitates when I think about getting coronavirus-19</w:t>
            </w:r>
          </w:p>
        </w:tc>
        <w:tc>
          <w:tcPr>
            <w:tcW w:w="268" w:type="pct"/>
            <w:shd w:val="clear" w:color="auto" w:fill="auto"/>
          </w:tcPr>
          <w:p w14:paraId="651AC432" w14:textId="77777777" w:rsidR="00E4012D" w:rsidRPr="00963076" w:rsidRDefault="00E4012D" w:rsidP="00E401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2.56 (1.55)</w:t>
            </w:r>
          </w:p>
        </w:tc>
        <w:tc>
          <w:tcPr>
            <w:tcW w:w="398" w:type="pct"/>
          </w:tcPr>
          <w:p w14:paraId="4EE5A39B" w14:textId="77777777" w:rsidR="00E4012D" w:rsidRPr="00AA4B3E" w:rsidRDefault="00E4012D" w:rsidP="00E4012D">
            <w:pPr>
              <w:rPr>
                <w:rFonts w:ascii="Times New Roman" w:hAnsi="Times New Roman"/>
              </w:rPr>
            </w:pPr>
            <w:r w:rsidRPr="00AA4B3E">
              <w:rPr>
                <w:rFonts w:ascii="Times New Roman" w:hAnsi="Times New Roman"/>
              </w:rPr>
              <w:t>0.50</w:t>
            </w:r>
          </w:p>
        </w:tc>
        <w:tc>
          <w:tcPr>
            <w:tcW w:w="367" w:type="pct"/>
          </w:tcPr>
          <w:p w14:paraId="5AC24B4C" w14:textId="77777777" w:rsidR="00E4012D" w:rsidRPr="00AA4B3E" w:rsidRDefault="00E4012D" w:rsidP="00E4012D">
            <w:pPr>
              <w:rPr>
                <w:rFonts w:ascii="Times New Roman" w:hAnsi="Times New Roman"/>
              </w:rPr>
            </w:pPr>
            <w:r w:rsidRPr="00AA4B3E">
              <w:rPr>
                <w:rFonts w:ascii="Times New Roman" w:hAnsi="Times New Roman"/>
              </w:rPr>
              <w:t>-1.31</w:t>
            </w:r>
          </w:p>
        </w:tc>
        <w:tc>
          <w:tcPr>
            <w:tcW w:w="449" w:type="pct"/>
          </w:tcPr>
          <w:p w14:paraId="6ACF8237" w14:textId="77777777" w:rsidR="00E4012D" w:rsidRPr="00AA4B3E" w:rsidRDefault="00E4012D" w:rsidP="00E4012D">
            <w:pPr>
              <w:rPr>
                <w:rFonts w:ascii="Times New Roman" w:hAnsi="Times New Roman"/>
              </w:rPr>
            </w:pPr>
            <w:r w:rsidRPr="00AA4B3E">
              <w:rPr>
                <w:rFonts w:ascii="Times New Roman" w:hAnsi="Times New Roman"/>
              </w:rPr>
              <w:t>0.67</w:t>
            </w:r>
          </w:p>
        </w:tc>
        <w:tc>
          <w:tcPr>
            <w:tcW w:w="326" w:type="pct"/>
            <w:shd w:val="clear" w:color="auto" w:fill="auto"/>
          </w:tcPr>
          <w:p w14:paraId="35C36F7E" w14:textId="77777777" w:rsidR="00E4012D" w:rsidRPr="00963076" w:rsidRDefault="00E4012D" w:rsidP="00E4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0.75</w:t>
            </w:r>
          </w:p>
        </w:tc>
        <w:tc>
          <w:tcPr>
            <w:tcW w:w="585" w:type="pct"/>
            <w:shd w:val="clear" w:color="auto" w:fill="auto"/>
          </w:tcPr>
          <w:p w14:paraId="259903D3" w14:textId="77777777" w:rsidR="00E4012D" w:rsidRPr="00963076" w:rsidRDefault="00E4012D" w:rsidP="00E4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1.24</w:t>
            </w:r>
          </w:p>
        </w:tc>
        <w:tc>
          <w:tcPr>
            <w:tcW w:w="398" w:type="pct"/>
            <w:shd w:val="clear" w:color="auto" w:fill="auto"/>
          </w:tcPr>
          <w:p w14:paraId="7A348154" w14:textId="77777777" w:rsidR="00E4012D" w:rsidRPr="00963076" w:rsidRDefault="00E4012D" w:rsidP="00E4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0.14</w:t>
            </w:r>
          </w:p>
        </w:tc>
        <w:tc>
          <w:tcPr>
            <w:tcW w:w="282" w:type="pct"/>
            <w:shd w:val="clear" w:color="auto" w:fill="auto"/>
          </w:tcPr>
          <w:p w14:paraId="4B525EE3" w14:textId="77777777" w:rsidR="00E4012D" w:rsidRPr="00963076" w:rsidRDefault="00E4012D" w:rsidP="00E4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0.91</w:t>
            </w:r>
          </w:p>
        </w:tc>
        <w:tc>
          <w:tcPr>
            <w:tcW w:w="282" w:type="pct"/>
            <w:shd w:val="clear" w:color="auto" w:fill="auto"/>
          </w:tcPr>
          <w:p w14:paraId="320F0F8B" w14:textId="77777777" w:rsidR="00E4012D" w:rsidRPr="00963076" w:rsidRDefault="00E4012D" w:rsidP="00E4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0.84</w:t>
            </w:r>
          </w:p>
        </w:tc>
      </w:tr>
    </w:tbl>
    <w:p w14:paraId="13408FB8" w14:textId="77777777" w:rsidR="00E4012D" w:rsidRDefault="00E4012D" w:rsidP="00E4012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FCV-19S=Fear of COVID-19 Scale. </w:t>
      </w:r>
    </w:p>
    <w:p w14:paraId="2ED63F8A" w14:textId="77777777" w:rsidR="00E4012D" w:rsidRPr="00A00611" w:rsidRDefault="00E4012D" w:rsidP="00E4012D">
      <w:pPr>
        <w:spacing w:after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MnSq</w:t>
      </w:r>
      <w:proofErr w:type="spellEnd"/>
      <w:r>
        <w:rPr>
          <w:rFonts w:ascii="Times New Roman" w:hAnsi="Times New Roman"/>
        </w:rPr>
        <w:t>=mean square.</w:t>
      </w:r>
    </w:p>
    <w:p w14:paraId="4487C0DD" w14:textId="77777777" w:rsidR="00E4012D" w:rsidRDefault="00E4012D" w:rsidP="008A6813">
      <w:pPr>
        <w:spacing w:after="0" w:line="480" w:lineRule="auto"/>
        <w:rPr>
          <w:rFonts w:ascii="Times New Roman" w:hAnsi="Times New Roman" w:cs="Times New Roman"/>
          <w:sz w:val="24"/>
          <w:szCs w:val="24"/>
        </w:rPr>
        <w:sectPr w:rsidR="00E4012D" w:rsidSect="00E4012D">
          <w:pgSz w:w="16838" w:h="11906" w:orient="landscape"/>
          <w:pgMar w:top="1440" w:right="1440" w:bottom="1440" w:left="1440" w:header="851" w:footer="992" w:gutter="0"/>
          <w:cols w:space="425"/>
          <w:docGrid w:type="linesAndChars" w:linePitch="360"/>
        </w:sectPr>
      </w:pPr>
    </w:p>
    <w:p w14:paraId="3B721780" w14:textId="1543914A" w:rsidR="00653137" w:rsidRPr="00461E7B" w:rsidRDefault="00E4012D" w:rsidP="008A6813">
      <w:pPr>
        <w:spacing w:after="0" w:line="480" w:lineRule="auto"/>
        <w:rPr>
          <w:rFonts w:ascii="Times New Roman" w:eastAsia="Yu Gothic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</w:t>
      </w:r>
      <w:r w:rsidR="000C0F73" w:rsidRPr="00461E7B">
        <w:rPr>
          <w:rFonts w:ascii="Times New Roman" w:hAnsi="Times New Roman" w:cs="Times New Roman"/>
          <w:sz w:val="24"/>
          <w:szCs w:val="24"/>
        </w:rPr>
        <w:t xml:space="preserve">onfirmatory </w:t>
      </w:r>
      <w:r w:rsidR="00653137" w:rsidRPr="00461E7B">
        <w:rPr>
          <w:rFonts w:ascii="Times New Roman" w:hAnsi="Times New Roman" w:cs="Times New Roman"/>
          <w:sz w:val="24"/>
          <w:szCs w:val="24"/>
        </w:rPr>
        <w:t xml:space="preserve">Factor Analysis </w:t>
      </w:r>
    </w:p>
    <w:p w14:paraId="06A3AEC5" w14:textId="00F78335" w:rsidR="000E1AC2" w:rsidRDefault="00653137" w:rsidP="00E401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1E55">
        <w:rPr>
          <w:rFonts w:ascii="Times New Roman" w:hAnsi="Times New Roman" w:cs="Times New Roman"/>
          <w:sz w:val="24"/>
          <w:szCs w:val="24"/>
        </w:rPr>
        <w:t xml:space="preserve">Factor loading are represented in </w:t>
      </w:r>
      <w:r w:rsidRPr="00FD27F5">
        <w:rPr>
          <w:rFonts w:ascii="Times New Roman" w:hAnsi="Times New Roman" w:cs="Times New Roman"/>
          <w:sz w:val="24"/>
          <w:szCs w:val="24"/>
        </w:rPr>
        <w:t xml:space="preserve">Table </w:t>
      </w:r>
      <w:r w:rsidR="00D61D5A">
        <w:rPr>
          <w:rFonts w:ascii="Times New Roman" w:hAnsi="Times New Roman" w:cs="Times New Roman" w:hint="cs"/>
          <w:sz w:val="24"/>
          <w:szCs w:val="24"/>
          <w:rtl/>
        </w:rPr>
        <w:t>3</w:t>
      </w:r>
      <w:r w:rsidRPr="00141E55">
        <w:rPr>
          <w:rFonts w:ascii="Times New Roman" w:hAnsi="Times New Roman" w:cs="Times New Roman"/>
          <w:sz w:val="24"/>
          <w:szCs w:val="24"/>
        </w:rPr>
        <w:t xml:space="preserve">. </w:t>
      </w:r>
      <w:r w:rsidR="004A070F" w:rsidRPr="00141E55">
        <w:rPr>
          <w:rFonts w:ascii="Times New Roman" w:hAnsi="Times New Roman" w:cs="Times New Roman"/>
          <w:sz w:val="24"/>
          <w:szCs w:val="24"/>
        </w:rPr>
        <w:t>The single-factor model in the CFA yielded a good model fit (</w:t>
      </w:r>
      <w:proofErr w:type="gramStart"/>
      <w:r w:rsidR="004A070F" w:rsidRPr="00141E55">
        <w:rPr>
          <w:rFonts w:ascii="Times New Roman" w:hAnsi="Times New Roman" w:cs="Times New Roman"/>
          <w:sz w:val="24"/>
          <w:szCs w:val="24"/>
        </w:rPr>
        <w:t>χ2</w:t>
      </w:r>
      <w:r w:rsidR="00BC6B6E" w:rsidRPr="00741D1A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4A070F" w:rsidRPr="00141E55">
        <w:rPr>
          <w:rFonts w:ascii="Times New Roman" w:hAnsi="Times New Roman" w:cs="Times New Roman"/>
          <w:i/>
          <w:iCs/>
          <w:sz w:val="24"/>
          <w:szCs w:val="24"/>
        </w:rPr>
        <w:t>df</w:t>
      </w:r>
      <w:proofErr w:type="spellEnd"/>
      <w:r w:rsidR="000E1AC2">
        <w:rPr>
          <w:rFonts w:ascii="Times New Roman" w:hAnsi="Times New Roman" w:cs="Times New Roman"/>
          <w:sz w:val="24"/>
          <w:szCs w:val="24"/>
        </w:rPr>
        <w:t>) =</w:t>
      </w:r>
      <w:r w:rsidR="00BC6B6E">
        <w:rPr>
          <w:rFonts w:ascii="Times New Roman" w:hAnsi="Times New Roman" w:cs="Times New Roman"/>
          <w:sz w:val="24"/>
          <w:szCs w:val="24"/>
        </w:rPr>
        <w:t>98.136 (14)</w:t>
      </w:r>
      <w:r w:rsidR="000E1AC2">
        <w:rPr>
          <w:rFonts w:ascii="Times New Roman" w:hAnsi="Times New Roman" w:cs="Times New Roman"/>
          <w:sz w:val="24"/>
          <w:szCs w:val="24"/>
        </w:rPr>
        <w:t>, CFI=0.979, TLI= 0.968, RMSEA=0.072, and SRMR=0.60</w:t>
      </w:r>
      <w:r w:rsidR="004A070F" w:rsidRPr="00141E55">
        <w:rPr>
          <w:rFonts w:ascii="Times New Roman" w:hAnsi="Times New Roman" w:cs="Times New Roman"/>
          <w:sz w:val="24"/>
          <w:szCs w:val="24"/>
        </w:rPr>
        <w:t xml:space="preserve">, </w:t>
      </w:r>
      <w:r w:rsidR="000E1AC2">
        <w:rPr>
          <w:rFonts w:ascii="Times New Roman" w:hAnsi="Times New Roman" w:cs="Times New Roman"/>
          <w:sz w:val="24"/>
          <w:szCs w:val="24"/>
        </w:rPr>
        <w:t xml:space="preserve">The </w:t>
      </w:r>
      <w:r w:rsidR="004A070F" w:rsidRPr="00141E55">
        <w:rPr>
          <w:rFonts w:ascii="Times New Roman" w:hAnsi="Times New Roman" w:cs="Times New Roman"/>
          <w:sz w:val="24"/>
          <w:szCs w:val="24"/>
        </w:rPr>
        <w:t xml:space="preserve">calculated AVE and CR for the </w:t>
      </w:r>
      <w:r w:rsidR="004A070F" w:rsidRPr="00F06A8C">
        <w:rPr>
          <w:rFonts w:ascii="Times New Roman" w:hAnsi="Times New Roman" w:cs="Times New Roman"/>
          <w:sz w:val="24"/>
          <w:szCs w:val="24"/>
        </w:rPr>
        <w:t xml:space="preserve">Cuban version of the </w:t>
      </w:r>
      <w:r w:rsidR="004A070F" w:rsidRPr="00FD27F5">
        <w:rPr>
          <w:rFonts w:ascii="Times New Roman" w:hAnsi="Times New Roman" w:cs="Times New Roman"/>
          <w:sz w:val="24"/>
          <w:szCs w:val="24"/>
          <w:lang w:val="en"/>
        </w:rPr>
        <w:t>FCV-19S</w:t>
      </w:r>
      <w:r w:rsidR="000E1AC2">
        <w:rPr>
          <w:rFonts w:ascii="Times New Roman" w:hAnsi="Times New Roman" w:cs="Times New Roman"/>
          <w:sz w:val="24"/>
          <w:szCs w:val="24"/>
          <w:lang w:val="en"/>
        </w:rPr>
        <w:t xml:space="preserve"> were </w:t>
      </w:r>
      <w:r w:rsidR="004A070F" w:rsidRPr="00141E55">
        <w:rPr>
          <w:rFonts w:ascii="Times New Roman" w:hAnsi="Times New Roman" w:cs="Times New Roman"/>
          <w:sz w:val="24"/>
          <w:szCs w:val="24"/>
        </w:rPr>
        <w:t xml:space="preserve"> </w:t>
      </w:r>
      <w:r w:rsidR="000E1AC2">
        <w:rPr>
          <w:rFonts w:ascii="Times New Roman" w:hAnsi="Times New Roman" w:cs="Times New Roman"/>
          <w:sz w:val="24"/>
          <w:szCs w:val="24"/>
        </w:rPr>
        <w:t>0.38 and 0.81, respectively</w:t>
      </w:r>
      <w:r w:rsidR="001359B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973D63" w14:textId="2835A674" w:rsidR="00E4012D" w:rsidRPr="00141E55" w:rsidRDefault="00E4012D" w:rsidP="00E4012D">
      <w:pPr>
        <w:spacing w:line="480" w:lineRule="auto"/>
        <w:ind w:left="851"/>
        <w:rPr>
          <w:rFonts w:ascii="Times New Roman" w:hAnsi="Times New Roman"/>
        </w:rPr>
      </w:pPr>
      <w:r w:rsidRPr="00141E55">
        <w:rPr>
          <w:rFonts w:ascii="Times New Roman" w:hAnsi="Times New Roman"/>
          <w:b/>
        </w:rPr>
        <w:t xml:space="preserve">Table </w:t>
      </w:r>
      <w:r>
        <w:rPr>
          <w:rFonts w:ascii="Times New Roman" w:hAnsi="Times New Roman"/>
          <w:b/>
        </w:rPr>
        <w:t>3</w:t>
      </w:r>
      <w:r w:rsidRPr="00141E55">
        <w:rPr>
          <w:rFonts w:ascii="Times New Roman" w:hAnsi="Times New Roman"/>
          <w:b/>
        </w:rPr>
        <w:t xml:space="preserve">. </w:t>
      </w:r>
      <w:r w:rsidRPr="00141E55">
        <w:rPr>
          <w:rFonts w:ascii="Times New Roman" w:hAnsi="Times New Roman"/>
        </w:rPr>
        <w:t>Confirmatory factor analysis</w:t>
      </w:r>
    </w:p>
    <w:tbl>
      <w:tblPr>
        <w:tblW w:w="7399" w:type="dxa"/>
        <w:jc w:val="center"/>
        <w:tblLook w:val="04A0" w:firstRow="1" w:lastRow="0" w:firstColumn="1" w:lastColumn="0" w:noHBand="0" w:noVBand="1"/>
      </w:tblPr>
      <w:tblGrid>
        <w:gridCol w:w="5387"/>
        <w:gridCol w:w="2012"/>
      </w:tblGrid>
      <w:tr w:rsidR="00E4012D" w:rsidRPr="007C3CC6" w14:paraId="710C923A" w14:textId="77777777" w:rsidTr="00E4012D">
        <w:trPr>
          <w:trHeight w:val="300"/>
          <w:jc w:val="center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ABF07" w14:textId="77777777" w:rsidR="00E4012D" w:rsidRPr="007C3CC6" w:rsidRDefault="00E4012D" w:rsidP="00E4012D">
            <w:pPr>
              <w:rPr>
                <w:rFonts w:ascii="Times New Roman" w:eastAsia="Times New Roman" w:hAnsi="Times New Roman"/>
                <w:b/>
                <w:bCs/>
              </w:rPr>
            </w:pPr>
            <w:r w:rsidRPr="007C3CC6">
              <w:rPr>
                <w:rFonts w:ascii="Times New Roman" w:hAnsi="Times New Roman"/>
                <w:color w:val="131313"/>
              </w:rPr>
              <w:t>Psychometric testing</w:t>
            </w:r>
          </w:p>
        </w:tc>
        <w:tc>
          <w:tcPr>
            <w:tcW w:w="20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41F54FE" w14:textId="77777777" w:rsidR="00E4012D" w:rsidRPr="007C3CC6" w:rsidRDefault="00E4012D" w:rsidP="00E4012D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7C3CC6">
              <w:rPr>
                <w:rFonts w:ascii="Times New Roman" w:eastAsia="Times New Roman" w:hAnsi="Times New Roman"/>
                <w:bCs/>
              </w:rPr>
              <w:t>Value</w:t>
            </w:r>
          </w:p>
        </w:tc>
      </w:tr>
      <w:tr w:rsidR="00E4012D" w:rsidRPr="007C3CC6" w14:paraId="035155AA" w14:textId="77777777" w:rsidTr="00E4012D">
        <w:trPr>
          <w:trHeight w:val="300"/>
          <w:jc w:val="center"/>
        </w:trPr>
        <w:tc>
          <w:tcPr>
            <w:tcW w:w="5387" w:type="dxa"/>
            <w:shd w:val="clear" w:color="auto" w:fill="auto"/>
            <w:noWrap/>
            <w:vAlign w:val="center"/>
          </w:tcPr>
          <w:p w14:paraId="0A52A1F3" w14:textId="77777777" w:rsidR="00E4012D" w:rsidRPr="00D010BA" w:rsidRDefault="00E4012D" w:rsidP="00E4012D">
            <w:pPr>
              <w:spacing w:line="276" w:lineRule="auto"/>
              <w:rPr>
                <w:rFonts w:ascii="Times New Roman" w:hAnsi="Times New Roman"/>
              </w:rPr>
            </w:pPr>
            <w:r w:rsidRPr="00724BA7">
              <w:rPr>
                <w:rFonts w:ascii="Times New Roman" w:hAnsi="Times New Roman"/>
              </w:rPr>
              <w:t>χ2 (</w:t>
            </w:r>
            <w:proofErr w:type="spellStart"/>
            <w:r w:rsidRPr="00724BA7">
              <w:rPr>
                <w:rFonts w:ascii="Times New Roman" w:hAnsi="Times New Roman"/>
                <w:i/>
                <w:iCs/>
              </w:rPr>
              <w:t>df</w:t>
            </w:r>
            <w:proofErr w:type="spellEnd"/>
            <w:r w:rsidRPr="00724BA7">
              <w:rPr>
                <w:rFonts w:ascii="Times New Roman" w:hAnsi="Times New Roman"/>
                <w:i/>
                <w:iCs/>
              </w:rPr>
              <w:t>, p</w:t>
            </w:r>
            <w:r w:rsidRPr="00724BA7">
              <w:rPr>
                <w:rFonts w:ascii="Times New Roman" w:hAnsi="Times New Roman"/>
              </w:rPr>
              <w:t>)</w:t>
            </w:r>
          </w:p>
        </w:tc>
        <w:tc>
          <w:tcPr>
            <w:tcW w:w="2012" w:type="dxa"/>
            <w:shd w:val="clear" w:color="auto" w:fill="auto"/>
            <w:noWrap/>
            <w:vAlign w:val="center"/>
          </w:tcPr>
          <w:p w14:paraId="1F1BA9E4" w14:textId="77777777" w:rsidR="00E4012D" w:rsidRPr="00724BA7" w:rsidRDefault="00E4012D" w:rsidP="00E4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98.136</w:t>
            </w:r>
            <w:r w:rsidRPr="00724BA7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14,&lt;0.001</w:t>
            </w:r>
            <w:r w:rsidRPr="00724BA7">
              <w:rPr>
                <w:rFonts w:ascii="Times New Roman" w:hAnsi="Times New Roman"/>
              </w:rPr>
              <w:t>)</w:t>
            </w:r>
          </w:p>
        </w:tc>
      </w:tr>
      <w:tr w:rsidR="00E4012D" w:rsidRPr="007C3CC6" w14:paraId="2CAB54CE" w14:textId="77777777" w:rsidTr="00E4012D">
        <w:trPr>
          <w:trHeight w:val="300"/>
          <w:jc w:val="center"/>
        </w:trPr>
        <w:tc>
          <w:tcPr>
            <w:tcW w:w="5387" w:type="dxa"/>
            <w:shd w:val="clear" w:color="auto" w:fill="auto"/>
            <w:noWrap/>
            <w:vAlign w:val="center"/>
          </w:tcPr>
          <w:p w14:paraId="62501952" w14:textId="77777777" w:rsidR="00E4012D" w:rsidRPr="00724BA7" w:rsidRDefault="00E4012D" w:rsidP="00E4012D">
            <w:pPr>
              <w:spacing w:line="276" w:lineRule="auto"/>
              <w:rPr>
                <w:rFonts w:ascii="Times New Roman" w:hAnsi="Times New Roman"/>
              </w:rPr>
            </w:pPr>
            <w:r w:rsidRPr="00D010BA">
              <w:rPr>
                <w:rFonts w:ascii="Times New Roman" w:hAnsi="Times New Roman"/>
              </w:rPr>
              <w:t>Comparative fit index (CFI</w:t>
            </w:r>
            <w:r>
              <w:rPr>
                <w:rFonts w:ascii="Times New Roman" w:hAnsi="Times New Roman"/>
              </w:rPr>
              <w:t xml:space="preserve">)                                           </w:t>
            </w:r>
          </w:p>
        </w:tc>
        <w:tc>
          <w:tcPr>
            <w:tcW w:w="2012" w:type="dxa"/>
            <w:shd w:val="clear" w:color="auto" w:fill="auto"/>
            <w:noWrap/>
            <w:vAlign w:val="center"/>
          </w:tcPr>
          <w:p w14:paraId="35E85255" w14:textId="77777777" w:rsidR="00E4012D" w:rsidRPr="00724BA7" w:rsidRDefault="00E4012D" w:rsidP="00E4012D">
            <w:pPr>
              <w:jc w:val="center"/>
              <w:rPr>
                <w:rFonts w:ascii="Times New Roman" w:hAnsi="Times New Roman"/>
              </w:rPr>
            </w:pPr>
            <w:r w:rsidRPr="00724BA7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979</w:t>
            </w:r>
          </w:p>
        </w:tc>
      </w:tr>
      <w:tr w:rsidR="00E4012D" w:rsidRPr="007C3CC6" w14:paraId="64580EF4" w14:textId="77777777" w:rsidTr="00E4012D">
        <w:trPr>
          <w:trHeight w:val="300"/>
          <w:jc w:val="center"/>
        </w:trPr>
        <w:tc>
          <w:tcPr>
            <w:tcW w:w="5387" w:type="dxa"/>
            <w:shd w:val="clear" w:color="auto" w:fill="auto"/>
            <w:noWrap/>
            <w:vAlign w:val="center"/>
          </w:tcPr>
          <w:p w14:paraId="43E13914" w14:textId="77777777" w:rsidR="00E4012D" w:rsidRPr="00724BA7" w:rsidRDefault="00E4012D" w:rsidP="00E4012D">
            <w:pPr>
              <w:spacing w:line="276" w:lineRule="auto"/>
              <w:rPr>
                <w:rFonts w:ascii="Times New Roman" w:hAnsi="Times New Roman"/>
              </w:rPr>
            </w:pPr>
            <w:r w:rsidRPr="00D010BA">
              <w:rPr>
                <w:rFonts w:ascii="Times New Roman" w:hAnsi="Times New Roman"/>
              </w:rPr>
              <w:t>Tucker–Lewis index (TLI)</w:t>
            </w:r>
          </w:p>
        </w:tc>
        <w:tc>
          <w:tcPr>
            <w:tcW w:w="2012" w:type="dxa"/>
            <w:shd w:val="clear" w:color="auto" w:fill="auto"/>
            <w:noWrap/>
            <w:vAlign w:val="center"/>
          </w:tcPr>
          <w:p w14:paraId="325790BA" w14:textId="77777777" w:rsidR="00E4012D" w:rsidRPr="00724BA7" w:rsidRDefault="00E4012D" w:rsidP="00E4012D">
            <w:pPr>
              <w:jc w:val="center"/>
              <w:rPr>
                <w:rFonts w:ascii="Times New Roman" w:hAnsi="Times New Roman"/>
              </w:rPr>
            </w:pPr>
            <w:r w:rsidRPr="00724BA7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968</w:t>
            </w:r>
          </w:p>
        </w:tc>
      </w:tr>
      <w:tr w:rsidR="00E4012D" w:rsidRPr="007C3CC6" w14:paraId="34D9A1A8" w14:textId="77777777" w:rsidTr="00E4012D">
        <w:trPr>
          <w:trHeight w:val="300"/>
          <w:jc w:val="center"/>
        </w:trPr>
        <w:tc>
          <w:tcPr>
            <w:tcW w:w="5387" w:type="dxa"/>
            <w:shd w:val="clear" w:color="auto" w:fill="auto"/>
            <w:noWrap/>
            <w:vAlign w:val="center"/>
          </w:tcPr>
          <w:p w14:paraId="21428940" w14:textId="77777777" w:rsidR="00E4012D" w:rsidRPr="00724BA7" w:rsidRDefault="00E4012D" w:rsidP="00E4012D">
            <w:pPr>
              <w:spacing w:line="276" w:lineRule="auto"/>
            </w:pPr>
            <w:r w:rsidRPr="00D010BA">
              <w:rPr>
                <w:rFonts w:ascii="Times New Roman" w:hAnsi="Times New Roman"/>
              </w:rPr>
              <w:t>Root mean</w:t>
            </w:r>
            <w:r w:rsidRPr="00724BA7">
              <w:rPr>
                <w:rFonts w:ascii="Times New Roman" w:hAnsi="Times New Roman"/>
              </w:rPr>
              <w:t xml:space="preserve"> </w:t>
            </w:r>
            <w:r w:rsidRPr="00D010BA">
              <w:rPr>
                <w:rFonts w:ascii="Times New Roman" w:hAnsi="Times New Roman"/>
              </w:rPr>
              <w:t>square error of approximation</w:t>
            </w:r>
            <w:r w:rsidRPr="00724BA7">
              <w:rPr>
                <w:rFonts w:ascii="Times New Roman" w:hAnsi="Times New Roman"/>
              </w:rPr>
              <w:t xml:space="preserve"> </w:t>
            </w:r>
            <w:r w:rsidRPr="00D010BA">
              <w:rPr>
                <w:rFonts w:ascii="Times New Roman" w:hAnsi="Times New Roman"/>
              </w:rPr>
              <w:t>(RMSEA)</w:t>
            </w:r>
          </w:p>
        </w:tc>
        <w:tc>
          <w:tcPr>
            <w:tcW w:w="2012" w:type="dxa"/>
            <w:shd w:val="clear" w:color="auto" w:fill="auto"/>
            <w:noWrap/>
            <w:vAlign w:val="center"/>
          </w:tcPr>
          <w:p w14:paraId="1098113A" w14:textId="77777777" w:rsidR="00E4012D" w:rsidRPr="00724BA7" w:rsidRDefault="00E4012D" w:rsidP="00E4012D">
            <w:pPr>
              <w:jc w:val="center"/>
              <w:rPr>
                <w:rFonts w:ascii="Times New Roman" w:hAnsi="Times New Roman"/>
              </w:rPr>
            </w:pPr>
            <w:r w:rsidRPr="00724BA7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72 (0.059-0.086)</w:t>
            </w:r>
          </w:p>
        </w:tc>
      </w:tr>
      <w:tr w:rsidR="00E4012D" w:rsidRPr="007C3CC6" w14:paraId="239DCEEE" w14:textId="77777777" w:rsidTr="00E4012D">
        <w:trPr>
          <w:trHeight w:val="300"/>
          <w:jc w:val="center"/>
        </w:trPr>
        <w:tc>
          <w:tcPr>
            <w:tcW w:w="5387" w:type="dxa"/>
            <w:shd w:val="clear" w:color="auto" w:fill="auto"/>
            <w:noWrap/>
            <w:vAlign w:val="center"/>
          </w:tcPr>
          <w:p w14:paraId="1C1B7DBB" w14:textId="77777777" w:rsidR="00E4012D" w:rsidRPr="00D010BA" w:rsidRDefault="00E4012D" w:rsidP="00E4012D">
            <w:pPr>
              <w:spacing w:line="276" w:lineRule="auto"/>
              <w:rPr>
                <w:rFonts w:ascii="Times New Roman" w:hAnsi="Times New Roman"/>
              </w:rPr>
            </w:pPr>
            <w:r w:rsidRPr="00460F9D">
              <w:rPr>
                <w:rFonts w:ascii="Times New Roman" w:hAnsi="Times New Roman"/>
              </w:rPr>
              <w:t>standardized root mean square residual (SRMR)</w:t>
            </w:r>
          </w:p>
        </w:tc>
        <w:tc>
          <w:tcPr>
            <w:tcW w:w="2012" w:type="dxa"/>
            <w:shd w:val="clear" w:color="auto" w:fill="auto"/>
            <w:noWrap/>
            <w:vAlign w:val="center"/>
          </w:tcPr>
          <w:p w14:paraId="65B31E49" w14:textId="77777777" w:rsidR="00E4012D" w:rsidRPr="00724BA7" w:rsidRDefault="00E4012D" w:rsidP="00E4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0.060</w:t>
            </w:r>
          </w:p>
        </w:tc>
      </w:tr>
      <w:tr w:rsidR="00E4012D" w:rsidRPr="007C3CC6" w14:paraId="277D6034" w14:textId="77777777" w:rsidTr="00E4012D">
        <w:trPr>
          <w:trHeight w:val="300"/>
          <w:jc w:val="center"/>
        </w:trPr>
        <w:tc>
          <w:tcPr>
            <w:tcW w:w="5387" w:type="dxa"/>
            <w:shd w:val="clear" w:color="auto" w:fill="auto"/>
            <w:noWrap/>
            <w:vAlign w:val="center"/>
          </w:tcPr>
          <w:p w14:paraId="78185653" w14:textId="77777777" w:rsidR="00E4012D" w:rsidRPr="00D010BA" w:rsidRDefault="00E4012D" w:rsidP="00E4012D">
            <w:pPr>
              <w:spacing w:line="276" w:lineRule="auto"/>
              <w:rPr>
                <w:rFonts w:ascii="Times New Roman" w:hAnsi="Times New Roman"/>
              </w:rPr>
            </w:pPr>
            <w:r w:rsidRPr="00D010BA">
              <w:rPr>
                <w:rFonts w:ascii="Times New Roman" w:hAnsi="Times New Roman"/>
              </w:rPr>
              <w:t>Average variance extracted (AVE)</w:t>
            </w:r>
          </w:p>
        </w:tc>
        <w:tc>
          <w:tcPr>
            <w:tcW w:w="2012" w:type="dxa"/>
            <w:shd w:val="clear" w:color="auto" w:fill="auto"/>
            <w:noWrap/>
            <w:vAlign w:val="center"/>
          </w:tcPr>
          <w:p w14:paraId="58B4B47F" w14:textId="77777777" w:rsidR="00E4012D" w:rsidRPr="00724BA7" w:rsidRDefault="00E4012D" w:rsidP="00E4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2C2DA2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38    </w:t>
            </w:r>
          </w:p>
        </w:tc>
      </w:tr>
      <w:tr w:rsidR="00E4012D" w:rsidRPr="007C3CC6" w14:paraId="61AE9073" w14:textId="77777777" w:rsidTr="00E4012D">
        <w:trPr>
          <w:trHeight w:val="300"/>
          <w:jc w:val="center"/>
        </w:trPr>
        <w:tc>
          <w:tcPr>
            <w:tcW w:w="5387" w:type="dxa"/>
            <w:shd w:val="clear" w:color="auto" w:fill="auto"/>
            <w:noWrap/>
            <w:vAlign w:val="center"/>
          </w:tcPr>
          <w:p w14:paraId="0FE06C3B" w14:textId="77777777" w:rsidR="00E4012D" w:rsidRPr="00D010BA" w:rsidRDefault="00E4012D" w:rsidP="00E4012D">
            <w:pPr>
              <w:spacing w:line="276" w:lineRule="auto"/>
              <w:rPr>
                <w:rFonts w:ascii="Times New Roman" w:hAnsi="Times New Roman"/>
              </w:rPr>
            </w:pPr>
            <w:r w:rsidRPr="002C2DA2">
              <w:rPr>
                <w:rFonts w:ascii="Times New Roman" w:hAnsi="Times New Roman"/>
              </w:rPr>
              <w:t>Composite reliability (CR)</w:t>
            </w: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12" w:type="dxa"/>
            <w:shd w:val="clear" w:color="auto" w:fill="auto"/>
            <w:noWrap/>
            <w:vAlign w:val="center"/>
          </w:tcPr>
          <w:p w14:paraId="2FA4D5E5" w14:textId="77777777" w:rsidR="00E4012D" w:rsidRPr="002C2DA2" w:rsidRDefault="00E4012D" w:rsidP="00E4012D">
            <w:pPr>
              <w:jc w:val="center"/>
              <w:rPr>
                <w:rFonts w:ascii="Times New Roman" w:hAnsi="Times New Roman"/>
              </w:rPr>
            </w:pPr>
            <w:r w:rsidRPr="002C2DA2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81</w:t>
            </w:r>
          </w:p>
        </w:tc>
      </w:tr>
      <w:tr w:rsidR="00E4012D" w:rsidRPr="007C3CC6" w14:paraId="292AB3B9" w14:textId="77777777" w:rsidTr="00E4012D">
        <w:trPr>
          <w:trHeight w:val="300"/>
          <w:jc w:val="center"/>
        </w:trPr>
        <w:tc>
          <w:tcPr>
            <w:tcW w:w="5387" w:type="dxa"/>
            <w:shd w:val="clear" w:color="auto" w:fill="auto"/>
            <w:noWrap/>
          </w:tcPr>
          <w:p w14:paraId="00E878F4" w14:textId="77777777" w:rsidR="00E4012D" w:rsidRPr="006A790A" w:rsidRDefault="00E4012D" w:rsidP="00E4012D">
            <w:pPr>
              <w:snapToGrid w:val="0"/>
              <w:spacing w:line="480" w:lineRule="auto"/>
              <w:rPr>
                <w:rFonts w:ascii="Times New Roman" w:hAnsi="Times New Roman"/>
              </w:rPr>
            </w:pPr>
            <w:r w:rsidRPr="006A790A">
              <w:rPr>
                <w:rFonts w:ascii="Times New Roman" w:hAnsi="Times New Roman"/>
              </w:rPr>
              <w:t xml:space="preserve">Item separation reliability from </w:t>
            </w:r>
            <w:proofErr w:type="spellStart"/>
            <w:r w:rsidRPr="006A790A">
              <w:rPr>
                <w:rFonts w:ascii="Times New Roman" w:hAnsi="Times New Roman"/>
              </w:rPr>
              <w:t>Rasch</w:t>
            </w:r>
            <w:proofErr w:type="spellEnd"/>
          </w:p>
        </w:tc>
        <w:tc>
          <w:tcPr>
            <w:tcW w:w="2012" w:type="dxa"/>
            <w:shd w:val="clear" w:color="auto" w:fill="auto"/>
            <w:noWrap/>
            <w:vAlign w:val="center"/>
          </w:tcPr>
          <w:p w14:paraId="7174CEB4" w14:textId="77777777" w:rsidR="00E4012D" w:rsidRPr="002C2DA2" w:rsidRDefault="00E4012D" w:rsidP="00E4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1.00</w:t>
            </w:r>
          </w:p>
        </w:tc>
      </w:tr>
      <w:tr w:rsidR="00E4012D" w:rsidRPr="007C3CC6" w14:paraId="4A379B31" w14:textId="77777777" w:rsidTr="00E4012D">
        <w:trPr>
          <w:trHeight w:val="300"/>
          <w:jc w:val="center"/>
        </w:trPr>
        <w:tc>
          <w:tcPr>
            <w:tcW w:w="5387" w:type="dxa"/>
            <w:shd w:val="clear" w:color="auto" w:fill="auto"/>
            <w:noWrap/>
          </w:tcPr>
          <w:p w14:paraId="663D879D" w14:textId="77777777" w:rsidR="00E4012D" w:rsidRPr="006A790A" w:rsidRDefault="00E4012D" w:rsidP="00E4012D">
            <w:pPr>
              <w:snapToGrid w:val="0"/>
              <w:spacing w:line="480" w:lineRule="auto"/>
              <w:rPr>
                <w:rFonts w:ascii="Times New Roman" w:hAnsi="Times New Roman"/>
              </w:rPr>
            </w:pPr>
            <w:r w:rsidRPr="006A790A">
              <w:rPr>
                <w:rFonts w:ascii="Times New Roman" w:hAnsi="Times New Roman"/>
              </w:rPr>
              <w:t xml:space="preserve">Item separation index from </w:t>
            </w:r>
            <w:proofErr w:type="spellStart"/>
            <w:r w:rsidRPr="006A790A">
              <w:rPr>
                <w:rFonts w:ascii="Times New Roman" w:hAnsi="Times New Roman"/>
              </w:rPr>
              <w:t>Rasch</w:t>
            </w:r>
            <w:proofErr w:type="spellEnd"/>
          </w:p>
        </w:tc>
        <w:tc>
          <w:tcPr>
            <w:tcW w:w="2012" w:type="dxa"/>
            <w:shd w:val="clear" w:color="auto" w:fill="auto"/>
            <w:noWrap/>
            <w:vAlign w:val="center"/>
          </w:tcPr>
          <w:p w14:paraId="61886FD8" w14:textId="77777777" w:rsidR="00E4012D" w:rsidRPr="002C2DA2" w:rsidRDefault="00E4012D" w:rsidP="00E4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23.49</w:t>
            </w:r>
          </w:p>
        </w:tc>
      </w:tr>
      <w:tr w:rsidR="00E4012D" w:rsidRPr="007C3CC6" w14:paraId="6F681721" w14:textId="77777777" w:rsidTr="00E4012D">
        <w:trPr>
          <w:trHeight w:val="300"/>
          <w:jc w:val="center"/>
        </w:trPr>
        <w:tc>
          <w:tcPr>
            <w:tcW w:w="5387" w:type="dxa"/>
            <w:shd w:val="clear" w:color="auto" w:fill="auto"/>
            <w:noWrap/>
          </w:tcPr>
          <w:p w14:paraId="52498BF4" w14:textId="77777777" w:rsidR="00E4012D" w:rsidRPr="006A790A" w:rsidRDefault="00E4012D" w:rsidP="00E4012D">
            <w:pPr>
              <w:snapToGrid w:val="0"/>
              <w:spacing w:line="480" w:lineRule="auto"/>
              <w:rPr>
                <w:rFonts w:ascii="Times New Roman" w:hAnsi="Times New Roman"/>
              </w:rPr>
            </w:pPr>
            <w:r w:rsidRPr="006A790A">
              <w:rPr>
                <w:rFonts w:ascii="Times New Roman" w:hAnsi="Times New Roman"/>
              </w:rPr>
              <w:t xml:space="preserve">Person separation reliability from </w:t>
            </w:r>
            <w:proofErr w:type="spellStart"/>
            <w:r w:rsidRPr="006A790A">
              <w:rPr>
                <w:rFonts w:ascii="Times New Roman" w:hAnsi="Times New Roman"/>
              </w:rPr>
              <w:t>Rasch</w:t>
            </w:r>
            <w:proofErr w:type="spellEnd"/>
          </w:p>
        </w:tc>
        <w:tc>
          <w:tcPr>
            <w:tcW w:w="2012" w:type="dxa"/>
            <w:shd w:val="clear" w:color="auto" w:fill="auto"/>
            <w:noWrap/>
            <w:vAlign w:val="center"/>
          </w:tcPr>
          <w:p w14:paraId="6A8AF1B8" w14:textId="77777777" w:rsidR="00E4012D" w:rsidRPr="002C2DA2" w:rsidRDefault="00E4012D" w:rsidP="00E4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0.77</w:t>
            </w:r>
          </w:p>
        </w:tc>
      </w:tr>
      <w:tr w:rsidR="00E4012D" w:rsidRPr="007C3CC6" w14:paraId="4DACD393" w14:textId="77777777" w:rsidTr="00E4012D">
        <w:trPr>
          <w:trHeight w:val="300"/>
          <w:jc w:val="center"/>
        </w:trPr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74C2D6D" w14:textId="77777777" w:rsidR="00E4012D" w:rsidRPr="006A790A" w:rsidRDefault="00E4012D" w:rsidP="00E4012D">
            <w:pPr>
              <w:snapToGrid w:val="0"/>
              <w:spacing w:line="480" w:lineRule="auto"/>
              <w:rPr>
                <w:rFonts w:ascii="Times New Roman" w:hAnsi="Times New Roman"/>
                <w:lang w:val="sv-SE"/>
              </w:rPr>
            </w:pPr>
            <w:r w:rsidRPr="006A790A">
              <w:rPr>
                <w:rFonts w:ascii="Times New Roman" w:hAnsi="Times New Roman"/>
                <w:lang w:val="sv-SE"/>
              </w:rPr>
              <w:t>Person separation index from Rasch</w:t>
            </w:r>
          </w:p>
        </w:tc>
        <w:tc>
          <w:tcPr>
            <w:tcW w:w="201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775963" w14:textId="77777777" w:rsidR="00E4012D" w:rsidRPr="002C2DA2" w:rsidRDefault="00E4012D" w:rsidP="00E4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2.01</w:t>
            </w:r>
          </w:p>
        </w:tc>
      </w:tr>
    </w:tbl>
    <w:p w14:paraId="7A3D9979" w14:textId="0249581A" w:rsidR="00E4012D" w:rsidRDefault="00E4012D" w:rsidP="00E4012D">
      <w:pPr>
        <w:rPr>
          <w:rFonts w:ascii="Times New Roman" w:hAnsi="Times New Roman"/>
        </w:rPr>
      </w:pPr>
    </w:p>
    <w:p w14:paraId="7C6F2FFA" w14:textId="6F507550" w:rsidR="00D85775" w:rsidRDefault="00D85775" w:rsidP="00E4012D">
      <w:pPr>
        <w:tabs>
          <w:tab w:val="left" w:pos="3767"/>
        </w:tabs>
        <w:rPr>
          <w:rFonts w:asciiTheme="majorBidi" w:hAnsiTheme="majorBidi" w:cstheme="majorBidi"/>
          <w:sz w:val="24"/>
          <w:szCs w:val="24"/>
        </w:rPr>
      </w:pPr>
      <w:proofErr w:type="spellStart"/>
      <w:r w:rsidRPr="00D85775">
        <w:rPr>
          <w:rFonts w:asciiTheme="majorBidi" w:hAnsiTheme="majorBidi" w:cstheme="majorBidi"/>
          <w:sz w:val="24"/>
          <w:szCs w:val="24"/>
        </w:rPr>
        <w:t>Rasch</w:t>
      </w:r>
      <w:proofErr w:type="spellEnd"/>
      <w:r w:rsidRPr="00D85775">
        <w:rPr>
          <w:rFonts w:asciiTheme="majorBidi" w:hAnsiTheme="majorBidi" w:cstheme="majorBidi"/>
          <w:sz w:val="24"/>
          <w:szCs w:val="24"/>
        </w:rPr>
        <w:t xml:space="preserve"> analysis</w:t>
      </w:r>
    </w:p>
    <w:p w14:paraId="78BA30CF" w14:textId="4B76AE3F" w:rsidR="00A52224" w:rsidRDefault="00DB1A69" w:rsidP="00E4012D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</w:t>
      </w:r>
      <w:r w:rsidRPr="00DB1A69">
        <w:rPr>
          <w:rFonts w:asciiTheme="majorBidi" w:hAnsiTheme="majorBidi" w:cstheme="majorBidi"/>
          <w:sz w:val="24"/>
          <w:szCs w:val="24"/>
        </w:rPr>
        <w:t xml:space="preserve">it statistics </w:t>
      </w:r>
      <w:r w:rsidR="00144D08">
        <w:rPr>
          <w:rFonts w:asciiTheme="majorBidi" w:hAnsiTheme="majorBidi" w:cstheme="majorBidi"/>
          <w:sz w:val="24"/>
          <w:szCs w:val="24"/>
        </w:rPr>
        <w:t xml:space="preserve">for the </w:t>
      </w:r>
      <w:r w:rsidR="00144D08" w:rsidRPr="00DC4DB7">
        <w:rPr>
          <w:rFonts w:ascii="Times New Roman" w:hAnsi="Times New Roman" w:cs="Times New Roman"/>
          <w:color w:val="131313"/>
          <w:sz w:val="24"/>
          <w:szCs w:val="24"/>
        </w:rPr>
        <w:t>FCV-19S</w:t>
      </w:r>
      <w:r w:rsidR="00144D08">
        <w:rPr>
          <w:rFonts w:ascii="Times New Roman" w:hAnsi="Times New Roman" w:cs="Times New Roman"/>
          <w:color w:val="131313"/>
          <w:sz w:val="24"/>
          <w:szCs w:val="24"/>
        </w:rPr>
        <w:t xml:space="preserve"> items </w:t>
      </w:r>
      <w:r w:rsidRPr="00DB1A69">
        <w:rPr>
          <w:rFonts w:asciiTheme="majorBidi" w:hAnsiTheme="majorBidi" w:cstheme="majorBidi"/>
          <w:sz w:val="24"/>
          <w:szCs w:val="24"/>
        </w:rPr>
        <w:t xml:space="preserve">are presented in Table </w:t>
      </w:r>
      <w:r w:rsidR="00D927F9" w:rsidRPr="00C41838">
        <w:rPr>
          <w:rFonts w:asciiTheme="majorBidi" w:hAnsiTheme="majorBidi" w:cstheme="majorBidi"/>
          <w:sz w:val="24"/>
          <w:szCs w:val="24"/>
        </w:rPr>
        <w:t>3</w:t>
      </w:r>
      <w:r w:rsidR="00690A31">
        <w:rPr>
          <w:rFonts w:asciiTheme="majorBidi" w:hAnsiTheme="majorBidi" w:cstheme="majorBidi"/>
          <w:sz w:val="24"/>
          <w:szCs w:val="24"/>
        </w:rPr>
        <w:t xml:space="preserve">. </w:t>
      </w:r>
      <w:r w:rsidR="00F54F39">
        <w:rPr>
          <w:rFonts w:asciiTheme="majorBidi" w:hAnsiTheme="majorBidi" w:cstheme="majorBidi"/>
          <w:sz w:val="24"/>
          <w:szCs w:val="24"/>
        </w:rPr>
        <w:t xml:space="preserve">All </w:t>
      </w:r>
      <w:proofErr w:type="spellStart"/>
      <w:r w:rsidR="00F54F39" w:rsidRPr="00F54F39">
        <w:rPr>
          <w:rFonts w:asciiTheme="majorBidi" w:hAnsiTheme="majorBidi" w:cstheme="majorBidi"/>
          <w:sz w:val="24"/>
          <w:szCs w:val="24"/>
        </w:rPr>
        <w:t>infit</w:t>
      </w:r>
      <w:proofErr w:type="spellEnd"/>
      <w:r w:rsidR="00F54F39" w:rsidRPr="00F54F39">
        <w:rPr>
          <w:rFonts w:asciiTheme="majorBidi" w:hAnsiTheme="majorBidi" w:cstheme="majorBidi"/>
          <w:sz w:val="24"/>
          <w:szCs w:val="24"/>
        </w:rPr>
        <w:t xml:space="preserve"> and outfit </w:t>
      </w:r>
      <w:proofErr w:type="spellStart"/>
      <w:r w:rsidR="00F54F39" w:rsidRPr="00F54F39">
        <w:rPr>
          <w:rFonts w:asciiTheme="majorBidi" w:hAnsiTheme="majorBidi" w:cstheme="majorBidi"/>
          <w:sz w:val="24"/>
          <w:szCs w:val="24"/>
        </w:rPr>
        <w:t>MnSq</w:t>
      </w:r>
      <w:proofErr w:type="spellEnd"/>
      <w:r w:rsidR="00F54F39">
        <w:rPr>
          <w:rFonts w:asciiTheme="majorBidi" w:hAnsiTheme="majorBidi" w:cstheme="majorBidi"/>
          <w:sz w:val="24"/>
          <w:szCs w:val="24"/>
        </w:rPr>
        <w:t xml:space="preserve"> </w:t>
      </w:r>
      <w:r w:rsidR="00A52224">
        <w:rPr>
          <w:rFonts w:asciiTheme="majorBidi" w:hAnsiTheme="majorBidi" w:cstheme="majorBidi"/>
          <w:sz w:val="24"/>
          <w:szCs w:val="24"/>
        </w:rPr>
        <w:t xml:space="preserve">were within the recommended range (i.e. 0.5 to 1.5). </w:t>
      </w:r>
      <w:r w:rsidR="00CB6628">
        <w:rPr>
          <w:rFonts w:asciiTheme="majorBidi" w:hAnsiTheme="majorBidi" w:cstheme="majorBidi"/>
          <w:sz w:val="24"/>
          <w:szCs w:val="24"/>
        </w:rPr>
        <w:t xml:space="preserve"> </w:t>
      </w:r>
      <w:r w:rsidR="00CB6628" w:rsidRPr="00CB6628">
        <w:rPr>
          <w:rFonts w:asciiTheme="majorBidi" w:hAnsiTheme="majorBidi" w:cstheme="majorBidi"/>
          <w:sz w:val="24"/>
          <w:szCs w:val="24"/>
        </w:rPr>
        <w:t>No item threshold disordering was observed</w:t>
      </w:r>
      <w:r w:rsidR="00D927F9" w:rsidRPr="00C41838">
        <w:rPr>
          <w:rFonts w:asciiTheme="majorBidi" w:hAnsiTheme="majorBidi" w:cstheme="majorBidi"/>
          <w:sz w:val="24"/>
          <w:szCs w:val="24"/>
        </w:rPr>
        <w:t xml:space="preserve"> (table 4)</w:t>
      </w:r>
      <w:r w:rsidR="00CB6628">
        <w:rPr>
          <w:rFonts w:asciiTheme="majorBidi" w:hAnsiTheme="majorBidi" w:cstheme="majorBidi"/>
          <w:sz w:val="24"/>
          <w:szCs w:val="24"/>
        </w:rPr>
        <w:t>. There were no DIF items across age, gender and COVID-19 status among relatives</w:t>
      </w:r>
      <w:r w:rsidR="00D927F9" w:rsidRPr="00C41838">
        <w:rPr>
          <w:rFonts w:asciiTheme="majorBidi" w:hAnsiTheme="majorBidi" w:cstheme="majorBidi"/>
          <w:sz w:val="24"/>
          <w:szCs w:val="24"/>
        </w:rPr>
        <w:t xml:space="preserve"> (table 5)</w:t>
      </w:r>
      <w:r w:rsidR="00CB6628">
        <w:rPr>
          <w:rFonts w:asciiTheme="majorBidi" w:hAnsiTheme="majorBidi" w:cstheme="majorBidi"/>
          <w:sz w:val="24"/>
          <w:szCs w:val="24"/>
        </w:rPr>
        <w:t xml:space="preserve">. </w:t>
      </w:r>
    </w:p>
    <w:p w14:paraId="6FDFC2CC" w14:textId="77777777" w:rsidR="00E4012D" w:rsidRDefault="00E4012D" w:rsidP="00E4012D">
      <w:pPr>
        <w:rPr>
          <w:rFonts w:ascii="Times New Roman" w:hAnsi="Times New Roman"/>
        </w:rPr>
      </w:pPr>
    </w:p>
    <w:p w14:paraId="3DBF05A0" w14:textId="77777777" w:rsidR="00E4012D" w:rsidRDefault="00E4012D" w:rsidP="00E4012D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Table </w:t>
      </w:r>
      <w:r>
        <w:rPr>
          <w:rFonts w:ascii="Times New Roman" w:hAnsi="Times New Roman"/>
        </w:rPr>
        <w:t>4</w:t>
      </w:r>
      <w:r>
        <w:rPr>
          <w:rFonts w:ascii="Times New Roman" w:hAnsi="Times New Roman" w:hint="eastAsia"/>
        </w:rPr>
        <w:t xml:space="preserve"> Threshold disordering tests for </w:t>
      </w:r>
      <w:r w:rsidRPr="002D22E9">
        <w:rPr>
          <w:rFonts w:ascii="Times New Roman" w:hAnsi="Times New Roman"/>
        </w:rPr>
        <w:t>FCV-19S</w:t>
      </w:r>
      <w:r>
        <w:rPr>
          <w:rFonts w:ascii="Times New Roman" w:hAnsi="Times New Roman"/>
        </w:rPr>
        <w:t xml:space="preserve"> 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985"/>
        <w:gridCol w:w="1701"/>
        <w:gridCol w:w="1559"/>
        <w:gridCol w:w="1461"/>
      </w:tblGrid>
      <w:tr w:rsidR="00E4012D" w:rsidRPr="008D3B61" w14:paraId="263F4C81" w14:textId="77777777" w:rsidTr="00E4012D">
        <w:tc>
          <w:tcPr>
            <w:tcW w:w="2376" w:type="dxa"/>
            <w:tcBorders>
              <w:bottom w:val="single" w:sz="4" w:space="0" w:color="auto"/>
            </w:tcBorders>
          </w:tcPr>
          <w:p w14:paraId="644792AE" w14:textId="77777777" w:rsidR="00E4012D" w:rsidRPr="008D3B61" w:rsidRDefault="00E4012D" w:rsidP="00E4012D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8D308F6" w14:textId="77777777" w:rsidR="00E4012D" w:rsidRPr="008D3B61" w:rsidRDefault="00E4012D" w:rsidP="00E4012D">
            <w:pPr>
              <w:jc w:val="center"/>
              <w:rPr>
                <w:rFonts w:ascii="Times New Roman" w:hAnsi="Times New Roman"/>
              </w:rPr>
            </w:pPr>
            <w:r w:rsidRPr="008D3B61">
              <w:rPr>
                <w:rFonts w:ascii="Times New Roman" w:hAnsi="Times New Roman" w:hint="eastAsia"/>
              </w:rPr>
              <w:t>Average measure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30B807C" w14:textId="77777777" w:rsidR="00E4012D" w:rsidRPr="008D3B61" w:rsidRDefault="00E4012D" w:rsidP="00E4012D">
            <w:pPr>
              <w:jc w:val="center"/>
              <w:rPr>
                <w:rFonts w:ascii="Times New Roman" w:hAnsi="Times New Roman"/>
              </w:rPr>
            </w:pPr>
            <w:r w:rsidRPr="008D3B61">
              <w:rPr>
                <w:rFonts w:ascii="Times New Roman" w:hAnsi="Times New Roman" w:hint="eastAsia"/>
              </w:rPr>
              <w:t>Step measure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B4CFAF3" w14:textId="77777777" w:rsidR="00E4012D" w:rsidRPr="008D3B61" w:rsidRDefault="00E4012D" w:rsidP="00E4012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D3B61">
              <w:rPr>
                <w:rFonts w:ascii="Times New Roman" w:hAnsi="Times New Roman" w:hint="eastAsia"/>
              </w:rPr>
              <w:t>Infit</w:t>
            </w:r>
            <w:proofErr w:type="spellEnd"/>
            <w:r w:rsidRPr="008D3B61">
              <w:rPr>
                <w:rFonts w:ascii="Times New Roman" w:hAnsi="Times New Roman" w:hint="eastAsia"/>
              </w:rPr>
              <w:t xml:space="preserve"> </w:t>
            </w:r>
            <w:proofErr w:type="spellStart"/>
            <w:r w:rsidRPr="008D3B61">
              <w:rPr>
                <w:rFonts w:ascii="Times New Roman" w:hAnsi="Times New Roman" w:hint="eastAsia"/>
              </w:rPr>
              <w:t>MnSq</w:t>
            </w:r>
            <w:proofErr w:type="spellEnd"/>
          </w:p>
        </w:tc>
        <w:tc>
          <w:tcPr>
            <w:tcW w:w="1461" w:type="dxa"/>
            <w:tcBorders>
              <w:bottom w:val="single" w:sz="4" w:space="0" w:color="auto"/>
            </w:tcBorders>
          </w:tcPr>
          <w:p w14:paraId="43441751" w14:textId="77777777" w:rsidR="00E4012D" w:rsidRPr="008D3B61" w:rsidRDefault="00E4012D" w:rsidP="00E4012D">
            <w:pPr>
              <w:jc w:val="center"/>
              <w:rPr>
                <w:rFonts w:ascii="Times New Roman" w:hAnsi="Times New Roman"/>
              </w:rPr>
            </w:pPr>
            <w:r w:rsidRPr="008D3B61">
              <w:rPr>
                <w:rFonts w:ascii="Times New Roman" w:hAnsi="Times New Roman" w:hint="eastAsia"/>
              </w:rPr>
              <w:t xml:space="preserve">Outfit </w:t>
            </w:r>
            <w:proofErr w:type="spellStart"/>
            <w:r w:rsidRPr="008D3B61">
              <w:rPr>
                <w:rFonts w:ascii="Times New Roman" w:hAnsi="Times New Roman" w:hint="eastAsia"/>
              </w:rPr>
              <w:t>MnSq</w:t>
            </w:r>
            <w:proofErr w:type="spellEnd"/>
          </w:p>
        </w:tc>
      </w:tr>
      <w:tr w:rsidR="00E4012D" w:rsidRPr="008D3B61" w14:paraId="6F59CE60" w14:textId="77777777" w:rsidTr="00E4012D">
        <w:tc>
          <w:tcPr>
            <w:tcW w:w="2376" w:type="dxa"/>
            <w:tcBorders>
              <w:top w:val="single" w:sz="4" w:space="0" w:color="auto"/>
              <w:bottom w:val="nil"/>
            </w:tcBorders>
          </w:tcPr>
          <w:p w14:paraId="6566AEAD" w14:textId="77777777" w:rsidR="00E4012D" w:rsidRPr="008D3B61" w:rsidRDefault="00E4012D" w:rsidP="00E4012D">
            <w:pPr>
              <w:rPr>
                <w:rFonts w:ascii="Times New Roman" w:hAnsi="Times New Roman"/>
                <w:b/>
              </w:rPr>
            </w:pPr>
            <w:r w:rsidRPr="0056599F">
              <w:rPr>
                <w:rFonts w:ascii="Times New Roman" w:hAnsi="Times New Roman"/>
                <w:b/>
              </w:rPr>
              <w:lastRenderedPageBreak/>
              <w:t>FCV-19S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2F481D6F" w14:textId="77777777" w:rsidR="00E4012D" w:rsidRPr="008D3B61" w:rsidRDefault="00E4012D" w:rsidP="00E4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7C9DE517" w14:textId="77777777" w:rsidR="00E4012D" w:rsidRPr="008D3B61" w:rsidRDefault="00E4012D" w:rsidP="00E4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14:paraId="506AA548" w14:textId="77777777" w:rsidR="00E4012D" w:rsidRPr="008D3B61" w:rsidRDefault="00E4012D" w:rsidP="00E4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1" w:type="dxa"/>
            <w:tcBorders>
              <w:top w:val="single" w:sz="4" w:space="0" w:color="auto"/>
              <w:bottom w:val="nil"/>
            </w:tcBorders>
          </w:tcPr>
          <w:p w14:paraId="265393CC" w14:textId="77777777" w:rsidR="00E4012D" w:rsidRPr="008D3B61" w:rsidRDefault="00E4012D" w:rsidP="00E4012D">
            <w:pPr>
              <w:jc w:val="center"/>
              <w:rPr>
                <w:rFonts w:ascii="Times New Roman" w:hAnsi="Times New Roman"/>
              </w:rPr>
            </w:pPr>
          </w:p>
        </w:tc>
      </w:tr>
      <w:tr w:rsidR="00E4012D" w:rsidRPr="008D3B61" w14:paraId="75EC1FEC" w14:textId="77777777" w:rsidTr="00E4012D">
        <w:tc>
          <w:tcPr>
            <w:tcW w:w="2376" w:type="dxa"/>
            <w:tcBorders>
              <w:top w:val="nil"/>
            </w:tcBorders>
          </w:tcPr>
          <w:p w14:paraId="634F2DD6" w14:textId="77777777" w:rsidR="00E4012D" w:rsidRPr="008D3B61" w:rsidRDefault="00E4012D" w:rsidP="00E401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tcBorders>
              <w:top w:val="nil"/>
            </w:tcBorders>
          </w:tcPr>
          <w:p w14:paraId="6F9E5969" w14:textId="77777777" w:rsidR="00E4012D" w:rsidRPr="008D3B61" w:rsidRDefault="00E4012D" w:rsidP="00E4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-1.40</w:t>
            </w:r>
          </w:p>
        </w:tc>
        <w:tc>
          <w:tcPr>
            <w:tcW w:w="1701" w:type="dxa"/>
            <w:tcBorders>
              <w:top w:val="nil"/>
            </w:tcBorders>
          </w:tcPr>
          <w:p w14:paraId="28D8F5DA" w14:textId="77777777" w:rsidR="00E4012D" w:rsidRPr="008D3B61" w:rsidRDefault="00E4012D" w:rsidP="00E4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</w:tcPr>
          <w:p w14:paraId="265C6478" w14:textId="77777777" w:rsidR="00E4012D" w:rsidRPr="008D3B61" w:rsidRDefault="00E4012D" w:rsidP="00E4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1.04</w:t>
            </w:r>
          </w:p>
        </w:tc>
        <w:tc>
          <w:tcPr>
            <w:tcW w:w="1461" w:type="dxa"/>
            <w:tcBorders>
              <w:top w:val="nil"/>
            </w:tcBorders>
          </w:tcPr>
          <w:p w14:paraId="418712E1" w14:textId="77777777" w:rsidR="00E4012D" w:rsidRPr="008D3B61" w:rsidRDefault="00E4012D" w:rsidP="00E4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1.18</w:t>
            </w:r>
          </w:p>
        </w:tc>
      </w:tr>
      <w:tr w:rsidR="00E4012D" w:rsidRPr="008D3B61" w14:paraId="302DD2DD" w14:textId="77777777" w:rsidTr="00E4012D">
        <w:tc>
          <w:tcPr>
            <w:tcW w:w="2376" w:type="dxa"/>
          </w:tcPr>
          <w:p w14:paraId="7E9186EF" w14:textId="77777777" w:rsidR="00E4012D" w:rsidRPr="008D3B61" w:rsidRDefault="00E4012D" w:rsidP="00E401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85" w:type="dxa"/>
          </w:tcPr>
          <w:p w14:paraId="2FF275BD" w14:textId="77777777" w:rsidR="00E4012D" w:rsidRPr="008D3B61" w:rsidRDefault="00E4012D" w:rsidP="00E4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-0.63</w:t>
            </w:r>
          </w:p>
        </w:tc>
        <w:tc>
          <w:tcPr>
            <w:tcW w:w="1701" w:type="dxa"/>
          </w:tcPr>
          <w:p w14:paraId="039B9155" w14:textId="77777777" w:rsidR="00E4012D" w:rsidRPr="008D3B61" w:rsidRDefault="00E4012D" w:rsidP="00E4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-0.69</w:t>
            </w:r>
          </w:p>
        </w:tc>
        <w:tc>
          <w:tcPr>
            <w:tcW w:w="1559" w:type="dxa"/>
          </w:tcPr>
          <w:p w14:paraId="022309CD" w14:textId="77777777" w:rsidR="00E4012D" w:rsidRPr="008D3B61" w:rsidRDefault="00E4012D" w:rsidP="00E4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0.85</w:t>
            </w:r>
          </w:p>
        </w:tc>
        <w:tc>
          <w:tcPr>
            <w:tcW w:w="1461" w:type="dxa"/>
          </w:tcPr>
          <w:p w14:paraId="153BBF7D" w14:textId="77777777" w:rsidR="00E4012D" w:rsidRPr="008D3B61" w:rsidRDefault="00E4012D" w:rsidP="00E4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0.78</w:t>
            </w:r>
          </w:p>
        </w:tc>
      </w:tr>
      <w:tr w:rsidR="00E4012D" w:rsidRPr="008D3B61" w14:paraId="1C73F5B4" w14:textId="77777777" w:rsidTr="00E4012D">
        <w:tc>
          <w:tcPr>
            <w:tcW w:w="2376" w:type="dxa"/>
          </w:tcPr>
          <w:p w14:paraId="68FF3875" w14:textId="77777777" w:rsidR="00E4012D" w:rsidRPr="008D3B61" w:rsidRDefault="00E4012D" w:rsidP="00E401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</w:tcPr>
          <w:p w14:paraId="2225C7FB" w14:textId="77777777" w:rsidR="00E4012D" w:rsidRPr="008D3B61" w:rsidRDefault="00E4012D" w:rsidP="00E4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-0.01</w:t>
            </w:r>
          </w:p>
        </w:tc>
        <w:tc>
          <w:tcPr>
            <w:tcW w:w="1701" w:type="dxa"/>
          </w:tcPr>
          <w:p w14:paraId="1E75BC1B" w14:textId="77777777" w:rsidR="00E4012D" w:rsidRPr="008D3B61" w:rsidRDefault="00E4012D" w:rsidP="00E4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0.57</w:t>
            </w:r>
          </w:p>
        </w:tc>
        <w:tc>
          <w:tcPr>
            <w:tcW w:w="1559" w:type="dxa"/>
          </w:tcPr>
          <w:p w14:paraId="25BE1C12" w14:textId="77777777" w:rsidR="00E4012D" w:rsidRPr="008D3B61" w:rsidRDefault="00E4012D" w:rsidP="00E4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0.92</w:t>
            </w:r>
          </w:p>
        </w:tc>
        <w:tc>
          <w:tcPr>
            <w:tcW w:w="1461" w:type="dxa"/>
          </w:tcPr>
          <w:p w14:paraId="0947A43A" w14:textId="77777777" w:rsidR="00E4012D" w:rsidRPr="008D3B61" w:rsidRDefault="00E4012D" w:rsidP="00E4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0.74</w:t>
            </w:r>
          </w:p>
        </w:tc>
      </w:tr>
      <w:tr w:rsidR="00E4012D" w:rsidRPr="008D3B61" w14:paraId="18C267FF" w14:textId="77777777" w:rsidTr="00E4012D">
        <w:tc>
          <w:tcPr>
            <w:tcW w:w="2376" w:type="dxa"/>
          </w:tcPr>
          <w:p w14:paraId="27A5A973" w14:textId="77777777" w:rsidR="00E4012D" w:rsidRPr="008D3B61" w:rsidRDefault="00E4012D" w:rsidP="00E401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985" w:type="dxa"/>
          </w:tcPr>
          <w:p w14:paraId="196256F4" w14:textId="77777777" w:rsidR="00E4012D" w:rsidRPr="008D3B61" w:rsidRDefault="00E4012D" w:rsidP="00E4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0.71</w:t>
            </w:r>
          </w:p>
        </w:tc>
        <w:tc>
          <w:tcPr>
            <w:tcW w:w="1701" w:type="dxa"/>
          </w:tcPr>
          <w:p w14:paraId="6CAE8EA1" w14:textId="77777777" w:rsidR="00E4012D" w:rsidRPr="008D3B61" w:rsidRDefault="00E4012D" w:rsidP="00E4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-0.33</w:t>
            </w:r>
          </w:p>
        </w:tc>
        <w:tc>
          <w:tcPr>
            <w:tcW w:w="1559" w:type="dxa"/>
          </w:tcPr>
          <w:p w14:paraId="7FA294F8" w14:textId="77777777" w:rsidR="00E4012D" w:rsidRPr="008D3B61" w:rsidRDefault="00E4012D" w:rsidP="00E4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0.68</w:t>
            </w:r>
          </w:p>
        </w:tc>
        <w:tc>
          <w:tcPr>
            <w:tcW w:w="1461" w:type="dxa"/>
          </w:tcPr>
          <w:p w14:paraId="1B39F03F" w14:textId="77777777" w:rsidR="00E4012D" w:rsidRPr="008D3B61" w:rsidRDefault="00E4012D" w:rsidP="00E4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0.82</w:t>
            </w:r>
          </w:p>
        </w:tc>
      </w:tr>
      <w:tr w:rsidR="00E4012D" w:rsidRPr="008D3B61" w14:paraId="6632CDFF" w14:textId="77777777" w:rsidTr="00E4012D">
        <w:tc>
          <w:tcPr>
            <w:tcW w:w="2376" w:type="dxa"/>
          </w:tcPr>
          <w:p w14:paraId="751C6392" w14:textId="77777777" w:rsidR="00E4012D" w:rsidRPr="008D3B61" w:rsidRDefault="00E4012D" w:rsidP="00E401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985" w:type="dxa"/>
          </w:tcPr>
          <w:p w14:paraId="5D24D23F" w14:textId="77777777" w:rsidR="00E4012D" w:rsidRPr="008D3B61" w:rsidRDefault="00E4012D" w:rsidP="00E4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0.98</w:t>
            </w:r>
          </w:p>
        </w:tc>
        <w:tc>
          <w:tcPr>
            <w:tcW w:w="1701" w:type="dxa"/>
          </w:tcPr>
          <w:p w14:paraId="68A29E9D" w14:textId="77777777" w:rsidR="00E4012D" w:rsidRPr="008D3B61" w:rsidRDefault="00E4012D" w:rsidP="00E4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0.45</w:t>
            </w:r>
          </w:p>
        </w:tc>
        <w:tc>
          <w:tcPr>
            <w:tcW w:w="1559" w:type="dxa"/>
          </w:tcPr>
          <w:p w14:paraId="41ABE42C" w14:textId="77777777" w:rsidR="00E4012D" w:rsidRPr="008D3B61" w:rsidRDefault="00E4012D" w:rsidP="00E4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1.30</w:t>
            </w:r>
          </w:p>
        </w:tc>
        <w:tc>
          <w:tcPr>
            <w:tcW w:w="1461" w:type="dxa"/>
          </w:tcPr>
          <w:p w14:paraId="7A5D3E7A" w14:textId="77777777" w:rsidR="00E4012D" w:rsidRPr="008D3B61" w:rsidRDefault="00E4012D" w:rsidP="00E4012D">
            <w:pPr>
              <w:jc w:val="center"/>
              <w:rPr>
                <w:rFonts w:ascii="Times New Roman" w:hAnsi="Times New Roman"/>
                <w:rtl/>
                <w:lang w:bidi="fa-IR"/>
              </w:rPr>
            </w:pPr>
            <w:r>
              <w:rPr>
                <w:rFonts w:ascii="Times New Roman" w:hAnsi="Times New Roman"/>
              </w:rPr>
              <w:t>1.23</w:t>
            </w:r>
          </w:p>
        </w:tc>
      </w:tr>
    </w:tbl>
    <w:p w14:paraId="46159D42" w14:textId="77777777" w:rsidR="00E4012D" w:rsidRDefault="00E4012D" w:rsidP="00E4012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FCV-19S=Fear of COVID-19 Scale. </w:t>
      </w:r>
    </w:p>
    <w:p w14:paraId="463EBCDA" w14:textId="77777777" w:rsidR="00E4012D" w:rsidRPr="00A00611" w:rsidRDefault="00E4012D" w:rsidP="00E4012D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MnSq</w:t>
      </w:r>
      <w:proofErr w:type="spellEnd"/>
      <w:r>
        <w:rPr>
          <w:rFonts w:ascii="Times New Roman" w:hAnsi="Times New Roman"/>
        </w:rPr>
        <w:t>=mean square.</w:t>
      </w:r>
    </w:p>
    <w:p w14:paraId="3AE827AD" w14:textId="77777777" w:rsidR="00E4012D" w:rsidRPr="00DB1826" w:rsidRDefault="00E4012D" w:rsidP="00E4012D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Table </w:t>
      </w:r>
      <w:r>
        <w:rPr>
          <w:rFonts w:ascii="Times New Roman" w:hAnsi="Times New Roman"/>
        </w:rPr>
        <w:t>5</w:t>
      </w:r>
      <w:r>
        <w:rPr>
          <w:rFonts w:ascii="Times New Roman" w:hAnsi="Times New Roman" w:hint="eastAsia"/>
        </w:rPr>
        <w:t xml:space="preserve"> Test for differential item </w:t>
      </w:r>
      <w:r>
        <w:rPr>
          <w:rFonts w:ascii="Times New Roman" w:hAnsi="Times New Roman"/>
        </w:rPr>
        <w:t>functioning</w:t>
      </w:r>
      <w:r>
        <w:rPr>
          <w:rFonts w:ascii="Times New Roman" w:hAnsi="Times New Roman" w:hint="eastAsia"/>
        </w:rPr>
        <w:t xml:space="preserve"> (DIF) </w:t>
      </w:r>
      <w:r w:rsidRPr="00DB1826">
        <w:rPr>
          <w:rFonts w:ascii="Times New Roman" w:hAnsi="Times New Roman"/>
        </w:rPr>
        <w:t xml:space="preserve">for FCV-19S </w:t>
      </w:r>
    </w:p>
    <w:tbl>
      <w:tblPr>
        <w:tblW w:w="4871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697"/>
        <w:gridCol w:w="1324"/>
        <w:gridCol w:w="1261"/>
        <w:gridCol w:w="1827"/>
      </w:tblGrid>
      <w:tr w:rsidR="00E4012D" w:rsidRPr="00EE5419" w14:paraId="57564EC3" w14:textId="77777777" w:rsidTr="00E4012D">
        <w:tc>
          <w:tcPr>
            <w:tcW w:w="2578" w:type="pct"/>
            <w:shd w:val="clear" w:color="auto" w:fill="auto"/>
          </w:tcPr>
          <w:p w14:paraId="7746E83E" w14:textId="77777777" w:rsidR="00E4012D" w:rsidRPr="00EE5419" w:rsidRDefault="00E4012D" w:rsidP="00E4012D">
            <w:pPr>
              <w:rPr>
                <w:rFonts w:ascii="Times New Roman" w:hAnsi="Times New Roman"/>
                <w:b/>
                <w:bCs/>
              </w:rPr>
            </w:pPr>
            <w:r w:rsidRPr="00EE5419">
              <w:rPr>
                <w:rFonts w:ascii="Times New Roman" w:hAnsi="Times New Roman" w:hint="eastAsia"/>
                <w:b/>
                <w:bCs/>
              </w:rPr>
              <w:t>Item # and description</w:t>
            </w:r>
          </w:p>
        </w:tc>
        <w:tc>
          <w:tcPr>
            <w:tcW w:w="727" w:type="pct"/>
            <w:shd w:val="clear" w:color="auto" w:fill="auto"/>
          </w:tcPr>
          <w:p w14:paraId="76488EE7" w14:textId="77777777" w:rsidR="00E4012D" w:rsidRPr="00EE5419" w:rsidRDefault="00E4012D" w:rsidP="00E4012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E5419">
              <w:rPr>
                <w:rFonts w:ascii="Times New Roman" w:hAnsi="Times New Roman"/>
                <w:b/>
                <w:bCs/>
              </w:rPr>
              <w:t>DIF contrast across gender</w:t>
            </w:r>
            <w:r>
              <w:rPr>
                <w:rFonts w:ascii="Times New Roman" w:hAnsi="Times New Roman"/>
                <w:szCs w:val="24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  <w:vertAlign w:val="superscript"/>
              </w:rPr>
              <w:t>a,b</w:t>
            </w:r>
            <w:proofErr w:type="spellEnd"/>
          </w:p>
        </w:tc>
        <w:tc>
          <w:tcPr>
            <w:tcW w:w="692" w:type="pct"/>
            <w:shd w:val="clear" w:color="auto" w:fill="auto"/>
          </w:tcPr>
          <w:p w14:paraId="589F21D6" w14:textId="77777777" w:rsidR="00E4012D" w:rsidRPr="00EE5419" w:rsidRDefault="00E4012D" w:rsidP="00E4012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E5419">
              <w:rPr>
                <w:rFonts w:ascii="Times New Roman" w:hAnsi="Times New Roman"/>
                <w:b/>
                <w:bCs/>
              </w:rPr>
              <w:t>DIF contrast across age</w:t>
            </w:r>
            <w:r>
              <w:rPr>
                <w:rFonts w:ascii="Times New Roman" w:hAnsi="Times New Roman"/>
                <w:szCs w:val="24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  <w:vertAlign w:val="superscript"/>
              </w:rPr>
              <w:t>a,c</w:t>
            </w:r>
            <w:proofErr w:type="spellEnd"/>
            <w:r w:rsidRPr="00EE5419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1004" w:type="pct"/>
            <w:shd w:val="clear" w:color="auto" w:fill="auto"/>
          </w:tcPr>
          <w:p w14:paraId="6BE1FA90" w14:textId="77777777" w:rsidR="00E4012D" w:rsidRPr="00EE5419" w:rsidRDefault="00E4012D" w:rsidP="00E4012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E5419">
              <w:rPr>
                <w:rFonts w:ascii="Times New Roman" w:hAnsi="Times New Roman"/>
                <w:b/>
                <w:bCs/>
              </w:rPr>
              <w:t xml:space="preserve">DIF contrast across </w:t>
            </w:r>
            <w:r>
              <w:rPr>
                <w:rFonts w:ascii="Times New Roman" w:hAnsi="Times New Roman"/>
                <w:b/>
                <w:bCs/>
              </w:rPr>
              <w:t>COVI-19</w:t>
            </w:r>
            <w:r w:rsidRPr="00EE5419">
              <w:rPr>
                <w:rFonts w:ascii="Times New Roman" w:hAnsi="Times New Roman"/>
                <w:b/>
                <w:bCs/>
              </w:rPr>
              <w:t xml:space="preserve"> status </w:t>
            </w:r>
            <w:r>
              <w:rPr>
                <w:rFonts w:ascii="Times New Roman" w:hAnsi="Times New Roman"/>
                <w:b/>
                <w:bCs/>
              </w:rPr>
              <w:t xml:space="preserve">among relatives </w:t>
            </w:r>
            <w:proofErr w:type="spellStart"/>
            <w:r>
              <w:rPr>
                <w:rFonts w:ascii="Times New Roman" w:hAnsi="Times New Roman"/>
                <w:szCs w:val="24"/>
                <w:vertAlign w:val="superscript"/>
              </w:rPr>
              <w:t>a,d</w:t>
            </w:r>
            <w:proofErr w:type="spellEnd"/>
            <w:r w:rsidRPr="00EE5419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 w:rsidR="00E4012D" w:rsidRPr="00EE5419" w14:paraId="43FAA29B" w14:textId="77777777" w:rsidTr="00E4012D">
        <w:tc>
          <w:tcPr>
            <w:tcW w:w="2578" w:type="pct"/>
            <w:shd w:val="clear" w:color="auto" w:fill="F2F2F2"/>
          </w:tcPr>
          <w:p w14:paraId="251870C6" w14:textId="77777777" w:rsidR="00E4012D" w:rsidRPr="00EE5419" w:rsidRDefault="00E4012D" w:rsidP="00E4012D">
            <w:pPr>
              <w:rPr>
                <w:rFonts w:ascii="Times New Roman" w:hAnsi="Times New Roman"/>
                <w:b/>
                <w:bCs/>
              </w:rPr>
            </w:pPr>
            <w:r w:rsidRPr="00EE5419">
              <w:rPr>
                <w:rFonts w:ascii="Times New Roman" w:hAnsi="Times New Roman"/>
                <w:b/>
                <w:bCs/>
              </w:rPr>
              <w:t>FCV-19S</w:t>
            </w:r>
          </w:p>
        </w:tc>
        <w:tc>
          <w:tcPr>
            <w:tcW w:w="727" w:type="pct"/>
            <w:shd w:val="clear" w:color="auto" w:fill="F2F2F2"/>
          </w:tcPr>
          <w:p w14:paraId="35AB1EEB" w14:textId="77777777" w:rsidR="00E4012D" w:rsidRPr="00EE5419" w:rsidRDefault="00E4012D" w:rsidP="00E4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92" w:type="pct"/>
            <w:shd w:val="clear" w:color="auto" w:fill="F2F2F2"/>
          </w:tcPr>
          <w:p w14:paraId="00CDDFB0" w14:textId="77777777" w:rsidR="00E4012D" w:rsidRPr="00EE5419" w:rsidRDefault="00E4012D" w:rsidP="00E4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4" w:type="pct"/>
            <w:shd w:val="clear" w:color="auto" w:fill="F2F2F2"/>
          </w:tcPr>
          <w:p w14:paraId="750B0CE5" w14:textId="77777777" w:rsidR="00E4012D" w:rsidRPr="00EE5419" w:rsidRDefault="00E4012D" w:rsidP="00E4012D">
            <w:pPr>
              <w:jc w:val="center"/>
              <w:rPr>
                <w:rFonts w:ascii="Times New Roman" w:hAnsi="Times New Roman"/>
              </w:rPr>
            </w:pPr>
          </w:p>
        </w:tc>
      </w:tr>
      <w:tr w:rsidR="00E4012D" w:rsidRPr="00EE5419" w14:paraId="2F00A753" w14:textId="77777777" w:rsidTr="00E4012D">
        <w:tc>
          <w:tcPr>
            <w:tcW w:w="2578" w:type="pct"/>
            <w:shd w:val="clear" w:color="auto" w:fill="auto"/>
          </w:tcPr>
          <w:p w14:paraId="013CEB9B" w14:textId="77777777" w:rsidR="00E4012D" w:rsidRPr="00EE5419" w:rsidRDefault="00E4012D" w:rsidP="00E4012D">
            <w:pPr>
              <w:rPr>
                <w:rFonts w:ascii="Times New Roman" w:hAnsi="Times New Roman"/>
              </w:rPr>
            </w:pPr>
            <w:r w:rsidRPr="00EE5419">
              <w:rPr>
                <w:rFonts w:ascii="Times New Roman" w:hAnsi="Times New Roman"/>
              </w:rPr>
              <w:t>I am most afraid of coronavirus-19</w:t>
            </w:r>
          </w:p>
        </w:tc>
        <w:tc>
          <w:tcPr>
            <w:tcW w:w="727" w:type="pct"/>
            <w:shd w:val="clear" w:color="auto" w:fill="auto"/>
          </w:tcPr>
          <w:p w14:paraId="19273DE0" w14:textId="77777777" w:rsidR="00E4012D" w:rsidRPr="00EE5419" w:rsidRDefault="00E4012D" w:rsidP="00E4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0.00</w:t>
            </w:r>
          </w:p>
        </w:tc>
        <w:tc>
          <w:tcPr>
            <w:tcW w:w="692" w:type="pct"/>
            <w:shd w:val="clear" w:color="auto" w:fill="auto"/>
          </w:tcPr>
          <w:p w14:paraId="117D866E" w14:textId="77777777" w:rsidR="00E4012D" w:rsidRPr="00EE5419" w:rsidRDefault="00E4012D" w:rsidP="00E4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-0.10</w:t>
            </w:r>
          </w:p>
        </w:tc>
        <w:tc>
          <w:tcPr>
            <w:tcW w:w="1004" w:type="pct"/>
            <w:shd w:val="clear" w:color="auto" w:fill="auto"/>
          </w:tcPr>
          <w:p w14:paraId="179AF6F4" w14:textId="77777777" w:rsidR="00E4012D" w:rsidRPr="00EE5419" w:rsidRDefault="00E4012D" w:rsidP="00E4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0.11</w:t>
            </w:r>
          </w:p>
        </w:tc>
      </w:tr>
      <w:tr w:rsidR="00E4012D" w:rsidRPr="00EE5419" w14:paraId="054A71CD" w14:textId="77777777" w:rsidTr="00E4012D">
        <w:tc>
          <w:tcPr>
            <w:tcW w:w="2578" w:type="pct"/>
            <w:shd w:val="clear" w:color="auto" w:fill="F2F2F2"/>
          </w:tcPr>
          <w:p w14:paraId="471FF195" w14:textId="77777777" w:rsidR="00E4012D" w:rsidRPr="00EE5419" w:rsidRDefault="00E4012D" w:rsidP="00E4012D">
            <w:pPr>
              <w:rPr>
                <w:rFonts w:ascii="Times New Roman" w:hAnsi="Times New Roman"/>
              </w:rPr>
            </w:pPr>
            <w:r w:rsidRPr="00EE5419">
              <w:rPr>
                <w:rFonts w:ascii="Times New Roman" w:hAnsi="Times New Roman"/>
              </w:rPr>
              <w:t>It makes me uncomfortable to think about coronavirus-19</w:t>
            </w:r>
          </w:p>
        </w:tc>
        <w:tc>
          <w:tcPr>
            <w:tcW w:w="727" w:type="pct"/>
            <w:shd w:val="clear" w:color="auto" w:fill="F2F2F2"/>
          </w:tcPr>
          <w:p w14:paraId="2F83BBD5" w14:textId="77777777" w:rsidR="00E4012D" w:rsidRPr="00EE5419" w:rsidRDefault="00E4012D" w:rsidP="00E4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-0.14</w:t>
            </w:r>
          </w:p>
        </w:tc>
        <w:tc>
          <w:tcPr>
            <w:tcW w:w="692" w:type="pct"/>
            <w:shd w:val="clear" w:color="auto" w:fill="F2F2F2"/>
          </w:tcPr>
          <w:p w14:paraId="6BC99C50" w14:textId="77777777" w:rsidR="00E4012D" w:rsidRPr="00EE5419" w:rsidRDefault="00E4012D" w:rsidP="00E4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-0.03</w:t>
            </w:r>
          </w:p>
        </w:tc>
        <w:tc>
          <w:tcPr>
            <w:tcW w:w="1004" w:type="pct"/>
            <w:shd w:val="clear" w:color="auto" w:fill="F2F2F2"/>
          </w:tcPr>
          <w:p w14:paraId="307EA346" w14:textId="77777777" w:rsidR="00E4012D" w:rsidRPr="00EE5419" w:rsidRDefault="00E4012D" w:rsidP="00E4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-0.11</w:t>
            </w:r>
          </w:p>
        </w:tc>
      </w:tr>
      <w:tr w:rsidR="00E4012D" w:rsidRPr="00EE5419" w14:paraId="43F70670" w14:textId="77777777" w:rsidTr="00E4012D">
        <w:tc>
          <w:tcPr>
            <w:tcW w:w="2578" w:type="pct"/>
            <w:shd w:val="clear" w:color="auto" w:fill="auto"/>
          </w:tcPr>
          <w:p w14:paraId="13FC6FE3" w14:textId="77777777" w:rsidR="00E4012D" w:rsidRPr="00EE5419" w:rsidRDefault="00E4012D" w:rsidP="00E4012D">
            <w:pPr>
              <w:rPr>
                <w:rFonts w:ascii="Times New Roman" w:hAnsi="Times New Roman"/>
              </w:rPr>
            </w:pPr>
            <w:r w:rsidRPr="00EE5419">
              <w:rPr>
                <w:rFonts w:ascii="Times New Roman" w:hAnsi="Times New Roman"/>
              </w:rPr>
              <w:t>My hands become clammy when I think about coronavirus-19</w:t>
            </w:r>
          </w:p>
        </w:tc>
        <w:tc>
          <w:tcPr>
            <w:tcW w:w="727" w:type="pct"/>
            <w:shd w:val="clear" w:color="auto" w:fill="auto"/>
          </w:tcPr>
          <w:p w14:paraId="565D0399" w14:textId="77777777" w:rsidR="00E4012D" w:rsidRPr="00EE5419" w:rsidRDefault="00E4012D" w:rsidP="00E4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-0.36</w:t>
            </w:r>
          </w:p>
        </w:tc>
        <w:tc>
          <w:tcPr>
            <w:tcW w:w="692" w:type="pct"/>
            <w:shd w:val="clear" w:color="auto" w:fill="auto"/>
          </w:tcPr>
          <w:p w14:paraId="495FDDE5" w14:textId="77777777" w:rsidR="00E4012D" w:rsidRPr="00EE5419" w:rsidRDefault="00E4012D" w:rsidP="00E4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0.03</w:t>
            </w:r>
          </w:p>
        </w:tc>
        <w:tc>
          <w:tcPr>
            <w:tcW w:w="1004" w:type="pct"/>
            <w:shd w:val="clear" w:color="auto" w:fill="auto"/>
          </w:tcPr>
          <w:p w14:paraId="7DD087CF" w14:textId="77777777" w:rsidR="00E4012D" w:rsidRPr="00EE5419" w:rsidRDefault="00E4012D" w:rsidP="00E4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0.26</w:t>
            </w:r>
          </w:p>
        </w:tc>
      </w:tr>
      <w:tr w:rsidR="00E4012D" w:rsidRPr="00EE5419" w14:paraId="52D18852" w14:textId="77777777" w:rsidTr="00E4012D">
        <w:tc>
          <w:tcPr>
            <w:tcW w:w="2578" w:type="pct"/>
            <w:shd w:val="clear" w:color="auto" w:fill="F2F2F2"/>
          </w:tcPr>
          <w:p w14:paraId="76BEC270" w14:textId="77777777" w:rsidR="00E4012D" w:rsidRPr="00EE5419" w:rsidRDefault="00E4012D" w:rsidP="00E4012D">
            <w:pPr>
              <w:rPr>
                <w:rFonts w:ascii="Times New Roman" w:hAnsi="Times New Roman"/>
              </w:rPr>
            </w:pPr>
            <w:r w:rsidRPr="00EE5419">
              <w:rPr>
                <w:rFonts w:ascii="Times New Roman" w:hAnsi="Times New Roman"/>
              </w:rPr>
              <w:t>I am afraid of losing my life because of coronavirus-19</w:t>
            </w:r>
          </w:p>
        </w:tc>
        <w:tc>
          <w:tcPr>
            <w:tcW w:w="727" w:type="pct"/>
            <w:shd w:val="clear" w:color="auto" w:fill="F2F2F2"/>
          </w:tcPr>
          <w:p w14:paraId="0F363508" w14:textId="77777777" w:rsidR="00E4012D" w:rsidRPr="00EE5419" w:rsidRDefault="00E4012D" w:rsidP="00E4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-0.21</w:t>
            </w:r>
          </w:p>
        </w:tc>
        <w:tc>
          <w:tcPr>
            <w:tcW w:w="692" w:type="pct"/>
            <w:shd w:val="clear" w:color="auto" w:fill="F2F2F2"/>
          </w:tcPr>
          <w:p w14:paraId="2D9D2E94" w14:textId="77777777" w:rsidR="00E4012D" w:rsidRPr="00EE5419" w:rsidRDefault="00E4012D" w:rsidP="00E4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0.00</w:t>
            </w:r>
          </w:p>
        </w:tc>
        <w:tc>
          <w:tcPr>
            <w:tcW w:w="1004" w:type="pct"/>
            <w:shd w:val="clear" w:color="auto" w:fill="F2F2F2"/>
          </w:tcPr>
          <w:p w14:paraId="02109FDD" w14:textId="77777777" w:rsidR="00E4012D" w:rsidRPr="00EE5419" w:rsidRDefault="00E4012D" w:rsidP="00E4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-0.04</w:t>
            </w:r>
          </w:p>
        </w:tc>
      </w:tr>
      <w:tr w:rsidR="00E4012D" w:rsidRPr="00EE5419" w14:paraId="1460AD51" w14:textId="77777777" w:rsidTr="00E4012D">
        <w:tc>
          <w:tcPr>
            <w:tcW w:w="2578" w:type="pct"/>
            <w:shd w:val="clear" w:color="auto" w:fill="auto"/>
          </w:tcPr>
          <w:p w14:paraId="4B67A3FB" w14:textId="77777777" w:rsidR="00E4012D" w:rsidRPr="00A00611" w:rsidRDefault="00E4012D" w:rsidP="00E4012D">
            <w:pPr>
              <w:rPr>
                <w:rFonts w:ascii="Times New Roman" w:hAnsi="Times New Roman"/>
              </w:rPr>
            </w:pPr>
            <w:r w:rsidRPr="00A00611">
              <w:rPr>
                <w:rFonts w:ascii="Times New Roman" w:hAnsi="Times New Roman"/>
              </w:rPr>
              <w:t>When watching news and stories about coronavirus-19 on social media, I become nervous or anxious.</w:t>
            </w:r>
          </w:p>
        </w:tc>
        <w:tc>
          <w:tcPr>
            <w:tcW w:w="727" w:type="pct"/>
            <w:shd w:val="clear" w:color="auto" w:fill="auto"/>
          </w:tcPr>
          <w:p w14:paraId="620ABE21" w14:textId="77777777" w:rsidR="00E4012D" w:rsidRPr="00EE5419" w:rsidRDefault="00E4012D" w:rsidP="00E4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0.28</w:t>
            </w:r>
          </w:p>
        </w:tc>
        <w:tc>
          <w:tcPr>
            <w:tcW w:w="692" w:type="pct"/>
            <w:shd w:val="clear" w:color="auto" w:fill="auto"/>
          </w:tcPr>
          <w:p w14:paraId="512CF20C" w14:textId="77777777" w:rsidR="00E4012D" w:rsidRPr="00EE5419" w:rsidRDefault="00E4012D" w:rsidP="00E4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0.03</w:t>
            </w:r>
          </w:p>
        </w:tc>
        <w:tc>
          <w:tcPr>
            <w:tcW w:w="1004" w:type="pct"/>
            <w:shd w:val="clear" w:color="auto" w:fill="auto"/>
          </w:tcPr>
          <w:p w14:paraId="444E8C14" w14:textId="77777777" w:rsidR="00E4012D" w:rsidRPr="00EE5419" w:rsidRDefault="00E4012D" w:rsidP="00E4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-0.13</w:t>
            </w:r>
          </w:p>
        </w:tc>
      </w:tr>
      <w:tr w:rsidR="00E4012D" w:rsidRPr="00EE5419" w14:paraId="49B244CE" w14:textId="77777777" w:rsidTr="00E4012D">
        <w:tc>
          <w:tcPr>
            <w:tcW w:w="2578" w:type="pct"/>
            <w:shd w:val="clear" w:color="auto" w:fill="F2F2F2"/>
          </w:tcPr>
          <w:p w14:paraId="5BE5ABEE" w14:textId="77777777" w:rsidR="00E4012D" w:rsidRPr="00EE5419" w:rsidRDefault="00E4012D" w:rsidP="00E4012D">
            <w:pPr>
              <w:rPr>
                <w:rFonts w:ascii="Times New Roman" w:hAnsi="Times New Roman"/>
              </w:rPr>
            </w:pPr>
            <w:r w:rsidRPr="00EE5419">
              <w:rPr>
                <w:rFonts w:ascii="Times New Roman" w:hAnsi="Times New Roman"/>
              </w:rPr>
              <w:t>I cannot sleep because I’m worrying about getting coronavirus-19</w:t>
            </w:r>
          </w:p>
        </w:tc>
        <w:tc>
          <w:tcPr>
            <w:tcW w:w="727" w:type="pct"/>
            <w:shd w:val="clear" w:color="auto" w:fill="F2F2F2"/>
          </w:tcPr>
          <w:p w14:paraId="1501A972" w14:textId="77777777" w:rsidR="00E4012D" w:rsidRPr="00EE5419" w:rsidRDefault="00E4012D" w:rsidP="00E4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0.04</w:t>
            </w:r>
          </w:p>
        </w:tc>
        <w:tc>
          <w:tcPr>
            <w:tcW w:w="692" w:type="pct"/>
            <w:shd w:val="clear" w:color="auto" w:fill="F2F2F2"/>
          </w:tcPr>
          <w:p w14:paraId="7BCE4809" w14:textId="77777777" w:rsidR="00E4012D" w:rsidRPr="00EE5419" w:rsidRDefault="00E4012D" w:rsidP="00E4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0.016</w:t>
            </w:r>
          </w:p>
        </w:tc>
        <w:tc>
          <w:tcPr>
            <w:tcW w:w="1004" w:type="pct"/>
            <w:shd w:val="clear" w:color="auto" w:fill="F2F2F2"/>
          </w:tcPr>
          <w:p w14:paraId="33AE885E" w14:textId="77777777" w:rsidR="00E4012D" w:rsidRPr="00EE5419" w:rsidRDefault="00E4012D" w:rsidP="00E4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0.04</w:t>
            </w:r>
          </w:p>
        </w:tc>
      </w:tr>
      <w:tr w:rsidR="00E4012D" w:rsidRPr="00EE5419" w14:paraId="34C84E2E" w14:textId="77777777" w:rsidTr="00E4012D">
        <w:tc>
          <w:tcPr>
            <w:tcW w:w="2578" w:type="pct"/>
            <w:shd w:val="clear" w:color="auto" w:fill="auto"/>
          </w:tcPr>
          <w:p w14:paraId="570677B0" w14:textId="77777777" w:rsidR="00E4012D" w:rsidRPr="00EE5419" w:rsidRDefault="00E4012D" w:rsidP="00E4012D">
            <w:pPr>
              <w:rPr>
                <w:rFonts w:ascii="Times New Roman" w:hAnsi="Times New Roman"/>
              </w:rPr>
            </w:pPr>
            <w:r w:rsidRPr="00EE5419">
              <w:rPr>
                <w:rFonts w:ascii="Times New Roman" w:hAnsi="Times New Roman"/>
              </w:rPr>
              <w:t>My heart races or palpitates when I think about getting coronavirus-19</w:t>
            </w:r>
          </w:p>
        </w:tc>
        <w:tc>
          <w:tcPr>
            <w:tcW w:w="727" w:type="pct"/>
            <w:shd w:val="clear" w:color="auto" w:fill="auto"/>
          </w:tcPr>
          <w:p w14:paraId="2E2A8783" w14:textId="77777777" w:rsidR="00E4012D" w:rsidRPr="00EE5419" w:rsidRDefault="00E4012D" w:rsidP="00E4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0.22</w:t>
            </w:r>
          </w:p>
        </w:tc>
        <w:tc>
          <w:tcPr>
            <w:tcW w:w="692" w:type="pct"/>
            <w:shd w:val="clear" w:color="auto" w:fill="auto"/>
          </w:tcPr>
          <w:p w14:paraId="309D67A2" w14:textId="77777777" w:rsidR="00E4012D" w:rsidRPr="00EE5419" w:rsidRDefault="00E4012D" w:rsidP="00E4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-0.05</w:t>
            </w:r>
          </w:p>
        </w:tc>
        <w:tc>
          <w:tcPr>
            <w:tcW w:w="1004" w:type="pct"/>
            <w:shd w:val="clear" w:color="auto" w:fill="auto"/>
          </w:tcPr>
          <w:p w14:paraId="219D90CA" w14:textId="77777777" w:rsidR="00E4012D" w:rsidRPr="00EE5419" w:rsidRDefault="00E4012D" w:rsidP="00E4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0.00</w:t>
            </w:r>
          </w:p>
        </w:tc>
      </w:tr>
    </w:tbl>
    <w:p w14:paraId="5BA230B2" w14:textId="1A1ADB10" w:rsidR="00E4012D" w:rsidRDefault="00E4012D" w:rsidP="00E4012D">
      <w:pPr>
        <w:snapToGrid w:val="0"/>
        <w:rPr>
          <w:rFonts w:ascii="Times New Roman" w:hAnsi="Times New Roman"/>
          <w:b/>
        </w:rPr>
      </w:pPr>
      <w:r>
        <w:rPr>
          <w:rFonts w:ascii="Times New Roman" w:hAnsi="Times New Roman"/>
          <w:szCs w:val="24"/>
          <w:vertAlign w:val="superscript"/>
        </w:rPr>
        <w:t>a</w:t>
      </w:r>
      <w:r w:rsidRPr="00075C2B">
        <w:rPr>
          <w:rFonts w:ascii="Times New Roman" w:hAnsi="Times New Roman"/>
          <w:szCs w:val="24"/>
        </w:rPr>
        <w:t xml:space="preserve"> DIF contrast </w:t>
      </w:r>
      <w:r w:rsidR="007C3E23">
        <w:rPr>
          <w:rFonts w:ascii="Times New Roman" w:hAnsi="Times New Roman"/>
          <w:szCs w:val="24"/>
        </w:rPr>
        <w:t xml:space="preserve">&gt; 0.5 indicates substantial DIF; </w:t>
      </w:r>
      <w:r>
        <w:rPr>
          <w:rFonts w:ascii="Times New Roman" w:hAnsi="Times New Roman"/>
          <w:szCs w:val="24"/>
          <w:vertAlign w:val="superscript"/>
        </w:rPr>
        <w:t>b</w:t>
      </w:r>
      <w:r w:rsidRPr="00075C2B">
        <w:rPr>
          <w:rFonts w:ascii="Times New Roman" w:hAnsi="Times New Roman"/>
          <w:szCs w:val="24"/>
        </w:rPr>
        <w:t xml:space="preserve"> DIF contrast across gender=Difficulty f</w:t>
      </w:r>
      <w:r w:rsidR="007C3E23">
        <w:rPr>
          <w:rFonts w:ascii="Times New Roman" w:hAnsi="Times New Roman"/>
          <w:szCs w:val="24"/>
        </w:rPr>
        <w:t xml:space="preserve">or males-Difficulty for females; </w:t>
      </w:r>
      <w:r>
        <w:rPr>
          <w:rFonts w:ascii="Times New Roman" w:hAnsi="Times New Roman"/>
          <w:szCs w:val="24"/>
          <w:vertAlign w:val="superscript"/>
        </w:rPr>
        <w:t>c</w:t>
      </w:r>
      <w:r w:rsidRPr="00075C2B">
        <w:rPr>
          <w:rFonts w:ascii="Times New Roman" w:hAnsi="Times New Roman"/>
          <w:szCs w:val="24"/>
        </w:rPr>
        <w:t xml:space="preserve"> DIF contrast across age groups=Difficulty for younger (i.e. ≤</w:t>
      </w:r>
      <w:r>
        <w:rPr>
          <w:rFonts w:ascii="Times New Roman" w:hAnsi="Times New Roman"/>
          <w:szCs w:val="24"/>
        </w:rPr>
        <w:t>30.00</w:t>
      </w:r>
      <w:r w:rsidRPr="00075C2B">
        <w:rPr>
          <w:rFonts w:ascii="Times New Roman" w:hAnsi="Times New Roman"/>
          <w:szCs w:val="24"/>
        </w:rPr>
        <w:t xml:space="preserve"> years)-Difficulty for older (i.e. &gt;</w:t>
      </w:r>
      <w:r>
        <w:rPr>
          <w:rFonts w:ascii="Times New Roman" w:hAnsi="Times New Roman"/>
          <w:szCs w:val="24"/>
        </w:rPr>
        <w:t>30.00</w:t>
      </w:r>
      <w:r w:rsidRPr="00075C2B">
        <w:rPr>
          <w:rFonts w:ascii="Times New Roman" w:hAnsi="Times New Roman"/>
          <w:szCs w:val="24"/>
        </w:rPr>
        <w:t xml:space="preserve"> years) </w:t>
      </w:r>
      <w:r w:rsidR="007C3E23">
        <w:rPr>
          <w:rFonts w:ascii="Times New Roman" w:hAnsi="Times New Roman"/>
          <w:szCs w:val="24"/>
        </w:rPr>
        <w:t xml:space="preserve">people; </w:t>
      </w:r>
      <w:r>
        <w:rPr>
          <w:rFonts w:ascii="Times New Roman" w:hAnsi="Times New Roman"/>
          <w:szCs w:val="24"/>
          <w:vertAlign w:val="superscript"/>
        </w:rPr>
        <w:t>d</w:t>
      </w:r>
      <w:r w:rsidRPr="00075C2B">
        <w:rPr>
          <w:rFonts w:ascii="Times New Roman" w:hAnsi="Times New Roman"/>
          <w:szCs w:val="24"/>
        </w:rPr>
        <w:t xml:space="preserve"> DIF contrast across </w:t>
      </w:r>
      <w:r w:rsidRPr="00635FC1">
        <w:rPr>
          <w:rFonts w:ascii="Times New Roman" w:hAnsi="Times New Roman"/>
          <w:szCs w:val="24"/>
        </w:rPr>
        <w:t xml:space="preserve">COVI-19 status among relatives </w:t>
      </w:r>
      <w:r w:rsidRPr="00075C2B">
        <w:rPr>
          <w:rFonts w:ascii="Times New Roman" w:hAnsi="Times New Roman"/>
          <w:szCs w:val="24"/>
        </w:rPr>
        <w:t xml:space="preserve">=Difficulty for </w:t>
      </w:r>
      <w:r>
        <w:rPr>
          <w:rFonts w:ascii="Times New Roman" w:hAnsi="Times New Roman"/>
          <w:szCs w:val="24"/>
        </w:rPr>
        <w:t xml:space="preserve">those having COVI-19 patient as relative </w:t>
      </w:r>
      <w:r w:rsidRPr="00075C2B">
        <w:rPr>
          <w:rFonts w:ascii="Times New Roman" w:hAnsi="Times New Roman"/>
          <w:szCs w:val="24"/>
        </w:rPr>
        <w:t xml:space="preserve">-Difficulty for </w:t>
      </w:r>
      <w:r>
        <w:rPr>
          <w:rFonts w:ascii="Times New Roman" w:hAnsi="Times New Roman"/>
          <w:szCs w:val="24"/>
        </w:rPr>
        <w:t>not hav</w:t>
      </w:r>
      <w:r w:rsidR="007C3E23">
        <w:rPr>
          <w:rFonts w:ascii="Times New Roman" w:hAnsi="Times New Roman"/>
          <w:szCs w:val="24"/>
        </w:rPr>
        <w:t xml:space="preserve">ing COVI-19 patient as relative; </w:t>
      </w:r>
      <w:r w:rsidR="007C3E23">
        <w:rPr>
          <w:rFonts w:ascii="Times New Roman" w:hAnsi="Times New Roman"/>
        </w:rPr>
        <w:t xml:space="preserve">FCV-19S=Fear of COVID-19 Scale; </w:t>
      </w:r>
      <w:proofErr w:type="spellStart"/>
      <w:r w:rsidRPr="00075C2B">
        <w:rPr>
          <w:rFonts w:ascii="Times New Roman" w:hAnsi="Times New Roman"/>
          <w:szCs w:val="24"/>
        </w:rPr>
        <w:t>MnSq</w:t>
      </w:r>
      <w:proofErr w:type="spellEnd"/>
      <w:r w:rsidRPr="00075C2B">
        <w:rPr>
          <w:rFonts w:ascii="Times New Roman" w:hAnsi="Times New Roman"/>
          <w:szCs w:val="24"/>
        </w:rPr>
        <w:t>=mean square error; DIF=differential item functioning.</w:t>
      </w:r>
    </w:p>
    <w:p w14:paraId="54D39004" w14:textId="77777777" w:rsidR="000629D0" w:rsidRDefault="000629D0" w:rsidP="004C36D1">
      <w:pPr>
        <w:rPr>
          <w:rFonts w:ascii="Times New Roman" w:hAnsi="Times New Roman" w:cs="Times New Roman"/>
          <w:b/>
          <w:sz w:val="24"/>
          <w:szCs w:val="24"/>
        </w:rPr>
      </w:pPr>
    </w:p>
    <w:p w14:paraId="0FE1FF9F" w14:textId="77777777" w:rsidR="004C36D1" w:rsidRPr="008E19FA" w:rsidRDefault="004C36D1" w:rsidP="004C36D1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E19FA">
        <w:rPr>
          <w:rFonts w:ascii="Times New Roman" w:hAnsi="Times New Roman" w:cs="Times New Roman"/>
          <w:b/>
          <w:sz w:val="24"/>
          <w:szCs w:val="24"/>
        </w:rPr>
        <w:lastRenderedPageBreak/>
        <w:t>Discusion</w:t>
      </w:r>
      <w:proofErr w:type="spellEnd"/>
    </w:p>
    <w:p w14:paraId="0953FEE0" w14:textId="7990D5E5" w:rsidR="00CC4555" w:rsidRDefault="00984A25" w:rsidP="00E4012D">
      <w:pPr>
        <w:autoSpaceDE w:val="0"/>
        <w:autoSpaceDN w:val="0"/>
        <w:adjustRightInd w:val="0"/>
        <w:spacing w:after="0" w:line="360" w:lineRule="auto"/>
        <w:rPr>
          <w:rStyle w:val="jlqj4b"/>
          <w:rFonts w:ascii="Times New Roman" w:hAnsi="Times New Roman" w:cs="Times New Roman"/>
          <w:sz w:val="24"/>
          <w:szCs w:val="24"/>
        </w:rPr>
      </w:pPr>
      <w:r w:rsidRPr="0025657A">
        <w:rPr>
          <w:rFonts w:ascii="Times New Roman" w:hAnsi="Times New Roman" w:cs="Times New Roman"/>
          <w:sz w:val="24"/>
          <w:szCs w:val="24"/>
        </w:rPr>
        <w:t>The aim of this study was</w:t>
      </w:r>
      <w:r w:rsidR="007C0930" w:rsidRPr="0025657A">
        <w:rPr>
          <w:rFonts w:ascii="Times New Roman" w:hAnsi="Times New Roman" w:cs="Times New Roman"/>
          <w:sz w:val="24"/>
          <w:szCs w:val="24"/>
        </w:rPr>
        <w:t xml:space="preserve"> </w:t>
      </w:r>
      <w:r w:rsidRPr="0025657A">
        <w:rPr>
          <w:rFonts w:ascii="Times New Roman" w:hAnsi="Times New Roman" w:cs="Times New Roman"/>
          <w:sz w:val="24"/>
          <w:szCs w:val="24"/>
        </w:rPr>
        <w:t xml:space="preserve">to </w:t>
      </w:r>
      <w:r w:rsidR="00F377AB" w:rsidRPr="0025657A">
        <w:rPr>
          <w:rFonts w:ascii="Times New Roman" w:hAnsi="Times New Roman" w:cs="Times New Roman"/>
          <w:sz w:val="24"/>
          <w:szCs w:val="24"/>
        </w:rPr>
        <w:t>explore</w:t>
      </w:r>
      <w:r w:rsidRPr="0025657A">
        <w:rPr>
          <w:rFonts w:ascii="Times New Roman" w:hAnsi="Times New Roman" w:cs="Times New Roman"/>
          <w:sz w:val="24"/>
          <w:szCs w:val="24"/>
        </w:rPr>
        <w:t xml:space="preserve"> the factor structure of the </w:t>
      </w:r>
      <w:r w:rsidR="00165307" w:rsidRPr="0025657A">
        <w:rPr>
          <w:rFonts w:ascii="Times New Roman" w:hAnsi="Times New Roman" w:cs="Times New Roman"/>
          <w:sz w:val="24"/>
          <w:szCs w:val="24"/>
        </w:rPr>
        <w:t>F</w:t>
      </w:r>
      <w:r w:rsidRPr="0025657A">
        <w:rPr>
          <w:rFonts w:ascii="Times New Roman" w:hAnsi="Times New Roman" w:cs="Times New Roman"/>
          <w:sz w:val="24"/>
          <w:szCs w:val="24"/>
        </w:rPr>
        <w:t xml:space="preserve">ear of COVID-19 Scale in Cuban adults. </w:t>
      </w:r>
      <w:r w:rsidR="005F07B5" w:rsidRPr="0025657A">
        <w:rPr>
          <w:rFonts w:ascii="Times New Roman" w:hAnsi="Times New Roman" w:cs="Times New Roman"/>
          <w:sz w:val="24"/>
          <w:szCs w:val="24"/>
        </w:rPr>
        <w:t xml:space="preserve">The results of the CFA showed that the </w:t>
      </w:r>
      <w:proofErr w:type="spellStart"/>
      <w:r w:rsidR="005F07B5" w:rsidRPr="0025657A">
        <w:rPr>
          <w:rFonts w:ascii="Times New Roman" w:hAnsi="Times New Roman" w:cs="Times New Roman"/>
          <w:sz w:val="24"/>
          <w:szCs w:val="24"/>
        </w:rPr>
        <w:t>uni</w:t>
      </w:r>
      <w:proofErr w:type="spellEnd"/>
      <w:r w:rsidR="005F07B5" w:rsidRPr="0025657A">
        <w:rPr>
          <w:rFonts w:ascii="Times New Roman" w:hAnsi="Times New Roman" w:cs="Times New Roman"/>
          <w:sz w:val="24"/>
          <w:szCs w:val="24"/>
        </w:rPr>
        <w:t xml:space="preserve">-dimensional factor structure of the FCV-19S fitted well with the data. </w:t>
      </w:r>
      <w:r w:rsidR="00585326" w:rsidRPr="0025657A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This result is consistent with those reported </w:t>
      </w:r>
      <w:r w:rsidR="0025657A" w:rsidRPr="0025657A">
        <w:rPr>
          <w:rStyle w:val="jlqj4b"/>
          <w:rFonts w:ascii="Times New Roman" w:hAnsi="Times New Roman" w:cs="Times New Roman"/>
          <w:sz w:val="24"/>
          <w:szCs w:val="24"/>
          <w:lang w:val="en"/>
        </w:rPr>
        <w:t>in the original study</w:t>
      </w:r>
      <w:r w:rsidR="0025657A" w:rsidRPr="0025657A">
        <w:rPr>
          <w:rStyle w:val="jlqj4b"/>
          <w:rFonts w:ascii="Times New Roman" w:hAnsi="Times New Roman" w:cs="Times New Roman"/>
          <w:sz w:val="24"/>
          <w:szCs w:val="24"/>
        </w:rPr>
        <w:t xml:space="preserve"> </w:t>
      </w:r>
      <w:r w:rsidR="0025657A" w:rsidRPr="0025657A">
        <w:rPr>
          <w:rStyle w:val="jlqj4b"/>
          <w:rFonts w:ascii="Times New Roman" w:hAnsi="Times New Roman" w:cs="Times New Roman"/>
          <w:sz w:val="24"/>
          <w:szCs w:val="24"/>
        </w:rPr>
        <w:fldChar w:fldCharType="begin"/>
      </w:r>
      <w:r w:rsidR="00CA619F">
        <w:rPr>
          <w:rStyle w:val="jlqj4b"/>
          <w:rFonts w:ascii="Times New Roman" w:hAnsi="Times New Roman" w:cs="Times New Roman"/>
          <w:sz w:val="24"/>
          <w:szCs w:val="24"/>
        </w:rPr>
        <w:instrText xml:space="preserve"> ADDIN EN.CITE &lt;EndNote&gt;&lt;Cite&gt;&lt;Author&gt;Ahorsu&lt;/Author&gt;&lt;Year&gt;2020&lt;/Year&gt;&lt;RecNum&gt;28&lt;/RecNum&gt;&lt;DisplayText&gt;(Ahorsu et al., 2020)&lt;/DisplayText&gt;&lt;record&gt;&lt;rec-number&gt;28&lt;/rec-number&gt;&lt;foreign-keys&gt;&lt;key app="EN" db-id="s5tavdxeids2vle2xfjxfzeiee9fd92xspft"&gt;28&lt;/key&gt;&lt;key app="ENWeb" db-id=""&gt;0&lt;/key&gt;&lt;/foreign-keys&gt;&lt;ref-type name="Journal Article"&gt;17&lt;/ref-type&gt;&lt;contributors&gt;&lt;authors&gt;&lt;author&gt;Ahorsu, D.K.&lt;/author&gt;&lt;author&gt;Lin, C-Y.&lt;/author&gt;&lt;author&gt;Imani, V.&lt;/author&gt;&lt;author&gt;Safari, M.&lt;/author&gt;&lt;author&gt;Griffiths, M.D.&lt;/author&gt;&lt;author&gt;Pakpour, A.H.&lt;/author&gt;&lt;/authors&gt;&lt;/contributors&gt;&lt;titles&gt;&lt;title&gt;The Fear of COVID-19 Scale: Development and Initial Validation&lt;/title&gt;&lt;secondary-title&gt;International Journal of Mental Health and Addiction&lt;/secondary-title&gt;&lt;/titles&gt;&lt;periodical&gt;&lt;full-title&gt;International Journal of Mental Health and Addiction&lt;/full-title&gt;&lt;/periodical&gt;&lt;dates&gt;&lt;year&gt;2020&lt;/year&gt;&lt;/dates&gt;&lt;urls&gt;&lt;/urls&gt;&lt;electronic-resource-num&gt;10.1007/s11469-020-00270-8&lt;/electronic-resource-num&gt;&lt;/record&gt;&lt;/Cite&gt;&lt;/EndNote&gt;</w:instrText>
      </w:r>
      <w:r w:rsidR="0025657A" w:rsidRPr="0025657A">
        <w:rPr>
          <w:rStyle w:val="jlqj4b"/>
          <w:rFonts w:ascii="Times New Roman" w:hAnsi="Times New Roman" w:cs="Times New Roman"/>
          <w:sz w:val="24"/>
          <w:szCs w:val="24"/>
        </w:rPr>
        <w:fldChar w:fldCharType="separate"/>
      </w:r>
      <w:r w:rsidR="0025657A" w:rsidRPr="0025657A">
        <w:rPr>
          <w:rStyle w:val="jlqj4b"/>
          <w:rFonts w:ascii="Times New Roman" w:hAnsi="Times New Roman" w:cs="Times New Roman"/>
          <w:noProof/>
          <w:sz w:val="24"/>
          <w:szCs w:val="24"/>
        </w:rPr>
        <w:t>(</w:t>
      </w:r>
      <w:hyperlink w:anchor="_ENREF_1" w:tooltip="Ahorsu, 2020 #28" w:history="1">
        <w:r w:rsidR="003B4E5C" w:rsidRPr="0025657A">
          <w:rPr>
            <w:rStyle w:val="jlqj4b"/>
            <w:rFonts w:ascii="Times New Roman" w:hAnsi="Times New Roman" w:cs="Times New Roman"/>
            <w:noProof/>
            <w:sz w:val="24"/>
            <w:szCs w:val="24"/>
          </w:rPr>
          <w:t>Ahorsu et al., 2020</w:t>
        </w:r>
      </w:hyperlink>
      <w:r w:rsidR="0025657A" w:rsidRPr="0025657A">
        <w:rPr>
          <w:rStyle w:val="jlqj4b"/>
          <w:rFonts w:ascii="Times New Roman" w:hAnsi="Times New Roman" w:cs="Times New Roman"/>
          <w:noProof/>
          <w:sz w:val="24"/>
          <w:szCs w:val="24"/>
        </w:rPr>
        <w:t>)</w:t>
      </w:r>
      <w:r w:rsidR="0025657A" w:rsidRPr="0025657A">
        <w:rPr>
          <w:rStyle w:val="jlqj4b"/>
          <w:rFonts w:ascii="Times New Roman" w:hAnsi="Times New Roman" w:cs="Times New Roman"/>
          <w:sz w:val="24"/>
          <w:szCs w:val="24"/>
        </w:rPr>
        <w:fldChar w:fldCharType="end"/>
      </w:r>
      <w:r w:rsidR="0025657A" w:rsidRPr="0025657A">
        <w:rPr>
          <w:rStyle w:val="jlqj4b"/>
          <w:rFonts w:ascii="Times New Roman" w:hAnsi="Times New Roman" w:cs="Times New Roman"/>
          <w:sz w:val="24"/>
          <w:szCs w:val="24"/>
        </w:rPr>
        <w:t xml:space="preserve">. </w:t>
      </w:r>
    </w:p>
    <w:p w14:paraId="5362692C" w14:textId="16BFFE98" w:rsidR="00676844" w:rsidRDefault="0025657A" w:rsidP="00E4012D">
      <w:pPr>
        <w:autoSpaceDE w:val="0"/>
        <w:autoSpaceDN w:val="0"/>
        <w:adjustRightInd w:val="0"/>
        <w:spacing w:after="0" w:line="360" w:lineRule="auto"/>
        <w:rPr>
          <w:rStyle w:val="jlqj4b"/>
          <w:rFonts w:ascii="Times New Roman" w:hAnsi="Times New Roman" w:cs="Times New Roman"/>
          <w:sz w:val="24"/>
          <w:szCs w:val="24"/>
        </w:rPr>
      </w:pPr>
      <w:r w:rsidRPr="0025657A">
        <w:rPr>
          <w:rStyle w:val="jlqj4b"/>
          <w:rFonts w:ascii="Times New Roman" w:hAnsi="Times New Roman" w:cs="Times New Roman"/>
          <w:sz w:val="24"/>
          <w:szCs w:val="24"/>
          <w:lang w:val="en"/>
        </w:rPr>
        <w:t>Additionally, several studies carried out in different countries and cultures have confirmed this one-factor structure.</w:t>
      </w:r>
      <w:r w:rsidR="00CC4555">
        <w:rPr>
          <w:rStyle w:val="jlqj4b"/>
          <w:rFonts w:ascii="Times New Roman" w:hAnsi="Times New Roman" w:cs="Times New Roman"/>
          <w:sz w:val="24"/>
          <w:szCs w:val="24"/>
        </w:rPr>
        <w:t xml:space="preserve"> </w:t>
      </w:r>
      <w:r w:rsidR="000F4082" w:rsidRPr="0025657A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For example, the validations of the scale carried out in </w:t>
      </w:r>
      <w:r w:rsidR="000A7409" w:rsidRPr="0025657A">
        <w:rPr>
          <w:rStyle w:val="jlqj4b"/>
          <w:rFonts w:ascii="Times New Roman" w:hAnsi="Times New Roman" w:cs="Times New Roman"/>
          <w:sz w:val="24"/>
          <w:szCs w:val="24"/>
        </w:rPr>
        <w:t>Iran</w:t>
      </w:r>
      <w:r w:rsidR="00FC04F6" w:rsidRPr="0025657A">
        <w:rPr>
          <w:rStyle w:val="jlqj4b"/>
          <w:rFonts w:ascii="Times New Roman" w:hAnsi="Times New Roman" w:cs="Times New Roman"/>
          <w:sz w:val="24"/>
          <w:szCs w:val="24"/>
        </w:rPr>
        <w:t xml:space="preserve"> </w:t>
      </w:r>
      <w:r w:rsidR="00FC04F6" w:rsidRPr="0025657A">
        <w:rPr>
          <w:rStyle w:val="jlqj4b"/>
          <w:rFonts w:ascii="Times New Roman" w:hAnsi="Times New Roman" w:cs="Times New Roman"/>
          <w:sz w:val="24"/>
          <w:szCs w:val="24"/>
        </w:rPr>
        <w:fldChar w:fldCharType="begin"/>
      </w:r>
      <w:r w:rsidR="00CA619F">
        <w:rPr>
          <w:rStyle w:val="jlqj4b"/>
          <w:rFonts w:ascii="Times New Roman" w:hAnsi="Times New Roman" w:cs="Times New Roman"/>
          <w:sz w:val="24"/>
          <w:szCs w:val="24"/>
        </w:rPr>
        <w:instrText xml:space="preserve"> ADDIN EN.CITE &lt;EndNote&gt;&lt;Cite&gt;&lt;Author&gt;Ahorsu&lt;/Author&gt;&lt;Year&gt;2020&lt;/Year&gt;&lt;RecNum&gt;28&lt;/RecNum&gt;&lt;DisplayText&gt;(Ahorsu et al., 2020)&lt;/DisplayText&gt;&lt;record&gt;&lt;rec-number&gt;28&lt;/rec-number&gt;&lt;foreign-keys&gt;&lt;key app="EN" db-id="s5tavdxeids2vle2xfjxfzeiee9fd92xspft"&gt;28&lt;/key&gt;&lt;key app="ENWeb" db-id=""&gt;0&lt;/key&gt;&lt;/foreign-keys&gt;&lt;ref-type name="Journal Article"&gt;17&lt;/ref-type&gt;&lt;contributors&gt;&lt;authors&gt;&lt;author&gt;Ahorsu, D.K.&lt;/author&gt;&lt;author&gt;Lin, C-Y.&lt;/author&gt;&lt;author&gt;Imani, V.&lt;/author&gt;&lt;author&gt;Safari, M.&lt;/author&gt;&lt;author&gt;Griffiths, M.D.&lt;/author&gt;&lt;author&gt;Pakpour, A.H.&lt;/author&gt;&lt;/authors&gt;&lt;/contributors&gt;&lt;titles&gt;&lt;title&gt;The Fear of COVID-19 Scale: Development and Initial Validation&lt;/title&gt;&lt;secondary-title&gt;International Journal of Mental Health and Addiction&lt;/secondary-title&gt;&lt;/titles&gt;&lt;periodical&gt;&lt;full-title&gt;International Journal of Mental Health and Addiction&lt;/full-title&gt;&lt;/periodical&gt;&lt;dates&gt;&lt;year&gt;2020&lt;/year&gt;&lt;/dates&gt;&lt;urls&gt;&lt;/urls&gt;&lt;electronic-resource-num&gt;10.1007/s11469-020-00270-8&lt;/electronic-resource-num&gt;&lt;/record&gt;&lt;/Cite&gt;&lt;/EndNote&gt;</w:instrText>
      </w:r>
      <w:r w:rsidR="00FC04F6" w:rsidRPr="0025657A">
        <w:rPr>
          <w:rStyle w:val="jlqj4b"/>
          <w:rFonts w:ascii="Times New Roman" w:hAnsi="Times New Roman" w:cs="Times New Roman"/>
          <w:sz w:val="24"/>
          <w:szCs w:val="24"/>
        </w:rPr>
        <w:fldChar w:fldCharType="separate"/>
      </w:r>
      <w:r w:rsidR="00FC04F6" w:rsidRPr="0025657A">
        <w:rPr>
          <w:rStyle w:val="jlqj4b"/>
          <w:rFonts w:ascii="Times New Roman" w:hAnsi="Times New Roman" w:cs="Times New Roman"/>
          <w:noProof/>
          <w:sz w:val="24"/>
          <w:szCs w:val="24"/>
        </w:rPr>
        <w:t>(</w:t>
      </w:r>
      <w:hyperlink w:anchor="_ENREF_1" w:tooltip="Ahorsu, 2020 #28" w:history="1">
        <w:r w:rsidR="003B4E5C" w:rsidRPr="0025657A">
          <w:rPr>
            <w:rStyle w:val="jlqj4b"/>
            <w:rFonts w:ascii="Times New Roman" w:hAnsi="Times New Roman" w:cs="Times New Roman"/>
            <w:noProof/>
            <w:sz w:val="24"/>
            <w:szCs w:val="24"/>
          </w:rPr>
          <w:t>Ahorsu et al., 2020</w:t>
        </w:r>
      </w:hyperlink>
      <w:r w:rsidR="00FC04F6" w:rsidRPr="0025657A">
        <w:rPr>
          <w:rStyle w:val="jlqj4b"/>
          <w:rFonts w:ascii="Times New Roman" w:hAnsi="Times New Roman" w:cs="Times New Roman"/>
          <w:noProof/>
          <w:sz w:val="24"/>
          <w:szCs w:val="24"/>
        </w:rPr>
        <w:t>)</w:t>
      </w:r>
      <w:r w:rsidR="00FC04F6" w:rsidRPr="0025657A">
        <w:rPr>
          <w:rStyle w:val="jlqj4b"/>
          <w:rFonts w:ascii="Times New Roman" w:hAnsi="Times New Roman" w:cs="Times New Roman"/>
          <w:sz w:val="24"/>
          <w:szCs w:val="24"/>
        </w:rPr>
        <w:fldChar w:fldCharType="end"/>
      </w:r>
      <w:r w:rsidR="000A7409" w:rsidRPr="0025657A">
        <w:rPr>
          <w:rStyle w:val="jlqj4b"/>
          <w:rFonts w:ascii="Times New Roman" w:hAnsi="Times New Roman" w:cs="Times New Roman"/>
          <w:sz w:val="24"/>
          <w:szCs w:val="24"/>
        </w:rPr>
        <w:t>, Bangladesh</w:t>
      </w:r>
      <w:r w:rsidR="00FC04F6" w:rsidRPr="0025657A">
        <w:rPr>
          <w:rStyle w:val="jlqj4b"/>
          <w:rFonts w:ascii="Times New Roman" w:hAnsi="Times New Roman" w:cs="Times New Roman"/>
          <w:sz w:val="24"/>
          <w:szCs w:val="24"/>
        </w:rPr>
        <w:t xml:space="preserve"> </w:t>
      </w:r>
      <w:r w:rsidR="00FC04F6" w:rsidRPr="0025657A">
        <w:rPr>
          <w:rStyle w:val="jlqj4b"/>
          <w:rFonts w:ascii="Times New Roman" w:hAnsi="Times New Roman" w:cs="Times New Roman"/>
          <w:sz w:val="24"/>
          <w:szCs w:val="24"/>
        </w:rPr>
        <w:fldChar w:fldCharType="begin"/>
      </w:r>
      <w:r w:rsidR="00CA619F">
        <w:rPr>
          <w:rStyle w:val="jlqj4b"/>
          <w:rFonts w:ascii="Times New Roman" w:hAnsi="Times New Roman" w:cs="Times New Roman"/>
          <w:sz w:val="24"/>
          <w:szCs w:val="24"/>
        </w:rPr>
        <w:instrText xml:space="preserve"> ADDIN EN.CITE &lt;EndNote&gt;&lt;Cite&gt;&lt;Author&gt;Sakib&lt;/Author&gt;&lt;Year&gt;2020&lt;/Year&gt;&lt;RecNum&gt;43&lt;/RecNum&gt;&lt;DisplayText&gt;(Sakib et al., 2020)&lt;/DisplayText&gt;&lt;record&gt;&lt;rec-number&gt;43&lt;/rec-number&gt;&lt;foreign-keys&gt;&lt;key app="EN" db-id="s5tavdxeids2vle2xfjxfzeiee9fd92xspft"&gt;43&lt;/key&gt;&lt;key app="ENWeb" db-id=""&gt;0&lt;/key&gt;&lt;/foreign-keys&gt;&lt;ref-type name="Journal Article"&gt;17&lt;/ref-type&gt;&lt;contributors&gt;&lt;authors&gt;&lt;author&gt;Sakib, N.&lt;/author&gt;&lt;author&gt;Mamun, M.A.&lt;/author&gt;&lt;author&gt;Bhuiyan, AKMI.&lt;/author&gt;&lt;author&gt;Hossain, S.&lt;/author&gt;&lt;author&gt;Mamun, F.A.&lt;/author&gt;&lt;author&gt;Hosen, I.&lt;/author&gt;&lt;author&gt;Adbdullah, A.H.&lt;/author&gt;&lt;author&gt;Sarker, A.&lt;/author&gt;&lt;author&gt;Mohiuddin, S.&lt;/author&gt;&lt;author&gt;Rayhan, I.&lt;/author&gt;&lt;author&gt;Hossain, M.&lt;/author&gt;&lt;author&gt;Sikder, T.&lt;/author&gt;&lt;author&gt;Gozal, D.&lt;/author&gt;&lt;author&gt;Muhit, M.A.&lt;/author&gt;&lt;author&gt;Islam, S.M.S.&lt;/author&gt;&lt;author&gt;Griffiths, M.D.&lt;/author&gt;&lt;author&gt;Pakpour, A.H.&lt;/author&gt;&lt;/authors&gt;&lt;/contributors&gt;&lt;titles&gt;&lt;title&gt;Psychometric Validation of the Bangla Fear of COVID-19 Scale: Confirmatory factor analysis and Rasch analysis &lt;/title&gt;&lt;secondary-title&gt;International Journal of Mental Health and Addiction&lt;/secondary-title&gt;&lt;/titles&gt;&lt;periodical&gt;&lt;full-title&gt;International Journal of Mental Health and Addiction&lt;/full-title&gt;&lt;/periodical&gt;&lt;dates&gt;&lt;year&gt;2020&lt;/year&gt;&lt;/dates&gt;&lt;urls&gt;&lt;/urls&gt;&lt;electronic-resource-num&gt;10.1007/s11469-020-00289-x&lt;/electronic-resource-num&gt;&lt;/record&gt;&lt;/Cite&gt;&lt;/EndNote&gt;</w:instrText>
      </w:r>
      <w:r w:rsidR="00FC04F6" w:rsidRPr="0025657A">
        <w:rPr>
          <w:rStyle w:val="jlqj4b"/>
          <w:rFonts w:ascii="Times New Roman" w:hAnsi="Times New Roman" w:cs="Times New Roman"/>
          <w:sz w:val="24"/>
          <w:szCs w:val="24"/>
        </w:rPr>
        <w:fldChar w:fldCharType="separate"/>
      </w:r>
      <w:r w:rsidR="00FC04F6" w:rsidRPr="0025657A">
        <w:rPr>
          <w:rStyle w:val="jlqj4b"/>
          <w:rFonts w:ascii="Times New Roman" w:hAnsi="Times New Roman" w:cs="Times New Roman"/>
          <w:noProof/>
          <w:sz w:val="24"/>
          <w:szCs w:val="24"/>
        </w:rPr>
        <w:t>(</w:t>
      </w:r>
      <w:hyperlink w:anchor="_ENREF_24" w:tooltip="Sakib, 2020 #43" w:history="1">
        <w:r w:rsidR="003B4E5C" w:rsidRPr="0025657A">
          <w:rPr>
            <w:rStyle w:val="jlqj4b"/>
            <w:rFonts w:ascii="Times New Roman" w:hAnsi="Times New Roman" w:cs="Times New Roman"/>
            <w:noProof/>
            <w:sz w:val="24"/>
            <w:szCs w:val="24"/>
          </w:rPr>
          <w:t>Sakib et al., 2020</w:t>
        </w:r>
      </w:hyperlink>
      <w:r w:rsidR="00FC04F6" w:rsidRPr="0025657A">
        <w:rPr>
          <w:rStyle w:val="jlqj4b"/>
          <w:rFonts w:ascii="Times New Roman" w:hAnsi="Times New Roman" w:cs="Times New Roman"/>
          <w:noProof/>
          <w:sz w:val="24"/>
          <w:szCs w:val="24"/>
        </w:rPr>
        <w:t>)</w:t>
      </w:r>
      <w:r w:rsidR="00FC04F6" w:rsidRPr="0025657A">
        <w:rPr>
          <w:rStyle w:val="jlqj4b"/>
          <w:rFonts w:ascii="Times New Roman" w:hAnsi="Times New Roman" w:cs="Times New Roman"/>
          <w:sz w:val="24"/>
          <w:szCs w:val="24"/>
        </w:rPr>
        <w:fldChar w:fldCharType="end"/>
      </w:r>
      <w:r w:rsidR="000A7409" w:rsidRPr="0025657A">
        <w:rPr>
          <w:rStyle w:val="jlqj4b"/>
          <w:rFonts w:ascii="Times New Roman" w:hAnsi="Times New Roman" w:cs="Times New Roman"/>
          <w:sz w:val="24"/>
          <w:szCs w:val="24"/>
        </w:rPr>
        <w:t>, Italy</w:t>
      </w:r>
      <w:r w:rsidR="00962E31" w:rsidRPr="0025657A">
        <w:rPr>
          <w:rStyle w:val="jlqj4b"/>
          <w:rFonts w:ascii="Times New Roman" w:hAnsi="Times New Roman" w:cs="Times New Roman"/>
          <w:sz w:val="24"/>
          <w:szCs w:val="24"/>
        </w:rPr>
        <w:t xml:space="preserve"> </w:t>
      </w:r>
      <w:r w:rsidR="00962E31" w:rsidRPr="0025657A">
        <w:rPr>
          <w:rStyle w:val="jlqj4b"/>
          <w:rFonts w:ascii="Times New Roman" w:hAnsi="Times New Roman" w:cs="Times New Roman"/>
          <w:sz w:val="24"/>
          <w:szCs w:val="24"/>
        </w:rPr>
        <w:fldChar w:fldCharType="begin"/>
      </w:r>
      <w:r w:rsidR="00CA619F">
        <w:rPr>
          <w:rStyle w:val="jlqj4b"/>
          <w:rFonts w:ascii="Times New Roman" w:hAnsi="Times New Roman" w:cs="Times New Roman"/>
          <w:sz w:val="24"/>
          <w:szCs w:val="24"/>
        </w:rPr>
        <w:instrText xml:space="preserve"> ADDIN EN.CITE &lt;EndNote&gt;&lt;Cite&gt;&lt;Author&gt;Soraci&lt;/Author&gt;&lt;Year&gt;2020&lt;/Year&gt;&lt;RecNum&gt;42&lt;/RecNum&gt;&lt;DisplayText&gt;(Soraci et al., 2020)&lt;/DisplayText&gt;&lt;record&gt;&lt;rec-number&gt;42&lt;/rec-number&gt;&lt;foreign-keys&gt;&lt;key app="EN" db-id="s5tavdxeids2vle2xfjxfzeiee9fd92xspft"&gt;42&lt;/key&gt;&lt;key app="ENWeb" db-id=""&gt;0&lt;/key&gt;&lt;/foreign-keys&gt;&lt;ref-type name="Journal Article"&gt;17&lt;/ref-type&gt;&lt;contributors&gt;&lt;authors&gt;&lt;author&gt;Soraci, P.&lt;/author&gt;&lt;author&gt;Ferrari, A.&lt;/author&gt;&lt;author&gt;Abbiati, F.A.&lt;/author&gt;&lt;author&gt;Del Fante, E.&lt;/author&gt;&lt;author&gt;De Pace, R.&lt;/author&gt;&lt;author&gt;Urso, A.&lt;/author&gt;&lt;author&gt;Griffiths, M.D.&lt;/author&gt;&lt;/authors&gt;&lt;/contributors&gt;&lt;titles&gt;&lt;title&gt;Validation and Psychometric Evaluation of the Italian Version of the Fear of COVID-19 Scale&lt;/title&gt;&lt;secondary-title&gt;International Journal of Mental Health and Addiction&lt;/secondary-title&gt;&lt;/titles&gt;&lt;periodical&gt;&lt;full-title&gt;International Journal of Mental Health and Addiction&lt;/full-title&gt;&lt;/periodical&gt;&lt;dates&gt;&lt;year&gt;2020&lt;/year&gt;&lt;/dates&gt;&lt;urls&gt;&lt;/urls&gt;&lt;electronic-resource-num&gt;10.1007/s11469-020-00277-1&lt;/electronic-resource-num&gt;&lt;/record&gt;&lt;/Cite&gt;&lt;/EndNote&gt;</w:instrText>
      </w:r>
      <w:r w:rsidR="00962E31" w:rsidRPr="0025657A">
        <w:rPr>
          <w:rStyle w:val="jlqj4b"/>
          <w:rFonts w:ascii="Times New Roman" w:hAnsi="Times New Roman" w:cs="Times New Roman"/>
          <w:sz w:val="24"/>
          <w:szCs w:val="24"/>
        </w:rPr>
        <w:fldChar w:fldCharType="separate"/>
      </w:r>
      <w:r w:rsidR="00962E31" w:rsidRPr="0025657A">
        <w:rPr>
          <w:rStyle w:val="jlqj4b"/>
          <w:rFonts w:ascii="Times New Roman" w:hAnsi="Times New Roman" w:cs="Times New Roman"/>
          <w:noProof/>
          <w:sz w:val="24"/>
          <w:szCs w:val="24"/>
        </w:rPr>
        <w:t>(</w:t>
      </w:r>
      <w:hyperlink w:anchor="_ENREF_27" w:tooltip="Soraci, 2020 #42" w:history="1">
        <w:r w:rsidR="003B4E5C" w:rsidRPr="0025657A">
          <w:rPr>
            <w:rStyle w:val="jlqj4b"/>
            <w:rFonts w:ascii="Times New Roman" w:hAnsi="Times New Roman" w:cs="Times New Roman"/>
            <w:noProof/>
            <w:sz w:val="24"/>
            <w:szCs w:val="24"/>
          </w:rPr>
          <w:t>Soraci et al., 2020</w:t>
        </w:r>
      </w:hyperlink>
      <w:r w:rsidR="00962E31" w:rsidRPr="0025657A">
        <w:rPr>
          <w:rStyle w:val="jlqj4b"/>
          <w:rFonts w:ascii="Times New Roman" w:hAnsi="Times New Roman" w:cs="Times New Roman"/>
          <w:noProof/>
          <w:sz w:val="24"/>
          <w:szCs w:val="24"/>
        </w:rPr>
        <w:t>)</w:t>
      </w:r>
      <w:r w:rsidR="00962E31" w:rsidRPr="0025657A">
        <w:rPr>
          <w:rStyle w:val="jlqj4b"/>
          <w:rFonts w:ascii="Times New Roman" w:hAnsi="Times New Roman" w:cs="Times New Roman"/>
          <w:sz w:val="24"/>
          <w:szCs w:val="24"/>
        </w:rPr>
        <w:fldChar w:fldCharType="end"/>
      </w:r>
      <w:r w:rsidR="000A7409" w:rsidRPr="0025657A">
        <w:rPr>
          <w:rStyle w:val="jlqj4b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A7409" w:rsidRPr="0025657A">
        <w:rPr>
          <w:rStyle w:val="jlqj4b"/>
          <w:rFonts w:ascii="Times New Roman" w:hAnsi="Times New Roman" w:cs="Times New Roman"/>
          <w:sz w:val="24"/>
          <w:szCs w:val="24"/>
        </w:rPr>
        <w:t>Francia</w:t>
      </w:r>
      <w:proofErr w:type="spellEnd"/>
      <w:r w:rsidR="00962E31" w:rsidRPr="0025657A">
        <w:rPr>
          <w:rStyle w:val="jlqj4b"/>
          <w:rFonts w:ascii="Times New Roman" w:hAnsi="Times New Roman" w:cs="Times New Roman"/>
          <w:sz w:val="24"/>
          <w:szCs w:val="24"/>
        </w:rPr>
        <w:t xml:space="preserve"> </w:t>
      </w:r>
      <w:r w:rsidR="00962E31" w:rsidRPr="0025657A">
        <w:rPr>
          <w:rStyle w:val="jlqj4b"/>
          <w:rFonts w:ascii="Times New Roman" w:hAnsi="Times New Roman" w:cs="Times New Roman"/>
          <w:sz w:val="24"/>
          <w:szCs w:val="24"/>
        </w:rPr>
        <w:fldChar w:fldCharType="begin"/>
      </w:r>
      <w:r w:rsidR="00CA619F">
        <w:rPr>
          <w:rStyle w:val="jlqj4b"/>
          <w:rFonts w:ascii="Times New Roman" w:hAnsi="Times New Roman" w:cs="Times New Roman"/>
          <w:sz w:val="24"/>
          <w:szCs w:val="24"/>
        </w:rPr>
        <w:instrText xml:space="preserve"> ADDIN EN.CITE &lt;EndNote&gt;&lt;Cite&gt;&lt;Author&gt;Cacciapaglia&lt;/Author&gt;&lt;Year&gt;2020&lt;/Year&gt;&lt;RecNum&gt;112&lt;/RecNum&gt;&lt;DisplayText&gt;(Cacciapaglia et al., 2020)&lt;/DisplayText&gt;&lt;record&gt;&lt;rec-number&gt;112&lt;/rec-number&gt;&lt;foreign-keys&gt;&lt;key app="EN" db-id="s5tavdxeids2vle2xfjxfzeiee9fd92xspft"&gt;112&lt;/key&gt;&lt;/foreign-keys&gt;&lt;ref-type name="Journal Article"&gt;17&lt;/ref-type&gt;&lt;contributors&gt;&lt;authors&gt;&lt;author&gt;Cacciapaglia, G.&lt;/author&gt;&lt;author&gt;Cot, C.&lt;/author&gt;&lt;author&gt;Sannini, F.&lt;/author&gt;&lt;/authors&gt;&lt;/contributors&gt;&lt;titles&gt;&lt;title&gt;Second wave COVID</w:instrText>
      </w:r>
      <w:r w:rsidR="00CA619F">
        <w:rPr>
          <w:rStyle w:val="jlqj4b"/>
          <w:rFonts w:ascii="Cambria Math" w:hAnsi="Cambria Math" w:cs="Cambria Math"/>
          <w:sz w:val="24"/>
          <w:szCs w:val="24"/>
        </w:rPr>
        <w:instrText>‑</w:instrText>
      </w:r>
      <w:r w:rsidR="00CA619F">
        <w:rPr>
          <w:rStyle w:val="jlqj4b"/>
          <w:rFonts w:ascii="Times New Roman" w:hAnsi="Times New Roman" w:cs="Times New Roman"/>
          <w:sz w:val="24"/>
          <w:szCs w:val="24"/>
        </w:rPr>
        <w:instrText>19 pandemics in Europe: a temporal playbook&lt;/title&gt;&lt;secondary-title&gt;Scientific Report&lt;/secondary-title&gt;&lt;/titles&gt;&lt;periodical&gt;&lt;full-title&gt;Scientific Report&lt;/full-title&gt;&lt;/periodical&gt;&lt;pages&gt;15514&lt;/pages&gt;&lt;volume&gt;10&lt;/volume&gt;&lt;dates&gt;&lt;year&gt;2020&lt;/year&gt;&lt;/dates&gt;&lt;urls&gt;&lt;/urls&gt;&lt;electronic-resource-num&gt;10.1038/s41598-020-72611-5&lt;/electronic-resource-num&gt;&lt;/record&gt;&lt;/Cite&gt;&lt;/EndNote&gt;</w:instrText>
      </w:r>
      <w:r w:rsidR="00962E31" w:rsidRPr="0025657A">
        <w:rPr>
          <w:rStyle w:val="jlqj4b"/>
          <w:rFonts w:ascii="Times New Roman" w:hAnsi="Times New Roman" w:cs="Times New Roman"/>
          <w:sz w:val="24"/>
          <w:szCs w:val="24"/>
        </w:rPr>
        <w:fldChar w:fldCharType="separate"/>
      </w:r>
      <w:r w:rsidR="00CA619F">
        <w:rPr>
          <w:rStyle w:val="jlqj4b"/>
          <w:rFonts w:ascii="Times New Roman" w:hAnsi="Times New Roman" w:cs="Times New Roman"/>
          <w:noProof/>
          <w:sz w:val="24"/>
          <w:szCs w:val="24"/>
        </w:rPr>
        <w:t>(</w:t>
      </w:r>
      <w:hyperlink w:anchor="_ENREF_7" w:tooltip="Cacciapaglia, 2020 #112" w:history="1">
        <w:r w:rsidR="003B4E5C">
          <w:rPr>
            <w:rStyle w:val="jlqj4b"/>
            <w:rFonts w:ascii="Times New Roman" w:hAnsi="Times New Roman" w:cs="Times New Roman"/>
            <w:noProof/>
            <w:sz w:val="24"/>
            <w:szCs w:val="24"/>
          </w:rPr>
          <w:t>Cacciapaglia et al., 2020</w:t>
        </w:r>
      </w:hyperlink>
      <w:r w:rsidR="00CA619F">
        <w:rPr>
          <w:rStyle w:val="jlqj4b"/>
          <w:rFonts w:ascii="Times New Roman" w:hAnsi="Times New Roman" w:cs="Times New Roman"/>
          <w:noProof/>
          <w:sz w:val="24"/>
          <w:szCs w:val="24"/>
        </w:rPr>
        <w:t>)</w:t>
      </w:r>
      <w:r w:rsidR="00962E31" w:rsidRPr="0025657A">
        <w:rPr>
          <w:rStyle w:val="jlqj4b"/>
          <w:rFonts w:ascii="Times New Roman" w:hAnsi="Times New Roman" w:cs="Times New Roman"/>
          <w:sz w:val="24"/>
          <w:szCs w:val="24"/>
        </w:rPr>
        <w:fldChar w:fldCharType="end"/>
      </w:r>
      <w:r w:rsidR="000A7409" w:rsidRPr="0025657A">
        <w:rPr>
          <w:rStyle w:val="jlqj4b"/>
          <w:rFonts w:ascii="Times New Roman" w:hAnsi="Times New Roman" w:cs="Times New Roman"/>
          <w:sz w:val="24"/>
          <w:szCs w:val="24"/>
        </w:rPr>
        <w:t xml:space="preserve">, New </w:t>
      </w:r>
      <w:proofErr w:type="spellStart"/>
      <w:r w:rsidR="000A7409" w:rsidRPr="0025657A">
        <w:rPr>
          <w:rStyle w:val="jlqj4b"/>
          <w:rFonts w:ascii="Times New Roman" w:hAnsi="Times New Roman" w:cs="Times New Roman"/>
          <w:sz w:val="24"/>
          <w:szCs w:val="24"/>
        </w:rPr>
        <w:t>Zeland</w:t>
      </w:r>
      <w:proofErr w:type="spellEnd"/>
      <w:r w:rsidR="00962E31" w:rsidRPr="0025657A">
        <w:rPr>
          <w:rStyle w:val="jlqj4b"/>
          <w:rFonts w:ascii="Times New Roman" w:hAnsi="Times New Roman" w:cs="Times New Roman"/>
          <w:sz w:val="24"/>
          <w:szCs w:val="24"/>
        </w:rPr>
        <w:t xml:space="preserve"> </w:t>
      </w:r>
      <w:r w:rsidR="00962E31" w:rsidRPr="0025657A">
        <w:rPr>
          <w:rStyle w:val="jlqj4b"/>
          <w:rFonts w:ascii="Times New Roman" w:hAnsi="Times New Roman" w:cs="Times New Roman"/>
          <w:sz w:val="24"/>
          <w:szCs w:val="24"/>
        </w:rPr>
        <w:fldChar w:fldCharType="begin"/>
      </w:r>
      <w:r w:rsidR="00CA619F">
        <w:rPr>
          <w:rStyle w:val="jlqj4b"/>
          <w:rFonts w:ascii="Times New Roman" w:hAnsi="Times New Roman" w:cs="Times New Roman"/>
          <w:sz w:val="24"/>
          <w:szCs w:val="24"/>
        </w:rPr>
        <w:instrText xml:space="preserve"> ADDIN EN.CITE &lt;EndNote&gt;&lt;Cite&gt;&lt;Author&gt;Looi&lt;/Author&gt;&lt;Year&gt;2020&lt;/Year&gt;&lt;RecNum&gt;111&lt;/RecNum&gt;&lt;DisplayText&gt;(Looi, 2020)&lt;/DisplayText&gt;&lt;record&gt;&lt;rec-number&gt;111&lt;/rec-number&gt;&lt;foreign-keys&gt;&lt;key app="EN" db-id="s5tavdxeids2vle2xfjxfzeiee9fd92xspft"&gt;111&lt;/key&gt;&lt;/foreign-keys&gt;&lt;ref-type name="Journal Article"&gt;17&lt;/ref-type&gt;&lt;contributors&gt;&lt;authors&gt;&lt;author&gt;Looi, M-K.&lt;/author&gt;&lt;/authors&gt;&lt;/contributors&gt;&lt;titles&gt;&lt;title&gt;Covid-19: Is a second wave hitting Europe?&lt;/title&gt;&lt;secondary-title&gt;BMJ&lt;/secondary-title&gt;&lt;/titles&gt;&lt;periodical&gt;&lt;full-title&gt;BMJ&lt;/full-title&gt;&lt;/periodical&gt;&lt;pages&gt;m4113&lt;/pages&gt;&lt;volume&gt;371&lt;/volume&gt;&lt;dates&gt;&lt;year&gt;2020&lt;/year&gt;&lt;/dates&gt;&lt;urls&gt;&lt;/urls&gt;&lt;electronic-resource-num&gt;10.1136/bmj.m4113&lt;/electronic-resource-num&gt;&lt;/record&gt;&lt;/Cite&gt;&lt;/EndNote&gt;</w:instrText>
      </w:r>
      <w:r w:rsidR="00962E31" w:rsidRPr="0025657A">
        <w:rPr>
          <w:rStyle w:val="jlqj4b"/>
          <w:rFonts w:ascii="Times New Roman" w:hAnsi="Times New Roman" w:cs="Times New Roman"/>
          <w:sz w:val="24"/>
          <w:szCs w:val="24"/>
        </w:rPr>
        <w:fldChar w:fldCharType="separate"/>
      </w:r>
      <w:r w:rsidR="00CA619F">
        <w:rPr>
          <w:rStyle w:val="jlqj4b"/>
          <w:rFonts w:ascii="Times New Roman" w:hAnsi="Times New Roman" w:cs="Times New Roman"/>
          <w:noProof/>
          <w:sz w:val="24"/>
          <w:szCs w:val="24"/>
        </w:rPr>
        <w:t>(</w:t>
      </w:r>
      <w:hyperlink w:anchor="_ENREF_15" w:tooltip="Looi, 2020 #111" w:history="1">
        <w:r w:rsidR="003B4E5C">
          <w:rPr>
            <w:rStyle w:val="jlqj4b"/>
            <w:rFonts w:ascii="Times New Roman" w:hAnsi="Times New Roman" w:cs="Times New Roman"/>
            <w:noProof/>
            <w:sz w:val="24"/>
            <w:szCs w:val="24"/>
          </w:rPr>
          <w:t>Looi, 2020</w:t>
        </w:r>
      </w:hyperlink>
      <w:r w:rsidR="00CA619F">
        <w:rPr>
          <w:rStyle w:val="jlqj4b"/>
          <w:rFonts w:ascii="Times New Roman" w:hAnsi="Times New Roman" w:cs="Times New Roman"/>
          <w:noProof/>
          <w:sz w:val="24"/>
          <w:szCs w:val="24"/>
        </w:rPr>
        <w:t>)</w:t>
      </w:r>
      <w:r w:rsidR="00962E31" w:rsidRPr="0025657A">
        <w:rPr>
          <w:rStyle w:val="jlqj4b"/>
          <w:rFonts w:ascii="Times New Roman" w:hAnsi="Times New Roman" w:cs="Times New Roman"/>
          <w:sz w:val="24"/>
          <w:szCs w:val="24"/>
        </w:rPr>
        <w:fldChar w:fldCharType="end"/>
      </w:r>
      <w:r w:rsidR="000A7409" w:rsidRPr="0025657A">
        <w:rPr>
          <w:rStyle w:val="jlqj4b"/>
          <w:rFonts w:ascii="Times New Roman" w:hAnsi="Times New Roman" w:cs="Times New Roman"/>
          <w:sz w:val="24"/>
          <w:szCs w:val="24"/>
        </w:rPr>
        <w:t>, Pakistan</w:t>
      </w:r>
      <w:r w:rsidR="00F87C1D" w:rsidRPr="0025657A">
        <w:rPr>
          <w:rStyle w:val="jlqj4b"/>
          <w:rFonts w:ascii="Times New Roman" w:hAnsi="Times New Roman" w:cs="Times New Roman"/>
          <w:sz w:val="24"/>
          <w:szCs w:val="24"/>
        </w:rPr>
        <w:t xml:space="preserve"> </w:t>
      </w:r>
      <w:r w:rsidR="00F87C1D" w:rsidRPr="0025657A">
        <w:rPr>
          <w:rStyle w:val="jlqj4b"/>
          <w:rFonts w:ascii="Times New Roman" w:hAnsi="Times New Roman" w:cs="Times New Roman"/>
          <w:sz w:val="24"/>
          <w:szCs w:val="24"/>
        </w:rPr>
        <w:fldChar w:fldCharType="begin"/>
      </w:r>
      <w:r w:rsidR="00CA619F">
        <w:rPr>
          <w:rStyle w:val="jlqj4b"/>
          <w:rFonts w:ascii="Times New Roman" w:hAnsi="Times New Roman" w:cs="Times New Roman"/>
          <w:sz w:val="24"/>
          <w:szCs w:val="24"/>
        </w:rPr>
        <w:instrText xml:space="preserve"> ADDIN EN.CITE &lt;EndNote&gt;&lt;Cite&gt;&lt;Author&gt;Marques&lt;/Author&gt;&lt;Year&gt;2020&lt;/Year&gt;&lt;RecNum&gt;113&lt;/RecNum&gt;&lt;DisplayText&gt;(Marques et al., 2020)&lt;/DisplayText&gt;&lt;record&gt;&lt;rec-number&gt;113&lt;/rec-number&gt;&lt;foreign-keys&gt;&lt;key app="EN" db-id="s5tavdxeids2vle2xfjxfzeiee9fd92xspft"&gt;113&lt;/key&gt;&lt;/foreign-keys&gt;&lt;ref-type name="Journal Article"&gt;17&lt;/ref-type&gt;&lt;contributors&gt;&lt;authors&gt;&lt;author&gt;Marques, L.&lt;/author&gt;&lt;author&gt;Bartuska, A.D.&lt;/author&gt;&lt;author&gt;Cohen, J.N.&lt;/author&gt;&lt;author&gt;Youn, S.J.&lt;/author&gt;&lt;/authors&gt;&lt;/contributors&gt;&lt;titles&gt;&lt;title&gt;Three steps to flatten the mental health need curve amid the COVID</w:instrText>
      </w:r>
      <w:r w:rsidR="00CA619F">
        <w:rPr>
          <w:rStyle w:val="jlqj4b"/>
          <w:rFonts w:ascii="Cambria Math" w:hAnsi="Cambria Math" w:cs="Cambria Math"/>
          <w:sz w:val="24"/>
          <w:szCs w:val="24"/>
        </w:rPr>
        <w:instrText>‐</w:instrText>
      </w:r>
      <w:r w:rsidR="00CA619F">
        <w:rPr>
          <w:rStyle w:val="jlqj4b"/>
          <w:rFonts w:ascii="Times New Roman" w:hAnsi="Times New Roman" w:cs="Times New Roman"/>
          <w:sz w:val="24"/>
          <w:szCs w:val="24"/>
        </w:rPr>
        <w:instrText>19 pandemic&lt;/title&gt;&lt;secondary-title&gt;Depression and Anxiety&lt;/secondary-title&gt;&lt;/titles&gt;&lt;periodical&gt;&lt;full-title&gt;Depression and Anxiety&lt;/full-title&gt;&lt;/periodical&gt;&lt;pages&gt;1-2&lt;/pages&gt;&lt;dates&gt;&lt;year&gt;2020&lt;/year&gt;&lt;/dates&gt;&lt;urls&gt;&lt;/urls&gt;&lt;electronic-resource-num&gt;10.1002/da.23031&lt;/electronic-resource-num&gt;&lt;/record&gt;&lt;/Cite&gt;&lt;/EndNote&gt;</w:instrText>
      </w:r>
      <w:r w:rsidR="00F87C1D" w:rsidRPr="0025657A">
        <w:rPr>
          <w:rStyle w:val="jlqj4b"/>
          <w:rFonts w:ascii="Times New Roman" w:hAnsi="Times New Roman" w:cs="Times New Roman"/>
          <w:sz w:val="24"/>
          <w:szCs w:val="24"/>
        </w:rPr>
        <w:fldChar w:fldCharType="separate"/>
      </w:r>
      <w:r w:rsidR="00CA619F">
        <w:rPr>
          <w:rStyle w:val="jlqj4b"/>
          <w:rFonts w:ascii="Times New Roman" w:hAnsi="Times New Roman" w:cs="Times New Roman"/>
          <w:noProof/>
          <w:sz w:val="24"/>
          <w:szCs w:val="24"/>
        </w:rPr>
        <w:t>(</w:t>
      </w:r>
      <w:hyperlink w:anchor="_ENREF_16" w:tooltip="Marques, 2020 #113" w:history="1">
        <w:r w:rsidR="003B4E5C">
          <w:rPr>
            <w:rStyle w:val="jlqj4b"/>
            <w:rFonts w:ascii="Times New Roman" w:hAnsi="Times New Roman" w:cs="Times New Roman"/>
            <w:noProof/>
            <w:sz w:val="24"/>
            <w:szCs w:val="24"/>
          </w:rPr>
          <w:t>Marques et al., 2020</w:t>
        </w:r>
      </w:hyperlink>
      <w:r w:rsidR="00CA619F">
        <w:rPr>
          <w:rStyle w:val="jlqj4b"/>
          <w:rFonts w:ascii="Times New Roman" w:hAnsi="Times New Roman" w:cs="Times New Roman"/>
          <w:noProof/>
          <w:sz w:val="24"/>
          <w:szCs w:val="24"/>
        </w:rPr>
        <w:t>)</w:t>
      </w:r>
      <w:r w:rsidR="00F87C1D" w:rsidRPr="0025657A">
        <w:rPr>
          <w:rStyle w:val="jlqj4b"/>
          <w:rFonts w:ascii="Times New Roman" w:hAnsi="Times New Roman" w:cs="Times New Roman"/>
          <w:sz w:val="24"/>
          <w:szCs w:val="24"/>
        </w:rPr>
        <w:fldChar w:fldCharType="end"/>
      </w:r>
      <w:r w:rsidR="000A7409" w:rsidRPr="0025657A">
        <w:rPr>
          <w:rStyle w:val="jlqj4b"/>
          <w:rFonts w:ascii="Times New Roman" w:hAnsi="Times New Roman" w:cs="Times New Roman"/>
          <w:sz w:val="24"/>
          <w:szCs w:val="24"/>
        </w:rPr>
        <w:t xml:space="preserve">, </w:t>
      </w:r>
      <w:r w:rsidR="00FC04F6" w:rsidRPr="0025657A">
        <w:rPr>
          <w:rStyle w:val="jlqj4b"/>
          <w:rFonts w:ascii="Times New Roman" w:hAnsi="Times New Roman" w:cs="Times New Roman"/>
          <w:sz w:val="24"/>
          <w:szCs w:val="24"/>
        </w:rPr>
        <w:t xml:space="preserve">United Kingdom </w:t>
      </w:r>
      <w:r w:rsidR="00FC04F6" w:rsidRPr="0025657A">
        <w:rPr>
          <w:rStyle w:val="jlqj4b"/>
          <w:rFonts w:ascii="Times New Roman" w:hAnsi="Times New Roman" w:cs="Times New Roman"/>
          <w:sz w:val="24"/>
          <w:szCs w:val="24"/>
        </w:rPr>
        <w:fldChar w:fldCharType="begin"/>
      </w:r>
      <w:r w:rsidR="00CA619F">
        <w:rPr>
          <w:rStyle w:val="jlqj4b"/>
          <w:rFonts w:ascii="Times New Roman" w:hAnsi="Times New Roman" w:cs="Times New Roman"/>
          <w:sz w:val="24"/>
          <w:szCs w:val="24"/>
        </w:rPr>
        <w:instrText xml:space="preserve"> ADDIN EN.CITE &lt;EndNote&gt;&lt;Cite&gt;&lt;Author&gt;Harper&lt;/Author&gt;&lt;Year&gt;2020&lt;/Year&gt;&lt;RecNum&gt;44&lt;/RecNum&gt;&lt;DisplayText&gt;(Harper et al., 2020)&lt;/DisplayText&gt;&lt;record&gt;&lt;rec-number&gt;44&lt;/rec-number&gt;&lt;foreign-keys&gt;&lt;key app="EN" db-id="s5tavdxeids2vle2xfjxfzeiee9fd92xspft"&gt;44&lt;/key&gt;&lt;key app="ENWeb" db-id=""&gt;0&lt;/key&gt;&lt;/foreign-keys&gt;&lt;ref-type name="Journal Article"&gt;17&lt;/ref-type&gt;&lt;contributors&gt;&lt;authors&gt;&lt;author&gt;Harper, C.A.&lt;/author&gt;&lt;author&gt;Satchell, L.P.&lt;/author&gt;&lt;author&gt;Fido, D.&lt;/author&gt;&lt;author&gt;Latzman, R.D.&lt;/author&gt;&lt;/authors&gt;&lt;/contributors&gt;&lt;titles&gt;&lt;title&gt;Functional Fear Predicts Public Health Compliance in the COVID-19 Pandemic&lt;/title&gt;&lt;secondary-title&gt;International Journal of Mental Health and Addiction&lt;/secondary-title&gt;&lt;/titles&gt;&lt;periodical&gt;&lt;full-title&gt;International Journal of Mental Health and Addiction&lt;/full-title&gt;&lt;/periodical&gt;&lt;dates&gt;&lt;year&gt;2020&lt;/year&gt;&lt;/dates&gt;&lt;urls&gt;&lt;/urls&gt;&lt;electronic-resource-num&gt;10.1007/s11469-020-00281-5&lt;/electronic-resource-num&gt;&lt;/record&gt;&lt;/Cite&gt;&lt;/EndNote&gt;</w:instrText>
      </w:r>
      <w:r w:rsidR="00FC04F6" w:rsidRPr="0025657A">
        <w:rPr>
          <w:rStyle w:val="jlqj4b"/>
          <w:rFonts w:ascii="Times New Roman" w:hAnsi="Times New Roman" w:cs="Times New Roman"/>
          <w:sz w:val="24"/>
          <w:szCs w:val="24"/>
        </w:rPr>
        <w:fldChar w:fldCharType="separate"/>
      </w:r>
      <w:r w:rsidR="00FC04F6" w:rsidRPr="0025657A">
        <w:rPr>
          <w:rStyle w:val="jlqj4b"/>
          <w:rFonts w:ascii="Times New Roman" w:hAnsi="Times New Roman" w:cs="Times New Roman"/>
          <w:noProof/>
          <w:sz w:val="24"/>
          <w:szCs w:val="24"/>
        </w:rPr>
        <w:t>(</w:t>
      </w:r>
      <w:hyperlink w:anchor="_ENREF_12" w:tooltip="Harper, 2020 #44" w:history="1">
        <w:r w:rsidR="003B4E5C" w:rsidRPr="0025657A">
          <w:rPr>
            <w:rStyle w:val="jlqj4b"/>
            <w:rFonts w:ascii="Times New Roman" w:hAnsi="Times New Roman" w:cs="Times New Roman"/>
            <w:noProof/>
            <w:sz w:val="24"/>
            <w:szCs w:val="24"/>
          </w:rPr>
          <w:t>Harper et al., 2020</w:t>
        </w:r>
      </w:hyperlink>
      <w:r w:rsidR="00FC04F6" w:rsidRPr="0025657A">
        <w:rPr>
          <w:rStyle w:val="jlqj4b"/>
          <w:rFonts w:ascii="Times New Roman" w:hAnsi="Times New Roman" w:cs="Times New Roman"/>
          <w:noProof/>
          <w:sz w:val="24"/>
          <w:szCs w:val="24"/>
        </w:rPr>
        <w:t>)</w:t>
      </w:r>
      <w:r w:rsidR="00FC04F6" w:rsidRPr="0025657A">
        <w:rPr>
          <w:rStyle w:val="jlqj4b"/>
          <w:rFonts w:ascii="Times New Roman" w:hAnsi="Times New Roman" w:cs="Times New Roman"/>
          <w:sz w:val="24"/>
          <w:szCs w:val="24"/>
        </w:rPr>
        <w:fldChar w:fldCharType="end"/>
      </w:r>
      <w:r w:rsidR="00FC04F6" w:rsidRPr="0025657A">
        <w:rPr>
          <w:rStyle w:val="jlqj4b"/>
          <w:rFonts w:ascii="Times New Roman" w:hAnsi="Times New Roman" w:cs="Times New Roman"/>
          <w:sz w:val="24"/>
          <w:szCs w:val="24"/>
        </w:rPr>
        <w:t xml:space="preserve">, Japan </w:t>
      </w:r>
      <w:r w:rsidR="00FC04F6" w:rsidRPr="0025657A">
        <w:rPr>
          <w:rStyle w:val="jlqj4b"/>
          <w:rFonts w:ascii="Times New Roman" w:hAnsi="Times New Roman" w:cs="Times New Roman"/>
          <w:sz w:val="24"/>
          <w:szCs w:val="24"/>
        </w:rPr>
        <w:fldChar w:fldCharType="begin"/>
      </w:r>
      <w:r w:rsidR="00FC04F6" w:rsidRPr="0025657A">
        <w:rPr>
          <w:rStyle w:val="jlqj4b"/>
          <w:rFonts w:ascii="Times New Roman" w:hAnsi="Times New Roman" w:cs="Times New Roman"/>
          <w:sz w:val="24"/>
          <w:szCs w:val="24"/>
        </w:rPr>
        <w:instrText xml:space="preserve"> ADDIN EN.CITE &lt;EndNote&gt;&lt;Cite&gt;&lt;Author&gt;Wakashima&lt;/Author&gt;&lt;Year&gt;2020&lt;/Year&gt;&lt;RecNum&gt;110&lt;/RecNum&gt;&lt;DisplayText&gt;(Wakashima et al., 2020)&lt;/DisplayText&gt;&lt;record&gt;&lt;rec-number&gt;110&lt;/rec-number&gt;&lt;foreign-keys&gt;&lt;key app="EN" db-id="s5tavdxeids2vle2xfjxfzeiee9fd92xspft"&gt;110&lt;/key&gt;&lt;/foreign-keys&gt;&lt;ref-type name="Journal Article"&gt;17&lt;/ref-type&gt;&lt;contributors&gt;&lt;authors&gt;&lt;author&gt;Wakashima, K.&lt;/author&gt;&lt;author&gt;Asai, K.&lt;/author&gt;&lt;author&gt;Kobayashi, D.&lt;/author&gt;&lt;author&gt;Koiwa, K.&lt;/author&gt;&lt;author&gt;Kamoshida, S.&lt;/author&gt;&lt;author&gt;Sakuraba, M.&lt;/author&gt;&lt;/authors&gt;&lt;/contributors&gt;&lt;titles&gt;&lt;title&gt;The Japanese version of the Fear of COVID-19 scale: Reliability, validity, and relation to coping behavior&lt;/title&gt;&lt;secondary-title&gt;PLOS ONE &lt;/secondary-title&gt;&lt;/titles&gt;&lt;periodical&gt;&lt;full-title&gt;PLOS ONE&lt;/full-title&gt;&lt;/periodical&gt;&lt;pages&gt;e0241958&lt;/pages&gt;&lt;volume&gt;15&lt;/volume&gt;&lt;number&gt;11&lt;/number&gt;&lt;dates&gt;&lt;year&gt;2020&lt;/year&gt;&lt;/dates&gt;&lt;urls&gt;&lt;/urls&gt;&lt;electronic-resource-num&gt;10.1371/journal.pone.0241958&lt;/electronic-resource-num&gt;&lt;/record&gt;&lt;/Cite&gt;&lt;/EndNote&gt;</w:instrText>
      </w:r>
      <w:r w:rsidR="00FC04F6" w:rsidRPr="0025657A">
        <w:rPr>
          <w:rStyle w:val="jlqj4b"/>
          <w:rFonts w:ascii="Times New Roman" w:hAnsi="Times New Roman" w:cs="Times New Roman"/>
          <w:sz w:val="24"/>
          <w:szCs w:val="24"/>
        </w:rPr>
        <w:fldChar w:fldCharType="separate"/>
      </w:r>
      <w:r w:rsidR="00FC04F6" w:rsidRPr="0025657A">
        <w:rPr>
          <w:rStyle w:val="jlqj4b"/>
          <w:rFonts w:ascii="Times New Roman" w:hAnsi="Times New Roman" w:cs="Times New Roman"/>
          <w:noProof/>
          <w:sz w:val="24"/>
          <w:szCs w:val="24"/>
        </w:rPr>
        <w:t>(</w:t>
      </w:r>
      <w:hyperlink w:anchor="_ENREF_31" w:tooltip="Wakashima, 2020 #110" w:history="1">
        <w:r w:rsidR="003B4E5C" w:rsidRPr="0025657A">
          <w:rPr>
            <w:rStyle w:val="jlqj4b"/>
            <w:rFonts w:ascii="Times New Roman" w:hAnsi="Times New Roman" w:cs="Times New Roman"/>
            <w:noProof/>
            <w:sz w:val="24"/>
            <w:szCs w:val="24"/>
          </w:rPr>
          <w:t>Wakashima et al., 2020</w:t>
        </w:r>
      </w:hyperlink>
      <w:r w:rsidR="00FC04F6" w:rsidRPr="0025657A">
        <w:rPr>
          <w:rStyle w:val="jlqj4b"/>
          <w:rFonts w:ascii="Times New Roman" w:hAnsi="Times New Roman" w:cs="Times New Roman"/>
          <w:noProof/>
          <w:sz w:val="24"/>
          <w:szCs w:val="24"/>
        </w:rPr>
        <w:t>)</w:t>
      </w:r>
      <w:r w:rsidR="00FC04F6" w:rsidRPr="0025657A">
        <w:rPr>
          <w:rStyle w:val="jlqj4b"/>
          <w:rFonts w:ascii="Times New Roman" w:hAnsi="Times New Roman" w:cs="Times New Roman"/>
          <w:sz w:val="24"/>
          <w:szCs w:val="24"/>
        </w:rPr>
        <w:fldChar w:fldCharType="end"/>
      </w:r>
      <w:r w:rsidR="00FC04F6" w:rsidRPr="0025657A">
        <w:rPr>
          <w:rStyle w:val="jlqj4b"/>
          <w:rFonts w:ascii="Times New Roman" w:hAnsi="Times New Roman" w:cs="Times New Roman"/>
          <w:sz w:val="24"/>
          <w:szCs w:val="24"/>
        </w:rPr>
        <w:t xml:space="preserve">, </w:t>
      </w:r>
      <w:r w:rsidRPr="0025657A">
        <w:rPr>
          <w:rStyle w:val="jlqj4b"/>
          <w:rFonts w:ascii="Times New Roman" w:hAnsi="Times New Roman" w:cs="Times New Roman"/>
          <w:sz w:val="24"/>
          <w:szCs w:val="24"/>
          <w:lang w:val="en"/>
        </w:rPr>
        <w:t>Greece</w:t>
      </w:r>
      <w:r w:rsidRPr="0025657A">
        <w:rPr>
          <w:rStyle w:val="jlqj4b"/>
          <w:rFonts w:ascii="Times New Roman" w:hAnsi="Times New Roman" w:cs="Times New Roman"/>
          <w:sz w:val="24"/>
          <w:szCs w:val="24"/>
        </w:rPr>
        <w:t xml:space="preserve"> </w:t>
      </w:r>
      <w:r w:rsidRPr="0025657A">
        <w:rPr>
          <w:rStyle w:val="jlqj4b"/>
          <w:rFonts w:ascii="Times New Roman" w:hAnsi="Times New Roman" w:cs="Times New Roman"/>
          <w:sz w:val="24"/>
          <w:szCs w:val="24"/>
        </w:rPr>
        <w:fldChar w:fldCharType="begin"/>
      </w:r>
      <w:r w:rsidR="00CA619F">
        <w:rPr>
          <w:rStyle w:val="jlqj4b"/>
          <w:rFonts w:ascii="Times New Roman" w:hAnsi="Times New Roman" w:cs="Times New Roman"/>
          <w:sz w:val="24"/>
          <w:szCs w:val="24"/>
        </w:rPr>
        <w:instrText xml:space="preserve"> ADDIN EN.CITE &lt;EndNote&gt;&lt;Cite&gt;&lt;Author&gt;Tsipropoulou&lt;/Author&gt;&lt;Year&gt;2020&lt;/Year&gt;&lt;RecNum&gt;54&lt;/RecNum&gt;&lt;DisplayText&gt;(Tsipropoulou et al., 2020)&lt;/DisplayText&gt;&lt;record&gt;&lt;rec-number&gt;54&lt;/rec-number&gt;&lt;foreign-keys&gt;&lt;key app="EN" db-id="s5tavdxeids2vle2xfjxfzeiee9fd92xspft"&gt;54&lt;/key&gt;&lt;key app="ENWeb" db-id=""&gt;0&lt;/key&gt;&lt;/foreign-keys&gt;&lt;ref-type name="Journal Article"&gt;17&lt;/ref-type&gt;&lt;contributors&gt;&lt;authors&gt;&lt;author&gt;Tsipropoulou, V.&lt;/author&gt;&lt;author&gt;Nikopoulou, V.A.&lt;/author&gt;&lt;author&gt;Holeva, V.&lt;/author&gt;&lt;author&gt;Nasika, Z.&lt;/author&gt;&lt;author&gt;Diakogiannis, I.&lt;/author&gt;&lt;author&gt;Sakka, S.&lt;/author&gt;&lt;author&gt;Kostikidou, S.&lt;/author&gt;&lt;author&gt;Varvara, C.&lt;/author&gt;&lt;author&gt;Spyridopoulou, E.&lt;/author&gt;&lt;author&gt;Parlapani, E.&lt;/author&gt;&lt;/authors&gt;&lt;/contributors&gt;&lt;titles&gt;&lt;title&gt;Psychometric Properties of the Greek Version of FCV-19S&lt;/title&gt;&lt;secondary-title&gt;International Journal of Mental Health and Addiction&lt;/secondary-title&gt;&lt;/titles&gt;&lt;periodical&gt;&lt;full-title&gt;International Journal of Mental Health and Addiction&lt;/full-title&gt;&lt;/periodical&gt;&lt;dates&gt;&lt;year&gt;2020&lt;/year&gt;&lt;/dates&gt;&lt;urls&gt;&lt;/urls&gt;&lt;electronic-resource-num&gt;10.1007/s11469-020-00319-8&lt;/electronic-resource-num&gt;&lt;/record&gt;&lt;/Cite&gt;&lt;/EndNote&gt;</w:instrText>
      </w:r>
      <w:r w:rsidRPr="0025657A">
        <w:rPr>
          <w:rStyle w:val="jlqj4b"/>
          <w:rFonts w:ascii="Times New Roman" w:hAnsi="Times New Roman" w:cs="Times New Roman"/>
          <w:sz w:val="24"/>
          <w:szCs w:val="24"/>
        </w:rPr>
        <w:fldChar w:fldCharType="separate"/>
      </w:r>
      <w:r w:rsidRPr="0025657A">
        <w:rPr>
          <w:rStyle w:val="jlqj4b"/>
          <w:rFonts w:ascii="Times New Roman" w:hAnsi="Times New Roman" w:cs="Times New Roman"/>
          <w:noProof/>
          <w:sz w:val="24"/>
          <w:szCs w:val="24"/>
        </w:rPr>
        <w:t>(</w:t>
      </w:r>
      <w:hyperlink w:anchor="_ENREF_29" w:tooltip="Tsipropoulou, 2020 #54" w:history="1">
        <w:r w:rsidR="003B4E5C" w:rsidRPr="0025657A">
          <w:rPr>
            <w:rStyle w:val="jlqj4b"/>
            <w:rFonts w:ascii="Times New Roman" w:hAnsi="Times New Roman" w:cs="Times New Roman"/>
            <w:noProof/>
            <w:sz w:val="24"/>
            <w:szCs w:val="24"/>
          </w:rPr>
          <w:t>Tsipropoulou et al., 2020</w:t>
        </w:r>
      </w:hyperlink>
      <w:r w:rsidRPr="0025657A">
        <w:rPr>
          <w:rStyle w:val="jlqj4b"/>
          <w:rFonts w:ascii="Times New Roman" w:hAnsi="Times New Roman" w:cs="Times New Roman"/>
          <w:noProof/>
          <w:sz w:val="24"/>
          <w:szCs w:val="24"/>
        </w:rPr>
        <w:t>)</w:t>
      </w:r>
      <w:r w:rsidRPr="0025657A">
        <w:rPr>
          <w:rStyle w:val="jlqj4b"/>
          <w:rFonts w:ascii="Times New Roman" w:hAnsi="Times New Roman" w:cs="Times New Roman"/>
          <w:sz w:val="24"/>
          <w:szCs w:val="24"/>
        </w:rPr>
        <w:fldChar w:fldCharType="end"/>
      </w:r>
      <w:r w:rsidRPr="0025657A">
        <w:rPr>
          <w:rStyle w:val="jlqj4b"/>
          <w:rFonts w:ascii="Times New Roman" w:hAnsi="Times New Roman" w:cs="Times New Roman"/>
          <w:sz w:val="24"/>
          <w:szCs w:val="24"/>
        </w:rPr>
        <w:t xml:space="preserve"> </w:t>
      </w:r>
      <w:r w:rsidR="00305AB1" w:rsidRPr="0025657A">
        <w:rPr>
          <w:rStyle w:val="jlqj4b"/>
          <w:rFonts w:ascii="Times New Roman" w:hAnsi="Times New Roman" w:cs="Times New Roman"/>
          <w:sz w:val="24"/>
          <w:szCs w:val="24"/>
        </w:rPr>
        <w:t xml:space="preserve">and </w:t>
      </w:r>
      <w:r w:rsidR="00FC04F6" w:rsidRPr="0025657A">
        <w:rPr>
          <w:rStyle w:val="jlqj4b"/>
          <w:rFonts w:ascii="Times New Roman" w:hAnsi="Times New Roman" w:cs="Times New Roman"/>
          <w:sz w:val="24"/>
          <w:szCs w:val="24"/>
        </w:rPr>
        <w:t>Brazil</w:t>
      </w:r>
      <w:r w:rsidR="00F92129">
        <w:rPr>
          <w:rStyle w:val="jlqj4b"/>
          <w:rFonts w:ascii="Times New Roman" w:hAnsi="Times New Roman" w:cs="Times New Roman"/>
          <w:sz w:val="24"/>
          <w:szCs w:val="24"/>
        </w:rPr>
        <w:t xml:space="preserve"> </w:t>
      </w:r>
      <w:r w:rsidR="00F92129">
        <w:rPr>
          <w:rStyle w:val="jlqj4b"/>
          <w:rFonts w:ascii="Times New Roman" w:hAnsi="Times New Roman" w:cs="Times New Roman"/>
          <w:sz w:val="24"/>
          <w:szCs w:val="24"/>
        </w:rPr>
        <w:fldChar w:fldCharType="begin"/>
      </w:r>
      <w:r w:rsidR="00CA619F">
        <w:rPr>
          <w:rStyle w:val="jlqj4b"/>
          <w:rFonts w:ascii="Times New Roman" w:hAnsi="Times New Roman" w:cs="Times New Roman"/>
          <w:sz w:val="24"/>
          <w:szCs w:val="24"/>
        </w:rPr>
        <w:instrText xml:space="preserve"> ADDIN EN.CITE &lt;EndNote&gt;&lt;Cite&gt;&lt;Author&gt;Vindegaard&lt;/Author&gt;&lt;Year&gt;2020&lt;/Year&gt;&lt;RecNum&gt;114&lt;/RecNum&gt;&lt;DisplayText&gt;(Vindegaard &amp;amp; Benros, 2020)&lt;/DisplayText&gt;&lt;record&gt;&lt;rec-number&gt;114&lt;/rec-number&gt;&lt;foreign-keys&gt;&lt;key app="EN" db-id="s5tavdxeids2vle2xfjxfzeiee9fd92xspft"&gt;114&lt;/key&gt;&lt;/foreign-keys&gt;&lt;ref-type name="Journal Article"&gt;17&lt;/ref-type&gt;&lt;contributors&gt;&lt;authors&gt;&lt;author&gt;Vindegaard, N.&lt;/author&gt;&lt;author&gt;Benros, M.E.&lt;/author&gt;&lt;/authors&gt;&lt;/contributors&gt;&lt;titles&gt;&lt;title&gt;COVID-19 pandemic and mental health consequences: Systematic review of the current evidence&lt;/title&gt;&lt;secondary-title&gt;Brain, Behavior, and Immunity&lt;/secondary-title&gt;&lt;/titles&gt;&lt;periodical&gt;&lt;full-title&gt;Brain, Behavior, and Immunity&lt;/full-title&gt;&lt;/periodical&gt;&lt;pages&gt;531–542&lt;/pages&gt;&lt;volume&gt;89&lt;/volume&gt;&lt;dates&gt;&lt;year&gt;2020&lt;/year&gt;&lt;/dates&gt;&lt;urls&gt;&lt;/urls&gt;&lt;electronic-resource-num&gt;10.1016/j.bbi.2020.05.048&lt;/electronic-resource-num&gt;&lt;/record&gt;&lt;/Cite&gt;&lt;/EndNote&gt;</w:instrText>
      </w:r>
      <w:r w:rsidR="00F92129">
        <w:rPr>
          <w:rStyle w:val="jlqj4b"/>
          <w:rFonts w:ascii="Times New Roman" w:hAnsi="Times New Roman" w:cs="Times New Roman"/>
          <w:sz w:val="24"/>
          <w:szCs w:val="24"/>
        </w:rPr>
        <w:fldChar w:fldCharType="separate"/>
      </w:r>
      <w:r w:rsidR="00CA619F">
        <w:rPr>
          <w:rStyle w:val="jlqj4b"/>
          <w:rFonts w:ascii="Times New Roman" w:hAnsi="Times New Roman" w:cs="Times New Roman"/>
          <w:noProof/>
          <w:sz w:val="24"/>
          <w:szCs w:val="24"/>
        </w:rPr>
        <w:t>(</w:t>
      </w:r>
      <w:hyperlink w:anchor="_ENREF_30" w:tooltip="Vindegaard, 2020 #114" w:history="1">
        <w:r w:rsidR="003B4E5C">
          <w:rPr>
            <w:rStyle w:val="jlqj4b"/>
            <w:rFonts w:ascii="Times New Roman" w:hAnsi="Times New Roman" w:cs="Times New Roman"/>
            <w:noProof/>
            <w:sz w:val="24"/>
            <w:szCs w:val="24"/>
          </w:rPr>
          <w:t>Vindegaard &amp; Benros, 2020</w:t>
        </w:r>
      </w:hyperlink>
      <w:r w:rsidR="00CA619F">
        <w:rPr>
          <w:rStyle w:val="jlqj4b"/>
          <w:rFonts w:ascii="Times New Roman" w:hAnsi="Times New Roman" w:cs="Times New Roman"/>
          <w:noProof/>
          <w:sz w:val="24"/>
          <w:szCs w:val="24"/>
        </w:rPr>
        <w:t>)</w:t>
      </w:r>
      <w:r w:rsidR="00F92129">
        <w:rPr>
          <w:rStyle w:val="jlqj4b"/>
          <w:rFonts w:ascii="Times New Roman" w:hAnsi="Times New Roman" w:cs="Times New Roman"/>
          <w:sz w:val="24"/>
          <w:szCs w:val="24"/>
        </w:rPr>
        <w:fldChar w:fldCharType="end"/>
      </w:r>
      <w:r w:rsidR="00FC04F6" w:rsidRPr="0025657A">
        <w:rPr>
          <w:rStyle w:val="jlqj4b"/>
          <w:rFonts w:ascii="Times New Roman" w:hAnsi="Times New Roman" w:cs="Times New Roman"/>
          <w:sz w:val="24"/>
          <w:szCs w:val="24"/>
        </w:rPr>
        <w:t xml:space="preserve">, </w:t>
      </w:r>
      <w:r w:rsidR="000F4082" w:rsidRPr="0025657A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have confirmed the </w:t>
      </w:r>
      <w:proofErr w:type="spellStart"/>
      <w:r w:rsidR="000F4082" w:rsidRPr="0025657A">
        <w:rPr>
          <w:rStyle w:val="jlqj4b"/>
          <w:rFonts w:ascii="Times New Roman" w:hAnsi="Times New Roman" w:cs="Times New Roman"/>
          <w:sz w:val="24"/>
          <w:szCs w:val="24"/>
          <w:lang w:val="en"/>
        </w:rPr>
        <w:t>unidimensional</w:t>
      </w:r>
      <w:proofErr w:type="spellEnd"/>
      <w:r w:rsidR="000F4082" w:rsidRPr="0025657A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 structure of the FCV-19S</w:t>
      </w:r>
      <w:r w:rsidRPr="0025657A">
        <w:rPr>
          <w:rStyle w:val="jlqj4b"/>
          <w:rFonts w:ascii="Times New Roman" w:hAnsi="Times New Roman" w:cs="Times New Roman"/>
          <w:sz w:val="24"/>
          <w:szCs w:val="24"/>
        </w:rPr>
        <w:t xml:space="preserve">. </w:t>
      </w:r>
    </w:p>
    <w:p w14:paraId="7D91F399" w14:textId="40728107" w:rsidR="00F13DD3" w:rsidRPr="00F368C4" w:rsidRDefault="00B443B8" w:rsidP="000629D0">
      <w:pPr>
        <w:autoSpaceDE w:val="0"/>
        <w:autoSpaceDN w:val="0"/>
        <w:adjustRightInd w:val="0"/>
        <w:spacing w:line="360" w:lineRule="auto"/>
        <w:rPr>
          <w:rStyle w:val="jlqj4b"/>
          <w:rFonts w:ascii="Times New Roman" w:hAnsi="Times New Roman" w:cs="Times New Roman"/>
          <w:sz w:val="24"/>
          <w:szCs w:val="24"/>
        </w:rPr>
      </w:pPr>
      <w:r w:rsidRPr="00F368C4">
        <w:rPr>
          <w:rFonts w:ascii="Times New Roman" w:hAnsi="Times New Roman" w:cs="Times New Roman"/>
          <w:sz w:val="24"/>
          <w:szCs w:val="24"/>
        </w:rPr>
        <w:t>The</w:t>
      </w:r>
      <w:r w:rsidRPr="000D13EA">
        <w:rPr>
          <w:rFonts w:ascii="Times New Roman" w:hAnsi="Times New Roman" w:cs="Times New Roman"/>
          <w:sz w:val="24"/>
          <w:szCs w:val="24"/>
        </w:rPr>
        <w:t xml:space="preserve"> Cuban version of the Fear of COVID-19 Scale </w:t>
      </w:r>
      <w:r w:rsidRPr="000D13EA">
        <w:rPr>
          <w:rFonts w:ascii="Times New Roman" w:hAnsi="Times New Roman" w:cs="Times New Roman"/>
          <w:color w:val="131313"/>
          <w:sz w:val="24"/>
          <w:szCs w:val="24"/>
        </w:rPr>
        <w:t>also demonstrated satisfactory psychometric properties with good internal consistency (</w:t>
      </w:r>
      <w:r w:rsidRPr="000D13EA">
        <w:rPr>
          <w:rFonts w:ascii="Times New Roman" w:hAnsi="Times New Roman" w:cs="Times New Roman"/>
          <w:color w:val="000000"/>
          <w:sz w:val="24"/>
          <w:szCs w:val="24"/>
        </w:rPr>
        <w:t>α=</w:t>
      </w:r>
      <w:r w:rsidRPr="000D13EA">
        <w:rPr>
          <w:rFonts w:ascii="Times New Roman" w:hAnsi="Times New Roman" w:cs="Times New Roman"/>
          <w:sz w:val="24"/>
          <w:szCs w:val="24"/>
        </w:rPr>
        <w:t xml:space="preserve">.82). </w:t>
      </w:r>
      <w:r w:rsidRPr="000D13EA">
        <w:rPr>
          <w:rStyle w:val="jlqj4b"/>
          <w:rFonts w:ascii="Times New Roman" w:hAnsi="Times New Roman" w:cs="Times New Roman"/>
          <w:sz w:val="24"/>
          <w:szCs w:val="24"/>
          <w:lang w:val="en"/>
        </w:rPr>
        <w:t>This value is higher than that reported by</w:t>
      </w:r>
      <w:r w:rsidRPr="000D13EA">
        <w:rPr>
          <w:rStyle w:val="jlqj4b"/>
          <w:rFonts w:ascii="Times New Roman" w:hAnsi="Times New Roman" w:cs="Times New Roman"/>
          <w:sz w:val="24"/>
          <w:szCs w:val="24"/>
        </w:rPr>
        <w:t xml:space="preserve"> </w:t>
      </w:r>
      <w:r w:rsidRPr="000D13EA">
        <w:rPr>
          <w:rStyle w:val="jlqj4b"/>
          <w:rFonts w:ascii="Times New Roman" w:hAnsi="Times New Roman" w:cs="Times New Roman"/>
          <w:sz w:val="24"/>
          <w:szCs w:val="24"/>
        </w:rPr>
        <w:fldChar w:fldCharType="begin"/>
      </w:r>
      <w:r w:rsidR="00CA619F">
        <w:rPr>
          <w:rStyle w:val="jlqj4b"/>
          <w:rFonts w:ascii="Times New Roman" w:hAnsi="Times New Roman" w:cs="Times New Roman"/>
          <w:sz w:val="24"/>
          <w:szCs w:val="24"/>
        </w:rPr>
        <w:instrText xml:space="preserve"> ADDIN EN.CITE &lt;EndNote&gt;&lt;Cite AuthorYear="1"&gt;&lt;Author&gt;Broche-Pérez&lt;/Author&gt;&lt;Year&gt;2020&lt;/Year&gt;&lt;RecNum&gt;53&lt;/RecNum&gt;&lt;DisplayText&gt;Broche-Pérez et al. (2020)&lt;/DisplayText&gt;&lt;record&gt;&lt;rec-number&gt;53&lt;/rec-number&gt;&lt;foreign-keys&gt;&lt;key app="EN" db-id="s5tavdxeids2vle2xfjxfzeiee9fd92xspft"&gt;53&lt;/key&gt;&lt;key app="ENWeb" db-id=""&gt;0&lt;/key&gt;&lt;/foreign-keys&gt;&lt;ref-type name="Journal Article"&gt;17&lt;/ref-type&gt;&lt;contributors&gt;&lt;authors&gt;&lt;author&gt;Broche-Pérez, Y.&lt;/author&gt;&lt;author&gt;Fernández-Fleites, Z.&lt;/author&gt;&lt;author&gt;Jiménez-Puig, E.&lt;/author&gt;&lt;author&gt;Fernández-Castillo, E.&lt;/author&gt;&lt;author&gt;Rodríguez-Martin, B.C.&lt;/author&gt;&lt;/authors&gt;&lt;/contributors&gt;&lt;titles&gt;&lt;title&gt;Gender and Fear of COVID-19 in a Cuban population sample&lt;/title&gt;&lt;secondary-title&gt;International Journal of Mental Health and Addiction&lt;/secondary-title&gt;&lt;/titles&gt;&lt;periodical&gt;&lt;full-title&gt;International Journal of Mental Health and Addiction&lt;/full-title&gt;&lt;/periodical&gt;&lt;dates&gt;&lt;year&gt;2020&lt;/year&gt;&lt;/dates&gt;&lt;urls&gt;&lt;/urls&gt;&lt;electronic-resource-num&gt;10.1007/s11469-020-00343-8&lt;/electronic-resource-num&gt;&lt;/record&gt;&lt;/Cite&gt;&lt;/EndNote&gt;</w:instrText>
      </w:r>
      <w:r w:rsidRPr="000D13EA">
        <w:rPr>
          <w:rStyle w:val="jlqj4b"/>
          <w:rFonts w:ascii="Times New Roman" w:hAnsi="Times New Roman" w:cs="Times New Roman"/>
          <w:sz w:val="24"/>
          <w:szCs w:val="24"/>
        </w:rPr>
        <w:fldChar w:fldCharType="separate"/>
      </w:r>
      <w:hyperlink w:anchor="_ENREF_5" w:tooltip="Broche-Pérez, 2020 #53" w:history="1">
        <w:r w:rsidR="003B4E5C" w:rsidRPr="000D13EA">
          <w:rPr>
            <w:rStyle w:val="jlqj4b"/>
            <w:rFonts w:ascii="Times New Roman" w:hAnsi="Times New Roman" w:cs="Times New Roman"/>
            <w:noProof/>
            <w:sz w:val="24"/>
            <w:szCs w:val="24"/>
          </w:rPr>
          <w:t>Broche-Pérez et al. (2020</w:t>
        </w:r>
      </w:hyperlink>
      <w:r w:rsidRPr="000D13EA">
        <w:rPr>
          <w:rStyle w:val="jlqj4b"/>
          <w:rFonts w:ascii="Times New Roman" w:hAnsi="Times New Roman" w:cs="Times New Roman"/>
          <w:noProof/>
          <w:sz w:val="24"/>
          <w:szCs w:val="24"/>
        </w:rPr>
        <w:t>)</w:t>
      </w:r>
      <w:r w:rsidRPr="000D13EA">
        <w:rPr>
          <w:rStyle w:val="jlqj4b"/>
          <w:rFonts w:ascii="Times New Roman" w:hAnsi="Times New Roman" w:cs="Times New Roman"/>
          <w:sz w:val="24"/>
          <w:szCs w:val="24"/>
        </w:rPr>
        <w:fldChar w:fldCharType="end"/>
      </w:r>
      <w:r w:rsidRPr="000D13EA">
        <w:rPr>
          <w:rStyle w:val="jlqj4b"/>
          <w:rFonts w:ascii="Times New Roman" w:hAnsi="Times New Roman" w:cs="Times New Roman"/>
          <w:sz w:val="24"/>
          <w:szCs w:val="24"/>
        </w:rPr>
        <w:t xml:space="preserve"> </w:t>
      </w:r>
      <w:r w:rsidRPr="00F368C4">
        <w:rPr>
          <w:rFonts w:ascii="Times New Roman" w:hAnsi="Times New Roman" w:cs="Times New Roman"/>
          <w:color w:val="131313"/>
          <w:sz w:val="24"/>
          <w:szCs w:val="24"/>
        </w:rPr>
        <w:t>(</w:t>
      </w:r>
      <w:r w:rsidRPr="000D13EA">
        <w:rPr>
          <w:rFonts w:ascii="Times New Roman" w:hAnsi="Times New Roman" w:cs="Times New Roman"/>
          <w:color w:val="000000"/>
          <w:sz w:val="24"/>
          <w:szCs w:val="24"/>
        </w:rPr>
        <w:t>α=</w:t>
      </w:r>
      <w:r w:rsidRPr="000D13EA">
        <w:rPr>
          <w:rFonts w:ascii="Times New Roman" w:hAnsi="Times New Roman" w:cs="Times New Roman"/>
          <w:sz w:val="24"/>
          <w:szCs w:val="24"/>
        </w:rPr>
        <w:t>.80)</w:t>
      </w:r>
      <w:r w:rsidR="002B2DF6" w:rsidRPr="000D13EA">
        <w:rPr>
          <w:rFonts w:ascii="Times New Roman" w:hAnsi="Times New Roman" w:cs="Times New Roman"/>
          <w:sz w:val="24"/>
          <w:szCs w:val="24"/>
        </w:rPr>
        <w:t xml:space="preserve"> in a Cuban sample</w:t>
      </w:r>
      <w:r w:rsidRPr="000D13EA">
        <w:rPr>
          <w:rStyle w:val="jlqj4b"/>
          <w:rFonts w:ascii="Times New Roman" w:hAnsi="Times New Roman" w:cs="Times New Roman"/>
          <w:sz w:val="24"/>
          <w:szCs w:val="24"/>
        </w:rPr>
        <w:t xml:space="preserve"> a</w:t>
      </w:r>
      <w:proofErr w:type="spellStart"/>
      <w:r w:rsidRPr="000D13EA">
        <w:rPr>
          <w:rStyle w:val="jlqj4b"/>
          <w:rFonts w:ascii="Times New Roman" w:hAnsi="Times New Roman" w:cs="Times New Roman"/>
          <w:sz w:val="24"/>
          <w:szCs w:val="24"/>
          <w:lang w:val="en"/>
        </w:rPr>
        <w:t>nd</w:t>
      </w:r>
      <w:proofErr w:type="spellEnd"/>
      <w:r w:rsidRPr="000D13EA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 similar to that reported in the study of the original version of the scale</w:t>
      </w:r>
      <w:r w:rsidRPr="000D13EA">
        <w:rPr>
          <w:rStyle w:val="jlqj4b"/>
          <w:rFonts w:ascii="Times New Roman" w:hAnsi="Times New Roman" w:cs="Times New Roman"/>
          <w:sz w:val="24"/>
          <w:szCs w:val="24"/>
        </w:rPr>
        <w:t xml:space="preserve"> </w:t>
      </w:r>
      <w:r w:rsidRPr="000D13EA">
        <w:rPr>
          <w:rStyle w:val="jlqj4b"/>
          <w:rFonts w:ascii="Times New Roman" w:hAnsi="Times New Roman" w:cs="Times New Roman"/>
          <w:sz w:val="24"/>
          <w:szCs w:val="24"/>
        </w:rPr>
        <w:fldChar w:fldCharType="begin"/>
      </w:r>
      <w:r w:rsidR="00CA619F">
        <w:rPr>
          <w:rStyle w:val="jlqj4b"/>
          <w:rFonts w:ascii="Times New Roman" w:hAnsi="Times New Roman" w:cs="Times New Roman"/>
          <w:sz w:val="24"/>
          <w:szCs w:val="24"/>
        </w:rPr>
        <w:instrText xml:space="preserve"> ADDIN EN.CITE &lt;EndNote&gt;&lt;Cite&gt;&lt;Author&gt;Ahorsu&lt;/Author&gt;&lt;Year&gt;2020&lt;/Year&gt;&lt;RecNum&gt;28&lt;/RecNum&gt;&lt;DisplayText&gt;(Ahorsu et al., 2020)&lt;/DisplayText&gt;&lt;record&gt;&lt;rec-number&gt;28&lt;/rec-number&gt;&lt;foreign-keys&gt;&lt;key app="EN" db-id="s5tavdxeids2vle2xfjxfzeiee9fd92xspft"&gt;28&lt;/key&gt;&lt;key app="ENWeb" db-id=""&gt;0&lt;/key&gt;&lt;/foreign-keys&gt;&lt;ref-type name="Journal Article"&gt;17&lt;/ref-type&gt;&lt;contributors&gt;&lt;authors&gt;&lt;author&gt;Ahorsu, D.K.&lt;/author&gt;&lt;author&gt;Lin, C-Y.&lt;/author&gt;&lt;author&gt;Imani, V.&lt;/author&gt;&lt;author&gt;Safari, M.&lt;/author&gt;&lt;author&gt;Griffiths, M.D.&lt;/author&gt;&lt;author&gt;Pakpour, A.H.&lt;/author&gt;&lt;/authors&gt;&lt;/contributors&gt;&lt;titles&gt;&lt;title&gt;The Fear of COVID-19 Scale: Development and Initial Validation&lt;/title&gt;&lt;secondary-title&gt;International Journal of Mental Health and Addiction&lt;/secondary-title&gt;&lt;/titles&gt;&lt;periodical&gt;&lt;full-title&gt;International Journal of Mental Health and Addiction&lt;/full-title&gt;&lt;/periodical&gt;&lt;dates&gt;&lt;year&gt;2020&lt;/year&gt;&lt;/dates&gt;&lt;urls&gt;&lt;/urls&gt;&lt;electronic-resource-num&gt;10.1007/s11469-020-00270-8&lt;/electronic-resource-num&gt;&lt;/record&gt;&lt;/Cite&gt;&lt;/EndNote&gt;</w:instrText>
      </w:r>
      <w:r w:rsidRPr="000D13EA">
        <w:rPr>
          <w:rStyle w:val="jlqj4b"/>
          <w:rFonts w:ascii="Times New Roman" w:hAnsi="Times New Roman" w:cs="Times New Roman"/>
          <w:sz w:val="24"/>
          <w:szCs w:val="24"/>
        </w:rPr>
        <w:fldChar w:fldCharType="separate"/>
      </w:r>
      <w:r w:rsidRPr="000D13EA">
        <w:rPr>
          <w:rStyle w:val="jlqj4b"/>
          <w:rFonts w:ascii="Times New Roman" w:hAnsi="Times New Roman" w:cs="Times New Roman"/>
          <w:noProof/>
          <w:sz w:val="24"/>
          <w:szCs w:val="24"/>
        </w:rPr>
        <w:t>(</w:t>
      </w:r>
      <w:hyperlink w:anchor="_ENREF_1" w:tooltip="Ahorsu, 2020 #28" w:history="1">
        <w:r w:rsidR="003B4E5C" w:rsidRPr="000D13EA">
          <w:rPr>
            <w:rStyle w:val="jlqj4b"/>
            <w:rFonts w:ascii="Times New Roman" w:hAnsi="Times New Roman" w:cs="Times New Roman"/>
            <w:noProof/>
            <w:sz w:val="24"/>
            <w:szCs w:val="24"/>
          </w:rPr>
          <w:t>Ahorsu et al., 2020</w:t>
        </w:r>
      </w:hyperlink>
      <w:r w:rsidRPr="000D13EA">
        <w:rPr>
          <w:rStyle w:val="jlqj4b"/>
          <w:rFonts w:ascii="Times New Roman" w:hAnsi="Times New Roman" w:cs="Times New Roman"/>
          <w:noProof/>
          <w:sz w:val="24"/>
          <w:szCs w:val="24"/>
        </w:rPr>
        <w:t>)</w:t>
      </w:r>
      <w:r w:rsidRPr="000D13EA">
        <w:rPr>
          <w:rStyle w:val="jlqj4b"/>
          <w:rFonts w:ascii="Times New Roman" w:hAnsi="Times New Roman" w:cs="Times New Roman"/>
          <w:sz w:val="24"/>
          <w:szCs w:val="24"/>
        </w:rPr>
        <w:fldChar w:fldCharType="end"/>
      </w:r>
      <w:r w:rsidRPr="000D13EA">
        <w:rPr>
          <w:rStyle w:val="jlqj4b"/>
          <w:rFonts w:ascii="Times New Roman" w:hAnsi="Times New Roman" w:cs="Times New Roman"/>
          <w:sz w:val="24"/>
          <w:szCs w:val="24"/>
        </w:rPr>
        <w:t xml:space="preserve">. </w:t>
      </w:r>
      <w:r w:rsidR="004458D7" w:rsidRPr="000D13EA">
        <w:rPr>
          <w:rStyle w:val="jlqj4b"/>
          <w:rFonts w:ascii="Times New Roman" w:hAnsi="Times New Roman" w:cs="Times New Roman"/>
          <w:sz w:val="24"/>
          <w:szCs w:val="24"/>
          <w:lang w:val="en"/>
        </w:rPr>
        <w:t>In the Latin American region the internal consistency values reported in the validation studies of the scale have also been satisfactory.</w:t>
      </w:r>
      <w:r w:rsidR="004458D7" w:rsidRPr="000D13EA">
        <w:rPr>
          <w:rStyle w:val="jlqj4b"/>
          <w:rFonts w:ascii="Times New Roman" w:hAnsi="Times New Roman" w:cs="Times New Roman"/>
          <w:sz w:val="24"/>
          <w:szCs w:val="24"/>
        </w:rPr>
        <w:t xml:space="preserve"> </w:t>
      </w:r>
      <w:r w:rsidR="008E2D47" w:rsidRPr="000D13EA">
        <w:rPr>
          <w:rStyle w:val="jlqj4b"/>
          <w:rFonts w:ascii="Times New Roman" w:hAnsi="Times New Roman" w:cs="Times New Roman"/>
          <w:sz w:val="24"/>
          <w:szCs w:val="24"/>
          <w:lang w:val="en"/>
        </w:rPr>
        <w:t>For example, a study conducted in Ecuador surveyed a total of 640 undergraduates, reporting a Cronbach alpha of 0.94</w:t>
      </w:r>
      <w:r w:rsidR="008E2D47" w:rsidRPr="000D13EA">
        <w:rPr>
          <w:rStyle w:val="jlqj4b"/>
          <w:rFonts w:ascii="Times New Roman" w:hAnsi="Times New Roman" w:cs="Times New Roman"/>
          <w:sz w:val="24"/>
          <w:szCs w:val="24"/>
        </w:rPr>
        <w:t xml:space="preserve"> </w:t>
      </w:r>
      <w:r w:rsidR="008E2D47" w:rsidRPr="000D13EA">
        <w:rPr>
          <w:rStyle w:val="jlqj4b"/>
          <w:rFonts w:ascii="Times New Roman" w:hAnsi="Times New Roman" w:cs="Times New Roman"/>
          <w:sz w:val="24"/>
          <w:szCs w:val="24"/>
        </w:rPr>
        <w:fldChar w:fldCharType="begin"/>
      </w:r>
      <w:r w:rsidR="00CA619F">
        <w:rPr>
          <w:rStyle w:val="jlqj4b"/>
          <w:rFonts w:ascii="Times New Roman" w:hAnsi="Times New Roman" w:cs="Times New Roman"/>
          <w:sz w:val="24"/>
          <w:szCs w:val="24"/>
        </w:rPr>
        <w:instrText xml:space="preserve"> ADDIN EN.CITE &lt;EndNote&gt;&lt;Cite&gt;&lt;Author&gt;Peretti-Watel&lt;/Author&gt;&lt;Year&gt;2020&lt;/Year&gt;&lt;RecNum&gt;115&lt;/RecNum&gt;&lt;DisplayText&gt;(Peretti-Watel et al., 2020)&lt;/DisplayText&gt;&lt;record&gt;&lt;rec-number&gt;115&lt;/rec-number&gt;&lt;foreign-keys&gt;&lt;key app="EN" db-id="s5tavdxeids2vle2xfjxfzeiee9fd92xspft"&gt;115&lt;/key&gt;&lt;/foreign-keys&gt;&lt;ref-type name="Journal Article"&gt;17&lt;/ref-type&gt;&lt;contributors&gt;&lt;authors&gt;&lt;author&gt;Peretti-Watel, P.&lt;/author&gt;&lt;author&gt;Alleaume, C.&lt;/author&gt;&lt;author&gt;Léger, D.&lt;/author&gt;&lt;author&gt;Beck, F.&lt;/author&gt;&lt;author&gt;Verger, P.&lt;/author&gt;&lt;author&gt;The COCONEL Group,﻿﻿&lt;/author&gt;&lt;/authors&gt;&lt;/contributors&gt;&lt;titles&gt;&lt;title&gt;Anxiety, depression and sleep problems: a second wave of COVID-19&lt;/title&gt;&lt;secondary-title&gt;General Psychiatry&lt;/secondary-title&gt;&lt;/titles&gt;&lt;periodical&gt;&lt;full-title&gt;General Psychiatry&lt;/full-title&gt;&lt;/periodical&gt;&lt;pages&gt;e100299&lt;/pages&gt;&lt;volume&gt;33&lt;/volume&gt;&lt;dates&gt;&lt;year&gt;2020&lt;/year&gt;&lt;/dates&gt;&lt;urls&gt;&lt;/urls&gt;&lt;electronic-resource-num&gt;10.1136/gpsych-2020-100299&lt;/electronic-resource-num&gt;&lt;/record&gt;&lt;/Cite&gt;&lt;/EndNote&gt;</w:instrText>
      </w:r>
      <w:r w:rsidR="008E2D47" w:rsidRPr="000D13EA">
        <w:rPr>
          <w:rStyle w:val="jlqj4b"/>
          <w:rFonts w:ascii="Times New Roman" w:hAnsi="Times New Roman" w:cs="Times New Roman"/>
          <w:sz w:val="24"/>
          <w:szCs w:val="24"/>
        </w:rPr>
        <w:fldChar w:fldCharType="separate"/>
      </w:r>
      <w:r w:rsidR="00CA619F">
        <w:rPr>
          <w:rStyle w:val="jlqj4b"/>
          <w:rFonts w:ascii="Times New Roman" w:hAnsi="Times New Roman" w:cs="Times New Roman"/>
          <w:noProof/>
          <w:sz w:val="24"/>
          <w:szCs w:val="24"/>
        </w:rPr>
        <w:t>(</w:t>
      </w:r>
      <w:hyperlink w:anchor="_ENREF_20" w:tooltip="Peretti-Watel, 2020 #115" w:history="1">
        <w:r w:rsidR="003B4E5C">
          <w:rPr>
            <w:rStyle w:val="jlqj4b"/>
            <w:rFonts w:ascii="Times New Roman" w:hAnsi="Times New Roman" w:cs="Times New Roman"/>
            <w:noProof/>
            <w:sz w:val="24"/>
            <w:szCs w:val="24"/>
          </w:rPr>
          <w:t>Peretti-Watel et al., 2020</w:t>
        </w:r>
      </w:hyperlink>
      <w:r w:rsidR="00CA619F">
        <w:rPr>
          <w:rStyle w:val="jlqj4b"/>
          <w:rFonts w:ascii="Times New Roman" w:hAnsi="Times New Roman" w:cs="Times New Roman"/>
          <w:noProof/>
          <w:sz w:val="24"/>
          <w:szCs w:val="24"/>
        </w:rPr>
        <w:t>)</w:t>
      </w:r>
      <w:r w:rsidR="008E2D47" w:rsidRPr="000D13EA">
        <w:rPr>
          <w:rStyle w:val="jlqj4b"/>
          <w:rFonts w:ascii="Times New Roman" w:hAnsi="Times New Roman" w:cs="Times New Roman"/>
          <w:sz w:val="24"/>
          <w:szCs w:val="24"/>
        </w:rPr>
        <w:fldChar w:fldCharType="end"/>
      </w:r>
      <w:r w:rsidR="008E2D47" w:rsidRPr="000D13EA">
        <w:rPr>
          <w:rStyle w:val="jlqj4b"/>
          <w:rFonts w:ascii="Times New Roman" w:hAnsi="Times New Roman" w:cs="Times New Roman"/>
          <w:sz w:val="24"/>
          <w:szCs w:val="24"/>
          <w:lang w:val="en"/>
        </w:rPr>
        <w:t>.</w:t>
      </w:r>
      <w:r w:rsidR="008E2D47" w:rsidRPr="000D13EA">
        <w:rPr>
          <w:rStyle w:val="jlqj4b"/>
          <w:rFonts w:ascii="Times New Roman" w:hAnsi="Times New Roman" w:cs="Times New Roman"/>
          <w:sz w:val="24"/>
          <w:szCs w:val="24"/>
        </w:rPr>
        <w:t xml:space="preserve"> </w:t>
      </w:r>
      <w:r w:rsidR="008429FD" w:rsidRPr="000D13EA">
        <w:rPr>
          <w:rStyle w:val="jlqj4b"/>
          <w:rFonts w:ascii="Times New Roman" w:hAnsi="Times New Roman" w:cs="Times New Roman"/>
          <w:sz w:val="24"/>
          <w:szCs w:val="24"/>
          <w:lang w:val="en"/>
        </w:rPr>
        <w:t>The scale validations carried out in Brazil</w:t>
      </w:r>
      <w:r w:rsidR="008429FD" w:rsidRPr="000D13EA">
        <w:rPr>
          <w:rStyle w:val="jlqj4b"/>
          <w:rFonts w:ascii="Times New Roman" w:hAnsi="Times New Roman" w:cs="Times New Roman"/>
          <w:sz w:val="24"/>
          <w:szCs w:val="24"/>
        </w:rPr>
        <w:t xml:space="preserve"> </w:t>
      </w:r>
      <w:r w:rsidR="008429FD" w:rsidRPr="00F368C4">
        <w:rPr>
          <w:rFonts w:ascii="Times New Roman" w:hAnsi="Times New Roman" w:cs="Times New Roman"/>
          <w:color w:val="131313"/>
          <w:sz w:val="24"/>
          <w:szCs w:val="24"/>
        </w:rPr>
        <w:t>(</w:t>
      </w:r>
      <w:r w:rsidR="008429FD" w:rsidRPr="000D13EA">
        <w:rPr>
          <w:rFonts w:ascii="Times New Roman" w:hAnsi="Times New Roman" w:cs="Times New Roman"/>
          <w:color w:val="000000"/>
          <w:sz w:val="24"/>
          <w:szCs w:val="24"/>
        </w:rPr>
        <w:t>α=</w:t>
      </w:r>
      <w:r w:rsidR="008429FD" w:rsidRPr="000D13EA">
        <w:rPr>
          <w:rFonts w:ascii="Times New Roman" w:hAnsi="Times New Roman" w:cs="Times New Roman"/>
          <w:sz w:val="24"/>
          <w:szCs w:val="24"/>
        </w:rPr>
        <w:t>.88)</w:t>
      </w:r>
      <w:r w:rsidR="00ED3049" w:rsidRPr="000D13EA">
        <w:rPr>
          <w:rFonts w:ascii="Times New Roman" w:hAnsi="Times New Roman" w:cs="Times New Roman"/>
          <w:sz w:val="24"/>
          <w:szCs w:val="24"/>
        </w:rPr>
        <w:t xml:space="preserve"> </w:t>
      </w:r>
      <w:r w:rsidR="00ED3049" w:rsidRPr="000D13EA">
        <w:rPr>
          <w:rFonts w:ascii="Times New Roman" w:hAnsi="Times New Roman" w:cs="Times New Roman"/>
          <w:sz w:val="24"/>
          <w:szCs w:val="24"/>
        </w:rPr>
        <w:fldChar w:fldCharType="begin"/>
      </w:r>
      <w:r w:rsidR="00CA619F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&lt;EndNote&gt;&lt;Cite&gt;&lt;Author&gt;Vindegaard&lt;/Author&gt;&lt;Year&gt;2020&lt;/Year&gt;&lt;RecNum&gt;114&lt;/RecNum&gt;&lt;DisplayText&gt;(Vindegaard &amp;amp; Benros, 2020)&lt;/DisplayText&gt;&lt;record&gt;&lt;rec-number&gt;114&lt;/rec-number&gt;&lt;foreign-keys&gt;&lt;key app="EN" db-id="s5tavdxeids2vle2xfjxfzeiee9fd92xspft"&gt;114&lt;/key&gt;&lt;/foreign-keys&gt;&lt;ref-type name="Journal Article"&gt;17&lt;/ref-type&gt;&lt;contributors&gt;&lt;authors&gt;&lt;author&gt;Vindegaard, N.&lt;/author&gt;&lt;author&gt;Benros, M.E.&lt;/author&gt;&lt;/authors&gt;&lt;/contributors&gt;&lt;titles&gt;&lt;title&gt;COVID-19 pandemic and mental health consequences: Systematic review of the current evidence&lt;/title&gt;&lt;secondary-title&gt;Brain, Behavior, and Immunity&lt;/secondary-title&gt;&lt;/titles&gt;&lt;periodical&gt;&lt;full-title&gt;Brain, Behavior, and Immunity&lt;/full-title&gt;&lt;/periodical&gt;&lt;pages&gt;531–542&lt;/pages&gt;&lt;volume&gt;89&lt;/volume&gt;&lt;dates&gt;&lt;year&gt;2020&lt;/year&gt;&lt;/dates&gt;&lt;urls&gt;&lt;/urls&gt;&lt;electronic-resource-num&gt;10.1016/j.bbi.2020.05.048&lt;/electronic-resource-num&gt;&lt;/record&gt;&lt;/Cite&gt;&lt;/EndNote&gt;</w:instrText>
      </w:r>
      <w:r w:rsidR="00ED3049" w:rsidRPr="000D13EA">
        <w:rPr>
          <w:rFonts w:ascii="Times New Roman" w:hAnsi="Times New Roman" w:cs="Times New Roman"/>
          <w:sz w:val="24"/>
          <w:szCs w:val="24"/>
        </w:rPr>
        <w:fldChar w:fldCharType="separate"/>
      </w:r>
      <w:r w:rsidR="00CA619F">
        <w:rPr>
          <w:rFonts w:ascii="Times New Roman" w:hAnsi="Times New Roman" w:cs="Times New Roman"/>
          <w:noProof/>
          <w:sz w:val="24"/>
          <w:szCs w:val="24"/>
        </w:rPr>
        <w:t>(</w:t>
      </w:r>
      <w:hyperlink w:anchor="_ENREF_30" w:tooltip="Vindegaard, 2020 #114" w:history="1">
        <w:r w:rsidR="003B4E5C">
          <w:rPr>
            <w:rFonts w:ascii="Times New Roman" w:hAnsi="Times New Roman" w:cs="Times New Roman"/>
            <w:noProof/>
            <w:sz w:val="24"/>
            <w:szCs w:val="24"/>
          </w:rPr>
          <w:t>Vindegaard &amp; Benros, 2020</w:t>
        </w:r>
      </w:hyperlink>
      <w:r w:rsidR="00CA619F">
        <w:rPr>
          <w:rFonts w:ascii="Times New Roman" w:hAnsi="Times New Roman" w:cs="Times New Roman"/>
          <w:noProof/>
          <w:sz w:val="24"/>
          <w:szCs w:val="24"/>
        </w:rPr>
        <w:t>)</w:t>
      </w:r>
      <w:r w:rsidR="00ED3049" w:rsidRPr="000D13EA">
        <w:rPr>
          <w:rFonts w:ascii="Times New Roman" w:hAnsi="Times New Roman" w:cs="Times New Roman"/>
          <w:sz w:val="24"/>
          <w:szCs w:val="24"/>
        </w:rPr>
        <w:fldChar w:fldCharType="end"/>
      </w:r>
      <w:r w:rsidR="008429FD" w:rsidRPr="000D13EA">
        <w:rPr>
          <w:rStyle w:val="jlqj4b"/>
          <w:rFonts w:ascii="Times New Roman" w:hAnsi="Times New Roman" w:cs="Times New Roman"/>
          <w:sz w:val="24"/>
          <w:szCs w:val="24"/>
          <w:lang w:val="en"/>
        </w:rPr>
        <w:t>, Paraguay</w:t>
      </w:r>
      <w:r w:rsidR="008429FD" w:rsidRPr="000D13EA">
        <w:rPr>
          <w:rStyle w:val="jlqj4b"/>
          <w:rFonts w:ascii="Times New Roman" w:hAnsi="Times New Roman" w:cs="Times New Roman"/>
          <w:sz w:val="24"/>
          <w:szCs w:val="24"/>
        </w:rPr>
        <w:t xml:space="preserve"> (</w:t>
      </w:r>
      <w:r w:rsidR="008429FD" w:rsidRPr="00F368C4">
        <w:rPr>
          <w:rFonts w:ascii="Times New Roman" w:hAnsi="Times New Roman" w:cs="Times New Roman"/>
          <w:color w:val="000000"/>
          <w:sz w:val="24"/>
          <w:szCs w:val="24"/>
        </w:rPr>
        <w:t>α=</w:t>
      </w:r>
      <w:r w:rsidR="008429FD" w:rsidRPr="000D13EA">
        <w:rPr>
          <w:rFonts w:ascii="Times New Roman" w:hAnsi="Times New Roman" w:cs="Times New Roman"/>
          <w:sz w:val="24"/>
          <w:szCs w:val="24"/>
        </w:rPr>
        <w:t>.</w:t>
      </w:r>
      <w:r w:rsidR="008429FD" w:rsidRPr="000D13EA">
        <w:rPr>
          <w:rStyle w:val="jlqj4b"/>
          <w:rFonts w:ascii="Times New Roman" w:hAnsi="Times New Roman" w:cs="Times New Roman"/>
          <w:sz w:val="24"/>
          <w:szCs w:val="24"/>
        </w:rPr>
        <w:t>.86)</w:t>
      </w:r>
      <w:r w:rsidR="00ED3049" w:rsidRPr="000D13EA">
        <w:rPr>
          <w:rStyle w:val="jlqj4b"/>
          <w:rFonts w:ascii="Times New Roman" w:hAnsi="Times New Roman" w:cs="Times New Roman"/>
          <w:sz w:val="24"/>
          <w:szCs w:val="24"/>
        </w:rPr>
        <w:t xml:space="preserve"> </w:t>
      </w:r>
      <w:r w:rsidR="00ED3049" w:rsidRPr="000D13EA">
        <w:rPr>
          <w:rStyle w:val="jlqj4b"/>
          <w:rFonts w:ascii="Times New Roman" w:hAnsi="Times New Roman" w:cs="Times New Roman"/>
          <w:sz w:val="24"/>
          <w:szCs w:val="24"/>
        </w:rPr>
        <w:fldChar w:fldCharType="begin"/>
      </w:r>
      <w:r w:rsidR="00CA619F">
        <w:rPr>
          <w:rStyle w:val="jlqj4b"/>
          <w:rFonts w:ascii="Times New Roman" w:hAnsi="Times New Roman" w:cs="Times New Roman"/>
          <w:sz w:val="24"/>
          <w:szCs w:val="24"/>
        </w:rPr>
        <w:instrText xml:space="preserve"> ADDIN EN.CITE &lt;EndNote&gt;&lt;Cite&gt;&lt;Author&gt;Grasselli&lt;/Author&gt;&lt;Year&gt;2020&lt;/Year&gt;&lt;RecNum&gt;116&lt;/RecNum&gt;&lt;DisplayText&gt;(Grasselli et al., 2020)&lt;/DisplayText&gt;&lt;record&gt;&lt;rec-number&gt;116&lt;/rec-number&gt;&lt;foreign-keys&gt;&lt;key app="EN" db-id="s5tavdxeids2vle2xfjxfzeiee9fd92xspft"&gt;116&lt;/key&gt;&lt;/foreign-keys&gt;&lt;ref-type name="Journal Article"&gt;17&lt;/ref-type&gt;&lt;contributors&gt;&lt;authors&gt;&lt;author&gt;Grasselli, Giacomo&lt;/author&gt;&lt;author&gt;Greco, Massimiliano&lt;/author&gt;&lt;author&gt;Zanella, Alberto&lt;/author&gt;&lt;author&gt;Albano, Giovanni&lt;/author&gt;&lt;author&gt;Antonelli, Massimo&lt;/author&gt;&lt;author&gt;Bellani, Giacomo&lt;/author&gt;&lt;author&gt;Bonanomi, Ezio&lt;/author&gt;&lt;author&gt;Cabrini, Luca&lt;/author&gt;&lt;author&gt;Carlesso, Eleonora&lt;/author&gt;&lt;author&gt;Castelli, Gianpaolo&lt;/author&gt;&lt;/authors&gt;&lt;/contributors&gt;&lt;titles&gt;&lt;title&gt;Risk factors associated with mortality among patients with COVID-19 in intensive care units in Lombardy, Italy&lt;/title&gt;&lt;secondary-title&gt;JAMA internal medicine&lt;/secondary-title&gt;&lt;/titles&gt;&lt;periodical&gt;&lt;full-title&gt;JAMA Internal Medicine&lt;/full-title&gt;&lt;/periodical&gt;&lt;pages&gt;1345-1355&lt;/pages&gt;&lt;volume&gt;180&lt;/volume&gt;&lt;number&gt;10&lt;/number&gt;&lt;dates&gt;&lt;year&gt;2020&lt;/year&gt;&lt;/dates&gt;&lt;urls&gt;&lt;/urls&gt;&lt;electronic-resource-num&gt;10.1001/jamainternmed.2020.3539&lt;/electronic-resource-num&gt;&lt;/record&gt;&lt;/Cite&gt;&lt;/EndNote&gt;</w:instrText>
      </w:r>
      <w:r w:rsidR="00ED3049" w:rsidRPr="000D13EA">
        <w:rPr>
          <w:rStyle w:val="jlqj4b"/>
          <w:rFonts w:ascii="Times New Roman" w:hAnsi="Times New Roman" w:cs="Times New Roman"/>
          <w:sz w:val="24"/>
          <w:szCs w:val="24"/>
        </w:rPr>
        <w:fldChar w:fldCharType="separate"/>
      </w:r>
      <w:r w:rsidR="00CA619F">
        <w:rPr>
          <w:rStyle w:val="jlqj4b"/>
          <w:rFonts w:ascii="Times New Roman" w:hAnsi="Times New Roman" w:cs="Times New Roman"/>
          <w:noProof/>
          <w:sz w:val="24"/>
          <w:szCs w:val="24"/>
        </w:rPr>
        <w:t>(</w:t>
      </w:r>
      <w:hyperlink w:anchor="_ENREF_11" w:tooltip="Grasselli, 2020 #116" w:history="1">
        <w:r w:rsidR="003B4E5C">
          <w:rPr>
            <w:rStyle w:val="jlqj4b"/>
            <w:rFonts w:ascii="Times New Roman" w:hAnsi="Times New Roman" w:cs="Times New Roman"/>
            <w:noProof/>
            <w:sz w:val="24"/>
            <w:szCs w:val="24"/>
          </w:rPr>
          <w:t>Grasselli et al., 2020</w:t>
        </w:r>
      </w:hyperlink>
      <w:r w:rsidR="00CA619F">
        <w:rPr>
          <w:rStyle w:val="jlqj4b"/>
          <w:rFonts w:ascii="Times New Roman" w:hAnsi="Times New Roman" w:cs="Times New Roman"/>
          <w:noProof/>
          <w:sz w:val="24"/>
          <w:szCs w:val="24"/>
        </w:rPr>
        <w:t>)</w:t>
      </w:r>
      <w:r w:rsidR="00ED3049" w:rsidRPr="000D13EA">
        <w:rPr>
          <w:rStyle w:val="jlqj4b"/>
          <w:rFonts w:ascii="Times New Roman" w:hAnsi="Times New Roman" w:cs="Times New Roman"/>
          <w:sz w:val="24"/>
          <w:szCs w:val="24"/>
        </w:rPr>
        <w:fldChar w:fldCharType="end"/>
      </w:r>
      <w:r w:rsidR="008429FD" w:rsidRPr="000D13EA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 and Peru</w:t>
      </w:r>
      <w:r w:rsidR="008429FD" w:rsidRPr="000D13EA">
        <w:rPr>
          <w:rStyle w:val="jlqj4b"/>
          <w:rFonts w:ascii="Times New Roman" w:hAnsi="Times New Roman" w:cs="Times New Roman"/>
          <w:sz w:val="24"/>
          <w:szCs w:val="24"/>
        </w:rPr>
        <w:t xml:space="preserve"> (</w:t>
      </w:r>
      <w:r w:rsidR="008429FD" w:rsidRPr="00F368C4">
        <w:rPr>
          <w:rFonts w:ascii="Times New Roman" w:hAnsi="Times New Roman" w:cs="Times New Roman"/>
          <w:color w:val="000000"/>
          <w:sz w:val="24"/>
          <w:szCs w:val="24"/>
        </w:rPr>
        <w:t>α=</w:t>
      </w:r>
      <w:r w:rsidR="008429FD" w:rsidRPr="000D13EA">
        <w:rPr>
          <w:rFonts w:ascii="Times New Roman" w:hAnsi="Times New Roman" w:cs="Times New Roman"/>
          <w:sz w:val="24"/>
          <w:szCs w:val="24"/>
        </w:rPr>
        <w:t>..83</w:t>
      </w:r>
      <w:r w:rsidR="008429FD" w:rsidRPr="000D13EA">
        <w:rPr>
          <w:rStyle w:val="jlqj4b"/>
          <w:rFonts w:ascii="Times New Roman" w:hAnsi="Times New Roman" w:cs="Times New Roman"/>
          <w:sz w:val="24"/>
          <w:szCs w:val="24"/>
        </w:rPr>
        <w:t>)</w:t>
      </w:r>
      <w:r w:rsidR="00ED3049" w:rsidRPr="000D13EA">
        <w:rPr>
          <w:rStyle w:val="jlqj4b"/>
          <w:rFonts w:ascii="Times New Roman" w:hAnsi="Times New Roman" w:cs="Times New Roman"/>
          <w:sz w:val="24"/>
          <w:szCs w:val="24"/>
        </w:rPr>
        <w:t xml:space="preserve"> </w:t>
      </w:r>
      <w:r w:rsidR="00ED3049" w:rsidRPr="000D13EA">
        <w:rPr>
          <w:rStyle w:val="jlqj4b"/>
          <w:rFonts w:ascii="Times New Roman" w:hAnsi="Times New Roman" w:cs="Times New Roman"/>
          <w:sz w:val="24"/>
          <w:szCs w:val="24"/>
        </w:rPr>
        <w:fldChar w:fldCharType="begin"/>
      </w:r>
      <w:r w:rsidR="00CA619F">
        <w:rPr>
          <w:rStyle w:val="jlqj4b"/>
          <w:rFonts w:ascii="Times New Roman" w:hAnsi="Times New Roman" w:cs="Times New Roman"/>
          <w:sz w:val="24"/>
          <w:szCs w:val="24"/>
        </w:rPr>
        <w:instrText xml:space="preserve"> ADDIN EN.CITE &lt;EndNote&gt;&lt;Cite&gt;&lt;Author&gt;Li&lt;/Author&gt;&lt;Year&gt;2020&lt;/Year&gt;&lt;RecNum&gt;117&lt;/RecNum&gt;&lt;DisplayText&gt;(Li et al., 2020)&lt;/DisplayText&gt;&lt;record&gt;&lt;rec-number&gt;117&lt;/rec-number&gt;&lt;foreign-keys&gt;&lt;key app="EN" db-id="s5tavdxeids2vle2xfjxfzeiee9fd92xspft"&gt;117&lt;/key&gt;&lt;/foreign-keys&gt;&lt;ref-type name="Journal Article"&gt;17&lt;/ref-type&gt;&lt;contributors&gt;&lt;authors&gt;&lt;author&gt;Li, Xiaochen&lt;/author&gt;&lt;author&gt;Xu, Shuyun&lt;/author&gt;&lt;author&gt;Yu, Muqing&lt;/author&gt;&lt;author&gt;Wang, Ke&lt;/author&gt;&lt;author&gt;Tao, Yu&lt;/author&gt;&lt;author&gt;Zhou, Ying&lt;/author&gt;&lt;author&gt;Shi, Jing&lt;/author&gt;&lt;author&gt;Zhou, Min&lt;/author&gt;&lt;author&gt;Wu, Bo&lt;/author&gt;&lt;author&gt;Yang, Zhenyu&lt;/author&gt;&lt;/authors&gt;&lt;/contributors&gt;&lt;titles&gt;&lt;title&gt;Risk factors for severity and mortality in adult COVID-19 inpatients in Wuhan&lt;/title&gt;&lt;secondary-title&gt;Journal of Allergy and Clinical Immunology&lt;/secondary-title&gt;&lt;/titles&gt;&lt;periodical&gt;&lt;full-title&gt;Journal of Allergy and Clinical Immunology&lt;/full-title&gt;&lt;/periodical&gt;&lt;pages&gt; 110-118&lt;/pages&gt;&lt;volume&gt;146&lt;/volume&gt;&lt;number&gt;1&lt;/number&gt;&lt;dates&gt;&lt;year&gt;2020&lt;/year&gt;&lt;/dates&gt;&lt;isbn&gt;0091-6749&lt;/isbn&gt;&lt;urls&gt;&lt;/urls&gt;&lt;electronic-resource-num&gt;10.1016/j.jaci.2020.04.006&lt;/electronic-resource-num&gt;&lt;/record&gt;&lt;/Cite&gt;&lt;/EndNote&gt;</w:instrText>
      </w:r>
      <w:r w:rsidR="00ED3049" w:rsidRPr="000D13EA">
        <w:rPr>
          <w:rStyle w:val="jlqj4b"/>
          <w:rFonts w:ascii="Times New Roman" w:hAnsi="Times New Roman" w:cs="Times New Roman"/>
          <w:sz w:val="24"/>
          <w:szCs w:val="24"/>
        </w:rPr>
        <w:fldChar w:fldCharType="separate"/>
      </w:r>
      <w:r w:rsidR="00CA619F">
        <w:rPr>
          <w:rStyle w:val="jlqj4b"/>
          <w:rFonts w:ascii="Times New Roman" w:hAnsi="Times New Roman" w:cs="Times New Roman"/>
          <w:noProof/>
          <w:sz w:val="24"/>
          <w:szCs w:val="24"/>
        </w:rPr>
        <w:t>(</w:t>
      </w:r>
      <w:hyperlink w:anchor="_ENREF_13" w:tooltip="Li, 2020 #117" w:history="1">
        <w:r w:rsidR="003B4E5C">
          <w:rPr>
            <w:rStyle w:val="jlqj4b"/>
            <w:rFonts w:ascii="Times New Roman" w:hAnsi="Times New Roman" w:cs="Times New Roman"/>
            <w:noProof/>
            <w:sz w:val="24"/>
            <w:szCs w:val="24"/>
          </w:rPr>
          <w:t>Li et al., 2020</w:t>
        </w:r>
      </w:hyperlink>
      <w:r w:rsidR="00CA619F">
        <w:rPr>
          <w:rStyle w:val="jlqj4b"/>
          <w:rFonts w:ascii="Times New Roman" w:hAnsi="Times New Roman" w:cs="Times New Roman"/>
          <w:noProof/>
          <w:sz w:val="24"/>
          <w:szCs w:val="24"/>
        </w:rPr>
        <w:t>)</w:t>
      </w:r>
      <w:r w:rsidR="00ED3049" w:rsidRPr="000D13EA">
        <w:rPr>
          <w:rStyle w:val="jlqj4b"/>
          <w:rFonts w:ascii="Times New Roman" w:hAnsi="Times New Roman" w:cs="Times New Roman"/>
          <w:sz w:val="24"/>
          <w:szCs w:val="24"/>
        </w:rPr>
        <w:fldChar w:fldCharType="end"/>
      </w:r>
      <w:r w:rsidR="008429FD" w:rsidRPr="000D13EA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 also showed good internal consistency</w:t>
      </w:r>
      <w:r w:rsidR="008429FD" w:rsidRPr="000D13EA">
        <w:rPr>
          <w:rStyle w:val="jlqj4b"/>
          <w:rFonts w:ascii="Times New Roman" w:hAnsi="Times New Roman" w:cs="Times New Roman"/>
          <w:sz w:val="24"/>
          <w:szCs w:val="24"/>
        </w:rPr>
        <w:t xml:space="preserve">. </w:t>
      </w:r>
    </w:p>
    <w:p w14:paraId="763BB647" w14:textId="49816499" w:rsidR="004C36D1" w:rsidRPr="00E5087F" w:rsidRDefault="004C36D1" w:rsidP="004C36D1">
      <w:pPr>
        <w:rPr>
          <w:rFonts w:ascii="Times New Roman" w:hAnsi="Times New Roman" w:cs="Times New Roman"/>
          <w:i/>
          <w:sz w:val="24"/>
          <w:szCs w:val="24"/>
        </w:rPr>
      </w:pPr>
      <w:r w:rsidRPr="00E5087F">
        <w:rPr>
          <w:rFonts w:ascii="Times New Roman" w:hAnsi="Times New Roman" w:cs="Times New Roman"/>
          <w:i/>
          <w:sz w:val="24"/>
          <w:szCs w:val="24"/>
        </w:rPr>
        <w:t>Limitations and future directions</w:t>
      </w:r>
    </w:p>
    <w:p w14:paraId="49EFEAA0" w14:textId="77777777" w:rsidR="00510324" w:rsidRPr="0072014B" w:rsidRDefault="00FE7BBE" w:rsidP="000629D0">
      <w:pPr>
        <w:spacing w:line="360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9A2F6D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Our study is not without its limitations. For example, in our investigation the </w:t>
      </w:r>
      <w:r w:rsidRPr="00C41838">
        <w:rPr>
          <w:rStyle w:val="tlid-translation"/>
          <w:rFonts w:ascii="Times New Roman" w:hAnsi="Times New Roman" w:cs="Times New Roman"/>
          <w:sz w:val="24"/>
          <w:szCs w:val="24"/>
        </w:rPr>
        <w:t xml:space="preserve">concurrent and </w:t>
      </w:r>
      <w:r w:rsidRPr="009A2F6D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divergent validity of the instrument was not analyzed. In future studies this type of analysis should be included.</w:t>
      </w:r>
      <w:r w:rsidR="00510324" w:rsidRPr="00C41838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="00510324" w:rsidRPr="0000539B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Despite these limitations, our results confirm that </w:t>
      </w:r>
      <w:r w:rsidR="00510324" w:rsidRPr="0025657A">
        <w:rPr>
          <w:rFonts w:ascii="Times New Roman" w:hAnsi="Times New Roman" w:cs="Times New Roman"/>
          <w:sz w:val="24"/>
          <w:szCs w:val="24"/>
        </w:rPr>
        <w:t>Fear of COVID-19 Scale</w:t>
      </w:r>
      <w:r w:rsidR="00510324">
        <w:rPr>
          <w:rFonts w:ascii="Times New Roman" w:hAnsi="Times New Roman" w:cs="Times New Roman"/>
          <w:sz w:val="24"/>
          <w:szCs w:val="24"/>
        </w:rPr>
        <w:t xml:space="preserve"> (</w:t>
      </w:r>
      <w:r w:rsidR="00510324" w:rsidRPr="0025657A">
        <w:rPr>
          <w:rFonts w:ascii="Times New Roman" w:hAnsi="Times New Roman" w:cs="Times New Roman"/>
          <w:sz w:val="24"/>
          <w:szCs w:val="24"/>
        </w:rPr>
        <w:t>FCV-19S</w:t>
      </w:r>
      <w:r w:rsidR="00510324">
        <w:rPr>
          <w:rFonts w:ascii="Times New Roman" w:hAnsi="Times New Roman" w:cs="Times New Roman"/>
          <w:sz w:val="24"/>
          <w:szCs w:val="24"/>
        </w:rPr>
        <w:t>)</w:t>
      </w:r>
      <w:r w:rsidR="00510324" w:rsidRPr="0025657A">
        <w:rPr>
          <w:rFonts w:ascii="Times New Roman" w:hAnsi="Times New Roman" w:cs="Times New Roman"/>
          <w:sz w:val="24"/>
          <w:szCs w:val="24"/>
        </w:rPr>
        <w:t xml:space="preserve"> </w:t>
      </w:r>
      <w:r w:rsidR="00510324" w:rsidRPr="0000539B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is a valid and reliable instrument to explore </w:t>
      </w:r>
      <w:r w:rsidR="00510324" w:rsidRPr="00C41838">
        <w:rPr>
          <w:rStyle w:val="tlid-translation"/>
          <w:rFonts w:ascii="Times New Roman" w:hAnsi="Times New Roman" w:cs="Times New Roman"/>
          <w:sz w:val="24"/>
          <w:szCs w:val="24"/>
        </w:rPr>
        <w:t>fear</w:t>
      </w:r>
      <w:r w:rsidR="00510324" w:rsidRPr="0000539B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 reactions in the Cuban population during COVID-19</w:t>
      </w:r>
      <w:r w:rsidR="00510324" w:rsidRPr="00C41838">
        <w:rPr>
          <w:rStyle w:val="tlid-translation"/>
          <w:rFonts w:ascii="Times New Roman" w:hAnsi="Times New Roman" w:cs="Times New Roman"/>
          <w:sz w:val="24"/>
          <w:szCs w:val="24"/>
        </w:rPr>
        <w:t xml:space="preserve"> outbreak</w:t>
      </w:r>
      <w:r w:rsidR="00510324" w:rsidRPr="0000539B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.</w:t>
      </w:r>
      <w:r w:rsidR="00510324" w:rsidRPr="00C41838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="00510324" w:rsidRPr="00FD27F5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The use of the Cuban version of the </w:t>
      </w:r>
      <w:proofErr w:type="spellStart"/>
      <w:r w:rsidR="00510324" w:rsidRPr="00FD27F5">
        <w:rPr>
          <w:rStyle w:val="jlqj4b"/>
          <w:rFonts w:ascii="Times New Roman" w:hAnsi="Times New Roman" w:cs="Times New Roman"/>
          <w:sz w:val="24"/>
          <w:szCs w:val="24"/>
          <w:lang w:val="en"/>
        </w:rPr>
        <w:t>The</w:t>
      </w:r>
      <w:proofErr w:type="spellEnd"/>
      <w:r w:rsidR="00510324" w:rsidRPr="00FD27F5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 Fear of COVID-19 Scale (FCV-19S) will allow mental health professionals to explore psychological reactions in different settings and also to design appropriate programs to improve mental health.</w:t>
      </w:r>
    </w:p>
    <w:p w14:paraId="102A9532" w14:textId="77777777" w:rsidR="000629D0" w:rsidRDefault="000629D0" w:rsidP="004C36D1">
      <w:pPr>
        <w:rPr>
          <w:rFonts w:ascii="Times New Roman" w:hAnsi="Times New Roman" w:cs="Times New Roman"/>
          <w:b/>
          <w:sz w:val="24"/>
          <w:szCs w:val="24"/>
        </w:rPr>
      </w:pPr>
    </w:p>
    <w:p w14:paraId="4CAA4B12" w14:textId="77777777" w:rsidR="000629D0" w:rsidRDefault="000629D0" w:rsidP="004C36D1">
      <w:pPr>
        <w:rPr>
          <w:rFonts w:ascii="Times New Roman" w:hAnsi="Times New Roman" w:cs="Times New Roman"/>
          <w:b/>
          <w:sz w:val="24"/>
          <w:szCs w:val="24"/>
        </w:rPr>
      </w:pPr>
    </w:p>
    <w:p w14:paraId="2DFF22E4" w14:textId="359DDCBD" w:rsidR="004C36D1" w:rsidRPr="008E19FA" w:rsidRDefault="00F16FCE" w:rsidP="004C36D1">
      <w:pPr>
        <w:rPr>
          <w:rFonts w:ascii="Times New Roman" w:hAnsi="Times New Roman" w:cs="Times New Roman"/>
          <w:b/>
          <w:sz w:val="24"/>
          <w:szCs w:val="24"/>
        </w:rPr>
      </w:pPr>
      <w:r w:rsidRPr="008E19F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Compliance with Ethical </w:t>
      </w:r>
      <w:r w:rsidR="004802F1" w:rsidRPr="000E0808">
        <w:rPr>
          <w:rFonts w:ascii="Times New Roman" w:hAnsi="Times New Roman" w:cs="Times New Roman"/>
          <w:b/>
          <w:sz w:val="24"/>
          <w:szCs w:val="24"/>
        </w:rPr>
        <w:t>Standards</w:t>
      </w:r>
    </w:p>
    <w:p w14:paraId="2FEA3FDF" w14:textId="5AB91DAD" w:rsidR="004C36D1" w:rsidRPr="008E19FA" w:rsidRDefault="004C36D1" w:rsidP="00E401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19FA">
        <w:rPr>
          <w:rFonts w:ascii="Times New Roman" w:hAnsi="Times New Roman" w:cs="Times New Roman"/>
          <w:sz w:val="24"/>
          <w:szCs w:val="24"/>
        </w:rPr>
        <w:t xml:space="preserve">All procedures followed were in accordance with the ethical </w:t>
      </w:r>
      <w:r w:rsidR="004802F1" w:rsidRPr="000E0808">
        <w:rPr>
          <w:rFonts w:ascii="Times New Roman" w:hAnsi="Times New Roman" w:cs="Times New Roman"/>
          <w:sz w:val="24"/>
          <w:szCs w:val="24"/>
        </w:rPr>
        <w:t>standards</w:t>
      </w:r>
      <w:r w:rsidRPr="008E19FA">
        <w:rPr>
          <w:rFonts w:ascii="Times New Roman" w:hAnsi="Times New Roman" w:cs="Times New Roman"/>
          <w:sz w:val="24"/>
          <w:szCs w:val="24"/>
        </w:rPr>
        <w:t xml:space="preserve"> of the responsible </w:t>
      </w:r>
      <w:r w:rsidR="004802F1" w:rsidRPr="000E0808">
        <w:rPr>
          <w:rFonts w:ascii="Times New Roman" w:hAnsi="Times New Roman" w:cs="Times New Roman"/>
          <w:sz w:val="24"/>
          <w:szCs w:val="24"/>
        </w:rPr>
        <w:t>committee</w:t>
      </w:r>
      <w:r w:rsidRPr="008E19FA">
        <w:rPr>
          <w:rFonts w:ascii="Times New Roman" w:hAnsi="Times New Roman" w:cs="Times New Roman"/>
          <w:sz w:val="24"/>
          <w:szCs w:val="24"/>
        </w:rPr>
        <w:t xml:space="preserve"> on human experimentation (institutional and national) and with Helsinki Declaration of 1975, as revised in 2000. Informed consent was obtained for all patients for being included in the study.</w:t>
      </w:r>
    </w:p>
    <w:p w14:paraId="6A461F12" w14:textId="77777777" w:rsidR="004C36D1" w:rsidRPr="008E19FA" w:rsidRDefault="004C36D1" w:rsidP="004C36D1">
      <w:pPr>
        <w:rPr>
          <w:rFonts w:ascii="Times New Roman" w:hAnsi="Times New Roman" w:cs="Times New Roman"/>
          <w:b/>
          <w:sz w:val="24"/>
          <w:szCs w:val="24"/>
        </w:rPr>
      </w:pPr>
      <w:r w:rsidRPr="008E19FA">
        <w:rPr>
          <w:rFonts w:ascii="Times New Roman" w:hAnsi="Times New Roman" w:cs="Times New Roman"/>
          <w:b/>
          <w:sz w:val="24"/>
          <w:szCs w:val="24"/>
        </w:rPr>
        <w:t>References</w:t>
      </w:r>
    </w:p>
    <w:p w14:paraId="019682A2" w14:textId="77777777" w:rsidR="003B4E5C" w:rsidRPr="003B4E5C" w:rsidRDefault="004423AC" w:rsidP="003B4E5C">
      <w:pPr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462B3D">
        <w:rPr>
          <w:rFonts w:ascii="Times New Roman" w:hAnsi="Times New Roman" w:cs="Times New Roman"/>
          <w:sz w:val="24"/>
          <w:szCs w:val="24"/>
        </w:rPr>
        <w:fldChar w:fldCharType="begin"/>
      </w:r>
      <w:r w:rsidRPr="00462B3D">
        <w:rPr>
          <w:rFonts w:ascii="Times New Roman" w:hAnsi="Times New Roman" w:cs="Times New Roman"/>
          <w:sz w:val="24"/>
          <w:szCs w:val="24"/>
        </w:rPr>
        <w:instrText xml:space="preserve"> ADDIN EN.REFLIST </w:instrText>
      </w:r>
      <w:r w:rsidRPr="00462B3D">
        <w:rPr>
          <w:rFonts w:ascii="Times New Roman" w:hAnsi="Times New Roman" w:cs="Times New Roman"/>
          <w:sz w:val="24"/>
          <w:szCs w:val="24"/>
        </w:rPr>
        <w:fldChar w:fldCharType="separate"/>
      </w:r>
      <w:bookmarkStart w:id="0" w:name="_ENREF_1"/>
      <w:r w:rsidR="003B4E5C" w:rsidRPr="003B4E5C">
        <w:rPr>
          <w:rFonts w:ascii="Times New Roman" w:hAnsi="Times New Roman" w:cs="Times New Roman"/>
          <w:noProof/>
          <w:sz w:val="24"/>
          <w:szCs w:val="24"/>
        </w:rPr>
        <w:t xml:space="preserve">Ahorsu, D. K., Lin, C.-Y., Imani, V., Safari, M., Griffiths, M. D., &amp; Pakpour, A. H. (2020). The Fear of COVID-19 Scale: Development and Initial Validation. </w:t>
      </w:r>
      <w:r w:rsidR="003B4E5C" w:rsidRPr="003B4E5C">
        <w:rPr>
          <w:rFonts w:ascii="Times New Roman" w:hAnsi="Times New Roman" w:cs="Times New Roman"/>
          <w:i/>
          <w:noProof/>
          <w:sz w:val="24"/>
          <w:szCs w:val="24"/>
        </w:rPr>
        <w:t>International Journal of Mental Health and Addiction</w:t>
      </w:r>
      <w:r w:rsidR="003B4E5C" w:rsidRPr="003B4E5C">
        <w:rPr>
          <w:rFonts w:ascii="Times New Roman" w:hAnsi="Times New Roman" w:cs="Times New Roman"/>
          <w:noProof/>
          <w:sz w:val="24"/>
          <w:szCs w:val="24"/>
        </w:rPr>
        <w:t xml:space="preserve">. https://doi.org/10.1007/s11469-020-00270-8 </w:t>
      </w:r>
    </w:p>
    <w:p w14:paraId="22A6CFCF" w14:textId="77777777" w:rsidR="003B4E5C" w:rsidRPr="003B4E5C" w:rsidRDefault="003B4E5C" w:rsidP="003B4E5C">
      <w:pPr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bookmarkStart w:id="1" w:name="_ENREF_2"/>
      <w:bookmarkEnd w:id="0"/>
      <w:r w:rsidRPr="003B4E5C">
        <w:rPr>
          <w:rFonts w:ascii="Times New Roman" w:hAnsi="Times New Roman" w:cs="Times New Roman"/>
          <w:noProof/>
          <w:sz w:val="24"/>
          <w:szCs w:val="24"/>
        </w:rPr>
        <w:t xml:space="preserve">Alyami, M., Henning, M., Krägeloh, C. U., &amp; Alyami, H. (2020). Psychometric Evaluation of the Arabic Version of the Fear of COVID-19 Scale. </w:t>
      </w:r>
      <w:r w:rsidRPr="003B4E5C">
        <w:rPr>
          <w:rFonts w:ascii="Times New Roman" w:hAnsi="Times New Roman" w:cs="Times New Roman"/>
          <w:i/>
          <w:noProof/>
          <w:sz w:val="24"/>
          <w:szCs w:val="24"/>
        </w:rPr>
        <w:t>International Journal of Mental Health and Addiction</w:t>
      </w:r>
      <w:r w:rsidRPr="003B4E5C">
        <w:rPr>
          <w:rFonts w:ascii="Times New Roman" w:hAnsi="Times New Roman" w:cs="Times New Roman"/>
          <w:noProof/>
          <w:sz w:val="24"/>
          <w:szCs w:val="24"/>
        </w:rPr>
        <w:t xml:space="preserve">. https://doi.org/10.1007/s11469-020-00316-x </w:t>
      </w:r>
    </w:p>
    <w:p w14:paraId="1EF426CC" w14:textId="77777777" w:rsidR="003B4E5C" w:rsidRPr="003B4E5C" w:rsidRDefault="003B4E5C" w:rsidP="003B4E5C">
      <w:pPr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bookmarkStart w:id="2" w:name="_ENREF_3"/>
      <w:bookmarkEnd w:id="1"/>
      <w:r w:rsidRPr="003B4E5C">
        <w:rPr>
          <w:rFonts w:ascii="Times New Roman" w:hAnsi="Times New Roman" w:cs="Times New Roman"/>
          <w:noProof/>
          <w:sz w:val="24"/>
          <w:szCs w:val="24"/>
        </w:rPr>
        <w:t xml:space="preserve">Bakioğlu, F., Korkmaz, O., &amp; Ercan, H. (2020). Fear of COVID-19 and Positivity: Mediating Role of Intolerance of Uncertainty, Depression, Anxiety, and Stress. </w:t>
      </w:r>
      <w:r w:rsidRPr="003B4E5C">
        <w:rPr>
          <w:rFonts w:ascii="Times New Roman" w:hAnsi="Times New Roman" w:cs="Times New Roman"/>
          <w:i/>
          <w:noProof/>
          <w:sz w:val="24"/>
          <w:szCs w:val="24"/>
        </w:rPr>
        <w:t>International Journal of Mental Health and Addiction</w:t>
      </w:r>
      <w:r w:rsidRPr="003B4E5C">
        <w:rPr>
          <w:rFonts w:ascii="Times New Roman" w:hAnsi="Times New Roman" w:cs="Times New Roman"/>
          <w:noProof/>
          <w:sz w:val="24"/>
          <w:szCs w:val="24"/>
        </w:rPr>
        <w:t xml:space="preserve">. https://doi.org/10.1007/s11469-020-00331-y </w:t>
      </w:r>
    </w:p>
    <w:p w14:paraId="12ED055D" w14:textId="77777777" w:rsidR="003B4E5C" w:rsidRPr="003B4E5C" w:rsidRDefault="003B4E5C" w:rsidP="003B4E5C">
      <w:pPr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  <w:lang w:val="es-ES"/>
        </w:rPr>
      </w:pPr>
      <w:bookmarkStart w:id="3" w:name="_ENREF_4"/>
      <w:bookmarkEnd w:id="2"/>
      <w:r w:rsidRPr="003B4E5C">
        <w:rPr>
          <w:rFonts w:ascii="Times New Roman" w:hAnsi="Times New Roman" w:cs="Times New Roman"/>
          <w:noProof/>
          <w:sz w:val="24"/>
          <w:szCs w:val="24"/>
        </w:rPr>
        <w:t xml:space="preserve">Bitan, D. T., Grossman-Giron, A., Bloch, Y., Mayer, Y., Shiffman, N., &amp; Mendlovic, S. (2020). Fear of COVID-19 scale: Psychometric characteristics, reliability and validity in the Israeli population. </w:t>
      </w:r>
      <w:r w:rsidRPr="003B4E5C">
        <w:rPr>
          <w:rFonts w:ascii="Times New Roman" w:hAnsi="Times New Roman" w:cs="Times New Roman"/>
          <w:i/>
          <w:noProof/>
          <w:sz w:val="24"/>
          <w:szCs w:val="24"/>
          <w:lang w:val="es-ES"/>
        </w:rPr>
        <w:t>Psychiatry Res.</w:t>
      </w:r>
      <w:r w:rsidRPr="003B4E5C">
        <w:rPr>
          <w:rFonts w:ascii="Times New Roman" w:hAnsi="Times New Roman" w:cs="Times New Roman"/>
          <w:noProof/>
          <w:sz w:val="24"/>
          <w:szCs w:val="24"/>
          <w:lang w:val="es-ES"/>
        </w:rPr>
        <w:t xml:space="preserve"> https://doi.org/10.1016/j.psychres.2020.113100 </w:t>
      </w:r>
    </w:p>
    <w:p w14:paraId="73C3D6FB" w14:textId="77777777" w:rsidR="003B4E5C" w:rsidRPr="003B4E5C" w:rsidRDefault="003B4E5C" w:rsidP="003B4E5C">
      <w:pPr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bookmarkStart w:id="4" w:name="_ENREF_5"/>
      <w:bookmarkEnd w:id="3"/>
      <w:r w:rsidRPr="003B4E5C">
        <w:rPr>
          <w:rFonts w:ascii="Times New Roman" w:hAnsi="Times New Roman" w:cs="Times New Roman"/>
          <w:noProof/>
          <w:sz w:val="24"/>
          <w:szCs w:val="24"/>
          <w:lang w:val="es-ES"/>
        </w:rPr>
        <w:t xml:space="preserve">Broche-Pérez, Y., Fernández-Fleites, Z., Jiménez-Puig, E., Fernández-Castillo, E., &amp; Rodríguez-Martin, B. C. (2020). </w:t>
      </w:r>
      <w:r w:rsidRPr="003B4E5C">
        <w:rPr>
          <w:rFonts w:ascii="Times New Roman" w:hAnsi="Times New Roman" w:cs="Times New Roman"/>
          <w:noProof/>
          <w:sz w:val="24"/>
          <w:szCs w:val="24"/>
        </w:rPr>
        <w:t xml:space="preserve">Gender and Fear of COVID-19 in a Cuban population sample. </w:t>
      </w:r>
      <w:r w:rsidRPr="003B4E5C">
        <w:rPr>
          <w:rFonts w:ascii="Times New Roman" w:hAnsi="Times New Roman" w:cs="Times New Roman"/>
          <w:i/>
          <w:noProof/>
          <w:sz w:val="24"/>
          <w:szCs w:val="24"/>
        </w:rPr>
        <w:t>International Journal of Mental Health and Addiction</w:t>
      </w:r>
      <w:r w:rsidRPr="003B4E5C">
        <w:rPr>
          <w:rFonts w:ascii="Times New Roman" w:hAnsi="Times New Roman" w:cs="Times New Roman"/>
          <w:noProof/>
          <w:sz w:val="24"/>
          <w:szCs w:val="24"/>
        </w:rPr>
        <w:t xml:space="preserve">. https://doi.org/10.1007/s11469-020-00343-8 </w:t>
      </w:r>
    </w:p>
    <w:p w14:paraId="677922AF" w14:textId="77777777" w:rsidR="003B4E5C" w:rsidRPr="003B4E5C" w:rsidRDefault="003B4E5C" w:rsidP="003B4E5C">
      <w:pPr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bookmarkStart w:id="5" w:name="_ENREF_6"/>
      <w:bookmarkEnd w:id="4"/>
      <w:r w:rsidRPr="003B4E5C">
        <w:rPr>
          <w:rFonts w:ascii="Times New Roman" w:hAnsi="Times New Roman" w:cs="Times New Roman"/>
          <w:noProof/>
          <w:sz w:val="24"/>
          <w:szCs w:val="24"/>
        </w:rPr>
        <w:t xml:space="preserve">Brooks, S. K., Webster, R. K., Smith, L. E., Woodland, L., Wessely, S., Greenberg, N., &amp; Rubin, G. J. (2020). The psychological impact of quarantine and how to reduce it: rapid review of the evidence. </w:t>
      </w:r>
      <w:r w:rsidRPr="003B4E5C">
        <w:rPr>
          <w:rFonts w:ascii="Times New Roman" w:hAnsi="Times New Roman" w:cs="Times New Roman"/>
          <w:i/>
          <w:noProof/>
          <w:sz w:val="24"/>
          <w:szCs w:val="24"/>
        </w:rPr>
        <w:t>Lancet, 395</w:t>
      </w:r>
      <w:r w:rsidRPr="003B4E5C">
        <w:rPr>
          <w:rFonts w:ascii="Times New Roman" w:hAnsi="Times New Roman" w:cs="Times New Roman"/>
          <w:noProof/>
          <w:sz w:val="24"/>
          <w:szCs w:val="24"/>
        </w:rPr>
        <w:t xml:space="preserve">, 912-920. https://doi.org/10.1016/S0140-6736(20)30460-8 </w:t>
      </w:r>
    </w:p>
    <w:p w14:paraId="3812CBE8" w14:textId="77777777" w:rsidR="003B4E5C" w:rsidRPr="003B4E5C" w:rsidRDefault="003B4E5C" w:rsidP="003B4E5C">
      <w:pPr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bookmarkStart w:id="6" w:name="_ENREF_7"/>
      <w:bookmarkEnd w:id="5"/>
      <w:r w:rsidRPr="003B4E5C">
        <w:rPr>
          <w:rFonts w:ascii="Times New Roman" w:hAnsi="Times New Roman" w:cs="Times New Roman"/>
          <w:noProof/>
          <w:sz w:val="24"/>
          <w:szCs w:val="24"/>
        </w:rPr>
        <w:t xml:space="preserve">Cacciapaglia, G., Cot, C., &amp; Sannini, F. (2020). Second wave COVID‑19 pandemics in Europe: a temporal playbook. </w:t>
      </w:r>
      <w:r w:rsidRPr="003B4E5C">
        <w:rPr>
          <w:rFonts w:ascii="Times New Roman" w:hAnsi="Times New Roman" w:cs="Times New Roman"/>
          <w:i/>
          <w:noProof/>
          <w:sz w:val="24"/>
          <w:szCs w:val="24"/>
        </w:rPr>
        <w:t>Scientific Report, 10</w:t>
      </w:r>
      <w:r w:rsidRPr="003B4E5C">
        <w:rPr>
          <w:rFonts w:ascii="Times New Roman" w:hAnsi="Times New Roman" w:cs="Times New Roman"/>
          <w:noProof/>
          <w:sz w:val="24"/>
          <w:szCs w:val="24"/>
        </w:rPr>
        <w:t xml:space="preserve">, 15514. https://doi.org/10.1038/s41598-020-72611-5 </w:t>
      </w:r>
    </w:p>
    <w:p w14:paraId="35C61B09" w14:textId="77777777" w:rsidR="003B4E5C" w:rsidRPr="003B4E5C" w:rsidRDefault="003B4E5C" w:rsidP="003B4E5C">
      <w:pPr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bookmarkStart w:id="7" w:name="_ENREF_8"/>
      <w:bookmarkEnd w:id="6"/>
      <w:r w:rsidRPr="003B4E5C">
        <w:rPr>
          <w:rFonts w:ascii="Times New Roman" w:hAnsi="Times New Roman" w:cs="Times New Roman"/>
          <w:noProof/>
          <w:sz w:val="24"/>
          <w:szCs w:val="24"/>
          <w:lang w:val="es-ES"/>
        </w:rPr>
        <w:lastRenderedPageBreak/>
        <w:t xml:space="preserve">Cellini, N., Canale, N., Mioni, G., &amp; Costa, S. (2020). </w:t>
      </w:r>
      <w:r w:rsidRPr="003B4E5C">
        <w:rPr>
          <w:rFonts w:ascii="Times New Roman" w:hAnsi="Times New Roman" w:cs="Times New Roman"/>
          <w:noProof/>
          <w:sz w:val="24"/>
          <w:szCs w:val="24"/>
        </w:rPr>
        <w:t xml:space="preserve">Changes in sleep pattern, sense of time, and digital media use during COVID-19 lockdown in Italy </w:t>
      </w:r>
      <w:r w:rsidRPr="003B4E5C">
        <w:rPr>
          <w:rFonts w:ascii="Times New Roman" w:hAnsi="Times New Roman" w:cs="Times New Roman"/>
          <w:i/>
          <w:noProof/>
          <w:sz w:val="24"/>
          <w:szCs w:val="24"/>
        </w:rPr>
        <w:t>Journal of Sleep Research, e13074</w:t>
      </w:r>
      <w:r w:rsidRPr="003B4E5C">
        <w:rPr>
          <w:rFonts w:ascii="Times New Roman" w:hAnsi="Times New Roman" w:cs="Times New Roman"/>
          <w:noProof/>
          <w:sz w:val="24"/>
          <w:szCs w:val="24"/>
        </w:rPr>
        <w:t xml:space="preserve">. https://doi.org/10.1111/jsr.13074 </w:t>
      </w:r>
    </w:p>
    <w:p w14:paraId="775E4E76" w14:textId="77777777" w:rsidR="003B4E5C" w:rsidRPr="003B4E5C" w:rsidRDefault="003B4E5C" w:rsidP="003B4E5C">
      <w:pPr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bookmarkStart w:id="8" w:name="_ENREF_9"/>
      <w:bookmarkEnd w:id="7"/>
      <w:r w:rsidRPr="003B4E5C">
        <w:rPr>
          <w:rFonts w:ascii="Times New Roman" w:hAnsi="Times New Roman" w:cs="Times New Roman"/>
          <w:noProof/>
          <w:sz w:val="24"/>
          <w:szCs w:val="24"/>
        </w:rPr>
        <w:t xml:space="preserve">Chang, K. C., Hou, W. L., Pakpour, A. H., Lin, C. Y., &amp; Griffiths, M. D. (2020). Psychometric testing of three COVID-19-related scales among people with mental illness. </w:t>
      </w:r>
      <w:r w:rsidRPr="003B4E5C">
        <w:rPr>
          <w:rFonts w:ascii="Times New Roman" w:hAnsi="Times New Roman" w:cs="Times New Roman"/>
          <w:i/>
          <w:noProof/>
          <w:sz w:val="24"/>
          <w:szCs w:val="24"/>
        </w:rPr>
        <w:t>International Journal of Mental Health and Addiction</w:t>
      </w:r>
      <w:r w:rsidRPr="003B4E5C">
        <w:rPr>
          <w:rFonts w:ascii="Times New Roman" w:hAnsi="Times New Roman" w:cs="Times New Roman"/>
          <w:noProof/>
          <w:sz w:val="24"/>
          <w:szCs w:val="24"/>
        </w:rPr>
        <w:t xml:space="preserve">, 1-13. https://doi.org/10.1007/s11469-020-00361-6 </w:t>
      </w:r>
    </w:p>
    <w:p w14:paraId="7462C5D1" w14:textId="77777777" w:rsidR="003B4E5C" w:rsidRPr="003B4E5C" w:rsidRDefault="003B4E5C" w:rsidP="003B4E5C">
      <w:pPr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  <w:lang w:val="es-ES"/>
        </w:rPr>
      </w:pPr>
      <w:bookmarkStart w:id="9" w:name="_ENREF_10"/>
      <w:bookmarkEnd w:id="8"/>
      <w:r w:rsidRPr="003B4E5C">
        <w:rPr>
          <w:rFonts w:ascii="Times New Roman" w:hAnsi="Times New Roman" w:cs="Times New Roman"/>
          <w:noProof/>
          <w:sz w:val="24"/>
          <w:szCs w:val="24"/>
          <w:lang w:val="es-ES"/>
        </w:rPr>
        <w:t xml:space="preserve">Galea, S., Merchant, R. M., &amp; Lurie, N. (2020). </w:t>
      </w:r>
      <w:r w:rsidRPr="003B4E5C">
        <w:rPr>
          <w:rFonts w:ascii="Times New Roman" w:hAnsi="Times New Roman" w:cs="Times New Roman"/>
          <w:noProof/>
          <w:sz w:val="24"/>
          <w:szCs w:val="24"/>
        </w:rPr>
        <w:t xml:space="preserve">The Mental Health Consequences of COVID-19 and Physical Distancing: The Need for Prevention and Early Intervention. </w:t>
      </w:r>
      <w:r w:rsidRPr="003B4E5C">
        <w:rPr>
          <w:rFonts w:ascii="Times New Roman" w:hAnsi="Times New Roman" w:cs="Times New Roman"/>
          <w:i/>
          <w:noProof/>
          <w:sz w:val="24"/>
          <w:szCs w:val="24"/>
          <w:lang w:val="es-ES"/>
        </w:rPr>
        <w:t>JAMA Internal Medicine</w:t>
      </w:r>
      <w:r w:rsidRPr="003B4E5C">
        <w:rPr>
          <w:rFonts w:ascii="Times New Roman" w:hAnsi="Times New Roman" w:cs="Times New Roman"/>
          <w:noProof/>
          <w:sz w:val="24"/>
          <w:szCs w:val="24"/>
          <w:lang w:val="es-ES"/>
        </w:rPr>
        <w:t xml:space="preserve">, E1-E2. https://doi.org/10.1001/jamainternmed.2020.1562 </w:t>
      </w:r>
    </w:p>
    <w:p w14:paraId="06A79435" w14:textId="77777777" w:rsidR="003B4E5C" w:rsidRPr="003B4E5C" w:rsidRDefault="003B4E5C" w:rsidP="003B4E5C">
      <w:pPr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bookmarkStart w:id="10" w:name="_ENREF_11"/>
      <w:bookmarkEnd w:id="9"/>
      <w:r w:rsidRPr="003B4E5C">
        <w:rPr>
          <w:rFonts w:ascii="Times New Roman" w:hAnsi="Times New Roman" w:cs="Times New Roman"/>
          <w:noProof/>
          <w:sz w:val="24"/>
          <w:szCs w:val="24"/>
          <w:lang w:val="es-ES"/>
        </w:rPr>
        <w:t xml:space="preserve">Grasselli, G., Greco, M., Zanella, A., Albano, G., Antonelli, M., Bellani, G., Bonanomi, E., Cabrini, L., Carlesso, E., &amp; Castelli, G. (2020). </w:t>
      </w:r>
      <w:r w:rsidRPr="003B4E5C">
        <w:rPr>
          <w:rFonts w:ascii="Times New Roman" w:hAnsi="Times New Roman" w:cs="Times New Roman"/>
          <w:noProof/>
          <w:sz w:val="24"/>
          <w:szCs w:val="24"/>
        </w:rPr>
        <w:t xml:space="preserve">Risk factors associated with mortality among patients with COVID-19 in intensive care units in Lombardy, Italy. </w:t>
      </w:r>
      <w:r w:rsidRPr="003B4E5C">
        <w:rPr>
          <w:rFonts w:ascii="Times New Roman" w:hAnsi="Times New Roman" w:cs="Times New Roman"/>
          <w:i/>
          <w:noProof/>
          <w:sz w:val="24"/>
          <w:szCs w:val="24"/>
        </w:rPr>
        <w:t>JAMA Internal Medicine, 180</w:t>
      </w:r>
      <w:r w:rsidRPr="003B4E5C">
        <w:rPr>
          <w:rFonts w:ascii="Times New Roman" w:hAnsi="Times New Roman" w:cs="Times New Roman"/>
          <w:noProof/>
          <w:sz w:val="24"/>
          <w:szCs w:val="24"/>
        </w:rPr>
        <w:t xml:space="preserve">(10), 1345-1355. https://doi.org/10.1001/jamainternmed.2020.3539 </w:t>
      </w:r>
    </w:p>
    <w:p w14:paraId="5BDD8274" w14:textId="77777777" w:rsidR="003B4E5C" w:rsidRPr="003B4E5C" w:rsidRDefault="003B4E5C" w:rsidP="003B4E5C">
      <w:pPr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bookmarkStart w:id="11" w:name="_ENREF_12"/>
      <w:bookmarkEnd w:id="10"/>
      <w:r w:rsidRPr="003B4E5C">
        <w:rPr>
          <w:rFonts w:ascii="Times New Roman" w:hAnsi="Times New Roman" w:cs="Times New Roman"/>
          <w:noProof/>
          <w:sz w:val="24"/>
          <w:szCs w:val="24"/>
        </w:rPr>
        <w:t xml:space="preserve">Harper, C. A., Satchell, L. P., Fido, D., &amp; Latzman, R. D. (2020). Functional Fear Predicts Public Health Compliance in the COVID-19 Pandemic. </w:t>
      </w:r>
      <w:r w:rsidRPr="003B4E5C">
        <w:rPr>
          <w:rFonts w:ascii="Times New Roman" w:hAnsi="Times New Roman" w:cs="Times New Roman"/>
          <w:i/>
          <w:noProof/>
          <w:sz w:val="24"/>
          <w:szCs w:val="24"/>
        </w:rPr>
        <w:t>International Journal of Mental Health and Addiction</w:t>
      </w:r>
      <w:r w:rsidRPr="003B4E5C">
        <w:rPr>
          <w:rFonts w:ascii="Times New Roman" w:hAnsi="Times New Roman" w:cs="Times New Roman"/>
          <w:noProof/>
          <w:sz w:val="24"/>
          <w:szCs w:val="24"/>
        </w:rPr>
        <w:t xml:space="preserve">. https://doi.org/10.1007/s11469-020-00281-5 </w:t>
      </w:r>
    </w:p>
    <w:p w14:paraId="43F95D8B" w14:textId="77777777" w:rsidR="003B4E5C" w:rsidRPr="003B4E5C" w:rsidRDefault="003B4E5C" w:rsidP="003B4E5C">
      <w:pPr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bookmarkStart w:id="12" w:name="_ENREF_13"/>
      <w:bookmarkEnd w:id="11"/>
      <w:r w:rsidRPr="003B4E5C">
        <w:rPr>
          <w:rFonts w:ascii="Times New Roman" w:hAnsi="Times New Roman" w:cs="Times New Roman"/>
          <w:noProof/>
          <w:sz w:val="24"/>
          <w:szCs w:val="24"/>
        </w:rPr>
        <w:t xml:space="preserve">Li, X., Xu, S., Yu, M., Wang, K., Tao, Y., Zhou, Y., Shi, J., Zhou, M., Wu, B., &amp; Yang, Z. (2020). Risk factors for severity and mortality in adult COVID-19 inpatients in Wuhan. </w:t>
      </w:r>
      <w:r w:rsidRPr="003B4E5C">
        <w:rPr>
          <w:rFonts w:ascii="Times New Roman" w:hAnsi="Times New Roman" w:cs="Times New Roman"/>
          <w:i/>
          <w:noProof/>
          <w:sz w:val="24"/>
          <w:szCs w:val="24"/>
        </w:rPr>
        <w:t>Journal of Allergy and Clinical Immunology, 146</w:t>
      </w:r>
      <w:r w:rsidRPr="003B4E5C">
        <w:rPr>
          <w:rFonts w:ascii="Times New Roman" w:hAnsi="Times New Roman" w:cs="Times New Roman"/>
          <w:noProof/>
          <w:sz w:val="24"/>
          <w:szCs w:val="24"/>
        </w:rPr>
        <w:t xml:space="preserve">(1), 110-118. https://doi.org/10.1016/j.jaci.2020.04.006 </w:t>
      </w:r>
    </w:p>
    <w:p w14:paraId="34B376CF" w14:textId="77777777" w:rsidR="003B4E5C" w:rsidRPr="003B4E5C" w:rsidRDefault="003B4E5C" w:rsidP="003B4E5C">
      <w:pPr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bookmarkStart w:id="13" w:name="_ENREF_14"/>
      <w:bookmarkEnd w:id="12"/>
      <w:r w:rsidRPr="003B4E5C">
        <w:rPr>
          <w:rFonts w:ascii="Times New Roman" w:hAnsi="Times New Roman" w:cs="Times New Roman"/>
          <w:noProof/>
          <w:sz w:val="24"/>
          <w:szCs w:val="24"/>
        </w:rPr>
        <w:t xml:space="preserve">Lin, C. Y., Imani, V., Griffiths, M. D., &amp; Pakpour, A. H. (2020). Validity of the Yale Food Addiction Scale for Children (YFAS-C): Classical test theory and item response theory of the Persian YFAS-C. </w:t>
      </w:r>
      <w:r w:rsidRPr="003B4E5C">
        <w:rPr>
          <w:rFonts w:ascii="Times New Roman" w:hAnsi="Times New Roman" w:cs="Times New Roman"/>
          <w:i/>
          <w:noProof/>
          <w:sz w:val="24"/>
          <w:szCs w:val="24"/>
        </w:rPr>
        <w:t>Eating and Weight Disorders-Studies on Anorexia, Bulimia and Obesity</w:t>
      </w:r>
      <w:r w:rsidRPr="003B4E5C">
        <w:rPr>
          <w:rFonts w:ascii="Times New Roman" w:hAnsi="Times New Roman" w:cs="Times New Roman"/>
          <w:noProof/>
          <w:sz w:val="24"/>
          <w:szCs w:val="24"/>
        </w:rPr>
        <w:t xml:space="preserve">, 1-10. https://doi.org/10.1007/s40519-020-00956-x </w:t>
      </w:r>
    </w:p>
    <w:p w14:paraId="727C254A" w14:textId="77777777" w:rsidR="003B4E5C" w:rsidRPr="003B4E5C" w:rsidRDefault="003B4E5C" w:rsidP="003B4E5C">
      <w:pPr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bookmarkStart w:id="14" w:name="_ENREF_15"/>
      <w:bookmarkEnd w:id="13"/>
      <w:r w:rsidRPr="003B4E5C">
        <w:rPr>
          <w:rFonts w:ascii="Times New Roman" w:hAnsi="Times New Roman" w:cs="Times New Roman"/>
          <w:noProof/>
          <w:sz w:val="24"/>
          <w:szCs w:val="24"/>
        </w:rPr>
        <w:t xml:space="preserve">Looi, M.-K. (2020). Covid-19: Is a second wave hitting Europe? </w:t>
      </w:r>
      <w:r w:rsidRPr="003B4E5C">
        <w:rPr>
          <w:rFonts w:ascii="Times New Roman" w:hAnsi="Times New Roman" w:cs="Times New Roman"/>
          <w:i/>
          <w:noProof/>
          <w:sz w:val="24"/>
          <w:szCs w:val="24"/>
        </w:rPr>
        <w:t>BMJ, 371</w:t>
      </w:r>
      <w:r w:rsidRPr="003B4E5C">
        <w:rPr>
          <w:rFonts w:ascii="Times New Roman" w:hAnsi="Times New Roman" w:cs="Times New Roman"/>
          <w:noProof/>
          <w:sz w:val="24"/>
          <w:szCs w:val="24"/>
        </w:rPr>
        <w:t xml:space="preserve">, m4113. https://doi.org/10.1136/bmj.m4113 </w:t>
      </w:r>
    </w:p>
    <w:p w14:paraId="2628819A" w14:textId="77777777" w:rsidR="003B4E5C" w:rsidRPr="003B4E5C" w:rsidRDefault="003B4E5C" w:rsidP="003B4E5C">
      <w:pPr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bookmarkStart w:id="15" w:name="_ENREF_16"/>
      <w:bookmarkEnd w:id="14"/>
      <w:r w:rsidRPr="003B4E5C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Marques, L., Bartuska, A. D., Cohen, J. N., &amp; Youn, S. J. (2020). Three steps to flatten the mental health need curve amid the COVID‐19 pandemic. </w:t>
      </w:r>
      <w:r w:rsidRPr="003B4E5C">
        <w:rPr>
          <w:rFonts w:ascii="Times New Roman" w:hAnsi="Times New Roman" w:cs="Times New Roman"/>
          <w:i/>
          <w:noProof/>
          <w:sz w:val="24"/>
          <w:szCs w:val="24"/>
        </w:rPr>
        <w:t>Depression and Anxiety</w:t>
      </w:r>
      <w:r w:rsidRPr="003B4E5C">
        <w:rPr>
          <w:rFonts w:ascii="Times New Roman" w:hAnsi="Times New Roman" w:cs="Times New Roman"/>
          <w:noProof/>
          <w:sz w:val="24"/>
          <w:szCs w:val="24"/>
        </w:rPr>
        <w:t xml:space="preserve">, 1-2. https://doi.org/10.1002/da.23031 </w:t>
      </w:r>
    </w:p>
    <w:p w14:paraId="563A71ED" w14:textId="77777777" w:rsidR="003B4E5C" w:rsidRPr="003B4E5C" w:rsidRDefault="003B4E5C" w:rsidP="003B4E5C">
      <w:pPr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bookmarkStart w:id="16" w:name="_ENREF_17"/>
      <w:bookmarkEnd w:id="15"/>
      <w:r w:rsidRPr="003B4E5C">
        <w:rPr>
          <w:rFonts w:ascii="Times New Roman" w:hAnsi="Times New Roman" w:cs="Times New Roman"/>
          <w:noProof/>
          <w:sz w:val="24"/>
          <w:szCs w:val="24"/>
        </w:rPr>
        <w:t xml:space="preserve">Ministry of Public Health. (2021). </w:t>
      </w:r>
      <w:r w:rsidRPr="003B4E5C">
        <w:rPr>
          <w:rFonts w:ascii="Times New Roman" w:hAnsi="Times New Roman" w:cs="Times New Roman"/>
          <w:i/>
          <w:noProof/>
          <w:sz w:val="24"/>
          <w:szCs w:val="24"/>
        </w:rPr>
        <w:t>Closing report of July 29/2021 at 12 midnigth</w:t>
      </w:r>
      <w:r w:rsidRPr="003B4E5C">
        <w:rPr>
          <w:rFonts w:ascii="Times New Roman" w:hAnsi="Times New Roman" w:cs="Times New Roman"/>
          <w:noProof/>
          <w:sz w:val="24"/>
          <w:szCs w:val="24"/>
        </w:rPr>
        <w:t>. Ministry of Public Health. https://salud.msp.gob.cu/parte-de-cierre-del-dia-29-de-julio-a-las-12-de-la-noche-2/</w:t>
      </w:r>
    </w:p>
    <w:p w14:paraId="3C99DFC2" w14:textId="77777777" w:rsidR="003B4E5C" w:rsidRPr="003B4E5C" w:rsidRDefault="003B4E5C" w:rsidP="003B4E5C">
      <w:pPr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bookmarkStart w:id="17" w:name="_ENREF_18"/>
      <w:bookmarkEnd w:id="16"/>
      <w:r w:rsidRPr="003B4E5C">
        <w:rPr>
          <w:rFonts w:ascii="Times New Roman" w:hAnsi="Times New Roman" w:cs="Times New Roman"/>
          <w:noProof/>
          <w:sz w:val="24"/>
          <w:szCs w:val="24"/>
        </w:rPr>
        <w:t xml:space="preserve">Pakpour, A. H., &amp; Griffiths, M. D. (2020). The fear of COVID-19 and its role in preventive behaviors. </w:t>
      </w:r>
      <w:r w:rsidRPr="003B4E5C">
        <w:rPr>
          <w:rFonts w:ascii="Times New Roman" w:hAnsi="Times New Roman" w:cs="Times New Roman"/>
          <w:i/>
          <w:noProof/>
          <w:sz w:val="24"/>
          <w:szCs w:val="24"/>
        </w:rPr>
        <w:t>Journal of Concurrent Disorders</w:t>
      </w:r>
      <w:r w:rsidRPr="003B4E5C">
        <w:rPr>
          <w:rFonts w:ascii="Times New Roman" w:hAnsi="Times New Roman" w:cs="Times New Roman"/>
          <w:noProof/>
          <w:sz w:val="24"/>
          <w:szCs w:val="24"/>
        </w:rPr>
        <w:t xml:space="preserve">. </w:t>
      </w:r>
    </w:p>
    <w:p w14:paraId="6E86FAB1" w14:textId="77777777" w:rsidR="003B4E5C" w:rsidRPr="003B4E5C" w:rsidRDefault="003B4E5C" w:rsidP="003B4E5C">
      <w:pPr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bookmarkStart w:id="18" w:name="_ENREF_19"/>
      <w:bookmarkEnd w:id="17"/>
      <w:r w:rsidRPr="003B4E5C">
        <w:rPr>
          <w:rFonts w:ascii="Times New Roman" w:hAnsi="Times New Roman" w:cs="Times New Roman"/>
          <w:noProof/>
          <w:sz w:val="24"/>
          <w:szCs w:val="24"/>
        </w:rPr>
        <w:t xml:space="preserve">Pakpour, A. H., Griffiths, M. D., Chang, K. C., Chen, Y. P., Kuo, Y. J., &amp; Lin, C. Y. (2020). Assessing the fear of COVID-19 among different populations: A response to Ransing et al.(2020). . </w:t>
      </w:r>
      <w:r w:rsidRPr="003B4E5C">
        <w:rPr>
          <w:rFonts w:ascii="Times New Roman" w:hAnsi="Times New Roman" w:cs="Times New Roman"/>
          <w:i/>
          <w:noProof/>
          <w:sz w:val="24"/>
          <w:szCs w:val="24"/>
        </w:rPr>
        <w:t>Brain, Behavior, and Immunity</w:t>
      </w:r>
      <w:r w:rsidRPr="003B4E5C">
        <w:rPr>
          <w:rFonts w:ascii="Times New Roman" w:hAnsi="Times New Roman" w:cs="Times New Roman"/>
          <w:noProof/>
          <w:sz w:val="24"/>
          <w:szCs w:val="24"/>
        </w:rPr>
        <w:t xml:space="preserve">. https://doi.org/10.1016/j.bbi.2020.06.006 </w:t>
      </w:r>
    </w:p>
    <w:p w14:paraId="758C0955" w14:textId="77777777" w:rsidR="003B4E5C" w:rsidRPr="003B4E5C" w:rsidRDefault="003B4E5C" w:rsidP="003B4E5C">
      <w:pPr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bookmarkStart w:id="19" w:name="_ENREF_20"/>
      <w:bookmarkEnd w:id="18"/>
      <w:r w:rsidRPr="003B4E5C">
        <w:rPr>
          <w:rFonts w:ascii="Times New Roman" w:hAnsi="Times New Roman" w:cs="Times New Roman"/>
          <w:noProof/>
          <w:sz w:val="24"/>
          <w:szCs w:val="24"/>
        </w:rPr>
        <w:t xml:space="preserve">Peretti-Watel, P., Alleaume, C., Léger, D., Beck, F., Verger, P., &amp; The COCONEL Group. (2020). Anxiety, depression and sleep problems: a second wave of COVID-19. </w:t>
      </w:r>
      <w:r w:rsidRPr="003B4E5C">
        <w:rPr>
          <w:rFonts w:ascii="Times New Roman" w:hAnsi="Times New Roman" w:cs="Times New Roman"/>
          <w:i/>
          <w:noProof/>
          <w:sz w:val="24"/>
          <w:szCs w:val="24"/>
        </w:rPr>
        <w:t>General Psychiatry, 33</w:t>
      </w:r>
      <w:r w:rsidRPr="003B4E5C">
        <w:rPr>
          <w:rFonts w:ascii="Times New Roman" w:hAnsi="Times New Roman" w:cs="Times New Roman"/>
          <w:noProof/>
          <w:sz w:val="24"/>
          <w:szCs w:val="24"/>
        </w:rPr>
        <w:t xml:space="preserve">, e100299. https://doi.org/10.1136/gpsych-2020-100299 </w:t>
      </w:r>
    </w:p>
    <w:p w14:paraId="7443A425" w14:textId="77777777" w:rsidR="003B4E5C" w:rsidRPr="003B4E5C" w:rsidRDefault="003B4E5C" w:rsidP="003B4E5C">
      <w:pPr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bookmarkStart w:id="20" w:name="_ENREF_21"/>
      <w:bookmarkEnd w:id="19"/>
      <w:r w:rsidRPr="003B4E5C">
        <w:rPr>
          <w:rFonts w:ascii="Times New Roman" w:hAnsi="Times New Roman" w:cs="Times New Roman"/>
          <w:noProof/>
          <w:sz w:val="24"/>
          <w:szCs w:val="24"/>
        </w:rPr>
        <w:t xml:space="preserve">Qiu, J., Shen, B., Zhao, M., Wang, Z., Xie, B., &amp; Xu, Y. (2020). A nationwide survey of psychological distress 331 among Chinese people in the COVID-19 epidemic: Implications and policy recommendations. </w:t>
      </w:r>
      <w:r w:rsidRPr="003B4E5C">
        <w:rPr>
          <w:rFonts w:ascii="Times New Roman" w:hAnsi="Times New Roman" w:cs="Times New Roman"/>
          <w:i/>
          <w:noProof/>
          <w:sz w:val="24"/>
          <w:szCs w:val="24"/>
        </w:rPr>
        <w:t>Gen. Psychiatry, 33</w:t>
      </w:r>
      <w:r w:rsidRPr="003B4E5C">
        <w:rPr>
          <w:rFonts w:ascii="Times New Roman" w:hAnsi="Times New Roman" w:cs="Times New Roman"/>
          <w:noProof/>
          <w:sz w:val="24"/>
          <w:szCs w:val="24"/>
        </w:rPr>
        <w:t xml:space="preserve">, 19–21. https://doi.org/10.1136/gpsych-2020-100213 </w:t>
      </w:r>
    </w:p>
    <w:p w14:paraId="63632763" w14:textId="77777777" w:rsidR="003B4E5C" w:rsidRPr="003B4E5C" w:rsidRDefault="003B4E5C" w:rsidP="003B4E5C">
      <w:pPr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bookmarkStart w:id="21" w:name="_ENREF_22"/>
      <w:bookmarkEnd w:id="20"/>
      <w:r w:rsidRPr="003B4E5C">
        <w:rPr>
          <w:rFonts w:ascii="Times New Roman" w:hAnsi="Times New Roman" w:cs="Times New Roman"/>
          <w:noProof/>
          <w:sz w:val="24"/>
          <w:szCs w:val="24"/>
        </w:rPr>
        <w:t xml:space="preserve">Reznik, A., Gritsenko, V., Konstantinov, V., Khamenka, N., &amp; Isralowitz, R. (2020). COVID-19 fear in Eastern Europe: Validation of the Fear of COVID-19 Scale. </w:t>
      </w:r>
      <w:r w:rsidRPr="003B4E5C">
        <w:rPr>
          <w:rFonts w:ascii="Times New Roman" w:hAnsi="Times New Roman" w:cs="Times New Roman"/>
          <w:i/>
          <w:noProof/>
          <w:sz w:val="24"/>
          <w:szCs w:val="24"/>
        </w:rPr>
        <w:t>International Journal of Mental Health and Addiction</w:t>
      </w:r>
      <w:r w:rsidRPr="003B4E5C">
        <w:rPr>
          <w:rFonts w:ascii="Times New Roman" w:hAnsi="Times New Roman" w:cs="Times New Roman"/>
          <w:noProof/>
          <w:sz w:val="24"/>
          <w:szCs w:val="24"/>
        </w:rPr>
        <w:t xml:space="preserve">. https://doi.org/10.1007/s11469-020-00283-3 </w:t>
      </w:r>
    </w:p>
    <w:p w14:paraId="60FDF52A" w14:textId="77777777" w:rsidR="003B4E5C" w:rsidRPr="003B4E5C" w:rsidRDefault="003B4E5C" w:rsidP="003B4E5C">
      <w:pPr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bookmarkStart w:id="22" w:name="_ENREF_23"/>
      <w:bookmarkEnd w:id="21"/>
      <w:r w:rsidRPr="003B4E5C">
        <w:rPr>
          <w:rFonts w:ascii="Times New Roman" w:hAnsi="Times New Roman" w:cs="Times New Roman"/>
          <w:noProof/>
          <w:sz w:val="24"/>
          <w:szCs w:val="24"/>
          <w:lang w:val="es-ES"/>
        </w:rPr>
        <w:t xml:space="preserve">Rossi, R., Socci, V., Talevi, D., Niolu, C., Pacitti, F., Di MArco, A., Rossi, A., Siracusano, A., Di Lorenzo, G., &amp; Olff, M. (2020). </w:t>
      </w:r>
      <w:r w:rsidRPr="003B4E5C">
        <w:rPr>
          <w:rFonts w:ascii="Times New Roman" w:hAnsi="Times New Roman" w:cs="Times New Roman"/>
          <w:noProof/>
          <w:sz w:val="24"/>
          <w:szCs w:val="24"/>
        </w:rPr>
        <w:t xml:space="preserve">Trauma-spectrum symptoms among the Italian general population in the time of the COVID-19 outbreak. </w:t>
      </w:r>
      <w:r w:rsidRPr="003B4E5C">
        <w:rPr>
          <w:rFonts w:ascii="Times New Roman" w:hAnsi="Times New Roman" w:cs="Times New Roman"/>
          <w:i/>
          <w:noProof/>
          <w:sz w:val="24"/>
          <w:szCs w:val="24"/>
        </w:rPr>
        <w:t>medRxiv</w:t>
      </w:r>
      <w:r w:rsidRPr="003B4E5C">
        <w:rPr>
          <w:rFonts w:ascii="Times New Roman" w:hAnsi="Times New Roman" w:cs="Times New Roman"/>
          <w:noProof/>
          <w:sz w:val="24"/>
          <w:szCs w:val="24"/>
        </w:rPr>
        <w:t xml:space="preserve">. https://doi.org/10.1101/2020.06.01.20118935 </w:t>
      </w:r>
    </w:p>
    <w:p w14:paraId="1349CCF7" w14:textId="77777777" w:rsidR="003B4E5C" w:rsidRPr="003B4E5C" w:rsidRDefault="003B4E5C" w:rsidP="003B4E5C">
      <w:pPr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bookmarkStart w:id="23" w:name="_ENREF_24"/>
      <w:bookmarkEnd w:id="22"/>
      <w:r w:rsidRPr="003B4E5C">
        <w:rPr>
          <w:rFonts w:ascii="Times New Roman" w:hAnsi="Times New Roman" w:cs="Times New Roman"/>
          <w:noProof/>
          <w:sz w:val="24"/>
          <w:szCs w:val="24"/>
        </w:rPr>
        <w:t xml:space="preserve">Sakib, N., Mamun, M. A., Bhuiyan, A., Hossain, S., Mamun, F. A., Hosen, I., Adbdullah, A. H., Sarker, A., Mohiuddin, S., Rayhan, I., Hossain, M., Sikder, T., Gozal, D., Muhit, M. A., Islam, S. M. S., Griffiths, M. D., &amp; Pakpour, A. H. (2020). Psychometric Validation of </w:t>
      </w:r>
      <w:r w:rsidRPr="003B4E5C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the Bangla Fear of COVID-19 Scale: Confirmatory factor analysis and Rasch analysis </w:t>
      </w:r>
      <w:r w:rsidRPr="003B4E5C">
        <w:rPr>
          <w:rFonts w:ascii="Times New Roman" w:hAnsi="Times New Roman" w:cs="Times New Roman"/>
          <w:i/>
          <w:noProof/>
          <w:sz w:val="24"/>
          <w:szCs w:val="24"/>
        </w:rPr>
        <w:t>International Journal of Mental Health and Addiction</w:t>
      </w:r>
      <w:r w:rsidRPr="003B4E5C">
        <w:rPr>
          <w:rFonts w:ascii="Times New Roman" w:hAnsi="Times New Roman" w:cs="Times New Roman"/>
          <w:noProof/>
          <w:sz w:val="24"/>
          <w:szCs w:val="24"/>
        </w:rPr>
        <w:t xml:space="preserve">. https://doi.org/10.1007/s11469-020-00289-x </w:t>
      </w:r>
    </w:p>
    <w:p w14:paraId="5FD2CC3A" w14:textId="77777777" w:rsidR="003B4E5C" w:rsidRPr="003B4E5C" w:rsidRDefault="003B4E5C" w:rsidP="003B4E5C">
      <w:pPr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bookmarkStart w:id="24" w:name="_ENREF_25"/>
      <w:bookmarkEnd w:id="23"/>
      <w:r w:rsidRPr="003B4E5C">
        <w:rPr>
          <w:rFonts w:ascii="Times New Roman" w:hAnsi="Times New Roman" w:cs="Times New Roman"/>
          <w:noProof/>
          <w:sz w:val="24"/>
          <w:szCs w:val="24"/>
        </w:rPr>
        <w:t xml:space="preserve">Satici, B., Gocet-Tekin, E., Deniz, M. E., &amp; Satici, S. A. (2020). Adaptation of the Fear of COVID-19 Scale: Its association with psychological distress and life satisfaction in Turkey. </w:t>
      </w:r>
      <w:r w:rsidRPr="003B4E5C">
        <w:rPr>
          <w:rFonts w:ascii="Times New Roman" w:hAnsi="Times New Roman" w:cs="Times New Roman"/>
          <w:i/>
          <w:noProof/>
          <w:sz w:val="24"/>
          <w:szCs w:val="24"/>
        </w:rPr>
        <w:t>International Journal of Mental Health and Addiction</w:t>
      </w:r>
      <w:r w:rsidRPr="003B4E5C">
        <w:rPr>
          <w:rFonts w:ascii="Times New Roman" w:hAnsi="Times New Roman" w:cs="Times New Roman"/>
          <w:noProof/>
          <w:sz w:val="24"/>
          <w:szCs w:val="24"/>
        </w:rPr>
        <w:t xml:space="preserve">. https://doi.org/10.1007/s11469-020-00294-0 </w:t>
      </w:r>
    </w:p>
    <w:p w14:paraId="2AD52E05" w14:textId="77777777" w:rsidR="003B4E5C" w:rsidRPr="003B4E5C" w:rsidRDefault="003B4E5C" w:rsidP="003B4E5C">
      <w:pPr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  <w:lang w:val="es-ES"/>
        </w:rPr>
      </w:pPr>
      <w:bookmarkStart w:id="25" w:name="_ENREF_26"/>
      <w:bookmarkEnd w:id="24"/>
      <w:r w:rsidRPr="003B4E5C">
        <w:rPr>
          <w:rFonts w:ascii="Times New Roman" w:hAnsi="Times New Roman" w:cs="Times New Roman"/>
          <w:noProof/>
          <w:sz w:val="24"/>
          <w:szCs w:val="24"/>
        </w:rPr>
        <w:t xml:space="preserve">Schimmenti, A., Starcevic, V., Giardina, A., Khazaal, Y., &amp; Billieux, J. (2020). Multidimensional Assessment of COVID-19-Related Fears (MAC-RF): A Theory-Based Instrument for the Assessment of Clinically Relevant Fears During Pandemics. </w:t>
      </w:r>
      <w:r w:rsidRPr="003B4E5C">
        <w:rPr>
          <w:rFonts w:ascii="Times New Roman" w:hAnsi="Times New Roman" w:cs="Times New Roman"/>
          <w:i/>
          <w:noProof/>
          <w:sz w:val="24"/>
          <w:szCs w:val="24"/>
          <w:lang w:val="es-ES"/>
        </w:rPr>
        <w:t>Front. Psychiatry, 11</w:t>
      </w:r>
      <w:r w:rsidRPr="003B4E5C">
        <w:rPr>
          <w:rFonts w:ascii="Times New Roman" w:hAnsi="Times New Roman" w:cs="Times New Roman"/>
          <w:noProof/>
          <w:sz w:val="24"/>
          <w:szCs w:val="24"/>
          <w:lang w:val="es-ES"/>
        </w:rPr>
        <w:t xml:space="preserve">, 748. https://doi.org/10.3389/fpsyt.2020.00748 </w:t>
      </w:r>
    </w:p>
    <w:p w14:paraId="32CBC1BE" w14:textId="77777777" w:rsidR="003B4E5C" w:rsidRPr="003B4E5C" w:rsidRDefault="003B4E5C" w:rsidP="003B4E5C">
      <w:pPr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bookmarkStart w:id="26" w:name="_ENREF_27"/>
      <w:bookmarkEnd w:id="25"/>
      <w:r w:rsidRPr="003B4E5C">
        <w:rPr>
          <w:rFonts w:ascii="Times New Roman" w:hAnsi="Times New Roman" w:cs="Times New Roman"/>
          <w:noProof/>
          <w:sz w:val="24"/>
          <w:szCs w:val="24"/>
          <w:lang w:val="es-ES"/>
        </w:rPr>
        <w:t xml:space="preserve">Soraci, P., Ferrari, A., Abbiati, F. A., Del Fante, E., De Pace, R., Urso, A., &amp; Griffiths, M. D. (2020). </w:t>
      </w:r>
      <w:r w:rsidRPr="003B4E5C">
        <w:rPr>
          <w:rFonts w:ascii="Times New Roman" w:hAnsi="Times New Roman" w:cs="Times New Roman"/>
          <w:noProof/>
          <w:sz w:val="24"/>
          <w:szCs w:val="24"/>
        </w:rPr>
        <w:t xml:space="preserve">Validation and Psychometric Evaluation of the Italian Version of the Fear of COVID-19 Scale. </w:t>
      </w:r>
      <w:r w:rsidRPr="003B4E5C">
        <w:rPr>
          <w:rFonts w:ascii="Times New Roman" w:hAnsi="Times New Roman" w:cs="Times New Roman"/>
          <w:i/>
          <w:noProof/>
          <w:sz w:val="24"/>
          <w:szCs w:val="24"/>
        </w:rPr>
        <w:t>International Journal of Mental Health and Addiction</w:t>
      </w:r>
      <w:r w:rsidRPr="003B4E5C">
        <w:rPr>
          <w:rFonts w:ascii="Times New Roman" w:hAnsi="Times New Roman" w:cs="Times New Roman"/>
          <w:noProof/>
          <w:sz w:val="24"/>
          <w:szCs w:val="24"/>
        </w:rPr>
        <w:t xml:space="preserve">. https://doi.org/10.1007/s11469-020-00277-1 </w:t>
      </w:r>
    </w:p>
    <w:p w14:paraId="1A4D4F51" w14:textId="77777777" w:rsidR="003B4E5C" w:rsidRPr="003B4E5C" w:rsidRDefault="003B4E5C" w:rsidP="003B4E5C">
      <w:pPr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bookmarkStart w:id="27" w:name="_ENREF_28"/>
      <w:bookmarkEnd w:id="26"/>
      <w:r w:rsidRPr="003B4E5C">
        <w:rPr>
          <w:rFonts w:ascii="Times New Roman" w:hAnsi="Times New Roman" w:cs="Times New Roman"/>
          <w:noProof/>
          <w:sz w:val="24"/>
          <w:szCs w:val="24"/>
          <w:lang w:val="es-ES"/>
        </w:rPr>
        <w:t xml:space="preserve">Torales, J., O’Higgins, M., Castaldelli-Maia, J. M., &amp; Ventriglio, A. (2020). </w:t>
      </w:r>
      <w:r w:rsidRPr="003B4E5C">
        <w:rPr>
          <w:rFonts w:ascii="Times New Roman" w:hAnsi="Times New Roman" w:cs="Times New Roman"/>
          <w:noProof/>
          <w:sz w:val="24"/>
          <w:szCs w:val="24"/>
        </w:rPr>
        <w:t xml:space="preserve">The outbreak of COVID-19 coronavirus and its impact on global mental health. </w:t>
      </w:r>
      <w:r w:rsidRPr="003B4E5C">
        <w:rPr>
          <w:rFonts w:ascii="Times New Roman" w:hAnsi="Times New Roman" w:cs="Times New Roman"/>
          <w:i/>
          <w:noProof/>
          <w:sz w:val="24"/>
          <w:szCs w:val="24"/>
        </w:rPr>
        <w:t>International Journal of Social Psychiatry</w:t>
      </w:r>
      <w:r w:rsidRPr="003B4E5C">
        <w:rPr>
          <w:rFonts w:ascii="Times New Roman" w:hAnsi="Times New Roman" w:cs="Times New Roman"/>
          <w:noProof/>
          <w:sz w:val="24"/>
          <w:szCs w:val="24"/>
        </w:rPr>
        <w:t xml:space="preserve">, 1-4. https://doi.org/10.1177/0020764020915212 </w:t>
      </w:r>
    </w:p>
    <w:p w14:paraId="0D7B3F79" w14:textId="77777777" w:rsidR="003B4E5C" w:rsidRPr="003B4E5C" w:rsidRDefault="003B4E5C" w:rsidP="003B4E5C">
      <w:pPr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bookmarkStart w:id="28" w:name="_ENREF_29"/>
      <w:bookmarkEnd w:id="27"/>
      <w:r w:rsidRPr="003B4E5C">
        <w:rPr>
          <w:rFonts w:ascii="Times New Roman" w:hAnsi="Times New Roman" w:cs="Times New Roman"/>
          <w:noProof/>
          <w:sz w:val="24"/>
          <w:szCs w:val="24"/>
        </w:rPr>
        <w:t xml:space="preserve">Tsipropoulou, V., Nikopoulou, V. A., Holeva, V., Nasika, Z., Diakogiannis, I., Sakka, S., Kostikidou, S., Varvara, C., Spyridopoulou, E., &amp; Parlapani, E. (2020). Psychometric Properties of the Greek Version of FCV-19S. </w:t>
      </w:r>
      <w:r w:rsidRPr="003B4E5C">
        <w:rPr>
          <w:rFonts w:ascii="Times New Roman" w:hAnsi="Times New Roman" w:cs="Times New Roman"/>
          <w:i/>
          <w:noProof/>
          <w:sz w:val="24"/>
          <w:szCs w:val="24"/>
        </w:rPr>
        <w:t>International Journal of Mental Health and Addiction</w:t>
      </w:r>
      <w:r w:rsidRPr="003B4E5C">
        <w:rPr>
          <w:rFonts w:ascii="Times New Roman" w:hAnsi="Times New Roman" w:cs="Times New Roman"/>
          <w:noProof/>
          <w:sz w:val="24"/>
          <w:szCs w:val="24"/>
        </w:rPr>
        <w:t xml:space="preserve">. https://doi.org/10.1007/s11469-020-00319-8 </w:t>
      </w:r>
    </w:p>
    <w:p w14:paraId="281D4A7F" w14:textId="77777777" w:rsidR="003B4E5C" w:rsidRPr="003B4E5C" w:rsidRDefault="003B4E5C" w:rsidP="003B4E5C">
      <w:pPr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bookmarkStart w:id="29" w:name="_ENREF_30"/>
      <w:bookmarkEnd w:id="28"/>
      <w:r w:rsidRPr="003B4E5C">
        <w:rPr>
          <w:rFonts w:ascii="Times New Roman" w:hAnsi="Times New Roman" w:cs="Times New Roman"/>
          <w:noProof/>
          <w:sz w:val="24"/>
          <w:szCs w:val="24"/>
        </w:rPr>
        <w:t xml:space="preserve">Vindegaard, N., &amp; Benros, M. E. (2020). COVID-19 pandemic and mental health consequences: Systematic review of the current evidence. </w:t>
      </w:r>
      <w:r w:rsidRPr="003B4E5C">
        <w:rPr>
          <w:rFonts w:ascii="Times New Roman" w:hAnsi="Times New Roman" w:cs="Times New Roman"/>
          <w:i/>
          <w:noProof/>
          <w:sz w:val="24"/>
          <w:szCs w:val="24"/>
        </w:rPr>
        <w:t>Brain, Behavior, and Immunity, 89</w:t>
      </w:r>
      <w:r w:rsidRPr="003B4E5C">
        <w:rPr>
          <w:rFonts w:ascii="Times New Roman" w:hAnsi="Times New Roman" w:cs="Times New Roman"/>
          <w:noProof/>
          <w:sz w:val="24"/>
          <w:szCs w:val="24"/>
        </w:rPr>
        <w:t xml:space="preserve">, 531–542. https://doi.org/10.1016/j.bbi.2020.05.048 </w:t>
      </w:r>
    </w:p>
    <w:p w14:paraId="38E909C3" w14:textId="77777777" w:rsidR="003B4E5C" w:rsidRPr="003B4E5C" w:rsidRDefault="003B4E5C" w:rsidP="003B4E5C">
      <w:pPr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bookmarkStart w:id="30" w:name="_ENREF_31"/>
      <w:bookmarkEnd w:id="29"/>
      <w:r w:rsidRPr="003B4E5C">
        <w:rPr>
          <w:rFonts w:ascii="Times New Roman" w:hAnsi="Times New Roman" w:cs="Times New Roman"/>
          <w:noProof/>
          <w:sz w:val="24"/>
          <w:szCs w:val="24"/>
        </w:rPr>
        <w:t xml:space="preserve">Wakashima, K., Asai, K., Kobayashi, D., Koiwa, K., Kamoshida, S., &amp; Sakuraba, M. (2020). The Japanese version of the Fear of COVID-19 scale: Reliability, validity, and relation to </w:t>
      </w:r>
      <w:r w:rsidRPr="003B4E5C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coping behavior. </w:t>
      </w:r>
      <w:r w:rsidRPr="003B4E5C">
        <w:rPr>
          <w:rFonts w:ascii="Times New Roman" w:hAnsi="Times New Roman" w:cs="Times New Roman"/>
          <w:i/>
          <w:noProof/>
          <w:sz w:val="24"/>
          <w:szCs w:val="24"/>
        </w:rPr>
        <w:t>PLOS ONE, 15</w:t>
      </w:r>
      <w:r w:rsidRPr="003B4E5C">
        <w:rPr>
          <w:rFonts w:ascii="Times New Roman" w:hAnsi="Times New Roman" w:cs="Times New Roman"/>
          <w:noProof/>
          <w:sz w:val="24"/>
          <w:szCs w:val="24"/>
        </w:rPr>
        <w:t xml:space="preserve">(11), e0241958. https://doi.org/10.1371/journal.pone.0241958 </w:t>
      </w:r>
    </w:p>
    <w:p w14:paraId="7CD69D1C" w14:textId="77777777" w:rsidR="003B4E5C" w:rsidRPr="003B4E5C" w:rsidRDefault="003B4E5C" w:rsidP="003B4E5C">
      <w:pPr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bookmarkStart w:id="31" w:name="_ENREF_32"/>
      <w:bookmarkEnd w:id="30"/>
      <w:r w:rsidRPr="003B4E5C">
        <w:rPr>
          <w:rFonts w:ascii="Times New Roman" w:hAnsi="Times New Roman" w:cs="Times New Roman"/>
          <w:noProof/>
          <w:sz w:val="24"/>
          <w:szCs w:val="24"/>
        </w:rPr>
        <w:t xml:space="preserve">Wang, C., Pan, R., Wan, X., Tan, Y., Xu, L., &amp; Ho, C. S. (2020). Immediate Psychological Responses and 347 Associated Factors during the Initial Stage of the 2019 Coronavirus Disease (COVID-19) Epidemic among the 348 General Population in China. </w:t>
      </w:r>
      <w:r w:rsidRPr="003B4E5C">
        <w:rPr>
          <w:rFonts w:ascii="Times New Roman" w:hAnsi="Times New Roman" w:cs="Times New Roman"/>
          <w:i/>
          <w:noProof/>
          <w:sz w:val="24"/>
          <w:szCs w:val="24"/>
        </w:rPr>
        <w:t>Int J Env. Res Public Heal., 17</w:t>
      </w:r>
      <w:r w:rsidRPr="003B4E5C">
        <w:rPr>
          <w:rFonts w:ascii="Times New Roman" w:hAnsi="Times New Roman" w:cs="Times New Roman"/>
          <w:noProof/>
          <w:sz w:val="24"/>
          <w:szCs w:val="24"/>
        </w:rPr>
        <w:t xml:space="preserve">. https://doi.org/10.3390/ijerph17051729 </w:t>
      </w:r>
    </w:p>
    <w:p w14:paraId="10857DA5" w14:textId="010A612C" w:rsidR="003B4E5C" w:rsidRPr="003B4E5C" w:rsidRDefault="003B4E5C" w:rsidP="003B4E5C">
      <w:pPr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bookmarkStart w:id="32" w:name="_ENREF_33"/>
      <w:bookmarkEnd w:id="31"/>
      <w:r w:rsidRPr="003B4E5C">
        <w:rPr>
          <w:rFonts w:ascii="Times New Roman" w:hAnsi="Times New Roman" w:cs="Times New Roman"/>
          <w:noProof/>
          <w:sz w:val="24"/>
          <w:szCs w:val="24"/>
        </w:rPr>
        <w:t xml:space="preserve">World Health Organization. (2020). </w:t>
      </w:r>
      <w:r w:rsidRPr="003B4E5C">
        <w:rPr>
          <w:rFonts w:ascii="Times New Roman" w:hAnsi="Times New Roman" w:cs="Times New Roman"/>
          <w:i/>
          <w:noProof/>
          <w:sz w:val="24"/>
          <w:szCs w:val="24"/>
        </w:rPr>
        <w:t>Coronavirus disease (COVID-19) pandemic</w:t>
      </w:r>
      <w:r w:rsidRPr="003B4E5C">
        <w:rPr>
          <w:rFonts w:ascii="Times New Roman" w:hAnsi="Times New Roman" w:cs="Times New Roman"/>
          <w:noProof/>
          <w:sz w:val="24"/>
          <w:szCs w:val="24"/>
        </w:rPr>
        <w:t>. World Health Organization. https://</w:t>
      </w:r>
      <w:hyperlink r:id="rId9" w:history="1">
        <w:r w:rsidRPr="003B4E5C">
          <w:rPr>
            <w:rStyle w:val="Hipervnculo"/>
            <w:rFonts w:ascii="Times New Roman" w:hAnsi="Times New Roman" w:cs="Times New Roman"/>
            <w:noProof/>
            <w:sz w:val="24"/>
            <w:szCs w:val="24"/>
          </w:rPr>
          <w:t>www.who.int/emergencies/diseases/novel-coronavirus-2019</w:t>
        </w:r>
      </w:hyperlink>
    </w:p>
    <w:p w14:paraId="6257C3AE" w14:textId="77777777" w:rsidR="003B4E5C" w:rsidRPr="003B4E5C" w:rsidRDefault="003B4E5C" w:rsidP="003B4E5C">
      <w:pPr>
        <w:spacing w:line="36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bookmarkStart w:id="33" w:name="_ENREF_34"/>
      <w:bookmarkEnd w:id="32"/>
      <w:r w:rsidRPr="003B4E5C">
        <w:rPr>
          <w:rFonts w:ascii="Times New Roman" w:hAnsi="Times New Roman" w:cs="Times New Roman"/>
          <w:noProof/>
          <w:sz w:val="24"/>
          <w:szCs w:val="24"/>
        </w:rPr>
        <w:t xml:space="preserve">Xiang, Y.-T., Yang, Y., Li, W., Zhang, L., Zhang, Q., &amp; Cheung, T. (2020). Timely mental health care for the 2019 novel coronavirus outbreak is urgently needed. </w:t>
      </w:r>
      <w:r w:rsidRPr="003B4E5C">
        <w:rPr>
          <w:rFonts w:ascii="Times New Roman" w:hAnsi="Times New Roman" w:cs="Times New Roman"/>
          <w:i/>
          <w:noProof/>
          <w:sz w:val="24"/>
          <w:szCs w:val="24"/>
        </w:rPr>
        <w:t>The Lancet Psychiatry [Internet], 7</w:t>
      </w:r>
      <w:r w:rsidRPr="003B4E5C">
        <w:rPr>
          <w:rFonts w:ascii="Times New Roman" w:hAnsi="Times New Roman" w:cs="Times New Roman"/>
          <w:noProof/>
          <w:sz w:val="24"/>
          <w:szCs w:val="24"/>
        </w:rPr>
        <w:t xml:space="preserve">, 228–229 Disponible en: https://doi.org/210.1016/S2215-0366(1020)30046-30048. https://doi.org/10.1016/S2215-0366(20)30046-8 </w:t>
      </w:r>
    </w:p>
    <w:bookmarkEnd w:id="33"/>
    <w:p w14:paraId="4150B517" w14:textId="77777777" w:rsidR="003B4E5C" w:rsidRPr="003B4E5C" w:rsidRDefault="003B4E5C" w:rsidP="003B4E5C">
      <w:pPr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682A2E3F" w14:textId="5BFAD881" w:rsidR="003B4E5C" w:rsidRDefault="003B4E5C" w:rsidP="003B4E5C">
      <w:pPr>
        <w:spacing w:line="240" w:lineRule="auto"/>
        <w:rPr>
          <w:rFonts w:ascii="Calibri" w:hAnsi="Calibri" w:cs="Calibri"/>
          <w:noProof/>
          <w:szCs w:val="24"/>
        </w:rPr>
      </w:pPr>
    </w:p>
    <w:p w14:paraId="2BA0397C" w14:textId="02CFCCF2" w:rsidR="00037C15" w:rsidRDefault="004423AC" w:rsidP="003B4E5C">
      <w:pPr>
        <w:spacing w:line="480" w:lineRule="auto"/>
        <w:rPr>
          <w:rFonts w:ascii="Times New Roman" w:hAnsi="Times New Roman"/>
        </w:rPr>
      </w:pPr>
      <w:r w:rsidRPr="00462B3D">
        <w:rPr>
          <w:rFonts w:ascii="Times New Roman" w:hAnsi="Times New Roman" w:cs="Times New Roman"/>
          <w:sz w:val="24"/>
          <w:szCs w:val="24"/>
        </w:rPr>
        <w:fldChar w:fldCharType="end"/>
      </w:r>
      <w:bookmarkStart w:id="34" w:name="_GoBack"/>
      <w:bookmarkEnd w:id="34"/>
    </w:p>
    <w:p w14:paraId="3CCA22FD" w14:textId="77777777" w:rsidR="00037C15" w:rsidRDefault="00037C15" w:rsidP="00037C15">
      <w:pPr>
        <w:rPr>
          <w:rFonts w:ascii="Times New Roman" w:hAnsi="Times New Roman"/>
        </w:rPr>
      </w:pPr>
    </w:p>
    <w:p w14:paraId="31AD0EB1" w14:textId="77777777" w:rsidR="00037C15" w:rsidRDefault="00037C15" w:rsidP="00037C15">
      <w:pPr>
        <w:rPr>
          <w:rFonts w:ascii="Times New Roman" w:hAnsi="Times New Roman"/>
        </w:rPr>
      </w:pPr>
    </w:p>
    <w:p w14:paraId="196B6DA7" w14:textId="77777777" w:rsidR="00037C15" w:rsidRDefault="00037C15" w:rsidP="00037C15">
      <w:pPr>
        <w:rPr>
          <w:rFonts w:ascii="Times New Roman" w:hAnsi="Times New Roman"/>
        </w:rPr>
      </w:pPr>
    </w:p>
    <w:p w14:paraId="495A6E44" w14:textId="77777777" w:rsidR="00037C15" w:rsidRDefault="00037C15" w:rsidP="00037C15">
      <w:pPr>
        <w:rPr>
          <w:rFonts w:ascii="Times New Roman" w:hAnsi="Times New Roman"/>
        </w:rPr>
      </w:pPr>
    </w:p>
    <w:p w14:paraId="2D45154C" w14:textId="77777777" w:rsidR="00037C15" w:rsidRDefault="00037C15" w:rsidP="00037C15">
      <w:pPr>
        <w:rPr>
          <w:rFonts w:ascii="Times New Roman" w:hAnsi="Times New Roman"/>
        </w:rPr>
      </w:pPr>
    </w:p>
    <w:p w14:paraId="4E4EE258" w14:textId="77777777" w:rsidR="00037C15" w:rsidRDefault="00037C15" w:rsidP="00037C15">
      <w:pPr>
        <w:rPr>
          <w:rFonts w:ascii="Times New Roman" w:hAnsi="Times New Roman"/>
        </w:rPr>
      </w:pPr>
    </w:p>
    <w:p w14:paraId="434E2CB9" w14:textId="77777777" w:rsidR="00037C15" w:rsidRDefault="00037C15" w:rsidP="00037C15">
      <w:pPr>
        <w:rPr>
          <w:rFonts w:ascii="Times New Roman" w:hAnsi="Times New Roman"/>
        </w:rPr>
      </w:pPr>
    </w:p>
    <w:p w14:paraId="5CDC735F" w14:textId="60DEA162" w:rsidR="007532E9" w:rsidRDefault="007532E9" w:rsidP="00461E7B"/>
    <w:sectPr w:rsidR="007532E9">
      <w:head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8EDFFE" w14:textId="77777777" w:rsidR="009F217D" w:rsidRDefault="009F217D" w:rsidP="00973BDC">
      <w:pPr>
        <w:spacing w:after="0" w:line="240" w:lineRule="auto"/>
      </w:pPr>
      <w:r>
        <w:separator/>
      </w:r>
    </w:p>
  </w:endnote>
  <w:endnote w:type="continuationSeparator" w:id="0">
    <w:p w14:paraId="61E5FCAF" w14:textId="77777777" w:rsidR="009F217D" w:rsidRDefault="009F217D" w:rsidP="00973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2D34AE" w14:textId="77777777" w:rsidR="009F217D" w:rsidRDefault="009F217D" w:rsidP="00973BDC">
      <w:pPr>
        <w:spacing w:after="0" w:line="240" w:lineRule="auto"/>
      </w:pPr>
      <w:r>
        <w:separator/>
      </w:r>
    </w:p>
  </w:footnote>
  <w:footnote w:type="continuationSeparator" w:id="0">
    <w:p w14:paraId="7013D9E9" w14:textId="77777777" w:rsidR="009F217D" w:rsidRDefault="009F217D" w:rsidP="00973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E23A77" w14:textId="2FC32653" w:rsidR="00E4012D" w:rsidRDefault="00E4012D" w:rsidP="00121BF6">
    <w:pPr>
      <w:pStyle w:val="Encabezado"/>
    </w:pPr>
    <w:r w:rsidRPr="00121BF6">
      <w:rPr>
        <w:rFonts w:ascii="Times New Roman" w:hAnsi="Times New Roman" w:cs="Times New Roman"/>
        <w:sz w:val="24"/>
        <w:szCs w:val="24"/>
      </w:rPr>
      <w:t>Fear to COVID-19 Scale in Cuban population</w:t>
    </w:r>
    <w:r w:rsidRPr="00C41838"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</w:t>
    </w:r>
    <w:r>
      <w:t xml:space="preserve"> </w:t>
    </w:r>
    <w:sdt>
      <w:sdtPr>
        <w:id w:val="788792622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3B4E5C">
          <w:rPr>
            <w:noProof/>
          </w:rPr>
          <w:t>1</w:t>
        </w:r>
        <w:r>
          <w:fldChar w:fldCharType="end"/>
        </w:r>
      </w:sdtContent>
    </w:sdt>
  </w:p>
  <w:p w14:paraId="2BCD41BD" w14:textId="171B99A6" w:rsidR="00E4012D" w:rsidRDefault="00E4012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6770227"/>
      <w:docPartObj>
        <w:docPartGallery w:val="Page Numbers (Top of Page)"/>
        <w:docPartUnique/>
      </w:docPartObj>
    </w:sdtPr>
    <w:sdtContent>
      <w:p w14:paraId="7CECE055" w14:textId="2BA6FCD1" w:rsidR="00E4012D" w:rsidRPr="008E19FA" w:rsidRDefault="00E4012D" w:rsidP="0045701E">
        <w:r w:rsidRPr="008E19FA">
          <w:rPr>
            <w:rFonts w:ascii="Times New Roman" w:hAnsi="Times New Roman" w:cs="Times New Roman"/>
            <w:sz w:val="24"/>
            <w:szCs w:val="24"/>
          </w:rPr>
          <w:t xml:space="preserve">Running head: </w:t>
        </w:r>
        <w:r>
          <w:rPr>
            <w:rFonts w:ascii="Times New Roman" w:hAnsi="Times New Roman" w:cs="Times New Roman"/>
            <w:sz w:val="24"/>
            <w:szCs w:val="24"/>
          </w:rPr>
          <w:t>Fear of COVID-19 Scale</w:t>
        </w:r>
        <w:r w:rsidRPr="00B12AB7">
          <w:rPr>
            <w:rFonts w:ascii="Times New Roman" w:hAnsi="Times New Roman" w:cs="Times New Roman"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sz w:val="24"/>
            <w:szCs w:val="24"/>
          </w:rPr>
          <w:t xml:space="preserve">in Cuban </w:t>
        </w:r>
        <w:r w:rsidRPr="00C41838">
          <w:rPr>
            <w:rFonts w:ascii="Times New Roman" w:hAnsi="Times New Roman" w:cs="Times New Roman"/>
            <w:sz w:val="24"/>
            <w:szCs w:val="24"/>
          </w:rPr>
          <w:t>population</w:t>
        </w:r>
        <w:r>
          <w:rPr>
            <w:rFonts w:ascii="Times New Roman" w:hAnsi="Times New Roman" w:cs="Times New Roman"/>
            <w:sz w:val="24"/>
            <w:szCs w:val="24"/>
          </w:rPr>
          <w:t xml:space="preserve">                                                      </w:t>
        </w:r>
        <w:r>
          <w:fldChar w:fldCharType="begin"/>
        </w:r>
        <w:r w:rsidRPr="008E19FA">
          <w:instrText>PAGE   \* MERGEFORMAT</w:instrText>
        </w:r>
        <w:r>
          <w:fldChar w:fldCharType="separate"/>
        </w:r>
        <w:r w:rsidR="003B4E5C">
          <w:rPr>
            <w:noProof/>
          </w:rPr>
          <w:t>9</w:t>
        </w:r>
        <w:r>
          <w:fldChar w:fldCharType="end"/>
        </w:r>
      </w:p>
    </w:sdtContent>
  </w:sdt>
  <w:p w14:paraId="57CF28AC" w14:textId="77777777" w:rsidR="00E4012D" w:rsidRPr="008E19FA" w:rsidRDefault="00E4012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F07DCC"/>
    <w:multiLevelType w:val="hybridMultilevel"/>
    <w:tmpl w:val="4AF4DB44"/>
    <w:lvl w:ilvl="0" w:tplc="5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3775E1"/>
    <w:multiLevelType w:val="hybridMultilevel"/>
    <w:tmpl w:val="FB8A95FC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7th(1) Copy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s5tavdxeids2vle2xfjxfzeiee9fd92xspft&quot;&gt;Efectos Psicológicos de la Cuarentena&lt;record-ids&gt;&lt;item&gt;1&lt;/item&gt;&lt;item&gt;6&lt;/item&gt;&lt;item&gt;16&lt;/item&gt;&lt;item&gt;17&lt;/item&gt;&lt;item&gt;19&lt;/item&gt;&lt;item&gt;28&lt;/item&gt;&lt;item&gt;29&lt;/item&gt;&lt;item&gt;30&lt;/item&gt;&lt;item&gt;42&lt;/item&gt;&lt;item&gt;43&lt;/item&gt;&lt;item&gt;44&lt;/item&gt;&lt;item&gt;50&lt;/item&gt;&lt;item&gt;51&lt;/item&gt;&lt;item&gt;53&lt;/item&gt;&lt;item&gt;54&lt;/item&gt;&lt;item&gt;55&lt;/item&gt;&lt;item&gt;56&lt;/item&gt;&lt;item&gt;57&lt;/item&gt;&lt;item&gt;58&lt;/item&gt;&lt;item&gt;60&lt;/item&gt;&lt;item&gt;61&lt;/item&gt;&lt;item&gt;62&lt;/item&gt;&lt;item&gt;111&lt;/item&gt;&lt;item&gt;112&lt;/item&gt;&lt;item&gt;113&lt;/item&gt;&lt;item&gt;114&lt;/item&gt;&lt;item&gt;115&lt;/item&gt;&lt;item&gt;116&lt;/item&gt;&lt;item&gt;117&lt;/item&gt;&lt;item&gt;120&lt;/item&gt;&lt;item&gt;125&lt;/item&gt;&lt;item&gt;126&lt;/item&gt;&lt;item&gt;127&lt;/item&gt;&lt;/record-ids&gt;&lt;/item&gt;&lt;/Libraries&gt;"/>
  </w:docVars>
  <w:rsids>
    <w:rsidRoot w:val="00192AC2"/>
    <w:rsid w:val="000000D4"/>
    <w:rsid w:val="00013AF3"/>
    <w:rsid w:val="00023117"/>
    <w:rsid w:val="000272D9"/>
    <w:rsid w:val="00037C15"/>
    <w:rsid w:val="00037F3F"/>
    <w:rsid w:val="00043763"/>
    <w:rsid w:val="00045975"/>
    <w:rsid w:val="00050928"/>
    <w:rsid w:val="000520DD"/>
    <w:rsid w:val="00052537"/>
    <w:rsid w:val="0005476B"/>
    <w:rsid w:val="00060585"/>
    <w:rsid w:val="000629D0"/>
    <w:rsid w:val="000662A5"/>
    <w:rsid w:val="00067A80"/>
    <w:rsid w:val="00071DE6"/>
    <w:rsid w:val="0007328F"/>
    <w:rsid w:val="0007388D"/>
    <w:rsid w:val="00085897"/>
    <w:rsid w:val="00091F0A"/>
    <w:rsid w:val="000A7409"/>
    <w:rsid w:val="000C0F73"/>
    <w:rsid w:val="000C1705"/>
    <w:rsid w:val="000C3792"/>
    <w:rsid w:val="000C6E2E"/>
    <w:rsid w:val="000D0897"/>
    <w:rsid w:val="000D13EA"/>
    <w:rsid w:val="000D2B6D"/>
    <w:rsid w:val="000D7465"/>
    <w:rsid w:val="000E0808"/>
    <w:rsid w:val="000E1AC2"/>
    <w:rsid w:val="000E3255"/>
    <w:rsid w:val="000E7F3D"/>
    <w:rsid w:val="000F4082"/>
    <w:rsid w:val="00105651"/>
    <w:rsid w:val="00111A7A"/>
    <w:rsid w:val="00114039"/>
    <w:rsid w:val="00115A8B"/>
    <w:rsid w:val="00121BF6"/>
    <w:rsid w:val="001231E5"/>
    <w:rsid w:val="0013523D"/>
    <w:rsid w:val="001359B0"/>
    <w:rsid w:val="00136186"/>
    <w:rsid w:val="00141E55"/>
    <w:rsid w:val="00144D08"/>
    <w:rsid w:val="00145016"/>
    <w:rsid w:val="001517F7"/>
    <w:rsid w:val="001520FF"/>
    <w:rsid w:val="00154269"/>
    <w:rsid w:val="001614BC"/>
    <w:rsid w:val="0016470E"/>
    <w:rsid w:val="00165307"/>
    <w:rsid w:val="00177C26"/>
    <w:rsid w:val="00192AC2"/>
    <w:rsid w:val="00194492"/>
    <w:rsid w:val="001966F4"/>
    <w:rsid w:val="00197851"/>
    <w:rsid w:val="001E325D"/>
    <w:rsid w:val="001F4298"/>
    <w:rsid w:val="001F5293"/>
    <w:rsid w:val="0020409D"/>
    <w:rsid w:val="002049E1"/>
    <w:rsid w:val="0021029A"/>
    <w:rsid w:val="00215C39"/>
    <w:rsid w:val="00236F02"/>
    <w:rsid w:val="00240791"/>
    <w:rsid w:val="00243327"/>
    <w:rsid w:val="00250D1E"/>
    <w:rsid w:val="00250FD5"/>
    <w:rsid w:val="0025657A"/>
    <w:rsid w:val="00267DC4"/>
    <w:rsid w:val="00267E46"/>
    <w:rsid w:val="00272BEB"/>
    <w:rsid w:val="00272C97"/>
    <w:rsid w:val="00274459"/>
    <w:rsid w:val="00283B23"/>
    <w:rsid w:val="00291FC4"/>
    <w:rsid w:val="00293781"/>
    <w:rsid w:val="00297F82"/>
    <w:rsid w:val="002A4174"/>
    <w:rsid w:val="002A4C2F"/>
    <w:rsid w:val="002A7A64"/>
    <w:rsid w:val="002B00D2"/>
    <w:rsid w:val="002B2DF6"/>
    <w:rsid w:val="002B41B8"/>
    <w:rsid w:val="002B5D78"/>
    <w:rsid w:val="002C201D"/>
    <w:rsid w:val="002D080D"/>
    <w:rsid w:val="002D55E5"/>
    <w:rsid w:val="002E12A6"/>
    <w:rsid w:val="002E185B"/>
    <w:rsid w:val="002E3F46"/>
    <w:rsid w:val="002F1C69"/>
    <w:rsid w:val="003021BE"/>
    <w:rsid w:val="0030292A"/>
    <w:rsid w:val="00303CE8"/>
    <w:rsid w:val="0030534D"/>
    <w:rsid w:val="00305AB1"/>
    <w:rsid w:val="00312DE1"/>
    <w:rsid w:val="00317EAF"/>
    <w:rsid w:val="00322072"/>
    <w:rsid w:val="00327E6A"/>
    <w:rsid w:val="00330E92"/>
    <w:rsid w:val="003372D6"/>
    <w:rsid w:val="00342CEF"/>
    <w:rsid w:val="0036223B"/>
    <w:rsid w:val="00370E1E"/>
    <w:rsid w:val="00381D62"/>
    <w:rsid w:val="00382020"/>
    <w:rsid w:val="003836E4"/>
    <w:rsid w:val="00387312"/>
    <w:rsid w:val="003B34DD"/>
    <w:rsid w:val="003B4E5C"/>
    <w:rsid w:val="003C0170"/>
    <w:rsid w:val="003C0813"/>
    <w:rsid w:val="003C1FFB"/>
    <w:rsid w:val="003C345E"/>
    <w:rsid w:val="003C4449"/>
    <w:rsid w:val="003D0614"/>
    <w:rsid w:val="003D74F9"/>
    <w:rsid w:val="003E13A5"/>
    <w:rsid w:val="003E1A52"/>
    <w:rsid w:val="003E1B0C"/>
    <w:rsid w:val="003E3419"/>
    <w:rsid w:val="003F1921"/>
    <w:rsid w:val="003F7888"/>
    <w:rsid w:val="004038D3"/>
    <w:rsid w:val="0040702B"/>
    <w:rsid w:val="00414B93"/>
    <w:rsid w:val="004259FA"/>
    <w:rsid w:val="00425ED9"/>
    <w:rsid w:val="004309E1"/>
    <w:rsid w:val="004332F1"/>
    <w:rsid w:val="00435EF7"/>
    <w:rsid w:val="00436BD3"/>
    <w:rsid w:val="00437C83"/>
    <w:rsid w:val="00442224"/>
    <w:rsid w:val="004423AC"/>
    <w:rsid w:val="00443DE2"/>
    <w:rsid w:val="004458D7"/>
    <w:rsid w:val="00447BB4"/>
    <w:rsid w:val="00452B3F"/>
    <w:rsid w:val="00452FAD"/>
    <w:rsid w:val="0045399C"/>
    <w:rsid w:val="0045701E"/>
    <w:rsid w:val="00461E7B"/>
    <w:rsid w:val="00462568"/>
    <w:rsid w:val="00462B3D"/>
    <w:rsid w:val="00462BCF"/>
    <w:rsid w:val="004710E4"/>
    <w:rsid w:val="00472B9C"/>
    <w:rsid w:val="004802F1"/>
    <w:rsid w:val="004814BE"/>
    <w:rsid w:val="00481689"/>
    <w:rsid w:val="004928E0"/>
    <w:rsid w:val="004955DB"/>
    <w:rsid w:val="004A070F"/>
    <w:rsid w:val="004A1044"/>
    <w:rsid w:val="004A4F23"/>
    <w:rsid w:val="004B77B4"/>
    <w:rsid w:val="004C0D29"/>
    <w:rsid w:val="004C36D1"/>
    <w:rsid w:val="004D2132"/>
    <w:rsid w:val="004D25BB"/>
    <w:rsid w:val="004E774A"/>
    <w:rsid w:val="004F16AA"/>
    <w:rsid w:val="004F3CB0"/>
    <w:rsid w:val="004F62A5"/>
    <w:rsid w:val="004F77AF"/>
    <w:rsid w:val="00501D78"/>
    <w:rsid w:val="00504CE5"/>
    <w:rsid w:val="00505EC3"/>
    <w:rsid w:val="00510324"/>
    <w:rsid w:val="005107AF"/>
    <w:rsid w:val="00512E0D"/>
    <w:rsid w:val="00512F5D"/>
    <w:rsid w:val="005130FC"/>
    <w:rsid w:val="00513990"/>
    <w:rsid w:val="00513EDC"/>
    <w:rsid w:val="00520727"/>
    <w:rsid w:val="00524907"/>
    <w:rsid w:val="0052582A"/>
    <w:rsid w:val="0052666D"/>
    <w:rsid w:val="00533AD6"/>
    <w:rsid w:val="00541D36"/>
    <w:rsid w:val="00542384"/>
    <w:rsid w:val="0054619F"/>
    <w:rsid w:val="005524D8"/>
    <w:rsid w:val="0055338D"/>
    <w:rsid w:val="0055455D"/>
    <w:rsid w:val="00556293"/>
    <w:rsid w:val="00560CBB"/>
    <w:rsid w:val="0056129C"/>
    <w:rsid w:val="00582A85"/>
    <w:rsid w:val="00585326"/>
    <w:rsid w:val="00593764"/>
    <w:rsid w:val="00593A89"/>
    <w:rsid w:val="005A3FB5"/>
    <w:rsid w:val="005A7B96"/>
    <w:rsid w:val="005B4AE7"/>
    <w:rsid w:val="005B4BB8"/>
    <w:rsid w:val="005B7795"/>
    <w:rsid w:val="005E3118"/>
    <w:rsid w:val="005F07B5"/>
    <w:rsid w:val="005F6418"/>
    <w:rsid w:val="005F6C38"/>
    <w:rsid w:val="005F6FD9"/>
    <w:rsid w:val="0060066F"/>
    <w:rsid w:val="00601DF0"/>
    <w:rsid w:val="00604E2D"/>
    <w:rsid w:val="006073D7"/>
    <w:rsid w:val="006119BF"/>
    <w:rsid w:val="00623474"/>
    <w:rsid w:val="0062517F"/>
    <w:rsid w:val="00642D1D"/>
    <w:rsid w:val="0064373B"/>
    <w:rsid w:val="00644A34"/>
    <w:rsid w:val="00646112"/>
    <w:rsid w:val="00647090"/>
    <w:rsid w:val="00653137"/>
    <w:rsid w:val="0065784B"/>
    <w:rsid w:val="00664D2E"/>
    <w:rsid w:val="00667ECB"/>
    <w:rsid w:val="00675E48"/>
    <w:rsid w:val="00676844"/>
    <w:rsid w:val="0068527C"/>
    <w:rsid w:val="00690A31"/>
    <w:rsid w:val="00694520"/>
    <w:rsid w:val="006A098C"/>
    <w:rsid w:val="006A25DE"/>
    <w:rsid w:val="006A3DD2"/>
    <w:rsid w:val="006A53F6"/>
    <w:rsid w:val="006B061C"/>
    <w:rsid w:val="006B535C"/>
    <w:rsid w:val="006B6E3C"/>
    <w:rsid w:val="006C2F2B"/>
    <w:rsid w:val="006C576F"/>
    <w:rsid w:val="006D01D7"/>
    <w:rsid w:val="006D5F8D"/>
    <w:rsid w:val="006E3A65"/>
    <w:rsid w:val="006E5A2C"/>
    <w:rsid w:val="006E6DF9"/>
    <w:rsid w:val="006F128E"/>
    <w:rsid w:val="0072014B"/>
    <w:rsid w:val="007201A7"/>
    <w:rsid w:val="00725818"/>
    <w:rsid w:val="00730770"/>
    <w:rsid w:val="007346F6"/>
    <w:rsid w:val="00741D1A"/>
    <w:rsid w:val="00745441"/>
    <w:rsid w:val="007532E9"/>
    <w:rsid w:val="00756D3A"/>
    <w:rsid w:val="0076056D"/>
    <w:rsid w:val="00765027"/>
    <w:rsid w:val="0077554B"/>
    <w:rsid w:val="00775A3D"/>
    <w:rsid w:val="00790FD4"/>
    <w:rsid w:val="007B00E1"/>
    <w:rsid w:val="007B5771"/>
    <w:rsid w:val="007C0930"/>
    <w:rsid w:val="007C2650"/>
    <w:rsid w:val="007C3E23"/>
    <w:rsid w:val="007C594E"/>
    <w:rsid w:val="007C5D6C"/>
    <w:rsid w:val="007D1B47"/>
    <w:rsid w:val="007D221C"/>
    <w:rsid w:val="007D72D1"/>
    <w:rsid w:val="007E555B"/>
    <w:rsid w:val="007F1035"/>
    <w:rsid w:val="007F16AB"/>
    <w:rsid w:val="007F5FB4"/>
    <w:rsid w:val="008012D5"/>
    <w:rsid w:val="00802CC4"/>
    <w:rsid w:val="00814E3B"/>
    <w:rsid w:val="0082054D"/>
    <w:rsid w:val="00824BE1"/>
    <w:rsid w:val="008258DC"/>
    <w:rsid w:val="00827BF6"/>
    <w:rsid w:val="0083094D"/>
    <w:rsid w:val="00833614"/>
    <w:rsid w:val="00834BB4"/>
    <w:rsid w:val="00835A4A"/>
    <w:rsid w:val="00837370"/>
    <w:rsid w:val="008429FD"/>
    <w:rsid w:val="00842D2B"/>
    <w:rsid w:val="00844CC8"/>
    <w:rsid w:val="008561A7"/>
    <w:rsid w:val="00860764"/>
    <w:rsid w:val="00876C4E"/>
    <w:rsid w:val="008817DD"/>
    <w:rsid w:val="008835EB"/>
    <w:rsid w:val="00891145"/>
    <w:rsid w:val="008943C2"/>
    <w:rsid w:val="008A66D7"/>
    <w:rsid w:val="008A6813"/>
    <w:rsid w:val="008B419E"/>
    <w:rsid w:val="008B7E3C"/>
    <w:rsid w:val="008C2015"/>
    <w:rsid w:val="008D24EA"/>
    <w:rsid w:val="008D3E62"/>
    <w:rsid w:val="008D48D6"/>
    <w:rsid w:val="008E19FA"/>
    <w:rsid w:val="008E2D47"/>
    <w:rsid w:val="008E3703"/>
    <w:rsid w:val="008E4507"/>
    <w:rsid w:val="008F20BC"/>
    <w:rsid w:val="008F21A2"/>
    <w:rsid w:val="008F2FEC"/>
    <w:rsid w:val="008F723B"/>
    <w:rsid w:val="009172E0"/>
    <w:rsid w:val="00920BD5"/>
    <w:rsid w:val="00921240"/>
    <w:rsid w:val="00930467"/>
    <w:rsid w:val="00932F60"/>
    <w:rsid w:val="009344A3"/>
    <w:rsid w:val="0094121D"/>
    <w:rsid w:val="0094279B"/>
    <w:rsid w:val="009432BD"/>
    <w:rsid w:val="00962E31"/>
    <w:rsid w:val="00963388"/>
    <w:rsid w:val="00966FA6"/>
    <w:rsid w:val="00973BDC"/>
    <w:rsid w:val="00983DED"/>
    <w:rsid w:val="00984A25"/>
    <w:rsid w:val="0098648E"/>
    <w:rsid w:val="00986568"/>
    <w:rsid w:val="009900B4"/>
    <w:rsid w:val="00990F2A"/>
    <w:rsid w:val="0099463D"/>
    <w:rsid w:val="00997566"/>
    <w:rsid w:val="009A2848"/>
    <w:rsid w:val="009A4A17"/>
    <w:rsid w:val="009B2202"/>
    <w:rsid w:val="009B611E"/>
    <w:rsid w:val="009B701E"/>
    <w:rsid w:val="009C72E1"/>
    <w:rsid w:val="009D2766"/>
    <w:rsid w:val="009D5066"/>
    <w:rsid w:val="009E221B"/>
    <w:rsid w:val="009F217D"/>
    <w:rsid w:val="009F56DC"/>
    <w:rsid w:val="00A00EEE"/>
    <w:rsid w:val="00A056BD"/>
    <w:rsid w:val="00A10A3E"/>
    <w:rsid w:val="00A13587"/>
    <w:rsid w:val="00A14DCE"/>
    <w:rsid w:val="00A172D5"/>
    <w:rsid w:val="00A17E3B"/>
    <w:rsid w:val="00A21DE9"/>
    <w:rsid w:val="00A27127"/>
    <w:rsid w:val="00A367D0"/>
    <w:rsid w:val="00A40C2D"/>
    <w:rsid w:val="00A41D78"/>
    <w:rsid w:val="00A503D6"/>
    <w:rsid w:val="00A52224"/>
    <w:rsid w:val="00A5458D"/>
    <w:rsid w:val="00A62818"/>
    <w:rsid w:val="00A71774"/>
    <w:rsid w:val="00A8142C"/>
    <w:rsid w:val="00AB7150"/>
    <w:rsid w:val="00AC0A0B"/>
    <w:rsid w:val="00AD0CF6"/>
    <w:rsid w:val="00AD18BB"/>
    <w:rsid w:val="00AD2D35"/>
    <w:rsid w:val="00AE0830"/>
    <w:rsid w:val="00AE1F72"/>
    <w:rsid w:val="00AE308F"/>
    <w:rsid w:val="00AE3E7B"/>
    <w:rsid w:val="00AF103B"/>
    <w:rsid w:val="00AF1E0D"/>
    <w:rsid w:val="00B04FA1"/>
    <w:rsid w:val="00B15C4D"/>
    <w:rsid w:val="00B23BA6"/>
    <w:rsid w:val="00B24A05"/>
    <w:rsid w:val="00B24A37"/>
    <w:rsid w:val="00B2525A"/>
    <w:rsid w:val="00B27371"/>
    <w:rsid w:val="00B3236D"/>
    <w:rsid w:val="00B32A5F"/>
    <w:rsid w:val="00B34305"/>
    <w:rsid w:val="00B346C7"/>
    <w:rsid w:val="00B443B8"/>
    <w:rsid w:val="00B44480"/>
    <w:rsid w:val="00B44E16"/>
    <w:rsid w:val="00B50317"/>
    <w:rsid w:val="00B504EA"/>
    <w:rsid w:val="00B60511"/>
    <w:rsid w:val="00B70AF5"/>
    <w:rsid w:val="00B75B86"/>
    <w:rsid w:val="00B90129"/>
    <w:rsid w:val="00BA359D"/>
    <w:rsid w:val="00BB6657"/>
    <w:rsid w:val="00BB6B0C"/>
    <w:rsid w:val="00BC6B6E"/>
    <w:rsid w:val="00BF1E11"/>
    <w:rsid w:val="00C001DB"/>
    <w:rsid w:val="00C06877"/>
    <w:rsid w:val="00C17355"/>
    <w:rsid w:val="00C24CB7"/>
    <w:rsid w:val="00C256C7"/>
    <w:rsid w:val="00C34FEE"/>
    <w:rsid w:val="00C37CE3"/>
    <w:rsid w:val="00C41838"/>
    <w:rsid w:val="00C45B5E"/>
    <w:rsid w:val="00C45B8F"/>
    <w:rsid w:val="00C544AB"/>
    <w:rsid w:val="00C6432E"/>
    <w:rsid w:val="00C70591"/>
    <w:rsid w:val="00C77053"/>
    <w:rsid w:val="00C82426"/>
    <w:rsid w:val="00C83171"/>
    <w:rsid w:val="00C83566"/>
    <w:rsid w:val="00C86EEB"/>
    <w:rsid w:val="00CA24CF"/>
    <w:rsid w:val="00CA619F"/>
    <w:rsid w:val="00CB27A3"/>
    <w:rsid w:val="00CB6628"/>
    <w:rsid w:val="00CB788C"/>
    <w:rsid w:val="00CC4555"/>
    <w:rsid w:val="00CC7BD5"/>
    <w:rsid w:val="00CD2A91"/>
    <w:rsid w:val="00CD5B25"/>
    <w:rsid w:val="00CE1168"/>
    <w:rsid w:val="00CE21BF"/>
    <w:rsid w:val="00CE59D9"/>
    <w:rsid w:val="00D00726"/>
    <w:rsid w:val="00D02711"/>
    <w:rsid w:val="00D150C5"/>
    <w:rsid w:val="00D3351D"/>
    <w:rsid w:val="00D3490E"/>
    <w:rsid w:val="00D42EC1"/>
    <w:rsid w:val="00D43AAE"/>
    <w:rsid w:val="00D450AD"/>
    <w:rsid w:val="00D4546C"/>
    <w:rsid w:val="00D5228F"/>
    <w:rsid w:val="00D55CB3"/>
    <w:rsid w:val="00D56F0B"/>
    <w:rsid w:val="00D61D5A"/>
    <w:rsid w:val="00D61DAD"/>
    <w:rsid w:val="00D63017"/>
    <w:rsid w:val="00D63788"/>
    <w:rsid w:val="00D760A1"/>
    <w:rsid w:val="00D76167"/>
    <w:rsid w:val="00D8369F"/>
    <w:rsid w:val="00D85775"/>
    <w:rsid w:val="00D85E24"/>
    <w:rsid w:val="00D927F9"/>
    <w:rsid w:val="00D95882"/>
    <w:rsid w:val="00DA1676"/>
    <w:rsid w:val="00DA2FEF"/>
    <w:rsid w:val="00DA4B0E"/>
    <w:rsid w:val="00DB0F08"/>
    <w:rsid w:val="00DB1A69"/>
    <w:rsid w:val="00DB53EC"/>
    <w:rsid w:val="00DB5C95"/>
    <w:rsid w:val="00DB652A"/>
    <w:rsid w:val="00DC048B"/>
    <w:rsid w:val="00DC4DB7"/>
    <w:rsid w:val="00DC5C7B"/>
    <w:rsid w:val="00DD5318"/>
    <w:rsid w:val="00DD7365"/>
    <w:rsid w:val="00DF009F"/>
    <w:rsid w:val="00DF2F11"/>
    <w:rsid w:val="00E10932"/>
    <w:rsid w:val="00E12575"/>
    <w:rsid w:val="00E1436A"/>
    <w:rsid w:val="00E1455A"/>
    <w:rsid w:val="00E14AC2"/>
    <w:rsid w:val="00E178AE"/>
    <w:rsid w:val="00E20D67"/>
    <w:rsid w:val="00E36050"/>
    <w:rsid w:val="00E3606A"/>
    <w:rsid w:val="00E4012D"/>
    <w:rsid w:val="00E439F9"/>
    <w:rsid w:val="00E5087F"/>
    <w:rsid w:val="00E550A1"/>
    <w:rsid w:val="00E61221"/>
    <w:rsid w:val="00E650BB"/>
    <w:rsid w:val="00E66BCC"/>
    <w:rsid w:val="00E8087F"/>
    <w:rsid w:val="00E813D4"/>
    <w:rsid w:val="00E85E18"/>
    <w:rsid w:val="00E86BEE"/>
    <w:rsid w:val="00EA2106"/>
    <w:rsid w:val="00EC0DF7"/>
    <w:rsid w:val="00EC1586"/>
    <w:rsid w:val="00EC6E09"/>
    <w:rsid w:val="00ED3049"/>
    <w:rsid w:val="00ED6850"/>
    <w:rsid w:val="00ED7371"/>
    <w:rsid w:val="00EE3BF6"/>
    <w:rsid w:val="00EE42D7"/>
    <w:rsid w:val="00EE6344"/>
    <w:rsid w:val="00EE7BA6"/>
    <w:rsid w:val="00EF08C9"/>
    <w:rsid w:val="00EF619F"/>
    <w:rsid w:val="00EF624A"/>
    <w:rsid w:val="00F04C7F"/>
    <w:rsid w:val="00F0697D"/>
    <w:rsid w:val="00F06A8C"/>
    <w:rsid w:val="00F10703"/>
    <w:rsid w:val="00F10D20"/>
    <w:rsid w:val="00F13DD3"/>
    <w:rsid w:val="00F16FCE"/>
    <w:rsid w:val="00F27464"/>
    <w:rsid w:val="00F32541"/>
    <w:rsid w:val="00F368C4"/>
    <w:rsid w:val="00F36D6E"/>
    <w:rsid w:val="00F377AB"/>
    <w:rsid w:val="00F4241A"/>
    <w:rsid w:val="00F44E79"/>
    <w:rsid w:val="00F458D1"/>
    <w:rsid w:val="00F54F39"/>
    <w:rsid w:val="00F629A1"/>
    <w:rsid w:val="00F6694F"/>
    <w:rsid w:val="00F706F9"/>
    <w:rsid w:val="00F711A1"/>
    <w:rsid w:val="00F73BA7"/>
    <w:rsid w:val="00F8574A"/>
    <w:rsid w:val="00F87C1D"/>
    <w:rsid w:val="00F9016B"/>
    <w:rsid w:val="00F92129"/>
    <w:rsid w:val="00F92EC1"/>
    <w:rsid w:val="00F93005"/>
    <w:rsid w:val="00FA25C1"/>
    <w:rsid w:val="00FA40EA"/>
    <w:rsid w:val="00FB074E"/>
    <w:rsid w:val="00FB0D11"/>
    <w:rsid w:val="00FB4162"/>
    <w:rsid w:val="00FB4868"/>
    <w:rsid w:val="00FC04F6"/>
    <w:rsid w:val="00FC0DB1"/>
    <w:rsid w:val="00FC766E"/>
    <w:rsid w:val="00FD27F5"/>
    <w:rsid w:val="00FD2EA5"/>
    <w:rsid w:val="00FD4DBE"/>
    <w:rsid w:val="00FD6DDA"/>
    <w:rsid w:val="00FE36C4"/>
    <w:rsid w:val="00FE542D"/>
    <w:rsid w:val="00FE7BBE"/>
    <w:rsid w:val="00FF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9E522"/>
  <w15:chartTrackingRefBased/>
  <w15:docId w15:val="{A68BCDC6-FA5E-4B18-9F27-754CE54CF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D0CF6"/>
    <w:pPr>
      <w:keepNext/>
      <w:spacing w:after="0" w:line="240" w:lineRule="auto"/>
      <w:outlineLvl w:val="0"/>
    </w:pPr>
    <w:rPr>
      <w:rFonts w:eastAsia="Times New Roman" w:cs="Times New Roman"/>
      <w:b/>
      <w:bCs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D0CF6"/>
    <w:pPr>
      <w:keepNext/>
      <w:spacing w:after="0" w:line="240" w:lineRule="auto"/>
      <w:outlineLvl w:val="1"/>
    </w:pPr>
    <w:rPr>
      <w:rFonts w:eastAsia="Times New Roman" w:cs="Times New Roman"/>
      <w:bCs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lid-translation">
    <w:name w:val="tlid-translation"/>
    <w:rsid w:val="00D76167"/>
    <w:rPr>
      <w:sz w:val="22"/>
      <w:szCs w:val="22"/>
      <w:lang w:val="en-US" w:eastAsia="en-US" w:bidi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D7616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7616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76167"/>
    <w:rPr>
      <w:sz w:val="20"/>
      <w:szCs w:val="20"/>
      <w:lang w:val="es-419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7616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76167"/>
    <w:rPr>
      <w:b/>
      <w:bCs/>
      <w:sz w:val="20"/>
      <w:szCs w:val="20"/>
      <w:lang w:val="es-419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761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6167"/>
    <w:rPr>
      <w:rFonts w:ascii="Segoe UI" w:hAnsi="Segoe UI" w:cs="Segoe UI"/>
      <w:sz w:val="18"/>
      <w:szCs w:val="18"/>
      <w:lang w:val="es-419"/>
    </w:rPr>
  </w:style>
  <w:style w:type="paragraph" w:styleId="Encabezado">
    <w:name w:val="header"/>
    <w:basedOn w:val="Normal"/>
    <w:link w:val="EncabezadoCar"/>
    <w:uiPriority w:val="99"/>
    <w:unhideWhenUsed/>
    <w:rsid w:val="00973B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3BDC"/>
    <w:rPr>
      <w:lang w:val="es-419"/>
    </w:rPr>
  </w:style>
  <w:style w:type="paragraph" w:styleId="Piedepgina">
    <w:name w:val="footer"/>
    <w:basedOn w:val="Normal"/>
    <w:link w:val="PiedepginaCar"/>
    <w:uiPriority w:val="99"/>
    <w:unhideWhenUsed/>
    <w:rsid w:val="00973B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3BDC"/>
    <w:rPr>
      <w:lang w:val="es-419"/>
    </w:rPr>
  </w:style>
  <w:style w:type="character" w:customStyle="1" w:styleId="fontstyle01">
    <w:name w:val="fontstyle01"/>
    <w:rsid w:val="007C5D6C"/>
    <w:rPr>
      <w:rFonts w:ascii="Cambria" w:hAnsi="Cambria" w:hint="default"/>
      <w:b w:val="0"/>
      <w:bCs w:val="0"/>
      <w:i w:val="0"/>
      <w:iCs w:val="0"/>
      <w:color w:val="242021"/>
      <w:sz w:val="22"/>
      <w:szCs w:val="22"/>
      <w:lang w:val="en-US" w:eastAsia="en-US" w:bidi="ar-SA"/>
    </w:rPr>
  </w:style>
  <w:style w:type="character" w:styleId="Hipervnculo">
    <w:name w:val="Hyperlink"/>
    <w:basedOn w:val="Fuentedeprrafopredeter"/>
    <w:uiPriority w:val="99"/>
    <w:unhideWhenUsed/>
    <w:rsid w:val="004423AC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B50317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AD0CF6"/>
    <w:rPr>
      <w:rFonts w:eastAsia="Times New Roman" w:cs="Times New Roman"/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AD0CF6"/>
    <w:rPr>
      <w:rFonts w:eastAsia="Times New Roman" w:cs="Times New Roman"/>
      <w:bCs/>
      <w:i/>
    </w:rPr>
  </w:style>
  <w:style w:type="paragraph" w:styleId="Prrafodelista">
    <w:name w:val="List Paragraph"/>
    <w:basedOn w:val="Normal"/>
    <w:uiPriority w:val="34"/>
    <w:qFormat/>
    <w:rsid w:val="007B00E1"/>
    <w:pPr>
      <w:ind w:left="720"/>
      <w:contextualSpacing/>
    </w:pPr>
  </w:style>
  <w:style w:type="character" w:customStyle="1" w:styleId="jlqj4b">
    <w:name w:val="jlqj4b"/>
    <w:basedOn w:val="Fuentedeprrafopredeter"/>
    <w:rsid w:val="002B5D78"/>
  </w:style>
  <w:style w:type="character" w:customStyle="1" w:styleId="viiyi">
    <w:name w:val="viiyi"/>
    <w:basedOn w:val="Fuentedeprrafopredeter"/>
    <w:rsid w:val="005A3FB5"/>
  </w:style>
  <w:style w:type="character" w:customStyle="1" w:styleId="acopre">
    <w:name w:val="acopre"/>
    <w:basedOn w:val="Fuentedeprrafopredeter"/>
    <w:rsid w:val="003372D6"/>
  </w:style>
  <w:style w:type="character" w:styleId="nfasis">
    <w:name w:val="Emphasis"/>
    <w:basedOn w:val="Fuentedeprrafopredeter"/>
    <w:uiPriority w:val="20"/>
    <w:qFormat/>
    <w:rsid w:val="003372D6"/>
    <w:rPr>
      <w:i/>
      <w:iCs/>
    </w:rPr>
  </w:style>
  <w:style w:type="paragraph" w:customStyle="1" w:styleId="EndNoteBibliography">
    <w:name w:val="EndNote Bibliography"/>
    <w:basedOn w:val="Normal"/>
    <w:link w:val="EndNoteBibliographyCar"/>
    <w:rsid w:val="003372D6"/>
    <w:pPr>
      <w:spacing w:after="0" w:line="240" w:lineRule="auto"/>
      <w:ind w:firstLine="648"/>
    </w:pPr>
    <w:rPr>
      <w:rFonts w:ascii="Calibri" w:hAnsi="Calibri" w:cs="Times New Roman"/>
      <w:noProof/>
    </w:rPr>
  </w:style>
  <w:style w:type="character" w:customStyle="1" w:styleId="EndNoteBibliographyCar">
    <w:name w:val="EndNote Bibliography Car"/>
    <w:basedOn w:val="Fuentedeprrafopredeter"/>
    <w:link w:val="EndNoteBibliography"/>
    <w:rsid w:val="003372D6"/>
    <w:rPr>
      <w:rFonts w:ascii="Calibri" w:hAnsi="Calibri"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2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who.int/emergencies/diseases/novel-coronavirus-2019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7CEBF-39C0-4FCB-9E43-4EDAA1BC8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15</Pages>
  <Words>11078</Words>
  <Characters>60931</Characters>
  <Application>Microsoft Office Word</Application>
  <DocSecurity>0</DocSecurity>
  <Lines>507</Lines>
  <Paragraphs>143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71866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Rosanery</dc:creator>
  <cp:keywords/>
  <dc:description/>
  <cp:lastModifiedBy>Yunier Broche</cp:lastModifiedBy>
  <cp:revision>16</cp:revision>
  <dcterms:created xsi:type="dcterms:W3CDTF">2021-07-31T01:06:00Z</dcterms:created>
  <dcterms:modified xsi:type="dcterms:W3CDTF">2021-07-31T02:48:00Z</dcterms:modified>
</cp:coreProperties>
</file>