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45" w:rsidRPr="00042992" w:rsidRDefault="00A707EE" w:rsidP="0086694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Title: </w:t>
      </w:r>
      <w:r w:rsidR="00D4337E">
        <w:rPr>
          <w:rFonts w:ascii="Times New Roman" w:hAnsi="Times New Roman" w:cs="Times New Roman"/>
          <w:sz w:val="24"/>
          <w:szCs w:val="24"/>
          <w:lang w:val="en-US"/>
        </w:rPr>
        <w:t>Fear to COVID-19 Scale</w:t>
      </w:r>
      <w:r w:rsidR="00866945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66945" w:rsidRPr="00B12AB7">
        <w:rPr>
          <w:rFonts w:ascii="Times New Roman" w:hAnsi="Times New Roman" w:cs="Times New Roman"/>
          <w:bCs/>
          <w:sz w:val="24"/>
          <w:szCs w:val="24"/>
          <w:lang w:val="en-US"/>
        </w:rPr>
        <w:t>FCV-19</w:t>
      </w:r>
      <w:r w:rsidR="00866945" w:rsidRPr="0004299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866945" w:rsidRPr="000429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6945" w:rsidRPr="00B12A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81483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D4337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D55D8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337E">
        <w:rPr>
          <w:rFonts w:ascii="Times New Roman" w:hAnsi="Times New Roman" w:cs="Times New Roman"/>
          <w:sz w:val="24"/>
          <w:szCs w:val="24"/>
          <w:lang w:val="en-US"/>
        </w:rPr>
        <w:t xml:space="preserve">Cuban </w:t>
      </w:r>
      <w:r w:rsidR="00881483" w:rsidRPr="00042992">
        <w:rPr>
          <w:rFonts w:ascii="Times New Roman" w:hAnsi="Times New Roman" w:cs="Times New Roman"/>
          <w:sz w:val="24"/>
          <w:szCs w:val="24"/>
          <w:lang w:val="en-US"/>
        </w:rPr>
        <w:t>population</w:t>
      </w:r>
    </w:p>
    <w:p w:rsidR="00A707EE" w:rsidRPr="00042992" w:rsidRDefault="00A707EE" w:rsidP="004E58A3">
      <w:pPr>
        <w:pStyle w:val="AuthorList"/>
        <w:spacing w:before="0" w:after="0" w:line="360" w:lineRule="auto"/>
        <w:jc w:val="center"/>
      </w:pPr>
    </w:p>
    <w:p w:rsidR="00A707EE" w:rsidRPr="004F293B" w:rsidRDefault="00A707EE" w:rsidP="004D2F5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4F293B">
        <w:rPr>
          <w:rFonts w:ascii="Times New Roman" w:hAnsi="Times New Roman" w:cs="Times New Roman"/>
          <w:sz w:val="24"/>
          <w:szCs w:val="24"/>
        </w:rPr>
        <w:t>Authors</w:t>
      </w:r>
      <w:r w:rsidRPr="004F293B">
        <w:rPr>
          <w:rFonts w:ascii="Times New Roman" w:hAnsi="Times New Roman" w:cs="Times New Roman"/>
          <w:sz w:val="24"/>
          <w:szCs w:val="24"/>
          <w:lang w:val="es-MX"/>
        </w:rPr>
        <w:t>: Yunier Broche-Pérez</w:t>
      </w:r>
      <w:r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Pr="004F293B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Pr="004F293B">
        <w:rPr>
          <w:rFonts w:ascii="Times New Roman" w:hAnsi="Times New Roman" w:cs="Times New Roman"/>
          <w:sz w:val="24"/>
          <w:szCs w:val="24"/>
        </w:rPr>
        <w:t xml:space="preserve">*, </w:t>
      </w:r>
      <w:r w:rsidR="00D4337E" w:rsidRPr="004F293B">
        <w:rPr>
          <w:rFonts w:ascii="Times New Roman" w:hAnsi="Times New Roman" w:cs="Times New Roman"/>
          <w:sz w:val="24"/>
          <w:szCs w:val="24"/>
        </w:rPr>
        <w:t>Evelyn Fernández-Castillo</w:t>
      </w:r>
      <w:r w:rsidR="00D4337E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="00D4337E" w:rsidRPr="004F293B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</w:rPr>
        <w:t>(0000-0002-9721-3568)</w:t>
      </w:r>
      <w:r w:rsidR="00D4337E" w:rsidRPr="004F293B">
        <w:rPr>
          <w:rFonts w:ascii="Times New Roman" w:hAnsi="Times New Roman" w:cs="Times New Roman"/>
          <w:sz w:val="24"/>
          <w:szCs w:val="24"/>
        </w:rPr>
        <w:t xml:space="preserve">, </w:t>
      </w:r>
      <w:r w:rsidR="004D2F53" w:rsidRPr="004F293B">
        <w:rPr>
          <w:rFonts w:ascii="Times New Roman" w:hAnsi="Times New Roman" w:cs="Times New Roman"/>
          <w:color w:val="131313"/>
          <w:sz w:val="24"/>
          <w:szCs w:val="24"/>
          <w:lang w:val="es-ES"/>
        </w:rPr>
        <w:t xml:space="preserve">Amir H. </w:t>
      </w:r>
      <w:proofErr w:type="spellStart"/>
      <w:r w:rsidR="004D2F53" w:rsidRPr="004F293B">
        <w:rPr>
          <w:rFonts w:ascii="Times New Roman" w:hAnsi="Times New Roman" w:cs="Times New Roman"/>
          <w:color w:val="131313"/>
          <w:sz w:val="24"/>
          <w:szCs w:val="24"/>
          <w:lang w:val="es-ES"/>
        </w:rPr>
        <w:t>Pakpour</w:t>
      </w:r>
      <w:proofErr w:type="spellEnd"/>
      <w:r w:rsidR="004D2F53" w:rsidRPr="004F293B">
        <w:rPr>
          <w:rFonts w:ascii="Times New Roman" w:hAnsi="Times New Roman" w:cs="Times New Roman"/>
          <w:color w:val="131313"/>
          <w:sz w:val="24"/>
          <w:szCs w:val="24"/>
          <w:vertAlign w:val="superscript"/>
        </w:rPr>
        <w:t>3,4</w:t>
      </w:r>
      <w:r w:rsidR="004F293B" w:rsidRPr="004F293B">
        <w:rPr>
          <w:rFonts w:ascii="Times New Roman" w:hAnsi="Times New Roman" w:cs="Times New Roman"/>
          <w:color w:val="131313"/>
          <w:sz w:val="24"/>
          <w:szCs w:val="24"/>
          <w:vertAlign w:val="superscript"/>
        </w:rPr>
        <w:t xml:space="preserve"> </w:t>
      </w:r>
      <w:r w:rsidR="004F293B" w:rsidRPr="004F293B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4F293B" w:rsidRPr="004F293B">
        <w:rPr>
          <w:rStyle w:val="orcid-id-https"/>
          <w:rFonts w:ascii="Times New Roman" w:hAnsi="Times New Roman" w:cs="Times New Roman"/>
          <w:sz w:val="24"/>
          <w:szCs w:val="24"/>
        </w:rPr>
        <w:t>0000-0002-8798-5345</w:t>
      </w:r>
      <w:r w:rsidR="004F293B" w:rsidRPr="004F293B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="004D2F53" w:rsidRPr="004F293B">
        <w:rPr>
          <w:rFonts w:ascii="Times New Roman" w:hAnsi="Times New Roman" w:cs="Times New Roman"/>
          <w:color w:val="131313"/>
          <w:sz w:val="24"/>
          <w:szCs w:val="24"/>
        </w:rPr>
        <w:t xml:space="preserve">, </w:t>
      </w:r>
      <w:proofErr w:type="spellStart"/>
      <w:r w:rsidRPr="004F293B">
        <w:rPr>
          <w:rFonts w:ascii="Times New Roman" w:hAnsi="Times New Roman" w:cs="Times New Roman"/>
          <w:sz w:val="24"/>
          <w:szCs w:val="24"/>
          <w:lang w:val="es-MX"/>
        </w:rPr>
        <w:t>Zoylen</w:t>
      </w:r>
      <w:proofErr w:type="spellEnd"/>
      <w:r w:rsidRPr="004F293B">
        <w:rPr>
          <w:rFonts w:ascii="Times New Roman" w:hAnsi="Times New Roman" w:cs="Times New Roman"/>
          <w:sz w:val="24"/>
          <w:szCs w:val="24"/>
          <w:lang w:val="es-MX"/>
        </w:rPr>
        <w:t xml:space="preserve"> Fernández-Fleites</w:t>
      </w:r>
      <w:r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Pr="004F293B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</w:rPr>
        <w:t>(0000-0001-9739-2749)</w:t>
      </w:r>
      <w:r w:rsidR="00D4337E" w:rsidRPr="004F293B">
        <w:rPr>
          <w:rFonts w:ascii="Times New Roman" w:hAnsi="Times New Roman" w:cs="Times New Roman"/>
          <w:sz w:val="24"/>
          <w:szCs w:val="24"/>
        </w:rPr>
        <w:t>,</w:t>
      </w:r>
      <w:r w:rsidR="00866945" w:rsidRPr="004F29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F6300" w:rsidRPr="004F293B">
        <w:rPr>
          <w:rFonts w:ascii="Times New Roman" w:hAnsi="Times New Roman" w:cs="Times New Roman"/>
          <w:sz w:val="24"/>
          <w:szCs w:val="24"/>
          <w:lang w:val="es-MX"/>
        </w:rPr>
        <w:t>Elizabeth Jiménez-Puig</w:t>
      </w:r>
      <w:r w:rsidR="009F6300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="009F6300" w:rsidRPr="004F293B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</w:rPr>
        <w:t>(0000-0002-7683-6096)</w:t>
      </w:r>
      <w:r w:rsidR="00F66AD6" w:rsidRPr="004F293B">
        <w:rPr>
          <w:rFonts w:ascii="Times New Roman" w:hAnsi="Times New Roman" w:cs="Times New Roman"/>
          <w:sz w:val="24"/>
          <w:szCs w:val="24"/>
        </w:rPr>
        <w:t xml:space="preserve">, </w:t>
      </w:r>
      <w:r w:rsidR="004D2F53" w:rsidRPr="004F293B">
        <w:rPr>
          <w:rFonts w:ascii="Times New Roman" w:hAnsi="Times New Roman" w:cs="Times New Roman"/>
          <w:sz w:val="24"/>
          <w:szCs w:val="24"/>
        </w:rPr>
        <w:t>Boris C. Rodríguez-Martín</w:t>
      </w:r>
      <w:r w:rsidR="009F6300" w:rsidRPr="004F293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</w:rPr>
        <w:t>(0000-0003-2783-5713)</w:t>
      </w:r>
      <w:r w:rsidR="00F66AD6" w:rsidRPr="004F293B">
        <w:rPr>
          <w:rFonts w:ascii="Times New Roman" w:hAnsi="Times New Roman" w:cs="Times New Roman"/>
          <w:sz w:val="24"/>
          <w:szCs w:val="24"/>
        </w:rPr>
        <w:t xml:space="preserve">, </w:t>
      </w:r>
      <w:r w:rsidR="001D6598" w:rsidRPr="004F293B">
        <w:rPr>
          <w:rFonts w:ascii="Times New Roman" w:hAnsi="Times New Roman" w:cs="Times New Roman"/>
          <w:sz w:val="24"/>
          <w:szCs w:val="24"/>
        </w:rPr>
        <w:t>Dunia Ferrer-Lozano</w:t>
      </w:r>
      <w:r w:rsidR="001D6598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  <w:lang w:val="es-MX"/>
        </w:rPr>
        <w:t>(</w:t>
      </w:r>
      <w:r w:rsidR="000B0F0E" w:rsidRPr="004F293B">
        <w:rPr>
          <w:rFonts w:ascii="Times New Roman" w:hAnsi="Times New Roman" w:cs="Times New Roman"/>
          <w:sz w:val="24"/>
          <w:szCs w:val="24"/>
        </w:rPr>
        <w:t>0000-0001-7882-9773</w:t>
      </w:r>
      <w:r w:rsidR="000B0F0E" w:rsidRPr="004F293B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1D6598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 xml:space="preserve"> </w:t>
      </w:r>
      <w:r w:rsidR="001D6598" w:rsidRPr="004F293B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F66AD6" w:rsidRPr="004F293B">
        <w:rPr>
          <w:rFonts w:ascii="Times New Roman" w:hAnsi="Times New Roman" w:cs="Times New Roman"/>
          <w:sz w:val="24"/>
          <w:szCs w:val="24"/>
        </w:rPr>
        <w:t>Annia Vizcaíno-Escobar</w:t>
      </w:r>
      <w:r w:rsidR="00F66AD6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  <w:lang w:val="es-MX"/>
        </w:rPr>
        <w:t>(0000-0002-6058-5544)</w:t>
      </w:r>
      <w:r w:rsidR="00F66AD6" w:rsidRPr="004F293B">
        <w:rPr>
          <w:rFonts w:ascii="Times New Roman" w:hAnsi="Times New Roman" w:cs="Times New Roman"/>
          <w:sz w:val="24"/>
          <w:szCs w:val="24"/>
        </w:rPr>
        <w:t>, Lesnay Martínez-Rodríguez</w:t>
      </w:r>
      <w:r w:rsidR="00F66AD6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  <w:lang w:val="es-MX"/>
        </w:rPr>
        <w:t>(0000-0001-5209-8175)</w:t>
      </w:r>
      <w:r w:rsidR="00F66AD6" w:rsidRPr="004F293B">
        <w:rPr>
          <w:rFonts w:ascii="Times New Roman" w:hAnsi="Times New Roman" w:cs="Times New Roman"/>
          <w:sz w:val="24"/>
          <w:szCs w:val="24"/>
        </w:rPr>
        <w:t xml:space="preserve"> &amp; Reinier Martín-González</w:t>
      </w:r>
      <w:r w:rsidR="00F66AD6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 w:rsidR="000B0F0E" w:rsidRPr="004F293B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 xml:space="preserve"> </w:t>
      </w:r>
      <w:r w:rsidR="000B0F0E" w:rsidRPr="004F293B">
        <w:rPr>
          <w:rFonts w:ascii="Times New Roman" w:hAnsi="Times New Roman" w:cs="Times New Roman"/>
          <w:sz w:val="24"/>
          <w:szCs w:val="24"/>
          <w:lang w:val="es-MX"/>
        </w:rPr>
        <w:t>(</w:t>
      </w:r>
      <w:r w:rsidR="004F293B" w:rsidRPr="004F293B">
        <w:rPr>
          <w:rFonts w:ascii="Times New Roman" w:hAnsi="Times New Roman" w:cs="Times New Roman"/>
          <w:sz w:val="24"/>
          <w:szCs w:val="24"/>
          <w:lang w:val="es-MX"/>
        </w:rPr>
        <w:t>0000-0003-1557-7681</w:t>
      </w:r>
      <w:r w:rsidR="000B0F0E" w:rsidRPr="004F293B">
        <w:rPr>
          <w:rFonts w:ascii="Times New Roman" w:hAnsi="Times New Roman" w:cs="Times New Roman"/>
          <w:sz w:val="24"/>
          <w:szCs w:val="24"/>
          <w:lang w:val="es-MX"/>
        </w:rPr>
        <w:t>)</w:t>
      </w:r>
      <w:bookmarkStart w:id="0" w:name="_GoBack"/>
      <w:bookmarkEnd w:id="0"/>
    </w:p>
    <w:p w:rsidR="003E5405" w:rsidRPr="003E5405" w:rsidRDefault="004F293B" w:rsidP="003E5405">
      <w:pPr>
        <w:pStyle w:val="AuthorList"/>
        <w:spacing w:before="0" w:after="0" w:line="360" w:lineRule="auto"/>
        <w:jc w:val="center"/>
        <w:rPr>
          <w:b w:val="0"/>
          <w:lang w:val="es-419"/>
        </w:rPr>
      </w:pPr>
      <w:r w:rsidRPr="004F293B">
        <w:rPr>
          <w:lang w:val="es-ES"/>
        </w:rPr>
        <w:br/>
      </w:r>
      <w:r w:rsidR="00A707EE" w:rsidRPr="00B12AB7">
        <w:rPr>
          <w:b w:val="0"/>
          <w:vertAlign w:val="superscript"/>
          <w:lang w:val="es-MX"/>
        </w:rPr>
        <w:t>1</w:t>
      </w:r>
      <w:r w:rsidR="00A707EE" w:rsidRPr="00B12AB7">
        <w:rPr>
          <w:b w:val="0"/>
          <w:lang w:val="es-MX"/>
        </w:rPr>
        <w:t xml:space="preserve"> </w:t>
      </w:r>
      <w:proofErr w:type="spellStart"/>
      <w:r w:rsidR="00A707EE" w:rsidRPr="00B12AB7">
        <w:rPr>
          <w:b w:val="0"/>
          <w:lang w:val="es-ES"/>
        </w:rPr>
        <w:t>Psychology</w:t>
      </w:r>
      <w:proofErr w:type="spellEnd"/>
      <w:r w:rsidR="00A707EE" w:rsidRPr="00B12AB7">
        <w:rPr>
          <w:b w:val="0"/>
          <w:lang w:val="es-ES"/>
        </w:rPr>
        <w:t xml:space="preserve"> </w:t>
      </w:r>
      <w:proofErr w:type="spellStart"/>
      <w:r w:rsidR="00A707EE" w:rsidRPr="00B12AB7">
        <w:rPr>
          <w:b w:val="0"/>
          <w:lang w:val="es-ES"/>
        </w:rPr>
        <w:t>Department</w:t>
      </w:r>
      <w:proofErr w:type="spellEnd"/>
      <w:r w:rsidR="00A707EE" w:rsidRPr="00B12AB7">
        <w:rPr>
          <w:lang w:val="es-ES"/>
        </w:rPr>
        <w:t xml:space="preserve">, </w:t>
      </w:r>
      <w:r w:rsidR="00A707EE" w:rsidRPr="00B12AB7">
        <w:rPr>
          <w:b w:val="0"/>
          <w:lang w:val="es-419"/>
        </w:rPr>
        <w:t>U</w:t>
      </w:r>
      <w:proofErr w:type="spellStart"/>
      <w:r w:rsidR="00A707EE" w:rsidRPr="00B12AB7">
        <w:rPr>
          <w:b w:val="0"/>
          <w:lang w:val="es-MX"/>
        </w:rPr>
        <w:t>niversidad</w:t>
      </w:r>
      <w:proofErr w:type="spellEnd"/>
      <w:r w:rsidR="00A707EE" w:rsidRPr="00B12AB7">
        <w:rPr>
          <w:b w:val="0"/>
          <w:lang w:val="es-MX"/>
        </w:rPr>
        <w:t xml:space="preserve"> Central “Marta Abreu” de Las Villas, </w:t>
      </w:r>
      <w:r w:rsidR="00A707EE" w:rsidRPr="00B12AB7">
        <w:rPr>
          <w:b w:val="0"/>
          <w:lang w:val="es-419"/>
        </w:rPr>
        <w:t>Cuba</w:t>
      </w:r>
    </w:p>
    <w:p w:rsidR="00A707EE" w:rsidRPr="00042992" w:rsidRDefault="00A707EE" w:rsidP="004D2F53">
      <w:pPr>
        <w:pStyle w:val="AuthorList"/>
        <w:spacing w:before="0" w:after="0" w:line="480" w:lineRule="auto"/>
        <w:jc w:val="center"/>
        <w:rPr>
          <w:b w:val="0"/>
        </w:rPr>
      </w:pPr>
      <w:r w:rsidRPr="00042992">
        <w:rPr>
          <w:b w:val="0"/>
          <w:vertAlign w:val="superscript"/>
        </w:rPr>
        <w:t xml:space="preserve">2 </w:t>
      </w:r>
      <w:proofErr w:type="spellStart"/>
      <w:r w:rsidRPr="00042992">
        <w:rPr>
          <w:b w:val="0"/>
        </w:rPr>
        <w:t>CognitiON</w:t>
      </w:r>
      <w:proofErr w:type="spellEnd"/>
      <w:r w:rsidRPr="00042992">
        <w:rPr>
          <w:b w:val="0"/>
        </w:rPr>
        <w:t xml:space="preserve"> (Cuban Cognitive Health</w:t>
      </w:r>
      <w:r w:rsidR="00781F80">
        <w:rPr>
          <w:b w:val="0"/>
        </w:rPr>
        <w:t xml:space="preserve"> </w:t>
      </w:r>
      <w:proofErr w:type="spellStart"/>
      <w:r w:rsidR="00781F80" w:rsidRPr="00042992">
        <w:rPr>
          <w:b w:val="0"/>
        </w:rPr>
        <w:t>Inic</w:t>
      </w:r>
      <w:r w:rsidR="003F0EC0">
        <w:rPr>
          <w:b w:val="0"/>
        </w:rPr>
        <w:t>i</w:t>
      </w:r>
      <w:r w:rsidR="00781F80" w:rsidRPr="00042992">
        <w:rPr>
          <w:b w:val="0"/>
        </w:rPr>
        <w:t>ative</w:t>
      </w:r>
      <w:proofErr w:type="spellEnd"/>
      <w:r w:rsidRPr="00042992">
        <w:rPr>
          <w:b w:val="0"/>
        </w:rPr>
        <w:t>), Cuba</w:t>
      </w:r>
    </w:p>
    <w:p w:rsidR="004D2F53" w:rsidRPr="004D2F53" w:rsidRDefault="004D2F53" w:rsidP="004D2F5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131313"/>
          <w:sz w:val="24"/>
          <w:szCs w:val="24"/>
          <w:lang w:val="en-US"/>
        </w:rPr>
      </w:pPr>
      <w:r w:rsidRPr="00042992">
        <w:rPr>
          <w:rFonts w:ascii="Times New Roman" w:hAnsi="Times New Roman" w:cs="Times New Roman"/>
          <w:color w:val="131313"/>
          <w:sz w:val="24"/>
          <w:szCs w:val="24"/>
          <w:vertAlign w:val="superscript"/>
          <w:lang w:val="en-US"/>
        </w:rPr>
        <w:t>3</w:t>
      </w:r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>Social Determinants of Health Research Center, Research Institute for Prevention of</w:t>
      </w:r>
      <w:r w:rsidRPr="0004299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131313"/>
          <w:sz w:val="24"/>
          <w:szCs w:val="24"/>
          <w:lang w:val="en-US"/>
        </w:rPr>
        <w:t>Non-</w:t>
      </w:r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Communicable Diseases, Qazvin University of Medical Sciences, </w:t>
      </w:r>
      <w:proofErr w:type="spellStart"/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>Shahid</w:t>
      </w:r>
      <w:proofErr w:type="spellEnd"/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>Bahonar</w:t>
      </w:r>
      <w:proofErr w:type="spellEnd"/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Blvd.,</w:t>
      </w:r>
      <w:r w:rsidRPr="0004299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</w:t>
      </w:r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>Qazvin 3419759811, Iran</w:t>
      </w:r>
    </w:p>
    <w:p w:rsidR="004D2F53" w:rsidRPr="00042992" w:rsidRDefault="004D2F53" w:rsidP="004D2F53">
      <w:pPr>
        <w:autoSpaceDE w:val="0"/>
        <w:autoSpaceDN w:val="0"/>
        <w:adjustRightInd w:val="0"/>
        <w:spacing w:after="0" w:line="480" w:lineRule="auto"/>
        <w:jc w:val="center"/>
        <w:rPr>
          <w:sz w:val="24"/>
          <w:szCs w:val="24"/>
          <w:lang w:val="en-US"/>
        </w:rPr>
      </w:pPr>
      <w:r w:rsidRPr="00042992">
        <w:rPr>
          <w:rFonts w:ascii="Times New Roman" w:hAnsi="Times New Roman" w:cs="Times New Roman"/>
          <w:color w:val="131313"/>
          <w:sz w:val="24"/>
          <w:szCs w:val="24"/>
          <w:vertAlign w:val="superscript"/>
          <w:lang w:val="en-US"/>
        </w:rPr>
        <w:t>4</w:t>
      </w:r>
      <w:r w:rsidRPr="004D2F53">
        <w:rPr>
          <w:rFonts w:ascii="Times New Roman" w:hAnsi="Times New Roman" w:cs="Times New Roman"/>
          <w:color w:val="131313"/>
          <w:sz w:val="24"/>
          <w:szCs w:val="24"/>
          <w:lang w:val="en-US"/>
        </w:rPr>
        <w:t>Department of Nursing, School of Health and Welfare, Jönköping University, Jönköping, Sweden</w:t>
      </w:r>
    </w:p>
    <w:p w:rsidR="00CC5AD1" w:rsidRPr="004D2F53" w:rsidRDefault="004D2F53" w:rsidP="004D2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781F80">
        <w:rPr>
          <w:rFonts w:ascii="Times New Roman" w:hAnsi="Times New Roman" w:cs="Times New Roman"/>
          <w:sz w:val="24"/>
          <w:szCs w:val="24"/>
        </w:rPr>
        <w:t>Proyecto PlaniFive</w:t>
      </w:r>
      <w:r w:rsidR="00CC5AD1" w:rsidRPr="004D2F53">
        <w:rPr>
          <w:rFonts w:ascii="Times New Roman" w:hAnsi="Times New Roman" w:cs="Times New Roman"/>
          <w:sz w:val="24"/>
          <w:szCs w:val="24"/>
        </w:rPr>
        <w:t xml:space="preserve">, Madrid, </w:t>
      </w:r>
      <w:r w:rsidR="000D7FA1" w:rsidRPr="004D2F53">
        <w:rPr>
          <w:rFonts w:ascii="Times New Roman" w:hAnsi="Times New Roman" w:cs="Times New Roman"/>
          <w:sz w:val="24"/>
          <w:szCs w:val="24"/>
        </w:rPr>
        <w:t>Spain</w:t>
      </w:r>
    </w:p>
    <w:p w:rsidR="00A707EE" w:rsidRPr="003147C4" w:rsidRDefault="00A707EE" w:rsidP="00A707EE">
      <w:pPr>
        <w:spacing w:after="0" w:line="360" w:lineRule="auto"/>
        <w:ind w:left="3969" w:right="-279" w:hanging="3969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147C4">
        <w:rPr>
          <w:rFonts w:ascii="Times New Roman" w:hAnsi="Times New Roman" w:cs="Times New Roman"/>
          <w:b/>
          <w:sz w:val="24"/>
          <w:szCs w:val="24"/>
        </w:rPr>
        <w:t>*</w:t>
      </w:r>
      <w:r w:rsidRPr="003147C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147C4">
        <w:rPr>
          <w:rFonts w:ascii="Times New Roman" w:hAnsi="Times New Roman" w:cs="Times New Roman"/>
          <w:b/>
          <w:sz w:val="24"/>
          <w:szCs w:val="24"/>
          <w:lang w:val="es-ES"/>
        </w:rPr>
        <w:t>Corresponding</w:t>
      </w:r>
      <w:proofErr w:type="spellEnd"/>
      <w:r w:rsidRPr="003147C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147C4">
        <w:rPr>
          <w:rFonts w:ascii="Times New Roman" w:hAnsi="Times New Roman" w:cs="Times New Roman"/>
          <w:b/>
          <w:sz w:val="24"/>
          <w:szCs w:val="24"/>
          <w:lang w:val="es-ES"/>
        </w:rPr>
        <w:t>author</w:t>
      </w:r>
      <w:proofErr w:type="spellEnd"/>
      <w:r w:rsidRPr="003147C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147C4">
        <w:rPr>
          <w:rFonts w:ascii="Times New Roman" w:hAnsi="Times New Roman" w:cs="Times New Roman"/>
          <w:b/>
          <w:sz w:val="24"/>
          <w:szCs w:val="24"/>
          <w:lang w:val="es-ES"/>
        </w:rPr>
        <w:t>information</w:t>
      </w:r>
      <w:proofErr w:type="spellEnd"/>
      <w:r w:rsidRPr="003147C4">
        <w:rPr>
          <w:rFonts w:ascii="Times New Roman" w:hAnsi="Times New Roman" w:cs="Times New Roman"/>
          <w:b/>
          <w:sz w:val="24"/>
          <w:szCs w:val="24"/>
        </w:rPr>
        <w:t>:</w:t>
      </w:r>
      <w:r w:rsidRPr="003147C4">
        <w:rPr>
          <w:rFonts w:ascii="Times New Roman" w:hAnsi="Times New Roman" w:cs="Times New Roman"/>
          <w:sz w:val="24"/>
          <w:szCs w:val="24"/>
          <w:lang w:val="es-ES"/>
        </w:rPr>
        <w:t xml:space="preserve"> Prof. Yunier Broche-Pérez, PhD.</w:t>
      </w:r>
    </w:p>
    <w:p w:rsidR="00A707EE" w:rsidRPr="003147C4" w:rsidRDefault="00A707EE" w:rsidP="00A707EE">
      <w:pPr>
        <w:spacing w:after="0" w:line="360" w:lineRule="auto"/>
        <w:ind w:left="3969" w:right="-279" w:hanging="3969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147C4">
        <w:rPr>
          <w:rFonts w:ascii="Times New Roman" w:hAnsi="Times New Roman" w:cs="Times New Roman"/>
          <w:sz w:val="24"/>
          <w:szCs w:val="24"/>
          <w:lang w:val="es-ES"/>
        </w:rPr>
        <w:t>Psychology Department,</w:t>
      </w:r>
    </w:p>
    <w:p w:rsidR="00A707EE" w:rsidRPr="003147C4" w:rsidRDefault="00A707EE" w:rsidP="00A707EE">
      <w:pPr>
        <w:spacing w:after="0" w:line="360" w:lineRule="auto"/>
        <w:ind w:left="3969" w:right="-279" w:hanging="3969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147C4">
        <w:rPr>
          <w:rFonts w:ascii="Times New Roman" w:hAnsi="Times New Roman" w:cs="Times New Roman"/>
          <w:sz w:val="24"/>
          <w:szCs w:val="24"/>
          <w:lang w:val="es-ES"/>
        </w:rPr>
        <w:t>Universidad Central “Marta Abreu” de Las Villas</w:t>
      </w:r>
    </w:p>
    <w:p w:rsidR="00A707EE" w:rsidRPr="003147C4" w:rsidRDefault="00A707EE" w:rsidP="00A707EE">
      <w:pPr>
        <w:spacing w:after="0" w:line="360" w:lineRule="auto"/>
        <w:ind w:left="3969" w:right="-279" w:hanging="3969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147C4">
        <w:rPr>
          <w:rFonts w:ascii="Times New Roman" w:hAnsi="Times New Roman" w:cs="Times New Roman"/>
          <w:sz w:val="24"/>
          <w:szCs w:val="24"/>
        </w:rPr>
        <w:t xml:space="preserve">Km 5 ½, </w:t>
      </w:r>
      <w:r w:rsidRPr="003147C4">
        <w:rPr>
          <w:rFonts w:ascii="Times New Roman" w:hAnsi="Times New Roman" w:cs="Times New Roman"/>
          <w:sz w:val="24"/>
          <w:szCs w:val="24"/>
          <w:lang w:val="es-ES"/>
        </w:rPr>
        <w:t>Santa Clara, Villa Clara</w:t>
      </w:r>
    </w:p>
    <w:p w:rsidR="00A707EE" w:rsidRPr="003147C4" w:rsidRDefault="00A707EE" w:rsidP="00A707EE">
      <w:pPr>
        <w:spacing w:after="0" w:line="360" w:lineRule="auto"/>
        <w:ind w:left="3969" w:right="-279" w:hanging="3969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147C4">
        <w:rPr>
          <w:rFonts w:ascii="Times New Roman" w:hAnsi="Times New Roman" w:cs="Times New Roman"/>
          <w:sz w:val="24"/>
          <w:szCs w:val="24"/>
        </w:rPr>
        <w:t>Cuba, 54 830</w:t>
      </w:r>
    </w:p>
    <w:p w:rsidR="00A707EE" w:rsidRPr="00042992" w:rsidRDefault="00A707EE" w:rsidP="00A707EE">
      <w:pPr>
        <w:spacing w:after="0" w:line="360" w:lineRule="auto"/>
        <w:ind w:left="3969" w:right="-279" w:hanging="396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4" w:history="1">
        <w:r w:rsidRPr="0004299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yunierbp@uclv.edu.cu</w:t>
        </w:r>
      </w:hyperlink>
      <w:r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hyperlink r:id="rId5" w:history="1">
        <w:r w:rsidR="00683E9C" w:rsidRPr="0004299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yunierbroche@gmail.com</w:t>
        </w:r>
      </w:hyperlink>
      <w:r w:rsidR="00683E9C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E9C" w:rsidRPr="00042992" w:rsidRDefault="00683E9C" w:rsidP="00683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2992">
        <w:rPr>
          <w:rFonts w:ascii="Times New Roman" w:hAnsi="Times New Roman" w:cs="Times New Roman"/>
          <w:sz w:val="24"/>
          <w:szCs w:val="24"/>
          <w:lang w:val="en-US"/>
        </w:rPr>
        <w:t>ORCID:</w:t>
      </w:r>
      <w:r w:rsidRPr="00042992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hyperlink r:id="rId6" w:history="1">
        <w:r w:rsidRPr="004E58A3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http://orcid.org/0000-0002-3450-7374</w:t>
        </w:r>
      </w:hyperlink>
      <w:r w:rsidRPr="00042992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</w:p>
    <w:p w:rsidR="00683E9C" w:rsidRPr="00042992" w:rsidRDefault="00683E9C" w:rsidP="00A707EE">
      <w:pPr>
        <w:spacing w:after="0" w:line="360" w:lineRule="auto"/>
        <w:ind w:left="3969" w:right="-279" w:hanging="396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07EE" w:rsidRPr="00042992" w:rsidRDefault="004F293B" w:rsidP="00A707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/>
    </w:p>
    <w:p w:rsidR="00A707EE" w:rsidRPr="003147C4" w:rsidRDefault="00150EEF" w:rsidP="00A707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47C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Author’s</w:t>
      </w:r>
      <w:r w:rsidR="00A707EE" w:rsidRPr="003147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contributions: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3147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Study planning: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042992">
        <w:rPr>
          <w:rFonts w:ascii="Times New Roman" w:hAnsi="Times New Roman" w:cs="Times New Roman"/>
          <w:sz w:val="24"/>
          <w:szCs w:val="24"/>
          <w:lang w:val="en-US"/>
        </w:rPr>
        <w:t>YBP</w:t>
      </w:r>
      <w:r w:rsidR="009F6300" w:rsidRPr="0004299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43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3147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Study plan validation: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A707EE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authors; </w:t>
      </w:r>
      <w:r w:rsidR="00E258F5" w:rsidRPr="003147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Data analysis:</w:t>
      </w:r>
      <w:r w:rsidR="00E258F5" w:rsidRPr="00042992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E258F5" w:rsidRPr="00042992">
        <w:rPr>
          <w:rFonts w:ascii="Times New Roman" w:hAnsi="Times New Roman" w:cs="Times New Roman"/>
          <w:sz w:val="24"/>
          <w:szCs w:val="24"/>
          <w:lang w:val="en-US"/>
        </w:rPr>
        <w:t>YBP;</w:t>
      </w:r>
      <w:r w:rsidR="00E258F5" w:rsidRPr="00EF6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300" w:rsidRPr="00042992">
        <w:rPr>
          <w:rFonts w:ascii="Times New Roman" w:hAnsi="Times New Roman" w:cs="Times New Roman"/>
          <w:sz w:val="24"/>
          <w:szCs w:val="24"/>
          <w:lang w:val="en-US"/>
        </w:rPr>
        <w:t>EFC</w:t>
      </w:r>
      <w:r w:rsidR="009345C0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258F5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300" w:rsidRPr="00042992">
        <w:rPr>
          <w:rFonts w:ascii="Times New Roman" w:hAnsi="Times New Roman" w:cs="Times New Roman"/>
          <w:sz w:val="24"/>
          <w:szCs w:val="24"/>
          <w:lang w:val="en-US"/>
        </w:rPr>
        <w:t>AHP</w:t>
      </w:r>
      <w:r w:rsidR="00E258F5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3147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Data interpretation: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A707EE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>authors</w:t>
      </w:r>
      <w:r w:rsidR="009345C0" w:rsidRPr="000429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258F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A707EE" w:rsidRPr="003147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First draft: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042992">
        <w:rPr>
          <w:rFonts w:ascii="Times New Roman" w:hAnsi="Times New Roman" w:cs="Times New Roman"/>
          <w:sz w:val="24"/>
          <w:szCs w:val="24"/>
          <w:lang w:val="en-US"/>
        </w:rPr>
        <w:t>YBP</w:t>
      </w:r>
      <w:r w:rsidR="009345C0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F6300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AHP</w:t>
      </w:r>
      <w:r w:rsidR="009345C0" w:rsidRPr="000429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EE" w:rsidRPr="003147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Final approval:</w:t>
      </w:r>
      <w:r w:rsidR="00A707EE"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All authors.</w:t>
      </w:r>
    </w:p>
    <w:p w:rsidR="00A707EE" w:rsidRPr="003147C4" w:rsidRDefault="00A707EE" w:rsidP="00A707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47C4">
        <w:rPr>
          <w:rFonts w:ascii="Times New Roman" w:hAnsi="Times New Roman" w:cs="Times New Roman"/>
          <w:b/>
          <w:bCs/>
          <w:sz w:val="24"/>
          <w:szCs w:val="24"/>
          <w:lang w:val="en-US"/>
        </w:rPr>
        <w:t>Role of the Funding Source:</w:t>
      </w:r>
      <w:r w:rsidRPr="003147C4">
        <w:rPr>
          <w:rFonts w:ascii="Times New Roman" w:hAnsi="Times New Roman" w:cs="Times New Roman"/>
          <w:sz w:val="24"/>
          <w:szCs w:val="24"/>
          <w:lang w:val="en-US"/>
        </w:rPr>
        <w:t xml:space="preserve"> None</w:t>
      </w:r>
      <w:r w:rsidRPr="003147C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707EE" w:rsidRPr="003147C4" w:rsidRDefault="00A707EE" w:rsidP="00A707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47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Financial disclosure: </w:t>
      </w:r>
      <w:r w:rsidRPr="003147C4">
        <w:rPr>
          <w:rFonts w:ascii="Times New Roman" w:hAnsi="Times New Roman" w:cs="Times New Roman"/>
          <w:sz w:val="24"/>
          <w:szCs w:val="24"/>
          <w:lang w:val="en-US"/>
        </w:rPr>
        <w:t>The authors involved in this research communication do not have any</w:t>
      </w:r>
      <w:r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7C4">
        <w:rPr>
          <w:rFonts w:ascii="Times New Roman" w:hAnsi="Times New Roman" w:cs="Times New Roman"/>
          <w:sz w:val="24"/>
          <w:szCs w:val="24"/>
          <w:lang w:val="en-US"/>
        </w:rPr>
        <w:t>relationships with other people or organizations that could inappropriately influence (bias) the</w:t>
      </w:r>
      <w:r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47C4">
        <w:rPr>
          <w:rFonts w:ascii="Times New Roman" w:hAnsi="Times New Roman" w:cs="Times New Roman"/>
          <w:sz w:val="24"/>
          <w:szCs w:val="24"/>
          <w:lang w:val="en-US"/>
        </w:rPr>
        <w:t>findings.</w:t>
      </w:r>
    </w:p>
    <w:p w:rsidR="00E724DC" w:rsidRPr="00042992" w:rsidRDefault="00A707EE" w:rsidP="00E724DC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866945">
        <w:rPr>
          <w:rFonts w:ascii="Times New Roman" w:hAnsi="Times New Roman" w:cs="Times New Roman"/>
          <w:b/>
          <w:bCs/>
          <w:sz w:val="24"/>
          <w:szCs w:val="24"/>
          <w:lang w:val="en-US"/>
        </w:rPr>
        <w:t>Data share statement</w:t>
      </w:r>
      <w:r w:rsidRPr="00075F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075F3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9094C" w:rsidRPr="0004299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724DC" w:rsidRPr="00075F39">
        <w:rPr>
          <w:rFonts w:ascii="Times New Roman" w:hAnsi="Times New Roman" w:cs="Times New Roman"/>
          <w:sz w:val="24"/>
          <w:szCs w:val="24"/>
          <w:lang w:val="en-US"/>
        </w:rPr>
        <w:t xml:space="preserve"> available o</w:t>
      </w:r>
      <w:r w:rsidR="006D5792" w:rsidRPr="000429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75F39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075F39" w:rsidRPr="0004299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http://dx.doi.org/10.17632/3gzdxwcd7y.1</w:t>
        </w:r>
      </w:hyperlink>
      <w:r w:rsidR="00075F39" w:rsidRPr="0004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30E92" w:rsidRDefault="00A707EE" w:rsidP="0099094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147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Conflict of interest: </w:t>
      </w:r>
      <w:r w:rsidRPr="003147C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authors declare that the research was conducted in the absence of any commercial or financial relationships that could be construed as a potential conflict of interest.</w:t>
      </w:r>
    </w:p>
    <w:p w:rsidR="00042992" w:rsidRDefault="00042992" w:rsidP="0099094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42992" w:rsidRPr="00042992" w:rsidRDefault="00042992" w:rsidP="0099094C">
      <w:pPr>
        <w:spacing w:line="480" w:lineRule="auto"/>
        <w:rPr>
          <w:lang w:val="en-US"/>
        </w:rPr>
      </w:pPr>
    </w:p>
    <w:sectPr w:rsidR="00042992" w:rsidRPr="000429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A4"/>
    <w:rsid w:val="00042992"/>
    <w:rsid w:val="00075F39"/>
    <w:rsid w:val="000B0F0E"/>
    <w:rsid w:val="000D7FA1"/>
    <w:rsid w:val="00150EEF"/>
    <w:rsid w:val="001D6598"/>
    <w:rsid w:val="00330E92"/>
    <w:rsid w:val="003E5405"/>
    <w:rsid w:val="003F0EC0"/>
    <w:rsid w:val="004D2F53"/>
    <w:rsid w:val="004E58A3"/>
    <w:rsid w:val="004F293B"/>
    <w:rsid w:val="00683E9C"/>
    <w:rsid w:val="006D5792"/>
    <w:rsid w:val="00781F80"/>
    <w:rsid w:val="007B7EB7"/>
    <w:rsid w:val="007E57CF"/>
    <w:rsid w:val="00866945"/>
    <w:rsid w:val="00881483"/>
    <w:rsid w:val="008F3F9B"/>
    <w:rsid w:val="009345C0"/>
    <w:rsid w:val="0099094C"/>
    <w:rsid w:val="009B76B3"/>
    <w:rsid w:val="009E2E46"/>
    <w:rsid w:val="009F0513"/>
    <w:rsid w:val="009F6300"/>
    <w:rsid w:val="00A707EE"/>
    <w:rsid w:val="00AF7961"/>
    <w:rsid w:val="00B06247"/>
    <w:rsid w:val="00B12AB7"/>
    <w:rsid w:val="00BB72A4"/>
    <w:rsid w:val="00CC5AD1"/>
    <w:rsid w:val="00CD55D8"/>
    <w:rsid w:val="00D4337E"/>
    <w:rsid w:val="00D64DF7"/>
    <w:rsid w:val="00E258F5"/>
    <w:rsid w:val="00E724DC"/>
    <w:rsid w:val="00EF6793"/>
    <w:rsid w:val="00F66AD6"/>
    <w:rsid w:val="00F93D3C"/>
    <w:rsid w:val="00F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FBAF9-FE91-401A-803C-BEDC0047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EE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07EE"/>
    <w:rPr>
      <w:color w:val="0563C1" w:themeColor="hyperlink"/>
      <w:u w:val="single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707EE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707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07EE"/>
    <w:rPr>
      <w:rFonts w:eastAsiaTheme="minorEastAsia"/>
      <w:color w:val="5A5A5A" w:themeColor="text1" w:themeTint="A5"/>
      <w:spacing w:val="15"/>
      <w:lang w:val="es-419"/>
    </w:rPr>
  </w:style>
  <w:style w:type="character" w:customStyle="1" w:styleId="markedcontent">
    <w:name w:val="markedcontent"/>
    <w:basedOn w:val="Fuentedeprrafopredeter"/>
    <w:rsid w:val="004F293B"/>
  </w:style>
  <w:style w:type="character" w:customStyle="1" w:styleId="orcid-id-https">
    <w:name w:val="orcid-id-https"/>
    <w:basedOn w:val="Fuentedeprrafopredeter"/>
    <w:rsid w:val="004F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7632/3gzdxwcd7y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fernandez@uclv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3450-7374" TargetMode="External"/><Relationship Id="rId5" Type="http://schemas.openxmlformats.org/officeDocument/2006/relationships/hyperlink" Target="mailto:yunierbroche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yunierbp@uclv.edu.c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Rosanery</dc:creator>
  <cp:keywords/>
  <dc:description/>
  <cp:lastModifiedBy>Yunier Broche</cp:lastModifiedBy>
  <cp:revision>3</cp:revision>
  <dcterms:created xsi:type="dcterms:W3CDTF">2021-07-31T01:38:00Z</dcterms:created>
  <dcterms:modified xsi:type="dcterms:W3CDTF">2021-07-31T02:37:00Z</dcterms:modified>
</cp:coreProperties>
</file>