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84" w:rsidRPr="007D1E73" w:rsidRDefault="00E93C84" w:rsidP="00EB59CF">
      <w:pPr>
        <w:spacing w:after="0" w:line="360" w:lineRule="auto"/>
        <w:jc w:val="center"/>
        <w:rPr>
          <w:rFonts w:asciiTheme="majorBidi" w:hAnsiTheme="majorBidi" w:cstheme="majorBidi"/>
          <w:b/>
          <w:bCs/>
          <w:sz w:val="28"/>
          <w:szCs w:val="28"/>
        </w:rPr>
      </w:pPr>
      <w:r w:rsidRPr="007D1E73">
        <w:rPr>
          <w:rFonts w:asciiTheme="majorBidi" w:hAnsiTheme="majorBidi" w:cstheme="majorBidi"/>
          <w:b/>
          <w:bCs/>
          <w:sz w:val="28"/>
          <w:szCs w:val="28"/>
        </w:rPr>
        <w:t>Students’ Perception of Nu</w:t>
      </w:r>
      <w:r w:rsidR="00EB59CF">
        <w:rPr>
          <w:rFonts w:asciiTheme="majorBidi" w:hAnsiTheme="majorBidi" w:cstheme="majorBidi"/>
          <w:b/>
          <w:bCs/>
          <w:sz w:val="28"/>
          <w:szCs w:val="28"/>
        </w:rPr>
        <w:t xml:space="preserve">rsing Role Function (SP-NRF): A study from Northwest of Iran </w:t>
      </w:r>
    </w:p>
    <w:p w:rsidR="005E3CD0" w:rsidRDefault="005E3CD0" w:rsidP="00E459E0">
      <w:pPr>
        <w:spacing w:before="240" w:line="360" w:lineRule="auto"/>
        <w:jc w:val="both"/>
        <w:rPr>
          <w:rFonts w:asciiTheme="majorBidi" w:hAnsiTheme="majorBidi" w:cstheme="majorBidi"/>
          <w:b/>
          <w:bCs/>
          <w:sz w:val="24"/>
          <w:szCs w:val="24"/>
        </w:rPr>
      </w:pPr>
    </w:p>
    <w:p w:rsidR="005E3CD0" w:rsidRPr="00000490" w:rsidRDefault="005E3CD0" w:rsidP="005E3CD0">
      <w:pPr>
        <w:spacing w:after="0" w:line="360" w:lineRule="auto"/>
        <w:jc w:val="center"/>
        <w:rPr>
          <w:rFonts w:asciiTheme="majorBidi" w:hAnsiTheme="majorBidi" w:cstheme="majorBidi"/>
          <w:b/>
          <w:bCs/>
          <w:color w:val="000000" w:themeColor="text1"/>
          <w:sz w:val="24"/>
          <w:szCs w:val="24"/>
        </w:rPr>
      </w:pPr>
      <w:r w:rsidRPr="00000490">
        <w:rPr>
          <w:rFonts w:asciiTheme="majorBidi" w:hAnsiTheme="majorBidi" w:cstheme="majorBidi"/>
          <w:b/>
          <w:bCs/>
          <w:color w:val="000000" w:themeColor="text1"/>
          <w:sz w:val="24"/>
          <w:szCs w:val="24"/>
        </w:rPr>
        <w:t xml:space="preserve">Students’ Perception of Nursing Role Function (SP-NRF): A study from Northwest of Iran </w:t>
      </w:r>
    </w:p>
    <w:p w:rsidR="005E3CD0" w:rsidRPr="00000490" w:rsidRDefault="005E3CD0" w:rsidP="005E3CD0">
      <w:pPr>
        <w:rPr>
          <w:rFonts w:asciiTheme="majorBidi" w:hAnsiTheme="majorBidi" w:cstheme="majorBidi"/>
          <w:color w:val="000000" w:themeColor="text1"/>
          <w:sz w:val="24"/>
          <w:szCs w:val="24"/>
        </w:rPr>
      </w:pPr>
    </w:p>
    <w:p w:rsidR="005E3CD0" w:rsidRPr="00000490" w:rsidRDefault="005E3CD0" w:rsidP="005E3CD0">
      <w:pPr>
        <w:rPr>
          <w:rFonts w:asciiTheme="majorBidi" w:hAnsiTheme="majorBidi" w:cstheme="majorBidi"/>
          <w:color w:val="000000" w:themeColor="text1"/>
          <w:sz w:val="24"/>
          <w:szCs w:val="24"/>
        </w:rPr>
      </w:pPr>
    </w:p>
    <w:p w:rsidR="00EB59CF" w:rsidRPr="009348B8" w:rsidRDefault="00EB59CF" w:rsidP="00E459E0">
      <w:pPr>
        <w:spacing w:before="240" w:line="360" w:lineRule="auto"/>
        <w:jc w:val="both"/>
        <w:rPr>
          <w:rFonts w:asciiTheme="majorBidi" w:hAnsiTheme="majorBidi" w:cstheme="majorBidi"/>
          <w:b/>
          <w:bCs/>
          <w:sz w:val="24"/>
          <w:szCs w:val="24"/>
        </w:rPr>
      </w:pPr>
      <w:bookmarkStart w:id="0" w:name="_GoBack"/>
      <w:bookmarkEnd w:id="0"/>
      <w:r w:rsidRPr="009348B8">
        <w:rPr>
          <w:rFonts w:asciiTheme="majorBidi" w:hAnsiTheme="majorBidi" w:cstheme="majorBidi"/>
          <w:b/>
          <w:bCs/>
          <w:sz w:val="24"/>
          <w:szCs w:val="24"/>
        </w:rPr>
        <w:t>Abstract:</w:t>
      </w:r>
    </w:p>
    <w:p w:rsidR="00FD1D60" w:rsidRDefault="00FD1D60" w:rsidP="00FD1D60">
      <w:pPr>
        <w:spacing w:before="240" w:line="360" w:lineRule="auto"/>
        <w:jc w:val="both"/>
        <w:rPr>
          <w:rFonts w:asciiTheme="majorBidi" w:hAnsiTheme="majorBidi" w:cstheme="majorBidi"/>
          <w:sz w:val="24"/>
          <w:szCs w:val="24"/>
        </w:rPr>
      </w:pPr>
      <w:r w:rsidRPr="009348B8">
        <w:rPr>
          <w:rFonts w:asciiTheme="majorBidi" w:hAnsiTheme="majorBidi" w:cstheme="majorBidi"/>
          <w:b/>
          <w:bCs/>
          <w:sz w:val="24"/>
          <w:szCs w:val="24"/>
        </w:rPr>
        <w:t>Background</w:t>
      </w:r>
      <w:r>
        <w:rPr>
          <w:rFonts w:asciiTheme="majorBidi" w:hAnsiTheme="majorBidi" w:cstheme="majorBidi" w:hint="cs"/>
          <w:sz w:val="24"/>
          <w:szCs w:val="24"/>
          <w:rtl/>
        </w:rPr>
        <w:t>:</w:t>
      </w:r>
      <w:r w:rsidRPr="00FD1D60">
        <w:rPr>
          <w:rFonts w:asciiTheme="majorBidi" w:hAnsiTheme="majorBidi" w:cstheme="majorBidi"/>
          <w:sz w:val="24"/>
          <w:szCs w:val="24"/>
        </w:rPr>
        <w:t xml:space="preserve"> If nursing students </w:t>
      </w:r>
      <w:r w:rsidRPr="007D1E73">
        <w:rPr>
          <w:rFonts w:asciiTheme="majorBidi" w:hAnsiTheme="majorBidi" w:cstheme="majorBidi"/>
          <w:sz w:val="24"/>
          <w:szCs w:val="24"/>
        </w:rPr>
        <w:t>perceive</w:t>
      </w:r>
      <w:r>
        <w:rPr>
          <w:rFonts w:asciiTheme="majorBidi" w:hAnsiTheme="majorBidi" w:cstheme="majorBidi"/>
          <w:sz w:val="24"/>
          <w:szCs w:val="24"/>
        </w:rPr>
        <w:t>d</w:t>
      </w:r>
      <w:r w:rsidRPr="007D1E73">
        <w:rPr>
          <w:rFonts w:asciiTheme="majorBidi" w:hAnsiTheme="majorBidi" w:cstheme="majorBidi"/>
          <w:sz w:val="24"/>
          <w:szCs w:val="24"/>
        </w:rPr>
        <w:t xml:space="preserve"> </w:t>
      </w:r>
      <w:r w:rsidRPr="00FD1D60">
        <w:rPr>
          <w:rFonts w:asciiTheme="majorBidi" w:hAnsiTheme="majorBidi" w:cstheme="majorBidi"/>
          <w:sz w:val="24"/>
          <w:szCs w:val="24"/>
        </w:rPr>
        <w:t xml:space="preserve">the role of the nurse as an influential member of the health team, they will </w:t>
      </w:r>
      <w:r>
        <w:rPr>
          <w:rFonts w:asciiTheme="majorBidi" w:hAnsiTheme="majorBidi" w:cstheme="majorBidi"/>
          <w:sz w:val="24"/>
          <w:szCs w:val="24"/>
        </w:rPr>
        <w:t xml:space="preserve">be </w:t>
      </w:r>
      <w:r w:rsidRPr="00FD1D60">
        <w:rPr>
          <w:rFonts w:asciiTheme="majorBidi" w:hAnsiTheme="majorBidi" w:cstheme="majorBidi"/>
          <w:sz w:val="24"/>
          <w:szCs w:val="24"/>
        </w:rPr>
        <w:t xml:space="preserve">actively </w:t>
      </w:r>
      <w:r w:rsidRPr="007D1E73">
        <w:rPr>
          <w:rFonts w:asciiTheme="majorBidi" w:hAnsiTheme="majorBidi" w:cstheme="majorBidi"/>
          <w:sz w:val="24"/>
          <w:szCs w:val="24"/>
        </w:rPr>
        <w:t xml:space="preserve">involved </w:t>
      </w:r>
      <w:r w:rsidRPr="00FD1D60">
        <w:rPr>
          <w:rFonts w:asciiTheme="majorBidi" w:hAnsiTheme="majorBidi" w:cstheme="majorBidi"/>
          <w:sz w:val="24"/>
          <w:szCs w:val="24"/>
        </w:rPr>
        <w:t>in the nursing process and care delivery.</w:t>
      </w:r>
      <w:r>
        <w:rPr>
          <w:rFonts w:asciiTheme="majorBidi" w:hAnsiTheme="majorBidi" w:cstheme="majorBidi"/>
          <w:sz w:val="24"/>
          <w:szCs w:val="24"/>
        </w:rPr>
        <w:t xml:space="preserve"> </w:t>
      </w:r>
      <w:r w:rsidRPr="00FD1D60">
        <w:rPr>
          <w:rFonts w:asciiTheme="majorBidi" w:hAnsiTheme="majorBidi" w:cstheme="majorBidi"/>
          <w:sz w:val="24"/>
          <w:szCs w:val="24"/>
        </w:rPr>
        <w:t>Nevertheless, the evidence shows that entering the undergraduate field of nursing is not based on sufficient interest and knowledge about the profession</w:t>
      </w:r>
      <w:r>
        <w:rPr>
          <w:rFonts w:asciiTheme="majorBidi" w:hAnsiTheme="majorBidi" w:cstheme="majorBidi"/>
          <w:sz w:val="24"/>
          <w:szCs w:val="24"/>
        </w:rPr>
        <w:t xml:space="preserve">. This study was aimed to assess the </w:t>
      </w:r>
      <w:proofErr w:type="gramStart"/>
      <w:r>
        <w:rPr>
          <w:rFonts w:asciiTheme="majorBidi" w:hAnsiTheme="majorBidi" w:cstheme="majorBidi"/>
          <w:sz w:val="24"/>
          <w:szCs w:val="24"/>
        </w:rPr>
        <w:t>students</w:t>
      </w:r>
      <w:proofErr w:type="gramEnd"/>
      <w:r>
        <w:rPr>
          <w:rFonts w:asciiTheme="majorBidi" w:hAnsiTheme="majorBidi" w:cstheme="majorBidi"/>
          <w:sz w:val="24"/>
          <w:szCs w:val="24"/>
        </w:rPr>
        <w:t xml:space="preserve"> perception of nursing role function among Ardabil University of Medical Sciences (ARUMS) nursing students. </w:t>
      </w:r>
    </w:p>
    <w:p w:rsidR="00FD1D60" w:rsidRPr="007D1E73" w:rsidRDefault="00FD1D60" w:rsidP="009348B8">
      <w:pPr>
        <w:spacing w:before="240" w:line="360" w:lineRule="auto"/>
        <w:jc w:val="both"/>
        <w:rPr>
          <w:rFonts w:asciiTheme="majorBidi" w:hAnsiTheme="majorBidi" w:cstheme="majorBidi"/>
          <w:sz w:val="24"/>
          <w:szCs w:val="24"/>
        </w:rPr>
      </w:pPr>
      <w:proofErr w:type="gramStart"/>
      <w:r w:rsidRPr="007D1E73">
        <w:rPr>
          <w:rFonts w:asciiTheme="majorBidi" w:hAnsiTheme="majorBidi" w:cstheme="majorBidi"/>
          <w:b/>
          <w:bCs/>
          <w:sz w:val="24"/>
          <w:szCs w:val="24"/>
        </w:rPr>
        <w:t xml:space="preserve">Method </w:t>
      </w:r>
      <w:r w:rsidR="009348B8">
        <w:rPr>
          <w:rFonts w:asciiTheme="majorBidi" w:hAnsiTheme="majorBidi" w:cstheme="majorBidi"/>
          <w:b/>
          <w:bCs/>
          <w:sz w:val="24"/>
          <w:szCs w:val="24"/>
        </w:rPr>
        <w:t>:</w:t>
      </w:r>
      <w:proofErr w:type="gramEnd"/>
      <w:r w:rsidR="009348B8">
        <w:rPr>
          <w:rFonts w:asciiTheme="majorBidi" w:hAnsiTheme="majorBidi" w:cstheme="majorBidi"/>
          <w:b/>
          <w:bCs/>
          <w:sz w:val="24"/>
          <w:szCs w:val="24"/>
        </w:rPr>
        <w:t xml:space="preserve"> </w:t>
      </w:r>
      <w:r w:rsidR="006900FF">
        <w:rPr>
          <w:rFonts w:asciiTheme="majorBidi" w:hAnsiTheme="majorBidi" w:cstheme="majorBidi"/>
          <w:sz w:val="24"/>
          <w:szCs w:val="24"/>
        </w:rPr>
        <w:t xml:space="preserve">This </w:t>
      </w:r>
      <w:r w:rsidRPr="007D1E73">
        <w:rPr>
          <w:rFonts w:asciiTheme="majorBidi" w:hAnsiTheme="majorBidi" w:cstheme="majorBidi"/>
          <w:sz w:val="24"/>
          <w:szCs w:val="24"/>
        </w:rPr>
        <w:t xml:space="preserve">analytical cross-sectional study was performed in 2020 on </w:t>
      </w:r>
      <w:r w:rsidR="006900FF" w:rsidRPr="007D1E73">
        <w:rPr>
          <w:rFonts w:asciiTheme="majorBidi" w:hAnsiTheme="majorBidi" w:cstheme="majorBidi"/>
          <w:sz w:val="24"/>
          <w:szCs w:val="24"/>
        </w:rPr>
        <w:t xml:space="preserve">Ardabil Province </w:t>
      </w:r>
      <w:r w:rsidRPr="007D1E73">
        <w:rPr>
          <w:rFonts w:asciiTheme="majorBidi" w:hAnsiTheme="majorBidi" w:cstheme="majorBidi"/>
          <w:sz w:val="24"/>
          <w:szCs w:val="24"/>
        </w:rPr>
        <w:t xml:space="preserve">nursing students </w:t>
      </w:r>
      <w:r w:rsidR="006900FF">
        <w:rPr>
          <w:rFonts w:asciiTheme="majorBidi" w:hAnsiTheme="majorBidi" w:cstheme="majorBidi"/>
          <w:sz w:val="24"/>
          <w:szCs w:val="24"/>
        </w:rPr>
        <w:t xml:space="preserve">(3 </w:t>
      </w:r>
      <w:r w:rsidRPr="007D1E73">
        <w:rPr>
          <w:rFonts w:asciiTheme="majorBidi" w:hAnsiTheme="majorBidi" w:cstheme="majorBidi"/>
          <w:sz w:val="24"/>
          <w:szCs w:val="24"/>
        </w:rPr>
        <w:t>faculties</w:t>
      </w:r>
      <w:r w:rsidR="006900FF">
        <w:rPr>
          <w:rFonts w:asciiTheme="majorBidi" w:hAnsiTheme="majorBidi" w:cstheme="majorBidi"/>
          <w:sz w:val="24"/>
          <w:szCs w:val="24"/>
        </w:rPr>
        <w:t>)</w:t>
      </w:r>
      <w:r w:rsidRPr="007D1E73">
        <w:rPr>
          <w:rFonts w:asciiTheme="majorBidi" w:hAnsiTheme="majorBidi" w:cstheme="majorBidi"/>
          <w:sz w:val="24"/>
          <w:szCs w:val="24"/>
        </w:rPr>
        <w:t xml:space="preserve">, including third and fourth year nursing students. </w:t>
      </w:r>
      <w:r w:rsidR="006900FF">
        <w:rPr>
          <w:rFonts w:asciiTheme="majorBidi" w:hAnsiTheme="majorBidi" w:cstheme="majorBidi"/>
          <w:sz w:val="24"/>
          <w:szCs w:val="24"/>
        </w:rPr>
        <w:t>Participant</w:t>
      </w:r>
      <w:r w:rsidR="009348B8">
        <w:rPr>
          <w:rFonts w:asciiTheme="majorBidi" w:hAnsiTheme="majorBidi" w:cstheme="majorBidi"/>
          <w:sz w:val="24"/>
          <w:szCs w:val="24"/>
        </w:rPr>
        <w:t>s</w:t>
      </w:r>
      <w:r w:rsidR="006900FF">
        <w:rPr>
          <w:rFonts w:asciiTheme="majorBidi" w:hAnsiTheme="majorBidi" w:cstheme="majorBidi"/>
          <w:sz w:val="24"/>
          <w:szCs w:val="24"/>
        </w:rPr>
        <w:t xml:space="preserve"> were selected by </w:t>
      </w:r>
      <w:r w:rsidRPr="007D1E73">
        <w:rPr>
          <w:rFonts w:asciiTheme="majorBidi" w:hAnsiTheme="majorBidi" w:cstheme="majorBidi"/>
          <w:sz w:val="24"/>
          <w:szCs w:val="24"/>
        </w:rPr>
        <w:t xml:space="preserve">census sampling method. Data were collected using through interviews </w:t>
      </w:r>
      <w:r w:rsidR="006900FF">
        <w:rPr>
          <w:rFonts w:asciiTheme="majorBidi" w:hAnsiTheme="majorBidi" w:cstheme="majorBidi"/>
          <w:sz w:val="24"/>
          <w:szCs w:val="24"/>
        </w:rPr>
        <w:t xml:space="preserve">and validated questionnaire. Data </w:t>
      </w:r>
      <w:r w:rsidRPr="007D1E73">
        <w:rPr>
          <w:rFonts w:asciiTheme="majorBidi" w:hAnsiTheme="majorBidi" w:cstheme="majorBidi"/>
          <w:sz w:val="24"/>
          <w:szCs w:val="24"/>
        </w:rPr>
        <w:t xml:space="preserve">were analyzed using SPSS-18 software, independent t-tests, </w:t>
      </w:r>
      <w:proofErr w:type="gramStart"/>
      <w:r w:rsidRPr="007D1E73">
        <w:rPr>
          <w:rFonts w:asciiTheme="majorBidi" w:hAnsiTheme="majorBidi" w:cstheme="majorBidi"/>
          <w:sz w:val="24"/>
          <w:szCs w:val="24"/>
        </w:rPr>
        <w:t>one</w:t>
      </w:r>
      <w:proofErr w:type="gramEnd"/>
      <w:r w:rsidRPr="007D1E73">
        <w:rPr>
          <w:rFonts w:asciiTheme="majorBidi" w:hAnsiTheme="majorBidi" w:cstheme="majorBidi"/>
          <w:sz w:val="24"/>
          <w:szCs w:val="24"/>
        </w:rPr>
        <w:t>-way analysis of variance at statistically significance level of less than 0.05.</w:t>
      </w:r>
    </w:p>
    <w:p w:rsidR="006900FF" w:rsidRDefault="009348B8" w:rsidP="009348B8">
      <w:pPr>
        <w:spacing w:before="240" w:line="360" w:lineRule="auto"/>
        <w:jc w:val="both"/>
        <w:rPr>
          <w:rFonts w:asciiTheme="majorBidi" w:hAnsiTheme="majorBidi" w:cstheme="majorBidi"/>
          <w:sz w:val="24"/>
          <w:szCs w:val="24"/>
        </w:rPr>
      </w:pPr>
      <w:r>
        <w:rPr>
          <w:rFonts w:asciiTheme="majorBidi" w:hAnsiTheme="majorBidi" w:cstheme="majorBidi"/>
          <w:b/>
          <w:bCs/>
          <w:sz w:val="24"/>
          <w:szCs w:val="24"/>
        </w:rPr>
        <w:t xml:space="preserve">Results: </w:t>
      </w:r>
      <w:r w:rsidR="00FD1D60" w:rsidRPr="007D1E73">
        <w:rPr>
          <w:rFonts w:asciiTheme="majorBidi" w:hAnsiTheme="majorBidi" w:cstheme="majorBidi"/>
          <w:sz w:val="24"/>
          <w:szCs w:val="24"/>
        </w:rPr>
        <w:t>In this study, 320</w:t>
      </w:r>
      <w:r w:rsidR="006900FF">
        <w:rPr>
          <w:rFonts w:asciiTheme="majorBidi" w:hAnsiTheme="majorBidi" w:cstheme="majorBidi"/>
          <w:sz w:val="24"/>
          <w:szCs w:val="24"/>
        </w:rPr>
        <w:t xml:space="preserve"> nursing students participated, t</w:t>
      </w:r>
      <w:r w:rsidR="00FD1D60" w:rsidRPr="007D1E73">
        <w:rPr>
          <w:rFonts w:asciiTheme="majorBidi" w:hAnsiTheme="majorBidi" w:cstheme="majorBidi"/>
          <w:sz w:val="24"/>
          <w:szCs w:val="24"/>
        </w:rPr>
        <w:t xml:space="preserve">he results showed a significant difference </w:t>
      </w:r>
      <w:proofErr w:type="gramStart"/>
      <w:r w:rsidR="00FD1D60" w:rsidRPr="007D1E73">
        <w:rPr>
          <w:rFonts w:asciiTheme="majorBidi" w:hAnsiTheme="majorBidi" w:cstheme="majorBidi"/>
          <w:sz w:val="24"/>
          <w:szCs w:val="24"/>
        </w:rPr>
        <w:t>in</w:t>
      </w:r>
      <w:proofErr w:type="gramEnd"/>
      <w:r w:rsidR="00FD1D60" w:rsidRPr="007D1E73">
        <w:rPr>
          <w:rFonts w:asciiTheme="majorBidi" w:hAnsiTheme="majorBidi" w:cstheme="majorBidi"/>
          <w:sz w:val="24"/>
          <w:szCs w:val="24"/>
        </w:rPr>
        <w:t xml:space="preserve"> the total score mean of perception of nursing role </w:t>
      </w:r>
      <w:r w:rsidR="006900FF">
        <w:rPr>
          <w:rFonts w:asciiTheme="majorBidi" w:hAnsiTheme="majorBidi" w:cstheme="majorBidi"/>
          <w:sz w:val="24"/>
          <w:szCs w:val="24"/>
        </w:rPr>
        <w:t xml:space="preserve"> function</w:t>
      </w:r>
      <w:r w:rsidR="00FD1D60" w:rsidRPr="007D1E73">
        <w:rPr>
          <w:rFonts w:asciiTheme="majorBidi" w:hAnsiTheme="majorBidi" w:cstheme="majorBidi"/>
          <w:sz w:val="24"/>
          <w:szCs w:val="24"/>
        </w:rPr>
        <w:t>, supportive dimension, professional-moral care dimension and professional-educational dimension between men and women, and women scored signifi</w:t>
      </w:r>
      <w:r w:rsidR="006900FF">
        <w:rPr>
          <w:rFonts w:asciiTheme="majorBidi" w:hAnsiTheme="majorBidi" w:cstheme="majorBidi"/>
          <w:sz w:val="24"/>
          <w:szCs w:val="24"/>
        </w:rPr>
        <w:t xml:space="preserve">cantly higher (P&lt;0.05). </w:t>
      </w:r>
      <w:r w:rsidR="00FD1D60" w:rsidRPr="007D1E73">
        <w:rPr>
          <w:rFonts w:asciiTheme="majorBidi" w:hAnsiTheme="majorBidi" w:cstheme="majorBidi"/>
          <w:sz w:val="24"/>
          <w:szCs w:val="24"/>
        </w:rPr>
        <w:t xml:space="preserve">The results </w:t>
      </w:r>
      <w:r w:rsidR="00FD1D60">
        <w:rPr>
          <w:rFonts w:asciiTheme="majorBidi" w:hAnsiTheme="majorBidi" w:cstheme="majorBidi"/>
          <w:sz w:val="24"/>
          <w:szCs w:val="24"/>
        </w:rPr>
        <w:t>revealed</w:t>
      </w:r>
      <w:r w:rsidR="00FD1D60" w:rsidRPr="007D1E73">
        <w:rPr>
          <w:rFonts w:asciiTheme="majorBidi" w:hAnsiTheme="majorBidi" w:cstheme="majorBidi"/>
          <w:sz w:val="24"/>
          <w:szCs w:val="24"/>
        </w:rPr>
        <w:t xml:space="preserve"> that students with a </w:t>
      </w:r>
      <w:r w:rsidR="00FD1D60">
        <w:rPr>
          <w:rFonts w:asciiTheme="majorBidi" w:hAnsiTheme="majorBidi" w:cstheme="majorBidi"/>
          <w:sz w:val="24"/>
          <w:szCs w:val="24"/>
        </w:rPr>
        <w:t>mean score</w:t>
      </w:r>
      <w:r w:rsidR="00FD1D60" w:rsidRPr="007D1E73">
        <w:rPr>
          <w:rFonts w:asciiTheme="majorBidi" w:hAnsiTheme="majorBidi" w:cstheme="majorBidi"/>
          <w:sz w:val="24"/>
          <w:szCs w:val="24"/>
        </w:rPr>
        <w:t xml:space="preserve"> of 19 to 20 (A) had a significantly higher total score </w:t>
      </w:r>
      <w:r w:rsidR="00FD1D60">
        <w:rPr>
          <w:rFonts w:asciiTheme="majorBidi" w:hAnsiTheme="majorBidi" w:cstheme="majorBidi"/>
          <w:sz w:val="24"/>
          <w:szCs w:val="24"/>
        </w:rPr>
        <w:t xml:space="preserve">mean </w:t>
      </w:r>
      <w:r w:rsidR="00FD1D60" w:rsidRPr="007D1E73">
        <w:rPr>
          <w:rFonts w:asciiTheme="majorBidi" w:hAnsiTheme="majorBidi" w:cstheme="majorBidi"/>
          <w:sz w:val="24"/>
          <w:szCs w:val="24"/>
        </w:rPr>
        <w:t>in perce</w:t>
      </w:r>
      <w:r w:rsidR="00FD1D60">
        <w:rPr>
          <w:rFonts w:asciiTheme="majorBidi" w:hAnsiTheme="majorBidi" w:cstheme="majorBidi"/>
          <w:sz w:val="24"/>
          <w:szCs w:val="24"/>
        </w:rPr>
        <w:t xml:space="preserve">ption </w:t>
      </w:r>
      <w:r w:rsidR="00FD1D60" w:rsidRPr="007D1E73">
        <w:rPr>
          <w:rFonts w:asciiTheme="majorBidi" w:hAnsiTheme="majorBidi" w:cstheme="majorBidi"/>
          <w:sz w:val="24"/>
          <w:szCs w:val="24"/>
        </w:rPr>
        <w:t xml:space="preserve">of the nursing </w:t>
      </w:r>
      <w:r w:rsidRPr="007D1E73">
        <w:rPr>
          <w:rFonts w:asciiTheme="majorBidi" w:hAnsiTheme="majorBidi" w:cstheme="majorBidi"/>
          <w:sz w:val="24"/>
          <w:szCs w:val="24"/>
        </w:rPr>
        <w:t xml:space="preserve">role </w:t>
      </w:r>
      <w:r>
        <w:rPr>
          <w:rFonts w:asciiTheme="majorBidi" w:hAnsiTheme="majorBidi" w:cstheme="majorBidi"/>
          <w:sz w:val="24"/>
          <w:szCs w:val="24"/>
        </w:rPr>
        <w:t>function</w:t>
      </w:r>
      <w:r w:rsidR="00FD1D60" w:rsidRPr="007D1E73">
        <w:rPr>
          <w:rFonts w:asciiTheme="majorBidi" w:hAnsiTheme="majorBidi" w:cstheme="majorBidi"/>
          <w:sz w:val="24"/>
          <w:szCs w:val="24"/>
        </w:rPr>
        <w:t xml:space="preserve"> </w:t>
      </w:r>
      <w:r w:rsidR="00FD1D60">
        <w:rPr>
          <w:rFonts w:asciiTheme="majorBidi" w:hAnsiTheme="majorBidi" w:cstheme="majorBidi"/>
          <w:sz w:val="24"/>
          <w:szCs w:val="24"/>
        </w:rPr>
        <w:t>compared to</w:t>
      </w:r>
      <w:r w:rsidR="00FD1D60" w:rsidRPr="007D1E73">
        <w:rPr>
          <w:rFonts w:asciiTheme="majorBidi" w:hAnsiTheme="majorBidi" w:cstheme="majorBidi"/>
          <w:sz w:val="24"/>
          <w:szCs w:val="24"/>
        </w:rPr>
        <w:t xml:space="preserve"> other students. A significant </w:t>
      </w:r>
      <w:r w:rsidR="006900FF">
        <w:rPr>
          <w:rFonts w:asciiTheme="majorBidi" w:hAnsiTheme="majorBidi" w:cstheme="majorBidi"/>
          <w:sz w:val="24"/>
          <w:szCs w:val="24"/>
        </w:rPr>
        <w:t>relationship</w:t>
      </w:r>
      <w:r w:rsidR="00FD1D60" w:rsidRPr="007D1E73">
        <w:rPr>
          <w:rFonts w:asciiTheme="majorBidi" w:hAnsiTheme="majorBidi" w:cstheme="majorBidi"/>
          <w:sz w:val="24"/>
          <w:szCs w:val="24"/>
        </w:rPr>
        <w:t xml:space="preserve"> association was observed between students' interest in nursing </w:t>
      </w:r>
      <w:r w:rsidR="006900FF">
        <w:rPr>
          <w:rFonts w:asciiTheme="majorBidi" w:hAnsiTheme="majorBidi" w:cstheme="majorBidi"/>
          <w:sz w:val="24"/>
          <w:szCs w:val="24"/>
        </w:rPr>
        <w:t>and their</w:t>
      </w:r>
      <w:r w:rsidR="006900FF" w:rsidRPr="007D1E73">
        <w:rPr>
          <w:rFonts w:asciiTheme="majorBidi" w:hAnsiTheme="majorBidi" w:cstheme="majorBidi"/>
          <w:sz w:val="24"/>
          <w:szCs w:val="24"/>
        </w:rPr>
        <w:t xml:space="preserve"> perceived ability </w:t>
      </w:r>
      <w:r w:rsidR="00FD1D60" w:rsidRPr="007D1E73">
        <w:rPr>
          <w:rFonts w:asciiTheme="majorBidi" w:hAnsiTheme="majorBidi" w:cstheme="majorBidi"/>
          <w:sz w:val="24"/>
          <w:szCs w:val="24"/>
        </w:rPr>
        <w:t xml:space="preserve">with nursing role perception (r = 0.282, P&lt;0.01) and all its dimensions. </w:t>
      </w:r>
    </w:p>
    <w:p w:rsidR="009348B8" w:rsidRDefault="006900FF" w:rsidP="009348B8">
      <w:pPr>
        <w:spacing w:after="0" w:line="360" w:lineRule="auto"/>
        <w:jc w:val="both"/>
        <w:rPr>
          <w:rFonts w:asciiTheme="majorBidi" w:hAnsiTheme="majorBidi" w:cstheme="majorBidi"/>
          <w:sz w:val="24"/>
          <w:szCs w:val="24"/>
        </w:rPr>
      </w:pPr>
      <w:r w:rsidRPr="009348B8">
        <w:rPr>
          <w:rFonts w:asciiTheme="majorBidi" w:hAnsiTheme="majorBidi" w:cstheme="majorBidi"/>
          <w:b/>
          <w:bCs/>
          <w:sz w:val="24"/>
          <w:szCs w:val="24"/>
        </w:rPr>
        <w:lastRenderedPageBreak/>
        <w:t>Conclusion</w:t>
      </w:r>
      <w:r>
        <w:rPr>
          <w:rFonts w:asciiTheme="majorBidi" w:hAnsiTheme="majorBidi" w:cstheme="majorBidi"/>
          <w:sz w:val="24"/>
          <w:szCs w:val="24"/>
        </w:rPr>
        <w:t>:</w:t>
      </w:r>
      <w:r w:rsidR="009348B8">
        <w:rPr>
          <w:rFonts w:asciiTheme="majorBidi" w:hAnsiTheme="majorBidi" w:cstheme="majorBidi"/>
          <w:sz w:val="24"/>
          <w:szCs w:val="24"/>
        </w:rPr>
        <w:t xml:space="preserve"> </w:t>
      </w:r>
      <w:r w:rsidR="009348B8" w:rsidRPr="007D1E73">
        <w:rPr>
          <w:rFonts w:asciiTheme="majorBidi" w:hAnsiTheme="majorBidi" w:cstheme="majorBidi"/>
          <w:sz w:val="24"/>
          <w:szCs w:val="24"/>
        </w:rPr>
        <w:t xml:space="preserve">The current study demonstrated that the students’ perception </w:t>
      </w:r>
      <w:r w:rsidR="009348B8">
        <w:rPr>
          <w:rFonts w:asciiTheme="majorBidi" w:hAnsiTheme="majorBidi" w:cstheme="majorBidi"/>
          <w:sz w:val="24"/>
          <w:szCs w:val="24"/>
        </w:rPr>
        <w:t>of nursing role function</w:t>
      </w:r>
      <w:r w:rsidR="009348B8" w:rsidRPr="007D1E73">
        <w:rPr>
          <w:rFonts w:asciiTheme="majorBidi" w:hAnsiTheme="majorBidi" w:cstheme="majorBidi"/>
          <w:sz w:val="24"/>
          <w:szCs w:val="24"/>
        </w:rPr>
        <w:t xml:space="preserve"> was favorable, but in terms of mental and spiritual care, students' perception was not good. Therefore, a review of nursing education programs is necessary to include the spiritual care dimension. </w:t>
      </w:r>
    </w:p>
    <w:p w:rsidR="00EB59CF" w:rsidRPr="009348B8" w:rsidRDefault="00EB59CF" w:rsidP="00EB59CF">
      <w:pPr>
        <w:spacing w:before="240" w:line="360" w:lineRule="auto"/>
        <w:jc w:val="both"/>
        <w:rPr>
          <w:rFonts w:asciiTheme="majorBidi" w:hAnsiTheme="majorBidi" w:cstheme="majorBidi"/>
          <w:b/>
          <w:bCs/>
          <w:sz w:val="24"/>
          <w:szCs w:val="24"/>
        </w:rPr>
      </w:pPr>
      <w:r w:rsidRPr="009348B8">
        <w:rPr>
          <w:rFonts w:asciiTheme="majorBidi" w:hAnsiTheme="majorBidi" w:cstheme="majorBidi"/>
          <w:b/>
          <w:bCs/>
          <w:sz w:val="24"/>
          <w:szCs w:val="24"/>
        </w:rPr>
        <w:t>Key words: Student, Perception, Nurse, Function</w:t>
      </w:r>
    </w:p>
    <w:p w:rsidR="00E93C84" w:rsidRPr="007D1E73" w:rsidRDefault="00E93C84" w:rsidP="00E459E0">
      <w:pPr>
        <w:spacing w:before="240" w:line="360" w:lineRule="auto"/>
        <w:jc w:val="both"/>
        <w:rPr>
          <w:rFonts w:asciiTheme="majorBidi" w:hAnsiTheme="majorBidi" w:cstheme="majorBidi"/>
          <w:b/>
          <w:bCs/>
          <w:sz w:val="24"/>
          <w:szCs w:val="24"/>
        </w:rPr>
      </w:pPr>
      <w:r w:rsidRPr="007D1E73">
        <w:rPr>
          <w:rFonts w:asciiTheme="majorBidi" w:hAnsiTheme="majorBidi" w:cstheme="majorBidi"/>
          <w:b/>
          <w:bCs/>
          <w:sz w:val="24"/>
          <w:szCs w:val="24"/>
        </w:rPr>
        <w:t xml:space="preserve">Introduction </w:t>
      </w:r>
    </w:p>
    <w:p w:rsidR="00E93C84" w:rsidRPr="007D1E73" w:rsidRDefault="00E93C84" w:rsidP="001A5CDB">
      <w:pPr>
        <w:spacing w:after="0" w:line="360" w:lineRule="auto"/>
        <w:jc w:val="both"/>
        <w:rPr>
          <w:rFonts w:asciiTheme="majorBidi" w:hAnsiTheme="majorBidi" w:cstheme="majorBidi"/>
          <w:sz w:val="24"/>
          <w:szCs w:val="24"/>
        </w:rPr>
      </w:pPr>
      <w:r w:rsidRPr="007D1E73">
        <w:rPr>
          <w:rFonts w:asciiTheme="majorBidi" w:hAnsiTheme="majorBidi" w:cstheme="majorBidi"/>
          <w:sz w:val="24"/>
          <w:szCs w:val="24"/>
        </w:rPr>
        <w:t xml:space="preserve">The purpose of undergraduate nursing education is to train students who respond to the needs of society and have sufficient knowledge and skills </w:t>
      </w:r>
      <w:r w:rsidR="00AB0621" w:rsidRPr="007D1E73">
        <w:rPr>
          <w:rFonts w:asciiTheme="majorBidi" w:hAnsiTheme="majorBidi" w:cstheme="majorBidi"/>
          <w:sz w:val="24"/>
          <w:szCs w:val="24"/>
        </w:rPr>
        <w:t xml:space="preserve">in order </w:t>
      </w:r>
      <w:r w:rsidRPr="007D1E73">
        <w:rPr>
          <w:rFonts w:asciiTheme="majorBidi" w:hAnsiTheme="majorBidi" w:cstheme="majorBidi"/>
          <w:sz w:val="24"/>
          <w:szCs w:val="24"/>
        </w:rPr>
        <w:t>to provide high quality care to serve as a professional nurse in the health system (1).</w:t>
      </w:r>
    </w:p>
    <w:p w:rsidR="00C02127" w:rsidRPr="007D1E73" w:rsidRDefault="00E93C84" w:rsidP="008C7ACD">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Skills and clinical training is an important part of a nursing education program that requires students to adapt</w:t>
      </w:r>
      <w:r w:rsidR="00AB0621" w:rsidRPr="007D1E73">
        <w:rPr>
          <w:rFonts w:asciiTheme="majorBidi" w:hAnsiTheme="majorBidi" w:cstheme="majorBidi"/>
          <w:sz w:val="24"/>
          <w:szCs w:val="24"/>
        </w:rPr>
        <w:t xml:space="preserve"> themselves</w:t>
      </w:r>
      <w:r w:rsidRPr="007D1E73">
        <w:rPr>
          <w:rFonts w:asciiTheme="majorBidi" w:hAnsiTheme="majorBidi" w:cstheme="majorBidi"/>
          <w:sz w:val="24"/>
          <w:szCs w:val="24"/>
        </w:rPr>
        <w:t xml:space="preserve"> to a complex and changing environment</w:t>
      </w:r>
      <w:r w:rsidR="00AB0621" w:rsidRPr="007D1E73">
        <w:rPr>
          <w:rFonts w:asciiTheme="majorBidi" w:hAnsiTheme="majorBidi" w:cstheme="majorBidi"/>
          <w:sz w:val="24"/>
          <w:szCs w:val="24"/>
        </w:rPr>
        <w:t xml:space="preserve"> and i</w:t>
      </w:r>
      <w:r w:rsidRPr="007D1E73">
        <w:rPr>
          <w:rFonts w:asciiTheme="majorBidi" w:hAnsiTheme="majorBidi" w:cstheme="majorBidi"/>
          <w:sz w:val="24"/>
          <w:szCs w:val="24"/>
        </w:rPr>
        <w:t xml:space="preserve">nteract with the health team and professionals </w:t>
      </w:r>
      <w:r w:rsidR="00AB0621" w:rsidRPr="007D1E73">
        <w:rPr>
          <w:rFonts w:asciiTheme="majorBidi" w:hAnsiTheme="majorBidi" w:cstheme="majorBidi"/>
          <w:sz w:val="24"/>
          <w:szCs w:val="24"/>
        </w:rPr>
        <w:t>related to the patients’ health (2) b</w:t>
      </w:r>
      <w:r w:rsidRPr="007D1E73">
        <w:rPr>
          <w:rFonts w:asciiTheme="majorBidi" w:hAnsiTheme="majorBidi" w:cstheme="majorBidi"/>
          <w:sz w:val="24"/>
          <w:szCs w:val="24"/>
        </w:rPr>
        <w:t>ecause teamwork in nursing care is one of the basic components of a nurse's role and responsibilities in the health care system (3)</w:t>
      </w:r>
      <w:r w:rsidR="00AB0621" w:rsidRPr="007D1E73">
        <w:rPr>
          <w:rFonts w:asciiTheme="majorBidi" w:hAnsiTheme="majorBidi" w:cstheme="majorBidi"/>
          <w:sz w:val="24"/>
          <w:szCs w:val="24"/>
        </w:rPr>
        <w:t xml:space="preserve">. </w:t>
      </w:r>
    </w:p>
    <w:p w:rsidR="00C02127" w:rsidRPr="007D1E73" w:rsidRDefault="00E93C84" w:rsidP="000340CA">
      <w:pPr>
        <w:spacing w:after="0" w:line="360" w:lineRule="auto"/>
        <w:jc w:val="both"/>
        <w:rPr>
          <w:rFonts w:asciiTheme="majorBidi" w:hAnsiTheme="majorBidi" w:cstheme="majorBidi"/>
          <w:sz w:val="24"/>
          <w:szCs w:val="24"/>
        </w:rPr>
      </w:pPr>
      <w:r w:rsidRPr="007D1E73">
        <w:rPr>
          <w:rFonts w:asciiTheme="majorBidi" w:hAnsiTheme="majorBidi" w:cstheme="majorBidi"/>
          <w:sz w:val="24"/>
          <w:szCs w:val="24"/>
        </w:rPr>
        <w:t>However, evidence shows that nursing students experience stress, depression, anxiety, and inappropriate lifestyle habits in the training process and the process of becoming a nurse that interfere with their professional learning (4)</w:t>
      </w:r>
      <w:r w:rsidR="00AB0621" w:rsidRPr="007D1E73">
        <w:rPr>
          <w:rFonts w:asciiTheme="majorBidi" w:hAnsiTheme="majorBidi" w:cstheme="majorBidi"/>
          <w:sz w:val="24"/>
          <w:szCs w:val="24"/>
        </w:rPr>
        <w:t xml:space="preserve">. </w:t>
      </w:r>
      <w:r w:rsidRPr="007D1E73">
        <w:rPr>
          <w:rFonts w:asciiTheme="majorBidi" w:hAnsiTheme="majorBidi" w:cstheme="majorBidi"/>
          <w:sz w:val="24"/>
          <w:szCs w:val="24"/>
        </w:rPr>
        <w:t>This may be due to various reasons, including misconceptions about the nursing profession.</w:t>
      </w:r>
      <w:r w:rsidR="00AB0621" w:rsidRPr="007D1E73">
        <w:rPr>
          <w:rFonts w:asciiTheme="majorBidi" w:hAnsiTheme="majorBidi" w:cstheme="majorBidi"/>
          <w:sz w:val="24"/>
          <w:szCs w:val="24"/>
        </w:rPr>
        <w:t xml:space="preserve"> </w:t>
      </w:r>
    </w:p>
    <w:p w:rsidR="00E93C84" w:rsidRPr="007D1E73" w:rsidRDefault="00E93C84" w:rsidP="00EB59CF">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Entering the field of nursing in some cases is due to the low probability of success in competing with applicants in fields such as medicine who are forced to choose nursing in a tight competition (5) while their first choice was to study medicine (6</w:t>
      </w:r>
      <w:r w:rsidR="00AB0621" w:rsidRPr="007D1E73">
        <w:rPr>
          <w:rFonts w:asciiTheme="majorBidi" w:hAnsiTheme="majorBidi" w:cstheme="majorBidi"/>
          <w:sz w:val="24"/>
          <w:szCs w:val="24"/>
        </w:rPr>
        <w:t xml:space="preserve">). </w:t>
      </w:r>
      <w:r w:rsidRPr="007D1E73">
        <w:rPr>
          <w:rFonts w:asciiTheme="majorBidi" w:hAnsiTheme="majorBidi" w:cstheme="majorBidi"/>
          <w:sz w:val="24"/>
          <w:szCs w:val="24"/>
        </w:rPr>
        <w:t>This is a deep-rooted problem in the Iranian educational system, and due to the</w:t>
      </w:r>
      <w:r w:rsidR="00AB0621" w:rsidRPr="007D1E73">
        <w:rPr>
          <w:rFonts w:asciiTheme="majorBidi" w:hAnsiTheme="majorBidi" w:cstheme="majorBidi"/>
          <w:sz w:val="24"/>
          <w:szCs w:val="24"/>
        </w:rPr>
        <w:t xml:space="preserve"> preference of physicians in the</w:t>
      </w:r>
      <w:r w:rsidRPr="007D1E73">
        <w:rPr>
          <w:rFonts w:asciiTheme="majorBidi" w:hAnsiTheme="majorBidi" w:cstheme="majorBidi"/>
          <w:sz w:val="24"/>
          <w:szCs w:val="24"/>
        </w:rPr>
        <w:t xml:space="preserve"> health system and the</w:t>
      </w:r>
      <w:r w:rsidR="00AB0621" w:rsidRPr="007D1E73">
        <w:rPr>
          <w:rFonts w:asciiTheme="majorBidi" w:hAnsiTheme="majorBidi" w:cstheme="majorBidi"/>
          <w:sz w:val="24"/>
          <w:szCs w:val="24"/>
        </w:rPr>
        <w:t>ir</w:t>
      </w:r>
      <w:r w:rsidRPr="007D1E73">
        <w:rPr>
          <w:rFonts w:asciiTheme="majorBidi" w:hAnsiTheme="majorBidi" w:cstheme="majorBidi"/>
          <w:sz w:val="24"/>
          <w:szCs w:val="24"/>
        </w:rPr>
        <w:t xml:space="preserve"> high income, the tendency to become a physician is very high and medicine has a worthy place in </w:t>
      </w:r>
      <w:r w:rsidR="00AB0621" w:rsidRPr="007D1E73">
        <w:rPr>
          <w:rFonts w:asciiTheme="majorBidi" w:hAnsiTheme="majorBidi" w:cstheme="majorBidi"/>
          <w:sz w:val="24"/>
          <w:szCs w:val="24"/>
        </w:rPr>
        <w:t xml:space="preserve">the </w:t>
      </w:r>
      <w:r w:rsidRPr="007D1E73">
        <w:rPr>
          <w:rFonts w:asciiTheme="majorBidi" w:hAnsiTheme="majorBidi" w:cstheme="majorBidi"/>
          <w:sz w:val="24"/>
          <w:szCs w:val="24"/>
        </w:rPr>
        <w:t>Iranian society.</w:t>
      </w:r>
      <w:r w:rsidR="000340CA"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This is also important for the nursing </w:t>
      </w:r>
      <w:r w:rsidR="00EB59CF">
        <w:rPr>
          <w:rFonts w:asciiTheme="majorBidi" w:hAnsiTheme="majorBidi" w:cstheme="majorBidi"/>
          <w:sz w:val="24"/>
          <w:szCs w:val="24"/>
        </w:rPr>
        <w:t>profession</w:t>
      </w:r>
      <w:r w:rsidRPr="007D1E73">
        <w:rPr>
          <w:rFonts w:asciiTheme="majorBidi" w:hAnsiTheme="majorBidi" w:cstheme="majorBidi"/>
          <w:sz w:val="24"/>
          <w:szCs w:val="24"/>
        </w:rPr>
        <w:t xml:space="preserve"> </w:t>
      </w:r>
      <w:r w:rsidR="000340CA" w:rsidRPr="007D1E73">
        <w:rPr>
          <w:rFonts w:asciiTheme="majorBidi" w:hAnsiTheme="majorBidi" w:cstheme="majorBidi"/>
          <w:sz w:val="24"/>
          <w:szCs w:val="24"/>
        </w:rPr>
        <w:t>b</w:t>
      </w:r>
      <w:r w:rsidRPr="007D1E73">
        <w:rPr>
          <w:rFonts w:asciiTheme="majorBidi" w:hAnsiTheme="majorBidi" w:cstheme="majorBidi"/>
          <w:sz w:val="24"/>
          <w:szCs w:val="24"/>
        </w:rPr>
        <w:t xml:space="preserve">ecause the field of nursing will </w:t>
      </w:r>
      <w:r w:rsidR="000340CA" w:rsidRPr="007D1E73">
        <w:rPr>
          <w:rFonts w:asciiTheme="majorBidi" w:hAnsiTheme="majorBidi" w:cstheme="majorBidi"/>
          <w:sz w:val="24"/>
          <w:szCs w:val="24"/>
        </w:rPr>
        <w:t>involve</w:t>
      </w:r>
      <w:r w:rsidRPr="007D1E73">
        <w:rPr>
          <w:rFonts w:asciiTheme="majorBidi" w:hAnsiTheme="majorBidi" w:cstheme="majorBidi"/>
          <w:sz w:val="24"/>
          <w:szCs w:val="24"/>
        </w:rPr>
        <w:t xml:space="preserve"> </w:t>
      </w:r>
      <w:r w:rsidR="00EB59CF">
        <w:rPr>
          <w:rFonts w:asciiTheme="majorBidi" w:hAnsiTheme="majorBidi" w:cstheme="majorBidi"/>
          <w:sz w:val="24"/>
          <w:szCs w:val="24"/>
        </w:rPr>
        <w:t xml:space="preserve">with </w:t>
      </w:r>
      <w:r w:rsidRPr="007D1E73">
        <w:rPr>
          <w:rFonts w:asciiTheme="majorBidi" w:hAnsiTheme="majorBidi" w:cstheme="majorBidi"/>
          <w:sz w:val="24"/>
          <w:szCs w:val="24"/>
        </w:rPr>
        <w:t>a group of students who do not want to become nurses and choose the profession without proper knowledge and understanding of the duties (7)</w:t>
      </w:r>
      <w:r w:rsidR="000340CA" w:rsidRPr="007D1E73">
        <w:rPr>
          <w:rFonts w:asciiTheme="majorBidi" w:hAnsiTheme="majorBidi" w:cstheme="majorBidi"/>
          <w:sz w:val="24"/>
          <w:szCs w:val="24"/>
        </w:rPr>
        <w:t>. If nursing students perceive the role of the nurse as an influential member of the health team, they will be actively involved in care giving</w:t>
      </w:r>
      <w:r w:rsidRPr="007D1E73">
        <w:rPr>
          <w:rFonts w:asciiTheme="majorBidi" w:hAnsiTheme="majorBidi" w:cstheme="majorBidi"/>
          <w:sz w:val="24"/>
          <w:szCs w:val="24"/>
        </w:rPr>
        <w:t xml:space="preserve"> (8).</w:t>
      </w:r>
      <w:r w:rsidR="008C7ACD" w:rsidRPr="007D1E73">
        <w:rPr>
          <w:rFonts w:asciiTheme="majorBidi" w:hAnsiTheme="majorBidi" w:cstheme="majorBidi"/>
          <w:sz w:val="24"/>
          <w:szCs w:val="24"/>
        </w:rPr>
        <w:t xml:space="preserve"> The</w:t>
      </w:r>
      <w:r w:rsidRPr="007D1E73">
        <w:rPr>
          <w:rFonts w:asciiTheme="majorBidi" w:hAnsiTheme="majorBidi" w:cstheme="majorBidi"/>
          <w:sz w:val="24"/>
          <w:szCs w:val="24"/>
        </w:rPr>
        <w:t xml:space="preserve"> </w:t>
      </w:r>
      <w:r w:rsidR="008C7ACD" w:rsidRPr="007D1E73">
        <w:rPr>
          <w:rFonts w:asciiTheme="majorBidi" w:hAnsiTheme="majorBidi" w:cstheme="majorBidi"/>
          <w:sz w:val="24"/>
          <w:szCs w:val="24"/>
        </w:rPr>
        <w:t>evaluation</w:t>
      </w:r>
      <w:r w:rsidRPr="007D1E73">
        <w:rPr>
          <w:rFonts w:asciiTheme="majorBidi" w:hAnsiTheme="majorBidi" w:cstheme="majorBidi"/>
          <w:sz w:val="24"/>
          <w:szCs w:val="24"/>
        </w:rPr>
        <w:t xml:space="preserve"> of the perceived roles of the nursing profession shows that students express the roles of nurses </w:t>
      </w:r>
      <w:r w:rsidR="008C7ACD" w:rsidRPr="007D1E73">
        <w:rPr>
          <w:rFonts w:asciiTheme="majorBidi" w:hAnsiTheme="majorBidi" w:cstheme="majorBidi"/>
          <w:sz w:val="24"/>
          <w:szCs w:val="24"/>
        </w:rPr>
        <w:t>as</w:t>
      </w:r>
      <w:r w:rsidRPr="007D1E73">
        <w:rPr>
          <w:rFonts w:asciiTheme="majorBidi" w:hAnsiTheme="majorBidi" w:cstheme="majorBidi"/>
          <w:sz w:val="24"/>
          <w:szCs w:val="24"/>
        </w:rPr>
        <w:t xml:space="preserve"> prescribing, clinical care, team management, nursing care</w:t>
      </w:r>
      <w:r w:rsidR="008C7ACD" w:rsidRPr="007D1E73">
        <w:rPr>
          <w:rFonts w:asciiTheme="majorBidi" w:hAnsiTheme="majorBidi" w:cstheme="majorBidi"/>
          <w:sz w:val="24"/>
          <w:szCs w:val="24"/>
        </w:rPr>
        <w:t>,</w:t>
      </w:r>
      <w:r w:rsidRPr="007D1E73">
        <w:rPr>
          <w:rFonts w:asciiTheme="majorBidi" w:hAnsiTheme="majorBidi" w:cstheme="majorBidi"/>
          <w:sz w:val="24"/>
          <w:szCs w:val="24"/>
        </w:rPr>
        <w:t xml:space="preserve"> and </w:t>
      </w:r>
      <w:r w:rsidRPr="007D1E73">
        <w:rPr>
          <w:rFonts w:asciiTheme="majorBidi" w:hAnsiTheme="majorBidi" w:cstheme="majorBidi"/>
          <w:sz w:val="24"/>
          <w:szCs w:val="24"/>
        </w:rPr>
        <w:lastRenderedPageBreak/>
        <w:t>teaching (9).</w:t>
      </w:r>
      <w:r w:rsidR="000E132D" w:rsidRPr="007D1E73">
        <w:rPr>
          <w:rFonts w:asciiTheme="majorBidi" w:hAnsiTheme="majorBidi" w:cstheme="majorBidi"/>
          <w:sz w:val="24"/>
          <w:szCs w:val="24"/>
        </w:rPr>
        <w:t xml:space="preserve"> </w:t>
      </w:r>
      <w:r w:rsidR="008C7ACD" w:rsidRPr="007D1E73">
        <w:rPr>
          <w:rFonts w:asciiTheme="majorBidi" w:hAnsiTheme="majorBidi" w:cstheme="majorBidi"/>
          <w:sz w:val="24"/>
          <w:szCs w:val="24"/>
        </w:rPr>
        <w:t>According to</w:t>
      </w:r>
      <w:r w:rsidRPr="007D1E73">
        <w:rPr>
          <w:rFonts w:asciiTheme="majorBidi" w:hAnsiTheme="majorBidi" w:cstheme="majorBidi"/>
          <w:sz w:val="24"/>
          <w:szCs w:val="24"/>
        </w:rPr>
        <w:t xml:space="preserve"> </w:t>
      </w:r>
      <w:proofErr w:type="spellStart"/>
      <w:r w:rsidRPr="007D1E73">
        <w:rPr>
          <w:rFonts w:asciiTheme="majorBidi" w:hAnsiTheme="majorBidi" w:cstheme="majorBidi"/>
          <w:sz w:val="24"/>
          <w:szCs w:val="24"/>
        </w:rPr>
        <w:t>Furaker</w:t>
      </w:r>
      <w:proofErr w:type="spellEnd"/>
      <w:r w:rsidRPr="007D1E73">
        <w:rPr>
          <w:rFonts w:asciiTheme="majorBidi" w:hAnsiTheme="majorBidi" w:cstheme="majorBidi"/>
          <w:sz w:val="24"/>
          <w:szCs w:val="24"/>
        </w:rPr>
        <w:t xml:space="preserve">, patient care was stated as the main task of nursing, and </w:t>
      </w:r>
      <w:r w:rsidR="00162A2B" w:rsidRPr="007D1E73">
        <w:rPr>
          <w:rFonts w:asciiTheme="majorBidi" w:hAnsiTheme="majorBidi" w:cstheme="majorBidi"/>
          <w:sz w:val="24"/>
          <w:szCs w:val="24"/>
        </w:rPr>
        <w:t>moral</w:t>
      </w:r>
      <w:r w:rsidRPr="007D1E73">
        <w:rPr>
          <w:rFonts w:asciiTheme="majorBidi" w:hAnsiTheme="majorBidi" w:cstheme="majorBidi"/>
          <w:sz w:val="24"/>
          <w:szCs w:val="24"/>
        </w:rPr>
        <w:t xml:space="preserve"> competence was mentioned as an essential skill in every working day</w:t>
      </w:r>
      <w:r w:rsidR="008C7ACD" w:rsidRPr="007D1E73">
        <w:rPr>
          <w:rFonts w:asciiTheme="majorBidi" w:hAnsiTheme="majorBidi" w:cstheme="majorBidi"/>
          <w:sz w:val="24"/>
          <w:szCs w:val="24"/>
        </w:rPr>
        <w:t>,</w:t>
      </w:r>
      <w:r w:rsidRPr="007D1E73">
        <w:rPr>
          <w:rFonts w:asciiTheme="majorBidi" w:hAnsiTheme="majorBidi" w:cstheme="majorBidi"/>
          <w:sz w:val="24"/>
          <w:szCs w:val="24"/>
        </w:rPr>
        <w:t xml:space="preserve"> and issues such as the importance of the role of knowledge and technical skills in specialist nurses were also mentioned (10)</w:t>
      </w:r>
      <w:r w:rsidR="008C7ACD" w:rsidRPr="007D1E73">
        <w:rPr>
          <w:rFonts w:asciiTheme="majorBidi" w:hAnsiTheme="majorBidi" w:cstheme="majorBidi"/>
          <w:sz w:val="24"/>
          <w:szCs w:val="24"/>
        </w:rPr>
        <w:t>.</w:t>
      </w:r>
    </w:p>
    <w:p w:rsidR="00E93C84" w:rsidRPr="007D1E73" w:rsidRDefault="00E93C84" w:rsidP="004D466F">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 xml:space="preserve">The importance of nursing students' </w:t>
      </w:r>
      <w:r w:rsidR="003D25EE" w:rsidRPr="007D1E73">
        <w:rPr>
          <w:rFonts w:asciiTheme="majorBidi" w:hAnsiTheme="majorBidi" w:cstheme="majorBidi"/>
          <w:sz w:val="24"/>
          <w:szCs w:val="24"/>
        </w:rPr>
        <w:t>perception</w:t>
      </w:r>
      <w:r w:rsidRPr="007D1E73">
        <w:rPr>
          <w:rFonts w:asciiTheme="majorBidi" w:hAnsiTheme="majorBidi" w:cstheme="majorBidi"/>
          <w:sz w:val="24"/>
          <w:szCs w:val="24"/>
        </w:rPr>
        <w:t xml:space="preserve"> of the profession is evident in the qualitative studies conducted on student</w:t>
      </w:r>
      <w:r w:rsidR="003D25EE" w:rsidRPr="007D1E73">
        <w:rPr>
          <w:rFonts w:asciiTheme="majorBidi" w:hAnsiTheme="majorBidi" w:cstheme="majorBidi"/>
          <w:sz w:val="24"/>
          <w:szCs w:val="24"/>
        </w:rPr>
        <w:t>s’</w:t>
      </w:r>
      <w:r w:rsidRPr="007D1E73">
        <w:rPr>
          <w:rFonts w:asciiTheme="majorBidi" w:hAnsiTheme="majorBidi" w:cstheme="majorBidi"/>
          <w:sz w:val="24"/>
          <w:szCs w:val="24"/>
        </w:rPr>
        <w:t xml:space="preserve"> experiences.</w:t>
      </w:r>
      <w:r w:rsidR="008114BC" w:rsidRPr="007D1E73">
        <w:rPr>
          <w:rFonts w:asciiTheme="majorBidi" w:hAnsiTheme="majorBidi" w:cstheme="majorBidi"/>
          <w:sz w:val="24"/>
          <w:szCs w:val="24"/>
        </w:rPr>
        <w:t xml:space="preserve"> </w:t>
      </w:r>
      <w:r w:rsidRPr="007D1E73">
        <w:rPr>
          <w:rFonts w:asciiTheme="majorBidi" w:hAnsiTheme="majorBidi" w:cstheme="majorBidi"/>
          <w:sz w:val="24"/>
          <w:szCs w:val="24"/>
        </w:rPr>
        <w:t>In McDonald</w:t>
      </w:r>
      <w:r w:rsidR="008114BC" w:rsidRPr="007D1E73">
        <w:rPr>
          <w:rFonts w:asciiTheme="majorBidi" w:hAnsiTheme="majorBidi" w:cstheme="majorBidi"/>
          <w:sz w:val="24"/>
          <w:szCs w:val="24"/>
        </w:rPr>
        <w:t>’s</w:t>
      </w:r>
      <w:r w:rsidRPr="007D1E73">
        <w:rPr>
          <w:rFonts w:asciiTheme="majorBidi" w:hAnsiTheme="majorBidi" w:cstheme="majorBidi"/>
          <w:sz w:val="24"/>
          <w:szCs w:val="24"/>
        </w:rPr>
        <w:t xml:space="preserve"> study, talking about one's own experiences and the experiences of others and the formation of identity are among the topics expressed by students </w:t>
      </w:r>
      <w:r w:rsidR="008114BC" w:rsidRPr="007D1E73">
        <w:rPr>
          <w:rFonts w:asciiTheme="majorBidi" w:hAnsiTheme="majorBidi" w:cstheme="majorBidi"/>
          <w:sz w:val="24"/>
          <w:szCs w:val="24"/>
        </w:rPr>
        <w:t>regarding</w:t>
      </w:r>
      <w:r w:rsidRPr="007D1E73">
        <w:rPr>
          <w:rFonts w:asciiTheme="majorBidi" w:hAnsiTheme="majorBidi" w:cstheme="majorBidi"/>
          <w:sz w:val="24"/>
          <w:szCs w:val="24"/>
        </w:rPr>
        <w:t xml:space="preserve"> the role of nursing mentioned in the qualitative study (4).</w:t>
      </w:r>
      <w:r w:rsidR="003D25EE" w:rsidRPr="007D1E73">
        <w:rPr>
          <w:rFonts w:asciiTheme="majorBidi" w:hAnsiTheme="majorBidi" w:cstheme="majorBidi"/>
          <w:sz w:val="24"/>
          <w:szCs w:val="24"/>
        </w:rPr>
        <w:t xml:space="preserve"> </w:t>
      </w:r>
      <w:r w:rsidRPr="007D1E73">
        <w:rPr>
          <w:rFonts w:asciiTheme="majorBidi" w:hAnsiTheme="majorBidi" w:cstheme="majorBidi"/>
          <w:sz w:val="24"/>
          <w:szCs w:val="24"/>
        </w:rPr>
        <w:t>Gagnon showed an unexpected psychosocial element of teamwork collaboration (3).</w:t>
      </w:r>
      <w:r w:rsidR="003D25EE" w:rsidRPr="007D1E73">
        <w:rPr>
          <w:rFonts w:asciiTheme="majorBidi" w:hAnsiTheme="majorBidi" w:cstheme="majorBidi"/>
          <w:sz w:val="24"/>
          <w:szCs w:val="24"/>
        </w:rPr>
        <w:t xml:space="preserve"> </w:t>
      </w:r>
      <w:proofErr w:type="spellStart"/>
      <w:r w:rsidRPr="007D1E73">
        <w:rPr>
          <w:rFonts w:asciiTheme="majorBidi" w:hAnsiTheme="majorBidi" w:cstheme="majorBidi"/>
          <w:sz w:val="24"/>
          <w:szCs w:val="24"/>
        </w:rPr>
        <w:t>Porteos</w:t>
      </w:r>
      <w:proofErr w:type="spellEnd"/>
      <w:r w:rsidRPr="007D1E73">
        <w:rPr>
          <w:rFonts w:asciiTheme="majorBidi" w:hAnsiTheme="majorBidi" w:cstheme="majorBidi"/>
          <w:sz w:val="24"/>
          <w:szCs w:val="24"/>
        </w:rPr>
        <w:t xml:space="preserve"> (2018) also showed that understanding the nursing student's perspective and their insights into their coping strategies is a key element in supporting sustainable and positive learning.</w:t>
      </w:r>
      <w:r w:rsidR="008114BC" w:rsidRPr="007D1E73">
        <w:rPr>
          <w:rFonts w:asciiTheme="majorBidi" w:hAnsiTheme="majorBidi" w:cstheme="majorBidi"/>
          <w:sz w:val="24"/>
          <w:szCs w:val="24"/>
        </w:rPr>
        <w:t xml:space="preserve"> </w:t>
      </w:r>
      <w:r w:rsidRPr="007D1E73">
        <w:rPr>
          <w:rFonts w:asciiTheme="majorBidi" w:hAnsiTheme="majorBidi" w:cstheme="majorBidi"/>
          <w:sz w:val="24"/>
          <w:szCs w:val="24"/>
        </w:rPr>
        <w:t>Internalization of nursing identity, norms</w:t>
      </w:r>
      <w:r w:rsidR="008114BC" w:rsidRPr="007D1E73">
        <w:rPr>
          <w:rFonts w:asciiTheme="majorBidi" w:hAnsiTheme="majorBidi" w:cstheme="majorBidi"/>
          <w:sz w:val="24"/>
          <w:szCs w:val="24"/>
        </w:rPr>
        <w:t>,</w:t>
      </w:r>
      <w:r w:rsidRPr="007D1E73">
        <w:rPr>
          <w:rFonts w:asciiTheme="majorBidi" w:hAnsiTheme="majorBidi" w:cstheme="majorBidi"/>
          <w:sz w:val="24"/>
          <w:szCs w:val="24"/>
        </w:rPr>
        <w:t xml:space="preserve"> and </w:t>
      </w:r>
      <w:r w:rsidR="008114BC" w:rsidRPr="007D1E73">
        <w:rPr>
          <w:rFonts w:asciiTheme="majorBidi" w:hAnsiTheme="majorBidi" w:cstheme="majorBidi"/>
          <w:sz w:val="24"/>
          <w:szCs w:val="24"/>
        </w:rPr>
        <w:t xml:space="preserve">nursing </w:t>
      </w:r>
      <w:r w:rsidRPr="007D1E73">
        <w:rPr>
          <w:rFonts w:asciiTheme="majorBidi" w:hAnsiTheme="majorBidi" w:cstheme="majorBidi"/>
          <w:sz w:val="24"/>
          <w:szCs w:val="24"/>
        </w:rPr>
        <w:t xml:space="preserve">values facilitate their </w:t>
      </w:r>
      <w:r w:rsidR="008114BC" w:rsidRPr="007D1E73">
        <w:rPr>
          <w:rFonts w:asciiTheme="majorBidi" w:hAnsiTheme="majorBidi" w:cstheme="majorBidi"/>
          <w:sz w:val="24"/>
          <w:szCs w:val="24"/>
        </w:rPr>
        <w:t xml:space="preserve">becoming a </w:t>
      </w:r>
      <w:r w:rsidRPr="007D1E73">
        <w:rPr>
          <w:rFonts w:asciiTheme="majorBidi" w:hAnsiTheme="majorBidi" w:cstheme="majorBidi"/>
          <w:sz w:val="24"/>
          <w:szCs w:val="24"/>
        </w:rPr>
        <w:t>nurs</w:t>
      </w:r>
      <w:r w:rsidR="008114BC" w:rsidRPr="007D1E73">
        <w:rPr>
          <w:rFonts w:asciiTheme="majorBidi" w:hAnsiTheme="majorBidi" w:cstheme="majorBidi"/>
          <w:sz w:val="24"/>
          <w:szCs w:val="24"/>
        </w:rPr>
        <w:t>e</w:t>
      </w:r>
      <w:r w:rsidRPr="007D1E73">
        <w:rPr>
          <w:rFonts w:asciiTheme="majorBidi" w:hAnsiTheme="majorBidi" w:cstheme="majorBidi"/>
          <w:sz w:val="24"/>
          <w:szCs w:val="24"/>
        </w:rPr>
        <w:t xml:space="preserve"> (11) and can affect the creation of professional identity and </w:t>
      </w:r>
      <w:r w:rsidR="008114BC" w:rsidRPr="007D1E73">
        <w:rPr>
          <w:rFonts w:asciiTheme="majorBidi" w:hAnsiTheme="majorBidi" w:cstheme="majorBidi"/>
          <w:sz w:val="24"/>
          <w:szCs w:val="24"/>
        </w:rPr>
        <w:t xml:space="preserve">evaluation of the </w:t>
      </w:r>
      <w:r w:rsidRPr="007D1E73">
        <w:rPr>
          <w:rFonts w:asciiTheme="majorBidi" w:hAnsiTheme="majorBidi" w:cstheme="majorBidi"/>
          <w:sz w:val="24"/>
          <w:szCs w:val="24"/>
        </w:rPr>
        <w:t>profession by the student as a professional in the future (12).</w:t>
      </w:r>
    </w:p>
    <w:p w:rsidR="00E93C84" w:rsidRPr="007D1E73" w:rsidRDefault="00E93C84" w:rsidP="002F3840">
      <w:pPr>
        <w:spacing w:before="240" w:line="360" w:lineRule="auto"/>
        <w:jc w:val="both"/>
        <w:rPr>
          <w:rFonts w:asciiTheme="majorBidi" w:hAnsiTheme="majorBidi" w:cstheme="majorBidi"/>
          <w:sz w:val="24"/>
          <w:szCs w:val="24"/>
        </w:rPr>
      </w:pPr>
      <w:r w:rsidRPr="007D1E73">
        <w:rPr>
          <w:rFonts w:asciiTheme="majorBidi" w:hAnsiTheme="majorBidi" w:cstheme="majorBidi"/>
          <w:sz w:val="24"/>
          <w:szCs w:val="24"/>
        </w:rPr>
        <w:t>Therefore, policy-making is necessary to restore the historical and cultural value of the sacred profession of nursing</w:t>
      </w:r>
      <w:r w:rsidR="004D466F" w:rsidRPr="007D1E73">
        <w:rPr>
          <w:rFonts w:asciiTheme="majorBidi" w:hAnsiTheme="majorBidi" w:cstheme="majorBidi"/>
          <w:sz w:val="24"/>
          <w:szCs w:val="24"/>
        </w:rPr>
        <w:t xml:space="preserve"> and</w:t>
      </w:r>
      <w:r w:rsidRPr="007D1E73">
        <w:rPr>
          <w:rFonts w:asciiTheme="majorBidi" w:hAnsiTheme="majorBidi" w:cstheme="majorBidi"/>
          <w:sz w:val="24"/>
          <w:szCs w:val="24"/>
        </w:rPr>
        <w:t xml:space="preserve"> strengthen the social and political position as one of the main pillars of health</w:t>
      </w:r>
      <w:r w:rsidR="004D466F" w:rsidRPr="007D1E73">
        <w:rPr>
          <w:rFonts w:asciiTheme="majorBidi" w:hAnsiTheme="majorBidi" w:cstheme="majorBidi"/>
          <w:sz w:val="24"/>
          <w:szCs w:val="24"/>
        </w:rPr>
        <w:t xml:space="preserve"> in the society</w:t>
      </w:r>
      <w:r w:rsidRPr="007D1E73">
        <w:rPr>
          <w:rFonts w:asciiTheme="majorBidi" w:hAnsiTheme="majorBidi" w:cstheme="majorBidi"/>
          <w:sz w:val="24"/>
          <w:szCs w:val="24"/>
        </w:rPr>
        <w:t>.</w:t>
      </w:r>
      <w:r w:rsidR="004D466F" w:rsidRPr="007D1E73">
        <w:rPr>
          <w:rFonts w:asciiTheme="majorBidi" w:hAnsiTheme="majorBidi" w:cstheme="majorBidi"/>
          <w:sz w:val="24"/>
          <w:szCs w:val="24"/>
        </w:rPr>
        <w:t xml:space="preserve"> </w:t>
      </w:r>
      <w:r w:rsidRPr="007D1E73">
        <w:rPr>
          <w:rFonts w:asciiTheme="majorBidi" w:hAnsiTheme="majorBidi" w:cstheme="majorBidi"/>
          <w:sz w:val="24"/>
          <w:szCs w:val="24"/>
        </w:rPr>
        <w:t>One of the main policy</w:t>
      </w:r>
      <w:r w:rsidR="004D466F" w:rsidRPr="007D1E73">
        <w:rPr>
          <w:rFonts w:asciiTheme="majorBidi" w:hAnsiTheme="majorBidi" w:cstheme="majorBidi"/>
          <w:sz w:val="24"/>
          <w:szCs w:val="24"/>
        </w:rPr>
        <w:t>making</w:t>
      </w:r>
      <w:r w:rsidRPr="007D1E73">
        <w:rPr>
          <w:rFonts w:asciiTheme="majorBidi" w:hAnsiTheme="majorBidi" w:cstheme="majorBidi"/>
          <w:sz w:val="24"/>
          <w:szCs w:val="24"/>
        </w:rPr>
        <w:t xml:space="preserve"> principles for these measures is evidence-based cognition of nursing students' perceptions of the nurse's role in the care process.</w:t>
      </w:r>
      <w:r w:rsidR="00A36525" w:rsidRPr="007D1E73">
        <w:rPr>
          <w:rFonts w:asciiTheme="majorBidi" w:hAnsiTheme="majorBidi" w:cstheme="majorBidi"/>
          <w:sz w:val="24"/>
          <w:szCs w:val="24"/>
        </w:rPr>
        <w:t xml:space="preserve"> </w:t>
      </w:r>
      <w:r w:rsidRPr="007D1E73">
        <w:rPr>
          <w:rFonts w:asciiTheme="majorBidi" w:hAnsiTheme="majorBidi" w:cstheme="majorBidi"/>
          <w:sz w:val="24"/>
          <w:szCs w:val="24"/>
        </w:rPr>
        <w:t>Students</w:t>
      </w:r>
      <w:r w:rsidR="004D466F"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statements enable us to take effective </w:t>
      </w:r>
      <w:r w:rsidR="004D466F" w:rsidRPr="007D1E73">
        <w:rPr>
          <w:rFonts w:asciiTheme="majorBidi" w:hAnsiTheme="majorBidi" w:cstheme="majorBidi"/>
          <w:sz w:val="24"/>
          <w:szCs w:val="24"/>
        </w:rPr>
        <w:t>measures</w:t>
      </w:r>
      <w:r w:rsidRPr="007D1E73">
        <w:rPr>
          <w:rFonts w:asciiTheme="majorBidi" w:hAnsiTheme="majorBidi" w:cstheme="majorBidi"/>
          <w:sz w:val="24"/>
          <w:szCs w:val="24"/>
        </w:rPr>
        <w:t xml:space="preserve"> in the educational process to reorganize students</w:t>
      </w:r>
      <w:r w:rsidR="004D466F" w:rsidRPr="007D1E73">
        <w:rPr>
          <w:rFonts w:asciiTheme="majorBidi" w:hAnsiTheme="majorBidi" w:cstheme="majorBidi"/>
          <w:sz w:val="24"/>
          <w:szCs w:val="24"/>
        </w:rPr>
        <w:t>’</w:t>
      </w:r>
      <w:r w:rsidRPr="007D1E73">
        <w:rPr>
          <w:rFonts w:asciiTheme="majorBidi" w:hAnsiTheme="majorBidi" w:cstheme="majorBidi"/>
          <w:sz w:val="24"/>
          <w:szCs w:val="24"/>
        </w:rPr>
        <w:t xml:space="preserve"> </w:t>
      </w:r>
      <w:r w:rsidR="00A36525" w:rsidRPr="007D1E73">
        <w:rPr>
          <w:rFonts w:asciiTheme="majorBidi" w:hAnsiTheme="majorBidi" w:cstheme="majorBidi"/>
          <w:sz w:val="24"/>
          <w:szCs w:val="24"/>
        </w:rPr>
        <w:t xml:space="preserve">contemplation </w:t>
      </w:r>
      <w:r w:rsidRPr="007D1E73">
        <w:rPr>
          <w:rFonts w:asciiTheme="majorBidi" w:hAnsiTheme="majorBidi" w:cstheme="majorBidi"/>
          <w:sz w:val="24"/>
          <w:szCs w:val="24"/>
        </w:rPr>
        <w:t>and perception of the role of nursing and its value in promoting community health in the necessary areas (13)</w:t>
      </w:r>
      <w:r w:rsidR="00A36525" w:rsidRPr="007D1E73">
        <w:rPr>
          <w:rFonts w:asciiTheme="majorBidi" w:hAnsiTheme="majorBidi" w:cstheme="majorBidi"/>
          <w:sz w:val="24"/>
          <w:szCs w:val="24"/>
        </w:rPr>
        <w:t xml:space="preserve">. </w:t>
      </w:r>
      <w:r w:rsidRPr="007D1E73">
        <w:rPr>
          <w:rFonts w:asciiTheme="majorBidi" w:hAnsiTheme="majorBidi" w:cstheme="majorBidi"/>
          <w:sz w:val="24"/>
          <w:szCs w:val="24"/>
        </w:rPr>
        <w:t>And in the process of education, by developing metacognitive functions and skills, we can reconstruct and revive the historical value of nursing, which ultimately leads to a more desirable curriculum design and development of more appropriate educational strategies for nursing students (14).</w:t>
      </w:r>
      <w:r w:rsidR="00A36525"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On the other hand, with the </w:t>
      </w:r>
      <w:r w:rsidR="00A36525" w:rsidRPr="007D1E73">
        <w:rPr>
          <w:rFonts w:asciiTheme="majorBidi" w:hAnsiTheme="majorBidi" w:cstheme="majorBidi"/>
          <w:sz w:val="24"/>
          <w:szCs w:val="24"/>
        </w:rPr>
        <w:t>COVID-19</w:t>
      </w:r>
      <w:r w:rsidRPr="007D1E73">
        <w:rPr>
          <w:rFonts w:asciiTheme="majorBidi" w:hAnsiTheme="majorBidi" w:cstheme="majorBidi"/>
          <w:sz w:val="24"/>
          <w:szCs w:val="24"/>
        </w:rPr>
        <w:t xml:space="preserve"> pandemic crisis, students' perceptions of the role of the nurse will be </w:t>
      </w:r>
      <w:r w:rsidR="00A36525" w:rsidRPr="007D1E73">
        <w:rPr>
          <w:rFonts w:asciiTheme="majorBidi" w:hAnsiTheme="majorBidi" w:cstheme="majorBidi"/>
          <w:sz w:val="24"/>
          <w:szCs w:val="24"/>
        </w:rPr>
        <w:t xml:space="preserve">possibly </w:t>
      </w:r>
      <w:r w:rsidRPr="007D1E73">
        <w:rPr>
          <w:rFonts w:asciiTheme="majorBidi" w:hAnsiTheme="majorBidi" w:cstheme="majorBidi"/>
          <w:sz w:val="24"/>
          <w:szCs w:val="24"/>
        </w:rPr>
        <w:t>affected by environmental and work conditions caused by the disease.</w:t>
      </w:r>
      <w:r w:rsidR="001E63E5" w:rsidRPr="007D1E73">
        <w:rPr>
          <w:rFonts w:asciiTheme="majorBidi" w:hAnsiTheme="majorBidi" w:cstheme="majorBidi"/>
          <w:sz w:val="24"/>
          <w:szCs w:val="24"/>
        </w:rPr>
        <w:t xml:space="preserve"> </w:t>
      </w:r>
      <w:r w:rsidRPr="007D1E73">
        <w:rPr>
          <w:rFonts w:asciiTheme="majorBidi" w:hAnsiTheme="majorBidi" w:cstheme="majorBidi"/>
          <w:sz w:val="24"/>
          <w:szCs w:val="24"/>
        </w:rPr>
        <w:t>The experience of nurses shows that they have suffered a lot of psychological distress while caring for COVID-19</w:t>
      </w:r>
      <w:r w:rsidR="001E63E5" w:rsidRPr="007D1E73">
        <w:rPr>
          <w:rFonts w:asciiTheme="majorBidi" w:hAnsiTheme="majorBidi" w:cstheme="majorBidi"/>
          <w:sz w:val="24"/>
          <w:szCs w:val="24"/>
        </w:rPr>
        <w:t xml:space="preserve"> patients</w:t>
      </w:r>
      <w:r w:rsidRPr="007D1E73">
        <w:rPr>
          <w:rFonts w:asciiTheme="majorBidi" w:hAnsiTheme="majorBidi" w:cstheme="majorBidi"/>
          <w:sz w:val="24"/>
          <w:szCs w:val="24"/>
        </w:rPr>
        <w:t>.</w:t>
      </w:r>
      <w:r w:rsidR="002F3840" w:rsidRPr="007D1E73">
        <w:rPr>
          <w:rFonts w:asciiTheme="majorBidi" w:hAnsiTheme="majorBidi" w:cstheme="majorBidi"/>
          <w:sz w:val="24"/>
          <w:szCs w:val="24"/>
        </w:rPr>
        <w:t xml:space="preserve"> </w:t>
      </w:r>
      <w:r w:rsidRPr="007D1E73">
        <w:rPr>
          <w:rFonts w:asciiTheme="majorBidi" w:hAnsiTheme="majorBidi" w:cstheme="majorBidi"/>
          <w:sz w:val="24"/>
          <w:szCs w:val="24"/>
        </w:rPr>
        <w:t>Sources of such distress were related to patient</w:t>
      </w:r>
      <w:r w:rsidR="002F3840" w:rsidRPr="007D1E73">
        <w:rPr>
          <w:rFonts w:asciiTheme="majorBidi" w:hAnsiTheme="majorBidi" w:cstheme="majorBidi"/>
          <w:sz w:val="24"/>
          <w:szCs w:val="24"/>
        </w:rPr>
        <w:t>s’</w:t>
      </w:r>
      <w:r w:rsidRPr="007D1E73">
        <w:rPr>
          <w:rFonts w:asciiTheme="majorBidi" w:hAnsiTheme="majorBidi" w:cstheme="majorBidi"/>
          <w:sz w:val="24"/>
          <w:szCs w:val="24"/>
        </w:rPr>
        <w:t xml:space="preserve"> death, unknown disease dimensions, workplace atmosphere, professional commitments, and personal characteristics (15)</w:t>
      </w:r>
      <w:r w:rsidR="002F3840" w:rsidRPr="007D1E73">
        <w:rPr>
          <w:rFonts w:asciiTheme="majorBidi" w:hAnsiTheme="majorBidi" w:cstheme="majorBidi"/>
          <w:sz w:val="24"/>
          <w:szCs w:val="24"/>
        </w:rPr>
        <w:t>.</w:t>
      </w:r>
    </w:p>
    <w:p w:rsidR="00E93C84" w:rsidRPr="007D1E73" w:rsidRDefault="00E93C84" w:rsidP="007D1E73">
      <w:pPr>
        <w:spacing w:after="0" w:line="360" w:lineRule="auto"/>
        <w:jc w:val="both"/>
        <w:rPr>
          <w:rFonts w:asciiTheme="majorBidi" w:hAnsiTheme="majorBidi" w:cstheme="majorBidi"/>
          <w:sz w:val="24"/>
          <w:szCs w:val="24"/>
        </w:rPr>
      </w:pPr>
      <w:r w:rsidRPr="007D1E73">
        <w:rPr>
          <w:rFonts w:asciiTheme="majorBidi" w:hAnsiTheme="majorBidi" w:cstheme="majorBidi"/>
          <w:sz w:val="24"/>
          <w:szCs w:val="24"/>
        </w:rPr>
        <w:lastRenderedPageBreak/>
        <w:t>On the other hand, evidence shows that fear and anxiety are strong predictors of COVID-19-related behaviors (16) that can have negative effects on nursing care behaviors in the clinic and ultimately students' perception of the profession.</w:t>
      </w:r>
      <w:r w:rsidR="007D1E73">
        <w:rPr>
          <w:rFonts w:asciiTheme="majorBidi" w:hAnsiTheme="majorBidi" w:cstheme="majorBidi"/>
          <w:sz w:val="24"/>
          <w:szCs w:val="24"/>
        </w:rPr>
        <w:t xml:space="preserve"> </w:t>
      </w:r>
      <w:r w:rsidRPr="007D1E73">
        <w:rPr>
          <w:rFonts w:asciiTheme="majorBidi" w:hAnsiTheme="majorBidi" w:cstheme="majorBidi"/>
          <w:sz w:val="24"/>
          <w:szCs w:val="24"/>
        </w:rPr>
        <w:t xml:space="preserve">Nurses also experience many challenges such as feelings of inefficiency, stress, excessive physical fatigue, the dilemma between caring for contamination </w:t>
      </w:r>
      <w:r w:rsidR="007D1E73">
        <w:rPr>
          <w:rFonts w:asciiTheme="majorBidi" w:hAnsiTheme="majorBidi" w:cstheme="majorBidi"/>
          <w:sz w:val="24"/>
          <w:szCs w:val="24"/>
        </w:rPr>
        <w:t>and</w:t>
      </w:r>
      <w:r w:rsidRPr="007D1E73">
        <w:rPr>
          <w:rFonts w:asciiTheme="majorBidi" w:hAnsiTheme="majorBidi" w:cstheme="majorBidi"/>
          <w:sz w:val="24"/>
          <w:szCs w:val="24"/>
        </w:rPr>
        <w:t xml:space="preserve"> protective equipment when caring for patients with COVID-19, all of which can lead to reduced quality of</w:t>
      </w:r>
      <w:r w:rsidR="007D1E73">
        <w:rPr>
          <w:rFonts w:asciiTheme="majorBidi" w:hAnsiTheme="majorBidi" w:cstheme="majorBidi"/>
          <w:sz w:val="24"/>
          <w:szCs w:val="24"/>
        </w:rPr>
        <w:t xml:space="preserve"> patient</w:t>
      </w:r>
      <w:r w:rsidRPr="007D1E73">
        <w:rPr>
          <w:rFonts w:asciiTheme="majorBidi" w:hAnsiTheme="majorBidi" w:cstheme="majorBidi"/>
          <w:sz w:val="24"/>
          <w:szCs w:val="24"/>
        </w:rPr>
        <w:t xml:space="preserve"> care.</w:t>
      </w:r>
      <w:r w:rsidR="00102584" w:rsidRPr="007D1E73">
        <w:rPr>
          <w:rFonts w:asciiTheme="majorBidi" w:hAnsiTheme="majorBidi" w:cstheme="majorBidi"/>
          <w:sz w:val="24"/>
          <w:szCs w:val="24"/>
        </w:rPr>
        <w:t xml:space="preserve"> </w:t>
      </w:r>
      <w:r w:rsidRPr="007D1E73">
        <w:rPr>
          <w:rFonts w:asciiTheme="majorBidi" w:hAnsiTheme="majorBidi" w:cstheme="majorBidi"/>
          <w:sz w:val="24"/>
          <w:szCs w:val="24"/>
        </w:rPr>
        <w:t>However, the prevalence of COVID-19</w:t>
      </w:r>
      <w:r w:rsidR="00054A0F" w:rsidRPr="007D1E73">
        <w:rPr>
          <w:rFonts w:asciiTheme="majorBidi" w:hAnsiTheme="majorBidi" w:cstheme="majorBidi"/>
          <w:sz w:val="24"/>
          <w:szCs w:val="24"/>
        </w:rPr>
        <w:t xml:space="preserve"> and</w:t>
      </w:r>
      <w:r w:rsidRPr="007D1E73">
        <w:rPr>
          <w:rFonts w:asciiTheme="majorBidi" w:hAnsiTheme="majorBidi" w:cstheme="majorBidi"/>
          <w:sz w:val="24"/>
          <w:szCs w:val="24"/>
        </w:rPr>
        <w:t xml:space="preserve"> the problems and difficulties of health workers, especially nurses, ha</w:t>
      </w:r>
      <w:r w:rsidR="00054A0F" w:rsidRPr="007D1E73">
        <w:rPr>
          <w:rFonts w:asciiTheme="majorBidi" w:hAnsiTheme="majorBidi" w:cstheme="majorBidi"/>
          <w:sz w:val="24"/>
          <w:szCs w:val="24"/>
        </w:rPr>
        <w:t>ve</w:t>
      </w:r>
      <w:r w:rsidRPr="007D1E73">
        <w:rPr>
          <w:rFonts w:asciiTheme="majorBidi" w:hAnsiTheme="majorBidi" w:cstheme="majorBidi"/>
          <w:sz w:val="24"/>
          <w:szCs w:val="24"/>
        </w:rPr>
        <w:t xml:space="preserve"> also created opportunities for nurses and the nursing profession.</w:t>
      </w:r>
      <w:r w:rsidR="00102584"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Improving the working conditions and morale of nurses and deepening the </w:t>
      </w:r>
      <w:r w:rsidR="00102584" w:rsidRPr="007D1E73">
        <w:rPr>
          <w:rFonts w:asciiTheme="majorBidi" w:hAnsiTheme="majorBidi" w:cstheme="majorBidi"/>
          <w:sz w:val="24"/>
          <w:szCs w:val="24"/>
        </w:rPr>
        <w:t>perception</w:t>
      </w:r>
      <w:r w:rsidRPr="007D1E73">
        <w:rPr>
          <w:rFonts w:asciiTheme="majorBidi" w:hAnsiTheme="majorBidi" w:cstheme="majorBidi"/>
          <w:sz w:val="24"/>
          <w:szCs w:val="24"/>
        </w:rPr>
        <w:t xml:space="preserve"> of the nursing profession were among the benefits experienced by nursing staff during the outbreak of COVID-19 (17).</w:t>
      </w:r>
      <w:r w:rsidR="007C1106" w:rsidRPr="007D1E73">
        <w:rPr>
          <w:rFonts w:asciiTheme="majorBidi" w:hAnsiTheme="majorBidi" w:cstheme="majorBidi"/>
          <w:sz w:val="24"/>
          <w:szCs w:val="24"/>
        </w:rPr>
        <w:t xml:space="preserve"> </w:t>
      </w:r>
      <w:r w:rsidRPr="007D1E73">
        <w:rPr>
          <w:rFonts w:asciiTheme="majorBidi" w:hAnsiTheme="majorBidi" w:cstheme="majorBidi"/>
          <w:sz w:val="24"/>
          <w:szCs w:val="24"/>
        </w:rPr>
        <w:t>Th</w:t>
      </w:r>
      <w:r w:rsidR="00102584" w:rsidRPr="007D1E73">
        <w:rPr>
          <w:rFonts w:asciiTheme="majorBidi" w:hAnsiTheme="majorBidi" w:cstheme="majorBidi"/>
          <w:sz w:val="24"/>
          <w:szCs w:val="24"/>
        </w:rPr>
        <w:t>us</w:t>
      </w:r>
      <w:r w:rsidRPr="007D1E73">
        <w:rPr>
          <w:rFonts w:asciiTheme="majorBidi" w:hAnsiTheme="majorBidi" w:cstheme="majorBidi"/>
          <w:sz w:val="24"/>
          <w:szCs w:val="24"/>
        </w:rPr>
        <w:t>, th</w:t>
      </w:r>
      <w:r w:rsidR="00102584" w:rsidRPr="007D1E73">
        <w:rPr>
          <w:rFonts w:asciiTheme="majorBidi" w:hAnsiTheme="majorBidi" w:cstheme="majorBidi"/>
          <w:sz w:val="24"/>
          <w:szCs w:val="24"/>
        </w:rPr>
        <w:t>e present</w:t>
      </w:r>
      <w:r w:rsidRPr="007D1E73">
        <w:rPr>
          <w:rFonts w:asciiTheme="majorBidi" w:hAnsiTheme="majorBidi" w:cstheme="majorBidi"/>
          <w:sz w:val="24"/>
          <w:szCs w:val="24"/>
        </w:rPr>
        <w:t xml:space="preserve"> study was conducted to evaluate nursing students</w:t>
      </w:r>
      <w:r w:rsidR="004C3A5D" w:rsidRPr="007D1E73">
        <w:rPr>
          <w:rFonts w:asciiTheme="majorBidi" w:hAnsiTheme="majorBidi" w:cstheme="majorBidi"/>
          <w:sz w:val="24"/>
          <w:szCs w:val="24"/>
        </w:rPr>
        <w:t>’</w:t>
      </w:r>
      <w:r w:rsidRPr="007D1E73">
        <w:rPr>
          <w:rFonts w:asciiTheme="majorBidi" w:hAnsiTheme="majorBidi" w:cstheme="majorBidi"/>
          <w:sz w:val="24"/>
          <w:szCs w:val="24"/>
        </w:rPr>
        <w:t xml:space="preserve"> perceptions of nurses' role </w:t>
      </w:r>
      <w:r w:rsidR="006900FF">
        <w:rPr>
          <w:rFonts w:asciiTheme="majorBidi" w:hAnsiTheme="majorBidi" w:cstheme="majorBidi"/>
          <w:sz w:val="24"/>
          <w:szCs w:val="24"/>
        </w:rPr>
        <w:t xml:space="preserve"> function</w:t>
      </w:r>
      <w:r w:rsidRPr="007D1E73">
        <w:rPr>
          <w:rFonts w:asciiTheme="majorBidi" w:hAnsiTheme="majorBidi" w:cstheme="majorBidi"/>
          <w:sz w:val="24"/>
          <w:szCs w:val="24"/>
        </w:rPr>
        <w:t>, including the roles of professional</w:t>
      </w:r>
      <w:r w:rsidR="00162A2B" w:rsidRPr="007D1E73">
        <w:t>-</w:t>
      </w:r>
      <w:r w:rsidR="00162A2B" w:rsidRPr="007D1E73">
        <w:rPr>
          <w:rFonts w:asciiTheme="majorBidi" w:hAnsiTheme="majorBidi" w:cstheme="majorBidi"/>
          <w:sz w:val="24"/>
          <w:szCs w:val="24"/>
        </w:rPr>
        <w:t>moral</w:t>
      </w:r>
      <w:r w:rsidRPr="007D1E73">
        <w:rPr>
          <w:rFonts w:asciiTheme="majorBidi" w:hAnsiTheme="majorBidi" w:cstheme="majorBidi"/>
          <w:sz w:val="24"/>
          <w:szCs w:val="24"/>
        </w:rPr>
        <w:t xml:space="preserve"> care, </w:t>
      </w:r>
      <w:r w:rsidR="002F5BD9" w:rsidRPr="007D1E73">
        <w:rPr>
          <w:rFonts w:asciiTheme="majorBidi" w:hAnsiTheme="majorBidi" w:cstheme="majorBidi"/>
          <w:sz w:val="24"/>
          <w:szCs w:val="24"/>
        </w:rPr>
        <w:t>holistic</w:t>
      </w:r>
      <w:r w:rsidRPr="007D1E73">
        <w:rPr>
          <w:rFonts w:asciiTheme="majorBidi" w:hAnsiTheme="majorBidi" w:cstheme="majorBidi"/>
          <w:sz w:val="24"/>
          <w:szCs w:val="24"/>
        </w:rPr>
        <w:t xml:space="preserve"> care, education</w:t>
      </w:r>
      <w:r w:rsidR="00102584" w:rsidRPr="007D1E73">
        <w:rPr>
          <w:rFonts w:asciiTheme="majorBidi" w:hAnsiTheme="majorBidi" w:cstheme="majorBidi"/>
          <w:sz w:val="24"/>
          <w:szCs w:val="24"/>
        </w:rPr>
        <w:t>,</w:t>
      </w:r>
      <w:r w:rsidRPr="007D1E73">
        <w:rPr>
          <w:rFonts w:asciiTheme="majorBidi" w:hAnsiTheme="majorBidi" w:cstheme="majorBidi"/>
          <w:sz w:val="24"/>
          <w:szCs w:val="24"/>
        </w:rPr>
        <w:t xml:space="preserve"> professional, cultural</w:t>
      </w:r>
      <w:r w:rsidR="00102584" w:rsidRPr="007D1E73">
        <w:rPr>
          <w:rFonts w:asciiTheme="majorBidi" w:hAnsiTheme="majorBidi" w:cstheme="majorBidi"/>
          <w:sz w:val="24"/>
          <w:szCs w:val="24"/>
        </w:rPr>
        <w:t>,</w:t>
      </w:r>
      <w:r w:rsidRPr="007D1E73">
        <w:rPr>
          <w:rFonts w:asciiTheme="majorBidi" w:hAnsiTheme="majorBidi" w:cstheme="majorBidi"/>
          <w:sz w:val="24"/>
          <w:szCs w:val="24"/>
        </w:rPr>
        <w:t xml:space="preserve"> and spiritual</w:t>
      </w:r>
      <w:r w:rsidR="00102584" w:rsidRPr="007D1E73">
        <w:rPr>
          <w:rFonts w:asciiTheme="majorBidi" w:hAnsiTheme="majorBidi" w:cstheme="majorBidi"/>
          <w:sz w:val="24"/>
          <w:szCs w:val="24"/>
        </w:rPr>
        <w:t xml:space="preserve"> interaction</w:t>
      </w:r>
      <w:r w:rsidRPr="007D1E73">
        <w:rPr>
          <w:rFonts w:asciiTheme="majorBidi" w:hAnsiTheme="majorBidi" w:cstheme="majorBidi"/>
          <w:sz w:val="24"/>
          <w:szCs w:val="24"/>
        </w:rPr>
        <w:t>, protecti</w:t>
      </w:r>
      <w:r w:rsidR="00102584" w:rsidRPr="007D1E73">
        <w:rPr>
          <w:rFonts w:asciiTheme="majorBidi" w:hAnsiTheme="majorBidi" w:cstheme="majorBidi"/>
          <w:sz w:val="24"/>
          <w:szCs w:val="24"/>
        </w:rPr>
        <w:t>on</w:t>
      </w:r>
      <w:r w:rsidRPr="007D1E73">
        <w:rPr>
          <w:rFonts w:asciiTheme="majorBidi" w:hAnsiTheme="majorBidi" w:cstheme="majorBidi"/>
          <w:sz w:val="24"/>
          <w:szCs w:val="24"/>
        </w:rPr>
        <w:t>, professional performance</w:t>
      </w:r>
      <w:r w:rsidR="004C3A5D" w:rsidRPr="007D1E73">
        <w:rPr>
          <w:rFonts w:asciiTheme="majorBidi" w:hAnsiTheme="majorBidi" w:cstheme="majorBidi"/>
          <w:sz w:val="24"/>
          <w:szCs w:val="24"/>
        </w:rPr>
        <w:t>,</w:t>
      </w:r>
      <w:r w:rsidRPr="007D1E73">
        <w:rPr>
          <w:rFonts w:asciiTheme="majorBidi" w:hAnsiTheme="majorBidi" w:cstheme="majorBidi"/>
          <w:sz w:val="24"/>
          <w:szCs w:val="24"/>
        </w:rPr>
        <w:t xml:space="preserve"> and supportive skills during the pandemic of </w:t>
      </w:r>
      <w:r w:rsidR="00102584" w:rsidRPr="007D1E73">
        <w:rPr>
          <w:rFonts w:asciiTheme="majorBidi" w:hAnsiTheme="majorBidi" w:cstheme="majorBidi"/>
          <w:sz w:val="24"/>
          <w:szCs w:val="24"/>
        </w:rPr>
        <w:t>COVID-19</w:t>
      </w:r>
      <w:r w:rsidRPr="007D1E73">
        <w:rPr>
          <w:rFonts w:asciiTheme="majorBidi" w:hAnsiTheme="majorBidi" w:cstheme="majorBidi"/>
          <w:sz w:val="24"/>
          <w:szCs w:val="24"/>
        </w:rPr>
        <w:t>.</w:t>
      </w:r>
    </w:p>
    <w:p w:rsidR="00E93C84" w:rsidRPr="007D1E73" w:rsidRDefault="00E93C84" w:rsidP="00102584">
      <w:pPr>
        <w:spacing w:before="240" w:line="360" w:lineRule="auto"/>
        <w:jc w:val="both"/>
        <w:rPr>
          <w:rFonts w:asciiTheme="majorBidi" w:hAnsiTheme="majorBidi" w:cstheme="majorBidi"/>
          <w:b/>
          <w:bCs/>
          <w:sz w:val="24"/>
          <w:szCs w:val="24"/>
        </w:rPr>
      </w:pPr>
      <w:r w:rsidRPr="007D1E73">
        <w:rPr>
          <w:rFonts w:asciiTheme="majorBidi" w:hAnsiTheme="majorBidi" w:cstheme="majorBidi"/>
          <w:b/>
          <w:bCs/>
          <w:sz w:val="24"/>
          <w:szCs w:val="24"/>
        </w:rPr>
        <w:t xml:space="preserve">Method </w:t>
      </w:r>
    </w:p>
    <w:p w:rsidR="00E93C84" w:rsidRPr="007D1E73" w:rsidRDefault="001B6FC1" w:rsidP="00162A2B">
      <w:pPr>
        <w:spacing w:after="0" w:line="360" w:lineRule="auto"/>
        <w:jc w:val="both"/>
        <w:rPr>
          <w:rFonts w:asciiTheme="majorBidi" w:hAnsiTheme="majorBidi" w:cstheme="majorBidi"/>
          <w:sz w:val="24"/>
          <w:szCs w:val="24"/>
        </w:rPr>
      </w:pPr>
      <w:r w:rsidRPr="007D1E73">
        <w:rPr>
          <w:rFonts w:asciiTheme="majorBidi" w:hAnsiTheme="majorBidi" w:cstheme="majorBidi"/>
          <w:sz w:val="24"/>
          <w:szCs w:val="24"/>
        </w:rPr>
        <w:t>A</w:t>
      </w:r>
      <w:r w:rsidR="00E93C84" w:rsidRPr="007D1E73">
        <w:rPr>
          <w:rFonts w:asciiTheme="majorBidi" w:hAnsiTheme="majorBidi" w:cstheme="majorBidi"/>
          <w:sz w:val="24"/>
          <w:szCs w:val="24"/>
        </w:rPr>
        <w:t xml:space="preserve"> descriptive-analytical cross-sectional study was performed in </w:t>
      </w:r>
      <w:r w:rsidRPr="007D1E73">
        <w:rPr>
          <w:rFonts w:asciiTheme="majorBidi" w:hAnsiTheme="majorBidi" w:cstheme="majorBidi"/>
          <w:sz w:val="24"/>
          <w:szCs w:val="24"/>
        </w:rPr>
        <w:t>2020</w:t>
      </w:r>
      <w:r w:rsidR="00E93C84" w:rsidRPr="007D1E73">
        <w:rPr>
          <w:rFonts w:asciiTheme="majorBidi" w:hAnsiTheme="majorBidi" w:cstheme="majorBidi"/>
          <w:sz w:val="24"/>
          <w:szCs w:val="24"/>
        </w:rPr>
        <w:t xml:space="preserve"> on nursing students in </w:t>
      </w:r>
      <w:r w:rsidRPr="007D1E73">
        <w:rPr>
          <w:rFonts w:asciiTheme="majorBidi" w:hAnsiTheme="majorBidi" w:cstheme="majorBidi"/>
          <w:sz w:val="24"/>
          <w:szCs w:val="24"/>
        </w:rPr>
        <w:t xml:space="preserve">faculties of </w:t>
      </w:r>
      <w:r w:rsidR="00E93C84" w:rsidRPr="007D1E73">
        <w:rPr>
          <w:rFonts w:asciiTheme="majorBidi" w:hAnsiTheme="majorBidi" w:cstheme="majorBidi"/>
          <w:sz w:val="24"/>
          <w:szCs w:val="24"/>
        </w:rPr>
        <w:t xml:space="preserve">Ardabil </w:t>
      </w:r>
      <w:r w:rsidRPr="007D1E73">
        <w:rPr>
          <w:rFonts w:asciiTheme="majorBidi" w:hAnsiTheme="majorBidi" w:cstheme="majorBidi"/>
          <w:sz w:val="24"/>
          <w:szCs w:val="24"/>
        </w:rPr>
        <w:t>P</w:t>
      </w:r>
      <w:r w:rsidR="00E93C84" w:rsidRPr="007D1E73">
        <w:rPr>
          <w:rFonts w:asciiTheme="majorBidi" w:hAnsiTheme="majorBidi" w:cstheme="majorBidi"/>
          <w:sz w:val="24"/>
          <w:szCs w:val="24"/>
        </w:rPr>
        <w:t>rovince, including third and fourth year nursing students.</w:t>
      </w:r>
      <w:r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Sampling was done </w:t>
      </w:r>
      <w:r w:rsidRPr="007D1E73">
        <w:rPr>
          <w:rFonts w:asciiTheme="majorBidi" w:hAnsiTheme="majorBidi" w:cstheme="majorBidi"/>
          <w:sz w:val="24"/>
          <w:szCs w:val="24"/>
        </w:rPr>
        <w:t>using</w:t>
      </w:r>
      <w:r w:rsidR="00E93C84" w:rsidRPr="007D1E73">
        <w:rPr>
          <w:rFonts w:asciiTheme="majorBidi" w:hAnsiTheme="majorBidi" w:cstheme="majorBidi"/>
          <w:sz w:val="24"/>
          <w:szCs w:val="24"/>
        </w:rPr>
        <w:t xml:space="preserve"> census sampling method.</w:t>
      </w:r>
      <w:r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Data were collected using </w:t>
      </w:r>
      <w:r w:rsidRPr="007D1E73">
        <w:rPr>
          <w:rFonts w:asciiTheme="majorBidi" w:hAnsiTheme="majorBidi" w:cstheme="majorBidi"/>
          <w:sz w:val="24"/>
          <w:szCs w:val="24"/>
        </w:rPr>
        <w:t>through</w:t>
      </w:r>
      <w:r w:rsidR="00E93C84" w:rsidRPr="007D1E73">
        <w:rPr>
          <w:rFonts w:asciiTheme="majorBidi" w:hAnsiTheme="majorBidi" w:cstheme="majorBidi"/>
          <w:sz w:val="24"/>
          <w:szCs w:val="24"/>
        </w:rPr>
        <w:t xml:space="preserve"> interviews with students based on a standard questionnaire.</w:t>
      </w:r>
      <w:r w:rsidR="00524002"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Interviews were conducted </w:t>
      </w:r>
      <w:r w:rsidR="00D4348D" w:rsidRPr="007D1E73">
        <w:rPr>
          <w:rFonts w:asciiTheme="majorBidi" w:hAnsiTheme="majorBidi" w:cstheme="majorBidi"/>
          <w:sz w:val="24"/>
          <w:szCs w:val="24"/>
        </w:rPr>
        <w:t>about</w:t>
      </w:r>
      <w:r w:rsidR="00E93C84" w:rsidRPr="007D1E73">
        <w:rPr>
          <w:rFonts w:asciiTheme="majorBidi" w:hAnsiTheme="majorBidi" w:cstheme="majorBidi"/>
          <w:sz w:val="24"/>
          <w:szCs w:val="24"/>
        </w:rPr>
        <w:t xml:space="preserve"> clinical education and dormitory during students' leisure time after providing the necessary explanations about the goals and reminding them of voluntary participation in the study. </w:t>
      </w:r>
      <w:r w:rsidR="00524002" w:rsidRPr="007D1E73">
        <w:rPr>
          <w:rFonts w:asciiTheme="majorBidi" w:hAnsiTheme="majorBidi" w:cstheme="majorBidi"/>
          <w:sz w:val="24"/>
          <w:szCs w:val="24"/>
        </w:rPr>
        <w:t>Informed</w:t>
      </w:r>
      <w:r w:rsidR="00E93C84" w:rsidRPr="007D1E73">
        <w:rPr>
          <w:rFonts w:asciiTheme="majorBidi" w:hAnsiTheme="majorBidi" w:cstheme="majorBidi"/>
          <w:sz w:val="24"/>
          <w:szCs w:val="24"/>
        </w:rPr>
        <w:t xml:space="preserve"> oral consent</w:t>
      </w:r>
      <w:r w:rsidR="00524002" w:rsidRPr="007D1E73">
        <w:rPr>
          <w:rFonts w:asciiTheme="majorBidi" w:hAnsiTheme="majorBidi" w:cstheme="majorBidi"/>
          <w:sz w:val="24"/>
          <w:szCs w:val="24"/>
        </w:rPr>
        <w:t>s</w:t>
      </w:r>
      <w:r w:rsidR="00E93C84" w:rsidRPr="007D1E73">
        <w:rPr>
          <w:rFonts w:asciiTheme="majorBidi" w:hAnsiTheme="majorBidi" w:cstheme="majorBidi"/>
          <w:sz w:val="24"/>
          <w:szCs w:val="24"/>
        </w:rPr>
        <w:t xml:space="preserve"> to participate in the study</w:t>
      </w:r>
      <w:r w:rsidR="00524002" w:rsidRPr="007D1E73">
        <w:rPr>
          <w:rFonts w:asciiTheme="majorBidi" w:hAnsiTheme="majorBidi" w:cstheme="majorBidi"/>
          <w:sz w:val="24"/>
          <w:szCs w:val="24"/>
        </w:rPr>
        <w:t xml:space="preserve"> were obtained</w:t>
      </w:r>
      <w:r w:rsidR="00E93C84" w:rsidRPr="007D1E73">
        <w:rPr>
          <w:rFonts w:asciiTheme="majorBidi" w:hAnsiTheme="majorBidi" w:cstheme="majorBidi"/>
          <w:sz w:val="24"/>
          <w:szCs w:val="24"/>
        </w:rPr>
        <w:t>. The time required to answer the questions was 10-15 min.</w:t>
      </w:r>
      <w:r w:rsidR="00D4348D"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Data collection tool is a standard questionnaire developed by </w:t>
      </w:r>
      <w:proofErr w:type="spellStart"/>
      <w:r w:rsidR="00E93C84" w:rsidRPr="007D1E73">
        <w:rPr>
          <w:rFonts w:asciiTheme="majorBidi" w:hAnsiTheme="majorBidi" w:cstheme="majorBidi"/>
          <w:sz w:val="24"/>
          <w:szCs w:val="24"/>
        </w:rPr>
        <w:t>Pasyar</w:t>
      </w:r>
      <w:proofErr w:type="spellEnd"/>
      <w:r w:rsidR="00E93C84" w:rsidRPr="007D1E73">
        <w:rPr>
          <w:rFonts w:asciiTheme="majorBidi" w:hAnsiTheme="majorBidi" w:cstheme="majorBidi"/>
          <w:sz w:val="24"/>
          <w:szCs w:val="24"/>
        </w:rPr>
        <w:t xml:space="preserve"> et al. </w:t>
      </w:r>
      <w:r w:rsidR="00D4348D" w:rsidRPr="007D1E73">
        <w:rPr>
          <w:rFonts w:asciiTheme="majorBidi" w:hAnsiTheme="majorBidi" w:cstheme="majorBidi"/>
          <w:sz w:val="24"/>
          <w:szCs w:val="24"/>
        </w:rPr>
        <w:t>i</w:t>
      </w:r>
      <w:r w:rsidR="00E93C84" w:rsidRPr="007D1E73">
        <w:rPr>
          <w:rFonts w:asciiTheme="majorBidi" w:hAnsiTheme="majorBidi" w:cstheme="majorBidi"/>
          <w:sz w:val="24"/>
          <w:szCs w:val="24"/>
        </w:rPr>
        <w:t xml:space="preserve">n </w:t>
      </w:r>
      <w:r w:rsidR="00D4348D" w:rsidRPr="007D1E73">
        <w:rPr>
          <w:rFonts w:asciiTheme="majorBidi" w:hAnsiTheme="majorBidi" w:cstheme="majorBidi"/>
          <w:sz w:val="24"/>
          <w:szCs w:val="24"/>
        </w:rPr>
        <w:t>seven</w:t>
      </w:r>
      <w:r w:rsidR="00E93C84" w:rsidRPr="007D1E73">
        <w:rPr>
          <w:rFonts w:asciiTheme="majorBidi" w:hAnsiTheme="majorBidi" w:cstheme="majorBidi"/>
          <w:sz w:val="24"/>
          <w:szCs w:val="24"/>
        </w:rPr>
        <w:t xml:space="preserve"> areas related to the activities and duties of nurses.</w:t>
      </w:r>
      <w:r w:rsidR="00D4348D"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The questionnaire includes 51 items in seven areas of professional</w:t>
      </w:r>
      <w:r w:rsidR="00162A2B" w:rsidRPr="007D1E73">
        <w:rPr>
          <w:rFonts w:asciiTheme="majorBidi" w:hAnsiTheme="majorBidi" w:cstheme="majorBidi"/>
          <w:sz w:val="24"/>
          <w:szCs w:val="24"/>
        </w:rPr>
        <w:t>-moral</w:t>
      </w:r>
      <w:r w:rsidR="00E93C84" w:rsidRPr="007D1E73">
        <w:rPr>
          <w:rFonts w:asciiTheme="majorBidi" w:hAnsiTheme="majorBidi" w:cstheme="majorBidi"/>
          <w:sz w:val="24"/>
          <w:szCs w:val="24"/>
        </w:rPr>
        <w:t xml:space="preserve"> care, </w:t>
      </w:r>
      <w:r w:rsidR="002F5BD9" w:rsidRPr="007D1E73">
        <w:rPr>
          <w:rFonts w:asciiTheme="majorBidi" w:hAnsiTheme="majorBidi" w:cstheme="majorBidi"/>
          <w:sz w:val="24"/>
          <w:szCs w:val="24"/>
        </w:rPr>
        <w:t>holistic</w:t>
      </w:r>
      <w:r w:rsidR="00E93C84" w:rsidRPr="007D1E73">
        <w:rPr>
          <w:rFonts w:asciiTheme="majorBidi" w:hAnsiTheme="majorBidi" w:cstheme="majorBidi"/>
          <w:sz w:val="24"/>
          <w:szCs w:val="24"/>
        </w:rPr>
        <w:t xml:space="preserve"> care, educational activities, spiritual</w:t>
      </w:r>
      <w:r w:rsidR="00D4348D" w:rsidRPr="007D1E73">
        <w:rPr>
          <w:rFonts w:asciiTheme="majorBidi" w:hAnsiTheme="majorBidi" w:cstheme="majorBidi"/>
          <w:sz w:val="24"/>
          <w:szCs w:val="24"/>
        </w:rPr>
        <w:t>-</w:t>
      </w:r>
      <w:r w:rsidR="00E93C84" w:rsidRPr="007D1E73">
        <w:rPr>
          <w:rFonts w:asciiTheme="majorBidi" w:hAnsiTheme="majorBidi" w:cstheme="majorBidi"/>
          <w:sz w:val="24"/>
          <w:szCs w:val="24"/>
        </w:rPr>
        <w:t xml:space="preserve">cultural care, protective care, </w:t>
      </w:r>
      <w:r w:rsidR="00D4348D" w:rsidRPr="007D1E73">
        <w:rPr>
          <w:rFonts w:asciiTheme="majorBidi" w:hAnsiTheme="majorBidi" w:cstheme="majorBidi"/>
          <w:sz w:val="24"/>
          <w:szCs w:val="24"/>
        </w:rPr>
        <w:t xml:space="preserve">and </w:t>
      </w:r>
      <w:r w:rsidR="00E93C84" w:rsidRPr="007D1E73">
        <w:rPr>
          <w:rFonts w:asciiTheme="majorBidi" w:hAnsiTheme="majorBidi" w:cstheme="majorBidi"/>
          <w:sz w:val="24"/>
          <w:szCs w:val="24"/>
        </w:rPr>
        <w:t>professional</w:t>
      </w:r>
      <w:r w:rsidR="00D4348D" w:rsidRPr="007D1E73">
        <w:rPr>
          <w:rFonts w:asciiTheme="majorBidi" w:hAnsiTheme="majorBidi" w:cstheme="majorBidi"/>
          <w:sz w:val="24"/>
          <w:szCs w:val="24"/>
        </w:rPr>
        <w:t xml:space="preserve">-supportive </w:t>
      </w:r>
      <w:r w:rsidR="00E93C84" w:rsidRPr="007D1E73">
        <w:rPr>
          <w:rFonts w:asciiTheme="majorBidi" w:hAnsiTheme="majorBidi" w:cstheme="majorBidi"/>
          <w:sz w:val="24"/>
          <w:szCs w:val="24"/>
        </w:rPr>
        <w:t>performance, the reliability of which is reported to be 0.96 (14).</w:t>
      </w:r>
      <w:r w:rsidR="00D4348D"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Each question is scored on a Likert scale from 1 to 5, and in total, the minimum score is 51 and the maximum </w:t>
      </w:r>
      <w:r w:rsidR="00D4348D" w:rsidRPr="007D1E73">
        <w:rPr>
          <w:rFonts w:asciiTheme="majorBidi" w:hAnsiTheme="majorBidi" w:cstheme="majorBidi"/>
          <w:sz w:val="24"/>
          <w:szCs w:val="24"/>
        </w:rPr>
        <w:t xml:space="preserve">score </w:t>
      </w:r>
      <w:r w:rsidR="00E93C84" w:rsidRPr="007D1E73">
        <w:rPr>
          <w:rFonts w:asciiTheme="majorBidi" w:hAnsiTheme="majorBidi" w:cstheme="majorBidi"/>
          <w:sz w:val="24"/>
          <w:szCs w:val="24"/>
        </w:rPr>
        <w:t>is 255.</w:t>
      </w:r>
      <w:r w:rsidR="00916578"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Data were collected and </w:t>
      </w:r>
      <w:r w:rsidR="00916578" w:rsidRPr="007D1E73">
        <w:rPr>
          <w:rFonts w:asciiTheme="majorBidi" w:hAnsiTheme="majorBidi" w:cstheme="majorBidi"/>
          <w:sz w:val="24"/>
          <w:szCs w:val="24"/>
        </w:rPr>
        <w:t>recorded</w:t>
      </w:r>
      <w:r w:rsidR="00E93C84" w:rsidRPr="007D1E73">
        <w:rPr>
          <w:rFonts w:asciiTheme="majorBidi" w:hAnsiTheme="majorBidi" w:cstheme="majorBidi"/>
          <w:sz w:val="24"/>
          <w:szCs w:val="24"/>
        </w:rPr>
        <w:t xml:space="preserve"> in a computer </w:t>
      </w:r>
      <w:r w:rsidR="00916578" w:rsidRPr="007D1E73">
        <w:rPr>
          <w:rFonts w:asciiTheme="majorBidi" w:hAnsiTheme="majorBidi" w:cstheme="majorBidi"/>
          <w:sz w:val="24"/>
          <w:szCs w:val="24"/>
        </w:rPr>
        <w:t xml:space="preserve">and were analyzed </w:t>
      </w:r>
      <w:r w:rsidR="00E93C84" w:rsidRPr="007D1E73">
        <w:rPr>
          <w:rFonts w:asciiTheme="majorBidi" w:hAnsiTheme="majorBidi" w:cstheme="majorBidi"/>
          <w:sz w:val="24"/>
          <w:szCs w:val="24"/>
        </w:rPr>
        <w:t>using SPSS-18 software</w:t>
      </w:r>
      <w:r w:rsidR="00916578" w:rsidRPr="007D1E73">
        <w:rPr>
          <w:rFonts w:asciiTheme="majorBidi" w:hAnsiTheme="majorBidi" w:cstheme="majorBidi"/>
          <w:sz w:val="24"/>
          <w:szCs w:val="24"/>
        </w:rPr>
        <w:t>,</w:t>
      </w:r>
      <w:r w:rsidR="00E93C84" w:rsidRPr="007D1E73">
        <w:rPr>
          <w:rFonts w:asciiTheme="majorBidi" w:hAnsiTheme="majorBidi" w:cstheme="majorBidi"/>
          <w:sz w:val="24"/>
          <w:szCs w:val="24"/>
        </w:rPr>
        <w:t xml:space="preserve"> independent t-tests</w:t>
      </w:r>
      <w:r w:rsidR="00916578" w:rsidRPr="007D1E73">
        <w:rPr>
          <w:rFonts w:asciiTheme="majorBidi" w:hAnsiTheme="majorBidi" w:cstheme="majorBidi"/>
          <w:sz w:val="24"/>
          <w:szCs w:val="24"/>
        </w:rPr>
        <w:t>,</w:t>
      </w:r>
      <w:r w:rsidR="00E93C84" w:rsidRPr="007D1E73">
        <w:rPr>
          <w:rFonts w:asciiTheme="majorBidi" w:hAnsiTheme="majorBidi" w:cstheme="majorBidi"/>
          <w:sz w:val="24"/>
          <w:szCs w:val="24"/>
        </w:rPr>
        <w:t xml:space="preserve"> </w:t>
      </w:r>
      <w:r w:rsidR="00916578" w:rsidRPr="007D1E73">
        <w:rPr>
          <w:rFonts w:asciiTheme="majorBidi" w:hAnsiTheme="majorBidi" w:cstheme="majorBidi"/>
          <w:sz w:val="24"/>
          <w:szCs w:val="24"/>
        </w:rPr>
        <w:t>o</w:t>
      </w:r>
      <w:r w:rsidR="00E93C84" w:rsidRPr="007D1E73">
        <w:rPr>
          <w:rFonts w:asciiTheme="majorBidi" w:hAnsiTheme="majorBidi" w:cstheme="majorBidi"/>
          <w:sz w:val="24"/>
          <w:szCs w:val="24"/>
        </w:rPr>
        <w:t xml:space="preserve">ne-way analysis of variance </w:t>
      </w:r>
      <w:r w:rsidR="00916578" w:rsidRPr="007D1E73">
        <w:rPr>
          <w:rFonts w:asciiTheme="majorBidi" w:hAnsiTheme="majorBidi" w:cstheme="majorBidi"/>
          <w:sz w:val="24"/>
          <w:szCs w:val="24"/>
        </w:rPr>
        <w:t>at</w:t>
      </w:r>
      <w:r w:rsidR="00E93C84" w:rsidRPr="007D1E73">
        <w:rPr>
          <w:rFonts w:asciiTheme="majorBidi" w:hAnsiTheme="majorBidi" w:cstheme="majorBidi"/>
          <w:sz w:val="24"/>
          <w:szCs w:val="24"/>
        </w:rPr>
        <w:t xml:space="preserve"> statistically significan</w:t>
      </w:r>
      <w:r w:rsidR="00916578" w:rsidRPr="007D1E73">
        <w:rPr>
          <w:rFonts w:asciiTheme="majorBidi" w:hAnsiTheme="majorBidi" w:cstheme="majorBidi"/>
          <w:sz w:val="24"/>
          <w:szCs w:val="24"/>
        </w:rPr>
        <w:t>ce</w:t>
      </w:r>
      <w:r w:rsidR="00E93C84" w:rsidRPr="007D1E73">
        <w:rPr>
          <w:rFonts w:asciiTheme="majorBidi" w:hAnsiTheme="majorBidi" w:cstheme="majorBidi"/>
          <w:sz w:val="24"/>
          <w:szCs w:val="24"/>
        </w:rPr>
        <w:t xml:space="preserve"> level of less than 0.05.</w:t>
      </w:r>
    </w:p>
    <w:p w:rsidR="00E93C84" w:rsidRPr="007D1E73" w:rsidRDefault="00E93C84" w:rsidP="00916578">
      <w:pPr>
        <w:spacing w:before="240" w:line="360" w:lineRule="auto"/>
        <w:jc w:val="both"/>
        <w:rPr>
          <w:rFonts w:asciiTheme="majorBidi" w:hAnsiTheme="majorBidi" w:cstheme="majorBidi"/>
          <w:b/>
          <w:bCs/>
          <w:sz w:val="24"/>
          <w:szCs w:val="24"/>
        </w:rPr>
      </w:pPr>
      <w:r w:rsidRPr="007D1E73">
        <w:rPr>
          <w:rFonts w:asciiTheme="majorBidi" w:hAnsiTheme="majorBidi" w:cstheme="majorBidi"/>
          <w:b/>
          <w:bCs/>
          <w:sz w:val="24"/>
          <w:szCs w:val="24"/>
        </w:rPr>
        <w:t xml:space="preserve">Results  </w:t>
      </w:r>
    </w:p>
    <w:p w:rsidR="00E93C84" w:rsidRPr="007D1E73" w:rsidRDefault="00916578" w:rsidP="00E82976">
      <w:pPr>
        <w:spacing w:after="0" w:line="360" w:lineRule="auto"/>
        <w:jc w:val="both"/>
        <w:rPr>
          <w:rFonts w:asciiTheme="majorBidi" w:hAnsiTheme="majorBidi" w:cstheme="majorBidi"/>
          <w:sz w:val="24"/>
          <w:szCs w:val="24"/>
        </w:rPr>
      </w:pPr>
      <w:r w:rsidRPr="007D1E73">
        <w:rPr>
          <w:rFonts w:asciiTheme="majorBidi" w:hAnsiTheme="majorBidi" w:cstheme="majorBidi"/>
          <w:sz w:val="24"/>
          <w:szCs w:val="24"/>
        </w:rPr>
        <w:lastRenderedPageBreak/>
        <w:t xml:space="preserve">In this study, </w:t>
      </w:r>
      <w:r w:rsidR="00E93C84" w:rsidRPr="007D1E73">
        <w:rPr>
          <w:rFonts w:asciiTheme="majorBidi" w:hAnsiTheme="majorBidi" w:cstheme="majorBidi"/>
          <w:sz w:val="24"/>
          <w:szCs w:val="24"/>
        </w:rPr>
        <w:t>320 nursing students participated, of which 177 (55.3%) were female</w:t>
      </w:r>
      <w:r w:rsidRPr="007D1E73">
        <w:rPr>
          <w:rFonts w:asciiTheme="majorBidi" w:hAnsiTheme="majorBidi" w:cstheme="majorBidi"/>
          <w:sz w:val="24"/>
          <w:szCs w:val="24"/>
        </w:rPr>
        <w:t>s</w:t>
      </w:r>
      <w:r w:rsidR="00E93C84" w:rsidRPr="007D1E73">
        <w:rPr>
          <w:rFonts w:asciiTheme="majorBidi" w:hAnsiTheme="majorBidi" w:cstheme="majorBidi"/>
          <w:sz w:val="24"/>
          <w:szCs w:val="24"/>
        </w:rPr>
        <w:t xml:space="preserve">, 298 (93.1%) were single, and 166 were native </w:t>
      </w:r>
      <w:r w:rsidR="00E82976" w:rsidRPr="007D1E73">
        <w:rPr>
          <w:rFonts w:asciiTheme="majorBidi" w:hAnsiTheme="majorBidi" w:cstheme="majorBidi"/>
          <w:sz w:val="24"/>
          <w:szCs w:val="24"/>
        </w:rPr>
        <w:t>in</w:t>
      </w:r>
      <w:r w:rsidR="00E93C84" w:rsidRPr="007D1E73">
        <w:rPr>
          <w:rFonts w:asciiTheme="majorBidi" w:hAnsiTheme="majorBidi" w:cstheme="majorBidi"/>
          <w:sz w:val="24"/>
          <w:szCs w:val="24"/>
        </w:rPr>
        <w:t xml:space="preserve"> the province (51.9%).</w:t>
      </w:r>
      <w:r w:rsidR="00E82976"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The mean age of students was 21.6</w:t>
      </w:r>
      <w:r w:rsidR="00E93C84" w:rsidRPr="007D1E73">
        <w:rPr>
          <w:rFonts w:asciiTheme="majorBidi" w:hAnsiTheme="majorBidi" w:cstheme="majorBidi"/>
          <w:sz w:val="24"/>
          <w:szCs w:val="24"/>
          <w:rtl/>
        </w:rPr>
        <w:t>1.6</w:t>
      </w:r>
      <w:r w:rsidR="00E82976" w:rsidRPr="007D1E73">
        <w:rPr>
          <w:rFonts w:asciiTheme="majorBidi" w:hAnsiTheme="majorBidi" w:cstheme="majorBidi"/>
          <w:sz w:val="24"/>
          <w:szCs w:val="24"/>
          <w:rtl/>
        </w:rPr>
        <w:t>±</w:t>
      </w:r>
      <w:r w:rsidR="00E93C84" w:rsidRPr="007D1E73">
        <w:rPr>
          <w:rFonts w:asciiTheme="majorBidi" w:hAnsiTheme="majorBidi" w:cstheme="majorBidi"/>
          <w:sz w:val="24"/>
          <w:szCs w:val="24"/>
        </w:rPr>
        <w:t xml:space="preserve"> years</w:t>
      </w:r>
      <w:r w:rsidR="00E82976" w:rsidRPr="007D1E73">
        <w:rPr>
          <w:rFonts w:asciiTheme="majorBidi" w:hAnsiTheme="majorBidi" w:cstheme="majorBidi"/>
          <w:sz w:val="24"/>
          <w:szCs w:val="24"/>
        </w:rPr>
        <w:t>;</w:t>
      </w:r>
      <w:r w:rsidR="00E93C84" w:rsidRPr="007D1E73">
        <w:rPr>
          <w:rFonts w:asciiTheme="majorBidi" w:hAnsiTheme="majorBidi" w:cstheme="majorBidi"/>
          <w:sz w:val="24"/>
          <w:szCs w:val="24"/>
        </w:rPr>
        <w:t xml:space="preserve"> the mean score of interest in </w:t>
      </w:r>
      <w:r w:rsidR="00E82976" w:rsidRPr="007D1E73">
        <w:rPr>
          <w:rFonts w:asciiTheme="majorBidi" w:hAnsiTheme="majorBidi" w:cstheme="majorBidi"/>
          <w:sz w:val="24"/>
          <w:szCs w:val="24"/>
        </w:rPr>
        <w:t>nursing</w:t>
      </w:r>
      <w:r w:rsidR="00E93C84" w:rsidRPr="007D1E73">
        <w:rPr>
          <w:rFonts w:asciiTheme="majorBidi" w:hAnsiTheme="majorBidi" w:cstheme="majorBidi"/>
          <w:sz w:val="24"/>
          <w:szCs w:val="24"/>
        </w:rPr>
        <w:t xml:space="preserve"> was 7.6</w:t>
      </w:r>
      <w:r w:rsidR="00E82976" w:rsidRPr="007D1E73">
        <w:rPr>
          <w:rFonts w:asciiTheme="majorBidi" w:hAnsiTheme="majorBidi" w:cstheme="majorBidi"/>
          <w:sz w:val="24"/>
          <w:szCs w:val="24"/>
          <w:rtl/>
        </w:rPr>
        <w:t>±</w:t>
      </w:r>
      <w:r w:rsidR="00E93C84" w:rsidRPr="007D1E73">
        <w:rPr>
          <w:rFonts w:asciiTheme="majorBidi" w:hAnsiTheme="majorBidi" w:cstheme="majorBidi"/>
          <w:sz w:val="24"/>
          <w:szCs w:val="24"/>
        </w:rPr>
        <w:t xml:space="preserve">2.1 out of 10, and the students' perceived ability in the nursing role was 7.2 </w:t>
      </w:r>
      <w:r w:rsidR="00E82976" w:rsidRPr="007D1E73">
        <w:rPr>
          <w:rFonts w:asciiTheme="majorBidi" w:hAnsiTheme="majorBidi" w:cstheme="majorBidi"/>
          <w:sz w:val="24"/>
          <w:szCs w:val="24"/>
          <w:rtl/>
        </w:rPr>
        <w:t>±</w:t>
      </w:r>
      <w:r w:rsidR="00E93C84" w:rsidRPr="007D1E73">
        <w:rPr>
          <w:rFonts w:asciiTheme="majorBidi" w:hAnsiTheme="majorBidi" w:cstheme="majorBidi"/>
          <w:sz w:val="24"/>
          <w:szCs w:val="24"/>
        </w:rPr>
        <w:t>2.</w:t>
      </w:r>
      <w:r w:rsidR="00E82976" w:rsidRPr="007D1E73">
        <w:rPr>
          <w:rFonts w:asciiTheme="majorBidi" w:hAnsiTheme="majorBidi" w:cstheme="majorBidi"/>
          <w:sz w:val="24"/>
          <w:szCs w:val="24"/>
        </w:rPr>
        <w:t>1</w:t>
      </w:r>
      <w:r w:rsidR="00E93C84" w:rsidRPr="007D1E73">
        <w:rPr>
          <w:rFonts w:asciiTheme="majorBidi" w:hAnsiTheme="majorBidi" w:cstheme="majorBidi"/>
          <w:sz w:val="24"/>
          <w:szCs w:val="24"/>
        </w:rPr>
        <w:t xml:space="preserve">, and the mean score of </w:t>
      </w:r>
      <w:r w:rsidR="00E82976" w:rsidRPr="007D1E73">
        <w:rPr>
          <w:rFonts w:asciiTheme="majorBidi" w:hAnsiTheme="majorBidi" w:cstheme="majorBidi"/>
          <w:sz w:val="24"/>
          <w:szCs w:val="24"/>
        </w:rPr>
        <w:t xml:space="preserve">nursing </w:t>
      </w:r>
      <w:r w:rsidR="00E93C84" w:rsidRPr="007D1E73">
        <w:rPr>
          <w:rFonts w:asciiTheme="majorBidi" w:hAnsiTheme="majorBidi" w:cstheme="majorBidi"/>
          <w:sz w:val="24"/>
          <w:szCs w:val="24"/>
        </w:rPr>
        <w:t>role perception was 223±20.3 out of 255.</w:t>
      </w:r>
    </w:p>
    <w:p w:rsidR="00E93C84" w:rsidRPr="007D1E73" w:rsidRDefault="00E93C84" w:rsidP="00162A2B">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 xml:space="preserve">The results showed a significant difference in the total </w:t>
      </w:r>
      <w:r w:rsidR="00E82976" w:rsidRPr="007D1E73">
        <w:rPr>
          <w:rFonts w:asciiTheme="majorBidi" w:hAnsiTheme="majorBidi" w:cstheme="majorBidi"/>
          <w:sz w:val="24"/>
          <w:szCs w:val="24"/>
        </w:rPr>
        <w:t>score</w:t>
      </w:r>
      <w:r w:rsidR="00162A2B" w:rsidRPr="007D1E73">
        <w:rPr>
          <w:rFonts w:asciiTheme="majorBidi" w:hAnsiTheme="majorBidi" w:cstheme="majorBidi"/>
          <w:sz w:val="24"/>
          <w:szCs w:val="24"/>
        </w:rPr>
        <w:t xml:space="preserve"> mean</w:t>
      </w:r>
      <w:r w:rsidR="00E82976" w:rsidRPr="007D1E73">
        <w:rPr>
          <w:rFonts w:asciiTheme="majorBidi" w:hAnsiTheme="majorBidi" w:cstheme="majorBidi"/>
          <w:sz w:val="24"/>
          <w:szCs w:val="24"/>
        </w:rPr>
        <w:t xml:space="preserve"> of </w:t>
      </w:r>
      <w:r w:rsidRPr="007D1E73">
        <w:rPr>
          <w:rFonts w:asciiTheme="majorBidi" w:hAnsiTheme="majorBidi" w:cstheme="majorBidi"/>
          <w:sz w:val="24"/>
          <w:szCs w:val="24"/>
        </w:rPr>
        <w:t xml:space="preserve">perception of nursing </w:t>
      </w:r>
      <w:r w:rsidR="00162A2B" w:rsidRPr="007D1E73">
        <w:rPr>
          <w:rFonts w:asciiTheme="majorBidi" w:hAnsiTheme="majorBidi" w:cstheme="majorBidi"/>
          <w:sz w:val="24"/>
          <w:szCs w:val="24"/>
        </w:rPr>
        <w:t xml:space="preserve">role </w:t>
      </w:r>
      <w:r w:rsidRPr="007D1E73">
        <w:rPr>
          <w:rFonts w:asciiTheme="majorBidi" w:hAnsiTheme="majorBidi" w:cstheme="majorBidi"/>
          <w:sz w:val="24"/>
          <w:szCs w:val="24"/>
        </w:rPr>
        <w:t>performance, supportive dimension, professional</w:t>
      </w:r>
      <w:r w:rsidR="00162A2B" w:rsidRPr="007D1E73">
        <w:rPr>
          <w:rFonts w:asciiTheme="majorBidi" w:hAnsiTheme="majorBidi" w:cstheme="majorBidi"/>
          <w:sz w:val="24"/>
          <w:szCs w:val="24"/>
        </w:rPr>
        <w:t>-</w:t>
      </w:r>
      <w:r w:rsidRPr="007D1E73">
        <w:rPr>
          <w:rFonts w:asciiTheme="majorBidi" w:hAnsiTheme="majorBidi" w:cstheme="majorBidi"/>
          <w:sz w:val="24"/>
          <w:szCs w:val="24"/>
        </w:rPr>
        <w:t>moral care dimension and professional-educational dimension between men and women</w:t>
      </w:r>
      <w:r w:rsidR="00162A2B" w:rsidRPr="007D1E73">
        <w:rPr>
          <w:rFonts w:asciiTheme="majorBidi" w:hAnsiTheme="majorBidi" w:cstheme="majorBidi"/>
          <w:sz w:val="24"/>
          <w:szCs w:val="24"/>
        </w:rPr>
        <w:t>,</w:t>
      </w:r>
      <w:r w:rsidRPr="007D1E73">
        <w:rPr>
          <w:rFonts w:asciiTheme="majorBidi" w:hAnsiTheme="majorBidi" w:cstheme="majorBidi"/>
          <w:sz w:val="24"/>
          <w:szCs w:val="24"/>
        </w:rPr>
        <w:t xml:space="preserve"> and women scored significantly higher (P&lt;0.05) (Table 1)</w:t>
      </w:r>
      <w:r w:rsidR="00162A2B" w:rsidRPr="007D1E73">
        <w:rPr>
          <w:rFonts w:asciiTheme="majorBidi" w:hAnsiTheme="majorBidi" w:cstheme="majorBidi"/>
          <w:sz w:val="24"/>
          <w:szCs w:val="24"/>
        </w:rPr>
        <w:t>.</w:t>
      </w:r>
    </w:p>
    <w:p w:rsidR="00E93C84" w:rsidRPr="007D1E73" w:rsidRDefault="000A569F" w:rsidP="007D1E73">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No</w:t>
      </w:r>
      <w:r w:rsidR="00E93C84" w:rsidRPr="007D1E73">
        <w:rPr>
          <w:rFonts w:asciiTheme="majorBidi" w:hAnsiTheme="majorBidi" w:cstheme="majorBidi"/>
          <w:sz w:val="24"/>
          <w:szCs w:val="24"/>
        </w:rPr>
        <w:t xml:space="preserve"> significant difference </w:t>
      </w:r>
      <w:r w:rsidRPr="007D1E73">
        <w:rPr>
          <w:rFonts w:asciiTheme="majorBidi" w:hAnsiTheme="majorBidi" w:cstheme="majorBidi"/>
          <w:sz w:val="24"/>
          <w:szCs w:val="24"/>
        </w:rPr>
        <w:t xml:space="preserve">was observed </w:t>
      </w:r>
      <w:r w:rsidR="00E93C84" w:rsidRPr="007D1E73">
        <w:rPr>
          <w:rFonts w:asciiTheme="majorBidi" w:hAnsiTheme="majorBidi" w:cstheme="majorBidi"/>
          <w:sz w:val="24"/>
          <w:szCs w:val="24"/>
        </w:rPr>
        <w:t xml:space="preserve">in the </w:t>
      </w:r>
      <w:r w:rsidRPr="007D1E73">
        <w:rPr>
          <w:rFonts w:asciiTheme="majorBidi" w:hAnsiTheme="majorBidi" w:cstheme="majorBidi"/>
          <w:sz w:val="24"/>
          <w:szCs w:val="24"/>
        </w:rPr>
        <w:t xml:space="preserve">total </w:t>
      </w:r>
      <w:r w:rsidR="00E93C84" w:rsidRPr="007D1E73">
        <w:rPr>
          <w:rFonts w:asciiTheme="majorBidi" w:hAnsiTheme="majorBidi" w:cstheme="majorBidi"/>
          <w:sz w:val="24"/>
          <w:szCs w:val="24"/>
        </w:rPr>
        <w:t>score</w:t>
      </w:r>
      <w:r w:rsidRPr="007D1E73">
        <w:rPr>
          <w:rFonts w:asciiTheme="majorBidi" w:hAnsiTheme="majorBidi" w:cstheme="majorBidi"/>
          <w:sz w:val="24"/>
          <w:szCs w:val="24"/>
        </w:rPr>
        <w:t xml:space="preserve"> mean</w:t>
      </w:r>
      <w:r w:rsidR="00E93C84" w:rsidRPr="007D1E73">
        <w:rPr>
          <w:rFonts w:asciiTheme="majorBidi" w:hAnsiTheme="majorBidi" w:cstheme="majorBidi"/>
          <w:sz w:val="24"/>
          <w:szCs w:val="24"/>
        </w:rPr>
        <w:t xml:space="preserve"> of </w:t>
      </w:r>
      <w:r w:rsidRPr="007D1E73">
        <w:rPr>
          <w:rFonts w:asciiTheme="majorBidi" w:hAnsiTheme="majorBidi" w:cstheme="majorBidi"/>
          <w:sz w:val="24"/>
          <w:szCs w:val="24"/>
        </w:rPr>
        <w:t xml:space="preserve">perception of nursing </w:t>
      </w:r>
      <w:proofErr w:type="gramStart"/>
      <w:r w:rsidRPr="007D1E73">
        <w:rPr>
          <w:rFonts w:asciiTheme="majorBidi" w:hAnsiTheme="majorBidi" w:cstheme="majorBidi"/>
          <w:sz w:val="24"/>
          <w:szCs w:val="24"/>
        </w:rPr>
        <w:t xml:space="preserve">role </w:t>
      </w:r>
      <w:r w:rsidR="006900FF">
        <w:rPr>
          <w:rFonts w:asciiTheme="majorBidi" w:hAnsiTheme="majorBidi" w:cstheme="majorBidi"/>
          <w:sz w:val="24"/>
          <w:szCs w:val="24"/>
        </w:rPr>
        <w:t xml:space="preserve"> function</w:t>
      </w:r>
      <w:proofErr w:type="gramEnd"/>
      <w:r w:rsidR="00162A2B"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and its dimensions among individuals</w:t>
      </w:r>
      <w:r w:rsidRPr="007D1E73">
        <w:rPr>
          <w:rFonts w:asciiTheme="majorBidi" w:hAnsiTheme="majorBidi" w:cstheme="majorBidi"/>
          <w:sz w:val="24"/>
          <w:szCs w:val="24"/>
        </w:rPr>
        <w:t>,</w:t>
      </w:r>
      <w:r w:rsidR="00E93C84" w:rsidRPr="007D1E73">
        <w:rPr>
          <w:rFonts w:asciiTheme="majorBidi" w:hAnsiTheme="majorBidi" w:cstheme="majorBidi"/>
          <w:sz w:val="24"/>
          <w:szCs w:val="24"/>
        </w:rPr>
        <w:t xml:space="preserve"> </w:t>
      </w:r>
      <w:r w:rsidRPr="007D1E73">
        <w:rPr>
          <w:rFonts w:asciiTheme="majorBidi" w:hAnsiTheme="majorBidi" w:cstheme="majorBidi"/>
          <w:sz w:val="24"/>
          <w:szCs w:val="24"/>
        </w:rPr>
        <w:t>assuming their</w:t>
      </w:r>
      <w:r w:rsidR="00E93C84" w:rsidRPr="007D1E73">
        <w:rPr>
          <w:rFonts w:asciiTheme="majorBidi" w:hAnsiTheme="majorBidi" w:cstheme="majorBidi"/>
          <w:sz w:val="24"/>
          <w:szCs w:val="24"/>
        </w:rPr>
        <w:t xml:space="preserve"> accommodation status.</w:t>
      </w:r>
      <w:r w:rsid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The results </w:t>
      </w:r>
      <w:r w:rsidR="007D1E73">
        <w:rPr>
          <w:rFonts w:asciiTheme="majorBidi" w:hAnsiTheme="majorBidi" w:cstheme="majorBidi"/>
          <w:sz w:val="24"/>
          <w:szCs w:val="24"/>
        </w:rPr>
        <w:t>revealed</w:t>
      </w:r>
      <w:r w:rsidR="00E93C84" w:rsidRPr="007D1E73">
        <w:rPr>
          <w:rFonts w:asciiTheme="majorBidi" w:hAnsiTheme="majorBidi" w:cstheme="majorBidi"/>
          <w:sz w:val="24"/>
          <w:szCs w:val="24"/>
        </w:rPr>
        <w:t xml:space="preserve"> that students with a </w:t>
      </w:r>
      <w:r w:rsidR="007D1E73">
        <w:rPr>
          <w:rFonts w:asciiTheme="majorBidi" w:hAnsiTheme="majorBidi" w:cstheme="majorBidi"/>
          <w:sz w:val="24"/>
          <w:szCs w:val="24"/>
        </w:rPr>
        <w:t>mean score</w:t>
      </w:r>
      <w:r w:rsidR="00E93C84" w:rsidRPr="007D1E73">
        <w:rPr>
          <w:rFonts w:asciiTheme="majorBidi" w:hAnsiTheme="majorBidi" w:cstheme="majorBidi"/>
          <w:sz w:val="24"/>
          <w:szCs w:val="24"/>
        </w:rPr>
        <w:t xml:space="preserve"> of 19 to 20 (A) had a significantly higher total score </w:t>
      </w:r>
      <w:r w:rsidR="007D1E73">
        <w:rPr>
          <w:rFonts w:asciiTheme="majorBidi" w:hAnsiTheme="majorBidi" w:cstheme="majorBidi"/>
          <w:sz w:val="24"/>
          <w:szCs w:val="24"/>
        </w:rPr>
        <w:t xml:space="preserve">mean </w:t>
      </w:r>
      <w:r w:rsidR="00E93C84" w:rsidRPr="007D1E73">
        <w:rPr>
          <w:rFonts w:asciiTheme="majorBidi" w:hAnsiTheme="majorBidi" w:cstheme="majorBidi"/>
          <w:sz w:val="24"/>
          <w:szCs w:val="24"/>
        </w:rPr>
        <w:t>in perce</w:t>
      </w:r>
      <w:r w:rsidR="007D1E73">
        <w:rPr>
          <w:rFonts w:asciiTheme="majorBidi" w:hAnsiTheme="majorBidi" w:cstheme="majorBidi"/>
          <w:sz w:val="24"/>
          <w:szCs w:val="24"/>
        </w:rPr>
        <w:t xml:space="preserve">ption </w:t>
      </w:r>
      <w:r w:rsidR="00E93C84" w:rsidRPr="007D1E73">
        <w:rPr>
          <w:rFonts w:asciiTheme="majorBidi" w:hAnsiTheme="majorBidi" w:cstheme="majorBidi"/>
          <w:sz w:val="24"/>
          <w:szCs w:val="24"/>
        </w:rPr>
        <w:t xml:space="preserve">of the nursing </w:t>
      </w:r>
      <w:proofErr w:type="gramStart"/>
      <w:r w:rsidR="00E93C84" w:rsidRPr="007D1E73">
        <w:rPr>
          <w:rFonts w:asciiTheme="majorBidi" w:hAnsiTheme="majorBidi" w:cstheme="majorBidi"/>
          <w:sz w:val="24"/>
          <w:szCs w:val="24"/>
        </w:rPr>
        <w:t xml:space="preserve">role </w:t>
      </w:r>
      <w:r w:rsidR="006900FF">
        <w:rPr>
          <w:rFonts w:asciiTheme="majorBidi" w:hAnsiTheme="majorBidi" w:cstheme="majorBidi"/>
          <w:sz w:val="24"/>
          <w:szCs w:val="24"/>
        </w:rPr>
        <w:t xml:space="preserve"> function</w:t>
      </w:r>
      <w:proofErr w:type="gramEnd"/>
      <w:r w:rsidR="007D1E73" w:rsidRPr="007D1E73">
        <w:rPr>
          <w:rFonts w:asciiTheme="majorBidi" w:hAnsiTheme="majorBidi" w:cstheme="majorBidi"/>
          <w:sz w:val="24"/>
          <w:szCs w:val="24"/>
        </w:rPr>
        <w:t xml:space="preserve"> </w:t>
      </w:r>
      <w:r w:rsidR="007D1E73">
        <w:rPr>
          <w:rFonts w:asciiTheme="majorBidi" w:hAnsiTheme="majorBidi" w:cstheme="majorBidi"/>
          <w:sz w:val="24"/>
          <w:szCs w:val="24"/>
        </w:rPr>
        <w:t>compared to</w:t>
      </w:r>
      <w:r w:rsidR="00E93C84" w:rsidRPr="007D1E73">
        <w:rPr>
          <w:rFonts w:asciiTheme="majorBidi" w:hAnsiTheme="majorBidi" w:cstheme="majorBidi"/>
          <w:sz w:val="24"/>
          <w:szCs w:val="24"/>
        </w:rPr>
        <w:t xml:space="preserve"> other students. </w:t>
      </w:r>
      <w:r w:rsidR="007D1E73">
        <w:rPr>
          <w:rFonts w:asciiTheme="majorBidi" w:hAnsiTheme="majorBidi" w:cstheme="majorBidi"/>
          <w:sz w:val="24"/>
          <w:szCs w:val="24"/>
        </w:rPr>
        <w:t xml:space="preserve">Also, concerning the </w:t>
      </w:r>
      <w:r w:rsidR="007D1E73" w:rsidRPr="007D1E73">
        <w:rPr>
          <w:rFonts w:asciiTheme="majorBidi" w:hAnsiTheme="majorBidi" w:cstheme="majorBidi"/>
          <w:sz w:val="24"/>
          <w:szCs w:val="24"/>
        </w:rPr>
        <w:t>dimensions of protective and supportive activities, professional</w:t>
      </w:r>
      <w:r w:rsidR="007D1E73">
        <w:rPr>
          <w:rFonts w:asciiTheme="majorBidi" w:hAnsiTheme="majorBidi" w:cstheme="majorBidi"/>
          <w:sz w:val="24"/>
          <w:szCs w:val="24"/>
        </w:rPr>
        <w:t>-</w:t>
      </w:r>
      <w:r w:rsidR="007D1E73" w:rsidRPr="007D1E73">
        <w:rPr>
          <w:rFonts w:asciiTheme="majorBidi" w:hAnsiTheme="majorBidi" w:cstheme="majorBidi"/>
          <w:sz w:val="24"/>
          <w:szCs w:val="24"/>
        </w:rPr>
        <w:t>moral care activities</w:t>
      </w:r>
      <w:r w:rsidR="007D1E73">
        <w:rPr>
          <w:rFonts w:asciiTheme="majorBidi" w:hAnsiTheme="majorBidi" w:cstheme="majorBidi"/>
          <w:sz w:val="24"/>
          <w:szCs w:val="24"/>
        </w:rPr>
        <w:t xml:space="preserve"> and</w:t>
      </w:r>
      <w:r w:rsidR="007D1E73" w:rsidRPr="007D1E73">
        <w:rPr>
          <w:rFonts w:asciiTheme="majorBidi" w:hAnsiTheme="majorBidi" w:cstheme="majorBidi"/>
          <w:sz w:val="24"/>
          <w:szCs w:val="24"/>
        </w:rPr>
        <w:t xml:space="preserve"> educational activities</w:t>
      </w:r>
      <w:r w:rsidR="007D1E73">
        <w:rPr>
          <w:rFonts w:asciiTheme="majorBidi" w:hAnsiTheme="majorBidi" w:cstheme="majorBidi"/>
          <w:sz w:val="24"/>
          <w:szCs w:val="24"/>
        </w:rPr>
        <w:t xml:space="preserve"> in</w:t>
      </w:r>
      <w:r w:rsidR="007D1E73" w:rsidRPr="007D1E73">
        <w:rPr>
          <w:rFonts w:asciiTheme="majorBidi" w:hAnsiTheme="majorBidi" w:cstheme="majorBidi"/>
          <w:sz w:val="24"/>
          <w:szCs w:val="24"/>
        </w:rPr>
        <w:t xml:space="preserve"> this </w:t>
      </w:r>
      <w:r w:rsidR="007D1E73">
        <w:rPr>
          <w:rFonts w:asciiTheme="majorBidi" w:hAnsiTheme="majorBidi" w:cstheme="majorBidi"/>
          <w:sz w:val="24"/>
          <w:szCs w:val="24"/>
        </w:rPr>
        <w:t>educational mean score</w:t>
      </w:r>
      <w:r w:rsidR="007D1E73" w:rsidRPr="007D1E73">
        <w:rPr>
          <w:rFonts w:asciiTheme="majorBidi" w:hAnsiTheme="majorBidi" w:cstheme="majorBidi"/>
          <w:sz w:val="24"/>
          <w:szCs w:val="24"/>
        </w:rPr>
        <w:t xml:space="preserve"> group </w:t>
      </w:r>
      <w:r w:rsidR="007D1E73">
        <w:rPr>
          <w:rFonts w:asciiTheme="majorBidi" w:hAnsiTheme="majorBidi" w:cstheme="majorBidi"/>
          <w:sz w:val="24"/>
          <w:szCs w:val="24"/>
        </w:rPr>
        <w:t xml:space="preserve">were </w:t>
      </w:r>
      <w:r w:rsidR="007D1E73" w:rsidRPr="007D1E73">
        <w:rPr>
          <w:rFonts w:asciiTheme="majorBidi" w:hAnsiTheme="majorBidi" w:cstheme="majorBidi"/>
          <w:sz w:val="24"/>
          <w:szCs w:val="24"/>
        </w:rPr>
        <w:t>significantly higher (P &lt;0.05)</w:t>
      </w:r>
      <w:r w:rsidR="007D1E73">
        <w:rPr>
          <w:rFonts w:asciiTheme="majorBidi" w:hAnsiTheme="majorBidi" w:cstheme="majorBidi"/>
          <w:sz w:val="24"/>
          <w:szCs w:val="24"/>
        </w:rPr>
        <w:t>.</w:t>
      </w:r>
    </w:p>
    <w:p w:rsidR="00E93C84" w:rsidRPr="007D1E73" w:rsidRDefault="002F5BD9" w:rsidP="007D1E73">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 xml:space="preserve">A </w:t>
      </w:r>
      <w:r w:rsidR="00E93C84" w:rsidRPr="007D1E73">
        <w:rPr>
          <w:rFonts w:asciiTheme="majorBidi" w:hAnsiTheme="majorBidi" w:cstheme="majorBidi"/>
          <w:sz w:val="24"/>
          <w:szCs w:val="24"/>
        </w:rPr>
        <w:t xml:space="preserve">significant direct </w:t>
      </w:r>
      <w:r w:rsidRPr="007D1E73">
        <w:rPr>
          <w:rFonts w:asciiTheme="majorBidi" w:hAnsiTheme="majorBidi" w:cstheme="majorBidi"/>
          <w:sz w:val="24"/>
          <w:szCs w:val="24"/>
        </w:rPr>
        <w:t>association</w:t>
      </w:r>
      <w:r w:rsidR="00E93C84"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was observed </w:t>
      </w:r>
      <w:r w:rsidR="00E93C84" w:rsidRPr="007D1E73">
        <w:rPr>
          <w:rFonts w:asciiTheme="majorBidi" w:hAnsiTheme="majorBidi" w:cstheme="majorBidi"/>
          <w:sz w:val="24"/>
          <w:szCs w:val="24"/>
        </w:rPr>
        <w:t xml:space="preserve">between students' interest in </w:t>
      </w:r>
      <w:r w:rsidRPr="007D1E73">
        <w:rPr>
          <w:rFonts w:asciiTheme="majorBidi" w:hAnsiTheme="majorBidi" w:cstheme="majorBidi"/>
          <w:sz w:val="24"/>
          <w:szCs w:val="24"/>
        </w:rPr>
        <w:t>nursing with</w:t>
      </w:r>
      <w:r w:rsidR="00E93C84" w:rsidRPr="007D1E73">
        <w:rPr>
          <w:rFonts w:asciiTheme="majorBidi" w:hAnsiTheme="majorBidi" w:cstheme="majorBidi"/>
          <w:sz w:val="24"/>
          <w:szCs w:val="24"/>
        </w:rPr>
        <w:t xml:space="preserve"> the mean total score of nursing role perception (r = 0.282, </w:t>
      </w:r>
      <w:r w:rsidRPr="007D1E73">
        <w:rPr>
          <w:rFonts w:asciiTheme="majorBidi" w:hAnsiTheme="majorBidi" w:cstheme="majorBidi"/>
          <w:sz w:val="24"/>
          <w:szCs w:val="24"/>
        </w:rPr>
        <w:t>P</w:t>
      </w:r>
      <w:r w:rsidR="00E93C84" w:rsidRPr="007D1E73">
        <w:rPr>
          <w:rFonts w:asciiTheme="majorBidi" w:hAnsiTheme="majorBidi" w:cstheme="majorBidi"/>
          <w:sz w:val="24"/>
          <w:szCs w:val="24"/>
        </w:rPr>
        <w:t>&lt;0.01) and all its dimensions.</w:t>
      </w:r>
      <w:r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There was also a significant direct relationship between students' perceived ability and the mean total score of nursing role perception (r = 0.162, </w:t>
      </w:r>
      <w:r w:rsidRPr="007D1E73">
        <w:rPr>
          <w:rFonts w:asciiTheme="majorBidi" w:hAnsiTheme="majorBidi" w:cstheme="majorBidi"/>
          <w:sz w:val="24"/>
          <w:szCs w:val="24"/>
        </w:rPr>
        <w:t>P</w:t>
      </w:r>
      <w:r w:rsidR="00E93C84" w:rsidRPr="007D1E73">
        <w:rPr>
          <w:rFonts w:asciiTheme="majorBidi" w:hAnsiTheme="majorBidi" w:cstheme="majorBidi"/>
          <w:sz w:val="24"/>
          <w:szCs w:val="24"/>
        </w:rPr>
        <w:t>&lt;0.01).</w:t>
      </w:r>
      <w:r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But no significant relationship </w:t>
      </w:r>
      <w:r w:rsidRPr="007D1E73">
        <w:rPr>
          <w:rFonts w:asciiTheme="majorBidi" w:hAnsiTheme="majorBidi" w:cstheme="majorBidi"/>
          <w:sz w:val="24"/>
          <w:szCs w:val="24"/>
        </w:rPr>
        <w:t xml:space="preserve">was detected </w:t>
      </w:r>
      <w:r w:rsidR="00E93C84" w:rsidRPr="007D1E73">
        <w:rPr>
          <w:rFonts w:asciiTheme="majorBidi" w:hAnsiTheme="majorBidi" w:cstheme="majorBidi"/>
          <w:sz w:val="24"/>
          <w:szCs w:val="24"/>
        </w:rPr>
        <w:t xml:space="preserve">between the dimension of protective activities (r = 0.06, </w:t>
      </w:r>
      <w:r w:rsidRPr="007D1E73">
        <w:rPr>
          <w:rFonts w:asciiTheme="majorBidi" w:hAnsiTheme="majorBidi" w:cstheme="majorBidi"/>
          <w:sz w:val="24"/>
          <w:szCs w:val="24"/>
        </w:rPr>
        <w:t>P</w:t>
      </w:r>
      <w:r w:rsidR="00E93C84" w:rsidRPr="007D1E73">
        <w:rPr>
          <w:rFonts w:asciiTheme="majorBidi" w:hAnsiTheme="majorBidi" w:cstheme="majorBidi"/>
          <w:sz w:val="24"/>
          <w:szCs w:val="24"/>
        </w:rPr>
        <w:t>&gt;0.05</w:t>
      </w:r>
      <w:r w:rsidRPr="007D1E73">
        <w:rPr>
          <w:rFonts w:asciiTheme="majorBidi" w:hAnsiTheme="majorBidi" w:cstheme="majorBidi"/>
          <w:sz w:val="24"/>
          <w:szCs w:val="24"/>
        </w:rPr>
        <w:t>) and the dimension of cultural-</w:t>
      </w:r>
      <w:r w:rsidR="00E93C84" w:rsidRPr="007D1E73">
        <w:rPr>
          <w:rFonts w:asciiTheme="majorBidi" w:hAnsiTheme="majorBidi" w:cstheme="majorBidi"/>
          <w:sz w:val="24"/>
          <w:szCs w:val="24"/>
        </w:rPr>
        <w:t xml:space="preserve">spiritual </w:t>
      </w:r>
      <w:r w:rsidRPr="007D1E73">
        <w:rPr>
          <w:rFonts w:asciiTheme="majorBidi" w:hAnsiTheme="majorBidi" w:cstheme="majorBidi"/>
          <w:sz w:val="24"/>
          <w:szCs w:val="24"/>
        </w:rPr>
        <w:t>care</w:t>
      </w:r>
      <w:r w:rsidR="00E93C84" w:rsidRPr="007D1E73">
        <w:rPr>
          <w:rFonts w:asciiTheme="majorBidi" w:hAnsiTheme="majorBidi" w:cstheme="majorBidi"/>
          <w:sz w:val="24"/>
          <w:szCs w:val="24"/>
        </w:rPr>
        <w:t xml:space="preserve"> activities (r = 0.08, </w:t>
      </w:r>
      <w:r w:rsidRPr="007D1E73">
        <w:rPr>
          <w:rFonts w:asciiTheme="majorBidi" w:hAnsiTheme="majorBidi" w:cstheme="majorBidi"/>
          <w:sz w:val="24"/>
          <w:szCs w:val="24"/>
        </w:rPr>
        <w:t>P</w:t>
      </w:r>
      <w:r w:rsidR="00E93C84" w:rsidRPr="007D1E73">
        <w:rPr>
          <w:rFonts w:asciiTheme="majorBidi" w:hAnsiTheme="majorBidi" w:cstheme="majorBidi"/>
          <w:sz w:val="24"/>
          <w:szCs w:val="24"/>
        </w:rPr>
        <w:t>&gt;0.05) with the students' perceived ability of the nursing</w:t>
      </w:r>
      <w:r w:rsidRPr="007D1E73">
        <w:rPr>
          <w:rFonts w:asciiTheme="majorBidi" w:hAnsiTheme="majorBidi" w:cstheme="majorBidi"/>
          <w:sz w:val="24"/>
          <w:szCs w:val="24"/>
        </w:rPr>
        <w:t xml:space="preserve"> role</w:t>
      </w:r>
      <w:r w:rsidR="00E93C84" w:rsidRPr="007D1E73">
        <w:rPr>
          <w:rFonts w:asciiTheme="majorBidi" w:hAnsiTheme="majorBidi" w:cstheme="majorBidi"/>
          <w:sz w:val="24"/>
          <w:szCs w:val="24"/>
        </w:rPr>
        <w:t>.</w:t>
      </w:r>
      <w:r w:rsidR="007D1E73"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There was no significant difference in the mean</w:t>
      </w:r>
      <w:r w:rsidRPr="007D1E73">
        <w:rPr>
          <w:rFonts w:asciiTheme="majorBidi" w:hAnsiTheme="majorBidi" w:cstheme="majorBidi"/>
          <w:sz w:val="24"/>
          <w:szCs w:val="24"/>
        </w:rPr>
        <w:t xml:space="preserve"> total</w:t>
      </w:r>
      <w:r w:rsidR="00E93C84" w:rsidRPr="007D1E73">
        <w:rPr>
          <w:rFonts w:asciiTheme="majorBidi" w:hAnsiTheme="majorBidi" w:cstheme="majorBidi"/>
          <w:sz w:val="24"/>
          <w:szCs w:val="24"/>
        </w:rPr>
        <w:t xml:space="preserve"> score of perception of nursing </w:t>
      </w:r>
      <w:proofErr w:type="gramStart"/>
      <w:r w:rsidRPr="007D1E73">
        <w:rPr>
          <w:rFonts w:asciiTheme="majorBidi" w:hAnsiTheme="majorBidi" w:cstheme="majorBidi"/>
          <w:sz w:val="24"/>
          <w:szCs w:val="24"/>
        </w:rPr>
        <w:t xml:space="preserve">role </w:t>
      </w:r>
      <w:r w:rsidR="006900FF">
        <w:rPr>
          <w:rFonts w:asciiTheme="majorBidi" w:hAnsiTheme="majorBidi" w:cstheme="majorBidi"/>
          <w:sz w:val="24"/>
          <w:szCs w:val="24"/>
        </w:rPr>
        <w:t xml:space="preserve"> function</w:t>
      </w:r>
      <w:proofErr w:type="gramEnd"/>
      <w:r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and its dimensions among individuals by marital status</w:t>
      </w:r>
      <w:r w:rsidR="007D1E73" w:rsidRPr="007D1E73">
        <w:rPr>
          <w:rFonts w:asciiTheme="majorBidi" w:hAnsiTheme="majorBidi" w:cstheme="majorBidi"/>
          <w:sz w:val="24"/>
          <w:szCs w:val="24"/>
        </w:rPr>
        <w:t>, e</w:t>
      </w:r>
      <w:r w:rsidR="00E93C84" w:rsidRPr="007D1E73">
        <w:rPr>
          <w:rFonts w:asciiTheme="majorBidi" w:hAnsiTheme="majorBidi" w:cstheme="majorBidi"/>
          <w:sz w:val="24"/>
          <w:szCs w:val="24"/>
        </w:rPr>
        <w:t xml:space="preserve">xcept in the protection </w:t>
      </w:r>
      <w:r w:rsidR="007D1E73" w:rsidRPr="007D1E73">
        <w:rPr>
          <w:rFonts w:asciiTheme="majorBidi" w:hAnsiTheme="majorBidi" w:cstheme="majorBidi"/>
          <w:sz w:val="24"/>
          <w:szCs w:val="24"/>
        </w:rPr>
        <w:t xml:space="preserve">field, </w:t>
      </w:r>
      <w:r w:rsidR="00E93C84" w:rsidRPr="007D1E73">
        <w:rPr>
          <w:rFonts w:asciiTheme="majorBidi" w:hAnsiTheme="majorBidi" w:cstheme="majorBidi"/>
          <w:sz w:val="24"/>
          <w:szCs w:val="24"/>
        </w:rPr>
        <w:t xml:space="preserve">where </w:t>
      </w:r>
      <w:r w:rsidR="007D1E73" w:rsidRPr="007D1E73">
        <w:rPr>
          <w:rFonts w:asciiTheme="majorBidi" w:hAnsiTheme="majorBidi" w:cstheme="majorBidi"/>
          <w:sz w:val="24"/>
          <w:szCs w:val="24"/>
        </w:rPr>
        <w:t>unmarried</w:t>
      </w:r>
      <w:r w:rsidR="00E93C84" w:rsidRPr="007D1E73">
        <w:rPr>
          <w:rFonts w:asciiTheme="majorBidi" w:hAnsiTheme="majorBidi" w:cstheme="majorBidi"/>
          <w:sz w:val="24"/>
          <w:szCs w:val="24"/>
        </w:rPr>
        <w:t xml:space="preserve"> individuals scored significantly higher (</w:t>
      </w:r>
      <w:r w:rsidR="007D1E73" w:rsidRPr="007D1E73">
        <w:rPr>
          <w:rFonts w:asciiTheme="majorBidi" w:hAnsiTheme="majorBidi" w:cstheme="majorBidi"/>
          <w:sz w:val="24"/>
          <w:szCs w:val="24"/>
        </w:rPr>
        <w:t>P</w:t>
      </w:r>
      <w:r w:rsidR="00E93C84" w:rsidRPr="007D1E73">
        <w:rPr>
          <w:rFonts w:asciiTheme="majorBidi" w:hAnsiTheme="majorBidi" w:cstheme="majorBidi"/>
          <w:sz w:val="24"/>
          <w:szCs w:val="24"/>
        </w:rPr>
        <w:t xml:space="preserve"> = 0.004).</w:t>
      </w:r>
    </w:p>
    <w:p w:rsidR="00E93C84" w:rsidRPr="007D1E73" w:rsidRDefault="00E93C84" w:rsidP="003F6FA6">
      <w:pPr>
        <w:spacing w:before="240" w:line="360" w:lineRule="auto"/>
        <w:jc w:val="both"/>
        <w:rPr>
          <w:rFonts w:asciiTheme="majorBidi" w:hAnsiTheme="majorBidi" w:cstheme="majorBidi"/>
          <w:b/>
          <w:bCs/>
          <w:sz w:val="24"/>
          <w:szCs w:val="24"/>
        </w:rPr>
      </w:pPr>
      <w:r w:rsidRPr="007D1E73">
        <w:rPr>
          <w:rFonts w:asciiTheme="majorBidi" w:hAnsiTheme="majorBidi" w:cstheme="majorBidi"/>
          <w:b/>
          <w:bCs/>
          <w:sz w:val="24"/>
          <w:szCs w:val="24"/>
        </w:rPr>
        <w:t xml:space="preserve">Discussion </w:t>
      </w:r>
    </w:p>
    <w:p w:rsidR="00E93C84" w:rsidRPr="007D1E73" w:rsidRDefault="00F46696" w:rsidP="00162A2B">
      <w:pPr>
        <w:spacing w:after="0" w:line="360" w:lineRule="auto"/>
        <w:jc w:val="both"/>
        <w:rPr>
          <w:rFonts w:asciiTheme="majorBidi" w:hAnsiTheme="majorBidi" w:cstheme="majorBidi"/>
          <w:b/>
          <w:bCs/>
          <w:i/>
          <w:iCs/>
          <w:sz w:val="24"/>
          <w:szCs w:val="24"/>
        </w:rPr>
      </w:pPr>
      <w:r w:rsidRPr="007D1E73">
        <w:rPr>
          <w:rFonts w:asciiTheme="majorBidi" w:hAnsiTheme="majorBidi" w:cstheme="majorBidi"/>
          <w:b/>
          <w:bCs/>
          <w:i/>
          <w:iCs/>
          <w:sz w:val="24"/>
          <w:szCs w:val="24"/>
        </w:rPr>
        <w:t>P</w:t>
      </w:r>
      <w:r w:rsidR="00E93C84" w:rsidRPr="007D1E73">
        <w:rPr>
          <w:rFonts w:asciiTheme="majorBidi" w:hAnsiTheme="majorBidi" w:cstheme="majorBidi"/>
          <w:b/>
          <w:bCs/>
          <w:i/>
          <w:iCs/>
          <w:sz w:val="24"/>
          <w:szCs w:val="24"/>
        </w:rPr>
        <w:t>rofessional</w:t>
      </w:r>
      <w:r w:rsidRPr="007D1E73">
        <w:rPr>
          <w:rFonts w:asciiTheme="majorBidi" w:hAnsiTheme="majorBidi" w:cstheme="majorBidi" w:hint="cs"/>
          <w:b/>
          <w:bCs/>
          <w:i/>
          <w:iCs/>
          <w:sz w:val="24"/>
          <w:szCs w:val="24"/>
          <w:rtl/>
        </w:rPr>
        <w:t>-</w:t>
      </w:r>
      <w:r w:rsidR="00162A2B" w:rsidRPr="007D1E73">
        <w:t xml:space="preserve"> </w:t>
      </w:r>
      <w:r w:rsidR="00162A2B" w:rsidRPr="007D1E73">
        <w:rPr>
          <w:rFonts w:asciiTheme="majorBidi" w:hAnsiTheme="majorBidi" w:cstheme="majorBidi"/>
          <w:b/>
          <w:bCs/>
          <w:i/>
          <w:iCs/>
          <w:sz w:val="24"/>
          <w:szCs w:val="24"/>
        </w:rPr>
        <w:t xml:space="preserve">moral </w:t>
      </w:r>
      <w:r w:rsidR="00E93C84" w:rsidRPr="007D1E73">
        <w:rPr>
          <w:rFonts w:asciiTheme="majorBidi" w:hAnsiTheme="majorBidi" w:cstheme="majorBidi"/>
          <w:b/>
          <w:bCs/>
          <w:i/>
          <w:iCs/>
          <w:sz w:val="24"/>
          <w:szCs w:val="24"/>
        </w:rPr>
        <w:t>care</w:t>
      </w:r>
    </w:p>
    <w:p w:rsidR="00E93C84" w:rsidRPr="007D1E73" w:rsidRDefault="00E93C84" w:rsidP="00162A2B">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 xml:space="preserve">In this study, students obtained an acceptable </w:t>
      </w:r>
      <w:r w:rsidR="000A569F" w:rsidRPr="007D1E73">
        <w:rPr>
          <w:rFonts w:asciiTheme="majorBidi" w:hAnsiTheme="majorBidi" w:cstheme="majorBidi"/>
          <w:sz w:val="24"/>
          <w:szCs w:val="24"/>
        </w:rPr>
        <w:t>mean</w:t>
      </w:r>
      <w:r w:rsidRPr="007D1E73">
        <w:rPr>
          <w:rFonts w:asciiTheme="majorBidi" w:hAnsiTheme="majorBidi" w:cstheme="majorBidi"/>
          <w:sz w:val="24"/>
          <w:szCs w:val="24"/>
        </w:rPr>
        <w:t xml:space="preserve"> score in the field of professional</w:t>
      </w:r>
      <w:r w:rsidR="000A569F" w:rsidRPr="007D1E73">
        <w:rPr>
          <w:rFonts w:asciiTheme="majorBidi" w:hAnsiTheme="majorBidi" w:cstheme="majorBidi"/>
          <w:sz w:val="24"/>
          <w:szCs w:val="24"/>
        </w:rPr>
        <w:t>-</w:t>
      </w:r>
      <w:r w:rsidR="00162A2B" w:rsidRPr="007D1E73">
        <w:t xml:space="preserve"> </w:t>
      </w:r>
      <w:r w:rsidR="00162A2B" w:rsidRPr="007D1E73">
        <w:rPr>
          <w:rFonts w:asciiTheme="majorBidi" w:hAnsiTheme="majorBidi" w:cstheme="majorBidi"/>
          <w:sz w:val="24"/>
          <w:szCs w:val="24"/>
        </w:rPr>
        <w:t>moral</w:t>
      </w:r>
      <w:r w:rsidR="000A569F" w:rsidRPr="007D1E73">
        <w:rPr>
          <w:rFonts w:asciiTheme="majorBidi" w:hAnsiTheme="majorBidi" w:cstheme="majorBidi"/>
          <w:sz w:val="24"/>
          <w:szCs w:val="24"/>
        </w:rPr>
        <w:t xml:space="preserve"> </w:t>
      </w:r>
      <w:r w:rsidRPr="007D1E73">
        <w:rPr>
          <w:rFonts w:asciiTheme="majorBidi" w:hAnsiTheme="majorBidi" w:cstheme="majorBidi"/>
          <w:sz w:val="24"/>
          <w:szCs w:val="24"/>
        </w:rPr>
        <w:t>care activities.</w:t>
      </w:r>
      <w:r w:rsidR="00F46696"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The patient is surrounded in the hospital environment by a set of rules and people that </w:t>
      </w:r>
      <w:r w:rsidRPr="007D1E73">
        <w:rPr>
          <w:rFonts w:asciiTheme="majorBidi" w:hAnsiTheme="majorBidi" w:cstheme="majorBidi"/>
          <w:sz w:val="24"/>
          <w:szCs w:val="24"/>
        </w:rPr>
        <w:lastRenderedPageBreak/>
        <w:t xml:space="preserve">may </w:t>
      </w:r>
      <w:r w:rsidR="000A569F" w:rsidRPr="007D1E73">
        <w:rPr>
          <w:rFonts w:asciiTheme="majorBidi" w:hAnsiTheme="majorBidi" w:cstheme="majorBidi"/>
          <w:sz w:val="24"/>
          <w:szCs w:val="24"/>
        </w:rPr>
        <w:t>interfere with</w:t>
      </w:r>
      <w:r w:rsidRPr="007D1E73">
        <w:rPr>
          <w:rFonts w:asciiTheme="majorBidi" w:hAnsiTheme="majorBidi" w:cstheme="majorBidi"/>
          <w:sz w:val="24"/>
          <w:szCs w:val="24"/>
        </w:rPr>
        <w:t xml:space="preserve"> her</w:t>
      </w:r>
      <w:r w:rsidR="00F46696" w:rsidRPr="007D1E73">
        <w:rPr>
          <w:rFonts w:asciiTheme="majorBidi" w:hAnsiTheme="majorBidi" w:cstheme="majorBidi"/>
          <w:sz w:val="24"/>
          <w:szCs w:val="24"/>
        </w:rPr>
        <w:t>/his</w:t>
      </w:r>
      <w:r w:rsidRPr="007D1E73">
        <w:rPr>
          <w:rFonts w:asciiTheme="majorBidi" w:hAnsiTheme="majorBidi" w:cstheme="majorBidi"/>
          <w:sz w:val="24"/>
          <w:szCs w:val="24"/>
        </w:rPr>
        <w:t xml:space="preserve"> privacy and cause her</w:t>
      </w:r>
      <w:r w:rsidR="00F46696" w:rsidRPr="007D1E73">
        <w:rPr>
          <w:rFonts w:asciiTheme="majorBidi" w:hAnsiTheme="majorBidi" w:cstheme="majorBidi"/>
          <w:sz w:val="24"/>
          <w:szCs w:val="24"/>
        </w:rPr>
        <w:t>/him</w:t>
      </w:r>
      <w:r w:rsidRPr="007D1E73">
        <w:rPr>
          <w:rFonts w:asciiTheme="majorBidi" w:hAnsiTheme="majorBidi" w:cstheme="majorBidi"/>
          <w:sz w:val="24"/>
          <w:szCs w:val="24"/>
        </w:rPr>
        <w:t xml:space="preserve"> discomfort and annoyance.</w:t>
      </w:r>
      <w:r w:rsidR="00F46696" w:rsidRPr="007D1E73">
        <w:rPr>
          <w:rFonts w:asciiTheme="majorBidi" w:hAnsiTheme="majorBidi" w:cstheme="majorBidi"/>
          <w:sz w:val="24"/>
          <w:szCs w:val="24"/>
        </w:rPr>
        <w:t xml:space="preserve"> </w:t>
      </w:r>
      <w:r w:rsidRPr="007D1E73">
        <w:rPr>
          <w:rFonts w:asciiTheme="majorBidi" w:hAnsiTheme="majorBidi" w:cstheme="majorBidi"/>
          <w:sz w:val="24"/>
          <w:szCs w:val="24"/>
        </w:rPr>
        <w:t>Therefore, the nursing team needs to strengthen the necessary measures t</w:t>
      </w:r>
      <w:r w:rsidR="00F919DA" w:rsidRPr="007D1E73">
        <w:rPr>
          <w:rFonts w:asciiTheme="majorBidi" w:hAnsiTheme="majorBidi" w:cstheme="majorBidi"/>
          <w:sz w:val="24"/>
          <w:szCs w:val="24"/>
        </w:rPr>
        <w:t>o protect the patient's privacy</w:t>
      </w:r>
      <w:r w:rsidRPr="007D1E73">
        <w:rPr>
          <w:rFonts w:asciiTheme="majorBidi" w:hAnsiTheme="majorBidi" w:cstheme="majorBidi"/>
          <w:sz w:val="24"/>
          <w:szCs w:val="24"/>
        </w:rPr>
        <w:t xml:space="preserve"> and </w:t>
      </w:r>
      <w:r w:rsidR="00F919DA" w:rsidRPr="007D1E73">
        <w:rPr>
          <w:rFonts w:asciiTheme="majorBidi" w:hAnsiTheme="majorBidi" w:cstheme="majorBidi"/>
          <w:sz w:val="24"/>
          <w:szCs w:val="24"/>
        </w:rPr>
        <w:t xml:space="preserve">observe </w:t>
      </w:r>
      <w:r w:rsidR="00162A2B" w:rsidRPr="007D1E73">
        <w:rPr>
          <w:rFonts w:asciiTheme="majorBidi" w:hAnsiTheme="majorBidi" w:cstheme="majorBidi"/>
          <w:sz w:val="24"/>
          <w:szCs w:val="24"/>
        </w:rPr>
        <w:t xml:space="preserve">moral </w:t>
      </w:r>
      <w:r w:rsidRPr="007D1E73">
        <w:rPr>
          <w:rFonts w:asciiTheme="majorBidi" w:hAnsiTheme="majorBidi" w:cstheme="majorBidi"/>
          <w:sz w:val="24"/>
          <w:szCs w:val="24"/>
        </w:rPr>
        <w:t>and legal considerations in the nursing process (18)</w:t>
      </w:r>
    </w:p>
    <w:p w:rsidR="00E93C84" w:rsidRPr="007D1E73" w:rsidRDefault="00E93C84" w:rsidP="00162A2B">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 xml:space="preserve">Based on the results, it can be inferred that nursing students have a clear understanding of the importance of the </w:t>
      </w:r>
      <w:r w:rsidR="00162A2B" w:rsidRPr="007D1E73">
        <w:rPr>
          <w:rFonts w:asciiTheme="majorBidi" w:hAnsiTheme="majorBidi" w:cstheme="majorBidi"/>
          <w:sz w:val="24"/>
          <w:szCs w:val="24"/>
        </w:rPr>
        <w:t>moral</w:t>
      </w:r>
      <w:r w:rsidRPr="007D1E73">
        <w:rPr>
          <w:rFonts w:asciiTheme="majorBidi" w:hAnsiTheme="majorBidi" w:cstheme="majorBidi"/>
          <w:sz w:val="24"/>
          <w:szCs w:val="24"/>
        </w:rPr>
        <w:t xml:space="preserve"> dimension of patient care and protection of their rights and have </w:t>
      </w:r>
      <w:r w:rsidR="00F919DA" w:rsidRPr="007D1E73">
        <w:rPr>
          <w:rFonts w:asciiTheme="majorBidi" w:hAnsiTheme="majorBidi" w:cstheme="majorBidi"/>
          <w:sz w:val="24"/>
          <w:szCs w:val="24"/>
        </w:rPr>
        <w:t>perceived</w:t>
      </w:r>
      <w:r w:rsidRPr="007D1E73">
        <w:rPr>
          <w:rFonts w:asciiTheme="majorBidi" w:hAnsiTheme="majorBidi" w:cstheme="majorBidi"/>
          <w:sz w:val="24"/>
          <w:szCs w:val="24"/>
        </w:rPr>
        <w:t xml:space="preserve"> this issue in the </w:t>
      </w:r>
      <w:r w:rsidR="00F919DA" w:rsidRPr="007D1E73">
        <w:rPr>
          <w:rFonts w:asciiTheme="majorBidi" w:hAnsiTheme="majorBidi" w:cstheme="majorBidi"/>
          <w:sz w:val="24"/>
          <w:szCs w:val="24"/>
        </w:rPr>
        <w:t>work place</w:t>
      </w:r>
      <w:r w:rsidRPr="007D1E73">
        <w:rPr>
          <w:rFonts w:asciiTheme="majorBidi" w:hAnsiTheme="majorBidi" w:cstheme="majorBidi"/>
          <w:sz w:val="24"/>
          <w:szCs w:val="24"/>
        </w:rPr>
        <w:t>.</w:t>
      </w:r>
      <w:r w:rsidR="00F919DA" w:rsidRPr="007D1E73">
        <w:rPr>
          <w:rFonts w:asciiTheme="majorBidi" w:hAnsiTheme="majorBidi" w:cstheme="majorBidi"/>
          <w:sz w:val="24"/>
          <w:szCs w:val="24"/>
        </w:rPr>
        <w:t xml:space="preserve"> </w:t>
      </w:r>
      <w:r w:rsidR="00B20B4A" w:rsidRPr="007D1E73">
        <w:rPr>
          <w:rFonts w:asciiTheme="majorBidi" w:hAnsiTheme="majorBidi" w:cstheme="majorBidi"/>
          <w:sz w:val="24"/>
          <w:szCs w:val="24"/>
        </w:rPr>
        <w:t xml:space="preserve">The current findings </w:t>
      </w:r>
      <w:r w:rsidRPr="007D1E73">
        <w:rPr>
          <w:rFonts w:asciiTheme="majorBidi" w:hAnsiTheme="majorBidi" w:cstheme="majorBidi"/>
          <w:sz w:val="24"/>
          <w:szCs w:val="24"/>
        </w:rPr>
        <w:t xml:space="preserve">are consistent with the study of </w:t>
      </w:r>
      <w:proofErr w:type="spellStart"/>
      <w:r w:rsidRPr="007D1E73">
        <w:rPr>
          <w:rFonts w:asciiTheme="majorBidi" w:hAnsiTheme="majorBidi" w:cstheme="majorBidi"/>
          <w:sz w:val="24"/>
          <w:szCs w:val="24"/>
        </w:rPr>
        <w:t>Pessalacia</w:t>
      </w:r>
      <w:proofErr w:type="spellEnd"/>
      <w:r w:rsidRPr="007D1E73">
        <w:rPr>
          <w:rFonts w:asciiTheme="majorBidi" w:hAnsiTheme="majorBidi" w:cstheme="majorBidi"/>
          <w:sz w:val="24"/>
          <w:szCs w:val="24"/>
        </w:rPr>
        <w:t xml:space="preserve"> (19), but given the range of achievable scores, it seems necessary</w:t>
      </w:r>
      <w:r w:rsidR="00B20B4A" w:rsidRPr="007D1E73">
        <w:rPr>
          <w:rFonts w:asciiTheme="majorBidi" w:hAnsiTheme="majorBidi" w:cstheme="majorBidi"/>
          <w:sz w:val="24"/>
          <w:szCs w:val="24"/>
        </w:rPr>
        <w:t xml:space="preserve"> to </w:t>
      </w:r>
      <w:r w:rsidRPr="007D1E73">
        <w:rPr>
          <w:rFonts w:asciiTheme="majorBidi" w:hAnsiTheme="majorBidi" w:cstheme="majorBidi"/>
          <w:sz w:val="24"/>
          <w:szCs w:val="24"/>
        </w:rPr>
        <w:t>improve the current clinical education method and emphasize the theoretical and practical aspects of professional ethics</w:t>
      </w:r>
      <w:r w:rsidR="00B20B4A" w:rsidRPr="007D1E73">
        <w:rPr>
          <w:rFonts w:asciiTheme="majorBidi" w:hAnsiTheme="majorBidi" w:cstheme="majorBidi"/>
          <w:sz w:val="24"/>
          <w:szCs w:val="24"/>
        </w:rPr>
        <w:t xml:space="preserve"> to achieve the desired position as </w:t>
      </w:r>
      <w:r w:rsidRPr="007D1E73">
        <w:rPr>
          <w:rFonts w:asciiTheme="majorBidi" w:hAnsiTheme="majorBidi" w:cstheme="majorBidi"/>
          <w:sz w:val="24"/>
          <w:szCs w:val="24"/>
        </w:rPr>
        <w:t>a large part of students' morality is the result of experiences with educators in the clinical environment (20)</w:t>
      </w:r>
      <w:r w:rsidR="00DA1B16" w:rsidRPr="007D1E73">
        <w:rPr>
          <w:rFonts w:asciiTheme="majorBidi" w:hAnsiTheme="majorBidi" w:cstheme="majorBidi"/>
          <w:sz w:val="24"/>
          <w:szCs w:val="24"/>
        </w:rPr>
        <w:t>.</w:t>
      </w:r>
    </w:p>
    <w:p w:rsidR="00E93C84" w:rsidRPr="007D1E73" w:rsidRDefault="00E93C84" w:rsidP="00F919DA">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In the current situation of nursing education, lack of interest and motivation</w:t>
      </w:r>
      <w:r w:rsidR="00C27C4C" w:rsidRPr="007D1E73">
        <w:rPr>
          <w:rFonts w:asciiTheme="majorBidi" w:hAnsiTheme="majorBidi" w:cstheme="majorBidi"/>
          <w:sz w:val="24"/>
          <w:szCs w:val="24"/>
        </w:rPr>
        <w:t xml:space="preserve"> is observed</w:t>
      </w:r>
      <w:r w:rsidRPr="007D1E73">
        <w:rPr>
          <w:rFonts w:asciiTheme="majorBidi" w:hAnsiTheme="majorBidi" w:cstheme="majorBidi"/>
          <w:sz w:val="24"/>
          <w:szCs w:val="24"/>
        </w:rPr>
        <w:t xml:space="preserve"> in relation to systematic care</w:t>
      </w:r>
      <w:r w:rsidR="00C27C4C" w:rsidRPr="007D1E73">
        <w:rPr>
          <w:rFonts w:asciiTheme="majorBidi" w:hAnsiTheme="majorBidi" w:cstheme="majorBidi"/>
          <w:sz w:val="24"/>
          <w:szCs w:val="24"/>
        </w:rPr>
        <w:t>,</w:t>
      </w:r>
      <w:r w:rsidR="00DA1B16" w:rsidRPr="007D1E73">
        <w:rPr>
          <w:rFonts w:asciiTheme="majorBidi" w:hAnsiTheme="majorBidi" w:cstheme="majorBidi"/>
          <w:sz w:val="24"/>
          <w:szCs w:val="24"/>
        </w:rPr>
        <w:t xml:space="preserve"> </w:t>
      </w:r>
      <w:r w:rsidR="00C27C4C" w:rsidRPr="007D1E73">
        <w:rPr>
          <w:rFonts w:asciiTheme="majorBidi" w:hAnsiTheme="majorBidi" w:cstheme="majorBidi"/>
          <w:sz w:val="24"/>
          <w:szCs w:val="24"/>
        </w:rPr>
        <w:t>a</w:t>
      </w:r>
      <w:r w:rsidRPr="007D1E73">
        <w:rPr>
          <w:rFonts w:asciiTheme="majorBidi" w:hAnsiTheme="majorBidi" w:cstheme="majorBidi"/>
          <w:sz w:val="24"/>
          <w:szCs w:val="24"/>
        </w:rPr>
        <w:t xml:space="preserve">nd undergraduate education focuses </w:t>
      </w:r>
      <w:r w:rsidR="00C27C4C" w:rsidRPr="007D1E73">
        <w:rPr>
          <w:rFonts w:asciiTheme="majorBidi" w:hAnsiTheme="majorBidi" w:cstheme="majorBidi"/>
          <w:sz w:val="24"/>
          <w:szCs w:val="24"/>
        </w:rPr>
        <w:t>excessively</w:t>
      </w:r>
      <w:r w:rsidRPr="007D1E73">
        <w:rPr>
          <w:rFonts w:asciiTheme="majorBidi" w:hAnsiTheme="majorBidi" w:cstheme="majorBidi"/>
          <w:sz w:val="24"/>
          <w:szCs w:val="24"/>
        </w:rPr>
        <w:t xml:space="preserve"> on developing practical skills </w:t>
      </w:r>
      <w:r w:rsidR="00C42949" w:rsidRPr="007D1E73">
        <w:rPr>
          <w:rFonts w:asciiTheme="majorBidi" w:hAnsiTheme="majorBidi" w:cstheme="majorBidi"/>
          <w:sz w:val="24"/>
          <w:szCs w:val="24"/>
        </w:rPr>
        <w:t>via</w:t>
      </w:r>
      <w:r w:rsidRPr="007D1E73">
        <w:rPr>
          <w:rFonts w:asciiTheme="majorBidi" w:hAnsiTheme="majorBidi" w:cstheme="majorBidi"/>
          <w:sz w:val="24"/>
          <w:szCs w:val="24"/>
        </w:rPr>
        <w:t xml:space="preserve"> teacher-centered teaching methods</w:t>
      </w:r>
      <w:r w:rsidR="00F919DA" w:rsidRPr="007D1E73">
        <w:rPr>
          <w:rFonts w:asciiTheme="majorBidi" w:hAnsiTheme="majorBidi" w:cstheme="majorBidi"/>
          <w:sz w:val="24"/>
          <w:szCs w:val="24"/>
        </w:rPr>
        <w:t xml:space="preserve"> </w:t>
      </w:r>
      <w:r w:rsidR="00C42949" w:rsidRPr="007D1E73">
        <w:rPr>
          <w:rFonts w:asciiTheme="majorBidi" w:hAnsiTheme="majorBidi" w:cstheme="majorBidi"/>
          <w:sz w:val="24"/>
          <w:szCs w:val="24"/>
        </w:rPr>
        <w:t>a</w:t>
      </w:r>
      <w:r w:rsidRPr="007D1E73">
        <w:rPr>
          <w:rFonts w:asciiTheme="majorBidi" w:hAnsiTheme="majorBidi" w:cstheme="majorBidi"/>
          <w:sz w:val="24"/>
          <w:szCs w:val="24"/>
        </w:rPr>
        <w:t>nd care</w:t>
      </w:r>
      <w:r w:rsidR="00F919DA" w:rsidRPr="007D1E73">
        <w:rPr>
          <w:rFonts w:asciiTheme="majorBidi" w:hAnsiTheme="majorBidi" w:cstheme="majorBidi"/>
          <w:sz w:val="24"/>
          <w:szCs w:val="24"/>
        </w:rPr>
        <w:t xml:space="preserve"> is taught</w:t>
      </w:r>
      <w:r w:rsidRPr="007D1E73">
        <w:rPr>
          <w:rFonts w:asciiTheme="majorBidi" w:hAnsiTheme="majorBidi" w:cstheme="majorBidi"/>
          <w:sz w:val="24"/>
          <w:szCs w:val="24"/>
        </w:rPr>
        <w:t xml:space="preserve"> </w:t>
      </w:r>
      <w:r w:rsidR="00F919DA" w:rsidRPr="007D1E73">
        <w:rPr>
          <w:rFonts w:asciiTheme="majorBidi" w:hAnsiTheme="majorBidi" w:cstheme="majorBidi"/>
          <w:sz w:val="24"/>
          <w:szCs w:val="24"/>
        </w:rPr>
        <w:t xml:space="preserve">adopting an atomism approach </w:t>
      </w:r>
      <w:r w:rsidRPr="007D1E73">
        <w:rPr>
          <w:rFonts w:asciiTheme="majorBidi" w:hAnsiTheme="majorBidi" w:cstheme="majorBidi"/>
          <w:sz w:val="24"/>
          <w:szCs w:val="24"/>
        </w:rPr>
        <w:t>(19)</w:t>
      </w:r>
      <w:r w:rsidR="00F919DA" w:rsidRPr="007D1E73">
        <w:rPr>
          <w:rFonts w:asciiTheme="majorBidi" w:hAnsiTheme="majorBidi" w:cstheme="majorBidi"/>
          <w:sz w:val="24"/>
          <w:szCs w:val="24"/>
        </w:rPr>
        <w:t>.</w:t>
      </w:r>
    </w:p>
    <w:p w:rsidR="00E93C84" w:rsidRPr="007D1E73" w:rsidRDefault="006F08A7" w:rsidP="006F08A7">
      <w:pPr>
        <w:spacing w:before="240" w:line="360" w:lineRule="auto"/>
        <w:jc w:val="both"/>
        <w:rPr>
          <w:rFonts w:asciiTheme="majorBidi" w:hAnsiTheme="majorBidi" w:cstheme="majorBidi"/>
          <w:b/>
          <w:bCs/>
          <w:i/>
          <w:iCs/>
          <w:sz w:val="24"/>
          <w:szCs w:val="24"/>
        </w:rPr>
      </w:pPr>
      <w:r w:rsidRPr="007D1E73">
        <w:rPr>
          <w:rFonts w:asciiTheme="majorBidi" w:hAnsiTheme="majorBidi" w:cstheme="majorBidi"/>
          <w:b/>
          <w:bCs/>
          <w:i/>
          <w:iCs/>
          <w:sz w:val="24"/>
          <w:szCs w:val="24"/>
        </w:rPr>
        <w:t xml:space="preserve">Holistic </w:t>
      </w:r>
      <w:r w:rsidR="00E93C84" w:rsidRPr="007D1E73">
        <w:rPr>
          <w:rFonts w:asciiTheme="majorBidi" w:hAnsiTheme="majorBidi" w:cstheme="majorBidi"/>
          <w:b/>
          <w:bCs/>
          <w:i/>
          <w:iCs/>
          <w:sz w:val="24"/>
          <w:szCs w:val="24"/>
        </w:rPr>
        <w:t>care</w:t>
      </w:r>
    </w:p>
    <w:p w:rsidR="00E93C84" w:rsidRPr="007D1E73" w:rsidRDefault="00E93C84" w:rsidP="0086641A">
      <w:pPr>
        <w:spacing w:after="0" w:line="360" w:lineRule="auto"/>
        <w:jc w:val="both"/>
        <w:rPr>
          <w:rFonts w:asciiTheme="majorBidi" w:hAnsiTheme="majorBidi" w:cstheme="majorBidi"/>
          <w:sz w:val="24"/>
          <w:szCs w:val="24"/>
        </w:rPr>
      </w:pPr>
      <w:r w:rsidRPr="007D1E73">
        <w:rPr>
          <w:rFonts w:asciiTheme="majorBidi" w:hAnsiTheme="majorBidi" w:cstheme="majorBidi"/>
          <w:sz w:val="24"/>
          <w:szCs w:val="24"/>
        </w:rPr>
        <w:t xml:space="preserve">In the present study, students had a </w:t>
      </w:r>
      <w:r w:rsidR="006F08A7" w:rsidRPr="007D1E73">
        <w:rPr>
          <w:rFonts w:asciiTheme="majorBidi" w:hAnsiTheme="majorBidi" w:cstheme="majorBidi"/>
          <w:sz w:val="24"/>
          <w:szCs w:val="24"/>
        </w:rPr>
        <w:t>desired</w:t>
      </w:r>
      <w:r w:rsidRPr="007D1E73">
        <w:rPr>
          <w:rFonts w:asciiTheme="majorBidi" w:hAnsiTheme="majorBidi" w:cstheme="majorBidi"/>
          <w:sz w:val="24"/>
          <w:szCs w:val="24"/>
        </w:rPr>
        <w:t xml:space="preserve"> perception</w:t>
      </w:r>
      <w:r w:rsidR="006F08A7" w:rsidRPr="007D1E73">
        <w:rPr>
          <w:rFonts w:asciiTheme="majorBidi" w:hAnsiTheme="majorBidi" w:cstheme="majorBidi"/>
          <w:sz w:val="24"/>
          <w:szCs w:val="24"/>
        </w:rPr>
        <w:t xml:space="preserve"> of holistic </w:t>
      </w:r>
      <w:r w:rsidR="0086641A" w:rsidRPr="007D1E73">
        <w:rPr>
          <w:rFonts w:asciiTheme="majorBidi" w:hAnsiTheme="majorBidi" w:cstheme="majorBidi"/>
          <w:sz w:val="24"/>
          <w:szCs w:val="24"/>
        </w:rPr>
        <w:t>care</w:t>
      </w:r>
      <w:r w:rsidRPr="007D1E73">
        <w:rPr>
          <w:rFonts w:asciiTheme="majorBidi" w:hAnsiTheme="majorBidi" w:cstheme="majorBidi"/>
          <w:sz w:val="24"/>
          <w:szCs w:val="24"/>
        </w:rPr>
        <w:t xml:space="preserve"> that is consistent with a similar study.</w:t>
      </w:r>
      <w:r w:rsidR="006F08A7" w:rsidRPr="007D1E73">
        <w:rPr>
          <w:rFonts w:asciiTheme="majorBidi" w:hAnsiTheme="majorBidi" w:cstheme="majorBidi"/>
          <w:sz w:val="24"/>
          <w:szCs w:val="24"/>
        </w:rPr>
        <w:t xml:space="preserve"> </w:t>
      </w:r>
      <w:proofErr w:type="spellStart"/>
      <w:r w:rsidRPr="007D1E73">
        <w:rPr>
          <w:rFonts w:asciiTheme="majorBidi" w:hAnsiTheme="majorBidi" w:cstheme="majorBidi"/>
          <w:sz w:val="24"/>
          <w:szCs w:val="24"/>
        </w:rPr>
        <w:t>Kinchen</w:t>
      </w:r>
      <w:proofErr w:type="spellEnd"/>
      <w:r w:rsidRPr="007D1E73">
        <w:rPr>
          <w:rFonts w:asciiTheme="majorBidi" w:hAnsiTheme="majorBidi" w:cstheme="majorBidi"/>
          <w:sz w:val="24"/>
          <w:szCs w:val="24"/>
        </w:rPr>
        <w:t xml:space="preserve"> (2019) </w:t>
      </w:r>
      <w:r w:rsidR="00147173" w:rsidRPr="007D1E73">
        <w:rPr>
          <w:rFonts w:asciiTheme="majorBidi" w:hAnsiTheme="majorBidi" w:cstheme="majorBidi"/>
          <w:sz w:val="24"/>
          <w:szCs w:val="24"/>
        </w:rPr>
        <w:t>approved that</w:t>
      </w:r>
      <w:r w:rsidRPr="007D1E73">
        <w:rPr>
          <w:rFonts w:asciiTheme="majorBidi" w:hAnsiTheme="majorBidi" w:cstheme="majorBidi"/>
          <w:sz w:val="24"/>
          <w:szCs w:val="24"/>
        </w:rPr>
        <w:t xml:space="preserve"> students had a positive perception about the use or recommendation of </w:t>
      </w:r>
      <w:r w:rsidR="00147173" w:rsidRPr="007D1E73">
        <w:rPr>
          <w:rFonts w:asciiTheme="majorBidi" w:hAnsiTheme="majorBidi" w:cstheme="majorBidi"/>
          <w:sz w:val="24"/>
          <w:szCs w:val="24"/>
        </w:rPr>
        <w:t>holistic</w:t>
      </w:r>
      <w:r w:rsidRPr="007D1E73">
        <w:rPr>
          <w:rFonts w:asciiTheme="majorBidi" w:hAnsiTheme="majorBidi" w:cstheme="majorBidi"/>
          <w:sz w:val="24"/>
          <w:szCs w:val="24"/>
        </w:rPr>
        <w:t xml:space="preserve"> therapies</w:t>
      </w:r>
      <w:r w:rsidR="00147173" w:rsidRPr="007D1E73">
        <w:rPr>
          <w:rFonts w:asciiTheme="majorBidi" w:hAnsiTheme="majorBidi" w:cstheme="majorBidi"/>
          <w:sz w:val="24"/>
          <w:szCs w:val="24"/>
        </w:rPr>
        <w:t>; h</w:t>
      </w:r>
      <w:r w:rsidRPr="007D1E73">
        <w:rPr>
          <w:rFonts w:asciiTheme="majorBidi" w:hAnsiTheme="majorBidi" w:cstheme="majorBidi"/>
          <w:sz w:val="24"/>
          <w:szCs w:val="24"/>
        </w:rPr>
        <w:t xml:space="preserve">owever, they </w:t>
      </w:r>
      <w:r w:rsidR="00147173" w:rsidRPr="007D1E73">
        <w:rPr>
          <w:rFonts w:asciiTheme="majorBidi" w:hAnsiTheme="majorBidi" w:cstheme="majorBidi"/>
          <w:sz w:val="24"/>
          <w:szCs w:val="24"/>
        </w:rPr>
        <w:t>perceived</w:t>
      </w:r>
      <w:r w:rsidRPr="007D1E73">
        <w:rPr>
          <w:rFonts w:asciiTheme="majorBidi" w:hAnsiTheme="majorBidi" w:cstheme="majorBidi"/>
          <w:sz w:val="24"/>
          <w:szCs w:val="24"/>
        </w:rPr>
        <w:t xml:space="preserve"> the lack of knowledge and time as obstacles in their practice and </w:t>
      </w:r>
      <w:r w:rsidR="00147173" w:rsidRPr="007D1E73">
        <w:rPr>
          <w:rFonts w:asciiTheme="majorBidi" w:hAnsiTheme="majorBidi" w:cstheme="majorBidi"/>
          <w:sz w:val="24"/>
          <w:szCs w:val="24"/>
        </w:rPr>
        <w:t xml:space="preserve">emphasized </w:t>
      </w:r>
      <w:r w:rsidRPr="007D1E73">
        <w:rPr>
          <w:rFonts w:asciiTheme="majorBidi" w:hAnsiTheme="majorBidi" w:cstheme="majorBidi"/>
          <w:sz w:val="24"/>
          <w:szCs w:val="24"/>
        </w:rPr>
        <w:t xml:space="preserve">the need to include information and experimental education about </w:t>
      </w:r>
      <w:r w:rsidR="00147173" w:rsidRPr="007D1E73">
        <w:rPr>
          <w:rFonts w:asciiTheme="majorBidi" w:hAnsiTheme="majorBidi" w:cstheme="majorBidi"/>
          <w:sz w:val="24"/>
          <w:szCs w:val="24"/>
        </w:rPr>
        <w:t>holistic</w:t>
      </w:r>
      <w:r w:rsidRPr="007D1E73">
        <w:rPr>
          <w:rFonts w:asciiTheme="majorBidi" w:hAnsiTheme="majorBidi" w:cstheme="majorBidi"/>
          <w:sz w:val="24"/>
          <w:szCs w:val="24"/>
        </w:rPr>
        <w:t xml:space="preserve"> care in the nurse</w:t>
      </w:r>
      <w:r w:rsidR="00147173" w:rsidRPr="007D1E73">
        <w:rPr>
          <w:rFonts w:asciiTheme="majorBidi" w:hAnsiTheme="majorBidi" w:cstheme="majorBidi"/>
          <w:sz w:val="24"/>
          <w:szCs w:val="24"/>
        </w:rPr>
        <w:t>s’</w:t>
      </w:r>
      <w:r w:rsidRPr="007D1E73">
        <w:rPr>
          <w:rFonts w:asciiTheme="majorBidi" w:hAnsiTheme="majorBidi" w:cstheme="majorBidi"/>
          <w:sz w:val="24"/>
          <w:szCs w:val="24"/>
        </w:rPr>
        <w:t xml:space="preserve"> curriculum (21).</w:t>
      </w:r>
      <w:r w:rsidR="0086641A"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Boswell (2013) suggested </w:t>
      </w:r>
      <w:r w:rsidR="0086641A" w:rsidRPr="007D1E73">
        <w:rPr>
          <w:rFonts w:asciiTheme="majorBidi" w:hAnsiTheme="majorBidi" w:cstheme="majorBidi"/>
          <w:sz w:val="24"/>
          <w:szCs w:val="24"/>
        </w:rPr>
        <w:t>to assume</w:t>
      </w:r>
      <w:r w:rsidRPr="007D1E73">
        <w:rPr>
          <w:rFonts w:asciiTheme="majorBidi" w:hAnsiTheme="majorBidi" w:cstheme="majorBidi"/>
          <w:sz w:val="24"/>
          <w:szCs w:val="24"/>
        </w:rPr>
        <w:t xml:space="preserve"> additional training</w:t>
      </w:r>
      <w:r w:rsidR="0086641A" w:rsidRPr="007D1E73">
        <w:rPr>
          <w:rFonts w:asciiTheme="majorBidi" w:hAnsiTheme="majorBidi" w:cstheme="majorBidi"/>
          <w:sz w:val="24"/>
          <w:szCs w:val="24"/>
        </w:rPr>
        <w:t>s</w:t>
      </w:r>
      <w:r w:rsidRPr="007D1E73">
        <w:rPr>
          <w:rFonts w:asciiTheme="majorBidi" w:hAnsiTheme="majorBidi" w:cstheme="majorBidi"/>
          <w:sz w:val="24"/>
          <w:szCs w:val="24"/>
        </w:rPr>
        <w:t xml:space="preserve"> on the current curriculum to provide </w:t>
      </w:r>
      <w:r w:rsidR="0086641A" w:rsidRPr="007D1E73">
        <w:rPr>
          <w:rFonts w:asciiTheme="majorBidi" w:hAnsiTheme="majorBidi" w:cstheme="majorBidi"/>
          <w:sz w:val="24"/>
          <w:szCs w:val="24"/>
        </w:rPr>
        <w:t>holistic</w:t>
      </w:r>
      <w:r w:rsidRPr="007D1E73">
        <w:rPr>
          <w:rFonts w:asciiTheme="majorBidi" w:hAnsiTheme="majorBidi" w:cstheme="majorBidi"/>
          <w:sz w:val="24"/>
          <w:szCs w:val="24"/>
        </w:rPr>
        <w:t xml:space="preserve"> spiritual care (22)</w:t>
      </w:r>
      <w:r w:rsidR="0086641A" w:rsidRPr="007D1E73">
        <w:rPr>
          <w:rFonts w:asciiTheme="majorBidi" w:hAnsiTheme="majorBidi" w:cstheme="majorBidi"/>
          <w:sz w:val="24"/>
          <w:szCs w:val="24"/>
        </w:rPr>
        <w:t xml:space="preserve">, the </w:t>
      </w:r>
      <w:r w:rsidRPr="007D1E73">
        <w:rPr>
          <w:rFonts w:asciiTheme="majorBidi" w:hAnsiTheme="majorBidi" w:cstheme="majorBidi"/>
          <w:sz w:val="24"/>
          <w:szCs w:val="24"/>
        </w:rPr>
        <w:t xml:space="preserve">necessity </w:t>
      </w:r>
      <w:r w:rsidR="0086641A" w:rsidRPr="007D1E73">
        <w:rPr>
          <w:rFonts w:asciiTheme="majorBidi" w:hAnsiTheme="majorBidi" w:cstheme="majorBidi"/>
          <w:sz w:val="24"/>
          <w:szCs w:val="24"/>
        </w:rPr>
        <w:t xml:space="preserve">of which </w:t>
      </w:r>
      <w:r w:rsidRPr="007D1E73">
        <w:rPr>
          <w:rFonts w:asciiTheme="majorBidi" w:hAnsiTheme="majorBidi" w:cstheme="majorBidi"/>
          <w:sz w:val="24"/>
          <w:szCs w:val="24"/>
        </w:rPr>
        <w:t xml:space="preserve">was also discussed in the </w:t>
      </w:r>
      <w:r w:rsidR="0086641A" w:rsidRPr="007D1E73">
        <w:rPr>
          <w:rFonts w:asciiTheme="majorBidi" w:hAnsiTheme="majorBidi" w:cstheme="majorBidi"/>
          <w:sz w:val="24"/>
          <w:szCs w:val="24"/>
        </w:rPr>
        <w:t xml:space="preserve">study of </w:t>
      </w:r>
      <w:r w:rsidRPr="007D1E73">
        <w:rPr>
          <w:rFonts w:asciiTheme="majorBidi" w:hAnsiTheme="majorBidi" w:cstheme="majorBidi"/>
          <w:sz w:val="24"/>
          <w:szCs w:val="24"/>
        </w:rPr>
        <w:t>Kalb (2019)</w:t>
      </w:r>
      <w:r w:rsidR="0086641A" w:rsidRPr="007D1E73">
        <w:rPr>
          <w:rFonts w:asciiTheme="majorBidi" w:hAnsiTheme="majorBidi" w:cstheme="majorBidi"/>
          <w:sz w:val="24"/>
          <w:szCs w:val="24"/>
        </w:rPr>
        <w:t>, a</w:t>
      </w:r>
      <w:r w:rsidRPr="007D1E73">
        <w:rPr>
          <w:rFonts w:asciiTheme="majorBidi" w:hAnsiTheme="majorBidi" w:cstheme="majorBidi"/>
          <w:sz w:val="24"/>
          <w:szCs w:val="24"/>
        </w:rPr>
        <w:t xml:space="preserve">nd nursing professors </w:t>
      </w:r>
      <w:r w:rsidR="00147173" w:rsidRPr="007D1E73">
        <w:rPr>
          <w:rFonts w:asciiTheme="majorBidi" w:hAnsiTheme="majorBidi" w:cstheme="majorBidi"/>
          <w:sz w:val="24"/>
          <w:szCs w:val="24"/>
        </w:rPr>
        <w:t xml:space="preserve">came up with an </w:t>
      </w:r>
      <w:r w:rsidRPr="007D1E73">
        <w:rPr>
          <w:rFonts w:asciiTheme="majorBidi" w:hAnsiTheme="majorBidi" w:cstheme="majorBidi"/>
          <w:sz w:val="24"/>
          <w:szCs w:val="24"/>
        </w:rPr>
        <w:t>agree</w:t>
      </w:r>
      <w:r w:rsidR="00147173" w:rsidRPr="007D1E73">
        <w:rPr>
          <w:rFonts w:asciiTheme="majorBidi" w:hAnsiTheme="majorBidi" w:cstheme="majorBidi"/>
          <w:sz w:val="24"/>
          <w:szCs w:val="24"/>
        </w:rPr>
        <w:t>ment</w:t>
      </w:r>
      <w:r w:rsidRPr="007D1E73">
        <w:rPr>
          <w:rFonts w:asciiTheme="majorBidi" w:hAnsiTheme="majorBidi" w:cstheme="majorBidi"/>
          <w:sz w:val="24"/>
          <w:szCs w:val="24"/>
        </w:rPr>
        <w:t xml:space="preserve"> in describing the importance of educating students to have a holistic view and knowledge of holistic nursing (23).</w:t>
      </w:r>
      <w:r w:rsidR="00825836"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In the </w:t>
      </w:r>
      <w:proofErr w:type="spellStart"/>
      <w:r w:rsidRPr="007D1E73">
        <w:rPr>
          <w:rFonts w:asciiTheme="majorBidi" w:hAnsiTheme="majorBidi" w:cstheme="majorBidi"/>
          <w:sz w:val="24"/>
          <w:szCs w:val="24"/>
        </w:rPr>
        <w:t>Ghane</w:t>
      </w:r>
      <w:proofErr w:type="spellEnd"/>
      <w:r w:rsidRPr="007D1E73">
        <w:rPr>
          <w:rFonts w:asciiTheme="majorBidi" w:hAnsiTheme="majorBidi" w:cstheme="majorBidi"/>
          <w:sz w:val="24"/>
          <w:szCs w:val="24"/>
        </w:rPr>
        <w:t xml:space="preserve"> study (2020), </w:t>
      </w:r>
      <w:r w:rsidR="00825836" w:rsidRPr="007D1E73">
        <w:rPr>
          <w:rFonts w:asciiTheme="majorBidi" w:hAnsiTheme="majorBidi" w:cstheme="majorBidi"/>
          <w:sz w:val="24"/>
          <w:szCs w:val="24"/>
        </w:rPr>
        <w:t>although</w:t>
      </w:r>
      <w:r w:rsidRPr="007D1E73">
        <w:rPr>
          <w:rFonts w:asciiTheme="majorBidi" w:hAnsiTheme="majorBidi" w:cstheme="majorBidi"/>
          <w:sz w:val="24"/>
          <w:szCs w:val="24"/>
        </w:rPr>
        <w:t xml:space="preserve"> the students emphasized patient</w:t>
      </w:r>
      <w:r w:rsidR="00825836" w:rsidRPr="007D1E73">
        <w:rPr>
          <w:rFonts w:asciiTheme="majorBidi" w:hAnsiTheme="majorBidi" w:cstheme="majorBidi"/>
          <w:sz w:val="24"/>
          <w:szCs w:val="24"/>
        </w:rPr>
        <w:t>s’</w:t>
      </w:r>
      <w:r w:rsidRPr="007D1E73">
        <w:rPr>
          <w:rFonts w:asciiTheme="majorBidi" w:hAnsiTheme="majorBidi" w:cstheme="majorBidi"/>
          <w:sz w:val="24"/>
          <w:szCs w:val="24"/>
        </w:rPr>
        <w:t xml:space="preserve"> centrality in </w:t>
      </w:r>
      <w:r w:rsidR="00825836" w:rsidRPr="007D1E73">
        <w:rPr>
          <w:rFonts w:asciiTheme="majorBidi" w:hAnsiTheme="majorBidi" w:cstheme="majorBidi"/>
          <w:sz w:val="24"/>
          <w:szCs w:val="24"/>
        </w:rPr>
        <w:t>holistic</w:t>
      </w:r>
      <w:r w:rsidRPr="007D1E73">
        <w:rPr>
          <w:rFonts w:asciiTheme="majorBidi" w:hAnsiTheme="majorBidi" w:cstheme="majorBidi"/>
          <w:sz w:val="24"/>
          <w:szCs w:val="24"/>
        </w:rPr>
        <w:t xml:space="preserve"> care and the importance of the nursing process in patient care</w:t>
      </w:r>
      <w:r w:rsidR="00825836"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the researcher considered the students' familiarity with the concept of patient-centered care and </w:t>
      </w:r>
      <w:r w:rsidR="00825836" w:rsidRPr="007D1E73">
        <w:rPr>
          <w:rFonts w:asciiTheme="majorBidi" w:hAnsiTheme="majorBidi" w:cstheme="majorBidi"/>
          <w:sz w:val="24"/>
          <w:szCs w:val="24"/>
        </w:rPr>
        <w:t>acquiring</w:t>
      </w:r>
      <w:r w:rsidRPr="007D1E73">
        <w:rPr>
          <w:rFonts w:asciiTheme="majorBidi" w:hAnsiTheme="majorBidi" w:cstheme="majorBidi"/>
          <w:sz w:val="24"/>
          <w:szCs w:val="24"/>
        </w:rPr>
        <w:t xml:space="preserve"> it during nurs</w:t>
      </w:r>
      <w:r w:rsidR="00825836" w:rsidRPr="007D1E73">
        <w:rPr>
          <w:rFonts w:asciiTheme="majorBidi" w:hAnsiTheme="majorBidi" w:cstheme="majorBidi"/>
          <w:sz w:val="24"/>
          <w:szCs w:val="24"/>
        </w:rPr>
        <w:t xml:space="preserve">ing </w:t>
      </w:r>
      <w:r w:rsidRPr="007D1E73">
        <w:rPr>
          <w:rFonts w:asciiTheme="majorBidi" w:hAnsiTheme="majorBidi" w:cstheme="majorBidi"/>
          <w:sz w:val="24"/>
          <w:szCs w:val="24"/>
        </w:rPr>
        <w:t>education (24).</w:t>
      </w:r>
    </w:p>
    <w:p w:rsidR="00E93C84" w:rsidRPr="007D1E73" w:rsidRDefault="00E93C84" w:rsidP="000F6E90">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American Holistic Nurses Credentialing Corporation provides holistic nursing education as a basis for general and advanced nursing education</w:t>
      </w:r>
      <w:r w:rsidR="000F6E90" w:rsidRPr="007D1E73">
        <w:rPr>
          <w:rFonts w:asciiTheme="majorBidi" w:hAnsiTheme="majorBidi" w:cstheme="majorBidi"/>
          <w:sz w:val="24"/>
          <w:szCs w:val="24"/>
        </w:rPr>
        <w:t xml:space="preserve"> a</w:t>
      </w:r>
      <w:r w:rsidRPr="007D1E73">
        <w:rPr>
          <w:rFonts w:asciiTheme="majorBidi" w:hAnsiTheme="majorBidi" w:cstheme="majorBidi"/>
          <w:sz w:val="24"/>
          <w:szCs w:val="24"/>
        </w:rPr>
        <w:t xml:space="preserve">nd </w:t>
      </w:r>
      <w:r w:rsidR="000F6E90" w:rsidRPr="007D1E73">
        <w:rPr>
          <w:rFonts w:asciiTheme="majorBidi" w:hAnsiTheme="majorBidi" w:cstheme="majorBidi"/>
          <w:sz w:val="24"/>
          <w:szCs w:val="24"/>
        </w:rPr>
        <w:t>sets</w:t>
      </w:r>
      <w:r w:rsidRPr="007D1E73">
        <w:rPr>
          <w:rFonts w:asciiTheme="majorBidi" w:hAnsiTheme="majorBidi" w:cstheme="majorBidi"/>
          <w:sz w:val="24"/>
          <w:szCs w:val="24"/>
        </w:rPr>
        <w:t xml:space="preserve"> to add </w:t>
      </w:r>
      <w:r w:rsidR="000F6E90" w:rsidRPr="007D1E73">
        <w:rPr>
          <w:rFonts w:asciiTheme="majorBidi" w:hAnsiTheme="majorBidi" w:cstheme="majorBidi"/>
          <w:sz w:val="24"/>
          <w:szCs w:val="24"/>
        </w:rPr>
        <w:t xml:space="preserve">a </w:t>
      </w:r>
      <w:r w:rsidRPr="007D1E73">
        <w:rPr>
          <w:rFonts w:asciiTheme="majorBidi" w:hAnsiTheme="majorBidi" w:cstheme="majorBidi"/>
          <w:sz w:val="24"/>
          <w:szCs w:val="24"/>
        </w:rPr>
        <w:t xml:space="preserve">content about </w:t>
      </w:r>
      <w:r w:rsidR="000F6E90" w:rsidRPr="007D1E73">
        <w:rPr>
          <w:rFonts w:asciiTheme="majorBidi" w:hAnsiTheme="majorBidi" w:cstheme="majorBidi"/>
          <w:sz w:val="24"/>
          <w:szCs w:val="24"/>
        </w:rPr>
        <w:t xml:space="preserve">holistic </w:t>
      </w:r>
      <w:r w:rsidRPr="007D1E73">
        <w:rPr>
          <w:rFonts w:asciiTheme="majorBidi" w:hAnsiTheme="majorBidi" w:cstheme="majorBidi"/>
          <w:sz w:val="24"/>
          <w:szCs w:val="24"/>
        </w:rPr>
        <w:t xml:space="preserve">relationship </w:t>
      </w:r>
      <w:r w:rsidRPr="007D1E73">
        <w:rPr>
          <w:rFonts w:asciiTheme="majorBidi" w:hAnsiTheme="majorBidi" w:cstheme="majorBidi"/>
          <w:sz w:val="24"/>
          <w:szCs w:val="24"/>
        </w:rPr>
        <w:lastRenderedPageBreak/>
        <w:t>philosophies to the nursing curriculum (25)</w:t>
      </w:r>
      <w:r w:rsidR="000F6E90" w:rsidRPr="007D1E73">
        <w:rPr>
          <w:rFonts w:asciiTheme="majorBidi" w:hAnsiTheme="majorBidi" w:cstheme="majorBidi"/>
          <w:sz w:val="24"/>
          <w:szCs w:val="24"/>
        </w:rPr>
        <w:t xml:space="preserve">. </w:t>
      </w:r>
      <w:r w:rsidRPr="007D1E73">
        <w:rPr>
          <w:rFonts w:asciiTheme="majorBidi" w:hAnsiTheme="majorBidi" w:cstheme="majorBidi"/>
          <w:sz w:val="24"/>
          <w:szCs w:val="24"/>
        </w:rPr>
        <w:t>The Carnegie Foundation also recommends "self-care ethics"</w:t>
      </w:r>
      <w:r w:rsidR="000F6E90" w:rsidRPr="007D1E73">
        <w:rPr>
          <w:rFonts w:asciiTheme="majorBidi" w:hAnsiTheme="majorBidi" w:cstheme="majorBidi"/>
          <w:sz w:val="24"/>
          <w:szCs w:val="24"/>
        </w:rPr>
        <w:t>,</w:t>
      </w:r>
      <w:r w:rsidRPr="007D1E73">
        <w:rPr>
          <w:rFonts w:asciiTheme="majorBidi" w:hAnsiTheme="majorBidi" w:cstheme="majorBidi"/>
          <w:sz w:val="24"/>
          <w:szCs w:val="24"/>
        </w:rPr>
        <w:t xml:space="preserve"> research</w:t>
      </w:r>
      <w:r w:rsidR="000F6E90" w:rsidRPr="007D1E73">
        <w:rPr>
          <w:rFonts w:asciiTheme="majorBidi" w:hAnsiTheme="majorBidi" w:cstheme="majorBidi"/>
          <w:sz w:val="24"/>
          <w:szCs w:val="24"/>
        </w:rPr>
        <w:t xml:space="preserve"> skills</w:t>
      </w:r>
      <w:r w:rsidRPr="007D1E73">
        <w:rPr>
          <w:rFonts w:asciiTheme="majorBidi" w:hAnsiTheme="majorBidi" w:cstheme="majorBidi"/>
          <w:sz w:val="24"/>
          <w:szCs w:val="24"/>
        </w:rPr>
        <w:t xml:space="preserve">, research and thinking, </w:t>
      </w:r>
      <w:r w:rsidR="000F6E90" w:rsidRPr="007D1E73">
        <w:rPr>
          <w:rFonts w:asciiTheme="majorBidi" w:hAnsiTheme="majorBidi" w:cstheme="majorBidi"/>
          <w:sz w:val="24"/>
          <w:szCs w:val="24"/>
        </w:rPr>
        <w:t>contemplation</w:t>
      </w:r>
      <w:r w:rsidRPr="007D1E73">
        <w:rPr>
          <w:rFonts w:asciiTheme="majorBidi" w:hAnsiTheme="majorBidi" w:cstheme="majorBidi"/>
          <w:sz w:val="24"/>
          <w:szCs w:val="24"/>
        </w:rPr>
        <w:t>, self-reflection, self-awareness</w:t>
      </w:r>
      <w:r w:rsidR="000F6E90" w:rsidRPr="007D1E73">
        <w:rPr>
          <w:rFonts w:asciiTheme="majorBidi" w:hAnsiTheme="majorBidi" w:cstheme="majorBidi"/>
          <w:sz w:val="24"/>
          <w:szCs w:val="24"/>
        </w:rPr>
        <w:t>,</w:t>
      </w:r>
      <w:r w:rsidRPr="007D1E73">
        <w:rPr>
          <w:rFonts w:asciiTheme="majorBidi" w:hAnsiTheme="majorBidi" w:cstheme="majorBidi"/>
          <w:sz w:val="24"/>
          <w:szCs w:val="24"/>
        </w:rPr>
        <w:t xml:space="preserve"> and self-care as a basis for refining personal values, developing inner strength</w:t>
      </w:r>
      <w:r w:rsidR="000F6E90" w:rsidRPr="007D1E73">
        <w:rPr>
          <w:rFonts w:asciiTheme="majorBidi" w:hAnsiTheme="majorBidi" w:cstheme="majorBidi"/>
          <w:sz w:val="24"/>
          <w:szCs w:val="24"/>
        </w:rPr>
        <w:t>,</w:t>
      </w:r>
      <w:r w:rsidRPr="007D1E73">
        <w:rPr>
          <w:rFonts w:asciiTheme="majorBidi" w:hAnsiTheme="majorBidi" w:cstheme="majorBidi"/>
          <w:sz w:val="24"/>
          <w:szCs w:val="24"/>
        </w:rPr>
        <w:t xml:space="preserve"> </w:t>
      </w:r>
      <w:r w:rsidR="000F6E90" w:rsidRPr="007D1E73">
        <w:rPr>
          <w:rFonts w:asciiTheme="majorBidi" w:hAnsiTheme="majorBidi" w:cstheme="majorBidi"/>
          <w:sz w:val="24"/>
          <w:szCs w:val="24"/>
        </w:rPr>
        <w:t>d</w:t>
      </w:r>
      <w:r w:rsidRPr="007D1E73">
        <w:rPr>
          <w:rFonts w:asciiTheme="majorBidi" w:hAnsiTheme="majorBidi" w:cstheme="majorBidi"/>
          <w:sz w:val="24"/>
          <w:szCs w:val="24"/>
        </w:rPr>
        <w:t>evelop</w:t>
      </w:r>
      <w:r w:rsidR="000F6E90" w:rsidRPr="007D1E73">
        <w:rPr>
          <w:rFonts w:asciiTheme="majorBidi" w:hAnsiTheme="majorBidi" w:cstheme="majorBidi"/>
          <w:sz w:val="24"/>
          <w:szCs w:val="24"/>
        </w:rPr>
        <w:t>ing</w:t>
      </w:r>
      <w:r w:rsidRPr="007D1E73">
        <w:rPr>
          <w:rFonts w:asciiTheme="majorBidi" w:hAnsiTheme="majorBidi" w:cstheme="majorBidi"/>
          <w:sz w:val="24"/>
          <w:szCs w:val="24"/>
        </w:rPr>
        <w:t xml:space="preserve"> personal growth</w:t>
      </w:r>
      <w:r w:rsidR="000F6E90" w:rsidRPr="007D1E73">
        <w:rPr>
          <w:rFonts w:asciiTheme="majorBidi" w:hAnsiTheme="majorBidi" w:cstheme="majorBidi"/>
          <w:sz w:val="24"/>
          <w:szCs w:val="24"/>
        </w:rPr>
        <w:t>,</w:t>
      </w:r>
      <w:r w:rsidRPr="007D1E73">
        <w:rPr>
          <w:rFonts w:asciiTheme="majorBidi" w:hAnsiTheme="majorBidi" w:cstheme="majorBidi"/>
          <w:sz w:val="24"/>
          <w:szCs w:val="24"/>
        </w:rPr>
        <w:t xml:space="preserve"> acquisition of knowledge in nursing education programs</w:t>
      </w:r>
      <w:r w:rsidR="000F6E90" w:rsidRPr="007D1E73">
        <w:rPr>
          <w:rFonts w:asciiTheme="majorBidi" w:hAnsiTheme="majorBidi" w:cstheme="majorBidi"/>
          <w:sz w:val="24"/>
          <w:szCs w:val="24"/>
        </w:rPr>
        <w:t>,</w:t>
      </w:r>
      <w:r w:rsidRPr="007D1E73">
        <w:rPr>
          <w:rFonts w:asciiTheme="majorBidi" w:hAnsiTheme="majorBidi" w:cstheme="majorBidi"/>
          <w:sz w:val="24"/>
          <w:szCs w:val="24"/>
        </w:rPr>
        <w:t xml:space="preserve"> and teach</w:t>
      </w:r>
      <w:r w:rsidR="000F6E90" w:rsidRPr="007D1E73">
        <w:rPr>
          <w:rFonts w:asciiTheme="majorBidi" w:hAnsiTheme="majorBidi" w:cstheme="majorBidi"/>
          <w:sz w:val="24"/>
          <w:szCs w:val="24"/>
        </w:rPr>
        <w:t>ing</w:t>
      </w:r>
      <w:r w:rsidRPr="007D1E73">
        <w:rPr>
          <w:rFonts w:asciiTheme="majorBidi" w:hAnsiTheme="majorBidi" w:cstheme="majorBidi"/>
          <w:sz w:val="24"/>
          <w:szCs w:val="24"/>
        </w:rPr>
        <w:t xml:space="preserve"> skills required for professional nursing practice (26).</w:t>
      </w:r>
    </w:p>
    <w:p w:rsidR="00E93C84" w:rsidRPr="007D1E73" w:rsidRDefault="000F6E90" w:rsidP="000F6E90">
      <w:pPr>
        <w:spacing w:before="240" w:line="360" w:lineRule="auto"/>
        <w:jc w:val="both"/>
        <w:rPr>
          <w:rFonts w:asciiTheme="majorBidi" w:hAnsiTheme="majorBidi" w:cstheme="majorBidi"/>
          <w:b/>
          <w:bCs/>
          <w:i/>
          <w:iCs/>
          <w:sz w:val="24"/>
          <w:szCs w:val="24"/>
        </w:rPr>
      </w:pPr>
      <w:r w:rsidRPr="007D1E73">
        <w:rPr>
          <w:rFonts w:asciiTheme="majorBidi" w:hAnsiTheme="majorBidi" w:cstheme="majorBidi"/>
          <w:b/>
          <w:bCs/>
          <w:i/>
          <w:iCs/>
          <w:sz w:val="24"/>
          <w:szCs w:val="24"/>
        </w:rPr>
        <w:t>Educational</w:t>
      </w:r>
      <w:r w:rsidR="00E93C84" w:rsidRPr="007D1E73">
        <w:rPr>
          <w:rFonts w:asciiTheme="majorBidi" w:hAnsiTheme="majorBidi" w:cstheme="majorBidi"/>
          <w:b/>
          <w:bCs/>
          <w:i/>
          <w:iCs/>
          <w:sz w:val="24"/>
          <w:szCs w:val="24"/>
        </w:rPr>
        <w:t xml:space="preserve"> activities</w:t>
      </w:r>
    </w:p>
    <w:p w:rsidR="00E93C84" w:rsidRPr="007D1E73" w:rsidRDefault="00E93C84" w:rsidP="000F6E90">
      <w:pPr>
        <w:spacing w:after="0" w:line="360" w:lineRule="auto"/>
        <w:jc w:val="both"/>
        <w:rPr>
          <w:rFonts w:asciiTheme="majorBidi" w:hAnsiTheme="majorBidi" w:cstheme="majorBidi"/>
          <w:sz w:val="24"/>
          <w:szCs w:val="24"/>
        </w:rPr>
      </w:pPr>
      <w:r w:rsidRPr="007D1E73">
        <w:rPr>
          <w:rFonts w:asciiTheme="majorBidi" w:hAnsiTheme="majorBidi" w:cstheme="majorBidi"/>
          <w:sz w:val="24"/>
          <w:szCs w:val="24"/>
        </w:rPr>
        <w:t>Patient education is one of the main components of nursing care, but nurses sometimes believe that undergraduate education does not prepare them well enough to educate patient</w:t>
      </w:r>
      <w:r w:rsidR="000F6E90" w:rsidRPr="007D1E73">
        <w:rPr>
          <w:rFonts w:asciiTheme="majorBidi" w:hAnsiTheme="majorBidi" w:cstheme="majorBidi"/>
          <w:sz w:val="24"/>
          <w:szCs w:val="24"/>
        </w:rPr>
        <w:t>s</w:t>
      </w:r>
      <w:r w:rsidRPr="007D1E73">
        <w:rPr>
          <w:rFonts w:asciiTheme="majorBidi" w:hAnsiTheme="majorBidi" w:cstheme="majorBidi"/>
          <w:sz w:val="24"/>
          <w:szCs w:val="24"/>
        </w:rPr>
        <w:t xml:space="preserve"> (27)</w:t>
      </w:r>
      <w:r w:rsidR="000F6E90"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In the present study, </w:t>
      </w:r>
      <w:r w:rsidR="000F6E90" w:rsidRPr="007D1E73">
        <w:rPr>
          <w:rFonts w:asciiTheme="majorBidi" w:hAnsiTheme="majorBidi" w:cstheme="majorBidi"/>
          <w:sz w:val="24"/>
          <w:szCs w:val="24"/>
        </w:rPr>
        <w:t xml:space="preserve">the </w:t>
      </w:r>
      <w:r w:rsidRPr="007D1E73">
        <w:rPr>
          <w:rFonts w:asciiTheme="majorBidi" w:hAnsiTheme="majorBidi" w:cstheme="majorBidi"/>
          <w:sz w:val="24"/>
          <w:szCs w:val="24"/>
        </w:rPr>
        <w:t xml:space="preserve">students obtained a </w:t>
      </w:r>
      <w:r w:rsidR="000F6E90" w:rsidRPr="007D1E73">
        <w:rPr>
          <w:rFonts w:asciiTheme="majorBidi" w:hAnsiTheme="majorBidi" w:cstheme="majorBidi"/>
          <w:sz w:val="24"/>
          <w:szCs w:val="24"/>
        </w:rPr>
        <w:t>desired</w:t>
      </w:r>
      <w:r w:rsidRPr="007D1E73">
        <w:rPr>
          <w:rFonts w:asciiTheme="majorBidi" w:hAnsiTheme="majorBidi" w:cstheme="majorBidi"/>
          <w:sz w:val="24"/>
          <w:szCs w:val="24"/>
        </w:rPr>
        <w:t xml:space="preserve"> </w:t>
      </w:r>
      <w:r w:rsidR="000F6E90" w:rsidRPr="007D1E73">
        <w:rPr>
          <w:rFonts w:asciiTheme="majorBidi" w:hAnsiTheme="majorBidi" w:cstheme="majorBidi"/>
          <w:sz w:val="24"/>
          <w:szCs w:val="24"/>
        </w:rPr>
        <w:t>mean</w:t>
      </w:r>
      <w:r w:rsidRPr="007D1E73">
        <w:rPr>
          <w:rFonts w:asciiTheme="majorBidi" w:hAnsiTheme="majorBidi" w:cstheme="majorBidi"/>
          <w:sz w:val="24"/>
          <w:szCs w:val="24"/>
        </w:rPr>
        <w:t xml:space="preserve"> score in terms of educational activities.</w:t>
      </w:r>
      <w:r w:rsidR="000F6E90" w:rsidRPr="007D1E73">
        <w:rPr>
          <w:rFonts w:asciiTheme="majorBidi" w:hAnsiTheme="majorBidi" w:cstheme="majorBidi"/>
          <w:sz w:val="24"/>
          <w:szCs w:val="24"/>
        </w:rPr>
        <w:t xml:space="preserve"> </w:t>
      </w:r>
      <w:r w:rsidRPr="007D1E73">
        <w:rPr>
          <w:rFonts w:asciiTheme="majorBidi" w:hAnsiTheme="majorBidi" w:cstheme="majorBidi"/>
          <w:sz w:val="24"/>
          <w:szCs w:val="24"/>
        </w:rPr>
        <w:t>In Richard</w:t>
      </w:r>
      <w:r w:rsidR="000F6E90" w:rsidRPr="007D1E73">
        <w:rPr>
          <w:rFonts w:asciiTheme="majorBidi" w:hAnsiTheme="majorBidi" w:cstheme="majorBidi"/>
          <w:sz w:val="24"/>
          <w:szCs w:val="24"/>
        </w:rPr>
        <w:t>’s study</w:t>
      </w:r>
      <w:r w:rsidRPr="007D1E73">
        <w:rPr>
          <w:rFonts w:asciiTheme="majorBidi" w:hAnsiTheme="majorBidi" w:cstheme="majorBidi"/>
          <w:sz w:val="24"/>
          <w:szCs w:val="24"/>
        </w:rPr>
        <w:t xml:space="preserve"> (2018), students valued </w:t>
      </w:r>
      <w:r w:rsidR="000F6E90" w:rsidRPr="007D1E73">
        <w:rPr>
          <w:rFonts w:asciiTheme="majorBidi" w:hAnsiTheme="majorBidi" w:cstheme="majorBidi"/>
          <w:sz w:val="24"/>
          <w:szCs w:val="24"/>
        </w:rPr>
        <w:t xml:space="preserve">patient education </w:t>
      </w:r>
      <w:r w:rsidRPr="007D1E73">
        <w:rPr>
          <w:rFonts w:asciiTheme="majorBidi" w:hAnsiTheme="majorBidi" w:cstheme="majorBidi"/>
          <w:sz w:val="24"/>
          <w:szCs w:val="24"/>
        </w:rPr>
        <w:t xml:space="preserve">and were involved </w:t>
      </w:r>
      <w:r w:rsidR="000F6E90" w:rsidRPr="007D1E73">
        <w:rPr>
          <w:rFonts w:asciiTheme="majorBidi" w:hAnsiTheme="majorBidi" w:cstheme="majorBidi"/>
          <w:sz w:val="24"/>
          <w:szCs w:val="24"/>
        </w:rPr>
        <w:t>with it</w:t>
      </w:r>
      <w:r w:rsidRPr="007D1E73">
        <w:rPr>
          <w:rFonts w:asciiTheme="majorBidi" w:hAnsiTheme="majorBidi" w:cstheme="majorBidi"/>
          <w:sz w:val="24"/>
          <w:szCs w:val="24"/>
        </w:rPr>
        <w:t>.</w:t>
      </w:r>
      <w:r w:rsidR="000F6E90"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However, they did not feel </w:t>
      </w:r>
      <w:r w:rsidR="000F6E90" w:rsidRPr="007D1E73">
        <w:rPr>
          <w:rFonts w:asciiTheme="majorBidi" w:hAnsiTheme="majorBidi" w:cstheme="majorBidi"/>
          <w:sz w:val="24"/>
          <w:szCs w:val="24"/>
        </w:rPr>
        <w:t xml:space="preserve">that </w:t>
      </w:r>
      <w:r w:rsidRPr="007D1E73">
        <w:rPr>
          <w:rFonts w:asciiTheme="majorBidi" w:hAnsiTheme="majorBidi" w:cstheme="majorBidi"/>
          <w:sz w:val="24"/>
          <w:szCs w:val="24"/>
        </w:rPr>
        <w:t xml:space="preserve">they had the </w:t>
      </w:r>
      <w:r w:rsidR="000F6E90" w:rsidRPr="007D1E73">
        <w:rPr>
          <w:rFonts w:asciiTheme="majorBidi" w:hAnsiTheme="majorBidi" w:cstheme="majorBidi"/>
          <w:sz w:val="24"/>
          <w:szCs w:val="24"/>
        </w:rPr>
        <w:t xml:space="preserve">necessary </w:t>
      </w:r>
      <w:r w:rsidRPr="007D1E73">
        <w:rPr>
          <w:rFonts w:asciiTheme="majorBidi" w:hAnsiTheme="majorBidi" w:cstheme="majorBidi"/>
          <w:sz w:val="24"/>
          <w:szCs w:val="24"/>
        </w:rPr>
        <w:t>skills to educate the patient</w:t>
      </w:r>
      <w:r w:rsidR="000F6E90" w:rsidRPr="007D1E73">
        <w:rPr>
          <w:rFonts w:asciiTheme="majorBidi" w:hAnsiTheme="majorBidi" w:cstheme="majorBidi"/>
          <w:sz w:val="24"/>
          <w:szCs w:val="24"/>
        </w:rPr>
        <w:t>s</w:t>
      </w:r>
      <w:r w:rsidRPr="007D1E73">
        <w:rPr>
          <w:rFonts w:asciiTheme="majorBidi" w:hAnsiTheme="majorBidi" w:cstheme="majorBidi"/>
          <w:sz w:val="24"/>
          <w:szCs w:val="24"/>
        </w:rPr>
        <w:t>.</w:t>
      </w:r>
      <w:r w:rsidR="000F6E90" w:rsidRPr="007D1E73">
        <w:rPr>
          <w:rFonts w:asciiTheme="majorBidi" w:hAnsiTheme="majorBidi" w:cstheme="majorBidi"/>
          <w:sz w:val="24"/>
          <w:szCs w:val="24"/>
        </w:rPr>
        <w:t xml:space="preserve"> </w:t>
      </w:r>
      <w:r w:rsidRPr="007D1E73">
        <w:rPr>
          <w:rFonts w:asciiTheme="majorBidi" w:hAnsiTheme="majorBidi" w:cstheme="majorBidi"/>
          <w:sz w:val="24"/>
          <w:szCs w:val="24"/>
        </w:rPr>
        <w:t>They also expressed concern</w:t>
      </w:r>
      <w:r w:rsidR="000F6E90" w:rsidRPr="007D1E73">
        <w:rPr>
          <w:rFonts w:asciiTheme="majorBidi" w:hAnsiTheme="majorBidi" w:cstheme="majorBidi"/>
          <w:sz w:val="24"/>
          <w:szCs w:val="24"/>
        </w:rPr>
        <w:t>s</w:t>
      </w:r>
      <w:r w:rsidRPr="007D1E73">
        <w:rPr>
          <w:rFonts w:asciiTheme="majorBidi" w:hAnsiTheme="majorBidi" w:cstheme="majorBidi"/>
          <w:sz w:val="24"/>
          <w:szCs w:val="24"/>
        </w:rPr>
        <w:t xml:space="preserve"> that working conditions </w:t>
      </w:r>
      <w:r w:rsidR="000F6E90" w:rsidRPr="007D1E73">
        <w:rPr>
          <w:rFonts w:asciiTheme="majorBidi" w:hAnsiTheme="majorBidi" w:cstheme="majorBidi"/>
          <w:sz w:val="24"/>
          <w:szCs w:val="24"/>
        </w:rPr>
        <w:t>of</w:t>
      </w:r>
      <w:r w:rsidRPr="007D1E73">
        <w:rPr>
          <w:rFonts w:asciiTheme="majorBidi" w:hAnsiTheme="majorBidi" w:cstheme="majorBidi"/>
          <w:sz w:val="24"/>
          <w:szCs w:val="24"/>
        </w:rPr>
        <w:t xml:space="preserve"> nurses were not always suitable for patient education (27)</w:t>
      </w:r>
    </w:p>
    <w:p w:rsidR="00E93C84" w:rsidRPr="007D1E73" w:rsidRDefault="00E93C84" w:rsidP="003264B5">
      <w:pPr>
        <w:spacing w:before="240" w:line="360" w:lineRule="auto"/>
        <w:jc w:val="both"/>
        <w:rPr>
          <w:rFonts w:asciiTheme="majorBidi" w:hAnsiTheme="majorBidi" w:cstheme="majorBidi"/>
          <w:b/>
          <w:bCs/>
          <w:i/>
          <w:iCs/>
          <w:sz w:val="24"/>
          <w:szCs w:val="24"/>
        </w:rPr>
      </w:pPr>
      <w:r w:rsidRPr="007D1E73">
        <w:rPr>
          <w:rFonts w:asciiTheme="majorBidi" w:hAnsiTheme="majorBidi" w:cstheme="majorBidi"/>
          <w:b/>
          <w:bCs/>
          <w:i/>
          <w:iCs/>
          <w:sz w:val="24"/>
          <w:szCs w:val="24"/>
        </w:rPr>
        <w:t>Spiritual</w:t>
      </w:r>
      <w:r w:rsidR="003264B5" w:rsidRPr="007D1E73">
        <w:rPr>
          <w:rFonts w:asciiTheme="majorBidi" w:hAnsiTheme="majorBidi" w:cstheme="majorBidi"/>
          <w:b/>
          <w:bCs/>
          <w:i/>
          <w:iCs/>
          <w:sz w:val="24"/>
          <w:szCs w:val="24"/>
        </w:rPr>
        <w:t>-</w:t>
      </w:r>
      <w:r w:rsidRPr="007D1E73">
        <w:rPr>
          <w:rFonts w:asciiTheme="majorBidi" w:hAnsiTheme="majorBidi" w:cstheme="majorBidi"/>
          <w:b/>
          <w:bCs/>
          <w:i/>
          <w:iCs/>
          <w:sz w:val="24"/>
          <w:szCs w:val="24"/>
        </w:rPr>
        <w:t>cultural care</w:t>
      </w:r>
    </w:p>
    <w:p w:rsidR="00E93C84" w:rsidRPr="007D1E73" w:rsidRDefault="003264B5" w:rsidP="000F6E90">
      <w:pPr>
        <w:spacing w:after="0" w:line="360" w:lineRule="auto"/>
        <w:jc w:val="both"/>
        <w:rPr>
          <w:rFonts w:asciiTheme="majorBidi" w:hAnsiTheme="majorBidi" w:cstheme="majorBidi"/>
          <w:sz w:val="24"/>
          <w:szCs w:val="24"/>
        </w:rPr>
      </w:pPr>
      <w:r w:rsidRPr="007D1E73">
        <w:rPr>
          <w:rFonts w:asciiTheme="majorBidi" w:hAnsiTheme="majorBidi" w:cstheme="majorBidi"/>
          <w:sz w:val="24"/>
          <w:szCs w:val="24"/>
        </w:rPr>
        <w:t>The</w:t>
      </w:r>
      <w:r w:rsidR="00E93C84" w:rsidRPr="007D1E73">
        <w:rPr>
          <w:rFonts w:asciiTheme="majorBidi" w:hAnsiTheme="majorBidi" w:cstheme="majorBidi"/>
          <w:sz w:val="24"/>
          <w:szCs w:val="24"/>
        </w:rPr>
        <w:t xml:space="preserve"> students did not achieve </w:t>
      </w:r>
      <w:r w:rsidR="000F6E90" w:rsidRPr="007D1E73">
        <w:rPr>
          <w:rFonts w:asciiTheme="majorBidi" w:hAnsiTheme="majorBidi" w:cstheme="majorBidi"/>
          <w:sz w:val="24"/>
          <w:szCs w:val="24"/>
        </w:rPr>
        <w:t>a</w:t>
      </w:r>
      <w:r w:rsidR="00E93C84" w:rsidRPr="007D1E73">
        <w:rPr>
          <w:rFonts w:asciiTheme="majorBidi" w:hAnsiTheme="majorBidi" w:cstheme="majorBidi"/>
          <w:sz w:val="24"/>
          <w:szCs w:val="24"/>
        </w:rPr>
        <w:t xml:space="preserve"> desired status in the </w:t>
      </w:r>
      <w:r w:rsidRPr="007D1E73">
        <w:rPr>
          <w:rFonts w:asciiTheme="majorBidi" w:hAnsiTheme="majorBidi" w:cstheme="majorBidi"/>
          <w:sz w:val="24"/>
          <w:szCs w:val="24"/>
        </w:rPr>
        <w:t>mean</w:t>
      </w:r>
      <w:r w:rsidR="00E93C84" w:rsidRPr="007D1E73">
        <w:rPr>
          <w:rFonts w:asciiTheme="majorBidi" w:hAnsiTheme="majorBidi" w:cstheme="majorBidi"/>
          <w:sz w:val="24"/>
          <w:szCs w:val="24"/>
        </w:rPr>
        <w:t xml:space="preserve"> score of care in </w:t>
      </w:r>
      <w:r w:rsidR="000F6E90" w:rsidRPr="007D1E73">
        <w:rPr>
          <w:rFonts w:asciiTheme="majorBidi" w:hAnsiTheme="majorBidi" w:cstheme="majorBidi"/>
          <w:sz w:val="24"/>
          <w:szCs w:val="24"/>
        </w:rPr>
        <w:t xml:space="preserve">the </w:t>
      </w:r>
      <w:r w:rsidR="00E93C84" w:rsidRPr="007D1E73">
        <w:rPr>
          <w:rFonts w:asciiTheme="majorBidi" w:hAnsiTheme="majorBidi" w:cstheme="majorBidi"/>
          <w:sz w:val="24"/>
          <w:szCs w:val="24"/>
        </w:rPr>
        <w:t xml:space="preserve">cultural and spiritual </w:t>
      </w:r>
      <w:r w:rsidRPr="007D1E73">
        <w:rPr>
          <w:rFonts w:asciiTheme="majorBidi" w:hAnsiTheme="majorBidi" w:cstheme="majorBidi"/>
          <w:sz w:val="24"/>
          <w:szCs w:val="24"/>
        </w:rPr>
        <w:t>domains</w:t>
      </w:r>
      <w:r w:rsidR="00E93C84" w:rsidRPr="007D1E73">
        <w:rPr>
          <w:rFonts w:asciiTheme="majorBidi" w:hAnsiTheme="majorBidi" w:cstheme="majorBidi"/>
          <w:sz w:val="24"/>
          <w:szCs w:val="24"/>
        </w:rPr>
        <w:t>.</w:t>
      </w:r>
      <w:r w:rsidRPr="007D1E73">
        <w:rPr>
          <w:rFonts w:asciiTheme="majorBidi" w:hAnsiTheme="majorBidi" w:cstheme="majorBidi"/>
          <w:sz w:val="24"/>
          <w:szCs w:val="24"/>
        </w:rPr>
        <w:t xml:space="preserve"> Similarly</w:t>
      </w:r>
      <w:r w:rsidR="00E93C84" w:rsidRPr="007D1E73">
        <w:rPr>
          <w:rFonts w:asciiTheme="majorBidi" w:hAnsiTheme="majorBidi" w:cstheme="majorBidi"/>
          <w:sz w:val="24"/>
          <w:szCs w:val="24"/>
        </w:rPr>
        <w:t xml:space="preserve">, </w:t>
      </w:r>
      <w:proofErr w:type="spellStart"/>
      <w:r w:rsidR="00E93C84" w:rsidRPr="007D1E73">
        <w:rPr>
          <w:rFonts w:asciiTheme="majorBidi" w:hAnsiTheme="majorBidi" w:cstheme="majorBidi"/>
          <w:sz w:val="24"/>
          <w:szCs w:val="24"/>
        </w:rPr>
        <w:t>Kalkim</w:t>
      </w:r>
      <w:proofErr w:type="spellEnd"/>
      <w:r w:rsidR="00E93C84" w:rsidRPr="007D1E73">
        <w:rPr>
          <w:rFonts w:asciiTheme="majorBidi" w:hAnsiTheme="majorBidi" w:cstheme="majorBidi"/>
          <w:sz w:val="24"/>
          <w:szCs w:val="24"/>
        </w:rPr>
        <w:t xml:space="preserve"> (2016)</w:t>
      </w:r>
      <w:r w:rsidRPr="007D1E73">
        <w:rPr>
          <w:rFonts w:asciiTheme="majorBidi" w:hAnsiTheme="majorBidi" w:cstheme="majorBidi"/>
          <w:sz w:val="24"/>
          <w:szCs w:val="24"/>
        </w:rPr>
        <w:t xml:space="preserve"> stated that</w:t>
      </w:r>
      <w:r w:rsidR="00E93C84" w:rsidRPr="007D1E73">
        <w:rPr>
          <w:rFonts w:asciiTheme="majorBidi" w:hAnsiTheme="majorBidi" w:cstheme="majorBidi"/>
          <w:sz w:val="24"/>
          <w:szCs w:val="24"/>
        </w:rPr>
        <w:t xml:space="preserve"> half of the students were able to meet the spiritual needs of patients or individuals, and the spiritual care they received was mostly listening, empathy, and psychological support.</w:t>
      </w:r>
      <w:r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The findings of the study </w:t>
      </w:r>
      <w:r w:rsidRPr="007D1E73">
        <w:rPr>
          <w:rFonts w:asciiTheme="majorBidi" w:hAnsiTheme="majorBidi" w:cstheme="majorBidi"/>
          <w:sz w:val="24"/>
          <w:szCs w:val="24"/>
        </w:rPr>
        <w:t>indicated</w:t>
      </w:r>
      <w:r w:rsidR="00E93C84" w:rsidRPr="007D1E73">
        <w:rPr>
          <w:rFonts w:asciiTheme="majorBidi" w:hAnsiTheme="majorBidi" w:cstheme="majorBidi"/>
          <w:sz w:val="24"/>
          <w:szCs w:val="24"/>
        </w:rPr>
        <w:t xml:space="preserve"> that nursing students' </w:t>
      </w:r>
      <w:r w:rsidRPr="007D1E73">
        <w:rPr>
          <w:rFonts w:asciiTheme="majorBidi" w:hAnsiTheme="majorBidi" w:cstheme="majorBidi"/>
          <w:sz w:val="24"/>
          <w:szCs w:val="24"/>
        </w:rPr>
        <w:t>perception</w:t>
      </w:r>
      <w:r w:rsidR="00E93C84" w:rsidRPr="007D1E73">
        <w:rPr>
          <w:rFonts w:asciiTheme="majorBidi" w:hAnsiTheme="majorBidi" w:cstheme="majorBidi"/>
          <w:sz w:val="24"/>
          <w:szCs w:val="24"/>
        </w:rPr>
        <w:t xml:space="preserve"> of spirituality and spiritual care was not defined as </w:t>
      </w:r>
      <w:r w:rsidRPr="007D1E73">
        <w:rPr>
          <w:rFonts w:asciiTheme="majorBidi" w:hAnsiTheme="majorBidi" w:cstheme="majorBidi"/>
          <w:sz w:val="24"/>
          <w:szCs w:val="24"/>
        </w:rPr>
        <w:t xml:space="preserve">highly </w:t>
      </w:r>
      <w:r w:rsidR="00E93C84" w:rsidRPr="007D1E73">
        <w:rPr>
          <w:rFonts w:asciiTheme="majorBidi" w:hAnsiTheme="majorBidi" w:cstheme="majorBidi"/>
          <w:sz w:val="24"/>
          <w:szCs w:val="24"/>
        </w:rPr>
        <w:t>sufficient.</w:t>
      </w:r>
      <w:r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Being a woman, attending the second year of education</w:t>
      </w:r>
      <w:r w:rsidRPr="007D1E73">
        <w:rPr>
          <w:rFonts w:asciiTheme="majorBidi" w:hAnsiTheme="majorBidi" w:cstheme="majorBidi"/>
          <w:sz w:val="24"/>
          <w:szCs w:val="24"/>
        </w:rPr>
        <w:t>,</w:t>
      </w:r>
      <w:r w:rsidR="00E93C84" w:rsidRPr="007D1E73">
        <w:rPr>
          <w:rFonts w:asciiTheme="majorBidi" w:hAnsiTheme="majorBidi" w:cstheme="majorBidi"/>
          <w:sz w:val="24"/>
          <w:szCs w:val="24"/>
        </w:rPr>
        <w:t xml:space="preserve"> and spiritual care education, if </w:t>
      </w:r>
      <w:r w:rsidRPr="007D1E73">
        <w:rPr>
          <w:rFonts w:asciiTheme="majorBidi" w:hAnsiTheme="majorBidi" w:cstheme="majorBidi"/>
          <w:sz w:val="24"/>
          <w:szCs w:val="24"/>
        </w:rPr>
        <w:t>required</w:t>
      </w:r>
      <w:r w:rsidR="00E93C84" w:rsidRPr="007D1E73">
        <w:rPr>
          <w:rFonts w:asciiTheme="majorBidi" w:hAnsiTheme="majorBidi" w:cstheme="majorBidi"/>
          <w:sz w:val="24"/>
          <w:szCs w:val="24"/>
        </w:rPr>
        <w:t>, determined their perception of spirituality and spiritual care (28).</w:t>
      </w:r>
      <w:r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Consistent with the present study, </w:t>
      </w:r>
      <w:proofErr w:type="spellStart"/>
      <w:r w:rsidR="00E93C84" w:rsidRPr="007D1E73">
        <w:rPr>
          <w:rFonts w:asciiTheme="majorBidi" w:hAnsiTheme="majorBidi" w:cstheme="majorBidi"/>
          <w:sz w:val="24"/>
          <w:szCs w:val="24"/>
        </w:rPr>
        <w:t>Daghan</w:t>
      </w:r>
      <w:proofErr w:type="spellEnd"/>
      <w:r w:rsidR="00E93C84" w:rsidRPr="007D1E73">
        <w:rPr>
          <w:rFonts w:asciiTheme="majorBidi" w:hAnsiTheme="majorBidi" w:cstheme="majorBidi"/>
          <w:sz w:val="24"/>
          <w:szCs w:val="24"/>
        </w:rPr>
        <w:t xml:space="preserve"> (2018) </w:t>
      </w:r>
      <w:r w:rsidR="00D83072" w:rsidRPr="007D1E73">
        <w:rPr>
          <w:rFonts w:asciiTheme="majorBidi" w:hAnsiTheme="majorBidi" w:cstheme="majorBidi"/>
          <w:sz w:val="24"/>
          <w:szCs w:val="24"/>
        </w:rPr>
        <w:t>reported</w:t>
      </w:r>
      <w:r w:rsidR="00E93C84" w:rsidRPr="007D1E73">
        <w:rPr>
          <w:rFonts w:asciiTheme="majorBidi" w:hAnsiTheme="majorBidi" w:cstheme="majorBidi"/>
          <w:sz w:val="24"/>
          <w:szCs w:val="24"/>
        </w:rPr>
        <w:t xml:space="preserve"> students' </w:t>
      </w:r>
      <w:r w:rsidR="00D83072" w:rsidRPr="007D1E73">
        <w:rPr>
          <w:rFonts w:asciiTheme="majorBidi" w:hAnsiTheme="majorBidi" w:cstheme="majorBidi"/>
          <w:sz w:val="24"/>
          <w:szCs w:val="24"/>
        </w:rPr>
        <w:t>mean</w:t>
      </w:r>
      <w:r w:rsidR="00E93C84" w:rsidRPr="007D1E73">
        <w:rPr>
          <w:rFonts w:asciiTheme="majorBidi" w:hAnsiTheme="majorBidi" w:cstheme="majorBidi"/>
          <w:sz w:val="24"/>
          <w:szCs w:val="24"/>
        </w:rPr>
        <w:t xml:space="preserve"> scores </w:t>
      </w:r>
      <w:r w:rsidRPr="007D1E73">
        <w:rPr>
          <w:rFonts w:asciiTheme="majorBidi" w:hAnsiTheme="majorBidi" w:cstheme="majorBidi"/>
          <w:sz w:val="24"/>
          <w:szCs w:val="24"/>
        </w:rPr>
        <w:t>about</w:t>
      </w:r>
      <w:r w:rsidR="00E93C84" w:rsidRPr="007D1E73">
        <w:rPr>
          <w:rFonts w:asciiTheme="majorBidi" w:hAnsiTheme="majorBidi" w:cstheme="majorBidi"/>
          <w:sz w:val="24"/>
          <w:szCs w:val="24"/>
        </w:rPr>
        <w:t xml:space="preserve"> their </w:t>
      </w:r>
      <w:r w:rsidR="00D83072" w:rsidRPr="007D1E73">
        <w:rPr>
          <w:rFonts w:asciiTheme="majorBidi" w:hAnsiTheme="majorBidi" w:cstheme="majorBidi"/>
          <w:sz w:val="24"/>
          <w:szCs w:val="24"/>
        </w:rPr>
        <w:t>perception</w:t>
      </w:r>
      <w:r w:rsidR="00E93C84" w:rsidRPr="007D1E73">
        <w:rPr>
          <w:rFonts w:asciiTheme="majorBidi" w:hAnsiTheme="majorBidi" w:cstheme="majorBidi"/>
          <w:sz w:val="24"/>
          <w:szCs w:val="24"/>
        </w:rPr>
        <w:t xml:space="preserve"> of spirituality and spiritual care </w:t>
      </w:r>
      <w:r w:rsidRPr="007D1E73">
        <w:rPr>
          <w:rFonts w:asciiTheme="majorBidi" w:hAnsiTheme="majorBidi" w:cstheme="majorBidi"/>
          <w:sz w:val="24"/>
          <w:szCs w:val="24"/>
        </w:rPr>
        <w:t xml:space="preserve">as </w:t>
      </w:r>
      <w:r w:rsidR="00E93C84" w:rsidRPr="007D1E73">
        <w:rPr>
          <w:rFonts w:asciiTheme="majorBidi" w:hAnsiTheme="majorBidi" w:cstheme="majorBidi"/>
          <w:sz w:val="24"/>
          <w:szCs w:val="24"/>
        </w:rPr>
        <w:t>their "conceptual confusion" of this concept (29).</w:t>
      </w:r>
    </w:p>
    <w:p w:rsidR="00E93C84" w:rsidRPr="007D1E73" w:rsidRDefault="00E93C84" w:rsidP="00B97575">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 xml:space="preserve">In </w:t>
      </w:r>
      <w:r w:rsidR="00B97575" w:rsidRPr="007D1E73">
        <w:rPr>
          <w:rFonts w:asciiTheme="majorBidi" w:hAnsiTheme="majorBidi" w:cstheme="majorBidi"/>
          <w:sz w:val="24"/>
          <w:szCs w:val="24"/>
        </w:rPr>
        <w:t xml:space="preserve">the study of </w:t>
      </w:r>
      <w:r w:rsidRPr="007D1E73">
        <w:rPr>
          <w:rFonts w:asciiTheme="majorBidi" w:hAnsiTheme="majorBidi" w:cstheme="majorBidi"/>
          <w:sz w:val="24"/>
          <w:szCs w:val="24"/>
        </w:rPr>
        <w:t>Wu (2012), students' perceptions of spirituality and spiritual care were not very clearly defined</w:t>
      </w:r>
      <w:r w:rsidR="00B97575" w:rsidRPr="007D1E73">
        <w:rPr>
          <w:rFonts w:asciiTheme="majorBidi" w:hAnsiTheme="majorBidi" w:cstheme="majorBidi"/>
          <w:sz w:val="24"/>
          <w:szCs w:val="24"/>
        </w:rPr>
        <w:t xml:space="preserve">. </w:t>
      </w:r>
      <w:proofErr w:type="spellStart"/>
      <w:r w:rsidRPr="007D1E73">
        <w:rPr>
          <w:rFonts w:asciiTheme="majorBidi" w:hAnsiTheme="majorBidi" w:cstheme="majorBidi"/>
          <w:sz w:val="24"/>
          <w:szCs w:val="24"/>
        </w:rPr>
        <w:t>Ozbasaran</w:t>
      </w:r>
      <w:proofErr w:type="spellEnd"/>
      <w:r w:rsidRPr="007D1E73">
        <w:rPr>
          <w:rFonts w:asciiTheme="majorBidi" w:hAnsiTheme="majorBidi" w:cstheme="majorBidi"/>
          <w:sz w:val="24"/>
          <w:szCs w:val="24"/>
        </w:rPr>
        <w:t xml:space="preserve"> (2011)</w:t>
      </w:r>
      <w:r w:rsidR="00E52E73" w:rsidRPr="007D1E73">
        <w:rPr>
          <w:rFonts w:asciiTheme="majorBidi" w:hAnsiTheme="majorBidi" w:cstheme="majorBidi"/>
          <w:sz w:val="24"/>
          <w:szCs w:val="24"/>
        </w:rPr>
        <w:t xml:space="preserve"> elaborated</w:t>
      </w:r>
      <w:r w:rsidRPr="007D1E73">
        <w:rPr>
          <w:rFonts w:asciiTheme="majorBidi" w:hAnsiTheme="majorBidi" w:cstheme="majorBidi"/>
          <w:sz w:val="24"/>
          <w:szCs w:val="24"/>
        </w:rPr>
        <w:t xml:space="preserve"> nurses' perceptions of spirituality and spiritual care </w:t>
      </w:r>
      <w:r w:rsidR="00E52E73" w:rsidRPr="007D1E73">
        <w:rPr>
          <w:rFonts w:asciiTheme="majorBidi" w:hAnsiTheme="majorBidi" w:cstheme="majorBidi"/>
          <w:sz w:val="24"/>
          <w:szCs w:val="24"/>
        </w:rPr>
        <w:t>as</w:t>
      </w:r>
      <w:r w:rsidRPr="007D1E73">
        <w:rPr>
          <w:rFonts w:asciiTheme="majorBidi" w:hAnsiTheme="majorBidi" w:cstheme="majorBidi"/>
          <w:sz w:val="24"/>
          <w:szCs w:val="24"/>
        </w:rPr>
        <w:t xml:space="preserve"> uncertain and </w:t>
      </w:r>
      <w:r w:rsidR="00E52E73" w:rsidRPr="007D1E73">
        <w:rPr>
          <w:rFonts w:asciiTheme="majorBidi" w:hAnsiTheme="majorBidi" w:cstheme="majorBidi"/>
          <w:sz w:val="24"/>
          <w:szCs w:val="24"/>
        </w:rPr>
        <w:t>unspecified</w:t>
      </w:r>
      <w:r w:rsidRPr="007D1E73">
        <w:rPr>
          <w:rFonts w:asciiTheme="majorBidi" w:hAnsiTheme="majorBidi" w:cstheme="majorBidi"/>
          <w:sz w:val="24"/>
          <w:szCs w:val="24"/>
        </w:rPr>
        <w:t xml:space="preserve"> (30).</w:t>
      </w:r>
      <w:r w:rsidR="00E52E73"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But in the study of </w:t>
      </w:r>
      <w:proofErr w:type="spellStart"/>
      <w:r w:rsidRPr="007D1E73">
        <w:rPr>
          <w:rFonts w:asciiTheme="majorBidi" w:hAnsiTheme="majorBidi" w:cstheme="majorBidi"/>
          <w:sz w:val="24"/>
          <w:szCs w:val="24"/>
        </w:rPr>
        <w:t>Tiew</w:t>
      </w:r>
      <w:proofErr w:type="spellEnd"/>
      <w:r w:rsidRPr="007D1E73">
        <w:rPr>
          <w:rFonts w:asciiTheme="majorBidi" w:hAnsiTheme="majorBidi" w:cstheme="majorBidi"/>
          <w:sz w:val="24"/>
          <w:szCs w:val="24"/>
        </w:rPr>
        <w:t xml:space="preserve"> (2013), students confirmed the importance of spiritual awareness to meet the spiritual needs of patients (31).</w:t>
      </w:r>
      <w:r w:rsidR="00E52E73" w:rsidRPr="007D1E73">
        <w:rPr>
          <w:rFonts w:asciiTheme="majorBidi" w:hAnsiTheme="majorBidi" w:cstheme="majorBidi"/>
          <w:sz w:val="24"/>
          <w:szCs w:val="24"/>
        </w:rPr>
        <w:t xml:space="preserve"> </w:t>
      </w:r>
      <w:r w:rsidRPr="007D1E73">
        <w:rPr>
          <w:rFonts w:asciiTheme="majorBidi" w:hAnsiTheme="majorBidi" w:cstheme="majorBidi"/>
          <w:sz w:val="24"/>
          <w:szCs w:val="24"/>
        </w:rPr>
        <w:t>This may be related to the lack of attention to spirituality and cultural competence in nursing care in educational programs, wh</w:t>
      </w:r>
      <w:r w:rsidR="00E52E73" w:rsidRPr="007D1E73">
        <w:rPr>
          <w:rFonts w:asciiTheme="majorBidi" w:hAnsiTheme="majorBidi" w:cstheme="majorBidi"/>
          <w:sz w:val="24"/>
          <w:szCs w:val="24"/>
        </w:rPr>
        <w:t>ereas</w:t>
      </w:r>
      <w:r w:rsidRPr="007D1E73">
        <w:rPr>
          <w:rFonts w:asciiTheme="majorBidi" w:hAnsiTheme="majorBidi" w:cstheme="majorBidi"/>
          <w:sz w:val="24"/>
          <w:szCs w:val="24"/>
        </w:rPr>
        <w:t xml:space="preserve"> previous studies have</w:t>
      </w:r>
      <w:r w:rsidR="00E52E73" w:rsidRPr="007D1E73">
        <w:rPr>
          <w:rFonts w:asciiTheme="majorBidi" w:hAnsiTheme="majorBidi" w:cstheme="majorBidi"/>
          <w:sz w:val="24"/>
          <w:szCs w:val="24"/>
        </w:rPr>
        <w:t xml:space="preserve"> also</w:t>
      </w:r>
      <w:r w:rsidRPr="007D1E73">
        <w:rPr>
          <w:rFonts w:asciiTheme="majorBidi" w:hAnsiTheme="majorBidi" w:cstheme="majorBidi"/>
          <w:sz w:val="24"/>
          <w:szCs w:val="24"/>
        </w:rPr>
        <w:t xml:space="preserve"> emphasized that spirituality in nursing education is insufficient (32).</w:t>
      </w:r>
      <w:r w:rsidR="00E52E73" w:rsidRPr="007D1E73">
        <w:rPr>
          <w:rFonts w:asciiTheme="majorBidi" w:hAnsiTheme="majorBidi" w:cstheme="majorBidi"/>
          <w:sz w:val="24"/>
          <w:szCs w:val="24"/>
        </w:rPr>
        <w:t xml:space="preserve"> Briefly</w:t>
      </w:r>
      <w:r w:rsidRPr="007D1E73">
        <w:rPr>
          <w:rFonts w:asciiTheme="majorBidi" w:hAnsiTheme="majorBidi" w:cstheme="majorBidi"/>
          <w:sz w:val="24"/>
          <w:szCs w:val="24"/>
        </w:rPr>
        <w:t xml:space="preserve">, it can be inferred that students need additional training </w:t>
      </w:r>
      <w:r w:rsidR="00E52E73" w:rsidRPr="007D1E73">
        <w:rPr>
          <w:rFonts w:asciiTheme="majorBidi" w:hAnsiTheme="majorBidi" w:cstheme="majorBidi"/>
          <w:sz w:val="24"/>
          <w:szCs w:val="24"/>
        </w:rPr>
        <w:t>on</w:t>
      </w:r>
      <w:r w:rsidRPr="007D1E73">
        <w:rPr>
          <w:rFonts w:asciiTheme="majorBidi" w:hAnsiTheme="majorBidi" w:cstheme="majorBidi"/>
          <w:sz w:val="24"/>
          <w:szCs w:val="24"/>
        </w:rPr>
        <w:t xml:space="preserve"> spiritual and </w:t>
      </w:r>
      <w:r w:rsidRPr="007D1E73">
        <w:rPr>
          <w:rFonts w:asciiTheme="majorBidi" w:hAnsiTheme="majorBidi" w:cstheme="majorBidi"/>
          <w:sz w:val="24"/>
          <w:szCs w:val="24"/>
        </w:rPr>
        <w:lastRenderedPageBreak/>
        <w:t>cultural care</w:t>
      </w:r>
      <w:r w:rsidR="00E52E73" w:rsidRPr="007D1E73">
        <w:rPr>
          <w:rFonts w:asciiTheme="majorBidi" w:hAnsiTheme="majorBidi" w:cstheme="majorBidi"/>
          <w:sz w:val="24"/>
          <w:szCs w:val="24"/>
        </w:rPr>
        <w:t xml:space="preserve"> since their</w:t>
      </w:r>
      <w:r w:rsidRPr="007D1E73">
        <w:rPr>
          <w:rFonts w:asciiTheme="majorBidi" w:hAnsiTheme="majorBidi" w:cstheme="majorBidi"/>
          <w:sz w:val="24"/>
          <w:szCs w:val="24"/>
        </w:rPr>
        <w:t xml:space="preserve"> awareness of spirituality and related concepts and the acquisition of spiritual care skills allow them to provide desirable spiritual care after graduation (29)</w:t>
      </w:r>
    </w:p>
    <w:p w:rsidR="00E93C84" w:rsidRPr="007D1E73" w:rsidRDefault="00E93C84" w:rsidP="00BD14BF">
      <w:pPr>
        <w:spacing w:before="240" w:line="360" w:lineRule="auto"/>
        <w:jc w:val="both"/>
        <w:rPr>
          <w:rFonts w:asciiTheme="majorBidi" w:hAnsiTheme="majorBidi" w:cstheme="majorBidi"/>
          <w:b/>
          <w:bCs/>
          <w:i/>
          <w:iCs/>
          <w:sz w:val="24"/>
          <w:szCs w:val="24"/>
        </w:rPr>
      </w:pPr>
      <w:r w:rsidRPr="007D1E73">
        <w:rPr>
          <w:rFonts w:asciiTheme="majorBidi" w:hAnsiTheme="majorBidi" w:cstheme="majorBidi"/>
          <w:b/>
          <w:bCs/>
          <w:i/>
          <w:iCs/>
          <w:sz w:val="24"/>
          <w:szCs w:val="24"/>
        </w:rPr>
        <w:t>Supportive</w:t>
      </w:r>
      <w:r w:rsidR="00BD14BF" w:rsidRPr="007D1E73">
        <w:rPr>
          <w:rFonts w:asciiTheme="majorBidi" w:hAnsiTheme="majorBidi" w:cstheme="majorBidi"/>
          <w:b/>
          <w:bCs/>
          <w:i/>
          <w:iCs/>
          <w:sz w:val="24"/>
          <w:szCs w:val="24"/>
        </w:rPr>
        <w:t>-protective</w:t>
      </w:r>
      <w:r w:rsidRPr="007D1E73">
        <w:rPr>
          <w:rFonts w:asciiTheme="majorBidi" w:hAnsiTheme="majorBidi" w:cstheme="majorBidi"/>
          <w:b/>
          <w:bCs/>
          <w:i/>
          <w:iCs/>
          <w:sz w:val="24"/>
          <w:szCs w:val="24"/>
        </w:rPr>
        <w:t xml:space="preserve"> care</w:t>
      </w:r>
    </w:p>
    <w:p w:rsidR="00E93C84" w:rsidRPr="007D1E73" w:rsidRDefault="00E93C84" w:rsidP="002F5BD9">
      <w:pPr>
        <w:spacing w:after="0" w:line="360" w:lineRule="auto"/>
        <w:jc w:val="both"/>
        <w:rPr>
          <w:rFonts w:asciiTheme="majorBidi" w:hAnsiTheme="majorBidi" w:cstheme="majorBidi"/>
          <w:sz w:val="24"/>
          <w:szCs w:val="24"/>
        </w:rPr>
      </w:pPr>
      <w:r w:rsidRPr="007D1E73">
        <w:rPr>
          <w:rFonts w:asciiTheme="majorBidi" w:hAnsiTheme="majorBidi" w:cstheme="majorBidi"/>
          <w:sz w:val="24"/>
          <w:szCs w:val="24"/>
        </w:rPr>
        <w:t xml:space="preserve">In the present study, students scored well in nursing care </w:t>
      </w:r>
      <w:r w:rsidR="00BD14BF" w:rsidRPr="007D1E73">
        <w:rPr>
          <w:rFonts w:asciiTheme="majorBidi" w:hAnsiTheme="majorBidi" w:cstheme="majorBidi"/>
          <w:sz w:val="24"/>
          <w:szCs w:val="24"/>
        </w:rPr>
        <w:t>regarding</w:t>
      </w:r>
      <w:r w:rsidRPr="007D1E73">
        <w:rPr>
          <w:rFonts w:asciiTheme="majorBidi" w:hAnsiTheme="majorBidi" w:cstheme="majorBidi"/>
          <w:sz w:val="24"/>
          <w:szCs w:val="24"/>
        </w:rPr>
        <w:t xml:space="preserve"> the protective dimension.</w:t>
      </w:r>
      <w:r w:rsidR="007D1100"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Creating </w:t>
      </w:r>
      <w:r w:rsidR="007D1100" w:rsidRPr="007D1E73">
        <w:rPr>
          <w:rFonts w:asciiTheme="majorBidi" w:hAnsiTheme="majorBidi" w:cstheme="majorBidi"/>
          <w:sz w:val="24"/>
          <w:szCs w:val="24"/>
        </w:rPr>
        <w:t>peace</w:t>
      </w:r>
      <w:r w:rsidRPr="007D1E73">
        <w:rPr>
          <w:rFonts w:asciiTheme="majorBidi" w:hAnsiTheme="majorBidi" w:cstheme="majorBidi"/>
          <w:sz w:val="24"/>
          <w:szCs w:val="24"/>
        </w:rPr>
        <w:t xml:space="preserve">, creating a sense of psychological support in the patient, a sense of independence, </w:t>
      </w:r>
      <w:r w:rsidR="007D1100" w:rsidRPr="007D1E73">
        <w:rPr>
          <w:rFonts w:asciiTheme="majorBidi" w:hAnsiTheme="majorBidi" w:cstheme="majorBidi"/>
          <w:sz w:val="24"/>
          <w:szCs w:val="24"/>
        </w:rPr>
        <w:t xml:space="preserve">and </w:t>
      </w:r>
      <w:r w:rsidRPr="007D1E73">
        <w:rPr>
          <w:rFonts w:asciiTheme="majorBidi" w:hAnsiTheme="majorBidi" w:cstheme="majorBidi"/>
          <w:sz w:val="24"/>
          <w:szCs w:val="24"/>
        </w:rPr>
        <w:t xml:space="preserve">prevention of injury to the patient are among the items of care in the supportive and protective dimension, which are in fact </w:t>
      </w:r>
      <w:r w:rsidR="007D1100" w:rsidRPr="007D1E73">
        <w:rPr>
          <w:rFonts w:asciiTheme="majorBidi" w:hAnsiTheme="majorBidi" w:cstheme="majorBidi"/>
          <w:sz w:val="24"/>
          <w:szCs w:val="24"/>
        </w:rPr>
        <w:t>involved as</w:t>
      </w:r>
      <w:r w:rsidRPr="007D1E73">
        <w:rPr>
          <w:rFonts w:asciiTheme="majorBidi" w:hAnsiTheme="majorBidi" w:cstheme="majorBidi"/>
          <w:sz w:val="24"/>
          <w:szCs w:val="24"/>
        </w:rPr>
        <w:t xml:space="preserve"> the components of patient-centered care in nursing.</w:t>
      </w:r>
      <w:r w:rsidR="00BD14BF" w:rsidRPr="007D1E73">
        <w:rPr>
          <w:rFonts w:asciiTheme="majorBidi" w:hAnsiTheme="majorBidi" w:cstheme="majorBidi"/>
          <w:sz w:val="24"/>
          <w:szCs w:val="24"/>
        </w:rPr>
        <w:t xml:space="preserve"> H</w:t>
      </w:r>
      <w:r w:rsidRPr="007D1E73">
        <w:rPr>
          <w:rFonts w:asciiTheme="majorBidi" w:hAnsiTheme="majorBidi" w:cstheme="majorBidi"/>
          <w:sz w:val="24"/>
          <w:szCs w:val="24"/>
        </w:rPr>
        <w:t xml:space="preserve">owever, several studies show that students believe that patient-centered care can facilitate </w:t>
      </w:r>
      <w:proofErr w:type="gramStart"/>
      <w:r w:rsidRPr="007D1E73">
        <w:rPr>
          <w:rFonts w:asciiTheme="majorBidi" w:hAnsiTheme="majorBidi" w:cstheme="majorBidi"/>
          <w:sz w:val="24"/>
          <w:szCs w:val="24"/>
        </w:rPr>
        <w:t xml:space="preserve">nurse </w:t>
      </w:r>
      <w:r w:rsidR="006900FF">
        <w:rPr>
          <w:rFonts w:asciiTheme="majorBidi" w:hAnsiTheme="majorBidi" w:cstheme="majorBidi"/>
          <w:sz w:val="24"/>
          <w:szCs w:val="24"/>
        </w:rPr>
        <w:t xml:space="preserve"> function</w:t>
      </w:r>
      <w:proofErr w:type="gramEnd"/>
      <w:r w:rsidRPr="007D1E73">
        <w:rPr>
          <w:rFonts w:asciiTheme="majorBidi" w:hAnsiTheme="majorBidi" w:cstheme="majorBidi"/>
          <w:sz w:val="24"/>
          <w:szCs w:val="24"/>
        </w:rPr>
        <w:t xml:space="preserve"> in clinical settings (33, 34).</w:t>
      </w:r>
      <w:r w:rsidR="00BD14BF"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Watson </w:t>
      </w:r>
      <w:r w:rsidR="00BD14BF" w:rsidRPr="007D1E73">
        <w:rPr>
          <w:rFonts w:asciiTheme="majorBidi" w:hAnsiTheme="majorBidi" w:cstheme="majorBidi"/>
          <w:sz w:val="24"/>
          <w:szCs w:val="24"/>
        </w:rPr>
        <w:t>believed that</w:t>
      </w:r>
      <w:r w:rsidRPr="007D1E73">
        <w:rPr>
          <w:rFonts w:asciiTheme="majorBidi" w:hAnsiTheme="majorBidi" w:cstheme="majorBidi"/>
          <w:sz w:val="24"/>
          <w:szCs w:val="24"/>
        </w:rPr>
        <w:t xml:space="preserve"> care has four basic components, including respect for the individual's identity and value, support</w:t>
      </w:r>
      <w:r w:rsidR="00BD14BF" w:rsidRPr="007D1E73">
        <w:rPr>
          <w:rFonts w:asciiTheme="majorBidi" w:hAnsiTheme="majorBidi" w:cstheme="majorBidi"/>
          <w:sz w:val="24"/>
          <w:szCs w:val="24"/>
        </w:rPr>
        <w:t>ing</w:t>
      </w:r>
      <w:r w:rsidRPr="007D1E73">
        <w:rPr>
          <w:rFonts w:asciiTheme="majorBidi" w:hAnsiTheme="majorBidi" w:cstheme="majorBidi"/>
          <w:sz w:val="24"/>
          <w:szCs w:val="24"/>
        </w:rPr>
        <w:t xml:space="preserve"> the individual's independence, and helping the individual to reach his or her maximum </w:t>
      </w:r>
      <w:r w:rsidR="00BD14BF" w:rsidRPr="007D1E73">
        <w:rPr>
          <w:rFonts w:asciiTheme="majorBidi" w:hAnsiTheme="majorBidi" w:cstheme="majorBidi"/>
          <w:sz w:val="24"/>
          <w:szCs w:val="24"/>
        </w:rPr>
        <w:t>ability</w:t>
      </w:r>
      <w:r w:rsidRPr="007D1E73">
        <w:rPr>
          <w:rFonts w:asciiTheme="majorBidi" w:hAnsiTheme="majorBidi" w:cstheme="majorBidi"/>
          <w:sz w:val="24"/>
          <w:szCs w:val="24"/>
        </w:rPr>
        <w:t xml:space="preserve"> (35).</w:t>
      </w:r>
      <w:r w:rsidR="00BD14BF" w:rsidRPr="007D1E73">
        <w:rPr>
          <w:rFonts w:asciiTheme="majorBidi" w:hAnsiTheme="majorBidi" w:cstheme="majorBidi"/>
          <w:sz w:val="24"/>
          <w:szCs w:val="24"/>
        </w:rPr>
        <w:t xml:space="preserve"> </w:t>
      </w:r>
      <w:r w:rsidRPr="007D1E73">
        <w:rPr>
          <w:rFonts w:asciiTheme="majorBidi" w:hAnsiTheme="majorBidi" w:cstheme="majorBidi"/>
          <w:sz w:val="24"/>
          <w:szCs w:val="24"/>
        </w:rPr>
        <w:t>In the</w:t>
      </w:r>
      <w:r w:rsidR="00067605" w:rsidRPr="007D1E73">
        <w:rPr>
          <w:rFonts w:asciiTheme="majorBidi" w:hAnsiTheme="majorBidi" w:cstheme="majorBidi"/>
          <w:sz w:val="24"/>
          <w:szCs w:val="24"/>
        </w:rPr>
        <w:t xml:space="preserve"> study of</w:t>
      </w:r>
      <w:r w:rsidRPr="007D1E73">
        <w:rPr>
          <w:rFonts w:asciiTheme="majorBidi" w:hAnsiTheme="majorBidi" w:cstheme="majorBidi"/>
          <w:sz w:val="24"/>
          <w:szCs w:val="24"/>
        </w:rPr>
        <w:t xml:space="preserve"> </w:t>
      </w:r>
      <w:proofErr w:type="spellStart"/>
      <w:r w:rsidRPr="007D1E73">
        <w:rPr>
          <w:rFonts w:asciiTheme="majorBidi" w:hAnsiTheme="majorBidi" w:cstheme="majorBidi"/>
          <w:sz w:val="24"/>
          <w:szCs w:val="24"/>
        </w:rPr>
        <w:t>Ghane</w:t>
      </w:r>
      <w:proofErr w:type="spellEnd"/>
      <w:r w:rsidRPr="007D1E73">
        <w:rPr>
          <w:rFonts w:asciiTheme="majorBidi" w:hAnsiTheme="majorBidi" w:cstheme="majorBidi"/>
          <w:sz w:val="24"/>
          <w:szCs w:val="24"/>
        </w:rPr>
        <w:t xml:space="preserve"> (2020), nursing students also introduced effective communication with the patient and creating a sense of safety as the basic components of nursing care (24)</w:t>
      </w:r>
      <w:r w:rsidR="00067605" w:rsidRPr="007D1E73">
        <w:rPr>
          <w:rFonts w:asciiTheme="majorBidi" w:hAnsiTheme="majorBidi" w:cstheme="majorBidi"/>
          <w:sz w:val="24"/>
          <w:szCs w:val="24"/>
        </w:rPr>
        <w:t>.</w:t>
      </w:r>
      <w:r w:rsidR="00BD14BF"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Ross (2015) </w:t>
      </w:r>
      <w:r w:rsidR="00BD14BF" w:rsidRPr="007D1E73">
        <w:rPr>
          <w:rFonts w:asciiTheme="majorBidi" w:hAnsiTheme="majorBidi" w:cstheme="majorBidi"/>
          <w:sz w:val="24"/>
          <w:szCs w:val="24"/>
        </w:rPr>
        <w:t>found that</w:t>
      </w:r>
      <w:r w:rsidRPr="007D1E73">
        <w:rPr>
          <w:rFonts w:asciiTheme="majorBidi" w:hAnsiTheme="majorBidi" w:cstheme="majorBidi"/>
          <w:sz w:val="24"/>
          <w:szCs w:val="24"/>
        </w:rPr>
        <w:t xml:space="preserve"> creating a sense of trust in the patient was perceived by nurses as an essential component of </w:t>
      </w:r>
      <w:r w:rsidR="002F5BD9" w:rsidRPr="007D1E73">
        <w:rPr>
          <w:rFonts w:asciiTheme="majorBidi" w:hAnsiTheme="majorBidi" w:cstheme="majorBidi"/>
          <w:sz w:val="24"/>
          <w:szCs w:val="24"/>
        </w:rPr>
        <w:t>holistic</w:t>
      </w:r>
      <w:r w:rsidRPr="007D1E73">
        <w:rPr>
          <w:rFonts w:asciiTheme="majorBidi" w:hAnsiTheme="majorBidi" w:cstheme="majorBidi"/>
          <w:sz w:val="24"/>
          <w:szCs w:val="24"/>
        </w:rPr>
        <w:t xml:space="preserve"> patient-centered care (36).</w:t>
      </w:r>
      <w:r w:rsidR="00067605"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Contrary to the present study, in </w:t>
      </w:r>
      <w:proofErr w:type="spellStart"/>
      <w:r w:rsidRPr="007D1E73">
        <w:rPr>
          <w:rFonts w:asciiTheme="majorBidi" w:hAnsiTheme="majorBidi" w:cstheme="majorBidi"/>
          <w:sz w:val="24"/>
          <w:szCs w:val="24"/>
        </w:rPr>
        <w:t>Hyeon</w:t>
      </w:r>
      <w:r w:rsidR="00067605" w:rsidRPr="007D1E73">
        <w:rPr>
          <w:rFonts w:asciiTheme="majorBidi" w:hAnsiTheme="majorBidi" w:cstheme="majorBidi"/>
          <w:sz w:val="24"/>
          <w:szCs w:val="24"/>
        </w:rPr>
        <w:t>’s</w:t>
      </w:r>
      <w:proofErr w:type="spellEnd"/>
      <w:r w:rsidRPr="007D1E73">
        <w:rPr>
          <w:rFonts w:asciiTheme="majorBidi" w:hAnsiTheme="majorBidi" w:cstheme="majorBidi"/>
          <w:sz w:val="24"/>
          <w:szCs w:val="24"/>
        </w:rPr>
        <w:t xml:space="preserve"> </w:t>
      </w:r>
      <w:r w:rsidR="00067605" w:rsidRPr="007D1E73">
        <w:rPr>
          <w:rFonts w:asciiTheme="majorBidi" w:hAnsiTheme="majorBidi" w:cstheme="majorBidi"/>
          <w:sz w:val="24"/>
          <w:szCs w:val="24"/>
        </w:rPr>
        <w:t xml:space="preserve">study </w:t>
      </w:r>
      <w:r w:rsidRPr="007D1E73">
        <w:rPr>
          <w:rFonts w:asciiTheme="majorBidi" w:hAnsiTheme="majorBidi" w:cstheme="majorBidi"/>
          <w:sz w:val="24"/>
          <w:szCs w:val="24"/>
        </w:rPr>
        <w:t xml:space="preserve">(2018), students </w:t>
      </w:r>
      <w:r w:rsidR="00067605" w:rsidRPr="007D1E73">
        <w:rPr>
          <w:rFonts w:asciiTheme="majorBidi" w:hAnsiTheme="majorBidi" w:cstheme="majorBidi"/>
          <w:sz w:val="24"/>
          <w:szCs w:val="24"/>
        </w:rPr>
        <w:t>obtained</w:t>
      </w:r>
      <w:r w:rsidRPr="007D1E73">
        <w:rPr>
          <w:rFonts w:asciiTheme="majorBidi" w:hAnsiTheme="majorBidi" w:cstheme="majorBidi"/>
          <w:sz w:val="24"/>
          <w:szCs w:val="24"/>
        </w:rPr>
        <w:t xml:space="preserve"> low</w:t>
      </w:r>
      <w:r w:rsidR="00067605" w:rsidRPr="007D1E73">
        <w:rPr>
          <w:rFonts w:asciiTheme="majorBidi" w:hAnsiTheme="majorBidi" w:cstheme="majorBidi"/>
          <w:sz w:val="24"/>
          <w:szCs w:val="24"/>
        </w:rPr>
        <w:t>er</w:t>
      </w:r>
      <w:r w:rsidRPr="007D1E73">
        <w:rPr>
          <w:rFonts w:asciiTheme="majorBidi" w:hAnsiTheme="majorBidi" w:cstheme="majorBidi"/>
          <w:sz w:val="24"/>
          <w:szCs w:val="24"/>
        </w:rPr>
        <w:t xml:space="preserve"> </w:t>
      </w:r>
      <w:r w:rsidR="00067605" w:rsidRPr="007D1E73">
        <w:rPr>
          <w:rFonts w:asciiTheme="majorBidi" w:hAnsiTheme="majorBidi" w:cstheme="majorBidi"/>
          <w:sz w:val="24"/>
          <w:szCs w:val="24"/>
        </w:rPr>
        <w:t>mean score</w:t>
      </w:r>
      <w:r w:rsidRPr="007D1E73">
        <w:rPr>
          <w:rFonts w:asciiTheme="majorBidi" w:hAnsiTheme="majorBidi" w:cstheme="majorBidi"/>
          <w:sz w:val="24"/>
          <w:szCs w:val="24"/>
        </w:rPr>
        <w:t xml:space="preserve"> in privacy protection (37)</w:t>
      </w:r>
      <w:r w:rsidR="00067605"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In a similar study in Iran, the lack of complete observance of the patient's independence during nursing care and the need to respect the patient's desire and involvement in decision-making </w:t>
      </w:r>
      <w:r w:rsidR="00067605" w:rsidRPr="007D1E73">
        <w:rPr>
          <w:rFonts w:asciiTheme="majorBidi" w:hAnsiTheme="majorBidi" w:cstheme="majorBidi"/>
          <w:sz w:val="24"/>
          <w:szCs w:val="24"/>
        </w:rPr>
        <w:t>were</w:t>
      </w:r>
      <w:r w:rsidRPr="007D1E73">
        <w:rPr>
          <w:rFonts w:asciiTheme="majorBidi" w:hAnsiTheme="majorBidi" w:cstheme="majorBidi"/>
          <w:sz w:val="24"/>
          <w:szCs w:val="24"/>
        </w:rPr>
        <w:t xml:space="preserve"> mentioned (38)</w:t>
      </w:r>
      <w:r w:rsidR="00067605" w:rsidRPr="007D1E73">
        <w:rPr>
          <w:rFonts w:asciiTheme="majorBidi" w:hAnsiTheme="majorBidi" w:cstheme="majorBidi"/>
          <w:sz w:val="24"/>
          <w:szCs w:val="24"/>
        </w:rPr>
        <w:t xml:space="preserve">. </w:t>
      </w:r>
      <w:r w:rsidRPr="007D1E73">
        <w:rPr>
          <w:rFonts w:asciiTheme="majorBidi" w:hAnsiTheme="majorBidi" w:cstheme="majorBidi"/>
          <w:sz w:val="24"/>
          <w:szCs w:val="24"/>
        </w:rPr>
        <w:t>Therefore, educating nursing staff about the importance of patient independence in nursing care is essential.</w:t>
      </w:r>
    </w:p>
    <w:p w:rsidR="009E7A5A" w:rsidRPr="007D1E73" w:rsidRDefault="00067605" w:rsidP="002F5BD9">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t>Students were in a good condition regarding</w:t>
      </w:r>
      <w:r w:rsidR="00E93C84" w:rsidRPr="007D1E73">
        <w:rPr>
          <w:rFonts w:asciiTheme="majorBidi" w:hAnsiTheme="majorBidi" w:cstheme="majorBidi"/>
          <w:sz w:val="24"/>
          <w:szCs w:val="24"/>
        </w:rPr>
        <w:t xml:space="preserve"> the mean score of total perception of nursing </w:t>
      </w:r>
      <w:proofErr w:type="gramStart"/>
      <w:r w:rsidR="00E93C84" w:rsidRPr="007D1E73">
        <w:rPr>
          <w:rFonts w:asciiTheme="majorBidi" w:hAnsiTheme="majorBidi" w:cstheme="majorBidi"/>
          <w:sz w:val="24"/>
          <w:szCs w:val="24"/>
        </w:rPr>
        <w:t xml:space="preserve">role </w:t>
      </w:r>
      <w:r w:rsidR="006900FF">
        <w:rPr>
          <w:rFonts w:asciiTheme="majorBidi" w:hAnsiTheme="majorBidi" w:cstheme="majorBidi"/>
          <w:sz w:val="24"/>
          <w:szCs w:val="24"/>
        </w:rPr>
        <w:t xml:space="preserve"> function</w:t>
      </w:r>
      <w:proofErr w:type="gramEnd"/>
      <w:r w:rsidR="00E93C84" w:rsidRPr="007D1E73">
        <w:rPr>
          <w:rFonts w:asciiTheme="majorBidi" w:hAnsiTheme="majorBidi" w:cstheme="majorBidi"/>
          <w:sz w:val="24"/>
          <w:szCs w:val="24"/>
        </w:rPr>
        <w:t>.</w:t>
      </w:r>
      <w:r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The dimensions studied in this study as components of nursing </w:t>
      </w:r>
      <w:proofErr w:type="gramStart"/>
      <w:r w:rsidR="00E93C84" w:rsidRPr="007D1E73">
        <w:rPr>
          <w:rFonts w:asciiTheme="majorBidi" w:hAnsiTheme="majorBidi" w:cstheme="majorBidi"/>
          <w:sz w:val="24"/>
          <w:szCs w:val="24"/>
        </w:rPr>
        <w:t xml:space="preserve">role </w:t>
      </w:r>
      <w:r w:rsidR="006900FF">
        <w:rPr>
          <w:rFonts w:asciiTheme="majorBidi" w:hAnsiTheme="majorBidi" w:cstheme="majorBidi"/>
          <w:sz w:val="24"/>
          <w:szCs w:val="24"/>
        </w:rPr>
        <w:t xml:space="preserve"> function</w:t>
      </w:r>
      <w:proofErr w:type="gramEnd"/>
      <w:r w:rsidR="00E93C84" w:rsidRPr="007D1E73">
        <w:rPr>
          <w:rFonts w:asciiTheme="majorBidi" w:hAnsiTheme="majorBidi" w:cstheme="majorBidi"/>
          <w:sz w:val="24"/>
          <w:szCs w:val="24"/>
        </w:rPr>
        <w:t xml:space="preserve"> are in fact the </w:t>
      </w:r>
      <w:r w:rsidR="002F5BD9" w:rsidRPr="007D1E73">
        <w:rPr>
          <w:rFonts w:asciiTheme="majorBidi" w:hAnsiTheme="majorBidi" w:cstheme="majorBidi"/>
          <w:sz w:val="24"/>
          <w:szCs w:val="24"/>
        </w:rPr>
        <w:t xml:space="preserve">holistic </w:t>
      </w:r>
      <w:r w:rsidR="00E93C84" w:rsidRPr="007D1E73">
        <w:rPr>
          <w:rFonts w:asciiTheme="majorBidi" w:hAnsiTheme="majorBidi" w:cstheme="majorBidi"/>
          <w:sz w:val="24"/>
          <w:szCs w:val="24"/>
        </w:rPr>
        <w:t>and patient-centered care components introduced in the</w:t>
      </w:r>
      <w:r w:rsidRPr="007D1E73">
        <w:rPr>
          <w:rFonts w:asciiTheme="majorBidi" w:hAnsiTheme="majorBidi" w:cstheme="majorBidi"/>
          <w:sz w:val="24"/>
          <w:szCs w:val="24"/>
        </w:rPr>
        <w:t xml:space="preserve"> study of</w:t>
      </w:r>
      <w:r w:rsidR="00E93C84" w:rsidRPr="007D1E73">
        <w:rPr>
          <w:rFonts w:asciiTheme="majorBidi" w:hAnsiTheme="majorBidi" w:cstheme="majorBidi"/>
          <w:sz w:val="24"/>
          <w:szCs w:val="24"/>
        </w:rPr>
        <w:t xml:space="preserve"> </w:t>
      </w:r>
      <w:proofErr w:type="spellStart"/>
      <w:r w:rsidR="00E93C84" w:rsidRPr="007D1E73">
        <w:rPr>
          <w:rFonts w:asciiTheme="majorBidi" w:hAnsiTheme="majorBidi" w:cstheme="majorBidi"/>
          <w:sz w:val="24"/>
          <w:szCs w:val="24"/>
        </w:rPr>
        <w:t>Ghane</w:t>
      </w:r>
      <w:proofErr w:type="spellEnd"/>
      <w:r w:rsidR="00E93C84" w:rsidRPr="007D1E73">
        <w:rPr>
          <w:rFonts w:asciiTheme="majorBidi" w:hAnsiTheme="majorBidi" w:cstheme="majorBidi"/>
          <w:sz w:val="24"/>
          <w:szCs w:val="24"/>
        </w:rPr>
        <w:t xml:space="preserve"> (2020) from the perspective of nursing students</w:t>
      </w:r>
      <w:r w:rsidRPr="007D1E73">
        <w:rPr>
          <w:rFonts w:asciiTheme="majorBidi" w:hAnsiTheme="majorBidi" w:cstheme="majorBidi"/>
          <w:sz w:val="24"/>
          <w:szCs w:val="24"/>
        </w:rPr>
        <w:t xml:space="preserve"> who </w:t>
      </w:r>
      <w:r w:rsidR="00E93C84" w:rsidRPr="007D1E73">
        <w:rPr>
          <w:rFonts w:asciiTheme="majorBidi" w:hAnsiTheme="majorBidi" w:cstheme="majorBidi"/>
          <w:sz w:val="24"/>
          <w:szCs w:val="24"/>
        </w:rPr>
        <w:t>believed that nursing care should be based on the principles and steps of the nursing process.</w:t>
      </w:r>
      <w:r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The nursing process is a problem-oriented, dynamic</w:t>
      </w:r>
      <w:r w:rsidR="009E7A5A" w:rsidRPr="007D1E73">
        <w:rPr>
          <w:rFonts w:asciiTheme="majorBidi" w:hAnsiTheme="majorBidi" w:cstheme="majorBidi"/>
          <w:sz w:val="24"/>
          <w:szCs w:val="24"/>
        </w:rPr>
        <w:t>,</w:t>
      </w:r>
      <w:r w:rsidR="00E93C84" w:rsidRPr="007D1E73">
        <w:rPr>
          <w:rFonts w:asciiTheme="majorBidi" w:hAnsiTheme="majorBidi" w:cstheme="majorBidi"/>
          <w:sz w:val="24"/>
          <w:szCs w:val="24"/>
        </w:rPr>
        <w:t xml:space="preserve"> and patient-centered process.</w:t>
      </w:r>
      <w:r w:rsidR="009E7A5A"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Students in </w:t>
      </w:r>
      <w:r w:rsidR="009E7A5A" w:rsidRPr="007D1E73">
        <w:rPr>
          <w:rFonts w:asciiTheme="majorBidi" w:hAnsiTheme="majorBidi" w:cstheme="majorBidi"/>
          <w:sz w:val="24"/>
          <w:szCs w:val="24"/>
        </w:rPr>
        <w:t xml:space="preserve">the study of </w:t>
      </w:r>
      <w:proofErr w:type="spellStart"/>
      <w:r w:rsidR="00E93C84" w:rsidRPr="007D1E73">
        <w:rPr>
          <w:rFonts w:asciiTheme="majorBidi" w:hAnsiTheme="majorBidi" w:cstheme="majorBidi"/>
          <w:sz w:val="24"/>
          <w:szCs w:val="24"/>
        </w:rPr>
        <w:t>Jouzi</w:t>
      </w:r>
      <w:proofErr w:type="spellEnd"/>
      <w:r w:rsidR="00E93C84" w:rsidRPr="007D1E73">
        <w:rPr>
          <w:rFonts w:asciiTheme="majorBidi" w:hAnsiTheme="majorBidi" w:cstheme="majorBidi"/>
          <w:sz w:val="24"/>
          <w:szCs w:val="24"/>
        </w:rPr>
        <w:t xml:space="preserve"> et al. (2013) emphasized the provision of scientific care based on the needs and conditions of the patient and the importance of using scientific methods such as the use of the nursing process in patient care (39).</w:t>
      </w:r>
      <w:r w:rsidR="009E7A5A" w:rsidRPr="007D1E73">
        <w:rPr>
          <w:rFonts w:asciiTheme="majorBidi" w:hAnsiTheme="majorBidi" w:cstheme="majorBidi"/>
          <w:sz w:val="24"/>
          <w:szCs w:val="24"/>
        </w:rPr>
        <w:t xml:space="preserve"> </w:t>
      </w:r>
      <w:proofErr w:type="spellStart"/>
      <w:r w:rsidR="00E93C84" w:rsidRPr="007D1E73">
        <w:rPr>
          <w:rFonts w:asciiTheme="majorBidi" w:hAnsiTheme="majorBidi" w:cstheme="majorBidi"/>
          <w:sz w:val="24"/>
          <w:szCs w:val="24"/>
        </w:rPr>
        <w:t>Rebeiro</w:t>
      </w:r>
      <w:proofErr w:type="spellEnd"/>
      <w:r w:rsidR="00E93C84" w:rsidRPr="007D1E73">
        <w:rPr>
          <w:rFonts w:asciiTheme="majorBidi" w:hAnsiTheme="majorBidi" w:cstheme="majorBidi"/>
          <w:sz w:val="24"/>
          <w:szCs w:val="24"/>
        </w:rPr>
        <w:t xml:space="preserve"> (2015) also emphasized the importance of nursing education for the transfer of organizational values of the nursing role (40)</w:t>
      </w:r>
      <w:r w:rsidR="009E7A5A" w:rsidRPr="007D1E73">
        <w:rPr>
          <w:rFonts w:asciiTheme="majorBidi" w:hAnsiTheme="majorBidi" w:cstheme="majorBidi"/>
          <w:sz w:val="24"/>
          <w:szCs w:val="24"/>
        </w:rPr>
        <w:t xml:space="preserve">. </w:t>
      </w:r>
    </w:p>
    <w:p w:rsidR="00E93C84" w:rsidRPr="007D1E73" w:rsidRDefault="00E93C84" w:rsidP="009E7A5A">
      <w:pPr>
        <w:spacing w:before="240" w:after="0" w:line="360" w:lineRule="auto"/>
        <w:jc w:val="both"/>
        <w:rPr>
          <w:rFonts w:asciiTheme="majorBidi" w:hAnsiTheme="majorBidi" w:cstheme="majorBidi"/>
          <w:sz w:val="24"/>
          <w:szCs w:val="24"/>
        </w:rPr>
      </w:pPr>
      <w:r w:rsidRPr="007D1E73">
        <w:rPr>
          <w:rFonts w:asciiTheme="majorBidi" w:hAnsiTheme="majorBidi" w:cstheme="majorBidi"/>
          <w:sz w:val="24"/>
          <w:szCs w:val="24"/>
        </w:rPr>
        <w:lastRenderedPageBreak/>
        <w:t xml:space="preserve">In this study, there was a significant direct relationship between </w:t>
      </w:r>
      <w:r w:rsidR="009E7A5A" w:rsidRPr="007D1E73">
        <w:rPr>
          <w:rFonts w:asciiTheme="majorBidi" w:hAnsiTheme="majorBidi" w:cstheme="majorBidi"/>
          <w:sz w:val="24"/>
          <w:szCs w:val="24"/>
        </w:rPr>
        <w:t xml:space="preserve">students’ </w:t>
      </w:r>
      <w:r w:rsidRPr="007D1E73">
        <w:rPr>
          <w:rFonts w:asciiTheme="majorBidi" w:hAnsiTheme="majorBidi" w:cstheme="majorBidi"/>
          <w:sz w:val="24"/>
          <w:szCs w:val="24"/>
        </w:rPr>
        <w:t xml:space="preserve">interest in </w:t>
      </w:r>
      <w:r w:rsidR="009E7A5A" w:rsidRPr="007D1E73">
        <w:rPr>
          <w:rFonts w:asciiTheme="majorBidi" w:hAnsiTheme="majorBidi" w:cstheme="majorBidi"/>
          <w:sz w:val="24"/>
          <w:szCs w:val="24"/>
        </w:rPr>
        <w:t xml:space="preserve">nursing </w:t>
      </w:r>
      <w:r w:rsidRPr="007D1E73">
        <w:rPr>
          <w:rFonts w:asciiTheme="majorBidi" w:hAnsiTheme="majorBidi" w:cstheme="majorBidi"/>
          <w:sz w:val="24"/>
          <w:szCs w:val="24"/>
        </w:rPr>
        <w:t xml:space="preserve">and </w:t>
      </w:r>
      <w:r w:rsidR="009E7A5A" w:rsidRPr="007D1E73">
        <w:rPr>
          <w:rFonts w:asciiTheme="majorBidi" w:hAnsiTheme="majorBidi" w:cstheme="majorBidi"/>
          <w:sz w:val="24"/>
          <w:szCs w:val="24"/>
        </w:rPr>
        <w:t xml:space="preserve">their </w:t>
      </w:r>
      <w:r w:rsidRPr="007D1E73">
        <w:rPr>
          <w:rFonts w:asciiTheme="majorBidi" w:hAnsiTheme="majorBidi" w:cstheme="majorBidi"/>
          <w:sz w:val="24"/>
          <w:szCs w:val="24"/>
        </w:rPr>
        <w:t xml:space="preserve">perceived ability </w:t>
      </w:r>
      <w:r w:rsidR="009E7A5A" w:rsidRPr="007D1E73">
        <w:rPr>
          <w:rFonts w:asciiTheme="majorBidi" w:hAnsiTheme="majorBidi" w:cstheme="majorBidi"/>
          <w:sz w:val="24"/>
          <w:szCs w:val="24"/>
        </w:rPr>
        <w:t>and</w:t>
      </w:r>
      <w:r w:rsidRPr="007D1E73">
        <w:rPr>
          <w:rFonts w:asciiTheme="majorBidi" w:hAnsiTheme="majorBidi" w:cstheme="majorBidi"/>
          <w:sz w:val="24"/>
          <w:szCs w:val="24"/>
        </w:rPr>
        <w:t xml:space="preserve"> perception of the role of nursing</w:t>
      </w:r>
      <w:r w:rsidR="009E7A5A" w:rsidRPr="007D1E73">
        <w:rPr>
          <w:rFonts w:asciiTheme="majorBidi" w:hAnsiTheme="majorBidi" w:cstheme="majorBidi"/>
          <w:sz w:val="24"/>
          <w:szCs w:val="24"/>
        </w:rPr>
        <w:t xml:space="preserve">, i.e. </w:t>
      </w:r>
      <w:r w:rsidRPr="007D1E73">
        <w:rPr>
          <w:rFonts w:asciiTheme="majorBidi" w:hAnsiTheme="majorBidi" w:cstheme="majorBidi"/>
          <w:sz w:val="24"/>
          <w:szCs w:val="24"/>
        </w:rPr>
        <w:t>students who were more interested in nursing expressed a more positive perception of the role of nursing.</w:t>
      </w:r>
      <w:r w:rsidR="009E7A5A" w:rsidRPr="007D1E73">
        <w:rPr>
          <w:rFonts w:asciiTheme="majorBidi" w:hAnsiTheme="majorBidi" w:cstheme="majorBidi"/>
          <w:sz w:val="24"/>
          <w:szCs w:val="24"/>
        </w:rPr>
        <w:t xml:space="preserve"> </w:t>
      </w:r>
      <w:r w:rsidRPr="007D1E73">
        <w:rPr>
          <w:rFonts w:asciiTheme="majorBidi" w:hAnsiTheme="majorBidi" w:cstheme="majorBidi"/>
          <w:sz w:val="24"/>
          <w:szCs w:val="24"/>
        </w:rPr>
        <w:t>This issue has been reported in Tseng</w:t>
      </w:r>
      <w:r w:rsidR="009E7A5A" w:rsidRPr="007D1E73">
        <w:rPr>
          <w:rFonts w:asciiTheme="majorBidi" w:hAnsiTheme="majorBidi" w:cstheme="majorBidi"/>
          <w:sz w:val="24"/>
          <w:szCs w:val="24"/>
        </w:rPr>
        <w:t>’ study</w:t>
      </w:r>
      <w:r w:rsidRPr="007D1E73">
        <w:rPr>
          <w:rFonts w:asciiTheme="majorBidi" w:hAnsiTheme="majorBidi" w:cstheme="majorBidi"/>
          <w:sz w:val="24"/>
          <w:szCs w:val="24"/>
        </w:rPr>
        <w:t xml:space="preserve"> </w:t>
      </w:r>
      <w:r w:rsidR="009E7A5A" w:rsidRPr="007D1E73">
        <w:rPr>
          <w:rFonts w:asciiTheme="majorBidi" w:hAnsiTheme="majorBidi" w:cstheme="majorBidi"/>
          <w:sz w:val="24"/>
          <w:szCs w:val="24"/>
        </w:rPr>
        <w:t xml:space="preserve">as well </w:t>
      </w:r>
      <w:r w:rsidRPr="007D1E73">
        <w:rPr>
          <w:rFonts w:asciiTheme="majorBidi" w:hAnsiTheme="majorBidi" w:cstheme="majorBidi"/>
          <w:sz w:val="24"/>
          <w:szCs w:val="24"/>
        </w:rPr>
        <w:t>(41)</w:t>
      </w:r>
      <w:r w:rsidR="009E7A5A" w:rsidRPr="007D1E73">
        <w:rPr>
          <w:rFonts w:asciiTheme="majorBidi" w:hAnsiTheme="majorBidi" w:cstheme="majorBidi"/>
          <w:sz w:val="24"/>
          <w:szCs w:val="24"/>
        </w:rPr>
        <w:t>,</w:t>
      </w:r>
      <w:r w:rsidRPr="007D1E73">
        <w:rPr>
          <w:rFonts w:asciiTheme="majorBidi" w:hAnsiTheme="majorBidi" w:cstheme="majorBidi"/>
          <w:sz w:val="24"/>
          <w:szCs w:val="24"/>
        </w:rPr>
        <w:t xml:space="preserve"> and students' perception of nursing values has been introduced as one of the important factors for students to decide to work in nursing.</w:t>
      </w:r>
      <w:r w:rsidR="009E7A5A" w:rsidRPr="007D1E73">
        <w:rPr>
          <w:rFonts w:asciiTheme="majorBidi" w:hAnsiTheme="majorBidi" w:cstheme="majorBidi"/>
          <w:sz w:val="24"/>
          <w:szCs w:val="24"/>
        </w:rPr>
        <w:t xml:space="preserve"> Similarly,</w:t>
      </w:r>
      <w:r w:rsidRPr="007D1E73">
        <w:rPr>
          <w:rFonts w:asciiTheme="majorBidi" w:hAnsiTheme="majorBidi" w:cstheme="majorBidi"/>
          <w:sz w:val="24"/>
          <w:szCs w:val="24"/>
        </w:rPr>
        <w:t xml:space="preserve"> they stated that successful clinical experiences and empowerment play a significant role in creating a sense of belonging to the field of nursing (42, 43).</w:t>
      </w:r>
      <w:r w:rsidR="009E7A5A" w:rsidRPr="007D1E73">
        <w:rPr>
          <w:rFonts w:asciiTheme="majorBidi" w:hAnsiTheme="majorBidi" w:cstheme="majorBidi"/>
          <w:sz w:val="24"/>
          <w:szCs w:val="24"/>
        </w:rPr>
        <w:t xml:space="preserve"> </w:t>
      </w:r>
      <w:r w:rsidRPr="007D1E73">
        <w:rPr>
          <w:rFonts w:asciiTheme="majorBidi" w:hAnsiTheme="majorBidi" w:cstheme="majorBidi"/>
          <w:sz w:val="24"/>
          <w:szCs w:val="24"/>
        </w:rPr>
        <w:t>Therefore, paying attention to nursing education curriculum to students' perceptions of the role and values of nursing can play a major role in the future and organizational value of this profession.</w:t>
      </w:r>
      <w:r w:rsidR="009E7A5A" w:rsidRPr="007D1E73">
        <w:rPr>
          <w:rFonts w:asciiTheme="majorBidi" w:hAnsiTheme="majorBidi" w:cstheme="majorBidi"/>
          <w:sz w:val="24"/>
          <w:szCs w:val="24"/>
        </w:rPr>
        <w:t xml:space="preserve"> </w:t>
      </w:r>
      <w:r w:rsidRPr="007D1E73">
        <w:rPr>
          <w:rFonts w:asciiTheme="majorBidi" w:hAnsiTheme="majorBidi" w:cstheme="majorBidi"/>
          <w:sz w:val="24"/>
          <w:szCs w:val="24"/>
        </w:rPr>
        <w:t>In this regard, the evidence shows that there is a major shortcoming and the employment rate of nurses is decreasing (41) and the rate of leaving nursing in new nurses within 3 months of employment is about 32% (44).</w:t>
      </w:r>
    </w:p>
    <w:p w:rsidR="00E93C84" w:rsidRPr="007D1E73" w:rsidRDefault="00E93C84" w:rsidP="009E7A5A">
      <w:pPr>
        <w:spacing w:before="240" w:line="360" w:lineRule="auto"/>
        <w:jc w:val="both"/>
        <w:rPr>
          <w:rFonts w:asciiTheme="majorBidi" w:hAnsiTheme="majorBidi" w:cstheme="majorBidi"/>
          <w:b/>
          <w:bCs/>
          <w:sz w:val="24"/>
          <w:szCs w:val="24"/>
        </w:rPr>
      </w:pPr>
      <w:r w:rsidRPr="007D1E73">
        <w:rPr>
          <w:rFonts w:asciiTheme="majorBidi" w:hAnsiTheme="majorBidi" w:cstheme="majorBidi"/>
          <w:b/>
          <w:bCs/>
          <w:sz w:val="24"/>
          <w:szCs w:val="24"/>
        </w:rPr>
        <w:t xml:space="preserve">Conclusion </w:t>
      </w:r>
    </w:p>
    <w:p w:rsidR="00E93C84" w:rsidRPr="007D1E73" w:rsidRDefault="00E93C84" w:rsidP="007D1100">
      <w:pPr>
        <w:spacing w:after="0" w:line="360" w:lineRule="auto"/>
        <w:jc w:val="both"/>
        <w:rPr>
          <w:rFonts w:asciiTheme="majorBidi" w:hAnsiTheme="majorBidi" w:cstheme="majorBidi"/>
          <w:sz w:val="24"/>
          <w:szCs w:val="24"/>
        </w:rPr>
      </w:pPr>
      <w:r w:rsidRPr="007D1E73">
        <w:rPr>
          <w:rFonts w:asciiTheme="majorBidi" w:hAnsiTheme="majorBidi" w:cstheme="majorBidi"/>
          <w:sz w:val="24"/>
          <w:szCs w:val="24"/>
        </w:rPr>
        <w:t>Th</w:t>
      </w:r>
      <w:r w:rsidR="007D1100" w:rsidRPr="007D1E73">
        <w:rPr>
          <w:rFonts w:asciiTheme="majorBidi" w:hAnsiTheme="majorBidi" w:cstheme="majorBidi"/>
          <w:sz w:val="24"/>
          <w:szCs w:val="24"/>
        </w:rPr>
        <w:t>e current</w:t>
      </w:r>
      <w:r w:rsidRPr="007D1E73">
        <w:rPr>
          <w:rFonts w:asciiTheme="majorBidi" w:hAnsiTheme="majorBidi" w:cstheme="majorBidi"/>
          <w:sz w:val="24"/>
          <w:szCs w:val="24"/>
        </w:rPr>
        <w:t xml:space="preserve"> study </w:t>
      </w:r>
      <w:r w:rsidR="007D1100" w:rsidRPr="007D1E73">
        <w:rPr>
          <w:rFonts w:asciiTheme="majorBidi" w:hAnsiTheme="majorBidi" w:cstheme="majorBidi"/>
          <w:sz w:val="24"/>
          <w:szCs w:val="24"/>
        </w:rPr>
        <w:t>demonstrated</w:t>
      </w:r>
      <w:r w:rsidRPr="007D1E73">
        <w:rPr>
          <w:rFonts w:asciiTheme="majorBidi" w:hAnsiTheme="majorBidi" w:cstheme="majorBidi"/>
          <w:sz w:val="24"/>
          <w:szCs w:val="24"/>
        </w:rPr>
        <w:t xml:space="preserve"> </w:t>
      </w:r>
      <w:r w:rsidR="007D1100" w:rsidRPr="007D1E73">
        <w:rPr>
          <w:rFonts w:asciiTheme="majorBidi" w:hAnsiTheme="majorBidi" w:cstheme="majorBidi"/>
          <w:sz w:val="24"/>
          <w:szCs w:val="24"/>
        </w:rPr>
        <w:t xml:space="preserve">that </w:t>
      </w:r>
      <w:r w:rsidRPr="007D1E73">
        <w:rPr>
          <w:rFonts w:asciiTheme="majorBidi" w:hAnsiTheme="majorBidi" w:cstheme="majorBidi"/>
          <w:sz w:val="24"/>
          <w:szCs w:val="24"/>
        </w:rPr>
        <w:t>the students</w:t>
      </w:r>
      <w:r w:rsidR="007D1100"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perception of the average total score of nursing </w:t>
      </w:r>
      <w:proofErr w:type="gramStart"/>
      <w:r w:rsidRPr="007D1E73">
        <w:rPr>
          <w:rFonts w:asciiTheme="majorBidi" w:hAnsiTheme="majorBidi" w:cstheme="majorBidi"/>
          <w:sz w:val="24"/>
          <w:szCs w:val="24"/>
        </w:rPr>
        <w:t xml:space="preserve">role </w:t>
      </w:r>
      <w:r w:rsidR="006900FF">
        <w:rPr>
          <w:rFonts w:asciiTheme="majorBidi" w:hAnsiTheme="majorBidi" w:cstheme="majorBidi"/>
          <w:sz w:val="24"/>
          <w:szCs w:val="24"/>
        </w:rPr>
        <w:t xml:space="preserve"> function</w:t>
      </w:r>
      <w:proofErr w:type="gramEnd"/>
      <w:r w:rsidRPr="007D1E73">
        <w:rPr>
          <w:rFonts w:asciiTheme="majorBidi" w:hAnsiTheme="majorBidi" w:cstheme="majorBidi"/>
          <w:sz w:val="24"/>
          <w:szCs w:val="24"/>
        </w:rPr>
        <w:t xml:space="preserve"> was favorable, but in terms of mental and spiritual care, students' perception was not good.</w:t>
      </w:r>
      <w:r w:rsidR="007D1100" w:rsidRPr="007D1E73">
        <w:rPr>
          <w:rFonts w:asciiTheme="majorBidi" w:hAnsiTheme="majorBidi" w:cstheme="majorBidi"/>
          <w:sz w:val="24"/>
          <w:szCs w:val="24"/>
        </w:rPr>
        <w:t xml:space="preserve"> </w:t>
      </w:r>
      <w:r w:rsidRPr="007D1E73">
        <w:rPr>
          <w:rFonts w:asciiTheme="majorBidi" w:hAnsiTheme="majorBidi" w:cstheme="majorBidi"/>
          <w:sz w:val="24"/>
          <w:szCs w:val="24"/>
        </w:rPr>
        <w:t>Therefore, a review of nursing education programs is necessary to include the spiritual care dimension.</w:t>
      </w:r>
      <w:r w:rsidR="007D1100" w:rsidRPr="007D1E73">
        <w:rPr>
          <w:rFonts w:asciiTheme="majorBidi" w:hAnsiTheme="majorBidi" w:cstheme="majorBidi"/>
          <w:sz w:val="24"/>
          <w:szCs w:val="24"/>
        </w:rPr>
        <w:t xml:space="preserve"> As</w:t>
      </w:r>
      <w:r w:rsidRPr="007D1E73">
        <w:rPr>
          <w:rFonts w:asciiTheme="majorBidi" w:hAnsiTheme="majorBidi" w:cstheme="majorBidi"/>
          <w:sz w:val="24"/>
          <w:szCs w:val="24"/>
        </w:rPr>
        <w:t xml:space="preserve"> students</w:t>
      </w:r>
      <w:r w:rsidR="007D1100" w:rsidRPr="007D1E73">
        <w:rPr>
          <w:rFonts w:asciiTheme="majorBidi" w:hAnsiTheme="majorBidi" w:cstheme="majorBidi"/>
          <w:sz w:val="24"/>
          <w:szCs w:val="24"/>
        </w:rPr>
        <w:t xml:space="preserve">’ </w:t>
      </w:r>
      <w:r w:rsidRPr="007D1E73">
        <w:rPr>
          <w:rFonts w:asciiTheme="majorBidi" w:hAnsiTheme="majorBidi" w:cstheme="majorBidi"/>
          <w:sz w:val="24"/>
          <w:szCs w:val="24"/>
        </w:rPr>
        <w:t xml:space="preserve">perceptions of nursing role </w:t>
      </w:r>
      <w:r w:rsidR="006900FF">
        <w:rPr>
          <w:rFonts w:asciiTheme="majorBidi" w:hAnsiTheme="majorBidi" w:cstheme="majorBidi"/>
          <w:sz w:val="24"/>
          <w:szCs w:val="24"/>
        </w:rPr>
        <w:t xml:space="preserve"> function</w:t>
      </w:r>
      <w:r w:rsidRPr="007D1E73">
        <w:rPr>
          <w:rFonts w:asciiTheme="majorBidi" w:hAnsiTheme="majorBidi" w:cstheme="majorBidi"/>
          <w:sz w:val="24"/>
          <w:szCs w:val="24"/>
        </w:rPr>
        <w:t xml:space="preserve"> can be dependent on the conditions of clinical learning environment and observing nurses' performance with </w:t>
      </w:r>
      <w:r w:rsidR="007D1100" w:rsidRPr="007D1E73">
        <w:rPr>
          <w:rFonts w:asciiTheme="majorBidi" w:hAnsiTheme="majorBidi" w:cstheme="majorBidi"/>
          <w:sz w:val="24"/>
          <w:szCs w:val="24"/>
        </w:rPr>
        <w:t xml:space="preserve">respect to </w:t>
      </w:r>
      <w:r w:rsidRPr="007D1E73">
        <w:rPr>
          <w:rFonts w:asciiTheme="majorBidi" w:hAnsiTheme="majorBidi" w:cstheme="majorBidi"/>
          <w:sz w:val="24"/>
          <w:szCs w:val="24"/>
        </w:rPr>
        <w:t>patients, it is suggested</w:t>
      </w:r>
      <w:r w:rsidR="007D1100" w:rsidRPr="007D1E73">
        <w:rPr>
          <w:rFonts w:asciiTheme="majorBidi" w:hAnsiTheme="majorBidi" w:cstheme="majorBidi"/>
          <w:sz w:val="24"/>
          <w:szCs w:val="24"/>
        </w:rPr>
        <w:t xml:space="preserve"> to consider</w:t>
      </w:r>
      <w:r w:rsidRPr="007D1E73">
        <w:rPr>
          <w:rFonts w:asciiTheme="majorBidi" w:hAnsiTheme="majorBidi" w:cstheme="majorBidi"/>
          <w:sz w:val="24"/>
          <w:szCs w:val="24"/>
        </w:rPr>
        <w:t xml:space="preserve"> </w:t>
      </w:r>
      <w:r w:rsidR="007D1100" w:rsidRPr="007D1E73">
        <w:rPr>
          <w:rFonts w:asciiTheme="majorBidi" w:hAnsiTheme="majorBidi" w:cstheme="majorBidi"/>
          <w:sz w:val="24"/>
          <w:szCs w:val="24"/>
        </w:rPr>
        <w:t xml:space="preserve">spiritual care </w:t>
      </w:r>
      <w:r w:rsidRPr="007D1E73">
        <w:rPr>
          <w:rFonts w:asciiTheme="majorBidi" w:hAnsiTheme="majorBidi" w:cstheme="majorBidi"/>
          <w:sz w:val="24"/>
          <w:szCs w:val="24"/>
        </w:rPr>
        <w:t xml:space="preserve">in the </w:t>
      </w:r>
      <w:r w:rsidR="007D1100" w:rsidRPr="007D1E73">
        <w:rPr>
          <w:rFonts w:asciiTheme="majorBidi" w:hAnsiTheme="majorBidi" w:cstheme="majorBidi"/>
          <w:sz w:val="24"/>
          <w:szCs w:val="24"/>
        </w:rPr>
        <w:t>ongoing education programs of nurses</w:t>
      </w:r>
      <w:r w:rsidRPr="007D1E73">
        <w:rPr>
          <w:rFonts w:asciiTheme="majorBidi" w:hAnsiTheme="majorBidi" w:cstheme="majorBidi"/>
          <w:sz w:val="24"/>
          <w:szCs w:val="24"/>
        </w:rPr>
        <w:t>.</w:t>
      </w:r>
    </w:p>
    <w:p w:rsidR="00E93C84" w:rsidRPr="007D1E73" w:rsidRDefault="00E93C84" w:rsidP="007D1100">
      <w:pPr>
        <w:spacing w:before="240" w:line="360" w:lineRule="auto"/>
        <w:jc w:val="both"/>
        <w:rPr>
          <w:rFonts w:asciiTheme="majorBidi" w:hAnsiTheme="majorBidi" w:cstheme="majorBidi"/>
          <w:b/>
          <w:bCs/>
          <w:sz w:val="24"/>
          <w:szCs w:val="24"/>
        </w:rPr>
      </w:pPr>
      <w:r w:rsidRPr="007D1E73">
        <w:rPr>
          <w:rFonts w:asciiTheme="majorBidi" w:hAnsiTheme="majorBidi" w:cstheme="majorBidi"/>
          <w:b/>
          <w:bCs/>
          <w:sz w:val="24"/>
          <w:szCs w:val="24"/>
        </w:rPr>
        <w:t>Limitation</w:t>
      </w:r>
      <w:r w:rsidR="001A5CDB" w:rsidRPr="007D1E73">
        <w:rPr>
          <w:rFonts w:asciiTheme="majorBidi" w:hAnsiTheme="majorBidi" w:cstheme="majorBidi"/>
          <w:b/>
          <w:bCs/>
          <w:sz w:val="24"/>
          <w:szCs w:val="24"/>
        </w:rPr>
        <w:t>s</w:t>
      </w:r>
      <w:r w:rsidRPr="007D1E73">
        <w:rPr>
          <w:rFonts w:asciiTheme="majorBidi" w:hAnsiTheme="majorBidi" w:cstheme="majorBidi"/>
          <w:b/>
          <w:bCs/>
          <w:sz w:val="24"/>
          <w:szCs w:val="24"/>
        </w:rPr>
        <w:t xml:space="preserve"> of the study</w:t>
      </w:r>
    </w:p>
    <w:p w:rsidR="00B73408" w:rsidRDefault="007D1100" w:rsidP="000F6E90">
      <w:pPr>
        <w:spacing w:after="0" w:line="360" w:lineRule="auto"/>
        <w:jc w:val="both"/>
        <w:rPr>
          <w:rFonts w:asciiTheme="majorBidi" w:hAnsiTheme="majorBidi" w:cstheme="majorBidi"/>
          <w:sz w:val="24"/>
          <w:szCs w:val="24"/>
          <w:rtl/>
        </w:rPr>
      </w:pPr>
      <w:r w:rsidRPr="007D1E73">
        <w:rPr>
          <w:rFonts w:asciiTheme="majorBidi" w:hAnsiTheme="majorBidi" w:cstheme="majorBidi"/>
          <w:sz w:val="24"/>
          <w:szCs w:val="24"/>
        </w:rPr>
        <w:t>In t</w:t>
      </w:r>
      <w:r w:rsidR="00E93C84" w:rsidRPr="007D1E73">
        <w:rPr>
          <w:rFonts w:asciiTheme="majorBidi" w:hAnsiTheme="majorBidi" w:cstheme="majorBidi"/>
          <w:sz w:val="24"/>
          <w:szCs w:val="24"/>
        </w:rPr>
        <w:t>his study</w:t>
      </w:r>
      <w:r w:rsidRPr="007D1E73">
        <w:rPr>
          <w:rFonts w:asciiTheme="majorBidi" w:hAnsiTheme="majorBidi" w:cstheme="majorBidi"/>
          <w:sz w:val="24"/>
          <w:szCs w:val="24"/>
        </w:rPr>
        <w:t>, a</w:t>
      </w:r>
      <w:r w:rsidR="00E93C84" w:rsidRPr="007D1E73">
        <w:rPr>
          <w:rFonts w:asciiTheme="majorBidi" w:hAnsiTheme="majorBidi" w:cstheme="majorBidi"/>
          <w:sz w:val="24"/>
          <w:szCs w:val="24"/>
        </w:rPr>
        <w:t xml:space="preserve"> cross-</w:t>
      </w:r>
      <w:r w:rsidRPr="007D1E73">
        <w:rPr>
          <w:rFonts w:asciiTheme="majorBidi" w:hAnsiTheme="majorBidi" w:cstheme="majorBidi"/>
          <w:sz w:val="24"/>
          <w:szCs w:val="24"/>
        </w:rPr>
        <w:t>sectional</w:t>
      </w:r>
      <w:r w:rsidR="00E93C84" w:rsidRPr="007D1E73">
        <w:rPr>
          <w:rFonts w:asciiTheme="majorBidi" w:hAnsiTheme="majorBidi" w:cstheme="majorBidi"/>
          <w:sz w:val="24"/>
          <w:szCs w:val="24"/>
        </w:rPr>
        <w:t xml:space="preserve"> </w:t>
      </w:r>
      <w:r w:rsidRPr="007D1E73">
        <w:rPr>
          <w:rFonts w:asciiTheme="majorBidi" w:hAnsiTheme="majorBidi" w:cstheme="majorBidi"/>
          <w:sz w:val="24"/>
          <w:szCs w:val="24"/>
        </w:rPr>
        <w:t>research evaluated the</w:t>
      </w:r>
      <w:r w:rsidR="00E93C84" w:rsidRPr="007D1E73">
        <w:rPr>
          <w:rFonts w:asciiTheme="majorBidi" w:hAnsiTheme="majorBidi" w:cstheme="majorBidi"/>
          <w:sz w:val="24"/>
          <w:szCs w:val="24"/>
        </w:rPr>
        <w:t xml:space="preserve"> students' perceptions of nursing </w:t>
      </w:r>
      <w:proofErr w:type="gramStart"/>
      <w:r w:rsidR="00E93C84" w:rsidRPr="007D1E73">
        <w:rPr>
          <w:rFonts w:asciiTheme="majorBidi" w:hAnsiTheme="majorBidi" w:cstheme="majorBidi"/>
          <w:sz w:val="24"/>
          <w:szCs w:val="24"/>
        </w:rPr>
        <w:t xml:space="preserve">role </w:t>
      </w:r>
      <w:r w:rsidR="006900FF">
        <w:rPr>
          <w:rFonts w:asciiTheme="majorBidi" w:hAnsiTheme="majorBidi" w:cstheme="majorBidi"/>
          <w:sz w:val="24"/>
          <w:szCs w:val="24"/>
        </w:rPr>
        <w:t xml:space="preserve"> function</w:t>
      </w:r>
      <w:proofErr w:type="gramEnd"/>
      <w:r w:rsidR="00E93C84" w:rsidRPr="007D1E73">
        <w:rPr>
          <w:rFonts w:asciiTheme="majorBidi" w:hAnsiTheme="majorBidi" w:cstheme="majorBidi"/>
          <w:sz w:val="24"/>
          <w:szCs w:val="24"/>
        </w:rPr>
        <w:t xml:space="preserve"> that may have been influenced by environmental components at the time of study.</w:t>
      </w:r>
      <w:r w:rsidR="00574F72"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Therefore, it is </w:t>
      </w:r>
      <w:r w:rsidR="00574F72" w:rsidRPr="007D1E73">
        <w:rPr>
          <w:rFonts w:asciiTheme="majorBidi" w:hAnsiTheme="majorBidi" w:cstheme="majorBidi"/>
          <w:sz w:val="24"/>
          <w:szCs w:val="24"/>
        </w:rPr>
        <w:t xml:space="preserve">recommended to carry out a </w:t>
      </w:r>
      <w:r w:rsidR="00E93C84" w:rsidRPr="007D1E73">
        <w:rPr>
          <w:rFonts w:asciiTheme="majorBidi" w:hAnsiTheme="majorBidi" w:cstheme="majorBidi"/>
          <w:sz w:val="24"/>
          <w:szCs w:val="24"/>
        </w:rPr>
        <w:t>longitudinal</w:t>
      </w:r>
      <w:r w:rsidR="00574F72" w:rsidRPr="007D1E73">
        <w:rPr>
          <w:rFonts w:asciiTheme="majorBidi" w:hAnsiTheme="majorBidi" w:cstheme="majorBidi"/>
          <w:sz w:val="24"/>
          <w:szCs w:val="24"/>
        </w:rPr>
        <w:t xml:space="preserve"> study</w:t>
      </w:r>
      <w:r w:rsidR="00E93C84" w:rsidRPr="007D1E73">
        <w:rPr>
          <w:rFonts w:asciiTheme="majorBidi" w:hAnsiTheme="majorBidi" w:cstheme="majorBidi"/>
          <w:sz w:val="24"/>
          <w:szCs w:val="24"/>
        </w:rPr>
        <w:t xml:space="preserve"> and </w:t>
      </w:r>
      <w:r w:rsidR="00574F72" w:rsidRPr="007D1E73">
        <w:rPr>
          <w:rFonts w:asciiTheme="majorBidi" w:hAnsiTheme="majorBidi" w:cstheme="majorBidi"/>
          <w:sz w:val="24"/>
          <w:szCs w:val="24"/>
        </w:rPr>
        <w:t xml:space="preserve">assess </w:t>
      </w:r>
      <w:r w:rsidR="00E93C84" w:rsidRPr="007D1E73">
        <w:rPr>
          <w:rFonts w:asciiTheme="majorBidi" w:hAnsiTheme="majorBidi" w:cstheme="majorBidi"/>
          <w:sz w:val="24"/>
          <w:szCs w:val="24"/>
        </w:rPr>
        <w:t>students' perceptual changes during the undergraduate nursing education course.</w:t>
      </w:r>
      <w:r w:rsidR="007F1BB9"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 xml:space="preserve">Also, </w:t>
      </w:r>
      <w:r w:rsidR="00E52E73" w:rsidRPr="007D1E73">
        <w:rPr>
          <w:rFonts w:asciiTheme="majorBidi" w:hAnsiTheme="majorBidi" w:cstheme="majorBidi"/>
          <w:sz w:val="24"/>
          <w:szCs w:val="24"/>
        </w:rPr>
        <w:t xml:space="preserve">the </w:t>
      </w:r>
      <w:r w:rsidR="00E93C84" w:rsidRPr="007D1E73">
        <w:rPr>
          <w:rFonts w:asciiTheme="majorBidi" w:hAnsiTheme="majorBidi" w:cstheme="majorBidi"/>
          <w:sz w:val="24"/>
          <w:szCs w:val="24"/>
        </w:rPr>
        <w:t xml:space="preserve">students' perceptions </w:t>
      </w:r>
      <w:r w:rsidR="00E52E73" w:rsidRPr="007D1E73">
        <w:rPr>
          <w:rFonts w:asciiTheme="majorBidi" w:hAnsiTheme="majorBidi" w:cstheme="majorBidi"/>
          <w:sz w:val="24"/>
          <w:szCs w:val="24"/>
        </w:rPr>
        <w:t xml:space="preserve">were not compared </w:t>
      </w:r>
      <w:r w:rsidR="00E93C84" w:rsidRPr="007D1E73">
        <w:rPr>
          <w:rFonts w:asciiTheme="majorBidi" w:hAnsiTheme="majorBidi" w:cstheme="majorBidi"/>
          <w:sz w:val="24"/>
          <w:szCs w:val="24"/>
        </w:rPr>
        <w:t>according to the latest clinical sections in which they were present</w:t>
      </w:r>
      <w:r w:rsidR="00574F72" w:rsidRPr="007D1E73">
        <w:rPr>
          <w:rFonts w:asciiTheme="majorBidi" w:hAnsiTheme="majorBidi" w:cstheme="majorBidi"/>
          <w:sz w:val="24"/>
          <w:szCs w:val="24"/>
        </w:rPr>
        <w:t xml:space="preserve">. </w:t>
      </w:r>
      <w:r w:rsidR="00E93C84" w:rsidRPr="007D1E73">
        <w:rPr>
          <w:rFonts w:asciiTheme="majorBidi" w:hAnsiTheme="majorBidi" w:cstheme="majorBidi"/>
          <w:sz w:val="24"/>
          <w:szCs w:val="24"/>
        </w:rPr>
        <w:t>Clinical aspects seem to be influential in their perception as a learning environment</w:t>
      </w:r>
      <w:r w:rsidR="00574F72" w:rsidRPr="007D1E73">
        <w:rPr>
          <w:rFonts w:asciiTheme="majorBidi" w:hAnsiTheme="majorBidi" w:cstheme="majorBidi"/>
          <w:sz w:val="24"/>
          <w:szCs w:val="24"/>
        </w:rPr>
        <w:t>. Hence</w:t>
      </w:r>
      <w:r w:rsidR="00E93C84" w:rsidRPr="007D1E73">
        <w:rPr>
          <w:rFonts w:asciiTheme="majorBidi" w:hAnsiTheme="majorBidi" w:cstheme="majorBidi"/>
          <w:sz w:val="24"/>
          <w:szCs w:val="24"/>
        </w:rPr>
        <w:t>, it is suggested to study students' perceptions according to clinical education methods and clinical departments.</w:t>
      </w:r>
    </w:p>
    <w:p w:rsidR="003A6ED3" w:rsidRDefault="003A6ED3" w:rsidP="000F6E90">
      <w:pPr>
        <w:spacing w:after="0" w:line="360" w:lineRule="auto"/>
        <w:jc w:val="both"/>
        <w:rPr>
          <w:rFonts w:asciiTheme="majorBidi" w:hAnsiTheme="majorBidi" w:cstheme="majorBidi"/>
          <w:sz w:val="24"/>
          <w:szCs w:val="24"/>
          <w:rtl/>
        </w:rPr>
      </w:pPr>
    </w:p>
    <w:p w:rsidR="0007313C" w:rsidRPr="0007313C" w:rsidRDefault="0007313C" w:rsidP="000F6E90">
      <w:pPr>
        <w:spacing w:after="0" w:line="360" w:lineRule="auto"/>
        <w:jc w:val="both"/>
        <w:rPr>
          <w:rFonts w:asciiTheme="majorBidi" w:hAnsiTheme="majorBidi" w:cstheme="majorBidi"/>
          <w:b/>
          <w:bCs/>
          <w:sz w:val="24"/>
          <w:szCs w:val="24"/>
        </w:rPr>
      </w:pPr>
      <w:r w:rsidRPr="0007313C">
        <w:rPr>
          <w:rFonts w:asciiTheme="majorBidi" w:hAnsiTheme="majorBidi" w:cstheme="majorBidi"/>
          <w:b/>
          <w:bCs/>
          <w:sz w:val="24"/>
          <w:szCs w:val="24"/>
        </w:rPr>
        <w:t>Acknowledgment:</w:t>
      </w:r>
    </w:p>
    <w:p w:rsidR="0007313C" w:rsidRPr="0007313C" w:rsidRDefault="0007313C" w:rsidP="0007313C">
      <w:pPr>
        <w:spacing w:after="0" w:line="360" w:lineRule="auto"/>
        <w:jc w:val="both"/>
        <w:rPr>
          <w:rFonts w:asciiTheme="majorBidi" w:hAnsiTheme="majorBidi" w:cstheme="majorBidi"/>
          <w:sz w:val="24"/>
          <w:szCs w:val="24"/>
          <w:lang w:bidi="fa-IR"/>
        </w:rPr>
      </w:pPr>
      <w:r w:rsidRPr="0007313C">
        <w:rPr>
          <w:rFonts w:asciiTheme="majorBidi" w:hAnsiTheme="majorBidi" w:cstheme="majorBidi"/>
          <w:sz w:val="24"/>
          <w:szCs w:val="24"/>
        </w:rPr>
        <w:lastRenderedPageBreak/>
        <w:t>This study approved in ARUMS</w:t>
      </w:r>
      <w:r w:rsidRPr="0007313C">
        <w:rPr>
          <w:rFonts w:asciiTheme="majorBidi" w:hAnsiTheme="majorBidi" w:cstheme="majorBidi"/>
          <w:sz w:val="24"/>
          <w:szCs w:val="24"/>
          <w:lang w:bidi="fa-IR"/>
        </w:rPr>
        <w:t xml:space="preserve"> research ethics committee with ID: </w:t>
      </w:r>
      <w:r w:rsidRPr="0007313C">
        <w:rPr>
          <w:rFonts w:asciiTheme="majorBidi" w:hAnsiTheme="majorBidi" w:cstheme="majorBidi"/>
          <w:color w:val="000000"/>
          <w:sz w:val="24"/>
          <w:szCs w:val="24"/>
        </w:rPr>
        <w:t xml:space="preserve">IR.ARUMS.REC.1398.647. </w:t>
      </w:r>
      <w:proofErr w:type="gramStart"/>
      <w:r w:rsidRPr="0007313C">
        <w:rPr>
          <w:rFonts w:asciiTheme="majorBidi" w:hAnsiTheme="majorBidi" w:cstheme="majorBidi"/>
          <w:color w:val="000000"/>
          <w:sz w:val="24"/>
          <w:szCs w:val="24"/>
        </w:rPr>
        <w:t>we</w:t>
      </w:r>
      <w:proofErr w:type="gramEnd"/>
      <w:r w:rsidRPr="0007313C">
        <w:rPr>
          <w:rFonts w:asciiTheme="majorBidi" w:hAnsiTheme="majorBidi" w:cstheme="majorBidi"/>
          <w:color w:val="000000"/>
          <w:sz w:val="24"/>
          <w:szCs w:val="24"/>
        </w:rPr>
        <w:t xml:space="preserve"> thanks all ARUMS nursing student for participation in the present study</w:t>
      </w:r>
      <w:r w:rsidRPr="0007313C">
        <w:rPr>
          <w:rFonts w:asciiTheme="majorBidi" w:hAnsiTheme="majorBidi" w:cstheme="majorBidi"/>
          <w:color w:val="000000"/>
          <w:sz w:val="24"/>
          <w:szCs w:val="24"/>
          <w:shd w:val="clear" w:color="auto" w:fill="ECF0FF"/>
        </w:rPr>
        <w:t>.</w:t>
      </w:r>
    </w:p>
    <w:p w:rsidR="0007313C" w:rsidRDefault="0007313C" w:rsidP="000F6E90">
      <w:pPr>
        <w:spacing w:after="0" w:line="360" w:lineRule="auto"/>
        <w:jc w:val="both"/>
        <w:rPr>
          <w:rFonts w:asciiTheme="majorBidi" w:hAnsiTheme="majorBidi" w:cstheme="majorBidi"/>
          <w:sz w:val="24"/>
          <w:szCs w:val="24"/>
        </w:rPr>
      </w:pPr>
    </w:p>
    <w:p w:rsidR="00131BAB" w:rsidRDefault="00131BAB" w:rsidP="00131BAB">
      <w:r>
        <w:t xml:space="preserve">References: </w:t>
      </w:r>
    </w:p>
    <w:p w:rsidR="00131BAB" w:rsidRDefault="00131BAB" w:rsidP="00131BAB"/>
    <w:p w:rsidR="00131BAB" w:rsidRPr="00CD55FE" w:rsidRDefault="00131BAB" w:rsidP="00131BAB">
      <w:pPr>
        <w:pStyle w:val="EndNoteBibliography"/>
        <w:spacing w:after="0"/>
      </w:pPr>
      <w:r>
        <w:fldChar w:fldCharType="begin"/>
      </w:r>
      <w:r>
        <w:instrText xml:space="preserve"> ADDIN EN.REFLIST </w:instrText>
      </w:r>
      <w:r>
        <w:fldChar w:fldCharType="separate"/>
      </w:r>
      <w:r w:rsidRPr="00CD55FE">
        <w:t>1.</w:t>
      </w:r>
      <w:r w:rsidRPr="00CD55FE">
        <w:tab/>
        <w:t>Westin L, Sundler AJ, Berglund M. Students' experiences of learning in relation to didactic strategies during the first year of a nursing programme: a qualitative study. BMC medical education. 2015;15:49.</w:t>
      </w:r>
    </w:p>
    <w:p w:rsidR="00131BAB" w:rsidRPr="00CD55FE" w:rsidRDefault="00131BAB" w:rsidP="00131BAB">
      <w:pPr>
        <w:pStyle w:val="EndNoteBibliography"/>
        <w:spacing w:after="0"/>
      </w:pPr>
      <w:r w:rsidRPr="00CD55FE">
        <w:t>2.</w:t>
      </w:r>
      <w:r w:rsidRPr="00CD55FE">
        <w:tab/>
        <w:t>Lapeña-Moñux YR, Cibanal-Juan L, Orts-Cortés MI, Maciá-Soler ML, Palacios-Ceña D. Nurses' experiences working with nursing students in a hospital: a phenomenological enquiry. Revista latino-americana de enfermagem. 2016;24:e2788.</w:t>
      </w:r>
    </w:p>
    <w:p w:rsidR="00131BAB" w:rsidRPr="00CD55FE" w:rsidRDefault="00131BAB" w:rsidP="00131BAB">
      <w:pPr>
        <w:pStyle w:val="EndNoteBibliography"/>
        <w:spacing w:after="0"/>
      </w:pPr>
      <w:r w:rsidRPr="00CD55FE">
        <w:t>3.</w:t>
      </w:r>
      <w:r w:rsidRPr="00CD55FE">
        <w:tab/>
        <w:t>Gagnon LL, Roberge GD. Dissecting the journey: nursing student experiences with collaboration during the group work process. Nurse education today. 2012;32(8):945-50.</w:t>
      </w:r>
    </w:p>
    <w:p w:rsidR="00131BAB" w:rsidRPr="00CD55FE" w:rsidRDefault="00131BAB" w:rsidP="00131BAB">
      <w:pPr>
        <w:pStyle w:val="EndNoteBibliography"/>
        <w:spacing w:after="0"/>
      </w:pPr>
      <w:r w:rsidRPr="00CD55FE">
        <w:t>4.</w:t>
      </w:r>
      <w:r w:rsidRPr="00CD55FE">
        <w:tab/>
        <w:t>McDonald M, Brown J, Knihnitski C. Student perception of initial transition into a nursing program: A mixed methods research study. Nurse education today. 2018;64:85-92.</w:t>
      </w:r>
    </w:p>
    <w:p w:rsidR="00131BAB" w:rsidRPr="00CD55FE" w:rsidRDefault="00131BAB" w:rsidP="00131BAB">
      <w:pPr>
        <w:pStyle w:val="EndNoteBibliography"/>
        <w:spacing w:after="0"/>
      </w:pPr>
      <w:r w:rsidRPr="00CD55FE">
        <w:t>5.</w:t>
      </w:r>
      <w:r w:rsidRPr="00CD55FE">
        <w:tab/>
        <w:t>Puertas Canaveral IC, de Oliveira Sa TA. REUNI: EXPANSION, SEGMENTATION AND INSTITUTIONAL DETERMINATION OF DROPOUT. CASE STUDY AT UNIFAL-MG. ECCOS-REVISTA CIENTIFICA. 2017(44):93-115.</w:t>
      </w:r>
    </w:p>
    <w:p w:rsidR="00131BAB" w:rsidRPr="00CD55FE" w:rsidRDefault="00131BAB" w:rsidP="00131BAB">
      <w:pPr>
        <w:pStyle w:val="EndNoteBibliography"/>
        <w:spacing w:after="0"/>
      </w:pPr>
      <w:r w:rsidRPr="00CD55FE">
        <w:t>6.</w:t>
      </w:r>
      <w:r w:rsidRPr="00CD55FE">
        <w:tab/>
        <w:t>Wickbold CC, Siqueira V. Quotas policy, curriculum and identity construction of medical students at a public university. Pro-Posições. 2018;29(1):83.</w:t>
      </w:r>
    </w:p>
    <w:p w:rsidR="00131BAB" w:rsidRPr="00CD55FE" w:rsidRDefault="00131BAB" w:rsidP="00131BAB">
      <w:pPr>
        <w:pStyle w:val="EndNoteBibliography"/>
        <w:spacing w:after="0"/>
      </w:pPr>
      <w:r w:rsidRPr="00CD55FE">
        <w:t>7.</w:t>
      </w:r>
      <w:r w:rsidRPr="00CD55FE">
        <w:tab/>
        <w:t>Barbarà-i-Molinero A, Cascón-Pereira R, beatriz Hernández-Lara A. Professional identity development in higher education: influencing factors. International Journal of Educational Management. 2017.</w:t>
      </w:r>
    </w:p>
    <w:p w:rsidR="00131BAB" w:rsidRPr="00CD55FE" w:rsidRDefault="00131BAB" w:rsidP="00131BAB">
      <w:pPr>
        <w:pStyle w:val="EndNoteBibliography"/>
        <w:spacing w:after="0"/>
      </w:pPr>
      <w:r w:rsidRPr="00CD55FE">
        <w:t>8.</w:t>
      </w:r>
      <w:r w:rsidRPr="00CD55FE">
        <w:tab/>
        <w:t>Duggan C, Saxton R, Zamierowski D, Huseman S. The Perception of the Role of the Nurse by Nursing and Medical Students. The Kansas nurse. 2012;Volume 87:22-5.</w:t>
      </w:r>
    </w:p>
    <w:p w:rsidR="00131BAB" w:rsidRPr="00CD55FE" w:rsidRDefault="00131BAB" w:rsidP="00131BAB">
      <w:pPr>
        <w:pStyle w:val="EndNoteBibliography"/>
        <w:spacing w:after="0"/>
      </w:pPr>
      <w:r w:rsidRPr="00CD55FE">
        <w:t>9.</w:t>
      </w:r>
      <w:r w:rsidRPr="00CD55FE">
        <w:tab/>
        <w:t>Buckenham MA. Student nurse perception of the staff nurse role. Journal of advanced nursing. 1988;13(5):662-70.</w:t>
      </w:r>
    </w:p>
    <w:p w:rsidR="00131BAB" w:rsidRPr="00CD55FE" w:rsidRDefault="00131BAB" w:rsidP="00131BAB">
      <w:pPr>
        <w:pStyle w:val="EndNoteBibliography"/>
        <w:spacing w:after="0"/>
      </w:pPr>
      <w:r w:rsidRPr="00CD55FE">
        <w:t>10.</w:t>
      </w:r>
      <w:r w:rsidRPr="00CD55FE">
        <w:tab/>
        <w:t>Furåker C. Registered Nurses' views on their professional role. Journal of nursing management. 2008;16(8):933-41.</w:t>
      </w:r>
    </w:p>
    <w:p w:rsidR="00131BAB" w:rsidRPr="00CD55FE" w:rsidRDefault="00131BAB" w:rsidP="00131BAB">
      <w:pPr>
        <w:pStyle w:val="EndNoteBibliography"/>
        <w:spacing w:after="0"/>
      </w:pPr>
      <w:r w:rsidRPr="00CD55FE">
        <w:t>11.</w:t>
      </w:r>
      <w:r w:rsidRPr="00CD55FE">
        <w:tab/>
        <w:t>Porteous DJ, Machin A. The lived experience of first year undergraduate student nurses: A hermeneutic phenomenological study. Nurse education today. 2018;60:56-61.</w:t>
      </w:r>
    </w:p>
    <w:p w:rsidR="00131BAB" w:rsidRPr="00CD55FE" w:rsidRDefault="00131BAB" w:rsidP="00131BAB">
      <w:pPr>
        <w:pStyle w:val="EndNoteBibliography"/>
        <w:spacing w:after="0"/>
      </w:pPr>
      <w:r w:rsidRPr="00CD55FE">
        <w:t>12.</w:t>
      </w:r>
      <w:r w:rsidRPr="00CD55FE">
        <w:tab/>
        <w:t>Lima RS, Silva MAI, Andrade LS, Góes F, Mello MA, Gonçalves MFC. Construction of professional identity in nursing students: qualitative research from the historical-cultural perspective. Revista latino-americana de enfermagem. 2020;28:e3284.</w:t>
      </w:r>
    </w:p>
    <w:p w:rsidR="00131BAB" w:rsidRPr="00CD55FE" w:rsidRDefault="00131BAB" w:rsidP="00131BAB">
      <w:pPr>
        <w:pStyle w:val="EndNoteBibliography"/>
        <w:spacing w:after="0"/>
      </w:pPr>
      <w:r w:rsidRPr="00CD55FE">
        <w:t>13.</w:t>
      </w:r>
      <w:r w:rsidRPr="00CD55FE">
        <w:tab/>
        <w:t>Kennedy A. Wherever in the world you find nurses, you will find leaders. Revista latino-americana de enfermagem. 2019;27.</w:t>
      </w:r>
    </w:p>
    <w:p w:rsidR="00131BAB" w:rsidRPr="00CD55FE" w:rsidRDefault="00131BAB" w:rsidP="00131BAB">
      <w:pPr>
        <w:pStyle w:val="EndNoteBibliography"/>
        <w:spacing w:after="0"/>
      </w:pPr>
      <w:r w:rsidRPr="00CD55FE">
        <w:t>14.</w:t>
      </w:r>
      <w:r w:rsidRPr="00CD55FE">
        <w:tab/>
        <w:t>Pasyar N, Khayyer M. Students’ Perception of Nursing Role Function (SP-NRF): Development and Psychometric Testing. Sadra Medical Journal. 2019;7(2):185-200.</w:t>
      </w:r>
    </w:p>
    <w:p w:rsidR="00131BAB" w:rsidRPr="00CD55FE" w:rsidRDefault="00131BAB" w:rsidP="00131BAB">
      <w:pPr>
        <w:pStyle w:val="EndNoteBibliography"/>
        <w:spacing w:after="0"/>
      </w:pPr>
      <w:r w:rsidRPr="00CD55FE">
        <w:t>15.</w:t>
      </w:r>
      <w:r w:rsidRPr="00CD55FE">
        <w:tab/>
        <w:t>Galehdar N, Kamran A, Toulabi T, Heydari H. Exploring nurses’ experiences of psychological distress during care of patients with COVID-19: a qualitative study. BMC Psychiatry. 2020;20(1):489.</w:t>
      </w:r>
    </w:p>
    <w:p w:rsidR="00131BAB" w:rsidRPr="00CD55FE" w:rsidRDefault="00131BAB" w:rsidP="00131BAB">
      <w:pPr>
        <w:pStyle w:val="EndNoteBibliography"/>
        <w:spacing w:after="0"/>
      </w:pPr>
      <w:r w:rsidRPr="00CD55FE">
        <w:t>16.</w:t>
      </w:r>
      <w:r w:rsidRPr="00CD55FE">
        <w:tab/>
        <w:t>Kamran A, Naeim M. Behavioural change theories: a necessity for managing COVID-19. Public Health. 2020.</w:t>
      </w:r>
    </w:p>
    <w:p w:rsidR="00131BAB" w:rsidRPr="00CD55FE" w:rsidRDefault="00131BAB" w:rsidP="00131BAB">
      <w:pPr>
        <w:pStyle w:val="EndNoteBibliography"/>
        <w:spacing w:after="0"/>
      </w:pPr>
      <w:r w:rsidRPr="00CD55FE">
        <w:t>17.</w:t>
      </w:r>
      <w:r w:rsidRPr="00CD55FE">
        <w:tab/>
        <w:t>Galehdar N, Toulabi T, Kamran A, Heydari H. Exploring nurses' perception of taking care of patients with coronavirus disease (COVID-19): A qualitative study. Nursing Open. 2020;n/a(n/a).</w:t>
      </w:r>
    </w:p>
    <w:p w:rsidR="00131BAB" w:rsidRPr="00CD55FE" w:rsidRDefault="00131BAB" w:rsidP="00131BAB">
      <w:pPr>
        <w:pStyle w:val="EndNoteBibliography"/>
        <w:spacing w:after="0"/>
      </w:pPr>
      <w:r w:rsidRPr="00CD55FE">
        <w:lastRenderedPageBreak/>
        <w:t>18.</w:t>
      </w:r>
      <w:r w:rsidRPr="00CD55FE">
        <w:tab/>
        <w:t>Pupulim JSL, Sawada NO. O cuidado de enfermagem e a invasão da privacidade do doente: uma questão ético-moral. Revista latino-americana de enfermagem. 2002;10(3):433-8.</w:t>
      </w:r>
    </w:p>
    <w:p w:rsidR="00131BAB" w:rsidRPr="00CD55FE" w:rsidRDefault="00131BAB" w:rsidP="00131BAB">
      <w:pPr>
        <w:pStyle w:val="EndNoteBibliography"/>
        <w:spacing w:after="0"/>
      </w:pPr>
      <w:r w:rsidRPr="00CD55FE">
        <w:t>19.</w:t>
      </w:r>
      <w:r w:rsidRPr="00CD55FE">
        <w:tab/>
        <w:t>Reis Pessalacia JD, Martins Tavares B, Castro de Faria F, Oliveira S, Chaves de Souza C. Perception of nursing students about behaviors and ethical aspects involved in patient data collection. Investigación y Educación en Enfermería. 2013;31:210-7.</w:t>
      </w:r>
    </w:p>
    <w:p w:rsidR="00131BAB" w:rsidRPr="00CD55FE" w:rsidRDefault="00131BAB" w:rsidP="00131BAB">
      <w:pPr>
        <w:pStyle w:val="EndNoteBibliography"/>
        <w:spacing w:after="0"/>
      </w:pPr>
      <w:r w:rsidRPr="00CD55FE">
        <w:t>20.</w:t>
      </w:r>
      <w:r w:rsidRPr="00CD55FE">
        <w:tab/>
        <w:t>Savage J, Favret J. Nursing students’ perceptions of ethical behavior in undergraduate nursing faculty. Nurse education in practice. 2006;6:47-54.</w:t>
      </w:r>
    </w:p>
    <w:p w:rsidR="00131BAB" w:rsidRPr="00CD55FE" w:rsidRDefault="00131BAB" w:rsidP="00131BAB">
      <w:pPr>
        <w:pStyle w:val="EndNoteBibliography"/>
        <w:spacing w:after="0"/>
      </w:pPr>
      <w:r w:rsidRPr="00CD55FE">
        <w:t>21.</w:t>
      </w:r>
      <w:r w:rsidRPr="00CD55FE">
        <w:tab/>
        <w:t>Kinchen EV, Loerzel V. Nursing Students’ Attitudes and Use of Holistic Therapies for Stress Relief. Journal of Holistic Nursing. 2019;37(1):6-17.</w:t>
      </w:r>
    </w:p>
    <w:p w:rsidR="00131BAB" w:rsidRPr="00CD55FE" w:rsidRDefault="00131BAB" w:rsidP="00131BAB">
      <w:pPr>
        <w:pStyle w:val="EndNoteBibliography"/>
        <w:spacing w:after="0"/>
      </w:pPr>
      <w:r w:rsidRPr="00CD55FE">
        <w:t>22.</w:t>
      </w:r>
      <w:r w:rsidRPr="00CD55FE">
        <w:tab/>
        <w:t>Boswell C, Cannon SB, Miller J. Students' Perceptions of Holistic Nursing Care. Nursing Education Perspectives. 2013;34(5):329-33.</w:t>
      </w:r>
    </w:p>
    <w:p w:rsidR="00131BAB" w:rsidRPr="00CD55FE" w:rsidRDefault="00131BAB" w:rsidP="00131BAB">
      <w:pPr>
        <w:pStyle w:val="EndNoteBibliography"/>
        <w:spacing w:after="0"/>
      </w:pPr>
      <w:r w:rsidRPr="00CD55FE">
        <w:t>23.</w:t>
      </w:r>
      <w:r w:rsidRPr="00CD55FE">
        <w:tab/>
        <w:t>Kalb KA, O’Conner-Von S. Holistic Nursing Education: Teaching in a Holistic Way. Nursing Education Perspectives. 2019;40(3):162-4.</w:t>
      </w:r>
    </w:p>
    <w:p w:rsidR="00131BAB" w:rsidRPr="00CD55FE" w:rsidRDefault="00131BAB" w:rsidP="00131BAB">
      <w:pPr>
        <w:pStyle w:val="EndNoteBibliography"/>
        <w:spacing w:after="0"/>
      </w:pPr>
      <w:r w:rsidRPr="00CD55FE">
        <w:t>24.</w:t>
      </w:r>
      <w:r w:rsidRPr="00CD55FE">
        <w:tab/>
        <w:t>Ghane G, Esmaeili M. Nursing students' perception of patient-centred care: A qualitative study. Nursing Open. 2020;7(1):383-9.</w:t>
      </w:r>
    </w:p>
    <w:p w:rsidR="00131BAB" w:rsidRPr="00CD55FE" w:rsidRDefault="00131BAB" w:rsidP="00131BAB">
      <w:pPr>
        <w:pStyle w:val="EndNoteBibliography"/>
        <w:spacing w:after="0"/>
      </w:pPr>
      <w:r w:rsidRPr="00CD55FE">
        <w:t>25.</w:t>
      </w:r>
      <w:r w:rsidRPr="00CD55FE">
        <w:tab/>
        <w:t xml:space="preserve">American Holistic Nurses Credentialing Corporation . (2017). Foundations, competencies, and curricular guidelines for basic to doctoral holistic nursing education. Retrieved from </w:t>
      </w:r>
      <w:hyperlink r:id="rId6" w:history="1">
        <w:r w:rsidRPr="00CD55FE">
          <w:rPr>
            <w:rStyle w:val="Hyperlink"/>
          </w:rPr>
          <w:t>http://www.ahncc.org/wp-content/uploads/2017/10/ESSENTIALS-REQUISITES-20-Sept-30.pdf</w:t>
        </w:r>
      </w:hyperlink>
      <w:r w:rsidRPr="00CD55FE">
        <w:t>.</w:t>
      </w:r>
    </w:p>
    <w:p w:rsidR="00131BAB" w:rsidRPr="00CD55FE" w:rsidRDefault="00131BAB" w:rsidP="00131BAB">
      <w:pPr>
        <w:pStyle w:val="EndNoteBibliography"/>
        <w:spacing w:after="0"/>
      </w:pPr>
      <w:r w:rsidRPr="00CD55FE">
        <w:t>26.</w:t>
      </w:r>
      <w:r w:rsidRPr="00CD55FE">
        <w:tab/>
        <w:t>Booth-LaForce C, Scott CS, Heitkemper MM, Cornman BJ, Lan M-C, Bond EF, et al. Complementary and alternative medicine (CAM) attitudes and competencies of nursing students and faculty: results of integrating CAM into the nursing curriculum. Journal of Professional Nursing. 2010;26(5):293-300.</w:t>
      </w:r>
    </w:p>
    <w:p w:rsidR="00131BAB" w:rsidRPr="00CD55FE" w:rsidRDefault="00131BAB" w:rsidP="00131BAB">
      <w:pPr>
        <w:pStyle w:val="EndNoteBibliography"/>
        <w:spacing w:after="0"/>
      </w:pPr>
      <w:r w:rsidRPr="00CD55FE">
        <w:t>27.</w:t>
      </w:r>
      <w:r w:rsidRPr="00CD55FE">
        <w:tab/>
        <w:t>Richard E, Evans T, Williams B. Nursing students’ perceptions of preparation to engage in patient education. Nurse Education in Practice. 2018;28:1-6.</w:t>
      </w:r>
    </w:p>
    <w:p w:rsidR="00131BAB" w:rsidRPr="00CD55FE" w:rsidRDefault="00131BAB" w:rsidP="00131BAB">
      <w:pPr>
        <w:pStyle w:val="EndNoteBibliography"/>
        <w:spacing w:after="0"/>
      </w:pPr>
      <w:r w:rsidRPr="00CD55FE">
        <w:t>28.</w:t>
      </w:r>
      <w:r w:rsidRPr="00CD55FE">
        <w:tab/>
        <w:t>Kalkim A, Midilli T, Baysal E. An Investigation of the Perceptions and Practices of Nursing Students Regarding Spirituality and Spiritual Care. Religions. 2016;7:101.</w:t>
      </w:r>
    </w:p>
    <w:p w:rsidR="00131BAB" w:rsidRPr="00CD55FE" w:rsidRDefault="00131BAB" w:rsidP="00131BAB">
      <w:pPr>
        <w:pStyle w:val="EndNoteBibliography"/>
        <w:spacing w:after="0"/>
      </w:pPr>
      <w:r w:rsidRPr="00CD55FE">
        <w:t>29.</w:t>
      </w:r>
      <w:r w:rsidRPr="00CD55FE">
        <w:tab/>
        <w:t>Daghan S. Nursing Students’ Perceptions of Spirituality and Spiritual Care; An Example of Turkey. Journal of Religion and Health. 2018;57(1):420-30.</w:t>
      </w:r>
    </w:p>
    <w:p w:rsidR="00131BAB" w:rsidRPr="00CD55FE" w:rsidRDefault="00131BAB" w:rsidP="00131BAB">
      <w:pPr>
        <w:pStyle w:val="EndNoteBibliography"/>
        <w:spacing w:after="0"/>
      </w:pPr>
      <w:r w:rsidRPr="00CD55FE">
        <w:t>30.</w:t>
      </w:r>
      <w:r w:rsidRPr="00CD55FE">
        <w:tab/>
        <w:t>Ozbasaran F, Ergul S, Temel AB, Aslan GG, Coban A. Turkish nurses' perceptions of spirituality and spiritual care. J Clin Nurs. 2011;20(21-22):3102-10.</w:t>
      </w:r>
    </w:p>
    <w:p w:rsidR="00131BAB" w:rsidRPr="00CD55FE" w:rsidRDefault="00131BAB" w:rsidP="00131BAB">
      <w:pPr>
        <w:pStyle w:val="EndNoteBibliography"/>
        <w:spacing w:after="0"/>
      </w:pPr>
      <w:r w:rsidRPr="00CD55FE">
        <w:t>31.</w:t>
      </w:r>
      <w:r w:rsidRPr="00CD55FE">
        <w:tab/>
        <w:t>Tiew LH, Creedy DK, Chan MF. Student nurses' perspectives of spirituality and spiritual care. Nurse education today. 2013;33(6):574-9.</w:t>
      </w:r>
    </w:p>
    <w:p w:rsidR="00131BAB" w:rsidRPr="00CD55FE" w:rsidRDefault="00131BAB" w:rsidP="00131BAB">
      <w:pPr>
        <w:pStyle w:val="EndNoteBibliography"/>
        <w:spacing w:after="0"/>
      </w:pPr>
      <w:r w:rsidRPr="00CD55FE">
        <w:t>32.</w:t>
      </w:r>
      <w:r w:rsidRPr="00CD55FE">
        <w:tab/>
        <w:t>Wu LF, Liao YC, Yeh DC. Nursing student perceptions of spirituality and spiritual care. The journal of nursing research : JNR. 2012;20(3):219-27.</w:t>
      </w:r>
    </w:p>
    <w:p w:rsidR="00131BAB" w:rsidRPr="00CD55FE" w:rsidRDefault="00131BAB" w:rsidP="00131BAB">
      <w:pPr>
        <w:pStyle w:val="EndNoteBibliography"/>
        <w:spacing w:after="0"/>
      </w:pPr>
      <w:r w:rsidRPr="00CD55FE">
        <w:t>33.</w:t>
      </w:r>
      <w:r w:rsidRPr="00CD55FE">
        <w:tab/>
        <w:t>Weiner SJ, Schwartz A, Sharma G, Binns-Calvey A, Ashley N, Kelly B, et al. Patient-centered decision making and health care outcomes: an observational study. Annals of internal medicine. 2013;158(8):573-9.</w:t>
      </w:r>
    </w:p>
    <w:p w:rsidR="00131BAB" w:rsidRPr="00CD55FE" w:rsidRDefault="00131BAB" w:rsidP="00131BAB">
      <w:pPr>
        <w:pStyle w:val="EndNoteBibliography"/>
        <w:spacing w:after="0"/>
      </w:pPr>
      <w:r w:rsidRPr="00CD55FE">
        <w:t>34.</w:t>
      </w:r>
      <w:r w:rsidRPr="00CD55FE">
        <w:tab/>
        <w:t>Rathert C, Wyrwich MD, Boren SA. Patient-centered care and outcomes: a systematic review of the literature. Medical Care Research and Review. 2013;70(4):351-79.</w:t>
      </w:r>
    </w:p>
    <w:p w:rsidR="00131BAB" w:rsidRPr="00CD55FE" w:rsidRDefault="00131BAB" w:rsidP="00131BAB">
      <w:pPr>
        <w:pStyle w:val="EndNoteBibliography"/>
        <w:spacing w:after="0"/>
      </w:pPr>
      <w:r w:rsidRPr="00CD55FE">
        <w:t>35.</w:t>
      </w:r>
      <w:r w:rsidRPr="00CD55FE">
        <w:tab/>
        <w:t>Watson J. Nursing: Human science and human care: A theory of nursing: Jones &amp; Bartlett Learning; 1999.</w:t>
      </w:r>
    </w:p>
    <w:p w:rsidR="00131BAB" w:rsidRPr="00CD55FE" w:rsidRDefault="00131BAB" w:rsidP="00131BAB">
      <w:pPr>
        <w:pStyle w:val="EndNoteBibliography"/>
        <w:spacing w:after="0"/>
      </w:pPr>
      <w:r w:rsidRPr="00CD55FE">
        <w:t>36.</w:t>
      </w:r>
      <w:r w:rsidRPr="00CD55FE">
        <w:tab/>
        <w:t>Ross H, Tod AM, Clarke A. Understanding and achieving person‐centred care: the nurse perspective. Journal of Clinical Nursing. 2015;24(9-10):1223-33.</w:t>
      </w:r>
    </w:p>
    <w:p w:rsidR="00131BAB" w:rsidRPr="00CD55FE" w:rsidRDefault="00131BAB" w:rsidP="00131BAB">
      <w:pPr>
        <w:pStyle w:val="EndNoteBibliography"/>
        <w:spacing w:after="0"/>
      </w:pPr>
      <w:r w:rsidRPr="00CD55FE">
        <w:t>37.</w:t>
      </w:r>
      <w:r w:rsidRPr="00CD55FE">
        <w:tab/>
        <w:t>Jeong H-C. Nursing Students' Perception of Medical Information Protection in Hospitals. Int J E-Health Med Commun. 2018;9(4):11–9.</w:t>
      </w:r>
    </w:p>
    <w:p w:rsidR="00131BAB" w:rsidRPr="00CD55FE" w:rsidRDefault="00131BAB" w:rsidP="00131BAB">
      <w:pPr>
        <w:pStyle w:val="EndNoteBibliography"/>
        <w:spacing w:after="0"/>
      </w:pPr>
      <w:r w:rsidRPr="00CD55FE">
        <w:t>38.</w:t>
      </w:r>
      <w:r w:rsidRPr="00CD55FE">
        <w:tab/>
        <w:t>Tafreshi MZ, Pazargadi M, Saeedi ZA. Nurses' perspectives on quality of nursing care: a qualitative study in Iran. International Journal of health care quality assurance. 2007.</w:t>
      </w:r>
    </w:p>
    <w:p w:rsidR="00131BAB" w:rsidRPr="00CD55FE" w:rsidRDefault="00131BAB" w:rsidP="00131BAB">
      <w:pPr>
        <w:pStyle w:val="EndNoteBibliography"/>
        <w:spacing w:after="0"/>
      </w:pPr>
      <w:r w:rsidRPr="00CD55FE">
        <w:lastRenderedPageBreak/>
        <w:t>39.</w:t>
      </w:r>
      <w:r w:rsidRPr="00CD55FE">
        <w:tab/>
        <w:t>Jouzi M, Vanak Z, Mohammadi E. The essence of nursing students clinical competency in Internship period: Humanistic patient-centered care. Education &amp; Ethic In Nursing. 2013;2(4):51-9.</w:t>
      </w:r>
    </w:p>
    <w:p w:rsidR="00131BAB" w:rsidRPr="00CD55FE" w:rsidRDefault="00131BAB" w:rsidP="00131BAB">
      <w:pPr>
        <w:pStyle w:val="EndNoteBibliography"/>
        <w:spacing w:after="0"/>
      </w:pPr>
      <w:r w:rsidRPr="00CD55FE">
        <w:t>40.</w:t>
      </w:r>
      <w:r w:rsidRPr="00CD55FE">
        <w:tab/>
        <w:t>Rebeiro G, Edward KL, Chapman R, Evans A. Interpersonal relationships between registered nurses and student nurses in the clinical setting--A systematic integrative review. Nurse education today. 2015;35(12):1206-11.</w:t>
      </w:r>
    </w:p>
    <w:p w:rsidR="00131BAB" w:rsidRPr="00CD55FE" w:rsidRDefault="00131BAB" w:rsidP="00131BAB">
      <w:pPr>
        <w:pStyle w:val="EndNoteBibliography"/>
        <w:spacing w:after="0"/>
      </w:pPr>
      <w:r w:rsidRPr="00CD55FE">
        <w:t>41.</w:t>
      </w:r>
      <w:r w:rsidRPr="00CD55FE">
        <w:tab/>
        <w:t>Tseng H-C, Wang H-H, Weng W-C. Nursing students' perceptions toward the nursing profession from clinical practicum in a baccalaureate nursing program—A qualitative study. The Kaohsiung Journal of Medical Sciences. 2013;29(3):161-8.</w:t>
      </w:r>
    </w:p>
    <w:p w:rsidR="00131BAB" w:rsidRPr="00CD55FE" w:rsidRDefault="00131BAB" w:rsidP="00131BAB">
      <w:pPr>
        <w:pStyle w:val="EndNoteBibliography"/>
        <w:spacing w:after="0"/>
      </w:pPr>
      <w:r w:rsidRPr="00CD55FE">
        <w:t>42.</w:t>
      </w:r>
      <w:r w:rsidRPr="00CD55FE">
        <w:tab/>
        <w:t>Levett-Jones T, Lathlean J. Belongingness: A prerequisite for nursing students’ clinical learning. Nurse education in practice. 2008;8(2):103-11.</w:t>
      </w:r>
    </w:p>
    <w:p w:rsidR="00131BAB" w:rsidRPr="00CD55FE" w:rsidRDefault="00131BAB" w:rsidP="00131BAB">
      <w:pPr>
        <w:pStyle w:val="EndNoteBibliography"/>
        <w:spacing w:after="0"/>
      </w:pPr>
      <w:r w:rsidRPr="00CD55FE">
        <w:t>43.</w:t>
      </w:r>
      <w:r w:rsidRPr="00CD55FE">
        <w:tab/>
        <w:t>Andersson PL, Edberg A-K. Swedish nursing students' experience of aspects important for their learning process and their ability to handle the complexity of the nursing degree program. Nurse education today. 2012;32(4):453-7.</w:t>
      </w:r>
    </w:p>
    <w:p w:rsidR="00131BAB" w:rsidRPr="00CD55FE" w:rsidRDefault="00131BAB" w:rsidP="00131BAB">
      <w:pPr>
        <w:pStyle w:val="EndNoteBibliography"/>
      </w:pPr>
      <w:r w:rsidRPr="00CD55FE">
        <w:t>44.</w:t>
      </w:r>
      <w:r w:rsidRPr="00CD55FE">
        <w:tab/>
        <w:t>Yeh MC, Yu S. Job stress and intention to quit in newly‐graduated nurses during the first three months of work in Taiwan. Journal of Clinical Nursing. 2009;18(24):3450-60.</w:t>
      </w:r>
    </w:p>
    <w:p w:rsidR="003A6ED3" w:rsidRDefault="00131BAB" w:rsidP="00131BAB">
      <w:pPr>
        <w:spacing w:after="0" w:line="360" w:lineRule="auto"/>
        <w:jc w:val="both"/>
        <w:rPr>
          <w:rFonts w:asciiTheme="majorBidi" w:hAnsiTheme="majorBidi" w:cstheme="majorBidi"/>
          <w:sz w:val="24"/>
          <w:szCs w:val="24"/>
          <w:rtl/>
        </w:rPr>
      </w:pPr>
      <w:r>
        <w:fldChar w:fldCharType="end"/>
      </w:r>
    </w:p>
    <w:p w:rsidR="003A6ED3" w:rsidRDefault="003A6ED3" w:rsidP="000F6E90">
      <w:pPr>
        <w:spacing w:after="0" w:line="360" w:lineRule="auto"/>
        <w:jc w:val="both"/>
        <w:rPr>
          <w:rFonts w:asciiTheme="majorBidi" w:hAnsiTheme="majorBidi" w:cstheme="majorBidi"/>
          <w:sz w:val="24"/>
          <w:szCs w:val="24"/>
          <w:rtl/>
        </w:rPr>
      </w:pPr>
    </w:p>
    <w:p w:rsidR="003A6ED3" w:rsidRDefault="003A6ED3" w:rsidP="000F6E90">
      <w:pPr>
        <w:spacing w:after="0" w:line="360" w:lineRule="auto"/>
        <w:jc w:val="both"/>
        <w:rPr>
          <w:rFonts w:asciiTheme="majorBidi" w:hAnsiTheme="majorBidi" w:cstheme="majorBidi"/>
          <w:sz w:val="24"/>
          <w:szCs w:val="24"/>
          <w:rtl/>
        </w:rPr>
      </w:pPr>
    </w:p>
    <w:p w:rsidR="003A6ED3" w:rsidRDefault="003A6ED3" w:rsidP="000F6E90">
      <w:pPr>
        <w:spacing w:after="0" w:line="360" w:lineRule="auto"/>
        <w:jc w:val="both"/>
        <w:rPr>
          <w:rFonts w:asciiTheme="majorBidi" w:hAnsiTheme="majorBidi" w:cstheme="majorBidi"/>
          <w:sz w:val="24"/>
          <w:szCs w:val="24"/>
          <w:rtl/>
        </w:rPr>
      </w:pPr>
    </w:p>
    <w:p w:rsidR="003A6ED3" w:rsidRDefault="003A6ED3" w:rsidP="000F6E90">
      <w:pPr>
        <w:spacing w:after="0" w:line="360" w:lineRule="auto"/>
        <w:jc w:val="both"/>
        <w:rPr>
          <w:rFonts w:asciiTheme="majorBidi" w:hAnsiTheme="majorBidi" w:cstheme="majorBidi"/>
          <w:sz w:val="24"/>
          <w:szCs w:val="24"/>
          <w:rtl/>
        </w:rPr>
      </w:pPr>
    </w:p>
    <w:p w:rsidR="003A6ED3" w:rsidRDefault="003A6ED3" w:rsidP="000F6E90">
      <w:pPr>
        <w:spacing w:after="0" w:line="360" w:lineRule="auto"/>
        <w:jc w:val="both"/>
        <w:rPr>
          <w:rFonts w:asciiTheme="majorBidi" w:hAnsiTheme="majorBidi" w:cstheme="majorBidi"/>
          <w:sz w:val="24"/>
          <w:szCs w:val="24"/>
          <w:rtl/>
        </w:rPr>
      </w:pPr>
    </w:p>
    <w:p w:rsidR="003A6ED3" w:rsidRPr="00915FED" w:rsidRDefault="002E3F6F" w:rsidP="00200767">
      <w:pPr>
        <w:autoSpaceDE w:val="0"/>
        <w:autoSpaceDN w:val="0"/>
        <w:adjustRightInd w:val="0"/>
        <w:spacing w:after="0" w:line="240" w:lineRule="auto"/>
        <w:rPr>
          <w:rFonts w:ascii="Times New Roman" w:hAnsi="Times New Roman" w:cs="B Nazanin"/>
          <w:b/>
          <w:bCs/>
          <w:sz w:val="24"/>
          <w:szCs w:val="24"/>
          <w:lang w:bidi="fa-IR"/>
        </w:rPr>
      </w:pPr>
      <w:r>
        <w:rPr>
          <w:rFonts w:ascii="Times New Roman" w:hAnsi="Times New Roman" w:cs="B Nazanin"/>
          <w:b/>
          <w:bCs/>
          <w:sz w:val="24"/>
          <w:szCs w:val="24"/>
          <w:lang w:bidi="fa-IR"/>
        </w:rPr>
        <w:t xml:space="preserve">Table 1 – </w:t>
      </w:r>
      <w:r w:rsidR="00200767" w:rsidRPr="00200767">
        <w:rPr>
          <w:rFonts w:ascii="Times New Roman" w:hAnsi="Times New Roman" w:cs="B Nazanin"/>
          <w:b/>
          <w:bCs/>
          <w:sz w:val="24"/>
          <w:szCs w:val="24"/>
          <w:lang w:bidi="fa-IR"/>
        </w:rPr>
        <w:t xml:space="preserve">Mean and standard deviation of nursing role </w:t>
      </w:r>
      <w:r>
        <w:rPr>
          <w:rFonts w:ascii="Times New Roman" w:hAnsi="Times New Roman" w:cs="B Nazanin"/>
          <w:b/>
          <w:bCs/>
          <w:sz w:val="24"/>
          <w:szCs w:val="24"/>
          <w:lang w:bidi="fa-IR"/>
        </w:rPr>
        <w:t xml:space="preserve">function </w:t>
      </w:r>
      <w:r w:rsidR="00200767">
        <w:rPr>
          <w:rFonts w:ascii="Times New Roman" w:hAnsi="Times New Roman" w:cs="B Nazanin"/>
          <w:b/>
          <w:bCs/>
          <w:sz w:val="24"/>
          <w:szCs w:val="24"/>
          <w:lang w:bidi="fa-IR"/>
        </w:rPr>
        <w:t xml:space="preserve">perception by gender </w:t>
      </w:r>
      <w:r>
        <w:rPr>
          <w:rFonts w:ascii="Times New Roman" w:hAnsi="Times New Roman" w:cs="B Nazanin"/>
          <w:b/>
          <w:bCs/>
          <w:sz w:val="24"/>
          <w:szCs w:val="24"/>
          <w:lang w:bidi="fa-IR"/>
        </w:rPr>
        <w:t xml:space="preserve">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74"/>
        <w:gridCol w:w="881"/>
        <w:gridCol w:w="817"/>
        <w:gridCol w:w="1096"/>
        <w:gridCol w:w="1096"/>
        <w:gridCol w:w="1096"/>
        <w:gridCol w:w="1098"/>
        <w:gridCol w:w="1092"/>
      </w:tblGrid>
      <w:tr w:rsidR="00CA2B83" w:rsidRPr="00915FED" w:rsidTr="00CA2B83">
        <w:trPr>
          <w:cantSplit/>
          <w:trHeight w:val="455"/>
          <w:tblHeader/>
          <w:jc w:val="right"/>
        </w:trPr>
        <w:tc>
          <w:tcPr>
            <w:tcW w:w="1634" w:type="pct"/>
            <w:gridSpan w:val="2"/>
            <w:shd w:val="clear" w:color="auto" w:fill="FFFFFF"/>
            <w:tcMar>
              <w:top w:w="30" w:type="dxa"/>
              <w:left w:w="30" w:type="dxa"/>
              <w:bottom w:w="30" w:type="dxa"/>
              <w:right w:w="30" w:type="dxa"/>
            </w:tcMar>
          </w:tcPr>
          <w:p w:rsidR="00CA2B83" w:rsidRPr="00915FED" w:rsidRDefault="00CA2B83" w:rsidP="00CA2B83">
            <w:pPr>
              <w:autoSpaceDE w:val="0"/>
              <w:autoSpaceDN w:val="0"/>
              <w:adjustRightInd w:val="0"/>
              <w:spacing w:after="0" w:line="320" w:lineRule="atLeast"/>
              <w:jc w:val="center"/>
              <w:rPr>
                <w:rFonts w:ascii="Arial" w:hAnsi="Arial" w:cs="Arial"/>
                <w:color w:val="000000"/>
                <w:sz w:val="18"/>
                <w:szCs w:val="18"/>
              </w:rPr>
            </w:pPr>
          </w:p>
        </w:tc>
        <w:tc>
          <w:tcPr>
            <w:tcW w:w="437" w:type="pct"/>
            <w:shd w:val="clear" w:color="auto" w:fill="FFFFFF"/>
            <w:tcMar>
              <w:top w:w="30" w:type="dxa"/>
              <w:left w:w="30" w:type="dxa"/>
              <w:bottom w:w="30" w:type="dxa"/>
              <w:right w:w="30" w:type="dxa"/>
            </w:tcMar>
            <w:vAlign w:val="bottom"/>
          </w:tcPr>
          <w:p w:rsidR="00CA2B83" w:rsidRPr="00915FED" w:rsidRDefault="00CA2B83" w:rsidP="00CA2B8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N</w:t>
            </w:r>
          </w:p>
        </w:tc>
        <w:tc>
          <w:tcPr>
            <w:tcW w:w="586" w:type="pct"/>
            <w:shd w:val="clear" w:color="auto" w:fill="FFFFFF"/>
            <w:tcMar>
              <w:top w:w="30" w:type="dxa"/>
              <w:left w:w="30" w:type="dxa"/>
              <w:bottom w:w="30" w:type="dxa"/>
              <w:right w:w="30" w:type="dxa"/>
            </w:tcMar>
            <w:vAlign w:val="bottom"/>
          </w:tcPr>
          <w:p w:rsidR="00CA2B83" w:rsidRPr="00915FED" w:rsidRDefault="00CA2B83" w:rsidP="00CA2B8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Mean</w:t>
            </w:r>
          </w:p>
        </w:tc>
        <w:tc>
          <w:tcPr>
            <w:tcW w:w="586" w:type="pct"/>
            <w:shd w:val="clear" w:color="auto" w:fill="FFFFFF"/>
            <w:tcMar>
              <w:top w:w="30" w:type="dxa"/>
              <w:left w:w="30" w:type="dxa"/>
              <w:bottom w:w="30" w:type="dxa"/>
              <w:right w:w="30" w:type="dxa"/>
            </w:tcMar>
            <w:vAlign w:val="bottom"/>
          </w:tcPr>
          <w:p w:rsidR="00CA2B83" w:rsidRPr="00915FED" w:rsidRDefault="00CA2B83" w:rsidP="00CA2B8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SD</w:t>
            </w:r>
          </w:p>
        </w:tc>
        <w:tc>
          <w:tcPr>
            <w:tcW w:w="586" w:type="pct"/>
            <w:shd w:val="clear" w:color="auto" w:fill="FFFFFF"/>
            <w:vAlign w:val="bottom"/>
          </w:tcPr>
          <w:p w:rsidR="00CA2B83" w:rsidRPr="00915FED" w:rsidRDefault="00CA2B83" w:rsidP="00CA2B83">
            <w:pPr>
              <w:autoSpaceDE w:val="0"/>
              <w:autoSpaceDN w:val="0"/>
              <w:adjustRightInd w:val="0"/>
              <w:spacing w:after="0" w:line="320" w:lineRule="atLeast"/>
              <w:jc w:val="center"/>
              <w:rPr>
                <w:rFonts w:ascii="Arial" w:hAnsi="Arial" w:cs="Arial"/>
                <w:color w:val="000000"/>
                <w:sz w:val="18"/>
                <w:szCs w:val="18"/>
              </w:rPr>
            </w:pPr>
            <w:r w:rsidRPr="00915FED">
              <w:rPr>
                <w:rFonts w:ascii="Arial" w:hAnsi="Arial" w:cs="Arial"/>
                <w:color w:val="000000"/>
                <w:sz w:val="18"/>
                <w:szCs w:val="18"/>
              </w:rPr>
              <w:t>Minimum</w:t>
            </w:r>
          </w:p>
        </w:tc>
        <w:tc>
          <w:tcPr>
            <w:tcW w:w="587" w:type="pct"/>
            <w:shd w:val="clear" w:color="auto" w:fill="FFFFFF"/>
            <w:vAlign w:val="bottom"/>
          </w:tcPr>
          <w:p w:rsidR="00CA2B83" w:rsidRPr="00915FED" w:rsidRDefault="00CA2B83" w:rsidP="00CA2B83">
            <w:pPr>
              <w:autoSpaceDE w:val="0"/>
              <w:autoSpaceDN w:val="0"/>
              <w:adjustRightInd w:val="0"/>
              <w:spacing w:after="0" w:line="320" w:lineRule="atLeast"/>
              <w:jc w:val="center"/>
              <w:rPr>
                <w:rFonts w:ascii="Arial" w:hAnsi="Arial" w:cs="Arial"/>
                <w:color w:val="000000"/>
                <w:sz w:val="18"/>
                <w:szCs w:val="18"/>
              </w:rPr>
            </w:pPr>
            <w:r w:rsidRPr="00915FED">
              <w:rPr>
                <w:rFonts w:ascii="Arial" w:hAnsi="Arial" w:cs="Arial"/>
                <w:color w:val="000000"/>
                <w:sz w:val="18"/>
                <w:szCs w:val="18"/>
              </w:rPr>
              <w:t>Maximum</w:t>
            </w:r>
          </w:p>
        </w:tc>
        <w:tc>
          <w:tcPr>
            <w:tcW w:w="584" w:type="pct"/>
            <w:shd w:val="clear" w:color="auto" w:fill="FFFFFF"/>
            <w:tcMar>
              <w:top w:w="30" w:type="dxa"/>
              <w:left w:w="30" w:type="dxa"/>
              <w:bottom w:w="30" w:type="dxa"/>
              <w:right w:w="30" w:type="dxa"/>
            </w:tcMar>
            <w:vAlign w:val="bottom"/>
          </w:tcPr>
          <w:p w:rsidR="00CA2B83" w:rsidRPr="00915FED" w:rsidRDefault="00CA2B83" w:rsidP="00CA2B8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P-value</w:t>
            </w:r>
          </w:p>
        </w:tc>
      </w:tr>
      <w:tr w:rsidR="003A6ED3" w:rsidRPr="00915FED" w:rsidTr="00CA2B83">
        <w:trPr>
          <w:cantSplit/>
          <w:tblHeader/>
          <w:jc w:val="right"/>
        </w:trPr>
        <w:tc>
          <w:tcPr>
            <w:tcW w:w="1163"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240" w:lineRule="auto"/>
              <w:jc w:val="center"/>
              <w:rPr>
                <w:rFonts w:asciiTheme="majorBidi" w:hAnsiTheme="majorBidi" w:cstheme="majorBidi"/>
                <w:color w:val="333333"/>
                <w:shd w:val="clear" w:color="auto" w:fill="FFFFFF"/>
                <w:rtl/>
              </w:rPr>
            </w:pPr>
            <w:r w:rsidRPr="0022485F">
              <w:rPr>
                <w:rFonts w:asciiTheme="majorBidi" w:hAnsiTheme="majorBidi" w:cstheme="majorBidi"/>
                <w:color w:val="333333"/>
                <w:shd w:val="clear" w:color="auto" w:fill="FFFFFF"/>
              </w:rPr>
              <w:t>Professional ethical care activities</w:t>
            </w:r>
          </w:p>
          <w:p w:rsidR="003A6ED3" w:rsidRPr="0022485F" w:rsidRDefault="003A6ED3" w:rsidP="003A6ED3">
            <w:pPr>
              <w:autoSpaceDE w:val="0"/>
              <w:autoSpaceDN w:val="0"/>
              <w:adjustRightInd w:val="0"/>
              <w:spacing w:after="0" w:line="240" w:lineRule="auto"/>
              <w:jc w:val="center"/>
              <w:rPr>
                <w:rFonts w:asciiTheme="majorBidi" w:hAnsiTheme="majorBidi" w:cstheme="majorBidi"/>
                <w:color w:val="000000"/>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142</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68.6</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6.2</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47</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75</w:t>
            </w:r>
            <w:r w:rsidR="00F0439D">
              <w:rPr>
                <w:rFonts w:ascii="Arial" w:hAnsi="Arial" w:cs="Arial"/>
                <w:color w:val="000000"/>
                <w:sz w:val="18"/>
                <w:szCs w:val="18"/>
              </w:rPr>
              <w:t xml:space="preserve"> </w:t>
            </w:r>
          </w:p>
        </w:tc>
        <w:tc>
          <w:tcPr>
            <w:tcW w:w="584"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240" w:lineRule="auto"/>
              <w:jc w:val="center"/>
              <w:rPr>
                <w:rFonts w:asciiTheme="majorBidi" w:hAnsiTheme="majorBidi" w:cstheme="majorBidi"/>
                <w:color w:val="000000"/>
              </w:rPr>
            </w:pPr>
            <w:r>
              <w:rPr>
                <w:rFonts w:asciiTheme="majorBidi" w:hAnsiTheme="majorBidi" w:cstheme="majorBidi"/>
                <w:color w:val="000000"/>
              </w:rPr>
              <w:t>0.01</w:t>
            </w: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female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177</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70.3</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5.4</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43</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75</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Total</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319</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69.5</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5.8</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43</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75</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240" w:lineRule="auto"/>
              <w:jc w:val="center"/>
              <w:rPr>
                <w:rFonts w:asciiTheme="majorBidi" w:hAnsiTheme="majorBidi" w:cstheme="majorBidi"/>
                <w:color w:val="333333"/>
                <w:shd w:val="clear" w:color="auto" w:fill="FFFFFF"/>
                <w:rtl/>
              </w:rPr>
            </w:pPr>
            <w:r w:rsidRPr="0022485F">
              <w:rPr>
                <w:rFonts w:asciiTheme="majorBidi" w:hAnsiTheme="majorBidi" w:cstheme="majorBidi"/>
                <w:color w:val="333333"/>
                <w:shd w:val="clear" w:color="auto" w:fill="FFFFFF"/>
              </w:rPr>
              <w:t>Holistic care activities</w:t>
            </w:r>
          </w:p>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143</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57.6</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8.5</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32</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70</w:t>
            </w:r>
            <w:r w:rsidR="00F0439D">
              <w:rPr>
                <w:rFonts w:ascii="Arial" w:hAnsi="Arial" w:cs="Arial"/>
                <w:color w:val="000000"/>
                <w:sz w:val="18"/>
                <w:szCs w:val="18"/>
              </w:rPr>
              <w:t xml:space="preserve"> </w:t>
            </w:r>
          </w:p>
        </w:tc>
        <w:tc>
          <w:tcPr>
            <w:tcW w:w="584"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r>
              <w:rPr>
                <w:rFonts w:asciiTheme="majorBidi" w:hAnsiTheme="majorBidi" w:cstheme="majorBidi"/>
                <w:color w:val="000000"/>
              </w:rPr>
              <w:t>06.0</w:t>
            </w: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female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177</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59.1</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6.5</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24</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70</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Total</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320</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58.4</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7.6</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24</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70</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240" w:lineRule="auto"/>
              <w:jc w:val="center"/>
              <w:rPr>
                <w:rFonts w:asciiTheme="majorBidi" w:hAnsiTheme="majorBidi" w:cstheme="majorBidi"/>
                <w:color w:val="333333"/>
                <w:shd w:val="clear" w:color="auto" w:fill="FFFFFF"/>
                <w:rtl/>
              </w:rPr>
            </w:pPr>
            <w:r w:rsidRPr="0022485F">
              <w:rPr>
                <w:rFonts w:asciiTheme="majorBidi" w:hAnsiTheme="majorBidi" w:cstheme="majorBidi"/>
                <w:color w:val="333333"/>
                <w:shd w:val="clear" w:color="auto" w:fill="FFFFFF"/>
              </w:rPr>
              <w:t>Educational and professional collaborative activities</w:t>
            </w:r>
          </w:p>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143</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35.8</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3.2</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26</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40</w:t>
            </w:r>
            <w:r w:rsidR="00F0439D">
              <w:rPr>
                <w:rFonts w:ascii="Arial" w:hAnsi="Arial" w:cs="Arial"/>
                <w:color w:val="000000"/>
                <w:sz w:val="18"/>
                <w:szCs w:val="18"/>
              </w:rPr>
              <w:t xml:space="preserve"> </w:t>
            </w:r>
          </w:p>
        </w:tc>
        <w:tc>
          <w:tcPr>
            <w:tcW w:w="584"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r>
              <w:rPr>
                <w:rFonts w:asciiTheme="majorBidi" w:hAnsiTheme="majorBidi" w:cstheme="majorBidi"/>
                <w:color w:val="000000"/>
              </w:rPr>
              <w:t>0.04</w:t>
            </w: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female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177</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36.6</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3.5</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8</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40</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Total</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320</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36.2</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3.4</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8</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40</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240" w:lineRule="auto"/>
              <w:jc w:val="center"/>
              <w:rPr>
                <w:rFonts w:asciiTheme="majorBidi" w:hAnsiTheme="majorBidi" w:cstheme="majorBidi"/>
                <w:color w:val="333333"/>
                <w:shd w:val="clear" w:color="auto" w:fill="FFFFFF"/>
                <w:rtl/>
              </w:rPr>
            </w:pPr>
            <w:r w:rsidRPr="0022485F">
              <w:rPr>
                <w:rFonts w:asciiTheme="majorBidi" w:hAnsiTheme="majorBidi" w:cstheme="majorBidi"/>
                <w:color w:val="333333"/>
                <w:shd w:val="clear" w:color="auto" w:fill="FFFFFF"/>
              </w:rPr>
              <w:t>Protective activities</w:t>
            </w:r>
          </w:p>
          <w:p w:rsidR="003A6ED3" w:rsidRPr="0022485F" w:rsidRDefault="003A6ED3" w:rsidP="003A6ED3">
            <w:pPr>
              <w:autoSpaceDE w:val="0"/>
              <w:autoSpaceDN w:val="0"/>
              <w:adjustRightInd w:val="0"/>
              <w:spacing w:after="0" w:line="240" w:lineRule="auto"/>
              <w:jc w:val="center"/>
              <w:rPr>
                <w:rFonts w:asciiTheme="majorBidi" w:hAnsiTheme="majorBidi" w:cstheme="majorBidi"/>
                <w:color w:val="000000"/>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143</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14.0</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6</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15</w:t>
            </w:r>
            <w:r w:rsidR="00F0439D">
              <w:rPr>
                <w:rFonts w:ascii="Arial" w:hAnsi="Arial" w:cs="Arial"/>
                <w:color w:val="000000"/>
                <w:sz w:val="18"/>
                <w:szCs w:val="18"/>
              </w:rPr>
              <w:t xml:space="preserve"> </w:t>
            </w:r>
          </w:p>
        </w:tc>
        <w:tc>
          <w:tcPr>
            <w:tcW w:w="584"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240" w:lineRule="auto"/>
              <w:jc w:val="center"/>
              <w:rPr>
                <w:rFonts w:asciiTheme="majorBidi" w:hAnsiTheme="majorBidi" w:cstheme="majorBidi"/>
                <w:color w:val="000000"/>
              </w:rPr>
            </w:pPr>
            <w:r>
              <w:rPr>
                <w:rFonts w:asciiTheme="majorBidi" w:hAnsiTheme="majorBidi" w:cstheme="majorBidi"/>
                <w:color w:val="000000"/>
              </w:rPr>
              <w:t>0.08</w:t>
            </w: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female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177</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14.2</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1.1</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9</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15</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Total</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320</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14.1</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1.2</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6</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15</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240" w:lineRule="auto"/>
              <w:jc w:val="center"/>
              <w:rPr>
                <w:rFonts w:asciiTheme="majorBidi" w:hAnsiTheme="majorBidi" w:cstheme="majorBidi"/>
                <w:color w:val="333333"/>
                <w:shd w:val="clear" w:color="auto" w:fill="FFFFFF"/>
                <w:rtl/>
              </w:rPr>
            </w:pPr>
            <w:r w:rsidRPr="0022485F">
              <w:rPr>
                <w:rFonts w:asciiTheme="majorBidi" w:hAnsiTheme="majorBidi" w:cstheme="majorBidi"/>
                <w:color w:val="333333"/>
                <w:shd w:val="clear" w:color="auto" w:fill="FFFFFF"/>
              </w:rPr>
              <w:t>Cultural and spiritual activities</w:t>
            </w:r>
          </w:p>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143</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16.7</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3.2</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7</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20</w:t>
            </w:r>
            <w:r w:rsidR="00F0439D">
              <w:rPr>
                <w:rFonts w:ascii="Arial" w:hAnsi="Arial" w:cs="Arial"/>
                <w:color w:val="000000"/>
                <w:sz w:val="18"/>
                <w:szCs w:val="18"/>
              </w:rPr>
              <w:t xml:space="preserve"> </w:t>
            </w:r>
          </w:p>
        </w:tc>
        <w:tc>
          <w:tcPr>
            <w:tcW w:w="584"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r>
              <w:rPr>
                <w:rFonts w:asciiTheme="majorBidi" w:hAnsiTheme="majorBidi" w:cstheme="majorBidi"/>
                <w:color w:val="000000"/>
              </w:rPr>
              <w:t>0.14</w:t>
            </w: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female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177</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17.19</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2.3</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9</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20</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Total</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320</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16.9</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2.8</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7</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20</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val="restart"/>
            <w:shd w:val="clear" w:color="auto" w:fill="FFFFFF"/>
            <w:tcMar>
              <w:top w:w="30" w:type="dxa"/>
              <w:left w:w="30" w:type="dxa"/>
              <w:bottom w:w="30" w:type="dxa"/>
              <w:right w:w="30" w:type="dxa"/>
            </w:tcMar>
          </w:tcPr>
          <w:p w:rsidR="003A6ED3"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Professional skills activities</w:t>
            </w:r>
          </w:p>
          <w:p w:rsidR="003A6ED3" w:rsidRPr="0022485F" w:rsidRDefault="003A6ED3" w:rsidP="003A6ED3">
            <w:pPr>
              <w:autoSpaceDE w:val="0"/>
              <w:autoSpaceDN w:val="0"/>
              <w:adjustRightInd w:val="0"/>
              <w:spacing w:after="0" w:line="240" w:lineRule="auto"/>
              <w:jc w:val="center"/>
              <w:rPr>
                <w:rFonts w:asciiTheme="majorBidi" w:hAnsiTheme="majorBidi" w:cstheme="majorBidi"/>
                <w:color w:val="000000"/>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143</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13.8</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1.2</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9</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15</w:t>
            </w:r>
            <w:r w:rsidR="00F0439D">
              <w:rPr>
                <w:rFonts w:ascii="Arial" w:hAnsi="Arial" w:cs="Arial"/>
                <w:color w:val="000000"/>
                <w:sz w:val="18"/>
                <w:szCs w:val="18"/>
              </w:rPr>
              <w:t xml:space="preserve"> </w:t>
            </w:r>
          </w:p>
        </w:tc>
        <w:tc>
          <w:tcPr>
            <w:tcW w:w="584"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240" w:lineRule="auto"/>
              <w:jc w:val="center"/>
              <w:rPr>
                <w:rFonts w:asciiTheme="majorBidi" w:hAnsiTheme="majorBidi" w:cstheme="majorBidi"/>
                <w:color w:val="000000"/>
              </w:rPr>
            </w:pPr>
            <w:r>
              <w:rPr>
                <w:rFonts w:asciiTheme="majorBidi" w:hAnsiTheme="majorBidi" w:cstheme="majorBidi"/>
                <w:color w:val="000000"/>
              </w:rPr>
              <w:t>0.08</w:t>
            </w: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female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177</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14.14</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15</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Total</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320</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14.0</w:t>
            </w:r>
            <w:r w:rsidRPr="00915FED">
              <w:rPr>
                <w:rFonts w:ascii="Arial" w:hAnsi="Arial" w:cs="Arial"/>
                <w:color w:val="000000"/>
                <w:sz w:val="18"/>
                <w:szCs w:val="18"/>
              </w:rPr>
              <w:t>5</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15</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240" w:lineRule="auto"/>
              <w:jc w:val="center"/>
              <w:rPr>
                <w:rFonts w:asciiTheme="majorBidi" w:hAnsiTheme="majorBidi" w:cstheme="majorBidi"/>
                <w:rtl/>
              </w:rPr>
            </w:pPr>
            <w:r w:rsidRPr="0022485F">
              <w:rPr>
                <w:rFonts w:asciiTheme="majorBidi" w:hAnsiTheme="majorBidi" w:cstheme="majorBidi"/>
                <w:color w:val="333333"/>
                <w:shd w:val="clear" w:color="auto" w:fill="FFFFFF"/>
              </w:rPr>
              <w:t>Supportive activities</w:t>
            </w:r>
          </w:p>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143</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13.39</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1.7</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7</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15</w:t>
            </w:r>
            <w:r w:rsidR="00F0439D">
              <w:rPr>
                <w:rFonts w:ascii="Arial" w:hAnsi="Arial" w:cs="Arial"/>
                <w:color w:val="000000"/>
                <w:sz w:val="18"/>
                <w:szCs w:val="18"/>
              </w:rPr>
              <w:t xml:space="preserve"> </w:t>
            </w:r>
          </w:p>
        </w:tc>
        <w:tc>
          <w:tcPr>
            <w:tcW w:w="584"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r>
              <w:rPr>
                <w:rFonts w:asciiTheme="majorBidi" w:hAnsiTheme="majorBidi" w:cstheme="majorBidi"/>
                <w:color w:val="000000"/>
              </w:rPr>
              <w:t>0.03</w:t>
            </w: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female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177</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13.79</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1.5</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15</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jc w:val="center"/>
              <w:rPr>
                <w:rFonts w:ascii="Arial" w:hAnsi="Arial" w:cs="B Nazanin"/>
                <w:color w:val="000000"/>
                <w:sz w:val="24"/>
                <w:szCs w:val="24"/>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Total</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320</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13.61</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1.6</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15</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p>
        </w:tc>
      </w:tr>
      <w:tr w:rsidR="003A6ED3" w:rsidRPr="00915FED" w:rsidTr="00CA2B83">
        <w:trPr>
          <w:cantSplit/>
          <w:tblHeader/>
          <w:jc w:val="right"/>
        </w:trPr>
        <w:tc>
          <w:tcPr>
            <w:tcW w:w="1163"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r w:rsidRPr="0022485F">
              <w:rPr>
                <w:rFonts w:asciiTheme="majorBidi" w:hAnsiTheme="majorBidi" w:cstheme="majorBidi"/>
                <w:color w:val="000000"/>
              </w:rPr>
              <w:t>Total n</w:t>
            </w:r>
            <w:r w:rsidRPr="0022485F">
              <w:rPr>
                <w:rFonts w:asciiTheme="majorBidi" w:hAnsiTheme="majorBidi" w:cstheme="majorBidi"/>
              </w:rPr>
              <w:t>ursing role function</w:t>
            </w: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142</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220.8</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21.6</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170</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250</w:t>
            </w:r>
            <w:r w:rsidR="00F0439D">
              <w:rPr>
                <w:rFonts w:ascii="Arial" w:hAnsi="Arial" w:cs="Arial"/>
                <w:color w:val="000000"/>
                <w:sz w:val="18"/>
                <w:szCs w:val="18"/>
              </w:rPr>
              <w:t xml:space="preserve"> </w:t>
            </w:r>
          </w:p>
        </w:tc>
        <w:tc>
          <w:tcPr>
            <w:tcW w:w="584" w:type="pct"/>
            <w:vMerge w:val="restart"/>
            <w:shd w:val="clear" w:color="auto" w:fill="FFFFFF"/>
            <w:tcMar>
              <w:top w:w="30" w:type="dxa"/>
              <w:left w:w="30" w:type="dxa"/>
              <w:bottom w:w="30" w:type="dxa"/>
              <w:right w:w="30" w:type="dxa"/>
            </w:tcMar>
          </w:tcPr>
          <w:p w:rsidR="003A6ED3" w:rsidRPr="0022485F" w:rsidRDefault="003A6ED3" w:rsidP="003A6ED3">
            <w:pPr>
              <w:autoSpaceDE w:val="0"/>
              <w:autoSpaceDN w:val="0"/>
              <w:adjustRightInd w:val="0"/>
              <w:spacing w:after="0" w:line="320" w:lineRule="atLeast"/>
              <w:jc w:val="center"/>
              <w:rPr>
                <w:rFonts w:asciiTheme="majorBidi" w:hAnsiTheme="majorBidi" w:cstheme="majorBidi"/>
                <w:color w:val="000000"/>
              </w:rPr>
            </w:pPr>
            <w:r>
              <w:rPr>
                <w:rFonts w:asciiTheme="majorBidi" w:hAnsiTheme="majorBidi" w:cstheme="majorBidi"/>
                <w:color w:val="000000"/>
              </w:rPr>
              <w:t>0.01</w:t>
            </w:r>
          </w:p>
        </w:tc>
      </w:tr>
      <w:tr w:rsidR="003A6ED3" w:rsidRPr="00915FED" w:rsidTr="00CA2B83">
        <w:trPr>
          <w:cantSplit/>
          <w:tblHeader/>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rPr>
                <w:rFonts w:ascii="Arial" w:hAnsi="Arial" w:cs="Arial"/>
                <w:color w:val="000000"/>
                <w:sz w:val="18"/>
                <w:szCs w:val="18"/>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female</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177</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225.5</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18.8</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103</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250</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915FED" w:rsidTr="00CA2B83">
        <w:trPr>
          <w:cantSplit/>
          <w:jc w:val="right"/>
        </w:trPr>
        <w:tc>
          <w:tcPr>
            <w:tcW w:w="1163"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240" w:lineRule="auto"/>
              <w:rPr>
                <w:rFonts w:ascii="Arial" w:hAnsi="Arial" w:cs="Arial"/>
                <w:color w:val="000000"/>
                <w:sz w:val="18"/>
                <w:szCs w:val="18"/>
              </w:rPr>
            </w:pPr>
          </w:p>
        </w:tc>
        <w:tc>
          <w:tcPr>
            <w:tcW w:w="471" w:type="pct"/>
            <w:shd w:val="clear" w:color="auto" w:fill="FFFFFF"/>
            <w:tcMar>
              <w:top w:w="30" w:type="dxa"/>
              <w:left w:w="30" w:type="dxa"/>
              <w:bottom w:w="30" w:type="dxa"/>
              <w:right w:w="30" w:type="dxa"/>
            </w:tcMar>
          </w:tcPr>
          <w:p w:rsidR="003A6ED3" w:rsidRPr="00915FED" w:rsidRDefault="003A6ED3" w:rsidP="003A6ED3">
            <w:pPr>
              <w:autoSpaceDE w:val="0"/>
              <w:autoSpaceDN w:val="0"/>
              <w:adjustRightInd w:val="0"/>
              <w:spacing w:after="0" w:line="320" w:lineRule="atLeast"/>
              <w:rPr>
                <w:rFonts w:ascii="Arial" w:hAnsi="Arial" w:cs="Arial"/>
                <w:color w:val="000000"/>
                <w:sz w:val="18"/>
                <w:szCs w:val="18"/>
              </w:rPr>
            </w:pPr>
            <w:r w:rsidRPr="00915FED">
              <w:rPr>
                <w:rFonts w:ascii="Arial" w:hAnsi="Arial" w:cs="Arial"/>
                <w:color w:val="000000"/>
                <w:sz w:val="18"/>
                <w:szCs w:val="18"/>
              </w:rPr>
              <w:t>Total</w:t>
            </w:r>
          </w:p>
        </w:tc>
        <w:tc>
          <w:tcPr>
            <w:tcW w:w="437"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319</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223.1</w:t>
            </w:r>
          </w:p>
        </w:tc>
        <w:tc>
          <w:tcPr>
            <w:tcW w:w="586" w:type="pct"/>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20.3</w:t>
            </w:r>
          </w:p>
        </w:tc>
        <w:tc>
          <w:tcPr>
            <w:tcW w:w="586"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103</w:t>
            </w:r>
            <w:r w:rsidR="00F0439D">
              <w:rPr>
                <w:rFonts w:ascii="Arial" w:hAnsi="Arial" w:cs="Arial"/>
                <w:color w:val="000000"/>
                <w:sz w:val="18"/>
                <w:szCs w:val="18"/>
              </w:rPr>
              <w:t xml:space="preserve"> </w:t>
            </w:r>
          </w:p>
        </w:tc>
        <w:tc>
          <w:tcPr>
            <w:tcW w:w="587" w:type="pct"/>
            <w:shd w:val="clear" w:color="auto" w:fill="FFFFFF"/>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r w:rsidRPr="00915FED">
              <w:rPr>
                <w:rFonts w:ascii="Arial" w:hAnsi="Arial" w:cs="Arial"/>
                <w:color w:val="000000"/>
                <w:sz w:val="18"/>
                <w:szCs w:val="18"/>
              </w:rPr>
              <w:t>250</w:t>
            </w:r>
            <w:r w:rsidR="00F0439D">
              <w:rPr>
                <w:rFonts w:ascii="Arial" w:hAnsi="Arial" w:cs="Arial"/>
                <w:color w:val="000000"/>
                <w:sz w:val="18"/>
                <w:szCs w:val="18"/>
              </w:rPr>
              <w:t xml:space="preserve"> </w:t>
            </w:r>
          </w:p>
        </w:tc>
        <w:tc>
          <w:tcPr>
            <w:tcW w:w="584" w:type="pct"/>
            <w:vMerge/>
            <w:shd w:val="clear" w:color="auto" w:fill="FFFFFF"/>
            <w:tcMar>
              <w:top w:w="30" w:type="dxa"/>
              <w:left w:w="30" w:type="dxa"/>
              <w:bottom w:w="30" w:type="dxa"/>
              <w:right w:w="30" w:type="dxa"/>
            </w:tcMar>
            <w:vAlign w:val="center"/>
          </w:tcPr>
          <w:p w:rsidR="003A6ED3" w:rsidRPr="00915FED" w:rsidRDefault="003A6ED3" w:rsidP="003A6ED3">
            <w:pPr>
              <w:autoSpaceDE w:val="0"/>
              <w:autoSpaceDN w:val="0"/>
              <w:adjustRightInd w:val="0"/>
              <w:spacing w:after="0" w:line="320" w:lineRule="atLeast"/>
              <w:jc w:val="right"/>
              <w:rPr>
                <w:rFonts w:ascii="Arial" w:hAnsi="Arial" w:cs="Arial"/>
                <w:color w:val="000000"/>
                <w:sz w:val="18"/>
                <w:szCs w:val="18"/>
              </w:rPr>
            </w:pPr>
          </w:p>
        </w:tc>
      </w:tr>
    </w:tbl>
    <w:p w:rsidR="003A6ED3" w:rsidRPr="00915FED" w:rsidRDefault="003A6ED3" w:rsidP="003A6ED3">
      <w:pPr>
        <w:autoSpaceDE w:val="0"/>
        <w:autoSpaceDN w:val="0"/>
        <w:adjustRightInd w:val="0"/>
        <w:spacing w:after="0" w:line="400" w:lineRule="atLeast"/>
        <w:rPr>
          <w:rFonts w:ascii="Times New Roman" w:hAnsi="Times New Roman" w:cs="Times New Roman"/>
          <w:sz w:val="24"/>
          <w:szCs w:val="24"/>
        </w:rPr>
      </w:pPr>
    </w:p>
    <w:p w:rsidR="003A6ED3" w:rsidRDefault="003A6ED3" w:rsidP="003A6ED3"/>
    <w:p w:rsidR="003A6ED3" w:rsidRDefault="003A6ED3" w:rsidP="003A6ED3"/>
    <w:p w:rsidR="003A6ED3" w:rsidRDefault="003A6ED3" w:rsidP="003A6ED3"/>
    <w:p w:rsidR="003A6ED3" w:rsidRDefault="003A6ED3" w:rsidP="003A6ED3"/>
    <w:p w:rsidR="003A6ED3" w:rsidRDefault="003A6ED3" w:rsidP="003A6ED3"/>
    <w:p w:rsidR="00200767" w:rsidRPr="00915FED" w:rsidRDefault="00200767" w:rsidP="00200767">
      <w:pPr>
        <w:autoSpaceDE w:val="0"/>
        <w:autoSpaceDN w:val="0"/>
        <w:adjustRightInd w:val="0"/>
        <w:spacing w:after="0" w:line="240" w:lineRule="auto"/>
        <w:rPr>
          <w:rFonts w:ascii="Times New Roman" w:hAnsi="Times New Roman" w:cs="B Nazanin"/>
          <w:b/>
          <w:bCs/>
          <w:sz w:val="24"/>
          <w:szCs w:val="24"/>
          <w:lang w:bidi="fa-IR"/>
        </w:rPr>
      </w:pPr>
      <w:r>
        <w:rPr>
          <w:rFonts w:ascii="Times New Roman" w:hAnsi="Times New Roman" w:cs="B Nazanin"/>
          <w:b/>
          <w:bCs/>
          <w:sz w:val="24"/>
          <w:szCs w:val="24"/>
          <w:lang w:bidi="fa-IR"/>
        </w:rPr>
        <w:lastRenderedPageBreak/>
        <w:t xml:space="preserve">Table 2 – </w:t>
      </w:r>
      <w:r w:rsidRPr="00200767">
        <w:rPr>
          <w:rFonts w:ascii="Times New Roman" w:hAnsi="Times New Roman" w:cs="B Nazanin"/>
          <w:b/>
          <w:bCs/>
          <w:sz w:val="24"/>
          <w:szCs w:val="24"/>
          <w:lang w:bidi="fa-IR"/>
        </w:rPr>
        <w:t xml:space="preserve">Mean and standard deviation of nursing role </w:t>
      </w:r>
      <w:r>
        <w:rPr>
          <w:rFonts w:ascii="Times New Roman" w:hAnsi="Times New Roman" w:cs="B Nazanin"/>
          <w:b/>
          <w:bCs/>
          <w:sz w:val="24"/>
          <w:szCs w:val="24"/>
          <w:lang w:bidi="fa-IR"/>
        </w:rPr>
        <w:t xml:space="preserve">function perception by marriage status  </w:t>
      </w:r>
    </w:p>
    <w:p w:rsidR="003A6ED3" w:rsidRDefault="003A6ED3" w:rsidP="003A6ED3">
      <w:pPr>
        <w:autoSpaceDE w:val="0"/>
        <w:autoSpaceDN w:val="0"/>
        <w:adjustRightInd w:val="0"/>
        <w:spacing w:after="0" w:line="240" w:lineRule="auto"/>
        <w:rPr>
          <w:rFonts w:ascii="Times New Roman" w:hAnsi="Times New Roman" w:cs="Times New Roman"/>
          <w:sz w:val="24"/>
          <w:szCs w:val="24"/>
        </w:rPr>
      </w:pPr>
    </w:p>
    <w:p w:rsidR="00200767" w:rsidRPr="00EA3A2E" w:rsidRDefault="00200767" w:rsidP="003A6ED3">
      <w:pPr>
        <w:autoSpaceDE w:val="0"/>
        <w:autoSpaceDN w:val="0"/>
        <w:adjustRightInd w:val="0"/>
        <w:spacing w:after="0" w:line="240" w:lineRule="auto"/>
        <w:rPr>
          <w:rFonts w:ascii="Times New Roman" w:hAnsi="Times New Roman" w:cs="Times New Roman"/>
          <w:sz w:val="24"/>
          <w:szCs w:val="24"/>
        </w:rPr>
      </w:pPr>
    </w:p>
    <w:tbl>
      <w:tblPr>
        <w:tblW w:w="4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38"/>
        <w:gridCol w:w="844"/>
        <w:gridCol w:w="690"/>
        <w:gridCol w:w="1025"/>
        <w:gridCol w:w="1450"/>
        <w:gridCol w:w="1111"/>
        <w:gridCol w:w="1111"/>
      </w:tblGrid>
      <w:tr w:rsidR="00F0439D" w:rsidRPr="00EA3A2E" w:rsidTr="00F0439D">
        <w:trPr>
          <w:cantSplit/>
          <w:trHeight w:val="402"/>
          <w:tblHeader/>
        </w:trPr>
        <w:tc>
          <w:tcPr>
            <w:tcW w:w="1742" w:type="pct"/>
            <w:gridSpan w:val="2"/>
            <w:shd w:val="clear" w:color="auto" w:fill="FFFFFF"/>
            <w:tcMar>
              <w:top w:w="30" w:type="dxa"/>
              <w:left w:w="30" w:type="dxa"/>
              <w:bottom w:w="30" w:type="dxa"/>
              <w:right w:w="30" w:type="dxa"/>
            </w:tcMar>
          </w:tcPr>
          <w:p w:rsidR="00F0439D" w:rsidRPr="00EA3A2E" w:rsidRDefault="00F0439D" w:rsidP="003A6ED3">
            <w:pPr>
              <w:autoSpaceDE w:val="0"/>
              <w:autoSpaceDN w:val="0"/>
              <w:adjustRightInd w:val="0"/>
              <w:spacing w:after="0" w:line="240" w:lineRule="auto"/>
              <w:rPr>
                <w:rFonts w:ascii="Times New Roman" w:hAnsi="Times New Roman" w:cs="Times New Roman"/>
                <w:sz w:val="24"/>
                <w:szCs w:val="24"/>
              </w:rPr>
            </w:pPr>
          </w:p>
        </w:tc>
        <w:tc>
          <w:tcPr>
            <w:tcW w:w="417" w:type="pct"/>
            <w:shd w:val="clear" w:color="auto" w:fill="FFFFFF"/>
            <w:tcMar>
              <w:top w:w="30" w:type="dxa"/>
              <w:left w:w="30" w:type="dxa"/>
              <w:bottom w:w="30" w:type="dxa"/>
              <w:right w:w="30" w:type="dxa"/>
            </w:tcMar>
            <w:vAlign w:val="bottom"/>
          </w:tcPr>
          <w:p w:rsidR="00F0439D" w:rsidRPr="00EA3A2E" w:rsidRDefault="00F0439D" w:rsidP="003A6ED3">
            <w:pPr>
              <w:autoSpaceDE w:val="0"/>
              <w:autoSpaceDN w:val="0"/>
              <w:adjustRightInd w:val="0"/>
              <w:spacing w:after="0" w:line="320" w:lineRule="atLeast"/>
              <w:jc w:val="center"/>
              <w:rPr>
                <w:rFonts w:ascii="Times New Roman" w:hAnsi="Times New Roman" w:cs="Times New Roman"/>
                <w:color w:val="000000"/>
                <w:sz w:val="18"/>
                <w:szCs w:val="18"/>
              </w:rPr>
            </w:pPr>
            <w:r w:rsidRPr="00EA3A2E">
              <w:rPr>
                <w:rFonts w:ascii="Times New Roman" w:hAnsi="Times New Roman" w:cs="Times New Roman"/>
                <w:color w:val="000000"/>
                <w:sz w:val="18"/>
                <w:szCs w:val="18"/>
              </w:rPr>
              <w:t>N</w:t>
            </w:r>
          </w:p>
        </w:tc>
        <w:tc>
          <w:tcPr>
            <w:tcW w:w="620" w:type="pct"/>
            <w:shd w:val="clear" w:color="auto" w:fill="FFFFFF"/>
            <w:tcMar>
              <w:top w:w="30" w:type="dxa"/>
              <w:left w:w="30" w:type="dxa"/>
              <w:bottom w:w="30" w:type="dxa"/>
              <w:right w:w="30" w:type="dxa"/>
            </w:tcMar>
            <w:vAlign w:val="bottom"/>
          </w:tcPr>
          <w:p w:rsidR="00F0439D" w:rsidRPr="00EA3A2E" w:rsidRDefault="00F0439D" w:rsidP="003A6ED3">
            <w:pPr>
              <w:autoSpaceDE w:val="0"/>
              <w:autoSpaceDN w:val="0"/>
              <w:adjustRightInd w:val="0"/>
              <w:spacing w:after="0" w:line="320" w:lineRule="atLeast"/>
              <w:jc w:val="center"/>
              <w:rPr>
                <w:rFonts w:ascii="Times New Roman" w:hAnsi="Times New Roman" w:cs="Times New Roman"/>
                <w:color w:val="000000"/>
                <w:sz w:val="18"/>
                <w:szCs w:val="18"/>
              </w:rPr>
            </w:pPr>
            <w:r w:rsidRPr="00EA3A2E">
              <w:rPr>
                <w:rFonts w:ascii="Times New Roman" w:hAnsi="Times New Roman" w:cs="Times New Roman"/>
                <w:color w:val="000000"/>
                <w:sz w:val="18"/>
                <w:szCs w:val="18"/>
              </w:rPr>
              <w:t>Mean</w:t>
            </w:r>
          </w:p>
        </w:tc>
        <w:tc>
          <w:tcPr>
            <w:tcW w:w="877" w:type="pct"/>
            <w:shd w:val="clear" w:color="auto" w:fill="FFFFFF"/>
            <w:tcMar>
              <w:top w:w="30" w:type="dxa"/>
              <w:left w:w="30" w:type="dxa"/>
              <w:bottom w:w="30" w:type="dxa"/>
              <w:right w:w="30" w:type="dxa"/>
            </w:tcMar>
            <w:vAlign w:val="bottom"/>
          </w:tcPr>
          <w:p w:rsidR="00F0439D" w:rsidRPr="00EA3A2E" w:rsidRDefault="00F0439D" w:rsidP="003A6ED3">
            <w:pPr>
              <w:autoSpaceDE w:val="0"/>
              <w:autoSpaceDN w:val="0"/>
              <w:adjustRightInd w:val="0"/>
              <w:spacing w:after="0" w:line="320" w:lineRule="atLeast"/>
              <w:jc w:val="center"/>
              <w:rPr>
                <w:rFonts w:ascii="Times New Roman" w:hAnsi="Times New Roman" w:cs="Times New Roman"/>
                <w:color w:val="000000"/>
                <w:sz w:val="18"/>
                <w:szCs w:val="18"/>
              </w:rPr>
            </w:pPr>
            <w:r w:rsidRPr="00EA3A2E">
              <w:rPr>
                <w:rFonts w:ascii="Times New Roman" w:hAnsi="Times New Roman" w:cs="Times New Roman"/>
                <w:color w:val="000000"/>
                <w:sz w:val="18"/>
                <w:szCs w:val="18"/>
              </w:rPr>
              <w:t>Std. Deviation</w:t>
            </w:r>
          </w:p>
        </w:tc>
        <w:tc>
          <w:tcPr>
            <w:tcW w:w="672" w:type="pct"/>
            <w:shd w:val="clear" w:color="auto" w:fill="FFFFFF"/>
            <w:vAlign w:val="bottom"/>
          </w:tcPr>
          <w:p w:rsidR="00F0439D" w:rsidRPr="00EA3A2E" w:rsidRDefault="00F0439D" w:rsidP="003A6ED3">
            <w:pPr>
              <w:autoSpaceDE w:val="0"/>
              <w:autoSpaceDN w:val="0"/>
              <w:adjustRightInd w:val="0"/>
              <w:spacing w:after="0" w:line="320" w:lineRule="atLeast"/>
              <w:jc w:val="center"/>
              <w:rPr>
                <w:rFonts w:ascii="Times New Roman" w:hAnsi="Times New Roman" w:cs="Times New Roman"/>
                <w:color w:val="000000"/>
                <w:sz w:val="18"/>
                <w:szCs w:val="18"/>
              </w:rPr>
            </w:pPr>
            <w:r w:rsidRPr="00EA3A2E">
              <w:rPr>
                <w:rFonts w:ascii="Times New Roman" w:hAnsi="Times New Roman" w:cs="Times New Roman"/>
                <w:color w:val="000000"/>
                <w:sz w:val="18"/>
                <w:szCs w:val="18"/>
              </w:rPr>
              <w:t>Maximum</w:t>
            </w:r>
          </w:p>
        </w:tc>
        <w:tc>
          <w:tcPr>
            <w:tcW w:w="672" w:type="pct"/>
            <w:shd w:val="clear" w:color="auto" w:fill="FFFFFF"/>
          </w:tcPr>
          <w:p w:rsidR="00F0439D" w:rsidRPr="00EA3A2E" w:rsidRDefault="00F0439D" w:rsidP="003A6ED3">
            <w:pPr>
              <w:autoSpaceDE w:val="0"/>
              <w:autoSpaceDN w:val="0"/>
              <w:adjustRightInd w:val="0"/>
              <w:spacing w:after="0" w:line="320" w:lineRule="atLeast"/>
              <w:jc w:val="center"/>
              <w:rPr>
                <w:rFonts w:ascii="Times New Roman" w:hAnsi="Times New Roman" w:cs="Times New Roman"/>
                <w:color w:val="000000"/>
                <w:sz w:val="18"/>
                <w:szCs w:val="18"/>
              </w:rPr>
            </w:pPr>
          </w:p>
        </w:tc>
      </w:tr>
      <w:tr w:rsidR="00F0439D" w:rsidRPr="00EA3A2E" w:rsidTr="00F0439D">
        <w:trPr>
          <w:cantSplit/>
          <w:trHeight w:val="339"/>
          <w:tblHeader/>
        </w:trPr>
        <w:tc>
          <w:tcPr>
            <w:tcW w:w="1232" w:type="pct"/>
            <w:vMerge w:val="restart"/>
            <w:shd w:val="clear" w:color="auto" w:fill="FFFFFF"/>
            <w:tcMar>
              <w:top w:w="30" w:type="dxa"/>
              <w:left w:w="30" w:type="dxa"/>
              <w:bottom w:w="30" w:type="dxa"/>
              <w:right w:w="30" w:type="dxa"/>
            </w:tcMar>
          </w:tcPr>
          <w:p w:rsidR="00F0439D" w:rsidRDefault="00F0439D"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Professional ethical care activities</w:t>
            </w:r>
          </w:p>
          <w:p w:rsidR="00F0439D" w:rsidRPr="00EA3A2E" w:rsidRDefault="00F0439D" w:rsidP="003A6ED3">
            <w:pPr>
              <w:autoSpaceDE w:val="0"/>
              <w:autoSpaceDN w:val="0"/>
              <w:adjustRightInd w:val="0"/>
              <w:spacing w:after="0" w:line="320" w:lineRule="atLeast"/>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married</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22</w:t>
            </w:r>
          </w:p>
        </w:tc>
        <w:tc>
          <w:tcPr>
            <w:tcW w:w="620" w:type="pct"/>
            <w:shd w:val="clear" w:color="auto" w:fill="FFFFFF"/>
            <w:tcMar>
              <w:top w:w="30" w:type="dxa"/>
              <w:left w:w="30" w:type="dxa"/>
              <w:bottom w:w="30" w:type="dxa"/>
              <w:right w:w="30" w:type="dxa"/>
            </w:tcMar>
            <w:vAlign w:val="center"/>
          </w:tcPr>
          <w:p w:rsidR="00F0439D" w:rsidRPr="00F0439D" w:rsidRDefault="00F0439D" w:rsidP="00F0439D">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67.7</w:t>
            </w:r>
          </w:p>
        </w:tc>
        <w:tc>
          <w:tcPr>
            <w:tcW w:w="877" w:type="pct"/>
            <w:shd w:val="clear" w:color="auto" w:fill="FFFFFF"/>
            <w:tcMar>
              <w:top w:w="30" w:type="dxa"/>
              <w:left w:w="30" w:type="dxa"/>
              <w:bottom w:w="30" w:type="dxa"/>
              <w:right w:w="30" w:type="dxa"/>
            </w:tcMar>
            <w:vAlign w:val="center"/>
          </w:tcPr>
          <w:p w:rsidR="00F0439D" w:rsidRPr="00F0439D" w:rsidRDefault="00F0439D" w:rsidP="00F0439D">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7.4</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75</w:t>
            </w:r>
            <w:r>
              <w:rPr>
                <w:rFonts w:asciiTheme="majorBidi" w:hAnsiTheme="majorBidi" w:cstheme="majorBidi"/>
                <w:color w:val="000000"/>
                <w:sz w:val="20"/>
                <w:szCs w:val="20"/>
              </w:rPr>
              <w:t xml:space="preserve"> </w:t>
            </w:r>
          </w:p>
        </w:tc>
        <w:tc>
          <w:tcPr>
            <w:tcW w:w="672" w:type="pct"/>
            <w:vMerge w:val="restart"/>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r>
              <w:rPr>
                <w:rFonts w:ascii="Times New Roman" w:hAnsi="Times New Roman" w:cs="Times New Roman"/>
                <w:color w:val="000000"/>
                <w:sz w:val="18"/>
                <w:szCs w:val="18"/>
              </w:rPr>
              <w:t>&lt;0.001</w:t>
            </w:r>
          </w:p>
        </w:tc>
      </w:tr>
      <w:tr w:rsidR="00F0439D" w:rsidRPr="00EA3A2E" w:rsidTr="00F0439D">
        <w:trPr>
          <w:cantSplit/>
          <w:trHeight w:val="383"/>
          <w:tblHeader/>
        </w:trPr>
        <w:tc>
          <w:tcPr>
            <w:tcW w:w="1232" w:type="pct"/>
            <w:vMerge/>
            <w:shd w:val="clear" w:color="auto" w:fill="FFFFFF"/>
            <w:tcMar>
              <w:top w:w="30" w:type="dxa"/>
              <w:left w:w="30" w:type="dxa"/>
              <w:bottom w:w="30" w:type="dxa"/>
              <w:right w:w="30" w:type="dxa"/>
            </w:tcMar>
          </w:tcPr>
          <w:p w:rsidR="00F0439D" w:rsidRPr="00EA3A2E" w:rsidRDefault="00F0439D" w:rsidP="003A6ED3">
            <w:pPr>
              <w:autoSpaceDE w:val="0"/>
              <w:autoSpaceDN w:val="0"/>
              <w:adjustRightInd w:val="0"/>
              <w:spacing w:after="0" w:line="240" w:lineRule="auto"/>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Single</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297</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69.7</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5.6</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43</w:t>
            </w:r>
            <w:r>
              <w:rPr>
                <w:rFonts w:asciiTheme="majorBidi" w:hAnsiTheme="majorBidi" w:cstheme="majorBidi"/>
                <w:color w:val="000000"/>
                <w:sz w:val="20"/>
                <w:szCs w:val="20"/>
              </w:rPr>
              <w:t xml:space="preserve"> </w:t>
            </w:r>
          </w:p>
        </w:tc>
        <w:tc>
          <w:tcPr>
            <w:tcW w:w="672" w:type="pct"/>
            <w:vMerge/>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p>
        </w:tc>
      </w:tr>
      <w:tr w:rsidR="00F0439D" w:rsidRPr="00EA3A2E" w:rsidTr="00F0439D">
        <w:trPr>
          <w:cantSplit/>
          <w:trHeight w:val="339"/>
          <w:tblHeader/>
        </w:trPr>
        <w:tc>
          <w:tcPr>
            <w:tcW w:w="1232" w:type="pct"/>
            <w:vMerge w:val="restart"/>
            <w:shd w:val="clear" w:color="auto" w:fill="FFFFFF"/>
            <w:tcMar>
              <w:top w:w="30" w:type="dxa"/>
              <w:left w:w="30" w:type="dxa"/>
              <w:bottom w:w="30" w:type="dxa"/>
              <w:right w:w="30" w:type="dxa"/>
            </w:tcMar>
          </w:tcPr>
          <w:p w:rsidR="00F0439D" w:rsidRDefault="00F0439D"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Holistic care activities</w:t>
            </w:r>
          </w:p>
          <w:p w:rsidR="00F0439D" w:rsidRPr="00EA3A2E" w:rsidRDefault="00F0439D" w:rsidP="003A6ED3">
            <w:pPr>
              <w:autoSpaceDE w:val="0"/>
              <w:autoSpaceDN w:val="0"/>
              <w:adjustRightInd w:val="0"/>
              <w:spacing w:after="0" w:line="320" w:lineRule="atLeast"/>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married</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22</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57.9</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6.4</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68</w:t>
            </w:r>
            <w:r>
              <w:rPr>
                <w:rFonts w:asciiTheme="majorBidi" w:hAnsiTheme="majorBidi" w:cstheme="majorBidi"/>
                <w:color w:val="000000"/>
                <w:sz w:val="20"/>
                <w:szCs w:val="20"/>
              </w:rPr>
              <w:t xml:space="preserve"> </w:t>
            </w:r>
          </w:p>
        </w:tc>
        <w:tc>
          <w:tcPr>
            <w:tcW w:w="672" w:type="pct"/>
            <w:vMerge w:val="restart"/>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r>
              <w:rPr>
                <w:rFonts w:ascii="Times New Roman" w:hAnsi="Times New Roman" w:cs="Times New Roman"/>
                <w:color w:val="000000"/>
                <w:sz w:val="18"/>
                <w:szCs w:val="18"/>
              </w:rPr>
              <w:t>&lt;0.001</w:t>
            </w:r>
          </w:p>
        </w:tc>
      </w:tr>
      <w:tr w:rsidR="00F0439D" w:rsidRPr="00EA3A2E" w:rsidTr="00F0439D">
        <w:trPr>
          <w:cantSplit/>
          <w:trHeight w:val="383"/>
          <w:tblHeader/>
        </w:trPr>
        <w:tc>
          <w:tcPr>
            <w:tcW w:w="1232" w:type="pct"/>
            <w:vMerge/>
            <w:shd w:val="clear" w:color="auto" w:fill="FFFFFF"/>
            <w:tcMar>
              <w:top w:w="30" w:type="dxa"/>
              <w:left w:w="30" w:type="dxa"/>
              <w:bottom w:w="30" w:type="dxa"/>
              <w:right w:w="30" w:type="dxa"/>
            </w:tcMar>
          </w:tcPr>
          <w:p w:rsidR="00F0439D" w:rsidRPr="00EA3A2E" w:rsidRDefault="00F0439D" w:rsidP="003A6ED3">
            <w:pPr>
              <w:autoSpaceDE w:val="0"/>
              <w:autoSpaceDN w:val="0"/>
              <w:adjustRightInd w:val="0"/>
              <w:spacing w:after="0" w:line="240" w:lineRule="auto"/>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Single</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298</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58.5</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7.6</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24</w:t>
            </w:r>
            <w:r>
              <w:rPr>
                <w:rFonts w:asciiTheme="majorBidi" w:hAnsiTheme="majorBidi" w:cstheme="majorBidi"/>
                <w:color w:val="000000"/>
                <w:sz w:val="20"/>
                <w:szCs w:val="20"/>
              </w:rPr>
              <w:t xml:space="preserve"> </w:t>
            </w:r>
          </w:p>
        </w:tc>
        <w:tc>
          <w:tcPr>
            <w:tcW w:w="672" w:type="pct"/>
            <w:vMerge/>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p>
        </w:tc>
      </w:tr>
      <w:tr w:rsidR="00F0439D" w:rsidRPr="00EA3A2E" w:rsidTr="00F0439D">
        <w:trPr>
          <w:cantSplit/>
          <w:trHeight w:val="339"/>
          <w:tblHeader/>
        </w:trPr>
        <w:tc>
          <w:tcPr>
            <w:tcW w:w="1232" w:type="pct"/>
            <w:vMerge w:val="restart"/>
            <w:shd w:val="clear" w:color="auto" w:fill="FFFFFF"/>
            <w:tcMar>
              <w:top w:w="30" w:type="dxa"/>
              <w:left w:w="30" w:type="dxa"/>
              <w:bottom w:w="30" w:type="dxa"/>
              <w:right w:w="30" w:type="dxa"/>
            </w:tcMar>
          </w:tcPr>
          <w:p w:rsidR="00F0439D" w:rsidRDefault="00F0439D"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Educational and professional collaborative activities</w:t>
            </w:r>
          </w:p>
          <w:p w:rsidR="00F0439D" w:rsidRPr="00EA3A2E" w:rsidRDefault="00F0439D" w:rsidP="003A6ED3">
            <w:pPr>
              <w:autoSpaceDE w:val="0"/>
              <w:autoSpaceDN w:val="0"/>
              <w:adjustRightInd w:val="0"/>
              <w:spacing w:after="0" w:line="320" w:lineRule="atLeast"/>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married</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22</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35.5</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3.9</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40</w:t>
            </w:r>
            <w:r>
              <w:rPr>
                <w:rFonts w:asciiTheme="majorBidi" w:hAnsiTheme="majorBidi" w:cstheme="majorBidi"/>
                <w:color w:val="000000"/>
                <w:sz w:val="20"/>
                <w:szCs w:val="20"/>
              </w:rPr>
              <w:t xml:space="preserve"> </w:t>
            </w:r>
          </w:p>
        </w:tc>
        <w:tc>
          <w:tcPr>
            <w:tcW w:w="672" w:type="pct"/>
            <w:vMerge w:val="restart"/>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r>
              <w:rPr>
                <w:rFonts w:ascii="Times New Roman" w:hAnsi="Times New Roman" w:cs="Times New Roman"/>
                <w:color w:val="000000"/>
                <w:sz w:val="18"/>
                <w:szCs w:val="18"/>
              </w:rPr>
              <w:t>&lt;0.001</w:t>
            </w:r>
          </w:p>
        </w:tc>
      </w:tr>
      <w:tr w:rsidR="00F0439D" w:rsidRPr="00EA3A2E" w:rsidTr="00F0439D">
        <w:trPr>
          <w:cantSplit/>
          <w:trHeight w:val="383"/>
          <w:tblHeader/>
        </w:trPr>
        <w:tc>
          <w:tcPr>
            <w:tcW w:w="1232" w:type="pct"/>
            <w:vMerge/>
            <w:shd w:val="clear" w:color="auto" w:fill="FFFFFF"/>
            <w:tcMar>
              <w:top w:w="30" w:type="dxa"/>
              <w:left w:w="30" w:type="dxa"/>
              <w:bottom w:w="30" w:type="dxa"/>
              <w:right w:w="30" w:type="dxa"/>
            </w:tcMar>
          </w:tcPr>
          <w:p w:rsidR="00F0439D" w:rsidRPr="00EA3A2E" w:rsidRDefault="00F0439D" w:rsidP="003A6ED3">
            <w:pPr>
              <w:autoSpaceDE w:val="0"/>
              <w:autoSpaceDN w:val="0"/>
              <w:adjustRightInd w:val="0"/>
              <w:spacing w:after="0" w:line="240" w:lineRule="auto"/>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Single</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298</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36.3</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3.4</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8</w:t>
            </w:r>
            <w:r>
              <w:rPr>
                <w:rFonts w:asciiTheme="majorBidi" w:hAnsiTheme="majorBidi" w:cstheme="majorBidi"/>
                <w:color w:val="000000"/>
                <w:sz w:val="20"/>
                <w:szCs w:val="20"/>
              </w:rPr>
              <w:t xml:space="preserve"> </w:t>
            </w:r>
          </w:p>
        </w:tc>
        <w:tc>
          <w:tcPr>
            <w:tcW w:w="672" w:type="pct"/>
            <w:vMerge/>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p>
        </w:tc>
      </w:tr>
      <w:tr w:rsidR="00F0439D" w:rsidRPr="00EA3A2E" w:rsidTr="00F0439D">
        <w:trPr>
          <w:cantSplit/>
          <w:trHeight w:val="339"/>
          <w:tblHeader/>
        </w:trPr>
        <w:tc>
          <w:tcPr>
            <w:tcW w:w="1232" w:type="pct"/>
            <w:vMerge w:val="restart"/>
            <w:shd w:val="clear" w:color="auto" w:fill="FFFFFF"/>
            <w:tcMar>
              <w:top w:w="30" w:type="dxa"/>
              <w:left w:w="30" w:type="dxa"/>
              <w:bottom w:w="30" w:type="dxa"/>
              <w:right w:w="30" w:type="dxa"/>
            </w:tcMar>
          </w:tcPr>
          <w:p w:rsidR="00F0439D" w:rsidRDefault="00F0439D"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Protective activities</w:t>
            </w:r>
          </w:p>
          <w:p w:rsidR="00F0439D" w:rsidRPr="00EA3A2E" w:rsidRDefault="00F0439D" w:rsidP="003A6ED3">
            <w:pPr>
              <w:autoSpaceDE w:val="0"/>
              <w:autoSpaceDN w:val="0"/>
              <w:adjustRightInd w:val="0"/>
              <w:spacing w:after="0" w:line="320" w:lineRule="atLeast"/>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married</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22</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13.4</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1.6</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15</w:t>
            </w:r>
            <w:r>
              <w:rPr>
                <w:rFonts w:asciiTheme="majorBidi" w:hAnsiTheme="majorBidi" w:cstheme="majorBidi"/>
                <w:color w:val="000000"/>
                <w:sz w:val="20"/>
                <w:szCs w:val="20"/>
              </w:rPr>
              <w:t xml:space="preserve"> </w:t>
            </w:r>
          </w:p>
        </w:tc>
        <w:tc>
          <w:tcPr>
            <w:tcW w:w="672" w:type="pct"/>
            <w:vMerge w:val="restart"/>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r>
              <w:rPr>
                <w:rFonts w:ascii="Times New Roman" w:hAnsi="Times New Roman" w:cs="Times New Roman"/>
                <w:color w:val="000000"/>
                <w:sz w:val="18"/>
                <w:szCs w:val="18"/>
              </w:rPr>
              <w:t>0.004</w:t>
            </w:r>
          </w:p>
        </w:tc>
      </w:tr>
      <w:tr w:rsidR="00F0439D" w:rsidRPr="00EA3A2E" w:rsidTr="00F0439D">
        <w:trPr>
          <w:cantSplit/>
          <w:trHeight w:val="383"/>
          <w:tblHeader/>
        </w:trPr>
        <w:tc>
          <w:tcPr>
            <w:tcW w:w="1232" w:type="pct"/>
            <w:vMerge/>
            <w:shd w:val="clear" w:color="auto" w:fill="FFFFFF"/>
            <w:tcMar>
              <w:top w:w="30" w:type="dxa"/>
              <w:left w:w="30" w:type="dxa"/>
              <w:bottom w:w="30" w:type="dxa"/>
              <w:right w:w="30" w:type="dxa"/>
            </w:tcMar>
          </w:tcPr>
          <w:p w:rsidR="00F0439D" w:rsidRPr="00EA3A2E" w:rsidRDefault="00F0439D" w:rsidP="003A6ED3">
            <w:pPr>
              <w:autoSpaceDE w:val="0"/>
              <w:autoSpaceDN w:val="0"/>
              <w:adjustRightInd w:val="0"/>
              <w:spacing w:after="0" w:line="240" w:lineRule="auto"/>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Single</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298</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14.1</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1.2</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6</w:t>
            </w:r>
            <w:r>
              <w:rPr>
                <w:rFonts w:asciiTheme="majorBidi" w:hAnsiTheme="majorBidi" w:cstheme="majorBidi"/>
                <w:color w:val="000000"/>
                <w:sz w:val="20"/>
                <w:szCs w:val="20"/>
              </w:rPr>
              <w:t xml:space="preserve"> </w:t>
            </w:r>
          </w:p>
        </w:tc>
        <w:tc>
          <w:tcPr>
            <w:tcW w:w="672" w:type="pct"/>
            <w:vMerge/>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p>
        </w:tc>
      </w:tr>
      <w:tr w:rsidR="00F0439D" w:rsidRPr="00EA3A2E" w:rsidTr="00F0439D">
        <w:trPr>
          <w:cantSplit/>
          <w:trHeight w:val="339"/>
          <w:tblHeader/>
        </w:trPr>
        <w:tc>
          <w:tcPr>
            <w:tcW w:w="1232" w:type="pct"/>
            <w:vMerge w:val="restart"/>
            <w:shd w:val="clear" w:color="auto" w:fill="FFFFFF"/>
            <w:tcMar>
              <w:top w:w="30" w:type="dxa"/>
              <w:left w:w="30" w:type="dxa"/>
              <w:bottom w:w="30" w:type="dxa"/>
              <w:right w:w="30" w:type="dxa"/>
            </w:tcMar>
          </w:tcPr>
          <w:p w:rsidR="00F0439D" w:rsidRDefault="00F0439D"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Cultural and spiritual activities</w:t>
            </w:r>
          </w:p>
          <w:p w:rsidR="00F0439D" w:rsidRPr="00EA3A2E" w:rsidRDefault="00F0439D" w:rsidP="003A6ED3">
            <w:pPr>
              <w:autoSpaceDE w:val="0"/>
              <w:autoSpaceDN w:val="0"/>
              <w:adjustRightInd w:val="0"/>
              <w:spacing w:after="0" w:line="320" w:lineRule="atLeast"/>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married</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22</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16.9</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2.3</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20</w:t>
            </w:r>
            <w:r>
              <w:rPr>
                <w:rFonts w:asciiTheme="majorBidi" w:hAnsiTheme="majorBidi" w:cstheme="majorBidi"/>
                <w:color w:val="000000"/>
                <w:sz w:val="20"/>
                <w:szCs w:val="20"/>
              </w:rPr>
              <w:t xml:space="preserve"> </w:t>
            </w:r>
          </w:p>
        </w:tc>
        <w:tc>
          <w:tcPr>
            <w:tcW w:w="672" w:type="pct"/>
            <w:vMerge w:val="restart"/>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r>
              <w:rPr>
                <w:rFonts w:ascii="Times New Roman" w:hAnsi="Times New Roman" w:cs="Times New Roman"/>
                <w:color w:val="000000"/>
                <w:sz w:val="18"/>
                <w:szCs w:val="18"/>
              </w:rPr>
              <w:t>0.04</w:t>
            </w:r>
          </w:p>
        </w:tc>
      </w:tr>
      <w:tr w:rsidR="00F0439D" w:rsidRPr="00EA3A2E" w:rsidTr="00F0439D">
        <w:trPr>
          <w:cantSplit/>
          <w:trHeight w:val="383"/>
          <w:tblHeader/>
        </w:trPr>
        <w:tc>
          <w:tcPr>
            <w:tcW w:w="1232" w:type="pct"/>
            <w:vMerge/>
            <w:shd w:val="clear" w:color="auto" w:fill="FFFFFF"/>
            <w:tcMar>
              <w:top w:w="30" w:type="dxa"/>
              <w:left w:w="30" w:type="dxa"/>
              <w:bottom w:w="30" w:type="dxa"/>
              <w:right w:w="30" w:type="dxa"/>
            </w:tcMar>
          </w:tcPr>
          <w:p w:rsidR="00F0439D" w:rsidRPr="00EA3A2E" w:rsidRDefault="00F0439D" w:rsidP="003A6ED3">
            <w:pPr>
              <w:autoSpaceDE w:val="0"/>
              <w:autoSpaceDN w:val="0"/>
              <w:adjustRightInd w:val="0"/>
              <w:spacing w:after="0" w:line="240" w:lineRule="auto"/>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Single</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298</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16.9</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2.8</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7</w:t>
            </w:r>
            <w:r>
              <w:rPr>
                <w:rFonts w:asciiTheme="majorBidi" w:hAnsiTheme="majorBidi" w:cstheme="majorBidi"/>
                <w:color w:val="000000"/>
                <w:sz w:val="20"/>
                <w:szCs w:val="20"/>
              </w:rPr>
              <w:t xml:space="preserve"> </w:t>
            </w:r>
          </w:p>
        </w:tc>
        <w:tc>
          <w:tcPr>
            <w:tcW w:w="672" w:type="pct"/>
            <w:vMerge/>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p>
        </w:tc>
      </w:tr>
      <w:tr w:rsidR="00F0439D" w:rsidRPr="00EA3A2E" w:rsidTr="00F0439D">
        <w:trPr>
          <w:cantSplit/>
          <w:trHeight w:val="339"/>
          <w:tblHeader/>
        </w:trPr>
        <w:tc>
          <w:tcPr>
            <w:tcW w:w="1232" w:type="pct"/>
            <w:vMerge w:val="restart"/>
            <w:shd w:val="clear" w:color="auto" w:fill="FFFFFF"/>
            <w:tcMar>
              <w:top w:w="30" w:type="dxa"/>
              <w:left w:w="30" w:type="dxa"/>
              <w:bottom w:w="30" w:type="dxa"/>
              <w:right w:w="30" w:type="dxa"/>
            </w:tcMar>
          </w:tcPr>
          <w:p w:rsidR="00F0439D" w:rsidRDefault="00F0439D"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Professional skills activities</w:t>
            </w:r>
          </w:p>
          <w:p w:rsidR="00F0439D" w:rsidRPr="00EA3A2E" w:rsidRDefault="00F0439D" w:rsidP="003A6ED3">
            <w:pPr>
              <w:autoSpaceDE w:val="0"/>
              <w:autoSpaceDN w:val="0"/>
              <w:adjustRightInd w:val="0"/>
              <w:spacing w:after="0" w:line="320" w:lineRule="atLeast"/>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married</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22</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13.6</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1.5</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15</w:t>
            </w:r>
            <w:r>
              <w:rPr>
                <w:rFonts w:asciiTheme="majorBidi" w:hAnsiTheme="majorBidi" w:cstheme="majorBidi"/>
                <w:color w:val="000000"/>
                <w:sz w:val="20"/>
                <w:szCs w:val="20"/>
              </w:rPr>
              <w:t xml:space="preserve"> </w:t>
            </w:r>
          </w:p>
        </w:tc>
        <w:tc>
          <w:tcPr>
            <w:tcW w:w="672" w:type="pct"/>
            <w:vMerge w:val="restart"/>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r>
              <w:rPr>
                <w:rFonts w:ascii="Times New Roman" w:hAnsi="Times New Roman" w:cs="Times New Roman"/>
                <w:color w:val="000000"/>
                <w:sz w:val="18"/>
                <w:szCs w:val="18"/>
              </w:rPr>
              <w:t>&lt;0.001</w:t>
            </w:r>
          </w:p>
        </w:tc>
      </w:tr>
      <w:tr w:rsidR="00F0439D" w:rsidRPr="00EA3A2E" w:rsidTr="00F0439D">
        <w:trPr>
          <w:cantSplit/>
          <w:trHeight w:val="383"/>
          <w:tblHeader/>
        </w:trPr>
        <w:tc>
          <w:tcPr>
            <w:tcW w:w="1232" w:type="pct"/>
            <w:vMerge/>
            <w:shd w:val="clear" w:color="auto" w:fill="FFFFFF"/>
            <w:tcMar>
              <w:top w:w="30" w:type="dxa"/>
              <w:left w:w="30" w:type="dxa"/>
              <w:bottom w:w="30" w:type="dxa"/>
              <w:right w:w="30" w:type="dxa"/>
            </w:tcMar>
          </w:tcPr>
          <w:p w:rsidR="00F0439D" w:rsidRPr="00EA3A2E" w:rsidRDefault="00F0439D" w:rsidP="003A6ED3">
            <w:pPr>
              <w:autoSpaceDE w:val="0"/>
              <w:autoSpaceDN w:val="0"/>
              <w:adjustRightInd w:val="0"/>
              <w:spacing w:after="0" w:line="240" w:lineRule="auto"/>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Single</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298</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14.0</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1.3</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3</w:t>
            </w:r>
            <w:r>
              <w:rPr>
                <w:rFonts w:asciiTheme="majorBidi" w:hAnsiTheme="majorBidi" w:cstheme="majorBidi"/>
                <w:color w:val="000000"/>
                <w:sz w:val="20"/>
                <w:szCs w:val="20"/>
              </w:rPr>
              <w:t xml:space="preserve"> </w:t>
            </w:r>
          </w:p>
        </w:tc>
        <w:tc>
          <w:tcPr>
            <w:tcW w:w="672" w:type="pct"/>
            <w:vMerge/>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p>
        </w:tc>
      </w:tr>
      <w:tr w:rsidR="00F0439D" w:rsidRPr="00EA3A2E" w:rsidTr="00F0439D">
        <w:trPr>
          <w:cantSplit/>
          <w:trHeight w:val="339"/>
          <w:tblHeader/>
        </w:trPr>
        <w:tc>
          <w:tcPr>
            <w:tcW w:w="1232" w:type="pct"/>
            <w:vMerge w:val="restart"/>
            <w:shd w:val="clear" w:color="auto" w:fill="FFFFFF"/>
            <w:tcMar>
              <w:top w:w="30" w:type="dxa"/>
              <w:left w:w="30" w:type="dxa"/>
              <w:bottom w:w="30" w:type="dxa"/>
              <w:right w:w="30" w:type="dxa"/>
            </w:tcMar>
          </w:tcPr>
          <w:p w:rsidR="00F0439D" w:rsidRDefault="00F0439D" w:rsidP="003A6ED3">
            <w:pPr>
              <w:autoSpaceDE w:val="0"/>
              <w:autoSpaceDN w:val="0"/>
              <w:adjustRightInd w:val="0"/>
              <w:spacing w:after="0" w:line="240" w:lineRule="auto"/>
              <w:rPr>
                <w:rFonts w:ascii="Times New Roman" w:hAnsi="Times New Roman" w:cs="Times New Roman"/>
                <w:sz w:val="24"/>
                <w:szCs w:val="24"/>
              </w:rPr>
            </w:pPr>
            <w:r>
              <w:rPr>
                <w:rFonts w:ascii="Tahoma" w:hAnsi="Tahoma" w:cs="Tahoma"/>
                <w:color w:val="333333"/>
                <w:sz w:val="20"/>
                <w:szCs w:val="20"/>
                <w:shd w:val="clear" w:color="auto" w:fill="FFFFFF"/>
              </w:rPr>
              <w:t>Supportive activities</w:t>
            </w:r>
          </w:p>
          <w:p w:rsidR="00F0439D" w:rsidRPr="00EA3A2E" w:rsidRDefault="00F0439D" w:rsidP="003A6ED3">
            <w:pPr>
              <w:autoSpaceDE w:val="0"/>
              <w:autoSpaceDN w:val="0"/>
              <w:adjustRightInd w:val="0"/>
              <w:spacing w:after="0" w:line="320" w:lineRule="atLeast"/>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married</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22</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13.5</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1.7</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15</w:t>
            </w:r>
            <w:r>
              <w:rPr>
                <w:rFonts w:asciiTheme="majorBidi" w:hAnsiTheme="majorBidi" w:cstheme="majorBidi"/>
                <w:color w:val="000000"/>
                <w:sz w:val="20"/>
                <w:szCs w:val="20"/>
              </w:rPr>
              <w:t xml:space="preserve"> </w:t>
            </w:r>
          </w:p>
        </w:tc>
        <w:tc>
          <w:tcPr>
            <w:tcW w:w="672" w:type="pct"/>
            <w:vMerge w:val="restart"/>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r>
              <w:rPr>
                <w:rFonts w:ascii="Times New Roman" w:hAnsi="Times New Roman" w:cs="Times New Roman"/>
                <w:color w:val="000000"/>
                <w:sz w:val="18"/>
                <w:szCs w:val="18"/>
              </w:rPr>
              <w:t>&lt;0.001</w:t>
            </w:r>
          </w:p>
        </w:tc>
      </w:tr>
      <w:tr w:rsidR="00F0439D" w:rsidRPr="00EA3A2E" w:rsidTr="00F0439D">
        <w:trPr>
          <w:cantSplit/>
          <w:trHeight w:val="383"/>
          <w:tblHeader/>
        </w:trPr>
        <w:tc>
          <w:tcPr>
            <w:tcW w:w="1232" w:type="pct"/>
            <w:vMerge/>
            <w:shd w:val="clear" w:color="auto" w:fill="FFFFFF"/>
            <w:tcMar>
              <w:top w:w="30" w:type="dxa"/>
              <w:left w:w="30" w:type="dxa"/>
              <w:bottom w:w="30" w:type="dxa"/>
              <w:right w:w="30" w:type="dxa"/>
            </w:tcMar>
          </w:tcPr>
          <w:p w:rsidR="00F0439D" w:rsidRPr="00EA3A2E" w:rsidRDefault="00F0439D" w:rsidP="003A6ED3">
            <w:pPr>
              <w:autoSpaceDE w:val="0"/>
              <w:autoSpaceDN w:val="0"/>
              <w:adjustRightInd w:val="0"/>
              <w:spacing w:after="0" w:line="240" w:lineRule="auto"/>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Single</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297</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13.6</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1.5</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15</w:t>
            </w:r>
            <w:r>
              <w:rPr>
                <w:rFonts w:asciiTheme="majorBidi" w:hAnsiTheme="majorBidi" w:cstheme="majorBidi"/>
                <w:color w:val="000000"/>
                <w:sz w:val="20"/>
                <w:szCs w:val="20"/>
              </w:rPr>
              <w:t xml:space="preserve"> </w:t>
            </w:r>
          </w:p>
        </w:tc>
        <w:tc>
          <w:tcPr>
            <w:tcW w:w="672" w:type="pct"/>
            <w:vMerge/>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p>
        </w:tc>
      </w:tr>
      <w:tr w:rsidR="00F0439D" w:rsidRPr="00EA3A2E" w:rsidTr="00F0439D">
        <w:trPr>
          <w:cantSplit/>
          <w:trHeight w:val="339"/>
          <w:tblHeader/>
        </w:trPr>
        <w:tc>
          <w:tcPr>
            <w:tcW w:w="1232" w:type="pct"/>
            <w:vMerge w:val="restart"/>
            <w:shd w:val="clear" w:color="auto" w:fill="FFFFFF"/>
            <w:tcMar>
              <w:top w:w="30" w:type="dxa"/>
              <w:left w:w="30" w:type="dxa"/>
              <w:bottom w:w="30" w:type="dxa"/>
              <w:right w:w="30" w:type="dxa"/>
            </w:tcMar>
          </w:tcPr>
          <w:p w:rsidR="00F0439D" w:rsidRPr="0022485F" w:rsidRDefault="00F0439D" w:rsidP="00CA2B83">
            <w:pPr>
              <w:autoSpaceDE w:val="0"/>
              <w:autoSpaceDN w:val="0"/>
              <w:adjustRightInd w:val="0"/>
              <w:spacing w:after="0" w:line="320" w:lineRule="atLeast"/>
              <w:jc w:val="center"/>
              <w:rPr>
                <w:rFonts w:asciiTheme="majorBidi" w:hAnsiTheme="majorBidi" w:cstheme="majorBidi"/>
                <w:color w:val="000000"/>
              </w:rPr>
            </w:pPr>
            <w:r w:rsidRPr="0022485F">
              <w:rPr>
                <w:rFonts w:asciiTheme="majorBidi" w:hAnsiTheme="majorBidi" w:cstheme="majorBidi"/>
                <w:color w:val="000000"/>
              </w:rPr>
              <w:t>Total n</w:t>
            </w:r>
            <w:r w:rsidRPr="0022485F">
              <w:rPr>
                <w:rFonts w:asciiTheme="majorBidi" w:hAnsiTheme="majorBidi" w:cstheme="majorBidi"/>
              </w:rPr>
              <w:t>ursing role function</w:t>
            </w:r>
          </w:p>
        </w:tc>
        <w:tc>
          <w:tcPr>
            <w:tcW w:w="510" w:type="pct"/>
            <w:shd w:val="clear" w:color="auto" w:fill="FFFFFF"/>
            <w:tcMar>
              <w:top w:w="30" w:type="dxa"/>
              <w:left w:w="30" w:type="dxa"/>
              <w:bottom w:w="30" w:type="dxa"/>
              <w:right w:w="30" w:type="dxa"/>
            </w:tcMar>
          </w:tcPr>
          <w:p w:rsidR="00F0439D" w:rsidRPr="00F0439D" w:rsidRDefault="00F0439D" w:rsidP="00CA2B8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married</w:t>
            </w:r>
          </w:p>
        </w:tc>
        <w:tc>
          <w:tcPr>
            <w:tcW w:w="417" w:type="pct"/>
            <w:shd w:val="clear" w:color="auto" w:fill="FFFFFF"/>
            <w:tcMar>
              <w:top w:w="30" w:type="dxa"/>
              <w:left w:w="30" w:type="dxa"/>
              <w:bottom w:w="30" w:type="dxa"/>
              <w:right w:w="30" w:type="dxa"/>
            </w:tcMar>
            <w:vAlign w:val="center"/>
          </w:tcPr>
          <w:p w:rsidR="00F0439D" w:rsidRPr="00F0439D" w:rsidRDefault="00F0439D" w:rsidP="00CA2B8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22</w:t>
            </w:r>
          </w:p>
        </w:tc>
        <w:tc>
          <w:tcPr>
            <w:tcW w:w="620" w:type="pct"/>
            <w:shd w:val="clear" w:color="auto" w:fill="FFFFFF"/>
            <w:tcMar>
              <w:top w:w="30" w:type="dxa"/>
              <w:left w:w="30" w:type="dxa"/>
              <w:bottom w:w="30" w:type="dxa"/>
              <w:right w:w="30" w:type="dxa"/>
            </w:tcMar>
            <w:vAlign w:val="center"/>
          </w:tcPr>
          <w:p w:rsidR="00F0439D" w:rsidRPr="00F0439D" w:rsidRDefault="00F0439D" w:rsidP="00CA2B8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218.8</w:t>
            </w:r>
          </w:p>
        </w:tc>
        <w:tc>
          <w:tcPr>
            <w:tcW w:w="877" w:type="pct"/>
            <w:shd w:val="clear" w:color="auto" w:fill="FFFFFF"/>
            <w:tcMar>
              <w:top w:w="30" w:type="dxa"/>
              <w:left w:w="30" w:type="dxa"/>
              <w:bottom w:w="30" w:type="dxa"/>
              <w:right w:w="30" w:type="dxa"/>
            </w:tcMar>
            <w:vAlign w:val="center"/>
          </w:tcPr>
          <w:p w:rsidR="00F0439D" w:rsidRPr="00F0439D" w:rsidRDefault="00F0439D" w:rsidP="00CA2B8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22.6</w:t>
            </w:r>
          </w:p>
        </w:tc>
        <w:tc>
          <w:tcPr>
            <w:tcW w:w="672" w:type="pct"/>
            <w:shd w:val="clear" w:color="auto" w:fill="FFFFFF"/>
            <w:vAlign w:val="center"/>
          </w:tcPr>
          <w:p w:rsidR="00F0439D" w:rsidRPr="00F0439D" w:rsidRDefault="00F0439D" w:rsidP="00CA2B8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247</w:t>
            </w:r>
            <w:r>
              <w:rPr>
                <w:rFonts w:asciiTheme="majorBidi" w:hAnsiTheme="majorBidi" w:cstheme="majorBidi"/>
                <w:color w:val="000000"/>
                <w:sz w:val="20"/>
                <w:szCs w:val="20"/>
              </w:rPr>
              <w:t xml:space="preserve"> </w:t>
            </w:r>
          </w:p>
        </w:tc>
        <w:tc>
          <w:tcPr>
            <w:tcW w:w="672" w:type="pct"/>
            <w:vMerge w:val="restart"/>
            <w:shd w:val="clear" w:color="auto" w:fill="FFFFFF"/>
          </w:tcPr>
          <w:p w:rsidR="00F0439D" w:rsidRPr="00EA3A2E" w:rsidRDefault="00F0439D" w:rsidP="00CA2B83">
            <w:pPr>
              <w:autoSpaceDE w:val="0"/>
              <w:autoSpaceDN w:val="0"/>
              <w:adjustRightInd w:val="0"/>
              <w:spacing w:after="0" w:line="320" w:lineRule="atLeast"/>
              <w:jc w:val="right"/>
              <w:rPr>
                <w:rFonts w:ascii="Times New Roman" w:hAnsi="Times New Roman" w:cs="Times New Roman"/>
                <w:color w:val="000000"/>
                <w:sz w:val="18"/>
                <w:szCs w:val="18"/>
              </w:rPr>
            </w:pPr>
            <w:r>
              <w:rPr>
                <w:rFonts w:ascii="Times New Roman" w:hAnsi="Times New Roman" w:cs="Times New Roman"/>
                <w:color w:val="000000"/>
                <w:sz w:val="18"/>
                <w:szCs w:val="18"/>
              </w:rPr>
              <w:t>&lt;0.001</w:t>
            </w:r>
          </w:p>
        </w:tc>
      </w:tr>
      <w:tr w:rsidR="00F0439D" w:rsidRPr="00EA3A2E" w:rsidTr="00F0439D">
        <w:trPr>
          <w:cantSplit/>
          <w:trHeight w:val="383"/>
          <w:tblHeader/>
        </w:trPr>
        <w:tc>
          <w:tcPr>
            <w:tcW w:w="1232" w:type="pct"/>
            <w:vMerge/>
            <w:shd w:val="clear" w:color="auto" w:fill="FFFFFF"/>
            <w:tcMar>
              <w:top w:w="30" w:type="dxa"/>
              <w:left w:w="30" w:type="dxa"/>
              <w:bottom w:w="30" w:type="dxa"/>
              <w:right w:w="30" w:type="dxa"/>
            </w:tcMar>
          </w:tcPr>
          <w:p w:rsidR="00F0439D" w:rsidRPr="00EA3A2E" w:rsidRDefault="00F0439D" w:rsidP="003A6ED3">
            <w:pPr>
              <w:autoSpaceDE w:val="0"/>
              <w:autoSpaceDN w:val="0"/>
              <w:adjustRightInd w:val="0"/>
              <w:spacing w:after="0" w:line="240" w:lineRule="auto"/>
              <w:rPr>
                <w:rFonts w:ascii="Times New Roman" w:hAnsi="Times New Roman" w:cs="Times New Roman"/>
                <w:color w:val="000000"/>
                <w:sz w:val="18"/>
                <w:szCs w:val="18"/>
              </w:rPr>
            </w:pPr>
          </w:p>
        </w:tc>
        <w:tc>
          <w:tcPr>
            <w:tcW w:w="510" w:type="pct"/>
            <w:shd w:val="clear" w:color="auto" w:fill="FFFFFF"/>
            <w:tcMar>
              <w:top w:w="30" w:type="dxa"/>
              <w:left w:w="30" w:type="dxa"/>
              <w:bottom w:w="30" w:type="dxa"/>
              <w:right w:w="30" w:type="dxa"/>
            </w:tcMar>
          </w:tcPr>
          <w:p w:rsidR="00F0439D" w:rsidRPr="00F0439D" w:rsidRDefault="00F0439D" w:rsidP="003A6ED3">
            <w:pPr>
              <w:autoSpaceDE w:val="0"/>
              <w:autoSpaceDN w:val="0"/>
              <w:adjustRightInd w:val="0"/>
              <w:spacing w:after="0" w:line="320" w:lineRule="atLeast"/>
              <w:rPr>
                <w:rFonts w:asciiTheme="majorBidi" w:hAnsiTheme="majorBidi" w:cstheme="majorBidi"/>
                <w:color w:val="000000"/>
                <w:sz w:val="20"/>
                <w:szCs w:val="20"/>
              </w:rPr>
            </w:pPr>
            <w:r w:rsidRPr="00F0439D">
              <w:rPr>
                <w:rFonts w:asciiTheme="majorBidi" w:hAnsiTheme="majorBidi" w:cstheme="majorBidi"/>
                <w:color w:val="000000"/>
                <w:sz w:val="20"/>
                <w:szCs w:val="20"/>
              </w:rPr>
              <w:t>Single</w:t>
            </w:r>
          </w:p>
        </w:tc>
        <w:tc>
          <w:tcPr>
            <w:tcW w:w="41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297</w:t>
            </w:r>
          </w:p>
        </w:tc>
        <w:tc>
          <w:tcPr>
            <w:tcW w:w="620"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223.8</w:t>
            </w:r>
          </w:p>
        </w:tc>
        <w:tc>
          <w:tcPr>
            <w:tcW w:w="877" w:type="pct"/>
            <w:shd w:val="clear" w:color="auto" w:fill="FFFFFF"/>
            <w:tcMar>
              <w:top w:w="30" w:type="dxa"/>
              <w:left w:w="30" w:type="dxa"/>
              <w:bottom w:w="30" w:type="dxa"/>
              <w:right w:w="30" w:type="dxa"/>
            </w:tcMar>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18.9</w:t>
            </w:r>
          </w:p>
        </w:tc>
        <w:tc>
          <w:tcPr>
            <w:tcW w:w="672" w:type="pct"/>
            <w:shd w:val="clear" w:color="auto" w:fill="FFFFFF"/>
            <w:vAlign w:val="center"/>
          </w:tcPr>
          <w:p w:rsidR="00F0439D" w:rsidRPr="00F0439D" w:rsidRDefault="00F0439D" w:rsidP="003A6ED3">
            <w:pPr>
              <w:autoSpaceDE w:val="0"/>
              <w:autoSpaceDN w:val="0"/>
              <w:adjustRightInd w:val="0"/>
              <w:spacing w:after="0" w:line="320" w:lineRule="atLeast"/>
              <w:jc w:val="right"/>
              <w:rPr>
                <w:rFonts w:asciiTheme="majorBidi" w:hAnsiTheme="majorBidi" w:cstheme="majorBidi"/>
                <w:color w:val="000000"/>
                <w:sz w:val="20"/>
                <w:szCs w:val="20"/>
              </w:rPr>
            </w:pPr>
            <w:r w:rsidRPr="00F0439D">
              <w:rPr>
                <w:rFonts w:asciiTheme="majorBidi" w:hAnsiTheme="majorBidi" w:cstheme="majorBidi"/>
                <w:color w:val="000000"/>
                <w:sz w:val="20"/>
                <w:szCs w:val="20"/>
              </w:rPr>
              <w:t>250</w:t>
            </w:r>
            <w:r>
              <w:rPr>
                <w:rFonts w:asciiTheme="majorBidi" w:hAnsiTheme="majorBidi" w:cstheme="majorBidi"/>
                <w:color w:val="000000"/>
                <w:sz w:val="20"/>
                <w:szCs w:val="20"/>
              </w:rPr>
              <w:t xml:space="preserve"> </w:t>
            </w:r>
          </w:p>
        </w:tc>
        <w:tc>
          <w:tcPr>
            <w:tcW w:w="672" w:type="pct"/>
            <w:vMerge/>
            <w:shd w:val="clear" w:color="auto" w:fill="FFFFFF"/>
          </w:tcPr>
          <w:p w:rsidR="00F0439D" w:rsidRPr="00EA3A2E" w:rsidRDefault="00F0439D" w:rsidP="003A6ED3">
            <w:pPr>
              <w:autoSpaceDE w:val="0"/>
              <w:autoSpaceDN w:val="0"/>
              <w:adjustRightInd w:val="0"/>
              <w:spacing w:after="0" w:line="320" w:lineRule="atLeast"/>
              <w:jc w:val="right"/>
              <w:rPr>
                <w:rFonts w:ascii="Times New Roman" w:hAnsi="Times New Roman" w:cs="Times New Roman"/>
                <w:color w:val="000000"/>
                <w:sz w:val="18"/>
                <w:szCs w:val="18"/>
              </w:rPr>
            </w:pPr>
          </w:p>
        </w:tc>
      </w:tr>
    </w:tbl>
    <w:p w:rsidR="003A6ED3" w:rsidRPr="00EA3A2E" w:rsidRDefault="003A6ED3" w:rsidP="003A6ED3">
      <w:pPr>
        <w:autoSpaceDE w:val="0"/>
        <w:autoSpaceDN w:val="0"/>
        <w:adjustRightInd w:val="0"/>
        <w:spacing w:after="0" w:line="400" w:lineRule="atLeast"/>
        <w:rPr>
          <w:rFonts w:ascii="Times New Roman" w:hAnsi="Times New Roman" w:cs="Times New Roman"/>
          <w:sz w:val="24"/>
          <w:szCs w:val="24"/>
        </w:rPr>
      </w:pPr>
    </w:p>
    <w:p w:rsidR="003A6ED3" w:rsidRDefault="003A6ED3" w:rsidP="003A6ED3">
      <w:pPr>
        <w:autoSpaceDE w:val="0"/>
        <w:autoSpaceDN w:val="0"/>
        <w:adjustRightInd w:val="0"/>
        <w:spacing w:after="0" w:line="240" w:lineRule="auto"/>
        <w:rPr>
          <w:rFonts w:ascii="Times New Roman" w:hAnsi="Times New Roman" w:cs="Times New Roman"/>
          <w:sz w:val="24"/>
          <w:szCs w:val="24"/>
          <w:rtl/>
        </w:rPr>
      </w:pPr>
    </w:p>
    <w:p w:rsidR="003A6ED3" w:rsidRPr="001B1236" w:rsidRDefault="003A6ED3" w:rsidP="003A6ED3">
      <w:pPr>
        <w:autoSpaceDE w:val="0"/>
        <w:autoSpaceDN w:val="0"/>
        <w:adjustRightInd w:val="0"/>
        <w:spacing w:after="0" w:line="240" w:lineRule="auto"/>
        <w:rPr>
          <w:rFonts w:ascii="Times New Roman" w:hAnsi="Times New Roman" w:cs="Times New Roman"/>
          <w:sz w:val="24"/>
          <w:szCs w:val="24"/>
        </w:rPr>
      </w:pPr>
    </w:p>
    <w:p w:rsidR="003A6ED3" w:rsidRPr="001B1236" w:rsidRDefault="003A6ED3" w:rsidP="003A6ED3">
      <w:pPr>
        <w:autoSpaceDE w:val="0"/>
        <w:autoSpaceDN w:val="0"/>
        <w:adjustRightInd w:val="0"/>
        <w:spacing w:after="0" w:line="400" w:lineRule="atLeast"/>
        <w:rPr>
          <w:rFonts w:ascii="Times New Roman" w:hAnsi="Times New Roman" w:cs="Times New Roman"/>
          <w:sz w:val="24"/>
          <w:szCs w:val="24"/>
        </w:rPr>
      </w:pPr>
    </w:p>
    <w:p w:rsidR="003A6ED3" w:rsidRDefault="003A6ED3"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Pr="00915FED" w:rsidRDefault="00200767" w:rsidP="00200767">
      <w:pPr>
        <w:autoSpaceDE w:val="0"/>
        <w:autoSpaceDN w:val="0"/>
        <w:adjustRightInd w:val="0"/>
        <w:spacing w:after="0" w:line="240" w:lineRule="auto"/>
        <w:rPr>
          <w:rFonts w:ascii="Times New Roman" w:hAnsi="Times New Roman" w:cs="B Nazanin"/>
          <w:b/>
          <w:bCs/>
          <w:sz w:val="24"/>
          <w:szCs w:val="24"/>
          <w:lang w:bidi="fa-IR"/>
        </w:rPr>
      </w:pPr>
      <w:r>
        <w:rPr>
          <w:rFonts w:ascii="Times New Roman" w:hAnsi="Times New Roman" w:cs="B Nazanin"/>
          <w:b/>
          <w:bCs/>
          <w:sz w:val="24"/>
          <w:szCs w:val="24"/>
          <w:lang w:bidi="fa-IR"/>
        </w:rPr>
        <w:t xml:space="preserve">Table 3 – </w:t>
      </w:r>
      <w:r w:rsidRPr="00200767">
        <w:rPr>
          <w:rFonts w:ascii="Times New Roman" w:hAnsi="Times New Roman" w:cs="B Nazanin"/>
          <w:b/>
          <w:bCs/>
          <w:sz w:val="24"/>
          <w:szCs w:val="24"/>
          <w:lang w:bidi="fa-IR"/>
        </w:rPr>
        <w:t xml:space="preserve">Mean and standard deviation of nursing role </w:t>
      </w:r>
      <w:r>
        <w:rPr>
          <w:rFonts w:ascii="Times New Roman" w:hAnsi="Times New Roman" w:cs="B Nazanin"/>
          <w:b/>
          <w:bCs/>
          <w:sz w:val="24"/>
          <w:szCs w:val="24"/>
          <w:lang w:bidi="fa-IR"/>
        </w:rPr>
        <w:t xml:space="preserve">function perception by </w:t>
      </w:r>
      <w:r w:rsidRPr="00200767">
        <w:rPr>
          <w:rFonts w:ascii="Times New Roman" w:hAnsi="Times New Roman" w:cs="B Nazanin"/>
          <w:b/>
          <w:bCs/>
          <w:sz w:val="24"/>
          <w:szCs w:val="24"/>
          <w:lang w:bidi="fa-IR"/>
        </w:rPr>
        <w:t>Indigenous status</w:t>
      </w:r>
    </w:p>
    <w:p w:rsidR="00200767" w:rsidRDefault="00200767" w:rsidP="003A6ED3">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1664"/>
        <w:gridCol w:w="1307"/>
        <w:gridCol w:w="723"/>
        <w:gridCol w:w="902"/>
        <w:gridCol w:w="943"/>
        <w:gridCol w:w="1136"/>
        <w:gridCol w:w="1307"/>
        <w:gridCol w:w="1378"/>
      </w:tblGrid>
      <w:tr w:rsidR="003A6ED3" w:rsidRPr="00EA3A2E" w:rsidTr="00200767">
        <w:trPr>
          <w:cantSplit/>
          <w:trHeight w:val="269"/>
          <w:tblHeader/>
        </w:trPr>
        <w:tc>
          <w:tcPr>
            <w:tcW w:w="1587" w:type="pct"/>
            <w:gridSpan w:val="2"/>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Times New Roman" w:hAnsi="Times New Roman" w:cs="Times New Roman"/>
                <w:sz w:val="24"/>
                <w:szCs w:val="24"/>
              </w:rPr>
            </w:pPr>
          </w:p>
        </w:tc>
        <w:tc>
          <w:tcPr>
            <w:tcW w:w="386" w:type="pct"/>
            <w:shd w:val="clear" w:color="auto" w:fill="FFFFFF"/>
            <w:tcMar>
              <w:top w:w="30" w:type="dxa"/>
              <w:left w:w="30" w:type="dxa"/>
              <w:bottom w:w="30" w:type="dxa"/>
              <w:right w:w="30" w:type="dxa"/>
            </w:tcMar>
            <w:vAlign w:val="bottom"/>
          </w:tcPr>
          <w:p w:rsidR="003A6ED3" w:rsidRPr="00EA3A2E" w:rsidRDefault="003A6ED3" w:rsidP="003A6ED3">
            <w:pPr>
              <w:autoSpaceDE w:val="0"/>
              <w:autoSpaceDN w:val="0"/>
              <w:adjustRightInd w:val="0"/>
              <w:spacing w:after="0" w:line="320" w:lineRule="atLeast"/>
              <w:jc w:val="center"/>
              <w:rPr>
                <w:rFonts w:ascii="Arial" w:hAnsi="Arial" w:cs="Arial"/>
                <w:color w:val="000000"/>
                <w:sz w:val="18"/>
                <w:szCs w:val="18"/>
              </w:rPr>
            </w:pPr>
            <w:r w:rsidRPr="00EA3A2E">
              <w:rPr>
                <w:rFonts w:ascii="Arial" w:hAnsi="Arial" w:cs="Arial"/>
                <w:color w:val="000000"/>
                <w:sz w:val="18"/>
                <w:szCs w:val="18"/>
              </w:rPr>
              <w:t>N</w:t>
            </w:r>
          </w:p>
        </w:tc>
        <w:tc>
          <w:tcPr>
            <w:tcW w:w="482" w:type="pct"/>
            <w:shd w:val="clear" w:color="auto" w:fill="FFFFFF"/>
            <w:tcMar>
              <w:top w:w="30" w:type="dxa"/>
              <w:left w:w="30" w:type="dxa"/>
              <w:bottom w:w="30" w:type="dxa"/>
              <w:right w:w="30" w:type="dxa"/>
            </w:tcMar>
            <w:vAlign w:val="bottom"/>
          </w:tcPr>
          <w:p w:rsidR="003A6ED3" w:rsidRPr="00EA3A2E" w:rsidRDefault="003A6ED3" w:rsidP="003A6ED3">
            <w:pPr>
              <w:autoSpaceDE w:val="0"/>
              <w:autoSpaceDN w:val="0"/>
              <w:adjustRightInd w:val="0"/>
              <w:spacing w:after="0" w:line="320" w:lineRule="atLeast"/>
              <w:jc w:val="center"/>
              <w:rPr>
                <w:rFonts w:ascii="Arial" w:hAnsi="Arial" w:cs="Arial"/>
                <w:color w:val="000000"/>
                <w:sz w:val="18"/>
                <w:szCs w:val="18"/>
              </w:rPr>
            </w:pPr>
            <w:r w:rsidRPr="00EA3A2E">
              <w:rPr>
                <w:rFonts w:ascii="Arial" w:hAnsi="Arial" w:cs="Arial"/>
                <w:color w:val="000000"/>
                <w:sz w:val="18"/>
                <w:szCs w:val="18"/>
              </w:rPr>
              <w:t>Mean</w:t>
            </w:r>
          </w:p>
        </w:tc>
        <w:tc>
          <w:tcPr>
            <w:tcW w:w="504" w:type="pct"/>
            <w:shd w:val="clear" w:color="auto" w:fill="FFFFFF"/>
            <w:tcMar>
              <w:top w:w="30" w:type="dxa"/>
              <w:left w:w="30" w:type="dxa"/>
              <w:bottom w:w="30" w:type="dxa"/>
              <w:right w:w="30" w:type="dxa"/>
            </w:tcMar>
            <w:vAlign w:val="bottom"/>
          </w:tcPr>
          <w:p w:rsidR="003A6ED3" w:rsidRPr="00EA3A2E" w:rsidRDefault="003A6ED3" w:rsidP="003A6ED3">
            <w:pPr>
              <w:autoSpaceDE w:val="0"/>
              <w:autoSpaceDN w:val="0"/>
              <w:adjustRightInd w:val="0"/>
              <w:spacing w:after="0" w:line="320" w:lineRule="atLeast"/>
              <w:jc w:val="center"/>
              <w:rPr>
                <w:rFonts w:ascii="Arial" w:hAnsi="Arial" w:cs="Arial"/>
                <w:color w:val="000000"/>
                <w:sz w:val="18"/>
                <w:szCs w:val="18"/>
              </w:rPr>
            </w:pPr>
            <w:r w:rsidRPr="00EA3A2E">
              <w:rPr>
                <w:rFonts w:ascii="Arial" w:hAnsi="Arial" w:cs="Arial"/>
                <w:color w:val="000000"/>
                <w:sz w:val="18"/>
                <w:szCs w:val="18"/>
              </w:rPr>
              <w:t>Std. Deviation</w:t>
            </w:r>
          </w:p>
        </w:tc>
        <w:tc>
          <w:tcPr>
            <w:tcW w:w="607" w:type="pct"/>
            <w:shd w:val="clear" w:color="auto" w:fill="FFFFFF"/>
            <w:tcMar>
              <w:top w:w="30" w:type="dxa"/>
              <w:left w:w="30" w:type="dxa"/>
              <w:bottom w:w="30" w:type="dxa"/>
              <w:right w:w="30" w:type="dxa"/>
            </w:tcMar>
            <w:vAlign w:val="bottom"/>
          </w:tcPr>
          <w:p w:rsidR="003A6ED3" w:rsidRPr="00EA3A2E" w:rsidRDefault="003A6ED3" w:rsidP="003A6ED3">
            <w:pPr>
              <w:autoSpaceDE w:val="0"/>
              <w:autoSpaceDN w:val="0"/>
              <w:adjustRightInd w:val="0"/>
              <w:spacing w:after="0" w:line="320" w:lineRule="atLeast"/>
              <w:jc w:val="center"/>
              <w:rPr>
                <w:rFonts w:ascii="Arial" w:hAnsi="Arial" w:cs="Arial"/>
                <w:color w:val="000000"/>
                <w:sz w:val="18"/>
                <w:szCs w:val="18"/>
              </w:rPr>
            </w:pPr>
            <w:r w:rsidRPr="00EA3A2E">
              <w:rPr>
                <w:rFonts w:ascii="Arial" w:hAnsi="Arial" w:cs="Arial"/>
                <w:color w:val="000000"/>
                <w:sz w:val="18"/>
                <w:szCs w:val="18"/>
              </w:rPr>
              <w:t>Minimum</w:t>
            </w:r>
          </w:p>
        </w:tc>
        <w:tc>
          <w:tcPr>
            <w:tcW w:w="698" w:type="pct"/>
            <w:shd w:val="clear" w:color="auto" w:fill="FFFFFF"/>
            <w:tcMar>
              <w:top w:w="30" w:type="dxa"/>
              <w:left w:w="30" w:type="dxa"/>
              <w:bottom w:w="30" w:type="dxa"/>
              <w:right w:w="30" w:type="dxa"/>
            </w:tcMar>
            <w:vAlign w:val="bottom"/>
          </w:tcPr>
          <w:p w:rsidR="003A6ED3" w:rsidRPr="00EA3A2E" w:rsidRDefault="003A6ED3" w:rsidP="003A6ED3">
            <w:pPr>
              <w:autoSpaceDE w:val="0"/>
              <w:autoSpaceDN w:val="0"/>
              <w:adjustRightInd w:val="0"/>
              <w:spacing w:after="0" w:line="320" w:lineRule="atLeast"/>
              <w:jc w:val="center"/>
              <w:rPr>
                <w:rFonts w:ascii="Arial" w:hAnsi="Arial" w:cs="Arial"/>
                <w:color w:val="000000"/>
                <w:sz w:val="18"/>
                <w:szCs w:val="18"/>
              </w:rPr>
            </w:pPr>
            <w:r w:rsidRPr="00EA3A2E">
              <w:rPr>
                <w:rFonts w:ascii="Arial" w:hAnsi="Arial" w:cs="Arial"/>
                <w:color w:val="000000"/>
                <w:sz w:val="18"/>
                <w:szCs w:val="18"/>
              </w:rPr>
              <w:t>Maximum</w:t>
            </w:r>
          </w:p>
        </w:tc>
        <w:tc>
          <w:tcPr>
            <w:tcW w:w="737" w:type="pct"/>
            <w:shd w:val="clear" w:color="auto" w:fill="FFFFFF"/>
          </w:tcPr>
          <w:p w:rsidR="003A6ED3" w:rsidRPr="00EA3A2E" w:rsidRDefault="003A6ED3" w:rsidP="003A6ED3">
            <w:pPr>
              <w:autoSpaceDE w:val="0"/>
              <w:autoSpaceDN w:val="0"/>
              <w:adjustRightInd w:val="0"/>
              <w:spacing w:after="0" w:line="320" w:lineRule="atLeast"/>
              <w:jc w:val="center"/>
              <w:rPr>
                <w:rFonts w:ascii="Arial" w:hAnsi="Arial" w:cs="Arial"/>
                <w:color w:val="000000"/>
                <w:sz w:val="18"/>
                <w:szCs w:val="18"/>
              </w:rPr>
            </w:pPr>
          </w:p>
        </w:tc>
      </w:tr>
      <w:tr w:rsidR="00200767" w:rsidRPr="00EA3A2E" w:rsidTr="00200767">
        <w:trPr>
          <w:cantSplit/>
          <w:trHeight w:val="337"/>
          <w:tblHeader/>
        </w:trPr>
        <w:tc>
          <w:tcPr>
            <w:tcW w:w="889" w:type="pct"/>
            <w:vMerge w:val="restart"/>
            <w:shd w:val="clear" w:color="auto" w:fill="FFFFFF"/>
            <w:tcMar>
              <w:top w:w="30" w:type="dxa"/>
              <w:left w:w="30" w:type="dxa"/>
              <w:bottom w:w="30" w:type="dxa"/>
              <w:right w:w="30" w:type="dxa"/>
            </w:tcMar>
          </w:tcPr>
          <w:p w:rsidR="003A6ED3"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Professional ethical care activities</w:t>
            </w:r>
          </w:p>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3A6ED3" w:rsidRPr="00EA3A2E" w:rsidRDefault="00200767" w:rsidP="00200767">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Indigenous</w:t>
            </w:r>
          </w:p>
        </w:tc>
        <w:tc>
          <w:tcPr>
            <w:tcW w:w="386"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166</w:t>
            </w:r>
          </w:p>
        </w:tc>
        <w:tc>
          <w:tcPr>
            <w:tcW w:w="482"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69.0</w:t>
            </w:r>
          </w:p>
        </w:tc>
        <w:tc>
          <w:tcPr>
            <w:tcW w:w="504"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6.1</w:t>
            </w:r>
          </w:p>
        </w:tc>
        <w:tc>
          <w:tcPr>
            <w:tcW w:w="607"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45</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75</w:t>
            </w:r>
            <w:r w:rsidR="00F0439D">
              <w:rPr>
                <w:rFonts w:ascii="Arial" w:hAnsi="Arial" w:cs="Arial"/>
                <w:color w:val="000000"/>
                <w:sz w:val="18"/>
                <w:szCs w:val="18"/>
              </w:rPr>
              <w:t xml:space="preserve"> </w:t>
            </w:r>
          </w:p>
        </w:tc>
        <w:tc>
          <w:tcPr>
            <w:tcW w:w="737" w:type="pct"/>
            <w:vMerge w:val="restart"/>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0.1</w:t>
            </w:r>
          </w:p>
        </w:tc>
      </w:tr>
      <w:tr w:rsidR="00200767" w:rsidRPr="00EA3A2E" w:rsidTr="00200767">
        <w:trPr>
          <w:cantSplit/>
          <w:trHeight w:val="381"/>
          <w:tblHeader/>
        </w:trPr>
        <w:tc>
          <w:tcPr>
            <w:tcW w:w="889"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3A6ED3" w:rsidRPr="00EA3A2E" w:rsidRDefault="00200767" w:rsidP="003A6ED3">
            <w:pPr>
              <w:autoSpaceDE w:val="0"/>
              <w:autoSpaceDN w:val="0"/>
              <w:adjustRightInd w:val="0"/>
              <w:spacing w:after="0" w:line="320" w:lineRule="atLeast"/>
              <w:rPr>
                <w:rFonts w:ascii="Arial" w:hAnsi="Arial" w:cs="Arial"/>
                <w:color w:val="000000"/>
                <w:sz w:val="18"/>
                <w:szCs w:val="18"/>
              </w:rPr>
            </w:pPr>
            <w:r w:rsidRPr="00200767">
              <w:rPr>
                <w:rFonts w:ascii="Arial" w:hAnsi="Arial" w:cs="Arial"/>
                <w:color w:val="000000"/>
                <w:sz w:val="18"/>
                <w:szCs w:val="18"/>
              </w:rPr>
              <w:t>non-indigenous</w:t>
            </w:r>
          </w:p>
        </w:tc>
        <w:tc>
          <w:tcPr>
            <w:tcW w:w="386"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153</w:t>
            </w:r>
          </w:p>
        </w:tc>
        <w:tc>
          <w:tcPr>
            <w:tcW w:w="482"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70.1</w:t>
            </w:r>
          </w:p>
        </w:tc>
        <w:tc>
          <w:tcPr>
            <w:tcW w:w="504"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5.4</w:t>
            </w:r>
          </w:p>
        </w:tc>
        <w:tc>
          <w:tcPr>
            <w:tcW w:w="607"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43</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75</w:t>
            </w:r>
            <w:r w:rsidR="00F0439D">
              <w:rPr>
                <w:rFonts w:ascii="Arial" w:hAnsi="Arial" w:cs="Arial"/>
                <w:color w:val="000000"/>
                <w:sz w:val="18"/>
                <w:szCs w:val="18"/>
              </w:rPr>
              <w:t xml:space="preserve"> </w:t>
            </w:r>
          </w:p>
        </w:tc>
        <w:tc>
          <w:tcPr>
            <w:tcW w:w="737"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52"/>
          <w:tblHeader/>
        </w:trPr>
        <w:tc>
          <w:tcPr>
            <w:tcW w:w="889"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Total</w:t>
            </w:r>
          </w:p>
        </w:tc>
        <w:tc>
          <w:tcPr>
            <w:tcW w:w="386"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319</w:t>
            </w:r>
          </w:p>
        </w:tc>
        <w:tc>
          <w:tcPr>
            <w:tcW w:w="482"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69.5</w:t>
            </w:r>
          </w:p>
        </w:tc>
        <w:tc>
          <w:tcPr>
            <w:tcW w:w="504"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5.8</w:t>
            </w:r>
          </w:p>
        </w:tc>
        <w:tc>
          <w:tcPr>
            <w:tcW w:w="607"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43</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75</w:t>
            </w:r>
            <w:r w:rsidR="00F0439D">
              <w:rPr>
                <w:rFonts w:ascii="Arial" w:hAnsi="Arial" w:cs="Arial"/>
                <w:color w:val="000000"/>
                <w:sz w:val="18"/>
                <w:szCs w:val="18"/>
              </w:rPr>
              <w:t xml:space="preserve"> </w:t>
            </w:r>
          </w:p>
        </w:tc>
        <w:tc>
          <w:tcPr>
            <w:tcW w:w="737"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37"/>
          <w:tblHeader/>
        </w:trPr>
        <w:tc>
          <w:tcPr>
            <w:tcW w:w="889" w:type="pct"/>
            <w:vMerge w:val="restart"/>
            <w:shd w:val="clear" w:color="auto" w:fill="FFFFFF"/>
            <w:tcMar>
              <w:top w:w="30" w:type="dxa"/>
              <w:left w:w="30" w:type="dxa"/>
              <w:bottom w:w="30" w:type="dxa"/>
              <w:right w:w="30" w:type="dxa"/>
            </w:tcMar>
          </w:tcPr>
          <w:p w:rsidR="00200767" w:rsidRDefault="00200767" w:rsidP="00200767">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Holistic care activities</w:t>
            </w:r>
          </w:p>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166</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58.0</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7.4</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38</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70</w:t>
            </w:r>
            <w:r w:rsidR="00F0439D">
              <w:rPr>
                <w:rFonts w:ascii="Arial" w:hAnsi="Arial" w:cs="Arial"/>
                <w:color w:val="000000"/>
                <w:sz w:val="18"/>
                <w:szCs w:val="18"/>
              </w:rPr>
              <w:t xml:space="preserve"> </w:t>
            </w:r>
          </w:p>
        </w:tc>
        <w:tc>
          <w:tcPr>
            <w:tcW w:w="737" w:type="pct"/>
            <w:vMerge w:val="restart"/>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0.3</w:t>
            </w:r>
          </w:p>
        </w:tc>
      </w:tr>
      <w:tr w:rsidR="00200767" w:rsidRPr="00EA3A2E" w:rsidTr="00200767">
        <w:trPr>
          <w:cantSplit/>
          <w:trHeight w:val="381"/>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200767">
              <w:rPr>
                <w:rFonts w:ascii="Arial" w:hAnsi="Arial" w:cs="Arial"/>
                <w:color w:val="000000"/>
                <w:sz w:val="18"/>
                <w:szCs w:val="18"/>
              </w:rPr>
              <w:t>non-indigenous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154</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58.9</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7.5</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24</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70</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52"/>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Total</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320</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58.4</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7.5</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24</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70</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37"/>
          <w:tblHeader/>
        </w:trPr>
        <w:tc>
          <w:tcPr>
            <w:tcW w:w="889" w:type="pct"/>
            <w:vMerge w:val="restart"/>
            <w:shd w:val="clear" w:color="auto" w:fill="FFFFFF"/>
            <w:tcMar>
              <w:top w:w="30" w:type="dxa"/>
              <w:left w:w="30" w:type="dxa"/>
              <w:bottom w:w="30" w:type="dxa"/>
              <w:right w:w="30" w:type="dxa"/>
            </w:tcMar>
          </w:tcPr>
          <w:p w:rsidR="00200767" w:rsidRDefault="00200767" w:rsidP="00200767">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Educational and professional collaborative activities</w:t>
            </w:r>
          </w:p>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166</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36.04</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3.2</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24</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40</w:t>
            </w:r>
            <w:r w:rsidR="00F0439D">
              <w:rPr>
                <w:rFonts w:ascii="Arial" w:hAnsi="Arial" w:cs="Arial"/>
                <w:color w:val="000000"/>
                <w:sz w:val="18"/>
                <w:szCs w:val="18"/>
              </w:rPr>
              <w:t xml:space="preserve"> </w:t>
            </w:r>
          </w:p>
        </w:tc>
        <w:tc>
          <w:tcPr>
            <w:tcW w:w="737" w:type="pct"/>
            <w:vMerge w:val="restart"/>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0.17</w:t>
            </w:r>
          </w:p>
        </w:tc>
      </w:tr>
      <w:tr w:rsidR="00200767" w:rsidRPr="00EA3A2E" w:rsidTr="00200767">
        <w:trPr>
          <w:cantSplit/>
          <w:trHeight w:val="381"/>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200767">
              <w:rPr>
                <w:rFonts w:ascii="Arial" w:hAnsi="Arial" w:cs="Arial"/>
                <w:color w:val="000000"/>
                <w:sz w:val="18"/>
                <w:szCs w:val="18"/>
              </w:rPr>
              <w:t>non-indigenous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154</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36.5</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3.5</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8</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40</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52"/>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Total</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320</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36.2</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3.4</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8</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40</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37"/>
          <w:tblHeader/>
        </w:trPr>
        <w:tc>
          <w:tcPr>
            <w:tcW w:w="889" w:type="pct"/>
            <w:vMerge w:val="restart"/>
            <w:shd w:val="clear" w:color="auto" w:fill="FFFFFF"/>
            <w:tcMar>
              <w:top w:w="30" w:type="dxa"/>
              <w:left w:w="30" w:type="dxa"/>
              <w:bottom w:w="30" w:type="dxa"/>
              <w:right w:w="30" w:type="dxa"/>
            </w:tcMar>
          </w:tcPr>
          <w:p w:rsidR="00200767" w:rsidRDefault="00200767" w:rsidP="00200767">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Protective activities</w:t>
            </w:r>
          </w:p>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166</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14.0</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1.36</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6</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737" w:type="pct"/>
            <w:vMerge w:val="restart"/>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0.18</w:t>
            </w:r>
          </w:p>
        </w:tc>
      </w:tr>
      <w:tr w:rsidR="00200767" w:rsidRPr="00EA3A2E" w:rsidTr="00200767">
        <w:trPr>
          <w:cantSplit/>
          <w:trHeight w:val="381"/>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200767">
              <w:rPr>
                <w:rFonts w:ascii="Arial" w:hAnsi="Arial" w:cs="Arial"/>
                <w:color w:val="000000"/>
                <w:sz w:val="18"/>
                <w:szCs w:val="18"/>
              </w:rPr>
              <w:t>non-indigenous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154</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14.2</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1.13</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52"/>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Total</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320</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14.1</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1.26</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6</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37"/>
          <w:tblHeader/>
        </w:trPr>
        <w:tc>
          <w:tcPr>
            <w:tcW w:w="889" w:type="pct"/>
            <w:vMerge w:val="restart"/>
            <w:shd w:val="clear" w:color="auto" w:fill="FFFFFF"/>
            <w:tcMar>
              <w:top w:w="30" w:type="dxa"/>
              <w:left w:w="30" w:type="dxa"/>
              <w:bottom w:w="30" w:type="dxa"/>
              <w:right w:w="30" w:type="dxa"/>
            </w:tcMar>
          </w:tcPr>
          <w:p w:rsidR="00200767" w:rsidRDefault="00200767" w:rsidP="00200767">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Cultural and spiritual activities</w:t>
            </w:r>
          </w:p>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166</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16.8</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2.7</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20</w:t>
            </w:r>
            <w:r w:rsidR="00F0439D">
              <w:rPr>
                <w:rFonts w:ascii="Arial" w:hAnsi="Arial" w:cs="Arial"/>
                <w:color w:val="000000"/>
                <w:sz w:val="18"/>
                <w:szCs w:val="18"/>
              </w:rPr>
              <w:t xml:space="preserve"> </w:t>
            </w:r>
          </w:p>
        </w:tc>
        <w:tc>
          <w:tcPr>
            <w:tcW w:w="737" w:type="pct"/>
            <w:vMerge w:val="restart"/>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0.3</w:t>
            </w:r>
          </w:p>
        </w:tc>
      </w:tr>
      <w:tr w:rsidR="00200767" w:rsidRPr="00EA3A2E" w:rsidTr="00200767">
        <w:trPr>
          <w:cantSplit/>
          <w:trHeight w:val="381"/>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200767">
              <w:rPr>
                <w:rFonts w:ascii="Arial" w:hAnsi="Arial" w:cs="Arial"/>
                <w:color w:val="000000"/>
                <w:sz w:val="18"/>
                <w:szCs w:val="18"/>
              </w:rPr>
              <w:t>non-indigenous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154</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17.1</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2.8</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20</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52"/>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Total</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320</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16.9</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2.8</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20</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37"/>
          <w:tblHeader/>
        </w:trPr>
        <w:tc>
          <w:tcPr>
            <w:tcW w:w="889" w:type="pct"/>
            <w:vMerge w:val="restart"/>
            <w:shd w:val="clear" w:color="auto" w:fill="FFFFFF"/>
            <w:tcMar>
              <w:top w:w="30" w:type="dxa"/>
              <w:left w:w="30" w:type="dxa"/>
              <w:bottom w:w="30" w:type="dxa"/>
              <w:right w:w="30" w:type="dxa"/>
            </w:tcMar>
          </w:tcPr>
          <w:p w:rsidR="00200767" w:rsidRDefault="00200767" w:rsidP="00200767">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Professional skills activities</w:t>
            </w:r>
          </w:p>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166</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14.0</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1.2</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9</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737" w:type="pct"/>
            <w:vMerge w:val="restart"/>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0.9</w:t>
            </w:r>
          </w:p>
        </w:tc>
      </w:tr>
      <w:tr w:rsidR="00200767" w:rsidRPr="00EA3A2E" w:rsidTr="00200767">
        <w:trPr>
          <w:cantSplit/>
          <w:trHeight w:val="381"/>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200767">
              <w:rPr>
                <w:rFonts w:ascii="Arial" w:hAnsi="Arial" w:cs="Arial"/>
                <w:color w:val="000000"/>
                <w:sz w:val="18"/>
                <w:szCs w:val="18"/>
              </w:rPr>
              <w:t>non-indigenous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154</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14.0</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52"/>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Total</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320</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14.0</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37"/>
          <w:tblHeader/>
        </w:trPr>
        <w:tc>
          <w:tcPr>
            <w:tcW w:w="889" w:type="pct"/>
            <w:vMerge w:val="restart"/>
            <w:shd w:val="clear" w:color="auto" w:fill="FFFFFF"/>
            <w:tcMar>
              <w:top w:w="30" w:type="dxa"/>
              <w:left w:w="30" w:type="dxa"/>
              <w:bottom w:w="30" w:type="dxa"/>
              <w:right w:w="30" w:type="dxa"/>
            </w:tcMar>
          </w:tcPr>
          <w:p w:rsidR="00200767" w:rsidRDefault="00200767" w:rsidP="00200767">
            <w:pPr>
              <w:autoSpaceDE w:val="0"/>
              <w:autoSpaceDN w:val="0"/>
              <w:adjustRightInd w:val="0"/>
              <w:spacing w:after="0" w:line="240" w:lineRule="auto"/>
              <w:rPr>
                <w:rFonts w:ascii="Times New Roman" w:hAnsi="Times New Roman" w:cs="Times New Roman"/>
                <w:sz w:val="24"/>
                <w:szCs w:val="24"/>
              </w:rPr>
            </w:pPr>
            <w:r>
              <w:rPr>
                <w:rFonts w:ascii="Tahoma" w:hAnsi="Tahoma" w:cs="Tahoma"/>
                <w:color w:val="333333"/>
                <w:sz w:val="20"/>
                <w:szCs w:val="20"/>
                <w:shd w:val="clear" w:color="auto" w:fill="FFFFFF"/>
              </w:rPr>
              <w:t>Supportive activities</w:t>
            </w:r>
          </w:p>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166</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13.5</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1.6</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737" w:type="pct"/>
            <w:vMerge w:val="restart"/>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0.8</w:t>
            </w:r>
          </w:p>
        </w:tc>
      </w:tr>
      <w:tr w:rsidR="00200767" w:rsidRPr="00EA3A2E" w:rsidTr="00200767">
        <w:trPr>
          <w:cantSplit/>
          <w:trHeight w:val="381"/>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200767">
              <w:rPr>
                <w:rFonts w:ascii="Arial" w:hAnsi="Arial" w:cs="Arial"/>
                <w:color w:val="000000"/>
                <w:sz w:val="18"/>
                <w:szCs w:val="18"/>
              </w:rPr>
              <w:t>non-indigenous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154</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13.6</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1.6</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52"/>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Total</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320</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13.6</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1.6</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37"/>
          <w:tblHeader/>
        </w:trPr>
        <w:tc>
          <w:tcPr>
            <w:tcW w:w="889" w:type="pct"/>
            <w:vMerge w:val="restar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Total</w:t>
            </w: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166</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221.7</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20.3</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150</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250</w:t>
            </w:r>
            <w:r w:rsidR="00F0439D">
              <w:rPr>
                <w:rFonts w:ascii="Arial" w:hAnsi="Arial" w:cs="Arial"/>
                <w:color w:val="000000"/>
                <w:sz w:val="18"/>
                <w:szCs w:val="18"/>
              </w:rPr>
              <w:t xml:space="preserve"> </w:t>
            </w:r>
          </w:p>
        </w:tc>
        <w:tc>
          <w:tcPr>
            <w:tcW w:w="737" w:type="pct"/>
            <w:vMerge w:val="restart"/>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0.2</w:t>
            </w:r>
          </w:p>
        </w:tc>
      </w:tr>
      <w:tr w:rsidR="00200767" w:rsidRPr="00EA3A2E" w:rsidTr="00200767">
        <w:trPr>
          <w:cantSplit/>
          <w:trHeight w:val="381"/>
          <w:tblHeader/>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200767">
              <w:rPr>
                <w:rFonts w:ascii="Arial" w:hAnsi="Arial" w:cs="Arial"/>
                <w:color w:val="000000"/>
                <w:sz w:val="18"/>
                <w:szCs w:val="18"/>
              </w:rPr>
              <w:t>non-indigenous</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153</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224.6</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20.2</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103</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250</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r w:rsidR="00200767" w:rsidRPr="00EA3A2E" w:rsidTr="00200767">
        <w:trPr>
          <w:cantSplit/>
          <w:trHeight w:val="352"/>
        </w:trPr>
        <w:tc>
          <w:tcPr>
            <w:tcW w:w="889" w:type="pct"/>
            <w:vMerge/>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
        </w:tc>
        <w:tc>
          <w:tcPr>
            <w:tcW w:w="697" w:type="pct"/>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Total</w:t>
            </w:r>
          </w:p>
        </w:tc>
        <w:tc>
          <w:tcPr>
            <w:tcW w:w="386"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319</w:t>
            </w:r>
          </w:p>
        </w:tc>
        <w:tc>
          <w:tcPr>
            <w:tcW w:w="482"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223.1</w:t>
            </w:r>
          </w:p>
        </w:tc>
        <w:tc>
          <w:tcPr>
            <w:tcW w:w="504" w:type="pct"/>
            <w:shd w:val="clear" w:color="auto" w:fill="FFFFFF"/>
            <w:tcMar>
              <w:top w:w="30" w:type="dxa"/>
              <w:left w:w="30" w:type="dxa"/>
              <w:bottom w:w="30" w:type="dxa"/>
              <w:right w:w="30" w:type="dxa"/>
            </w:tcMar>
            <w:vAlign w:val="center"/>
          </w:tcPr>
          <w:p w:rsidR="00200767" w:rsidRPr="00EA3A2E" w:rsidRDefault="00F0439D" w:rsidP="00200767">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20.3</w:t>
            </w:r>
          </w:p>
        </w:tc>
        <w:tc>
          <w:tcPr>
            <w:tcW w:w="607"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103</w:t>
            </w:r>
            <w:r w:rsidR="00F0439D">
              <w:rPr>
                <w:rFonts w:ascii="Arial" w:hAnsi="Arial" w:cs="Arial"/>
                <w:color w:val="000000"/>
                <w:sz w:val="18"/>
                <w:szCs w:val="18"/>
              </w:rPr>
              <w:t xml:space="preserve"> </w:t>
            </w:r>
          </w:p>
        </w:tc>
        <w:tc>
          <w:tcPr>
            <w:tcW w:w="698" w:type="pct"/>
            <w:shd w:val="clear" w:color="auto" w:fill="FFFFFF"/>
            <w:tcMar>
              <w:top w:w="30" w:type="dxa"/>
              <w:left w:w="30" w:type="dxa"/>
              <w:bottom w:w="30" w:type="dxa"/>
              <w:right w:w="30" w:type="dxa"/>
            </w:tcMar>
            <w:vAlign w:val="center"/>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250</w:t>
            </w:r>
            <w:r w:rsidR="00F0439D">
              <w:rPr>
                <w:rFonts w:ascii="Arial" w:hAnsi="Arial" w:cs="Arial"/>
                <w:color w:val="000000"/>
                <w:sz w:val="18"/>
                <w:szCs w:val="18"/>
              </w:rPr>
              <w:t xml:space="preserve"> </w:t>
            </w:r>
          </w:p>
        </w:tc>
        <w:tc>
          <w:tcPr>
            <w:tcW w:w="737" w:type="pct"/>
            <w:vMerge/>
            <w:shd w:val="clear" w:color="auto" w:fill="FFFFFF"/>
          </w:tcPr>
          <w:p w:rsidR="00200767" w:rsidRPr="00EA3A2E" w:rsidRDefault="00200767" w:rsidP="00200767">
            <w:pPr>
              <w:autoSpaceDE w:val="0"/>
              <w:autoSpaceDN w:val="0"/>
              <w:adjustRightInd w:val="0"/>
              <w:spacing w:after="0" w:line="320" w:lineRule="atLeast"/>
              <w:jc w:val="right"/>
              <w:rPr>
                <w:rFonts w:ascii="Arial" w:hAnsi="Arial" w:cs="Arial"/>
                <w:color w:val="000000"/>
                <w:sz w:val="18"/>
                <w:szCs w:val="18"/>
              </w:rPr>
            </w:pPr>
          </w:p>
        </w:tc>
      </w:tr>
    </w:tbl>
    <w:p w:rsidR="003A6ED3" w:rsidRPr="00EA3A2E" w:rsidRDefault="003A6ED3" w:rsidP="003A6ED3">
      <w:pPr>
        <w:autoSpaceDE w:val="0"/>
        <w:autoSpaceDN w:val="0"/>
        <w:adjustRightInd w:val="0"/>
        <w:spacing w:after="0" w:line="400" w:lineRule="atLeast"/>
        <w:rPr>
          <w:rFonts w:ascii="Times New Roman" w:hAnsi="Times New Roman" w:cs="Times New Roman"/>
          <w:sz w:val="24"/>
          <w:szCs w:val="24"/>
        </w:rPr>
      </w:pPr>
    </w:p>
    <w:p w:rsidR="003A6ED3" w:rsidRDefault="003A6ED3" w:rsidP="003A6ED3">
      <w:pPr>
        <w:rPr>
          <w:rtl/>
        </w:rPr>
      </w:pPr>
    </w:p>
    <w:p w:rsidR="00200767" w:rsidRDefault="00200767" w:rsidP="00200767">
      <w:pPr>
        <w:autoSpaceDE w:val="0"/>
        <w:autoSpaceDN w:val="0"/>
        <w:adjustRightInd w:val="0"/>
        <w:spacing w:after="0" w:line="240" w:lineRule="auto"/>
      </w:pPr>
      <w:r>
        <w:rPr>
          <w:rFonts w:ascii="Times New Roman" w:hAnsi="Times New Roman" w:cs="B Nazanin"/>
          <w:b/>
          <w:bCs/>
          <w:sz w:val="24"/>
          <w:szCs w:val="24"/>
          <w:lang w:bidi="fa-IR"/>
        </w:rPr>
        <w:t xml:space="preserve">Table 4 – </w:t>
      </w:r>
      <w:r w:rsidRPr="00200767">
        <w:rPr>
          <w:rFonts w:ascii="Times New Roman" w:hAnsi="Times New Roman" w:cs="B Nazanin"/>
          <w:b/>
          <w:bCs/>
          <w:sz w:val="24"/>
          <w:szCs w:val="24"/>
          <w:lang w:bidi="fa-IR"/>
        </w:rPr>
        <w:t xml:space="preserve">Mean and standard deviation of nursing role </w:t>
      </w:r>
      <w:r>
        <w:rPr>
          <w:rFonts w:ascii="Times New Roman" w:hAnsi="Times New Roman" w:cs="B Nazanin"/>
          <w:b/>
          <w:bCs/>
          <w:sz w:val="24"/>
          <w:szCs w:val="24"/>
          <w:lang w:bidi="fa-IR"/>
        </w:rPr>
        <w:t>function perception by academic performance</w:t>
      </w:r>
    </w:p>
    <w:tbl>
      <w:tblPr>
        <w:tblW w:w="5000" w:type="pct"/>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1434"/>
        <w:gridCol w:w="1222"/>
        <w:gridCol w:w="618"/>
        <w:gridCol w:w="1080"/>
        <w:gridCol w:w="1528"/>
        <w:gridCol w:w="1138"/>
        <w:gridCol w:w="1170"/>
        <w:gridCol w:w="1170"/>
      </w:tblGrid>
      <w:tr w:rsidR="00200767" w:rsidRPr="00EA3A2E" w:rsidTr="00200767">
        <w:trPr>
          <w:cantSplit/>
          <w:trHeight w:val="270"/>
          <w:tblHeader/>
        </w:trPr>
        <w:tc>
          <w:tcPr>
            <w:tcW w:w="1419" w:type="pct"/>
            <w:gridSpan w:val="2"/>
            <w:shd w:val="clear" w:color="auto" w:fill="FFFFFF"/>
            <w:tcMar>
              <w:top w:w="30" w:type="dxa"/>
              <w:left w:w="30" w:type="dxa"/>
              <w:bottom w:w="30" w:type="dxa"/>
              <w:right w:w="30" w:type="dxa"/>
            </w:tcMar>
          </w:tcPr>
          <w:p w:rsidR="00200767" w:rsidRPr="00EA3A2E" w:rsidRDefault="00200767" w:rsidP="00200767">
            <w:pPr>
              <w:autoSpaceDE w:val="0"/>
              <w:autoSpaceDN w:val="0"/>
              <w:adjustRightInd w:val="0"/>
              <w:spacing w:after="0" w:line="240" w:lineRule="auto"/>
              <w:rPr>
                <w:rFonts w:ascii="Times New Roman" w:hAnsi="Times New Roman" w:cs="Times New Roman"/>
                <w:sz w:val="24"/>
                <w:szCs w:val="24"/>
              </w:rPr>
            </w:pPr>
          </w:p>
        </w:tc>
        <w:tc>
          <w:tcPr>
            <w:tcW w:w="330" w:type="pct"/>
            <w:shd w:val="clear" w:color="auto" w:fill="FFFFFF"/>
            <w:tcMar>
              <w:top w:w="30" w:type="dxa"/>
              <w:left w:w="30" w:type="dxa"/>
              <w:bottom w:w="30" w:type="dxa"/>
              <w:right w:w="30" w:type="dxa"/>
            </w:tcMar>
            <w:vAlign w:val="bottom"/>
          </w:tcPr>
          <w:p w:rsidR="00200767" w:rsidRPr="00EA3A2E" w:rsidRDefault="00200767" w:rsidP="00200767">
            <w:pPr>
              <w:autoSpaceDE w:val="0"/>
              <w:autoSpaceDN w:val="0"/>
              <w:adjustRightInd w:val="0"/>
              <w:spacing w:after="0" w:line="320" w:lineRule="atLeast"/>
              <w:jc w:val="center"/>
              <w:rPr>
                <w:rFonts w:ascii="Arial" w:hAnsi="Arial" w:cs="Arial"/>
                <w:color w:val="000000"/>
                <w:sz w:val="18"/>
                <w:szCs w:val="18"/>
              </w:rPr>
            </w:pPr>
            <w:r w:rsidRPr="00EA3A2E">
              <w:rPr>
                <w:rFonts w:ascii="Arial" w:hAnsi="Arial" w:cs="Arial"/>
                <w:color w:val="000000"/>
                <w:sz w:val="18"/>
                <w:szCs w:val="18"/>
              </w:rPr>
              <w:t>N</w:t>
            </w:r>
          </w:p>
        </w:tc>
        <w:tc>
          <w:tcPr>
            <w:tcW w:w="577" w:type="pct"/>
            <w:shd w:val="clear" w:color="auto" w:fill="FFFFFF"/>
            <w:tcMar>
              <w:top w:w="30" w:type="dxa"/>
              <w:left w:w="30" w:type="dxa"/>
              <w:bottom w:w="30" w:type="dxa"/>
              <w:right w:w="30" w:type="dxa"/>
            </w:tcMar>
            <w:vAlign w:val="bottom"/>
          </w:tcPr>
          <w:p w:rsidR="00200767" w:rsidRPr="00EA3A2E" w:rsidRDefault="00200767" w:rsidP="00200767">
            <w:pPr>
              <w:autoSpaceDE w:val="0"/>
              <w:autoSpaceDN w:val="0"/>
              <w:adjustRightInd w:val="0"/>
              <w:spacing w:after="0" w:line="320" w:lineRule="atLeast"/>
              <w:jc w:val="center"/>
              <w:rPr>
                <w:rFonts w:ascii="Arial" w:hAnsi="Arial" w:cs="Arial"/>
                <w:color w:val="000000"/>
                <w:sz w:val="18"/>
                <w:szCs w:val="18"/>
              </w:rPr>
            </w:pPr>
            <w:r w:rsidRPr="00EA3A2E">
              <w:rPr>
                <w:rFonts w:ascii="Arial" w:hAnsi="Arial" w:cs="Arial"/>
                <w:color w:val="000000"/>
                <w:sz w:val="18"/>
                <w:szCs w:val="18"/>
              </w:rPr>
              <w:t>Mean</w:t>
            </w:r>
          </w:p>
        </w:tc>
        <w:tc>
          <w:tcPr>
            <w:tcW w:w="816" w:type="pct"/>
            <w:shd w:val="clear" w:color="auto" w:fill="FFFFFF"/>
            <w:tcMar>
              <w:top w:w="30" w:type="dxa"/>
              <w:left w:w="30" w:type="dxa"/>
              <w:bottom w:w="30" w:type="dxa"/>
              <w:right w:w="30" w:type="dxa"/>
            </w:tcMar>
            <w:vAlign w:val="bottom"/>
          </w:tcPr>
          <w:p w:rsidR="00200767" w:rsidRPr="00EA3A2E" w:rsidRDefault="00200767" w:rsidP="00200767">
            <w:pPr>
              <w:autoSpaceDE w:val="0"/>
              <w:autoSpaceDN w:val="0"/>
              <w:adjustRightInd w:val="0"/>
              <w:spacing w:after="0" w:line="320" w:lineRule="atLeast"/>
              <w:jc w:val="center"/>
              <w:rPr>
                <w:rFonts w:ascii="Arial" w:hAnsi="Arial" w:cs="Arial"/>
                <w:color w:val="000000"/>
                <w:sz w:val="18"/>
                <w:szCs w:val="18"/>
              </w:rPr>
            </w:pPr>
            <w:r w:rsidRPr="00EA3A2E">
              <w:rPr>
                <w:rFonts w:ascii="Arial" w:hAnsi="Arial" w:cs="Arial"/>
                <w:color w:val="000000"/>
                <w:sz w:val="18"/>
                <w:szCs w:val="18"/>
              </w:rPr>
              <w:t>Std. Deviation</w:t>
            </w:r>
          </w:p>
        </w:tc>
        <w:tc>
          <w:tcPr>
            <w:tcW w:w="608" w:type="pct"/>
            <w:shd w:val="clear" w:color="auto" w:fill="FFFFFF"/>
            <w:tcMar>
              <w:top w:w="30" w:type="dxa"/>
              <w:left w:w="30" w:type="dxa"/>
              <w:bottom w:w="30" w:type="dxa"/>
              <w:right w:w="30" w:type="dxa"/>
            </w:tcMar>
            <w:vAlign w:val="bottom"/>
          </w:tcPr>
          <w:p w:rsidR="00200767" w:rsidRPr="00EA3A2E" w:rsidRDefault="00200767" w:rsidP="00200767">
            <w:pPr>
              <w:autoSpaceDE w:val="0"/>
              <w:autoSpaceDN w:val="0"/>
              <w:adjustRightInd w:val="0"/>
              <w:spacing w:after="0" w:line="320" w:lineRule="atLeast"/>
              <w:jc w:val="center"/>
              <w:rPr>
                <w:rFonts w:ascii="Arial" w:hAnsi="Arial" w:cs="Arial"/>
                <w:color w:val="000000"/>
                <w:sz w:val="18"/>
                <w:szCs w:val="18"/>
              </w:rPr>
            </w:pPr>
            <w:r w:rsidRPr="00EA3A2E">
              <w:rPr>
                <w:rFonts w:ascii="Arial" w:hAnsi="Arial" w:cs="Arial"/>
                <w:color w:val="000000"/>
                <w:sz w:val="18"/>
                <w:szCs w:val="18"/>
              </w:rPr>
              <w:t>Minimum</w:t>
            </w:r>
          </w:p>
        </w:tc>
        <w:tc>
          <w:tcPr>
            <w:tcW w:w="625" w:type="pct"/>
            <w:shd w:val="clear" w:color="auto" w:fill="FFFFFF"/>
            <w:tcMar>
              <w:top w:w="30" w:type="dxa"/>
              <w:left w:w="30" w:type="dxa"/>
              <w:bottom w:w="30" w:type="dxa"/>
              <w:right w:w="30" w:type="dxa"/>
            </w:tcMar>
            <w:vAlign w:val="bottom"/>
          </w:tcPr>
          <w:p w:rsidR="00200767" w:rsidRPr="00EA3A2E" w:rsidRDefault="00200767" w:rsidP="00200767">
            <w:pPr>
              <w:autoSpaceDE w:val="0"/>
              <w:autoSpaceDN w:val="0"/>
              <w:adjustRightInd w:val="0"/>
              <w:spacing w:after="0" w:line="320" w:lineRule="atLeast"/>
              <w:jc w:val="center"/>
              <w:rPr>
                <w:rFonts w:ascii="Arial" w:hAnsi="Arial" w:cs="Arial"/>
                <w:color w:val="000000"/>
                <w:sz w:val="18"/>
                <w:szCs w:val="18"/>
              </w:rPr>
            </w:pPr>
            <w:r w:rsidRPr="00EA3A2E">
              <w:rPr>
                <w:rFonts w:ascii="Arial" w:hAnsi="Arial" w:cs="Arial"/>
                <w:color w:val="000000"/>
                <w:sz w:val="18"/>
                <w:szCs w:val="18"/>
              </w:rPr>
              <w:t>Maximum</w:t>
            </w:r>
          </w:p>
        </w:tc>
        <w:tc>
          <w:tcPr>
            <w:tcW w:w="625" w:type="pct"/>
            <w:shd w:val="clear" w:color="auto" w:fill="FFFFFF"/>
          </w:tcPr>
          <w:p w:rsidR="00200767" w:rsidRPr="00EA3A2E" w:rsidRDefault="00200767" w:rsidP="00200767">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P_value</w:t>
            </w:r>
            <w:proofErr w:type="spellEnd"/>
          </w:p>
        </w:tc>
      </w:tr>
      <w:tr w:rsidR="003A6ED3" w:rsidRPr="00EA3A2E" w:rsidTr="00200767">
        <w:trPr>
          <w:cantSplit/>
          <w:trHeight w:val="337"/>
          <w:tblHeader/>
        </w:trPr>
        <w:tc>
          <w:tcPr>
            <w:tcW w:w="766" w:type="pct"/>
            <w:vMerge w:val="restart"/>
            <w:shd w:val="clear" w:color="auto" w:fill="FFFFFF"/>
            <w:tcMar>
              <w:top w:w="30" w:type="dxa"/>
              <w:left w:w="30" w:type="dxa"/>
              <w:bottom w:w="30" w:type="dxa"/>
              <w:right w:w="30" w:type="dxa"/>
            </w:tcMar>
          </w:tcPr>
          <w:p w:rsidR="003A6ED3"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Professional ethical care activities</w:t>
            </w:r>
          </w:p>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20-19</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p>
        </w:tc>
        <w:tc>
          <w:tcPr>
            <w:tcW w:w="577" w:type="pct"/>
            <w:shd w:val="clear" w:color="auto" w:fill="FFFFFF"/>
            <w:tcMar>
              <w:top w:w="30" w:type="dxa"/>
              <w:left w:w="30" w:type="dxa"/>
              <w:bottom w:w="30" w:type="dxa"/>
              <w:right w:w="30" w:type="dxa"/>
            </w:tcMar>
            <w:vAlign w:val="center"/>
          </w:tcPr>
          <w:p w:rsidR="003A6ED3" w:rsidRPr="00EA3A2E" w:rsidRDefault="003A6ED3" w:rsidP="00022B5D">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72.45</w:t>
            </w:r>
          </w:p>
        </w:tc>
        <w:tc>
          <w:tcPr>
            <w:tcW w:w="816"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w:t>
            </w:r>
            <w:r w:rsidR="00022B5D">
              <w:rPr>
                <w:rFonts w:ascii="Arial" w:hAnsi="Arial" w:cs="Arial"/>
                <w:color w:val="000000"/>
                <w:sz w:val="18"/>
                <w:szCs w:val="18"/>
              </w:rPr>
              <w:t>.2</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62</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75</w:t>
            </w:r>
            <w:r w:rsidR="00F0439D">
              <w:rPr>
                <w:rFonts w:ascii="Arial" w:hAnsi="Arial" w:cs="Arial"/>
                <w:color w:val="000000"/>
                <w:sz w:val="18"/>
                <w:szCs w:val="18"/>
              </w:rPr>
              <w:t xml:space="preserve"> </w:t>
            </w:r>
          </w:p>
        </w:tc>
        <w:tc>
          <w:tcPr>
            <w:tcW w:w="625" w:type="pct"/>
            <w:vMerge w:val="restart"/>
            <w:shd w:val="clear" w:color="auto" w:fill="FFFFFF"/>
          </w:tcPr>
          <w:p w:rsidR="003A6ED3" w:rsidRDefault="003A6ED3" w:rsidP="00EB59CF">
            <w:pPr>
              <w:autoSpaceDE w:val="0"/>
              <w:autoSpaceDN w:val="0"/>
              <w:adjustRightInd w:val="0"/>
              <w:spacing w:after="0" w:line="320" w:lineRule="atLeast"/>
              <w:jc w:val="right"/>
              <w:rPr>
                <w:rFonts w:ascii="Times New Roman" w:hAnsi="Times New Roman" w:cs="Times New Roman"/>
                <w:color w:val="000000"/>
                <w:sz w:val="18"/>
                <w:szCs w:val="18"/>
              </w:rPr>
            </w:pPr>
            <w:r>
              <w:rPr>
                <w:rFonts w:ascii="Times New Roman" w:hAnsi="Times New Roman" w:cs="Times New Roman"/>
                <w:color w:val="000000"/>
                <w:sz w:val="18"/>
                <w:szCs w:val="18"/>
              </w:rPr>
              <w:t>&lt;0</w:t>
            </w:r>
            <w:r w:rsidR="00F0439D">
              <w:rPr>
                <w:rFonts w:ascii="Times New Roman" w:hAnsi="Times New Roman" w:cs="Times New Roman"/>
                <w:color w:val="000000"/>
                <w:sz w:val="18"/>
                <w:szCs w:val="18"/>
              </w:rPr>
              <w:t xml:space="preserve"> </w:t>
            </w:r>
            <w:r w:rsidR="00EB59CF">
              <w:rPr>
                <w:rFonts w:ascii="Times New Roman" w:hAnsi="Times New Roman" w:cs="Times New Roman"/>
                <w:color w:val="000000"/>
                <w:sz w:val="18"/>
                <w:szCs w:val="18"/>
              </w:rPr>
              <w:t>.001</w:t>
            </w:r>
          </w:p>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19-18</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37</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69.59</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5.9</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50</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18-17</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114</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70.72</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4.7</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53</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17-16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105</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69.5</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5.4</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49</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52"/>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less than 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52</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66.63</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7.7</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43</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37"/>
          <w:tblHeader/>
        </w:trPr>
        <w:tc>
          <w:tcPr>
            <w:tcW w:w="766" w:type="pct"/>
            <w:vMerge w:val="restart"/>
            <w:shd w:val="clear" w:color="auto" w:fill="FFFFFF"/>
            <w:tcMar>
              <w:top w:w="30" w:type="dxa"/>
              <w:left w:w="30" w:type="dxa"/>
              <w:bottom w:w="30" w:type="dxa"/>
              <w:right w:w="30" w:type="dxa"/>
            </w:tcMar>
          </w:tcPr>
          <w:p w:rsidR="003A6ED3"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Holistic care activities</w:t>
            </w:r>
          </w:p>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20-19</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64.18</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6.3</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54</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70</w:t>
            </w:r>
            <w:r w:rsidR="00F0439D">
              <w:rPr>
                <w:rFonts w:ascii="Arial" w:hAnsi="Arial" w:cs="Arial"/>
                <w:color w:val="000000"/>
                <w:sz w:val="18"/>
                <w:szCs w:val="18"/>
              </w:rPr>
              <w:t xml:space="preserve"> </w:t>
            </w:r>
          </w:p>
        </w:tc>
        <w:tc>
          <w:tcPr>
            <w:tcW w:w="625" w:type="pct"/>
            <w:vMerge w:val="restart"/>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0.03</w:t>
            </w: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19-18</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37</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58.10</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6.1</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42</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18-17</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114</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59.01</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7.0</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42</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17-16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105</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58.39</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7.6</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32</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52"/>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less than 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53</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56.67</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8.7</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24</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37"/>
          <w:tblHeader/>
        </w:trPr>
        <w:tc>
          <w:tcPr>
            <w:tcW w:w="766" w:type="pct"/>
            <w:vMerge w:val="restart"/>
            <w:shd w:val="clear" w:color="auto" w:fill="FFFFFF"/>
            <w:tcMar>
              <w:top w:w="30" w:type="dxa"/>
              <w:left w:w="30" w:type="dxa"/>
              <w:bottom w:w="30" w:type="dxa"/>
              <w:right w:w="30" w:type="dxa"/>
            </w:tcMar>
          </w:tcPr>
          <w:p w:rsidR="003A6ED3"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Educational and professional collaborative activities</w:t>
            </w:r>
          </w:p>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20-19</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37.54</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2.9</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33</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40</w:t>
            </w:r>
            <w:r w:rsidR="00F0439D">
              <w:rPr>
                <w:rFonts w:ascii="Arial" w:hAnsi="Arial" w:cs="Arial"/>
                <w:color w:val="000000"/>
                <w:sz w:val="18"/>
                <w:szCs w:val="18"/>
              </w:rPr>
              <w:t xml:space="preserve"> </w:t>
            </w:r>
          </w:p>
        </w:tc>
        <w:tc>
          <w:tcPr>
            <w:tcW w:w="625" w:type="pct"/>
            <w:vMerge w:val="restart"/>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0.007</w:t>
            </w: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19-18</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37</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36.78</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2.7</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31</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18-17</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114</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36.76</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2.8</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30</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17-16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105</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36.22</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2.8</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29</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52"/>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less than 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53</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34.83</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5.2</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8</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40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37"/>
          <w:tblHeader/>
        </w:trPr>
        <w:tc>
          <w:tcPr>
            <w:tcW w:w="766" w:type="pct"/>
            <w:vMerge w:val="restart"/>
            <w:shd w:val="clear" w:color="auto" w:fill="FFFFFF"/>
            <w:tcMar>
              <w:top w:w="30" w:type="dxa"/>
              <w:left w:w="30" w:type="dxa"/>
              <w:bottom w:w="30" w:type="dxa"/>
              <w:right w:w="30" w:type="dxa"/>
            </w:tcMar>
          </w:tcPr>
          <w:p w:rsidR="003A6ED3"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Protective activities</w:t>
            </w:r>
          </w:p>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20-19</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14.72</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.6</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13</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val="restart"/>
            <w:shd w:val="clear" w:color="auto" w:fill="FFFFFF"/>
          </w:tcPr>
          <w:p w:rsidR="003A6ED3" w:rsidRDefault="003A6ED3" w:rsidP="003A6ED3">
            <w:pPr>
              <w:autoSpaceDE w:val="0"/>
              <w:autoSpaceDN w:val="0"/>
              <w:adjustRightInd w:val="0"/>
              <w:spacing w:after="0" w:line="320" w:lineRule="atLeast"/>
              <w:jc w:val="right"/>
              <w:rPr>
                <w:rFonts w:ascii="Times New Roman" w:hAnsi="Times New Roman" w:cs="Times New Roman"/>
                <w:color w:val="000000"/>
                <w:sz w:val="18"/>
                <w:szCs w:val="18"/>
              </w:rPr>
            </w:pPr>
            <w:r>
              <w:rPr>
                <w:rFonts w:ascii="Times New Roman" w:hAnsi="Times New Roman" w:cs="Times New Roman"/>
                <w:color w:val="000000"/>
                <w:sz w:val="18"/>
                <w:szCs w:val="18"/>
              </w:rPr>
              <w:t>&lt;0.001</w:t>
            </w:r>
          </w:p>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19-18</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37</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14.40</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1.5</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6</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18-17</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114</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14.33</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1.07</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17-16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105</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14.10</w:t>
            </w:r>
          </w:p>
        </w:tc>
        <w:tc>
          <w:tcPr>
            <w:tcW w:w="816"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1.1</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52"/>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less than 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53</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13.50</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1.5</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9</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37"/>
          <w:tblHeader/>
        </w:trPr>
        <w:tc>
          <w:tcPr>
            <w:tcW w:w="766" w:type="pct"/>
            <w:vMerge w:val="restart"/>
            <w:shd w:val="clear" w:color="auto" w:fill="FFFFFF"/>
            <w:tcMar>
              <w:top w:w="30" w:type="dxa"/>
              <w:left w:w="30" w:type="dxa"/>
              <w:bottom w:w="30" w:type="dxa"/>
              <w:right w:w="30" w:type="dxa"/>
            </w:tcMar>
          </w:tcPr>
          <w:p w:rsidR="003A6ED3"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Cultural and spiritual activities</w:t>
            </w:r>
          </w:p>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20-19</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18.27</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2.4</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14</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20</w:t>
            </w:r>
            <w:r w:rsidR="00F0439D">
              <w:rPr>
                <w:rFonts w:ascii="Arial" w:hAnsi="Arial" w:cs="Arial"/>
                <w:color w:val="000000"/>
                <w:sz w:val="18"/>
                <w:szCs w:val="18"/>
              </w:rPr>
              <w:t xml:space="preserve"> </w:t>
            </w:r>
          </w:p>
        </w:tc>
        <w:tc>
          <w:tcPr>
            <w:tcW w:w="625" w:type="pct"/>
            <w:vMerge w:val="restart"/>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0.6</w:t>
            </w: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19-18</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37</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16.89</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2.9</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8</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18-17</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114</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17</w:t>
            </w:r>
            <w:r w:rsidR="00F0439D">
              <w:rPr>
                <w:rFonts w:ascii="Arial" w:hAnsi="Arial" w:cs="Arial"/>
                <w:color w:val="000000"/>
                <w:sz w:val="18"/>
                <w:szCs w:val="18"/>
              </w:rPr>
              <w:t xml:space="preserve"> </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2.6</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8</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17-16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105</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16.98</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2.8</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7</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52"/>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less than 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53</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16.75</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3.0</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37"/>
          <w:tblHeader/>
        </w:trPr>
        <w:tc>
          <w:tcPr>
            <w:tcW w:w="766" w:type="pct"/>
            <w:vMerge w:val="restart"/>
            <w:shd w:val="clear" w:color="auto" w:fill="FFFFFF"/>
            <w:tcMar>
              <w:top w:w="30" w:type="dxa"/>
              <w:left w:w="30" w:type="dxa"/>
              <w:bottom w:w="30" w:type="dxa"/>
              <w:right w:w="30" w:type="dxa"/>
            </w:tcMar>
          </w:tcPr>
          <w:p w:rsidR="003A6ED3"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Professional skills activities</w:t>
            </w:r>
          </w:p>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20-19</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14.54</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.52</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14</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val="restart"/>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0.02</w:t>
            </w: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19-18</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37</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14.18</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1.02</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18-17</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114</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14.17</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1.14</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17-16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105</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w:t>
            </w:r>
            <w:r w:rsidR="00F0439D">
              <w:rPr>
                <w:rFonts w:ascii="Arial" w:hAnsi="Arial" w:cs="Arial"/>
                <w:color w:val="000000"/>
                <w:sz w:val="18"/>
                <w:szCs w:val="18"/>
              </w:rPr>
              <w:t xml:space="preserve"> </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1.2</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9</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52"/>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less than 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53</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13.52</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1.9</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37"/>
          <w:tblHeader/>
        </w:trPr>
        <w:tc>
          <w:tcPr>
            <w:tcW w:w="766" w:type="pct"/>
            <w:vMerge w:val="restart"/>
            <w:shd w:val="clear" w:color="auto" w:fill="FFFFFF"/>
            <w:tcMar>
              <w:top w:w="30" w:type="dxa"/>
              <w:left w:w="30" w:type="dxa"/>
              <w:bottom w:w="30" w:type="dxa"/>
              <w:right w:w="30" w:type="dxa"/>
            </w:tcMar>
          </w:tcPr>
          <w:p w:rsidR="003A6ED3" w:rsidRDefault="003A6ED3" w:rsidP="003A6ED3">
            <w:pPr>
              <w:autoSpaceDE w:val="0"/>
              <w:autoSpaceDN w:val="0"/>
              <w:adjustRightInd w:val="0"/>
              <w:spacing w:after="0" w:line="240" w:lineRule="auto"/>
              <w:rPr>
                <w:rFonts w:ascii="Times New Roman" w:hAnsi="Times New Roman" w:cs="Times New Roman"/>
                <w:sz w:val="24"/>
                <w:szCs w:val="24"/>
              </w:rPr>
            </w:pPr>
            <w:r>
              <w:rPr>
                <w:rFonts w:ascii="Tahoma" w:hAnsi="Tahoma" w:cs="Tahoma"/>
                <w:color w:val="333333"/>
                <w:sz w:val="20"/>
                <w:szCs w:val="20"/>
                <w:shd w:val="clear" w:color="auto" w:fill="FFFFFF"/>
              </w:rPr>
              <w:t>Supportive activities</w:t>
            </w:r>
          </w:p>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20-19</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14.27</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val="restart"/>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0.02</w:t>
            </w: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19-18</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37</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14.02</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1.04</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18-17</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114</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13.68</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1.4</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9</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17-16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105</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13.61</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1.6</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8</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52"/>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less than 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53</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13.01</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2.2</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15</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37"/>
          <w:tblHeader/>
        </w:trPr>
        <w:tc>
          <w:tcPr>
            <w:tcW w:w="766" w:type="pct"/>
            <w:vMerge w:val="restart"/>
            <w:shd w:val="clear" w:color="auto" w:fill="FFFFFF"/>
            <w:tcMar>
              <w:top w:w="30" w:type="dxa"/>
              <w:left w:w="30" w:type="dxa"/>
              <w:bottom w:w="30" w:type="dxa"/>
              <w:right w:w="30" w:type="dxa"/>
            </w:tcMar>
          </w:tcPr>
          <w:p w:rsidR="003A6ED3" w:rsidRPr="00EA3A2E" w:rsidRDefault="00200767"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T</w:t>
            </w:r>
            <w:r w:rsidR="003A6ED3" w:rsidRPr="00EA3A2E">
              <w:rPr>
                <w:rFonts w:ascii="Arial" w:hAnsi="Arial" w:cs="Arial"/>
                <w:color w:val="000000"/>
                <w:sz w:val="18"/>
                <w:szCs w:val="18"/>
              </w:rPr>
              <w:t>otal</w:t>
            </w: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20-19</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236.0</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16.5</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205</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250</w:t>
            </w:r>
            <w:r w:rsidR="00F0439D">
              <w:rPr>
                <w:rFonts w:ascii="Arial" w:hAnsi="Arial" w:cs="Arial"/>
                <w:color w:val="000000"/>
                <w:sz w:val="18"/>
                <w:szCs w:val="18"/>
              </w:rPr>
              <w:t xml:space="preserve"> </w:t>
            </w:r>
          </w:p>
        </w:tc>
        <w:tc>
          <w:tcPr>
            <w:tcW w:w="625" w:type="pct"/>
            <w:vMerge w:val="restart"/>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0.003</w:t>
            </w: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19-18</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37</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224.0</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17.3</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176</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250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18-17</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114</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225.7</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18.2</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179</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250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81"/>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17-16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105</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222.8</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18.6</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171</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250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EA3A2E" w:rsidTr="00200767">
        <w:trPr>
          <w:cantSplit/>
          <w:trHeight w:val="352"/>
          <w:tblHeader/>
        </w:trPr>
        <w:tc>
          <w:tcPr>
            <w:tcW w:w="766" w:type="pct"/>
            <w:vMerge/>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240" w:lineRule="auto"/>
              <w:rPr>
                <w:rFonts w:ascii="Arial" w:hAnsi="Arial" w:cs="Arial"/>
                <w:color w:val="000000"/>
                <w:sz w:val="18"/>
                <w:szCs w:val="18"/>
              </w:rPr>
            </w:pPr>
          </w:p>
        </w:tc>
        <w:tc>
          <w:tcPr>
            <w:tcW w:w="653" w:type="pct"/>
            <w:shd w:val="clear" w:color="auto" w:fill="FFFFFF"/>
            <w:tcMar>
              <w:top w:w="30" w:type="dxa"/>
              <w:left w:w="30" w:type="dxa"/>
              <w:bottom w:w="30" w:type="dxa"/>
              <w:right w:w="30" w:type="dxa"/>
            </w:tcMar>
          </w:tcPr>
          <w:p w:rsidR="003A6ED3" w:rsidRPr="00EA3A2E" w:rsidRDefault="003A6ED3" w:rsidP="003A6ED3">
            <w:pPr>
              <w:autoSpaceDE w:val="0"/>
              <w:autoSpaceDN w:val="0"/>
              <w:adjustRightInd w:val="0"/>
              <w:spacing w:after="0" w:line="320" w:lineRule="atLeast"/>
              <w:rPr>
                <w:rFonts w:ascii="Arial" w:hAnsi="Arial" w:cs="Arial"/>
                <w:color w:val="000000"/>
                <w:sz w:val="18"/>
                <w:szCs w:val="18"/>
              </w:rPr>
            </w:pPr>
            <w:r w:rsidRPr="00EA3A2E">
              <w:rPr>
                <w:rFonts w:ascii="Arial" w:hAnsi="Arial" w:cs="Arial"/>
                <w:color w:val="000000"/>
                <w:sz w:val="18"/>
                <w:szCs w:val="18"/>
              </w:rPr>
              <w:t>less than 16</w:t>
            </w:r>
          </w:p>
        </w:tc>
        <w:tc>
          <w:tcPr>
            <w:tcW w:w="330"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52</w:t>
            </w:r>
          </w:p>
        </w:tc>
        <w:tc>
          <w:tcPr>
            <w:tcW w:w="577" w:type="pct"/>
            <w:shd w:val="clear" w:color="auto" w:fill="FFFFFF"/>
            <w:tcMar>
              <w:top w:w="30" w:type="dxa"/>
              <w:left w:w="30" w:type="dxa"/>
              <w:bottom w:w="30" w:type="dxa"/>
              <w:right w:w="30" w:type="dxa"/>
            </w:tcMar>
            <w:vAlign w:val="center"/>
          </w:tcPr>
          <w:p w:rsidR="003A6ED3" w:rsidRPr="00EA3A2E" w:rsidRDefault="00022B5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214.6</w:t>
            </w:r>
          </w:p>
        </w:tc>
        <w:tc>
          <w:tcPr>
            <w:tcW w:w="816" w:type="pct"/>
            <w:shd w:val="clear" w:color="auto" w:fill="FFFFFF"/>
            <w:tcMar>
              <w:top w:w="30" w:type="dxa"/>
              <w:left w:w="30" w:type="dxa"/>
              <w:bottom w:w="30" w:type="dxa"/>
              <w:right w:w="30" w:type="dxa"/>
            </w:tcMar>
            <w:vAlign w:val="center"/>
          </w:tcPr>
          <w:p w:rsidR="003A6ED3" w:rsidRPr="00EA3A2E" w:rsidRDefault="00F0439D" w:rsidP="003A6ED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27.1</w:t>
            </w:r>
          </w:p>
        </w:tc>
        <w:tc>
          <w:tcPr>
            <w:tcW w:w="608"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103</w:t>
            </w:r>
            <w:r w:rsidR="00F0439D">
              <w:rPr>
                <w:rFonts w:ascii="Arial" w:hAnsi="Arial" w:cs="Arial"/>
                <w:color w:val="000000"/>
                <w:sz w:val="18"/>
                <w:szCs w:val="18"/>
              </w:rPr>
              <w:t xml:space="preserve"> </w:t>
            </w:r>
          </w:p>
        </w:tc>
        <w:tc>
          <w:tcPr>
            <w:tcW w:w="625" w:type="pct"/>
            <w:shd w:val="clear" w:color="auto" w:fill="FFFFFF"/>
            <w:tcMar>
              <w:top w:w="30" w:type="dxa"/>
              <w:left w:w="30" w:type="dxa"/>
              <w:bottom w:w="30" w:type="dxa"/>
              <w:right w:w="30" w:type="dxa"/>
            </w:tcMar>
            <w:vAlign w:val="center"/>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r w:rsidRPr="00EA3A2E">
              <w:rPr>
                <w:rFonts w:ascii="Arial" w:hAnsi="Arial" w:cs="Arial"/>
                <w:color w:val="000000"/>
                <w:sz w:val="18"/>
                <w:szCs w:val="18"/>
              </w:rPr>
              <w:t>250</w:t>
            </w:r>
            <w:r w:rsidR="00F0439D">
              <w:rPr>
                <w:rFonts w:ascii="Arial" w:hAnsi="Arial" w:cs="Arial"/>
                <w:color w:val="000000"/>
                <w:sz w:val="18"/>
                <w:szCs w:val="18"/>
              </w:rPr>
              <w:t xml:space="preserve"> </w:t>
            </w:r>
          </w:p>
        </w:tc>
        <w:tc>
          <w:tcPr>
            <w:tcW w:w="625" w:type="pct"/>
            <w:vMerge/>
            <w:shd w:val="clear" w:color="auto" w:fill="FFFFFF"/>
          </w:tcPr>
          <w:p w:rsidR="003A6ED3" w:rsidRPr="00EA3A2E" w:rsidRDefault="003A6ED3" w:rsidP="003A6ED3">
            <w:pPr>
              <w:autoSpaceDE w:val="0"/>
              <w:autoSpaceDN w:val="0"/>
              <w:adjustRightInd w:val="0"/>
              <w:spacing w:after="0" w:line="320" w:lineRule="atLeast"/>
              <w:jc w:val="right"/>
              <w:rPr>
                <w:rFonts w:ascii="Arial" w:hAnsi="Arial" w:cs="Arial"/>
                <w:color w:val="000000"/>
                <w:sz w:val="18"/>
                <w:szCs w:val="18"/>
              </w:rPr>
            </w:pPr>
          </w:p>
        </w:tc>
      </w:tr>
    </w:tbl>
    <w:p w:rsidR="003A6ED3" w:rsidRDefault="003A6ED3" w:rsidP="003A6ED3"/>
    <w:p w:rsidR="003A6ED3" w:rsidRDefault="003A6ED3" w:rsidP="003A6ED3"/>
    <w:p w:rsidR="003A6ED3" w:rsidRDefault="003A6ED3" w:rsidP="003A6ED3"/>
    <w:p w:rsidR="003A6ED3" w:rsidRPr="00815C12" w:rsidRDefault="003A6ED3" w:rsidP="003A6ED3">
      <w:pPr>
        <w:autoSpaceDE w:val="0"/>
        <w:autoSpaceDN w:val="0"/>
        <w:adjustRightInd w:val="0"/>
        <w:spacing w:after="0" w:line="240" w:lineRule="auto"/>
        <w:rPr>
          <w:rFonts w:ascii="Times New Roman" w:hAnsi="Times New Roman" w:cs="Times New Roman"/>
          <w:sz w:val="24"/>
          <w:szCs w:val="24"/>
        </w:rPr>
      </w:pPr>
    </w:p>
    <w:p w:rsidR="003A6ED3" w:rsidRPr="00815C12" w:rsidRDefault="003A6ED3" w:rsidP="003A6ED3">
      <w:pPr>
        <w:autoSpaceDE w:val="0"/>
        <w:autoSpaceDN w:val="0"/>
        <w:adjustRightInd w:val="0"/>
        <w:spacing w:after="0" w:line="400" w:lineRule="atLeast"/>
        <w:rPr>
          <w:rFonts w:ascii="Times New Roman" w:hAnsi="Times New Roman" w:cs="Times New Roman"/>
          <w:sz w:val="24"/>
          <w:szCs w:val="24"/>
          <w:rtl/>
          <w:lang w:bidi="fa-IR"/>
        </w:rPr>
      </w:pPr>
    </w:p>
    <w:p w:rsidR="003A6ED3" w:rsidRDefault="003A6ED3" w:rsidP="003A6ED3"/>
    <w:p w:rsidR="003A6ED3" w:rsidRDefault="003A6ED3"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Default="00200767" w:rsidP="00022B5D">
      <w:pPr>
        <w:autoSpaceDE w:val="0"/>
        <w:autoSpaceDN w:val="0"/>
        <w:adjustRightInd w:val="0"/>
        <w:spacing w:after="0" w:line="240" w:lineRule="auto"/>
      </w:pPr>
      <w:r>
        <w:rPr>
          <w:rFonts w:ascii="Times New Roman" w:hAnsi="Times New Roman" w:cs="B Nazanin"/>
          <w:b/>
          <w:bCs/>
          <w:sz w:val="24"/>
          <w:szCs w:val="24"/>
          <w:lang w:bidi="fa-IR"/>
        </w:rPr>
        <w:t xml:space="preserve">Table 5 – relationship between </w:t>
      </w:r>
      <w:r w:rsidR="00022B5D">
        <w:rPr>
          <w:rFonts w:ascii="Times New Roman" w:hAnsi="Times New Roman" w:cs="B Nazanin"/>
          <w:b/>
          <w:bCs/>
          <w:sz w:val="24"/>
          <w:szCs w:val="24"/>
          <w:lang w:bidi="fa-IR"/>
        </w:rPr>
        <w:t>age, interest to being a nurse and perceived competency</w:t>
      </w:r>
      <w:r w:rsidRPr="00200767">
        <w:rPr>
          <w:rFonts w:ascii="Times New Roman" w:hAnsi="Times New Roman" w:cs="B Nazanin"/>
          <w:b/>
          <w:bCs/>
          <w:sz w:val="24"/>
          <w:szCs w:val="24"/>
          <w:lang w:bidi="fa-IR"/>
        </w:rPr>
        <w:t xml:space="preserve"> </w:t>
      </w:r>
      <w:r w:rsidR="00022B5D">
        <w:rPr>
          <w:rFonts w:ascii="Times New Roman" w:hAnsi="Times New Roman" w:cs="B Nazanin"/>
          <w:b/>
          <w:bCs/>
          <w:sz w:val="24"/>
          <w:szCs w:val="24"/>
          <w:lang w:bidi="fa-IR"/>
        </w:rPr>
        <w:t xml:space="preserve">with </w:t>
      </w:r>
      <w:r w:rsidRPr="00200767">
        <w:rPr>
          <w:rFonts w:ascii="Times New Roman" w:hAnsi="Times New Roman" w:cs="B Nazanin"/>
          <w:b/>
          <w:bCs/>
          <w:sz w:val="24"/>
          <w:szCs w:val="24"/>
          <w:lang w:bidi="fa-IR"/>
        </w:rPr>
        <w:t xml:space="preserve">nursing role </w:t>
      </w:r>
      <w:r>
        <w:rPr>
          <w:rFonts w:ascii="Times New Roman" w:hAnsi="Times New Roman" w:cs="B Nazanin"/>
          <w:b/>
          <w:bCs/>
          <w:sz w:val="24"/>
          <w:szCs w:val="24"/>
          <w:lang w:bidi="fa-IR"/>
        </w:rPr>
        <w:t xml:space="preserve">function </w:t>
      </w:r>
      <w:r w:rsidR="00022B5D">
        <w:rPr>
          <w:rFonts w:ascii="Times New Roman" w:hAnsi="Times New Roman" w:cs="B Nazanin"/>
          <w:b/>
          <w:bCs/>
          <w:sz w:val="24"/>
          <w:szCs w:val="24"/>
          <w:lang w:bidi="fa-IR"/>
        </w:rPr>
        <w:t>perception</w:t>
      </w:r>
    </w:p>
    <w:p w:rsidR="00200767" w:rsidRDefault="00200767" w:rsidP="003A6ED3">
      <w:pPr>
        <w:autoSpaceDE w:val="0"/>
        <w:autoSpaceDN w:val="0"/>
        <w:adjustRightInd w:val="0"/>
        <w:spacing w:after="0" w:line="240" w:lineRule="auto"/>
        <w:rPr>
          <w:rFonts w:ascii="Times New Roman" w:hAnsi="Times New Roman" w:cs="Times New Roman"/>
          <w:sz w:val="24"/>
          <w:szCs w:val="24"/>
        </w:rPr>
      </w:pPr>
    </w:p>
    <w:p w:rsidR="00200767" w:rsidRPr="008179F9" w:rsidRDefault="00200767" w:rsidP="003A6ED3">
      <w:pPr>
        <w:autoSpaceDE w:val="0"/>
        <w:autoSpaceDN w:val="0"/>
        <w:adjustRightInd w:val="0"/>
        <w:spacing w:after="0" w:line="240" w:lineRule="auto"/>
        <w:rPr>
          <w:rFonts w:ascii="Times New Roman" w:hAnsi="Times New Roman" w:cs="Times New Roman"/>
          <w:sz w:val="24"/>
          <w:szCs w:val="24"/>
        </w:rPr>
      </w:pPr>
    </w:p>
    <w:tbl>
      <w:tblPr>
        <w:tblW w:w="5417" w:type="pct"/>
        <w:tblInd w:w="-275" w:type="dxa"/>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1579"/>
        <w:gridCol w:w="960"/>
        <w:gridCol w:w="691"/>
        <w:gridCol w:w="691"/>
        <w:gridCol w:w="717"/>
        <w:gridCol w:w="691"/>
        <w:gridCol w:w="691"/>
        <w:gridCol w:w="692"/>
        <w:gridCol w:w="692"/>
        <w:gridCol w:w="692"/>
        <w:gridCol w:w="692"/>
        <w:gridCol w:w="692"/>
        <w:gridCol w:w="661"/>
      </w:tblGrid>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8179F9" w:rsidRDefault="003A6ED3" w:rsidP="003A6ED3">
            <w:pPr>
              <w:autoSpaceDE w:val="0"/>
              <w:autoSpaceDN w:val="0"/>
              <w:adjustRightInd w:val="0"/>
              <w:spacing w:after="0" w:line="240" w:lineRule="auto"/>
              <w:rPr>
                <w:rFonts w:ascii="Times New Roman" w:hAnsi="Times New Roman" w:cs="Times New Roman"/>
                <w:sz w:val="24"/>
                <w:szCs w:val="24"/>
              </w:rPr>
            </w:pPr>
          </w:p>
        </w:tc>
        <w:tc>
          <w:tcPr>
            <w:tcW w:w="385" w:type="pct"/>
            <w:shd w:val="clear" w:color="auto" w:fill="FFFFFF"/>
          </w:tcPr>
          <w:p w:rsidR="003A6ED3" w:rsidRPr="008179F9" w:rsidRDefault="003A6ED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Mean</w:t>
            </w:r>
            <w:r w:rsidR="00CA2B83">
              <w:rPr>
                <w:rFonts w:ascii="Arial" w:hAnsi="Arial" w:cs="Arial"/>
                <w:color w:val="000000"/>
                <w:sz w:val="18"/>
                <w:szCs w:val="18"/>
              </w:rPr>
              <w:t xml:space="preserve"> </w:t>
            </w:r>
            <w:r>
              <w:rPr>
                <w:rFonts w:ascii="Arial" w:hAnsi="Arial" w:cs="Arial"/>
                <w:color w:val="000000"/>
                <w:sz w:val="18"/>
                <w:szCs w:val="18"/>
              </w:rPr>
              <w:t>±</w:t>
            </w:r>
            <w:r w:rsidR="00CA2B83">
              <w:rPr>
                <w:rFonts w:ascii="Arial" w:hAnsi="Arial" w:cs="Arial"/>
                <w:color w:val="000000"/>
                <w:sz w:val="18"/>
                <w:szCs w:val="18"/>
              </w:rPr>
              <w:t xml:space="preserve"> </w:t>
            </w:r>
            <w:r>
              <w:rPr>
                <w:rFonts w:ascii="Arial" w:hAnsi="Arial" w:cs="Arial"/>
                <w:color w:val="000000"/>
                <w:sz w:val="18"/>
                <w:szCs w:val="18"/>
              </w:rPr>
              <w:t>SD</w:t>
            </w:r>
          </w:p>
        </w:tc>
        <w:tc>
          <w:tcPr>
            <w:tcW w:w="348" w:type="pct"/>
            <w:shd w:val="clear" w:color="auto" w:fill="FFFFFF"/>
            <w:tcMar>
              <w:top w:w="30" w:type="dxa"/>
              <w:left w:w="30" w:type="dxa"/>
              <w:bottom w:w="30" w:type="dxa"/>
              <w:right w:w="30" w:type="dxa"/>
            </w:tcMar>
            <w:vAlign w:val="bottom"/>
          </w:tcPr>
          <w:p w:rsidR="003A6ED3" w:rsidRPr="008179F9" w:rsidRDefault="00CA2B8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1</w:t>
            </w:r>
          </w:p>
        </w:tc>
        <w:tc>
          <w:tcPr>
            <w:tcW w:w="348" w:type="pct"/>
            <w:shd w:val="clear" w:color="auto" w:fill="FFFFFF"/>
            <w:tcMar>
              <w:top w:w="30" w:type="dxa"/>
              <w:left w:w="30" w:type="dxa"/>
              <w:bottom w:w="30" w:type="dxa"/>
              <w:right w:w="30" w:type="dxa"/>
            </w:tcMar>
            <w:vAlign w:val="bottom"/>
          </w:tcPr>
          <w:p w:rsidR="003A6ED3" w:rsidRPr="008179F9" w:rsidRDefault="00CA2B8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2</w:t>
            </w:r>
          </w:p>
        </w:tc>
        <w:tc>
          <w:tcPr>
            <w:tcW w:w="361" w:type="pct"/>
            <w:shd w:val="clear" w:color="auto" w:fill="FFFFFF"/>
            <w:tcMar>
              <w:top w:w="30" w:type="dxa"/>
              <w:left w:w="30" w:type="dxa"/>
              <w:bottom w:w="30" w:type="dxa"/>
              <w:right w:w="30" w:type="dxa"/>
            </w:tcMar>
            <w:vAlign w:val="bottom"/>
          </w:tcPr>
          <w:p w:rsidR="003A6ED3" w:rsidRPr="008179F9" w:rsidRDefault="00CA2B8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3</w:t>
            </w:r>
          </w:p>
        </w:tc>
        <w:tc>
          <w:tcPr>
            <w:tcW w:w="348" w:type="pct"/>
            <w:shd w:val="clear" w:color="auto" w:fill="FFFFFF"/>
            <w:tcMar>
              <w:top w:w="30" w:type="dxa"/>
              <w:left w:w="30" w:type="dxa"/>
              <w:bottom w:w="30" w:type="dxa"/>
              <w:right w:w="30" w:type="dxa"/>
            </w:tcMar>
            <w:vAlign w:val="bottom"/>
          </w:tcPr>
          <w:p w:rsidR="003A6ED3" w:rsidRPr="008179F9" w:rsidRDefault="00CA2B8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4</w:t>
            </w:r>
          </w:p>
        </w:tc>
        <w:tc>
          <w:tcPr>
            <w:tcW w:w="348" w:type="pct"/>
            <w:shd w:val="clear" w:color="auto" w:fill="FFFFFF"/>
            <w:tcMar>
              <w:top w:w="30" w:type="dxa"/>
              <w:left w:w="30" w:type="dxa"/>
              <w:bottom w:w="30" w:type="dxa"/>
              <w:right w:w="30" w:type="dxa"/>
            </w:tcMar>
            <w:vAlign w:val="bottom"/>
          </w:tcPr>
          <w:p w:rsidR="003A6ED3" w:rsidRPr="008179F9" w:rsidRDefault="00CA2B8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5</w:t>
            </w:r>
          </w:p>
        </w:tc>
        <w:tc>
          <w:tcPr>
            <w:tcW w:w="348" w:type="pct"/>
            <w:shd w:val="clear" w:color="auto" w:fill="FFFFFF"/>
            <w:tcMar>
              <w:top w:w="30" w:type="dxa"/>
              <w:left w:w="30" w:type="dxa"/>
              <w:bottom w:w="30" w:type="dxa"/>
              <w:right w:w="30" w:type="dxa"/>
            </w:tcMar>
            <w:vAlign w:val="bottom"/>
          </w:tcPr>
          <w:p w:rsidR="003A6ED3" w:rsidRPr="008179F9" w:rsidRDefault="00CA2B8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6</w:t>
            </w:r>
          </w:p>
        </w:tc>
        <w:tc>
          <w:tcPr>
            <w:tcW w:w="348" w:type="pct"/>
            <w:shd w:val="clear" w:color="auto" w:fill="FFFFFF"/>
            <w:tcMar>
              <w:top w:w="30" w:type="dxa"/>
              <w:left w:w="30" w:type="dxa"/>
              <w:bottom w:w="30" w:type="dxa"/>
              <w:right w:w="30" w:type="dxa"/>
            </w:tcMar>
            <w:vAlign w:val="bottom"/>
          </w:tcPr>
          <w:p w:rsidR="003A6ED3" w:rsidRPr="008179F9" w:rsidRDefault="00CA2B8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7</w:t>
            </w:r>
          </w:p>
        </w:tc>
        <w:tc>
          <w:tcPr>
            <w:tcW w:w="348" w:type="pct"/>
            <w:shd w:val="clear" w:color="auto" w:fill="FFFFFF"/>
            <w:tcMar>
              <w:top w:w="30" w:type="dxa"/>
              <w:left w:w="30" w:type="dxa"/>
              <w:bottom w:w="30" w:type="dxa"/>
              <w:right w:w="30" w:type="dxa"/>
            </w:tcMar>
            <w:vAlign w:val="bottom"/>
          </w:tcPr>
          <w:p w:rsidR="003A6ED3" w:rsidRPr="008179F9" w:rsidRDefault="00CA2B8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8</w:t>
            </w:r>
          </w:p>
        </w:tc>
        <w:tc>
          <w:tcPr>
            <w:tcW w:w="348" w:type="pct"/>
            <w:shd w:val="clear" w:color="auto" w:fill="FFFFFF"/>
            <w:tcMar>
              <w:top w:w="30" w:type="dxa"/>
              <w:left w:w="30" w:type="dxa"/>
              <w:bottom w:w="30" w:type="dxa"/>
              <w:right w:w="30" w:type="dxa"/>
            </w:tcMar>
            <w:vAlign w:val="bottom"/>
          </w:tcPr>
          <w:p w:rsidR="003A6ED3" w:rsidRPr="008179F9" w:rsidRDefault="00CA2B8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9</w:t>
            </w:r>
          </w:p>
        </w:tc>
        <w:tc>
          <w:tcPr>
            <w:tcW w:w="348" w:type="pct"/>
            <w:shd w:val="clear" w:color="auto" w:fill="FFFFFF"/>
            <w:tcMar>
              <w:top w:w="30" w:type="dxa"/>
              <w:left w:w="30" w:type="dxa"/>
              <w:bottom w:w="30" w:type="dxa"/>
              <w:right w:w="30" w:type="dxa"/>
            </w:tcMar>
            <w:vAlign w:val="bottom"/>
          </w:tcPr>
          <w:p w:rsidR="003A6ED3" w:rsidRPr="008179F9" w:rsidRDefault="00CA2B8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10</w:t>
            </w:r>
          </w:p>
        </w:tc>
        <w:tc>
          <w:tcPr>
            <w:tcW w:w="333" w:type="pct"/>
            <w:shd w:val="clear" w:color="auto" w:fill="FFFFFF"/>
            <w:tcMar>
              <w:top w:w="30" w:type="dxa"/>
              <w:left w:w="30" w:type="dxa"/>
              <w:bottom w:w="30" w:type="dxa"/>
              <w:right w:w="30" w:type="dxa"/>
            </w:tcMar>
            <w:vAlign w:val="bottom"/>
          </w:tcPr>
          <w:p w:rsidR="003A6ED3" w:rsidRPr="008179F9" w:rsidRDefault="003A6ED3" w:rsidP="003A6ED3">
            <w:pPr>
              <w:autoSpaceDE w:val="0"/>
              <w:autoSpaceDN w:val="0"/>
              <w:adjustRightInd w:val="0"/>
              <w:spacing w:after="0" w:line="320" w:lineRule="atLeast"/>
              <w:jc w:val="center"/>
              <w:rPr>
                <w:rFonts w:ascii="Arial" w:hAnsi="Arial" w:cs="Arial"/>
                <w:color w:val="000000"/>
                <w:sz w:val="18"/>
                <w:szCs w:val="18"/>
              </w:rPr>
            </w:pPr>
            <w:r w:rsidRPr="008179F9">
              <w:rPr>
                <w:rFonts w:ascii="Arial" w:hAnsi="Arial" w:cs="Arial"/>
                <w:color w:val="000000"/>
                <w:sz w:val="18"/>
                <w:szCs w:val="18"/>
              </w:rPr>
              <w:t>total</w:t>
            </w:r>
          </w:p>
        </w:tc>
      </w:tr>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8179F9" w:rsidRDefault="00200767" w:rsidP="003A6ED3">
            <w:pPr>
              <w:autoSpaceDE w:val="0"/>
              <w:autoSpaceDN w:val="0"/>
              <w:adjustRightInd w:val="0"/>
              <w:spacing w:after="0" w:line="320" w:lineRule="atLeast"/>
              <w:rPr>
                <w:rFonts w:ascii="Arial" w:hAnsi="Arial" w:cs="Arial"/>
                <w:color w:val="000000"/>
                <w:sz w:val="18"/>
                <w:szCs w:val="18"/>
              </w:rPr>
            </w:pPr>
            <w:r w:rsidRPr="008179F9">
              <w:rPr>
                <w:rFonts w:ascii="Arial" w:hAnsi="Arial" w:cs="Arial"/>
                <w:color w:val="000000"/>
                <w:sz w:val="18"/>
                <w:szCs w:val="18"/>
              </w:rPr>
              <w:t>A</w:t>
            </w:r>
            <w:r w:rsidR="003A6ED3" w:rsidRPr="008179F9">
              <w:rPr>
                <w:rFonts w:ascii="Arial" w:hAnsi="Arial" w:cs="Arial"/>
                <w:color w:val="000000"/>
                <w:sz w:val="18"/>
                <w:szCs w:val="18"/>
              </w:rPr>
              <w:t>ge</w:t>
            </w:r>
          </w:p>
        </w:tc>
        <w:tc>
          <w:tcPr>
            <w:tcW w:w="385" w:type="pct"/>
            <w:shd w:val="clear" w:color="auto" w:fill="FFFFFF"/>
            <w:vAlign w:val="center"/>
          </w:tcPr>
          <w:p w:rsidR="003A6ED3" w:rsidRPr="00815C12" w:rsidRDefault="003A6ED3" w:rsidP="003A6ED3">
            <w:pPr>
              <w:autoSpaceDE w:val="0"/>
              <w:autoSpaceDN w:val="0"/>
              <w:adjustRightInd w:val="0"/>
              <w:spacing w:after="0" w:line="320" w:lineRule="atLeast"/>
              <w:jc w:val="center"/>
              <w:rPr>
                <w:rFonts w:ascii="Arial" w:hAnsi="Arial" w:cs="Arial"/>
                <w:color w:val="000000"/>
                <w:sz w:val="18"/>
                <w:szCs w:val="18"/>
              </w:rPr>
            </w:pPr>
            <w:r w:rsidRPr="00815C12">
              <w:rPr>
                <w:rFonts w:ascii="Arial" w:hAnsi="Arial" w:cs="Arial"/>
                <w:color w:val="000000"/>
                <w:sz w:val="18"/>
                <w:szCs w:val="18"/>
              </w:rPr>
              <w:t>21.64</w:t>
            </w:r>
            <w:r>
              <w:rPr>
                <w:rFonts w:ascii="Arial" w:hAnsi="Arial" w:cs="Arial"/>
                <w:color w:val="000000"/>
                <w:sz w:val="18"/>
                <w:szCs w:val="18"/>
              </w:rPr>
              <w:t>±1.6</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61"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33"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8179F9" w:rsidRDefault="00CA2B83" w:rsidP="00022B5D">
            <w:pPr>
              <w:autoSpaceDE w:val="0"/>
              <w:autoSpaceDN w:val="0"/>
              <w:adjustRightInd w:val="0"/>
              <w:spacing w:after="0" w:line="320" w:lineRule="atLeast"/>
              <w:rPr>
                <w:rFonts w:ascii="Arial" w:hAnsi="Arial" w:cs="Arial"/>
                <w:color w:val="000000"/>
                <w:sz w:val="18"/>
                <w:szCs w:val="18"/>
              </w:rPr>
            </w:pPr>
            <w:r w:rsidRPr="008179F9">
              <w:rPr>
                <w:rFonts w:ascii="Arial" w:hAnsi="Arial" w:cs="Arial"/>
                <w:color w:val="000000"/>
                <w:sz w:val="18"/>
                <w:szCs w:val="18"/>
              </w:rPr>
              <w:t>Interest</w:t>
            </w:r>
            <w:r>
              <w:rPr>
                <w:rFonts w:ascii="Arial" w:hAnsi="Arial" w:cs="Arial"/>
                <w:color w:val="000000"/>
                <w:sz w:val="18"/>
                <w:szCs w:val="18"/>
              </w:rPr>
              <w:t xml:space="preserve"> </w:t>
            </w:r>
            <w:r w:rsidR="00022B5D">
              <w:rPr>
                <w:rFonts w:ascii="Arial" w:hAnsi="Arial" w:cs="Arial"/>
                <w:color w:val="000000"/>
                <w:sz w:val="18"/>
                <w:szCs w:val="18"/>
              </w:rPr>
              <w:t>to being a nurse</w:t>
            </w:r>
          </w:p>
        </w:tc>
        <w:tc>
          <w:tcPr>
            <w:tcW w:w="385" w:type="pct"/>
            <w:shd w:val="clear" w:color="auto" w:fill="FFFFFF"/>
            <w:vAlign w:val="center"/>
          </w:tcPr>
          <w:p w:rsidR="003A6ED3" w:rsidRPr="00815C12" w:rsidRDefault="003A6ED3" w:rsidP="003A6ED3">
            <w:pPr>
              <w:autoSpaceDE w:val="0"/>
              <w:autoSpaceDN w:val="0"/>
              <w:adjustRightInd w:val="0"/>
              <w:spacing w:after="0" w:line="320" w:lineRule="atLeast"/>
              <w:jc w:val="center"/>
              <w:rPr>
                <w:rFonts w:ascii="Arial" w:hAnsi="Arial" w:cs="Arial"/>
                <w:color w:val="000000"/>
                <w:sz w:val="18"/>
                <w:szCs w:val="18"/>
              </w:rPr>
            </w:pPr>
            <w:r w:rsidRPr="00815C12">
              <w:rPr>
                <w:rFonts w:ascii="Arial" w:hAnsi="Arial" w:cs="Arial"/>
                <w:color w:val="000000"/>
                <w:sz w:val="18"/>
                <w:szCs w:val="18"/>
              </w:rPr>
              <w:t>7.60</w:t>
            </w:r>
            <w:r>
              <w:rPr>
                <w:rFonts w:ascii="Arial" w:hAnsi="Arial" w:cs="Arial"/>
                <w:color w:val="000000"/>
                <w:sz w:val="18"/>
                <w:szCs w:val="18"/>
              </w:rPr>
              <w:t>±2.1</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-.058</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w:t>
            </w:r>
          </w:p>
        </w:tc>
        <w:tc>
          <w:tcPr>
            <w:tcW w:w="361"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33"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8179F9" w:rsidRDefault="00CA2B83" w:rsidP="003A6ED3">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Perceived Competency</w:t>
            </w:r>
          </w:p>
        </w:tc>
        <w:tc>
          <w:tcPr>
            <w:tcW w:w="385" w:type="pct"/>
            <w:shd w:val="clear" w:color="auto" w:fill="FFFFFF"/>
            <w:vAlign w:val="center"/>
          </w:tcPr>
          <w:p w:rsidR="003A6ED3" w:rsidRPr="00815C12" w:rsidRDefault="003A6ED3" w:rsidP="003A6ED3">
            <w:pPr>
              <w:autoSpaceDE w:val="0"/>
              <w:autoSpaceDN w:val="0"/>
              <w:adjustRightInd w:val="0"/>
              <w:spacing w:after="0" w:line="320" w:lineRule="atLeast"/>
              <w:jc w:val="center"/>
              <w:rPr>
                <w:rFonts w:ascii="Arial" w:hAnsi="Arial" w:cs="Arial"/>
                <w:color w:val="000000"/>
                <w:sz w:val="18"/>
                <w:szCs w:val="18"/>
              </w:rPr>
            </w:pPr>
            <w:r w:rsidRPr="00815C12">
              <w:rPr>
                <w:rFonts w:ascii="Arial" w:hAnsi="Arial" w:cs="Arial"/>
                <w:color w:val="000000"/>
                <w:sz w:val="18"/>
                <w:szCs w:val="18"/>
              </w:rPr>
              <w:t>7.22</w:t>
            </w:r>
            <w:r>
              <w:rPr>
                <w:rFonts w:ascii="Arial" w:hAnsi="Arial" w:cs="Arial"/>
                <w:color w:val="000000"/>
                <w:sz w:val="18"/>
                <w:szCs w:val="18"/>
              </w:rPr>
              <w:t>±2.1</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.078</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.333</w:t>
            </w:r>
            <w:r w:rsidRPr="008179F9">
              <w:rPr>
                <w:rFonts w:ascii="Arial" w:hAnsi="Arial" w:cs="Arial"/>
                <w:color w:val="000000"/>
                <w:sz w:val="18"/>
                <w:szCs w:val="18"/>
                <w:vertAlign w:val="superscript"/>
              </w:rPr>
              <w:t>**</w:t>
            </w:r>
          </w:p>
        </w:tc>
        <w:tc>
          <w:tcPr>
            <w:tcW w:w="361"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33"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B73779"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Professional ethical care activities</w:t>
            </w:r>
          </w:p>
        </w:tc>
        <w:tc>
          <w:tcPr>
            <w:tcW w:w="385" w:type="pct"/>
            <w:shd w:val="clear" w:color="auto" w:fill="FFFFFF"/>
            <w:vAlign w:val="center"/>
          </w:tcPr>
          <w:p w:rsidR="003A6ED3" w:rsidRPr="00815C12" w:rsidRDefault="003A6ED3" w:rsidP="003A6ED3">
            <w:pPr>
              <w:autoSpaceDE w:val="0"/>
              <w:autoSpaceDN w:val="0"/>
              <w:adjustRightInd w:val="0"/>
              <w:spacing w:after="0" w:line="320" w:lineRule="atLeast"/>
              <w:jc w:val="center"/>
              <w:rPr>
                <w:rFonts w:ascii="Arial" w:hAnsi="Arial" w:cs="Arial"/>
                <w:color w:val="000000"/>
                <w:sz w:val="18"/>
                <w:szCs w:val="18"/>
              </w:rPr>
            </w:pPr>
            <w:r w:rsidRPr="00815C12">
              <w:rPr>
                <w:rFonts w:ascii="Arial" w:hAnsi="Arial" w:cs="Arial"/>
                <w:color w:val="000000"/>
                <w:sz w:val="18"/>
                <w:szCs w:val="18"/>
              </w:rPr>
              <w:t>69.5</w:t>
            </w:r>
            <w:r>
              <w:rPr>
                <w:rFonts w:ascii="Arial" w:hAnsi="Arial" w:cs="Arial"/>
                <w:color w:val="000000"/>
                <w:sz w:val="18"/>
                <w:szCs w:val="18"/>
              </w:rPr>
              <w:t>±5.8</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-.139</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.281</w:t>
            </w:r>
            <w:r w:rsidRPr="008179F9">
              <w:rPr>
                <w:rFonts w:ascii="Arial" w:hAnsi="Arial" w:cs="Arial"/>
                <w:color w:val="000000"/>
                <w:sz w:val="18"/>
                <w:szCs w:val="18"/>
                <w:vertAlign w:val="superscript"/>
              </w:rPr>
              <w:t>**</w:t>
            </w:r>
          </w:p>
        </w:tc>
        <w:tc>
          <w:tcPr>
            <w:tcW w:w="361"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.124</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33"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B73779"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Holistic care activities</w:t>
            </w:r>
          </w:p>
        </w:tc>
        <w:tc>
          <w:tcPr>
            <w:tcW w:w="385" w:type="pct"/>
            <w:shd w:val="clear" w:color="auto" w:fill="FFFFFF"/>
            <w:vAlign w:val="center"/>
          </w:tcPr>
          <w:p w:rsidR="003A6ED3" w:rsidRPr="00815C12" w:rsidRDefault="003A6ED3" w:rsidP="003A6ED3">
            <w:pPr>
              <w:autoSpaceDE w:val="0"/>
              <w:autoSpaceDN w:val="0"/>
              <w:adjustRightInd w:val="0"/>
              <w:spacing w:after="0" w:line="320" w:lineRule="atLeast"/>
              <w:jc w:val="center"/>
              <w:rPr>
                <w:rFonts w:ascii="Arial" w:hAnsi="Arial" w:cs="Arial"/>
                <w:color w:val="000000"/>
                <w:sz w:val="18"/>
                <w:szCs w:val="18"/>
              </w:rPr>
            </w:pPr>
            <w:r w:rsidRPr="00815C12">
              <w:rPr>
                <w:rFonts w:ascii="Arial" w:hAnsi="Arial" w:cs="Arial"/>
                <w:color w:val="000000"/>
                <w:sz w:val="18"/>
                <w:szCs w:val="18"/>
              </w:rPr>
              <w:t>58.4</w:t>
            </w:r>
            <w:r>
              <w:rPr>
                <w:rFonts w:ascii="Arial" w:hAnsi="Arial" w:cs="Arial"/>
                <w:color w:val="000000"/>
                <w:sz w:val="18"/>
                <w:szCs w:val="18"/>
              </w:rPr>
              <w:t>±7.5</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-.097</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.214</w:t>
            </w:r>
            <w:r w:rsidRPr="008179F9">
              <w:rPr>
                <w:rFonts w:ascii="Arial" w:hAnsi="Arial" w:cs="Arial"/>
                <w:color w:val="000000"/>
                <w:sz w:val="18"/>
                <w:szCs w:val="18"/>
                <w:vertAlign w:val="superscript"/>
              </w:rPr>
              <w:t>**</w:t>
            </w:r>
          </w:p>
        </w:tc>
        <w:tc>
          <w:tcPr>
            <w:tcW w:w="361"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.132</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.678</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33"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B73779"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Educational and professional collaborative activities</w:t>
            </w:r>
          </w:p>
        </w:tc>
        <w:tc>
          <w:tcPr>
            <w:tcW w:w="385" w:type="pct"/>
            <w:shd w:val="clear" w:color="auto" w:fill="FFFFFF"/>
            <w:vAlign w:val="center"/>
          </w:tcPr>
          <w:p w:rsidR="003A6ED3" w:rsidRPr="00815C12" w:rsidRDefault="003A6ED3" w:rsidP="003A6ED3">
            <w:pPr>
              <w:autoSpaceDE w:val="0"/>
              <w:autoSpaceDN w:val="0"/>
              <w:adjustRightInd w:val="0"/>
              <w:spacing w:after="0" w:line="320" w:lineRule="atLeast"/>
              <w:jc w:val="center"/>
              <w:rPr>
                <w:rFonts w:ascii="Arial" w:hAnsi="Arial" w:cs="Arial"/>
                <w:color w:val="000000"/>
                <w:sz w:val="18"/>
                <w:szCs w:val="18"/>
              </w:rPr>
            </w:pPr>
            <w:r w:rsidRPr="00815C12">
              <w:rPr>
                <w:rFonts w:ascii="Arial" w:hAnsi="Arial" w:cs="Arial"/>
                <w:color w:val="000000"/>
                <w:sz w:val="18"/>
                <w:szCs w:val="18"/>
              </w:rPr>
              <w:t>36.2</w:t>
            </w:r>
            <w:r>
              <w:rPr>
                <w:rFonts w:ascii="Arial" w:hAnsi="Arial" w:cs="Arial"/>
                <w:color w:val="000000"/>
                <w:sz w:val="18"/>
                <w:szCs w:val="18"/>
              </w:rPr>
              <w:t>±3.4</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-.035</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.254</w:t>
            </w:r>
            <w:r w:rsidRPr="008179F9">
              <w:rPr>
                <w:rFonts w:ascii="Arial" w:hAnsi="Arial" w:cs="Arial"/>
                <w:color w:val="000000"/>
                <w:sz w:val="18"/>
                <w:szCs w:val="18"/>
                <w:vertAlign w:val="superscript"/>
              </w:rPr>
              <w:t>**</w:t>
            </w:r>
          </w:p>
        </w:tc>
        <w:tc>
          <w:tcPr>
            <w:tcW w:w="361"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.221</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.687</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.701</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33"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B73779"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Protective activities</w:t>
            </w:r>
          </w:p>
        </w:tc>
        <w:tc>
          <w:tcPr>
            <w:tcW w:w="385" w:type="pct"/>
            <w:shd w:val="clear" w:color="auto" w:fill="FFFFFF"/>
            <w:vAlign w:val="center"/>
          </w:tcPr>
          <w:p w:rsidR="003A6ED3" w:rsidRPr="00815C12" w:rsidRDefault="003A6ED3" w:rsidP="003A6ED3">
            <w:pPr>
              <w:autoSpaceDE w:val="0"/>
              <w:autoSpaceDN w:val="0"/>
              <w:adjustRightInd w:val="0"/>
              <w:spacing w:after="0" w:line="320" w:lineRule="atLeast"/>
              <w:jc w:val="center"/>
              <w:rPr>
                <w:rFonts w:ascii="Arial" w:hAnsi="Arial" w:cs="Arial"/>
                <w:color w:val="000000"/>
                <w:sz w:val="18"/>
                <w:szCs w:val="18"/>
              </w:rPr>
            </w:pPr>
            <w:r w:rsidRPr="00815C12">
              <w:rPr>
                <w:rFonts w:ascii="Arial" w:hAnsi="Arial" w:cs="Arial"/>
                <w:color w:val="000000"/>
                <w:sz w:val="18"/>
                <w:szCs w:val="18"/>
              </w:rPr>
              <w:t>14.1</w:t>
            </w:r>
            <w:r>
              <w:rPr>
                <w:rFonts w:ascii="Arial" w:hAnsi="Arial" w:cs="Arial"/>
                <w:color w:val="000000"/>
                <w:sz w:val="18"/>
                <w:szCs w:val="18"/>
              </w:rPr>
              <w:t>±1.2</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-.069</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.221</w:t>
            </w:r>
            <w:r w:rsidRPr="008179F9">
              <w:rPr>
                <w:rFonts w:ascii="Arial" w:hAnsi="Arial" w:cs="Arial"/>
                <w:color w:val="000000"/>
                <w:sz w:val="18"/>
                <w:szCs w:val="18"/>
                <w:vertAlign w:val="superscript"/>
              </w:rPr>
              <w:t>**</w:t>
            </w:r>
          </w:p>
        </w:tc>
        <w:tc>
          <w:tcPr>
            <w:tcW w:w="361"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.063</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.660</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.493</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.600</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33"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B73779"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Cultural and spiritual activities</w:t>
            </w:r>
          </w:p>
        </w:tc>
        <w:tc>
          <w:tcPr>
            <w:tcW w:w="385" w:type="pct"/>
            <w:shd w:val="clear" w:color="auto" w:fill="FFFFFF"/>
            <w:vAlign w:val="center"/>
          </w:tcPr>
          <w:p w:rsidR="003A6ED3" w:rsidRPr="00815C12" w:rsidRDefault="003A6ED3" w:rsidP="003A6ED3">
            <w:pPr>
              <w:autoSpaceDE w:val="0"/>
              <w:autoSpaceDN w:val="0"/>
              <w:adjustRightInd w:val="0"/>
              <w:spacing w:after="0" w:line="320" w:lineRule="atLeast"/>
              <w:jc w:val="center"/>
              <w:rPr>
                <w:rFonts w:ascii="Arial" w:hAnsi="Arial" w:cs="Arial"/>
                <w:color w:val="000000"/>
                <w:sz w:val="18"/>
                <w:szCs w:val="18"/>
              </w:rPr>
            </w:pPr>
            <w:r w:rsidRPr="00815C12">
              <w:rPr>
                <w:rFonts w:ascii="Arial" w:hAnsi="Arial" w:cs="Arial"/>
                <w:color w:val="000000"/>
                <w:sz w:val="18"/>
                <w:szCs w:val="18"/>
              </w:rPr>
              <w:t>16.9</w:t>
            </w:r>
            <w:r>
              <w:rPr>
                <w:rFonts w:ascii="Arial" w:hAnsi="Arial" w:cs="Arial"/>
                <w:color w:val="000000"/>
                <w:sz w:val="18"/>
                <w:szCs w:val="18"/>
              </w:rPr>
              <w:t>±2.8</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-.036</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.216</w:t>
            </w:r>
            <w:r w:rsidRPr="008179F9">
              <w:rPr>
                <w:rFonts w:ascii="Arial" w:hAnsi="Arial" w:cs="Arial"/>
                <w:color w:val="000000"/>
                <w:sz w:val="18"/>
                <w:szCs w:val="18"/>
                <w:vertAlign w:val="superscript"/>
              </w:rPr>
              <w:t>**</w:t>
            </w:r>
          </w:p>
        </w:tc>
        <w:tc>
          <w:tcPr>
            <w:tcW w:w="361"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.088</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.682</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.762</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.592</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.532</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33"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B73779" w:rsidRDefault="003A6ED3" w:rsidP="003A6ED3">
            <w:pPr>
              <w:autoSpaceDE w:val="0"/>
              <w:autoSpaceDN w:val="0"/>
              <w:adjustRightInd w:val="0"/>
              <w:spacing w:after="0" w:line="240" w:lineRule="auto"/>
              <w:rPr>
                <w:rFonts w:ascii="Tahoma" w:hAnsi="Tahoma" w:cs="Tahoma"/>
                <w:color w:val="333333"/>
                <w:sz w:val="20"/>
                <w:szCs w:val="20"/>
                <w:shd w:val="clear" w:color="auto" w:fill="FFFFFF"/>
              </w:rPr>
            </w:pPr>
            <w:r>
              <w:rPr>
                <w:rFonts w:ascii="Tahoma" w:hAnsi="Tahoma" w:cs="Tahoma"/>
                <w:color w:val="333333"/>
                <w:sz w:val="20"/>
                <w:szCs w:val="20"/>
                <w:shd w:val="clear" w:color="auto" w:fill="FFFFFF"/>
              </w:rPr>
              <w:t>Professional skills activities</w:t>
            </w:r>
          </w:p>
        </w:tc>
        <w:tc>
          <w:tcPr>
            <w:tcW w:w="385" w:type="pct"/>
            <w:shd w:val="clear" w:color="auto" w:fill="FFFFFF"/>
            <w:vAlign w:val="center"/>
          </w:tcPr>
          <w:p w:rsidR="003A6ED3" w:rsidRPr="00815C12" w:rsidRDefault="003A6ED3" w:rsidP="003A6ED3">
            <w:pPr>
              <w:autoSpaceDE w:val="0"/>
              <w:autoSpaceDN w:val="0"/>
              <w:adjustRightInd w:val="0"/>
              <w:spacing w:after="0" w:line="320" w:lineRule="atLeast"/>
              <w:jc w:val="center"/>
              <w:rPr>
                <w:rFonts w:ascii="Arial" w:hAnsi="Arial" w:cs="Arial"/>
                <w:color w:val="000000"/>
                <w:sz w:val="18"/>
                <w:szCs w:val="18"/>
              </w:rPr>
            </w:pPr>
            <w:r w:rsidRPr="00815C12">
              <w:rPr>
                <w:rFonts w:ascii="Arial" w:hAnsi="Arial" w:cs="Arial"/>
                <w:color w:val="000000"/>
                <w:sz w:val="18"/>
                <w:szCs w:val="18"/>
              </w:rPr>
              <w:t>14.02</w:t>
            </w:r>
            <w:r>
              <w:rPr>
                <w:rFonts w:ascii="Arial" w:hAnsi="Arial" w:cs="Arial"/>
                <w:color w:val="000000"/>
                <w:sz w:val="18"/>
                <w:szCs w:val="18"/>
              </w:rPr>
              <w:t>±1.3</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-.075</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.245</w:t>
            </w:r>
            <w:r w:rsidRPr="008179F9">
              <w:rPr>
                <w:rFonts w:ascii="Arial" w:hAnsi="Arial" w:cs="Arial"/>
                <w:color w:val="000000"/>
                <w:sz w:val="18"/>
                <w:szCs w:val="18"/>
                <w:vertAlign w:val="superscript"/>
              </w:rPr>
              <w:t>**</w:t>
            </w:r>
          </w:p>
        </w:tc>
        <w:tc>
          <w:tcPr>
            <w:tcW w:w="361"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.169</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.642</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.535</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.741</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.548</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.456</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c>
          <w:tcPr>
            <w:tcW w:w="333"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B73779" w:rsidRDefault="003A6ED3" w:rsidP="003A6ED3">
            <w:pPr>
              <w:autoSpaceDE w:val="0"/>
              <w:autoSpaceDN w:val="0"/>
              <w:adjustRightInd w:val="0"/>
              <w:spacing w:after="0" w:line="240" w:lineRule="auto"/>
              <w:rPr>
                <w:rFonts w:ascii="Times New Roman" w:hAnsi="Times New Roman" w:cs="Times New Roman"/>
                <w:sz w:val="24"/>
                <w:szCs w:val="24"/>
              </w:rPr>
            </w:pPr>
            <w:r>
              <w:rPr>
                <w:rFonts w:ascii="Tahoma" w:hAnsi="Tahoma" w:cs="Tahoma"/>
                <w:color w:val="333333"/>
                <w:sz w:val="20"/>
                <w:szCs w:val="20"/>
                <w:shd w:val="clear" w:color="auto" w:fill="FFFFFF"/>
              </w:rPr>
              <w:t>Supportive activities</w:t>
            </w:r>
          </w:p>
        </w:tc>
        <w:tc>
          <w:tcPr>
            <w:tcW w:w="385" w:type="pct"/>
            <w:shd w:val="clear" w:color="auto" w:fill="FFFFFF"/>
            <w:vAlign w:val="center"/>
          </w:tcPr>
          <w:p w:rsidR="003A6ED3" w:rsidRPr="00815C12" w:rsidRDefault="003A6ED3" w:rsidP="003A6ED3">
            <w:pPr>
              <w:autoSpaceDE w:val="0"/>
              <w:autoSpaceDN w:val="0"/>
              <w:adjustRightInd w:val="0"/>
              <w:spacing w:after="0" w:line="320" w:lineRule="atLeast"/>
              <w:jc w:val="center"/>
              <w:rPr>
                <w:rFonts w:ascii="Arial" w:hAnsi="Arial" w:cs="Arial"/>
                <w:color w:val="000000"/>
                <w:sz w:val="18"/>
                <w:szCs w:val="18"/>
              </w:rPr>
            </w:pPr>
            <w:r w:rsidRPr="00815C12">
              <w:rPr>
                <w:rFonts w:ascii="Arial" w:hAnsi="Arial" w:cs="Arial"/>
                <w:color w:val="000000"/>
                <w:sz w:val="18"/>
                <w:szCs w:val="18"/>
              </w:rPr>
              <w:t>13.6</w:t>
            </w:r>
            <w:r>
              <w:rPr>
                <w:rFonts w:ascii="Arial" w:hAnsi="Arial" w:cs="Arial"/>
                <w:color w:val="000000"/>
                <w:sz w:val="18"/>
                <w:szCs w:val="18"/>
              </w:rPr>
              <w:t>±1.6</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-.063</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.198</w:t>
            </w:r>
            <w:r w:rsidRPr="008179F9">
              <w:rPr>
                <w:rFonts w:ascii="Arial" w:hAnsi="Arial" w:cs="Arial"/>
                <w:color w:val="000000"/>
                <w:sz w:val="18"/>
                <w:szCs w:val="18"/>
                <w:vertAlign w:val="superscript"/>
              </w:rPr>
              <w:t>**</w:t>
            </w:r>
          </w:p>
        </w:tc>
        <w:tc>
          <w:tcPr>
            <w:tcW w:w="361"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.137</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.642</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.662</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.634</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.478</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.579</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.530</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w:t>
            </w:r>
          </w:p>
        </w:tc>
        <w:tc>
          <w:tcPr>
            <w:tcW w:w="333"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p>
        </w:tc>
      </w:tr>
      <w:tr w:rsidR="003A6ED3" w:rsidRPr="008179F9" w:rsidTr="00CA2B83">
        <w:trPr>
          <w:cantSplit/>
          <w:trHeight w:val="316"/>
          <w:tblHeader/>
        </w:trPr>
        <w:tc>
          <w:tcPr>
            <w:tcW w:w="785" w:type="pct"/>
            <w:shd w:val="clear" w:color="auto" w:fill="FFFFFF"/>
            <w:tcMar>
              <w:top w:w="30" w:type="dxa"/>
              <w:left w:w="30" w:type="dxa"/>
              <w:bottom w:w="30" w:type="dxa"/>
              <w:right w:w="30" w:type="dxa"/>
            </w:tcMar>
          </w:tcPr>
          <w:p w:rsidR="003A6ED3" w:rsidRPr="008179F9" w:rsidRDefault="003A6ED3" w:rsidP="003A6ED3">
            <w:pPr>
              <w:autoSpaceDE w:val="0"/>
              <w:autoSpaceDN w:val="0"/>
              <w:adjustRightInd w:val="0"/>
              <w:spacing w:after="0" w:line="320" w:lineRule="atLeast"/>
              <w:rPr>
                <w:rFonts w:ascii="Arial" w:hAnsi="Arial" w:cs="Arial"/>
                <w:color w:val="000000"/>
                <w:sz w:val="18"/>
                <w:szCs w:val="18"/>
              </w:rPr>
            </w:pPr>
            <w:r w:rsidRPr="008179F9">
              <w:rPr>
                <w:rFonts w:ascii="Arial" w:hAnsi="Arial" w:cs="Arial"/>
                <w:color w:val="000000"/>
                <w:sz w:val="18"/>
                <w:szCs w:val="18"/>
              </w:rPr>
              <w:t>total</w:t>
            </w:r>
          </w:p>
        </w:tc>
        <w:tc>
          <w:tcPr>
            <w:tcW w:w="385" w:type="pct"/>
            <w:shd w:val="clear" w:color="auto" w:fill="FFFFFF"/>
            <w:vAlign w:val="center"/>
          </w:tcPr>
          <w:p w:rsidR="003A6ED3" w:rsidRPr="00815C12" w:rsidRDefault="003A6ED3" w:rsidP="003A6ED3">
            <w:pPr>
              <w:autoSpaceDE w:val="0"/>
              <w:autoSpaceDN w:val="0"/>
              <w:adjustRightInd w:val="0"/>
              <w:spacing w:after="0" w:line="320" w:lineRule="atLeast"/>
              <w:jc w:val="center"/>
              <w:rPr>
                <w:rFonts w:ascii="Arial" w:hAnsi="Arial" w:cs="Arial"/>
                <w:color w:val="000000"/>
                <w:sz w:val="18"/>
                <w:szCs w:val="18"/>
              </w:rPr>
            </w:pPr>
            <w:r>
              <w:rPr>
                <w:rFonts w:ascii="Arial" w:hAnsi="Arial" w:cs="Arial"/>
                <w:color w:val="000000"/>
                <w:sz w:val="18"/>
                <w:szCs w:val="18"/>
              </w:rPr>
              <w:t>223.1±20.3</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-.101</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.282</w:t>
            </w:r>
            <w:r w:rsidRPr="008179F9">
              <w:rPr>
                <w:rFonts w:ascii="Arial" w:hAnsi="Arial" w:cs="Arial"/>
                <w:color w:val="000000"/>
                <w:sz w:val="18"/>
                <w:szCs w:val="18"/>
                <w:vertAlign w:val="superscript"/>
              </w:rPr>
              <w:t>**</w:t>
            </w:r>
          </w:p>
        </w:tc>
        <w:tc>
          <w:tcPr>
            <w:tcW w:w="361"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.162</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.885</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.909</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.846</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.684</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.827</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.714</w:t>
            </w:r>
            <w:r w:rsidRPr="008179F9">
              <w:rPr>
                <w:rFonts w:ascii="Arial" w:hAnsi="Arial" w:cs="Arial"/>
                <w:color w:val="000000"/>
                <w:sz w:val="18"/>
                <w:szCs w:val="18"/>
                <w:vertAlign w:val="superscript"/>
              </w:rPr>
              <w:t>**</w:t>
            </w:r>
          </w:p>
        </w:tc>
        <w:tc>
          <w:tcPr>
            <w:tcW w:w="348"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.763</w:t>
            </w:r>
            <w:r w:rsidRPr="008179F9">
              <w:rPr>
                <w:rFonts w:ascii="Arial" w:hAnsi="Arial" w:cs="Arial"/>
                <w:color w:val="000000"/>
                <w:sz w:val="18"/>
                <w:szCs w:val="18"/>
                <w:vertAlign w:val="superscript"/>
              </w:rPr>
              <w:t>**</w:t>
            </w:r>
          </w:p>
        </w:tc>
        <w:tc>
          <w:tcPr>
            <w:tcW w:w="333" w:type="pct"/>
            <w:shd w:val="clear" w:color="auto" w:fill="FFFFFF"/>
            <w:tcMar>
              <w:top w:w="30" w:type="dxa"/>
              <w:left w:w="30" w:type="dxa"/>
              <w:bottom w:w="30" w:type="dxa"/>
              <w:right w:w="30" w:type="dxa"/>
            </w:tcMar>
            <w:vAlign w:val="center"/>
          </w:tcPr>
          <w:p w:rsidR="003A6ED3" w:rsidRPr="008179F9" w:rsidRDefault="003A6ED3" w:rsidP="003A6ED3">
            <w:pPr>
              <w:autoSpaceDE w:val="0"/>
              <w:autoSpaceDN w:val="0"/>
              <w:adjustRightInd w:val="0"/>
              <w:spacing w:after="0" w:line="320" w:lineRule="atLeast"/>
              <w:jc w:val="right"/>
              <w:rPr>
                <w:rFonts w:ascii="Arial" w:hAnsi="Arial" w:cs="Arial"/>
                <w:color w:val="000000"/>
                <w:sz w:val="18"/>
                <w:szCs w:val="18"/>
              </w:rPr>
            </w:pPr>
            <w:r w:rsidRPr="008179F9">
              <w:rPr>
                <w:rFonts w:ascii="Arial" w:hAnsi="Arial" w:cs="Arial"/>
                <w:color w:val="000000"/>
                <w:sz w:val="18"/>
                <w:szCs w:val="18"/>
              </w:rPr>
              <w:t>1</w:t>
            </w:r>
          </w:p>
        </w:tc>
      </w:tr>
    </w:tbl>
    <w:p w:rsidR="003A6ED3" w:rsidRPr="008179F9" w:rsidRDefault="003A6ED3" w:rsidP="003A6ED3">
      <w:pPr>
        <w:autoSpaceDE w:val="0"/>
        <w:autoSpaceDN w:val="0"/>
        <w:adjustRightInd w:val="0"/>
        <w:spacing w:after="0" w:line="400" w:lineRule="atLeast"/>
        <w:rPr>
          <w:rFonts w:ascii="Times New Roman" w:hAnsi="Times New Roman" w:cs="Times New Roman"/>
          <w:sz w:val="24"/>
          <w:szCs w:val="24"/>
        </w:rPr>
      </w:pPr>
      <w:r w:rsidRPr="008179F9">
        <w:rPr>
          <w:rFonts w:ascii="Arial" w:hAnsi="Arial" w:cs="Arial"/>
          <w:color w:val="000000"/>
          <w:sz w:val="18"/>
          <w:szCs w:val="18"/>
        </w:rPr>
        <w:t>*. Correlation is significant at the 0.05 level (2-tailed).</w:t>
      </w:r>
    </w:p>
    <w:p w:rsidR="003A6ED3" w:rsidRPr="00E93C84" w:rsidRDefault="003A6ED3" w:rsidP="003A6ED3">
      <w:pPr>
        <w:spacing w:after="0" w:line="360" w:lineRule="auto"/>
        <w:jc w:val="both"/>
        <w:rPr>
          <w:rFonts w:asciiTheme="majorBidi" w:hAnsiTheme="majorBidi" w:cstheme="majorBidi"/>
          <w:sz w:val="24"/>
          <w:szCs w:val="24"/>
        </w:rPr>
      </w:pPr>
      <w:r w:rsidRPr="008179F9">
        <w:rPr>
          <w:rFonts w:ascii="Arial" w:hAnsi="Arial" w:cs="Arial"/>
          <w:color w:val="000000"/>
          <w:sz w:val="18"/>
          <w:szCs w:val="18"/>
        </w:rPr>
        <w:t>**. Correlation is significant at the 0.01 level (2-tailed).</w:t>
      </w:r>
    </w:p>
    <w:sectPr w:rsidR="003A6ED3" w:rsidRPr="00E93C8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AAC" w:rsidRDefault="00752AAC" w:rsidP="00752AAC">
      <w:pPr>
        <w:spacing w:after="0" w:line="240" w:lineRule="auto"/>
      </w:pPr>
      <w:r>
        <w:separator/>
      </w:r>
    </w:p>
  </w:endnote>
  <w:endnote w:type="continuationSeparator" w:id="0">
    <w:p w:rsidR="00752AAC" w:rsidRDefault="00752AAC" w:rsidP="0075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AAC" w:rsidRDefault="00752AAC" w:rsidP="00752AAC">
      <w:pPr>
        <w:spacing w:after="0" w:line="240" w:lineRule="auto"/>
      </w:pPr>
      <w:r>
        <w:separator/>
      </w:r>
    </w:p>
  </w:footnote>
  <w:footnote w:type="continuationSeparator" w:id="0">
    <w:p w:rsidR="00752AAC" w:rsidRDefault="00752AAC" w:rsidP="00752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AC" w:rsidRDefault="00752A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84"/>
    <w:rsid w:val="00000904"/>
    <w:rsid w:val="00000F9C"/>
    <w:rsid w:val="00001094"/>
    <w:rsid w:val="000046BE"/>
    <w:rsid w:val="00006822"/>
    <w:rsid w:val="0000792D"/>
    <w:rsid w:val="00011F28"/>
    <w:rsid w:val="00015C58"/>
    <w:rsid w:val="000162C1"/>
    <w:rsid w:val="00022B5D"/>
    <w:rsid w:val="000275B4"/>
    <w:rsid w:val="00027EDE"/>
    <w:rsid w:val="000340CA"/>
    <w:rsid w:val="00044FBC"/>
    <w:rsid w:val="000450BD"/>
    <w:rsid w:val="00047596"/>
    <w:rsid w:val="00050A29"/>
    <w:rsid w:val="00052D09"/>
    <w:rsid w:val="00053935"/>
    <w:rsid w:val="00053F63"/>
    <w:rsid w:val="00054A0F"/>
    <w:rsid w:val="000651C8"/>
    <w:rsid w:val="000656B1"/>
    <w:rsid w:val="00067605"/>
    <w:rsid w:val="00067B10"/>
    <w:rsid w:val="00072733"/>
    <w:rsid w:val="0007313C"/>
    <w:rsid w:val="00077670"/>
    <w:rsid w:val="00080201"/>
    <w:rsid w:val="00083856"/>
    <w:rsid w:val="000854B6"/>
    <w:rsid w:val="00087583"/>
    <w:rsid w:val="00087B91"/>
    <w:rsid w:val="000926EC"/>
    <w:rsid w:val="000961E6"/>
    <w:rsid w:val="00096DF7"/>
    <w:rsid w:val="000A569F"/>
    <w:rsid w:val="000A69DE"/>
    <w:rsid w:val="000A7529"/>
    <w:rsid w:val="000B1FF9"/>
    <w:rsid w:val="000B353D"/>
    <w:rsid w:val="000B4776"/>
    <w:rsid w:val="000B7DC8"/>
    <w:rsid w:val="000C29B0"/>
    <w:rsid w:val="000C69A1"/>
    <w:rsid w:val="000C78D7"/>
    <w:rsid w:val="000E132D"/>
    <w:rsid w:val="000E2966"/>
    <w:rsid w:val="000E40E4"/>
    <w:rsid w:val="000E5562"/>
    <w:rsid w:val="000E7474"/>
    <w:rsid w:val="000E7C77"/>
    <w:rsid w:val="000F1C5B"/>
    <w:rsid w:val="000F2AB6"/>
    <w:rsid w:val="000F4127"/>
    <w:rsid w:val="000F6E90"/>
    <w:rsid w:val="00102584"/>
    <w:rsid w:val="00102691"/>
    <w:rsid w:val="00102883"/>
    <w:rsid w:val="0011321B"/>
    <w:rsid w:val="001158D9"/>
    <w:rsid w:val="00121247"/>
    <w:rsid w:val="001212AB"/>
    <w:rsid w:val="00122711"/>
    <w:rsid w:val="001262B8"/>
    <w:rsid w:val="001314D5"/>
    <w:rsid w:val="00131BAB"/>
    <w:rsid w:val="001325DB"/>
    <w:rsid w:val="001414D3"/>
    <w:rsid w:val="001428EA"/>
    <w:rsid w:val="0014393A"/>
    <w:rsid w:val="0014566E"/>
    <w:rsid w:val="00147173"/>
    <w:rsid w:val="0015041D"/>
    <w:rsid w:val="00150D84"/>
    <w:rsid w:val="00155323"/>
    <w:rsid w:val="00162A2B"/>
    <w:rsid w:val="00163236"/>
    <w:rsid w:val="00164637"/>
    <w:rsid w:val="001674C7"/>
    <w:rsid w:val="00167753"/>
    <w:rsid w:val="0017173D"/>
    <w:rsid w:val="001737C3"/>
    <w:rsid w:val="00173F0C"/>
    <w:rsid w:val="001750DB"/>
    <w:rsid w:val="0018001B"/>
    <w:rsid w:val="00181946"/>
    <w:rsid w:val="00183542"/>
    <w:rsid w:val="001909CA"/>
    <w:rsid w:val="001917E4"/>
    <w:rsid w:val="00191D87"/>
    <w:rsid w:val="00191FBA"/>
    <w:rsid w:val="0019591E"/>
    <w:rsid w:val="001A1F8D"/>
    <w:rsid w:val="001A5CDB"/>
    <w:rsid w:val="001A5FA2"/>
    <w:rsid w:val="001A6B4F"/>
    <w:rsid w:val="001A71A8"/>
    <w:rsid w:val="001B2600"/>
    <w:rsid w:val="001B38F2"/>
    <w:rsid w:val="001B3E67"/>
    <w:rsid w:val="001B6FC1"/>
    <w:rsid w:val="001C0EBE"/>
    <w:rsid w:val="001C2D80"/>
    <w:rsid w:val="001C39E0"/>
    <w:rsid w:val="001C4113"/>
    <w:rsid w:val="001C6AC5"/>
    <w:rsid w:val="001E3832"/>
    <w:rsid w:val="001E4DB9"/>
    <w:rsid w:val="001E57B2"/>
    <w:rsid w:val="001E63E5"/>
    <w:rsid w:val="001F04F8"/>
    <w:rsid w:val="00200767"/>
    <w:rsid w:val="00202AEF"/>
    <w:rsid w:val="00205CD6"/>
    <w:rsid w:val="002075B7"/>
    <w:rsid w:val="00214EC7"/>
    <w:rsid w:val="00217E0F"/>
    <w:rsid w:val="00220509"/>
    <w:rsid w:val="00220D96"/>
    <w:rsid w:val="00223CBE"/>
    <w:rsid w:val="0022611B"/>
    <w:rsid w:val="00226EF2"/>
    <w:rsid w:val="002326F6"/>
    <w:rsid w:val="00235DEF"/>
    <w:rsid w:val="002378E3"/>
    <w:rsid w:val="00246850"/>
    <w:rsid w:val="002473F2"/>
    <w:rsid w:val="00247932"/>
    <w:rsid w:val="00253475"/>
    <w:rsid w:val="00253DF9"/>
    <w:rsid w:val="002560C3"/>
    <w:rsid w:val="00256B70"/>
    <w:rsid w:val="002601E0"/>
    <w:rsid w:val="002637E8"/>
    <w:rsid w:val="00264BCD"/>
    <w:rsid w:val="00271032"/>
    <w:rsid w:val="002745A5"/>
    <w:rsid w:val="002777BB"/>
    <w:rsid w:val="00285468"/>
    <w:rsid w:val="00290321"/>
    <w:rsid w:val="00291070"/>
    <w:rsid w:val="0029684A"/>
    <w:rsid w:val="002B00A8"/>
    <w:rsid w:val="002B00B3"/>
    <w:rsid w:val="002B2343"/>
    <w:rsid w:val="002B4E31"/>
    <w:rsid w:val="002B531D"/>
    <w:rsid w:val="002B7497"/>
    <w:rsid w:val="002C20FA"/>
    <w:rsid w:val="002D007E"/>
    <w:rsid w:val="002D0C98"/>
    <w:rsid w:val="002D49DE"/>
    <w:rsid w:val="002D5E08"/>
    <w:rsid w:val="002E3F6F"/>
    <w:rsid w:val="002E4219"/>
    <w:rsid w:val="002F3840"/>
    <w:rsid w:val="002F483D"/>
    <w:rsid w:val="002F5BD9"/>
    <w:rsid w:val="00301841"/>
    <w:rsid w:val="00301EC0"/>
    <w:rsid w:val="00302543"/>
    <w:rsid w:val="003058C5"/>
    <w:rsid w:val="00306DF6"/>
    <w:rsid w:val="00311696"/>
    <w:rsid w:val="00311DDB"/>
    <w:rsid w:val="003131B5"/>
    <w:rsid w:val="00313714"/>
    <w:rsid w:val="00315328"/>
    <w:rsid w:val="003206D0"/>
    <w:rsid w:val="00322C2F"/>
    <w:rsid w:val="00325654"/>
    <w:rsid w:val="003264B5"/>
    <w:rsid w:val="0033333F"/>
    <w:rsid w:val="003333D6"/>
    <w:rsid w:val="0033362C"/>
    <w:rsid w:val="00333A2D"/>
    <w:rsid w:val="003369EB"/>
    <w:rsid w:val="00342125"/>
    <w:rsid w:val="00345726"/>
    <w:rsid w:val="003458A3"/>
    <w:rsid w:val="00355DBE"/>
    <w:rsid w:val="00355F75"/>
    <w:rsid w:val="0036003F"/>
    <w:rsid w:val="0036044D"/>
    <w:rsid w:val="003728BA"/>
    <w:rsid w:val="00374216"/>
    <w:rsid w:val="00384435"/>
    <w:rsid w:val="0038560C"/>
    <w:rsid w:val="003872C6"/>
    <w:rsid w:val="00392568"/>
    <w:rsid w:val="00395D08"/>
    <w:rsid w:val="003A112E"/>
    <w:rsid w:val="003A31CA"/>
    <w:rsid w:val="003A3554"/>
    <w:rsid w:val="003A4AD4"/>
    <w:rsid w:val="003A6ED3"/>
    <w:rsid w:val="003B081E"/>
    <w:rsid w:val="003B61D1"/>
    <w:rsid w:val="003B6478"/>
    <w:rsid w:val="003B702D"/>
    <w:rsid w:val="003C2DF3"/>
    <w:rsid w:val="003C3126"/>
    <w:rsid w:val="003C7DE1"/>
    <w:rsid w:val="003D25EE"/>
    <w:rsid w:val="003D3757"/>
    <w:rsid w:val="003D3E6E"/>
    <w:rsid w:val="003D6B63"/>
    <w:rsid w:val="003F0E23"/>
    <w:rsid w:val="003F3F88"/>
    <w:rsid w:val="003F6FA6"/>
    <w:rsid w:val="00402A67"/>
    <w:rsid w:val="00402D07"/>
    <w:rsid w:val="00405FB2"/>
    <w:rsid w:val="00410408"/>
    <w:rsid w:val="004105E3"/>
    <w:rsid w:val="0041133C"/>
    <w:rsid w:val="00416A12"/>
    <w:rsid w:val="00417071"/>
    <w:rsid w:val="00417743"/>
    <w:rsid w:val="00420C8C"/>
    <w:rsid w:val="0042577D"/>
    <w:rsid w:val="0043056A"/>
    <w:rsid w:val="0043303D"/>
    <w:rsid w:val="00433089"/>
    <w:rsid w:val="00444CBD"/>
    <w:rsid w:val="00451426"/>
    <w:rsid w:val="00451A29"/>
    <w:rsid w:val="00455FA4"/>
    <w:rsid w:val="0046308D"/>
    <w:rsid w:val="00476051"/>
    <w:rsid w:val="00482B8B"/>
    <w:rsid w:val="00487822"/>
    <w:rsid w:val="00492108"/>
    <w:rsid w:val="004960A5"/>
    <w:rsid w:val="004A1FCE"/>
    <w:rsid w:val="004A207F"/>
    <w:rsid w:val="004A2A5F"/>
    <w:rsid w:val="004A426D"/>
    <w:rsid w:val="004A4C72"/>
    <w:rsid w:val="004B1673"/>
    <w:rsid w:val="004C0B9D"/>
    <w:rsid w:val="004C0EB1"/>
    <w:rsid w:val="004C1DDD"/>
    <w:rsid w:val="004C3A5D"/>
    <w:rsid w:val="004C704E"/>
    <w:rsid w:val="004D124E"/>
    <w:rsid w:val="004D1A4C"/>
    <w:rsid w:val="004D1CEB"/>
    <w:rsid w:val="004D2254"/>
    <w:rsid w:val="004D466F"/>
    <w:rsid w:val="004D4CD7"/>
    <w:rsid w:val="004D76E6"/>
    <w:rsid w:val="004D7AD4"/>
    <w:rsid w:val="004E4E5F"/>
    <w:rsid w:val="004E7E9C"/>
    <w:rsid w:val="004F30DC"/>
    <w:rsid w:val="004F698E"/>
    <w:rsid w:val="00503249"/>
    <w:rsid w:val="0050329B"/>
    <w:rsid w:val="00504639"/>
    <w:rsid w:val="005111F7"/>
    <w:rsid w:val="00511CCD"/>
    <w:rsid w:val="00513EAC"/>
    <w:rsid w:val="0051437C"/>
    <w:rsid w:val="0051595A"/>
    <w:rsid w:val="00524002"/>
    <w:rsid w:val="00533A2D"/>
    <w:rsid w:val="0053594B"/>
    <w:rsid w:val="00536BC3"/>
    <w:rsid w:val="005378DE"/>
    <w:rsid w:val="00537A5A"/>
    <w:rsid w:val="00544FDF"/>
    <w:rsid w:val="00564813"/>
    <w:rsid w:val="00567B4B"/>
    <w:rsid w:val="00567FE0"/>
    <w:rsid w:val="00570F40"/>
    <w:rsid w:val="005721A8"/>
    <w:rsid w:val="00574F72"/>
    <w:rsid w:val="005752A4"/>
    <w:rsid w:val="00577543"/>
    <w:rsid w:val="00580469"/>
    <w:rsid w:val="00582D88"/>
    <w:rsid w:val="00585DE8"/>
    <w:rsid w:val="00595190"/>
    <w:rsid w:val="0059560F"/>
    <w:rsid w:val="005964E5"/>
    <w:rsid w:val="005A283D"/>
    <w:rsid w:val="005A3571"/>
    <w:rsid w:val="005A5E5C"/>
    <w:rsid w:val="005B0E6A"/>
    <w:rsid w:val="005B2697"/>
    <w:rsid w:val="005B7540"/>
    <w:rsid w:val="005C05E1"/>
    <w:rsid w:val="005C0C91"/>
    <w:rsid w:val="005C610B"/>
    <w:rsid w:val="005E14E3"/>
    <w:rsid w:val="005E23F0"/>
    <w:rsid w:val="005E27E8"/>
    <w:rsid w:val="005E3CD0"/>
    <w:rsid w:val="005E6A5B"/>
    <w:rsid w:val="005F3DBC"/>
    <w:rsid w:val="005F5758"/>
    <w:rsid w:val="005F7789"/>
    <w:rsid w:val="0060331F"/>
    <w:rsid w:val="00603973"/>
    <w:rsid w:val="00606714"/>
    <w:rsid w:val="006146E5"/>
    <w:rsid w:val="00614EBD"/>
    <w:rsid w:val="00621342"/>
    <w:rsid w:val="0062195B"/>
    <w:rsid w:val="00622132"/>
    <w:rsid w:val="0062595C"/>
    <w:rsid w:val="00630AEA"/>
    <w:rsid w:val="006338A2"/>
    <w:rsid w:val="00633C95"/>
    <w:rsid w:val="00635044"/>
    <w:rsid w:val="00637228"/>
    <w:rsid w:val="00637463"/>
    <w:rsid w:val="00637801"/>
    <w:rsid w:val="006447CE"/>
    <w:rsid w:val="00645CB5"/>
    <w:rsid w:val="00647DE9"/>
    <w:rsid w:val="00652B63"/>
    <w:rsid w:val="00654F9E"/>
    <w:rsid w:val="00655D82"/>
    <w:rsid w:val="00660A39"/>
    <w:rsid w:val="0066280C"/>
    <w:rsid w:val="00664499"/>
    <w:rsid w:val="006648CE"/>
    <w:rsid w:val="006663F9"/>
    <w:rsid w:val="00670D56"/>
    <w:rsid w:val="00670D68"/>
    <w:rsid w:val="00673394"/>
    <w:rsid w:val="00675F76"/>
    <w:rsid w:val="006801F2"/>
    <w:rsid w:val="00680D10"/>
    <w:rsid w:val="006813E9"/>
    <w:rsid w:val="00683437"/>
    <w:rsid w:val="006852E7"/>
    <w:rsid w:val="0068602B"/>
    <w:rsid w:val="006863C1"/>
    <w:rsid w:val="006900FF"/>
    <w:rsid w:val="00690EDD"/>
    <w:rsid w:val="006912B1"/>
    <w:rsid w:val="00692F1B"/>
    <w:rsid w:val="006A4760"/>
    <w:rsid w:val="006B5D48"/>
    <w:rsid w:val="006C1301"/>
    <w:rsid w:val="006C5BCE"/>
    <w:rsid w:val="006C6823"/>
    <w:rsid w:val="006D7A42"/>
    <w:rsid w:val="006E001B"/>
    <w:rsid w:val="006E0155"/>
    <w:rsid w:val="006E0559"/>
    <w:rsid w:val="006E107B"/>
    <w:rsid w:val="006E7C84"/>
    <w:rsid w:val="006E7F44"/>
    <w:rsid w:val="006F08A7"/>
    <w:rsid w:val="006F1C60"/>
    <w:rsid w:val="006F278E"/>
    <w:rsid w:val="00702CCC"/>
    <w:rsid w:val="00705962"/>
    <w:rsid w:val="00707662"/>
    <w:rsid w:val="007121C3"/>
    <w:rsid w:val="0071417B"/>
    <w:rsid w:val="00717ADD"/>
    <w:rsid w:val="00720467"/>
    <w:rsid w:val="007209DB"/>
    <w:rsid w:val="0072565B"/>
    <w:rsid w:val="00725CF0"/>
    <w:rsid w:val="00725D39"/>
    <w:rsid w:val="00730C91"/>
    <w:rsid w:val="00731377"/>
    <w:rsid w:val="0073194D"/>
    <w:rsid w:val="007325B8"/>
    <w:rsid w:val="00733BCC"/>
    <w:rsid w:val="00742716"/>
    <w:rsid w:val="007437FF"/>
    <w:rsid w:val="00745B66"/>
    <w:rsid w:val="007527BD"/>
    <w:rsid w:val="00752AAC"/>
    <w:rsid w:val="00752B76"/>
    <w:rsid w:val="00754648"/>
    <w:rsid w:val="0075751B"/>
    <w:rsid w:val="007705DB"/>
    <w:rsid w:val="00770E28"/>
    <w:rsid w:val="007721C3"/>
    <w:rsid w:val="00772B9F"/>
    <w:rsid w:val="00773257"/>
    <w:rsid w:val="00773807"/>
    <w:rsid w:val="00776634"/>
    <w:rsid w:val="00776F9E"/>
    <w:rsid w:val="00781177"/>
    <w:rsid w:val="007816E6"/>
    <w:rsid w:val="00781FF4"/>
    <w:rsid w:val="0078311F"/>
    <w:rsid w:val="00783BAA"/>
    <w:rsid w:val="007908AD"/>
    <w:rsid w:val="007916EA"/>
    <w:rsid w:val="007A0A43"/>
    <w:rsid w:val="007A3426"/>
    <w:rsid w:val="007A53FE"/>
    <w:rsid w:val="007A6826"/>
    <w:rsid w:val="007A78AF"/>
    <w:rsid w:val="007C103D"/>
    <w:rsid w:val="007C1106"/>
    <w:rsid w:val="007C33AE"/>
    <w:rsid w:val="007C5567"/>
    <w:rsid w:val="007D1100"/>
    <w:rsid w:val="007D1E73"/>
    <w:rsid w:val="007D72B2"/>
    <w:rsid w:val="007E1ACF"/>
    <w:rsid w:val="007E27FF"/>
    <w:rsid w:val="007E6984"/>
    <w:rsid w:val="007F1BB9"/>
    <w:rsid w:val="007F320C"/>
    <w:rsid w:val="007F403E"/>
    <w:rsid w:val="007F52A3"/>
    <w:rsid w:val="007F6651"/>
    <w:rsid w:val="00800BE1"/>
    <w:rsid w:val="00800E9E"/>
    <w:rsid w:val="00802495"/>
    <w:rsid w:val="00802B72"/>
    <w:rsid w:val="00805762"/>
    <w:rsid w:val="008100D5"/>
    <w:rsid w:val="008114BC"/>
    <w:rsid w:val="00814AA5"/>
    <w:rsid w:val="00816204"/>
    <w:rsid w:val="00816C40"/>
    <w:rsid w:val="00817FC4"/>
    <w:rsid w:val="00820BB7"/>
    <w:rsid w:val="00821DC1"/>
    <w:rsid w:val="00822576"/>
    <w:rsid w:val="0082367D"/>
    <w:rsid w:val="00825836"/>
    <w:rsid w:val="00826233"/>
    <w:rsid w:val="00836D2A"/>
    <w:rsid w:val="00836F8D"/>
    <w:rsid w:val="00850B90"/>
    <w:rsid w:val="008605FF"/>
    <w:rsid w:val="0086641A"/>
    <w:rsid w:val="008703BD"/>
    <w:rsid w:val="0087497D"/>
    <w:rsid w:val="00877560"/>
    <w:rsid w:val="00877E38"/>
    <w:rsid w:val="00885104"/>
    <w:rsid w:val="00890B54"/>
    <w:rsid w:val="00897756"/>
    <w:rsid w:val="008A1252"/>
    <w:rsid w:val="008B0B80"/>
    <w:rsid w:val="008B5810"/>
    <w:rsid w:val="008C7ACD"/>
    <w:rsid w:val="008D0101"/>
    <w:rsid w:val="008D0835"/>
    <w:rsid w:val="008E2CEE"/>
    <w:rsid w:val="008E31A9"/>
    <w:rsid w:val="008E5823"/>
    <w:rsid w:val="008E738E"/>
    <w:rsid w:val="008F2DC6"/>
    <w:rsid w:val="008F3F2E"/>
    <w:rsid w:val="008F6B9A"/>
    <w:rsid w:val="008F7C8D"/>
    <w:rsid w:val="00905942"/>
    <w:rsid w:val="0090714C"/>
    <w:rsid w:val="00911DA4"/>
    <w:rsid w:val="00911DC8"/>
    <w:rsid w:val="009120BC"/>
    <w:rsid w:val="00913C90"/>
    <w:rsid w:val="009151F8"/>
    <w:rsid w:val="00915F17"/>
    <w:rsid w:val="00916578"/>
    <w:rsid w:val="00917D54"/>
    <w:rsid w:val="00923AEC"/>
    <w:rsid w:val="00923BA5"/>
    <w:rsid w:val="00924580"/>
    <w:rsid w:val="00927706"/>
    <w:rsid w:val="00930B10"/>
    <w:rsid w:val="00933593"/>
    <w:rsid w:val="00934129"/>
    <w:rsid w:val="009348B8"/>
    <w:rsid w:val="00935754"/>
    <w:rsid w:val="00936F32"/>
    <w:rsid w:val="0094263F"/>
    <w:rsid w:val="009427DB"/>
    <w:rsid w:val="00945A65"/>
    <w:rsid w:val="0095021B"/>
    <w:rsid w:val="00951102"/>
    <w:rsid w:val="00954347"/>
    <w:rsid w:val="00956353"/>
    <w:rsid w:val="009608F1"/>
    <w:rsid w:val="00962F2A"/>
    <w:rsid w:val="00964F06"/>
    <w:rsid w:val="00966CE3"/>
    <w:rsid w:val="00967A1B"/>
    <w:rsid w:val="00971239"/>
    <w:rsid w:val="00974219"/>
    <w:rsid w:val="00975384"/>
    <w:rsid w:val="009926A4"/>
    <w:rsid w:val="009A0676"/>
    <w:rsid w:val="009B13B7"/>
    <w:rsid w:val="009B3124"/>
    <w:rsid w:val="009B3FB7"/>
    <w:rsid w:val="009C56D2"/>
    <w:rsid w:val="009D0723"/>
    <w:rsid w:val="009E5B1E"/>
    <w:rsid w:val="009E6E5B"/>
    <w:rsid w:val="009E7A5A"/>
    <w:rsid w:val="009F0A7D"/>
    <w:rsid w:val="009F0EE5"/>
    <w:rsid w:val="009F0FB7"/>
    <w:rsid w:val="009F2C05"/>
    <w:rsid w:val="009F3007"/>
    <w:rsid w:val="009F3993"/>
    <w:rsid w:val="009F6338"/>
    <w:rsid w:val="00A00B6E"/>
    <w:rsid w:val="00A020D9"/>
    <w:rsid w:val="00A06329"/>
    <w:rsid w:val="00A077C4"/>
    <w:rsid w:val="00A12D2C"/>
    <w:rsid w:val="00A1427C"/>
    <w:rsid w:val="00A14EB9"/>
    <w:rsid w:val="00A15088"/>
    <w:rsid w:val="00A163B8"/>
    <w:rsid w:val="00A170E3"/>
    <w:rsid w:val="00A17452"/>
    <w:rsid w:val="00A229AA"/>
    <w:rsid w:val="00A22FC5"/>
    <w:rsid w:val="00A25B6C"/>
    <w:rsid w:val="00A31D21"/>
    <w:rsid w:val="00A33067"/>
    <w:rsid w:val="00A33787"/>
    <w:rsid w:val="00A36525"/>
    <w:rsid w:val="00A368CC"/>
    <w:rsid w:val="00A4530C"/>
    <w:rsid w:val="00A54B1E"/>
    <w:rsid w:val="00A57D2A"/>
    <w:rsid w:val="00A60205"/>
    <w:rsid w:val="00A61DFB"/>
    <w:rsid w:val="00A63697"/>
    <w:rsid w:val="00A64784"/>
    <w:rsid w:val="00A66E53"/>
    <w:rsid w:val="00A74A36"/>
    <w:rsid w:val="00A75D92"/>
    <w:rsid w:val="00A82030"/>
    <w:rsid w:val="00A87E7C"/>
    <w:rsid w:val="00A94D01"/>
    <w:rsid w:val="00A96BE1"/>
    <w:rsid w:val="00AA31C6"/>
    <w:rsid w:val="00AA4F74"/>
    <w:rsid w:val="00AA4F8A"/>
    <w:rsid w:val="00AA771E"/>
    <w:rsid w:val="00AA7B47"/>
    <w:rsid w:val="00AB0621"/>
    <w:rsid w:val="00AB18FD"/>
    <w:rsid w:val="00AB27B2"/>
    <w:rsid w:val="00AB35D1"/>
    <w:rsid w:val="00AB5105"/>
    <w:rsid w:val="00AB6481"/>
    <w:rsid w:val="00AC270B"/>
    <w:rsid w:val="00AC3D54"/>
    <w:rsid w:val="00AC3F46"/>
    <w:rsid w:val="00AD1AD8"/>
    <w:rsid w:val="00AD2691"/>
    <w:rsid w:val="00AE0446"/>
    <w:rsid w:val="00AE29B9"/>
    <w:rsid w:val="00AE2B33"/>
    <w:rsid w:val="00AF2C59"/>
    <w:rsid w:val="00AF4161"/>
    <w:rsid w:val="00AF77DE"/>
    <w:rsid w:val="00B157A3"/>
    <w:rsid w:val="00B20B4A"/>
    <w:rsid w:val="00B20BC9"/>
    <w:rsid w:val="00B258F3"/>
    <w:rsid w:val="00B26095"/>
    <w:rsid w:val="00B27A33"/>
    <w:rsid w:val="00B31358"/>
    <w:rsid w:val="00B3399F"/>
    <w:rsid w:val="00B34262"/>
    <w:rsid w:val="00B34DE0"/>
    <w:rsid w:val="00B364A8"/>
    <w:rsid w:val="00B424B2"/>
    <w:rsid w:val="00B47F63"/>
    <w:rsid w:val="00B500DA"/>
    <w:rsid w:val="00B654E2"/>
    <w:rsid w:val="00B658B4"/>
    <w:rsid w:val="00B66977"/>
    <w:rsid w:val="00B673F8"/>
    <w:rsid w:val="00B67AAB"/>
    <w:rsid w:val="00B67E5C"/>
    <w:rsid w:val="00B70194"/>
    <w:rsid w:val="00B70790"/>
    <w:rsid w:val="00B70C9C"/>
    <w:rsid w:val="00B72168"/>
    <w:rsid w:val="00B722FD"/>
    <w:rsid w:val="00B73183"/>
    <w:rsid w:val="00B73408"/>
    <w:rsid w:val="00B74CF3"/>
    <w:rsid w:val="00B7767B"/>
    <w:rsid w:val="00B77968"/>
    <w:rsid w:val="00B849EB"/>
    <w:rsid w:val="00B84D46"/>
    <w:rsid w:val="00B914A7"/>
    <w:rsid w:val="00B93EEF"/>
    <w:rsid w:val="00B97575"/>
    <w:rsid w:val="00BA1050"/>
    <w:rsid w:val="00BA18B9"/>
    <w:rsid w:val="00BA4712"/>
    <w:rsid w:val="00BB0735"/>
    <w:rsid w:val="00BB1A63"/>
    <w:rsid w:val="00BB48A7"/>
    <w:rsid w:val="00BB4DC9"/>
    <w:rsid w:val="00BC141F"/>
    <w:rsid w:val="00BC4346"/>
    <w:rsid w:val="00BD14BF"/>
    <w:rsid w:val="00BD3DF4"/>
    <w:rsid w:val="00BE0067"/>
    <w:rsid w:val="00BE0B42"/>
    <w:rsid w:val="00BE369F"/>
    <w:rsid w:val="00BE528B"/>
    <w:rsid w:val="00BE720A"/>
    <w:rsid w:val="00BF1D08"/>
    <w:rsid w:val="00BF6019"/>
    <w:rsid w:val="00BF6FB3"/>
    <w:rsid w:val="00BF79EB"/>
    <w:rsid w:val="00C02127"/>
    <w:rsid w:val="00C02748"/>
    <w:rsid w:val="00C0421E"/>
    <w:rsid w:val="00C12B1D"/>
    <w:rsid w:val="00C13141"/>
    <w:rsid w:val="00C14700"/>
    <w:rsid w:val="00C201FD"/>
    <w:rsid w:val="00C2165B"/>
    <w:rsid w:val="00C22302"/>
    <w:rsid w:val="00C23B89"/>
    <w:rsid w:val="00C27C4C"/>
    <w:rsid w:val="00C355FA"/>
    <w:rsid w:val="00C42949"/>
    <w:rsid w:val="00C463A5"/>
    <w:rsid w:val="00C5161B"/>
    <w:rsid w:val="00C53CBE"/>
    <w:rsid w:val="00C5561E"/>
    <w:rsid w:val="00C55873"/>
    <w:rsid w:val="00C662AB"/>
    <w:rsid w:val="00C6693B"/>
    <w:rsid w:val="00C73ED2"/>
    <w:rsid w:val="00C81C3E"/>
    <w:rsid w:val="00C81D97"/>
    <w:rsid w:val="00C84890"/>
    <w:rsid w:val="00C87742"/>
    <w:rsid w:val="00C9132D"/>
    <w:rsid w:val="00C95E7A"/>
    <w:rsid w:val="00C96310"/>
    <w:rsid w:val="00C96CAE"/>
    <w:rsid w:val="00C97133"/>
    <w:rsid w:val="00CA22F4"/>
    <w:rsid w:val="00CA2B83"/>
    <w:rsid w:val="00CA5AE1"/>
    <w:rsid w:val="00CA704D"/>
    <w:rsid w:val="00CA70EC"/>
    <w:rsid w:val="00CB07EB"/>
    <w:rsid w:val="00CB1175"/>
    <w:rsid w:val="00CB16B2"/>
    <w:rsid w:val="00CB1DD9"/>
    <w:rsid w:val="00CB698B"/>
    <w:rsid w:val="00CC2B0D"/>
    <w:rsid w:val="00CC2FC3"/>
    <w:rsid w:val="00CC3C49"/>
    <w:rsid w:val="00CC6B17"/>
    <w:rsid w:val="00CC7671"/>
    <w:rsid w:val="00CD5590"/>
    <w:rsid w:val="00CD6509"/>
    <w:rsid w:val="00CD68E0"/>
    <w:rsid w:val="00CD7FB7"/>
    <w:rsid w:val="00CE745A"/>
    <w:rsid w:val="00CF0A01"/>
    <w:rsid w:val="00CF1AE0"/>
    <w:rsid w:val="00CF20C3"/>
    <w:rsid w:val="00CF54E8"/>
    <w:rsid w:val="00CF57B3"/>
    <w:rsid w:val="00CF66AB"/>
    <w:rsid w:val="00D0009C"/>
    <w:rsid w:val="00D03E40"/>
    <w:rsid w:val="00D04889"/>
    <w:rsid w:val="00D05984"/>
    <w:rsid w:val="00D05B91"/>
    <w:rsid w:val="00D05BD7"/>
    <w:rsid w:val="00D069CE"/>
    <w:rsid w:val="00D10DFC"/>
    <w:rsid w:val="00D1417A"/>
    <w:rsid w:val="00D15DA5"/>
    <w:rsid w:val="00D17232"/>
    <w:rsid w:val="00D22396"/>
    <w:rsid w:val="00D23D68"/>
    <w:rsid w:val="00D24969"/>
    <w:rsid w:val="00D25FB2"/>
    <w:rsid w:val="00D27E99"/>
    <w:rsid w:val="00D30B46"/>
    <w:rsid w:val="00D34617"/>
    <w:rsid w:val="00D3487A"/>
    <w:rsid w:val="00D3503C"/>
    <w:rsid w:val="00D355C7"/>
    <w:rsid w:val="00D36960"/>
    <w:rsid w:val="00D40D5F"/>
    <w:rsid w:val="00D4342A"/>
    <w:rsid w:val="00D4348D"/>
    <w:rsid w:val="00D54E08"/>
    <w:rsid w:val="00D5681C"/>
    <w:rsid w:val="00D57061"/>
    <w:rsid w:val="00D6055F"/>
    <w:rsid w:val="00D607C3"/>
    <w:rsid w:val="00D62EFF"/>
    <w:rsid w:val="00D666D1"/>
    <w:rsid w:val="00D730BC"/>
    <w:rsid w:val="00D73D19"/>
    <w:rsid w:val="00D74882"/>
    <w:rsid w:val="00D74EB1"/>
    <w:rsid w:val="00D75959"/>
    <w:rsid w:val="00D77BBC"/>
    <w:rsid w:val="00D83072"/>
    <w:rsid w:val="00D9075D"/>
    <w:rsid w:val="00DA1B16"/>
    <w:rsid w:val="00DB56C4"/>
    <w:rsid w:val="00DB5F43"/>
    <w:rsid w:val="00DC04CF"/>
    <w:rsid w:val="00DC117C"/>
    <w:rsid w:val="00DC1874"/>
    <w:rsid w:val="00DD0583"/>
    <w:rsid w:val="00DD4389"/>
    <w:rsid w:val="00DD4BA3"/>
    <w:rsid w:val="00DF6A93"/>
    <w:rsid w:val="00DF72B7"/>
    <w:rsid w:val="00DF7988"/>
    <w:rsid w:val="00E02DAB"/>
    <w:rsid w:val="00E03653"/>
    <w:rsid w:val="00E0432E"/>
    <w:rsid w:val="00E05316"/>
    <w:rsid w:val="00E05EDA"/>
    <w:rsid w:val="00E0781F"/>
    <w:rsid w:val="00E109F5"/>
    <w:rsid w:val="00E1295F"/>
    <w:rsid w:val="00E160DF"/>
    <w:rsid w:val="00E16BE0"/>
    <w:rsid w:val="00E20041"/>
    <w:rsid w:val="00E205BF"/>
    <w:rsid w:val="00E2126F"/>
    <w:rsid w:val="00E215DC"/>
    <w:rsid w:val="00E215FA"/>
    <w:rsid w:val="00E252FA"/>
    <w:rsid w:val="00E260DF"/>
    <w:rsid w:val="00E27100"/>
    <w:rsid w:val="00E31482"/>
    <w:rsid w:val="00E35380"/>
    <w:rsid w:val="00E42C44"/>
    <w:rsid w:val="00E449D8"/>
    <w:rsid w:val="00E459E0"/>
    <w:rsid w:val="00E525E9"/>
    <w:rsid w:val="00E52E73"/>
    <w:rsid w:val="00E5337E"/>
    <w:rsid w:val="00E5552B"/>
    <w:rsid w:val="00E62A3D"/>
    <w:rsid w:val="00E64CFF"/>
    <w:rsid w:val="00E7030F"/>
    <w:rsid w:val="00E70DD3"/>
    <w:rsid w:val="00E72C11"/>
    <w:rsid w:val="00E7503B"/>
    <w:rsid w:val="00E7648D"/>
    <w:rsid w:val="00E771BD"/>
    <w:rsid w:val="00E806AD"/>
    <w:rsid w:val="00E8108B"/>
    <w:rsid w:val="00E82976"/>
    <w:rsid w:val="00E82BD7"/>
    <w:rsid w:val="00E84D22"/>
    <w:rsid w:val="00E85AE8"/>
    <w:rsid w:val="00E86720"/>
    <w:rsid w:val="00E8732A"/>
    <w:rsid w:val="00E87433"/>
    <w:rsid w:val="00E93C84"/>
    <w:rsid w:val="00E948CD"/>
    <w:rsid w:val="00E952A6"/>
    <w:rsid w:val="00E95D43"/>
    <w:rsid w:val="00E9699F"/>
    <w:rsid w:val="00EA51DD"/>
    <w:rsid w:val="00EA7320"/>
    <w:rsid w:val="00EB59CF"/>
    <w:rsid w:val="00EC07E9"/>
    <w:rsid w:val="00EC1D8B"/>
    <w:rsid w:val="00EC201B"/>
    <w:rsid w:val="00EC483F"/>
    <w:rsid w:val="00EC5752"/>
    <w:rsid w:val="00EC729B"/>
    <w:rsid w:val="00ED0B07"/>
    <w:rsid w:val="00ED15D1"/>
    <w:rsid w:val="00ED2925"/>
    <w:rsid w:val="00ED5DBD"/>
    <w:rsid w:val="00EE1438"/>
    <w:rsid w:val="00EE230E"/>
    <w:rsid w:val="00EE2830"/>
    <w:rsid w:val="00EE748F"/>
    <w:rsid w:val="00EF01D4"/>
    <w:rsid w:val="00EF2B7E"/>
    <w:rsid w:val="00EF2F4F"/>
    <w:rsid w:val="00EF36A9"/>
    <w:rsid w:val="00EF6601"/>
    <w:rsid w:val="00EF7890"/>
    <w:rsid w:val="00F017D3"/>
    <w:rsid w:val="00F02456"/>
    <w:rsid w:val="00F0439D"/>
    <w:rsid w:val="00F07326"/>
    <w:rsid w:val="00F07C0D"/>
    <w:rsid w:val="00F16100"/>
    <w:rsid w:val="00F21C6D"/>
    <w:rsid w:val="00F26A9F"/>
    <w:rsid w:val="00F26EC2"/>
    <w:rsid w:val="00F30B53"/>
    <w:rsid w:val="00F315C3"/>
    <w:rsid w:val="00F357ED"/>
    <w:rsid w:val="00F37CB4"/>
    <w:rsid w:val="00F425D3"/>
    <w:rsid w:val="00F43E7A"/>
    <w:rsid w:val="00F46440"/>
    <w:rsid w:val="00F46696"/>
    <w:rsid w:val="00F46830"/>
    <w:rsid w:val="00F50BC9"/>
    <w:rsid w:val="00F52D34"/>
    <w:rsid w:val="00F55C58"/>
    <w:rsid w:val="00F60CAF"/>
    <w:rsid w:val="00F63AAD"/>
    <w:rsid w:val="00F64E56"/>
    <w:rsid w:val="00F80DF3"/>
    <w:rsid w:val="00F81CC4"/>
    <w:rsid w:val="00F83944"/>
    <w:rsid w:val="00F8529E"/>
    <w:rsid w:val="00F86CA1"/>
    <w:rsid w:val="00F86F79"/>
    <w:rsid w:val="00F87E6A"/>
    <w:rsid w:val="00F90D0E"/>
    <w:rsid w:val="00F919DA"/>
    <w:rsid w:val="00F92EEC"/>
    <w:rsid w:val="00F942F0"/>
    <w:rsid w:val="00F96F1A"/>
    <w:rsid w:val="00F97554"/>
    <w:rsid w:val="00FA2CA0"/>
    <w:rsid w:val="00FA456E"/>
    <w:rsid w:val="00FA4E68"/>
    <w:rsid w:val="00FB0D1D"/>
    <w:rsid w:val="00FB356B"/>
    <w:rsid w:val="00FB40E3"/>
    <w:rsid w:val="00FB6650"/>
    <w:rsid w:val="00FC0E2C"/>
    <w:rsid w:val="00FC2AA2"/>
    <w:rsid w:val="00FC52D9"/>
    <w:rsid w:val="00FC5BFF"/>
    <w:rsid w:val="00FC7E70"/>
    <w:rsid w:val="00FD01B7"/>
    <w:rsid w:val="00FD1050"/>
    <w:rsid w:val="00FD1D60"/>
    <w:rsid w:val="00FD503F"/>
    <w:rsid w:val="00FD5A9B"/>
    <w:rsid w:val="00FE1C53"/>
    <w:rsid w:val="00FE2A80"/>
    <w:rsid w:val="00FE55FF"/>
    <w:rsid w:val="00FF0C4E"/>
    <w:rsid w:val="00FF4629"/>
    <w:rsid w:val="00FF7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9851"/>
  <w15:chartTrackingRefBased/>
  <w15:docId w15:val="{0846C0F9-4916-4250-95B7-D868B634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A6ED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A6ED3"/>
    <w:rPr>
      <w:rFonts w:ascii="Calibri" w:hAnsi="Calibri" w:cs="Calibri"/>
      <w:noProof/>
    </w:rPr>
  </w:style>
  <w:style w:type="paragraph" w:customStyle="1" w:styleId="EndNoteBibliography">
    <w:name w:val="EndNote Bibliography"/>
    <w:basedOn w:val="Normal"/>
    <w:link w:val="EndNoteBibliographyChar"/>
    <w:rsid w:val="003A6ED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A6ED3"/>
    <w:rPr>
      <w:rFonts w:ascii="Calibri" w:hAnsi="Calibri" w:cs="Calibri"/>
      <w:noProof/>
    </w:rPr>
  </w:style>
  <w:style w:type="character" w:customStyle="1" w:styleId="CommentTextChar">
    <w:name w:val="Comment Text Char"/>
    <w:basedOn w:val="DefaultParagraphFont"/>
    <w:link w:val="CommentText"/>
    <w:uiPriority w:val="99"/>
    <w:semiHidden/>
    <w:rsid w:val="003A6ED3"/>
    <w:rPr>
      <w:sz w:val="20"/>
      <w:szCs w:val="20"/>
    </w:rPr>
  </w:style>
  <w:style w:type="paragraph" w:styleId="CommentText">
    <w:name w:val="annotation text"/>
    <w:basedOn w:val="Normal"/>
    <w:link w:val="CommentTextChar"/>
    <w:uiPriority w:val="99"/>
    <w:semiHidden/>
    <w:unhideWhenUsed/>
    <w:rsid w:val="003A6ED3"/>
    <w:pPr>
      <w:spacing w:line="240" w:lineRule="auto"/>
    </w:pPr>
    <w:rPr>
      <w:sz w:val="20"/>
      <w:szCs w:val="20"/>
    </w:rPr>
  </w:style>
  <w:style w:type="character" w:customStyle="1" w:styleId="CommentSubjectChar">
    <w:name w:val="Comment Subject Char"/>
    <w:basedOn w:val="CommentTextChar"/>
    <w:link w:val="CommentSubject"/>
    <w:uiPriority w:val="99"/>
    <w:semiHidden/>
    <w:rsid w:val="003A6ED3"/>
    <w:rPr>
      <w:b/>
      <w:bCs/>
      <w:sz w:val="20"/>
      <w:szCs w:val="20"/>
    </w:rPr>
  </w:style>
  <w:style w:type="paragraph" w:styleId="CommentSubject">
    <w:name w:val="annotation subject"/>
    <w:basedOn w:val="CommentText"/>
    <w:next w:val="CommentText"/>
    <w:link w:val="CommentSubjectChar"/>
    <w:uiPriority w:val="99"/>
    <w:semiHidden/>
    <w:unhideWhenUsed/>
    <w:rsid w:val="003A6ED3"/>
    <w:rPr>
      <w:b/>
      <w:bCs/>
    </w:rPr>
  </w:style>
  <w:style w:type="character" w:customStyle="1" w:styleId="BalloonTextChar">
    <w:name w:val="Balloon Text Char"/>
    <w:basedOn w:val="DefaultParagraphFont"/>
    <w:link w:val="BalloonText"/>
    <w:uiPriority w:val="99"/>
    <w:semiHidden/>
    <w:rsid w:val="003A6ED3"/>
    <w:rPr>
      <w:rFonts w:ascii="Segoe UI" w:hAnsi="Segoe UI" w:cs="Segoe UI"/>
      <w:sz w:val="18"/>
      <w:szCs w:val="18"/>
    </w:rPr>
  </w:style>
  <w:style w:type="paragraph" w:styleId="BalloonText">
    <w:name w:val="Balloon Text"/>
    <w:basedOn w:val="Normal"/>
    <w:link w:val="BalloonTextChar"/>
    <w:uiPriority w:val="99"/>
    <w:semiHidden/>
    <w:unhideWhenUsed/>
    <w:rsid w:val="003A6ED3"/>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131B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03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ncc.org/wp-content/uploads/2017/10/ESSENTIALS-REQUISITES-20-Sept-3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18</Pages>
  <Words>5348</Words>
  <Characters>30487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dr kamran</cp:lastModifiedBy>
  <cp:revision>3</cp:revision>
  <dcterms:created xsi:type="dcterms:W3CDTF">2021-08-08T04:40:00Z</dcterms:created>
  <dcterms:modified xsi:type="dcterms:W3CDTF">2021-08-08T12:07:00Z</dcterms:modified>
</cp:coreProperties>
</file>