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800" w:rsidRDefault="009D1E27" w:rsidP="009D1E27">
      <w:pPr>
        <w:pStyle w:val="Ttulo1"/>
      </w:pPr>
      <w:r>
        <w:t>Las</w:t>
      </w:r>
      <w:r w:rsidR="00075800" w:rsidRPr="00075800">
        <w:t xml:space="preserve"> organizaciones de </w:t>
      </w:r>
      <w:r>
        <w:t xml:space="preserve">psicólogas y psicólogos </w:t>
      </w:r>
      <w:r w:rsidR="00075800" w:rsidRPr="00075800">
        <w:t>en Argentina</w:t>
      </w:r>
    </w:p>
    <w:p w:rsidR="009D1E27" w:rsidRDefault="009D1E27" w:rsidP="009D1E27">
      <w:pPr>
        <w:pStyle w:val="Ttulo1"/>
      </w:pPr>
      <w:proofErr w:type="gramStart"/>
      <w:r>
        <w:t>y</w:t>
      </w:r>
      <w:proofErr w:type="gramEnd"/>
      <w:r>
        <w:t xml:space="preserve"> e</w:t>
      </w:r>
      <w:r w:rsidRPr="00075800">
        <w:t xml:space="preserve">l secuestro y desaparición de Beatriz </w:t>
      </w:r>
      <w:proofErr w:type="spellStart"/>
      <w:r w:rsidRPr="00075800">
        <w:t>Perosio</w:t>
      </w:r>
      <w:proofErr w:type="spellEnd"/>
      <w:r>
        <w:t xml:space="preserve">, </w:t>
      </w:r>
    </w:p>
    <w:p w:rsidR="009D1E27" w:rsidRDefault="009D1E27" w:rsidP="009D1E27">
      <w:pPr>
        <w:pStyle w:val="Ttulo1"/>
      </w:pPr>
      <w:proofErr w:type="gramStart"/>
      <w:r>
        <w:t>víctima</w:t>
      </w:r>
      <w:proofErr w:type="gramEnd"/>
      <w:r>
        <w:t xml:space="preserve"> del terrorismo de estado</w:t>
      </w:r>
    </w:p>
    <w:p w:rsidR="009D1E27" w:rsidRPr="009D1E27" w:rsidRDefault="009D1E27" w:rsidP="009D1E27">
      <w:pPr>
        <w:pStyle w:val="Ttulo2"/>
      </w:pPr>
    </w:p>
    <w:p w:rsidR="001D0EB0" w:rsidRDefault="001D0EB0" w:rsidP="009D1E27">
      <w:pPr>
        <w:pStyle w:val="Ttulo2"/>
      </w:pPr>
    </w:p>
    <w:p w:rsidR="001D0EB0" w:rsidRPr="001D0EB0" w:rsidRDefault="001D0EB0" w:rsidP="009D1E27">
      <w:pPr>
        <w:pStyle w:val="Ttulo2"/>
      </w:pPr>
      <w:r w:rsidRPr="001D0EB0">
        <w:t>Hugo Klappenbach</w:t>
      </w:r>
      <w:r>
        <w:rPr>
          <w:rStyle w:val="Refdenotaalpie"/>
        </w:rPr>
        <w:footnoteReference w:id="1"/>
      </w:r>
    </w:p>
    <w:p w:rsidR="001D0EB0" w:rsidRPr="001D0EB0" w:rsidRDefault="001D0EB0" w:rsidP="009D1E27">
      <w:pPr>
        <w:pStyle w:val="Ttulo2"/>
      </w:pPr>
      <w:r w:rsidRPr="001D0EB0">
        <w:t>Universidad Nacional de San Luis</w:t>
      </w:r>
    </w:p>
    <w:p w:rsidR="001D0EB0" w:rsidRPr="001D0EB0" w:rsidRDefault="001D0EB0" w:rsidP="009D1E27">
      <w:pPr>
        <w:pStyle w:val="Ttulo2"/>
      </w:pPr>
      <w:r w:rsidRPr="001D0EB0">
        <w:t>Consejo Nacional de Investigaciones Científicas y Técnicas</w:t>
      </w:r>
    </w:p>
    <w:p w:rsidR="001D0EB0" w:rsidRPr="001D0EB0" w:rsidRDefault="001D0EB0" w:rsidP="009D1E27"/>
    <w:p w:rsidR="0039502F" w:rsidRDefault="0039502F" w:rsidP="009D1E27">
      <w:pPr>
        <w:rPr>
          <w:rFonts w:cs="Times New Roman"/>
          <w:szCs w:val="24"/>
        </w:rPr>
      </w:pPr>
    </w:p>
    <w:p w:rsidR="009D1E27" w:rsidRDefault="009D1E27" w:rsidP="009D1E27">
      <w:pPr>
        <w:rPr>
          <w:rFonts w:eastAsiaTheme="majorEastAsia" w:cstheme="majorBidi"/>
          <w:b/>
          <w:bCs/>
          <w:sz w:val="28"/>
        </w:rPr>
      </w:pPr>
      <w:r>
        <w:br w:type="page"/>
      </w:r>
    </w:p>
    <w:p w:rsidR="00BE5A05" w:rsidRDefault="00BE5A05" w:rsidP="009D1E27">
      <w:pPr>
        <w:pStyle w:val="Ttulo3"/>
        <w:spacing w:after="120"/>
      </w:pPr>
      <w:r>
        <w:lastRenderedPageBreak/>
        <w:t>Resumen</w:t>
      </w:r>
    </w:p>
    <w:p w:rsidR="00BE5A05" w:rsidRPr="001D58BA" w:rsidRDefault="00BE5A05" w:rsidP="009D1E27">
      <w:pPr>
        <w:rPr>
          <w:rFonts w:cs="Times New Roman"/>
          <w:szCs w:val="24"/>
        </w:rPr>
      </w:pPr>
    </w:p>
    <w:p w:rsidR="0039502F" w:rsidRPr="00AA495E" w:rsidRDefault="0039502F" w:rsidP="009D1E27">
      <w:r w:rsidRPr="00AA495E">
        <w:t xml:space="preserve">El 8 de agosto de 1978, Beatriz Perosio fue secuestrada del jardín de infantes donde trabajaba en el barrio de Palermo, en la ciudad de Buenos Aires. En ese momento, Beatriz Perosio era Presidenta de la </w:t>
      </w:r>
      <w:proofErr w:type="spellStart"/>
      <w:r w:rsidRPr="00AA495E">
        <w:t>Asociacion</w:t>
      </w:r>
      <w:proofErr w:type="spellEnd"/>
      <w:r w:rsidRPr="00AA495E">
        <w:t xml:space="preserve"> de Psicólogos de Buenos Aires (APBA) y de la Federación de Psicólogos de la República Argentina (</w:t>
      </w:r>
      <w:proofErr w:type="spellStart"/>
      <w:r w:rsidRPr="00AA495E">
        <w:t>FePRA</w:t>
      </w:r>
      <w:proofErr w:type="spellEnd"/>
      <w:r w:rsidRPr="00AA495E">
        <w:t>), institución que ella misma había contribuido a</w:t>
      </w:r>
      <w:r w:rsidR="0002381C">
        <w:t xml:space="preserve"> organizar un año antes. El trabajo analiza</w:t>
      </w:r>
      <w:r w:rsidRPr="00AA495E">
        <w:t xml:space="preserve"> </w:t>
      </w:r>
      <w:r w:rsidR="0002381C">
        <w:t xml:space="preserve">las acciones que llevaron adelante las </w:t>
      </w:r>
      <w:r w:rsidRPr="00AA495E">
        <w:t xml:space="preserve">organizaciones de </w:t>
      </w:r>
      <w:r w:rsidR="00111BD7">
        <w:t>psicólogas y psicólogos</w:t>
      </w:r>
      <w:r w:rsidR="007B68C0" w:rsidRPr="00AA495E">
        <w:t xml:space="preserve"> del país</w:t>
      </w:r>
      <w:r w:rsidR="0002381C">
        <w:t xml:space="preserve"> después de tal secuestro</w:t>
      </w:r>
      <w:r w:rsidRPr="00AA495E">
        <w:t xml:space="preserve">. </w:t>
      </w:r>
      <w:r w:rsidR="0002381C">
        <w:t xml:space="preserve">A tal fin, </w:t>
      </w:r>
      <w:r w:rsidRPr="00AA495E">
        <w:t xml:space="preserve">se reconstruye el surgimiento y la historia de tales  organizaciones, </w:t>
      </w:r>
      <w:r w:rsidR="0002381C">
        <w:t xml:space="preserve">especialmente de la APBA, </w:t>
      </w:r>
      <w:r w:rsidRPr="00AA495E">
        <w:t xml:space="preserve">en la que </w:t>
      </w:r>
      <w:proofErr w:type="spellStart"/>
      <w:r w:rsidRPr="00AA495E">
        <w:t>Perosio</w:t>
      </w:r>
      <w:proofErr w:type="spellEnd"/>
      <w:r w:rsidRPr="00AA495E">
        <w:t xml:space="preserve"> cumplió un papel central.</w:t>
      </w:r>
    </w:p>
    <w:p w:rsidR="00111BD7" w:rsidRDefault="00111BD7">
      <w:pPr>
        <w:spacing w:after="200" w:line="276" w:lineRule="auto"/>
      </w:pPr>
    </w:p>
    <w:p w:rsidR="00111BD7" w:rsidRPr="00244419" w:rsidRDefault="00111BD7" w:rsidP="00111BD7">
      <w:pPr>
        <w:pStyle w:val="Ttulo3"/>
        <w:rPr>
          <w:lang w:val="en-US"/>
        </w:rPr>
      </w:pPr>
      <w:r w:rsidRPr="00244419">
        <w:rPr>
          <w:lang w:val="en-US"/>
        </w:rPr>
        <w:t>Abstract</w:t>
      </w:r>
    </w:p>
    <w:p w:rsidR="00111BD7" w:rsidRPr="00244419" w:rsidRDefault="00111BD7">
      <w:pPr>
        <w:spacing w:after="200" w:line="276" w:lineRule="auto"/>
        <w:rPr>
          <w:lang w:val="en-US"/>
        </w:rPr>
      </w:pPr>
    </w:p>
    <w:p w:rsidR="00111BD7" w:rsidRPr="00111BD7" w:rsidRDefault="00111BD7" w:rsidP="00111BD7">
      <w:pPr>
        <w:rPr>
          <w:lang w:val="en-US"/>
        </w:rPr>
      </w:pPr>
      <w:r w:rsidRPr="00111BD7">
        <w:rPr>
          <w:lang w:val="en-US"/>
        </w:rPr>
        <w:t xml:space="preserve">On August 8, 1978, Beatriz </w:t>
      </w:r>
      <w:proofErr w:type="spellStart"/>
      <w:r w:rsidRPr="00111BD7">
        <w:rPr>
          <w:lang w:val="en-US"/>
        </w:rPr>
        <w:t>Perosio</w:t>
      </w:r>
      <w:proofErr w:type="spellEnd"/>
      <w:r w:rsidRPr="00111BD7">
        <w:rPr>
          <w:lang w:val="en-US"/>
        </w:rPr>
        <w:t xml:space="preserve"> was kidnapped from the kindergarten where she worked in the Palermo neighborhood of Buenos Aires. At that time, Beatriz </w:t>
      </w:r>
      <w:proofErr w:type="spellStart"/>
      <w:r w:rsidRPr="00111BD7">
        <w:rPr>
          <w:lang w:val="en-US"/>
        </w:rPr>
        <w:t>Perosio</w:t>
      </w:r>
      <w:proofErr w:type="spellEnd"/>
      <w:r w:rsidRPr="00111BD7">
        <w:rPr>
          <w:lang w:val="en-US"/>
        </w:rPr>
        <w:t xml:space="preserve"> was President of the Association of Psychologists of Buenos Aires (APBA) and of the Federation of Psychologists of the Argentine Republic (</w:t>
      </w:r>
      <w:proofErr w:type="spellStart"/>
      <w:r w:rsidRPr="00111BD7">
        <w:rPr>
          <w:lang w:val="en-US"/>
        </w:rPr>
        <w:t>FePRA</w:t>
      </w:r>
      <w:proofErr w:type="spellEnd"/>
      <w:r w:rsidRPr="00111BD7">
        <w:rPr>
          <w:lang w:val="en-US"/>
        </w:rPr>
        <w:t xml:space="preserve">), an institution that she herself had helped to organize a year earlier. The paper analyzes the actions carried out by the organizations of psychologists in the country after the kidnapping. To this end, it reconstructs the emergence and history of such organizations, especially the APBA, in which </w:t>
      </w:r>
      <w:proofErr w:type="spellStart"/>
      <w:r w:rsidRPr="00111BD7">
        <w:rPr>
          <w:lang w:val="en-US"/>
        </w:rPr>
        <w:t>Perosio</w:t>
      </w:r>
      <w:proofErr w:type="spellEnd"/>
      <w:r w:rsidRPr="00111BD7">
        <w:rPr>
          <w:lang w:val="en-US"/>
        </w:rPr>
        <w:t xml:space="preserve"> played a central role.</w:t>
      </w:r>
    </w:p>
    <w:p w:rsidR="00111BD7" w:rsidRPr="00111BD7" w:rsidRDefault="00111BD7" w:rsidP="00111BD7">
      <w:pPr>
        <w:spacing w:after="200" w:line="276" w:lineRule="auto"/>
        <w:rPr>
          <w:lang w:val="en-US"/>
        </w:rPr>
      </w:pPr>
    </w:p>
    <w:p w:rsidR="00B44868" w:rsidRPr="00111BD7" w:rsidRDefault="00B44868" w:rsidP="00111BD7">
      <w:pPr>
        <w:spacing w:after="200" w:line="276" w:lineRule="auto"/>
        <w:rPr>
          <w:lang w:val="en-US"/>
        </w:rPr>
      </w:pPr>
      <w:r w:rsidRPr="00111BD7">
        <w:rPr>
          <w:lang w:val="en-US"/>
        </w:rPr>
        <w:br w:type="page"/>
      </w:r>
    </w:p>
    <w:p w:rsidR="00B44868" w:rsidRDefault="00B44868" w:rsidP="00B44868">
      <w:pPr>
        <w:pStyle w:val="Ttulo1"/>
      </w:pPr>
      <w:r>
        <w:lastRenderedPageBreak/>
        <w:t>Las</w:t>
      </w:r>
      <w:r w:rsidRPr="00075800">
        <w:t xml:space="preserve"> organizaciones de </w:t>
      </w:r>
      <w:r>
        <w:t xml:space="preserve">psicólogas y psicólogos </w:t>
      </w:r>
      <w:r w:rsidRPr="00075800">
        <w:t>en Argentina</w:t>
      </w:r>
    </w:p>
    <w:p w:rsidR="00B44868" w:rsidRDefault="00B44868" w:rsidP="00B44868">
      <w:pPr>
        <w:pStyle w:val="Ttulo1"/>
      </w:pPr>
      <w:proofErr w:type="gramStart"/>
      <w:r>
        <w:t>y</w:t>
      </w:r>
      <w:proofErr w:type="gramEnd"/>
      <w:r>
        <w:t xml:space="preserve"> e</w:t>
      </w:r>
      <w:r w:rsidRPr="00075800">
        <w:t xml:space="preserve">l secuestro y desaparición de Beatriz </w:t>
      </w:r>
      <w:proofErr w:type="spellStart"/>
      <w:r w:rsidRPr="00075800">
        <w:t>Perosio</w:t>
      </w:r>
      <w:proofErr w:type="spellEnd"/>
      <w:r>
        <w:t xml:space="preserve">, </w:t>
      </w:r>
    </w:p>
    <w:p w:rsidR="00B44868" w:rsidRDefault="00B44868" w:rsidP="00B44868">
      <w:pPr>
        <w:pStyle w:val="Ttulo1"/>
      </w:pPr>
      <w:proofErr w:type="gramStart"/>
      <w:r>
        <w:t>víctima</w:t>
      </w:r>
      <w:proofErr w:type="gramEnd"/>
      <w:r>
        <w:t xml:space="preserve"> del terrorismo de estado</w:t>
      </w:r>
    </w:p>
    <w:p w:rsidR="0039502F" w:rsidRPr="00AA495E" w:rsidRDefault="0039502F" w:rsidP="009D1E27"/>
    <w:p w:rsidR="0039502F" w:rsidRPr="00AA495E" w:rsidRDefault="00B44868" w:rsidP="009D1E27">
      <w:pPr>
        <w:pStyle w:val="Ttulo3"/>
        <w:spacing w:after="120"/>
      </w:pPr>
      <w:r>
        <w:t>1. S</w:t>
      </w:r>
      <w:r w:rsidR="00241469" w:rsidRPr="00AA495E">
        <w:t xml:space="preserve">urgimiento de las organizaciones </w:t>
      </w:r>
      <w:r w:rsidR="007B68C0" w:rsidRPr="00AA495E">
        <w:t>de psicólog</w:t>
      </w:r>
      <w:r>
        <w:t>a</w:t>
      </w:r>
      <w:r w:rsidR="007B68C0" w:rsidRPr="00AA495E">
        <w:t>s y psicólog</w:t>
      </w:r>
      <w:r>
        <w:t>o</w:t>
      </w:r>
      <w:r w:rsidR="007B68C0" w:rsidRPr="00AA495E">
        <w:t>s en Argentina.</w:t>
      </w:r>
    </w:p>
    <w:p w:rsidR="007B68C0" w:rsidRPr="00AA495E" w:rsidRDefault="007B68C0" w:rsidP="009D1E27"/>
    <w:p w:rsidR="007B68C0" w:rsidRPr="00AA495E" w:rsidRDefault="007B68C0" w:rsidP="009D1E27">
      <w:pPr>
        <w:rPr>
          <w:spacing w:val="-3"/>
        </w:rPr>
      </w:pPr>
      <w:r w:rsidRPr="00AA495E">
        <w:t xml:space="preserve">Las sociedades científicas de psicología en Argentina se organizaron a comienzos del siglo </w:t>
      </w:r>
      <w:r w:rsidRPr="0059291D">
        <w:rPr>
          <w:highlight w:val="yellow"/>
        </w:rPr>
        <w:t>XX</w:t>
      </w:r>
      <w:r w:rsidRPr="00AA495E">
        <w:t xml:space="preserve">. La </w:t>
      </w:r>
      <w:r w:rsidRPr="00AA495E">
        <w:rPr>
          <w:spacing w:val="-3"/>
        </w:rPr>
        <w:t xml:space="preserve">primera institución de psicología en el país, fue la </w:t>
      </w:r>
      <w:r w:rsidRPr="00AA495E">
        <w:rPr>
          <w:i/>
          <w:spacing w:val="-3"/>
        </w:rPr>
        <w:t>Sociedad de Psicología</w:t>
      </w:r>
      <w:r w:rsidRPr="00AA495E">
        <w:rPr>
          <w:spacing w:val="-3"/>
        </w:rPr>
        <w:t xml:space="preserve">, conformada el 27 de noviembre de 1908 por las personalidades más destacadas de la psicología de la época: José Ingenieros, Horacio Piñero, Víctor Mercante, </w:t>
      </w:r>
      <w:r w:rsidR="001D58BA" w:rsidRPr="00AA495E">
        <w:rPr>
          <w:spacing w:val="-3"/>
        </w:rPr>
        <w:t xml:space="preserve">Carlos </w:t>
      </w:r>
      <w:proofErr w:type="spellStart"/>
      <w:r w:rsidR="001D58BA" w:rsidRPr="00AA495E">
        <w:rPr>
          <w:spacing w:val="-3"/>
        </w:rPr>
        <w:t>Rodriguez</w:t>
      </w:r>
      <w:proofErr w:type="spellEnd"/>
      <w:r w:rsidR="001D58BA" w:rsidRPr="00AA495E">
        <w:rPr>
          <w:spacing w:val="-3"/>
        </w:rPr>
        <w:t xml:space="preserve"> </w:t>
      </w:r>
      <w:proofErr w:type="spellStart"/>
      <w:r w:rsidR="001D58BA" w:rsidRPr="00AA495E">
        <w:rPr>
          <w:spacing w:val="-3"/>
        </w:rPr>
        <w:t>Etchart</w:t>
      </w:r>
      <w:proofErr w:type="spellEnd"/>
      <w:r w:rsidR="001D58BA" w:rsidRPr="00AA495E">
        <w:rPr>
          <w:spacing w:val="-3"/>
        </w:rPr>
        <w:t xml:space="preserve"> y Francisco de </w:t>
      </w:r>
      <w:proofErr w:type="spellStart"/>
      <w:r w:rsidR="001D58BA" w:rsidRPr="00AA495E">
        <w:rPr>
          <w:spacing w:val="-3"/>
        </w:rPr>
        <w:t>Veyga</w:t>
      </w:r>
      <w:proofErr w:type="spellEnd"/>
      <w:r w:rsidRPr="00AA495E">
        <w:rPr>
          <w:spacing w:val="-3"/>
        </w:rPr>
        <w:t xml:space="preserve"> (Klappenbach, 1998</w:t>
      </w:r>
      <w:r w:rsidR="001D58BA" w:rsidRPr="00AA495E">
        <w:rPr>
          <w:spacing w:val="-3"/>
        </w:rPr>
        <w:t xml:space="preserve">; </w:t>
      </w:r>
      <w:proofErr w:type="spellStart"/>
      <w:r w:rsidR="001D58BA" w:rsidRPr="00AA495E">
        <w:rPr>
          <w:spacing w:val="-3"/>
        </w:rPr>
        <w:t>Kohn</w:t>
      </w:r>
      <w:proofErr w:type="spellEnd"/>
      <w:r w:rsidR="001D58BA" w:rsidRPr="00AA495E">
        <w:rPr>
          <w:spacing w:val="-3"/>
        </w:rPr>
        <w:t xml:space="preserve"> </w:t>
      </w:r>
      <w:proofErr w:type="spellStart"/>
      <w:r w:rsidR="001D58BA" w:rsidRPr="00AA495E">
        <w:rPr>
          <w:spacing w:val="-3"/>
        </w:rPr>
        <w:t>Loncarica</w:t>
      </w:r>
      <w:proofErr w:type="spellEnd"/>
      <w:r w:rsidR="001D58BA" w:rsidRPr="00AA495E">
        <w:rPr>
          <w:spacing w:val="-3"/>
        </w:rPr>
        <w:t>, 1973</w:t>
      </w:r>
      <w:r w:rsidRPr="00AA495E">
        <w:rPr>
          <w:spacing w:val="-3"/>
        </w:rPr>
        <w:t>).</w:t>
      </w:r>
      <w:r w:rsidR="001D58BA" w:rsidRPr="00AA495E">
        <w:rPr>
          <w:spacing w:val="-3"/>
        </w:rPr>
        <w:t xml:space="preserve"> </w:t>
      </w:r>
      <w:r w:rsidR="009B6B6C" w:rsidRPr="00AA495E">
        <w:rPr>
          <w:spacing w:val="-3"/>
        </w:rPr>
        <w:t>El objetivo de la institución era “</w:t>
      </w:r>
      <w:r w:rsidR="009B6B6C" w:rsidRPr="00AA495E">
        <w:t xml:space="preserve">el estudio de esta ciencia [psicología] y la difusión y aplicación práctica de sus principios” (Sociedad de Psicología, 1910, p. 351). </w:t>
      </w:r>
      <w:r w:rsidR="001D58BA" w:rsidRPr="00AA495E">
        <w:rPr>
          <w:spacing w:val="-3"/>
        </w:rPr>
        <w:t>Los miembros titulares de aquella sociedad no podían exceder el número de cuarenta, por analogía con las academias</w:t>
      </w:r>
      <w:r w:rsidR="006F59C3" w:rsidRPr="00AA495E">
        <w:rPr>
          <w:spacing w:val="-3"/>
        </w:rPr>
        <w:t xml:space="preserve"> (</w:t>
      </w:r>
      <w:proofErr w:type="spellStart"/>
      <w:r w:rsidR="006F59C3" w:rsidRPr="00AA495E">
        <w:rPr>
          <w:spacing w:val="-3"/>
        </w:rPr>
        <w:t>Kohn</w:t>
      </w:r>
      <w:proofErr w:type="spellEnd"/>
      <w:r w:rsidR="006F59C3" w:rsidRPr="00AA495E">
        <w:rPr>
          <w:spacing w:val="-3"/>
        </w:rPr>
        <w:t xml:space="preserve"> </w:t>
      </w:r>
      <w:proofErr w:type="spellStart"/>
      <w:r w:rsidR="006F59C3" w:rsidRPr="00AA495E">
        <w:rPr>
          <w:spacing w:val="-3"/>
        </w:rPr>
        <w:t>Loncarica</w:t>
      </w:r>
      <w:proofErr w:type="spellEnd"/>
      <w:r w:rsidR="006F59C3" w:rsidRPr="00AA495E">
        <w:rPr>
          <w:spacing w:val="-3"/>
        </w:rPr>
        <w:t>, 1973).</w:t>
      </w:r>
      <w:r w:rsidR="001D58BA" w:rsidRPr="00AA495E">
        <w:rPr>
          <w:spacing w:val="-3"/>
        </w:rPr>
        <w:t xml:space="preserve"> Aquellos primeros miembros titulares fueron treinta nueve varones </w:t>
      </w:r>
      <w:r w:rsidR="004D1598">
        <w:rPr>
          <w:spacing w:val="-3"/>
        </w:rPr>
        <w:t xml:space="preserve"> </w:t>
      </w:r>
      <w:r w:rsidR="001D58BA" w:rsidRPr="00AA495E">
        <w:rPr>
          <w:spacing w:val="-3"/>
        </w:rPr>
        <w:t>“</w:t>
      </w:r>
      <w:r w:rsidR="001D58BA" w:rsidRPr="00AA495E">
        <w:t>y una única representante del género femenino, Clotilde Guillén</w:t>
      </w:r>
      <w:r w:rsidR="001D58BA" w:rsidRPr="00AA495E">
        <w:rPr>
          <w:spacing w:val="-3"/>
        </w:rPr>
        <w:t>” (</w:t>
      </w:r>
      <w:proofErr w:type="spellStart"/>
      <w:r w:rsidR="001D58BA" w:rsidRPr="00AA495E">
        <w:rPr>
          <w:spacing w:val="-3"/>
        </w:rPr>
        <w:t>Ostrovsky</w:t>
      </w:r>
      <w:proofErr w:type="spellEnd"/>
      <w:r w:rsidR="001D58BA" w:rsidRPr="00AA495E">
        <w:rPr>
          <w:spacing w:val="-3"/>
        </w:rPr>
        <w:t xml:space="preserve">, 2008, p. 58). </w:t>
      </w:r>
      <w:r w:rsidRPr="00AA495E">
        <w:rPr>
          <w:spacing w:val="-3"/>
        </w:rPr>
        <w:t xml:space="preserve"> </w:t>
      </w:r>
    </w:p>
    <w:p w:rsidR="009B04D3" w:rsidRPr="00AA495E" w:rsidRDefault="006F59C3" w:rsidP="009D1E27">
      <w:pPr>
        <w:rPr>
          <w:spacing w:val="-3"/>
        </w:rPr>
      </w:pPr>
      <w:r w:rsidRPr="00AA495E">
        <w:rPr>
          <w:spacing w:val="-3"/>
        </w:rPr>
        <w:t xml:space="preserve">Se ha señalado que aquella sociedad estaba constituida por aquellos que se interesaban en la psicología y provenían de campos próximos como la medicina, la pedagogía, la criminología, el derecho, entre otros. Aquella primera sociedad llegó a editar tres volúmenes de sus </w:t>
      </w:r>
      <w:r w:rsidRPr="00AA495E">
        <w:rPr>
          <w:i/>
          <w:spacing w:val="-3"/>
        </w:rPr>
        <w:t>Anales de Psicología</w:t>
      </w:r>
      <w:r w:rsidRPr="00AA495E">
        <w:rPr>
          <w:spacing w:val="-3"/>
        </w:rPr>
        <w:t xml:space="preserve">, en </w:t>
      </w:r>
      <w:r w:rsidR="009B04D3" w:rsidRPr="00AA495E">
        <w:rPr>
          <w:spacing w:val="-3"/>
        </w:rPr>
        <w:t>1910, 1911 y 1914 y se discontinuó en los años siguientes</w:t>
      </w:r>
      <w:r w:rsidR="009B6B6C" w:rsidRPr="00AA495E">
        <w:rPr>
          <w:spacing w:val="-3"/>
        </w:rPr>
        <w:t xml:space="preserve"> (Klappenbach, 1998)</w:t>
      </w:r>
      <w:r w:rsidR="009B04D3" w:rsidRPr="00AA495E">
        <w:rPr>
          <w:spacing w:val="-3"/>
        </w:rPr>
        <w:t xml:space="preserve">. </w:t>
      </w:r>
    </w:p>
    <w:p w:rsidR="006F59C3" w:rsidRPr="00AA495E" w:rsidRDefault="009B04D3" w:rsidP="009D1E27">
      <w:pPr>
        <w:rPr>
          <w:spacing w:val="-3"/>
        </w:rPr>
      </w:pPr>
      <w:r w:rsidRPr="00AA495E">
        <w:rPr>
          <w:spacing w:val="-3"/>
        </w:rPr>
        <w:t>E</w:t>
      </w:r>
      <w:r w:rsidR="006F59C3" w:rsidRPr="00AA495E">
        <w:rPr>
          <w:spacing w:val="-3"/>
        </w:rPr>
        <w:t xml:space="preserve">n 1930, </w:t>
      </w:r>
      <w:r w:rsidRPr="00AA495E">
        <w:rPr>
          <w:spacing w:val="-3"/>
        </w:rPr>
        <w:t xml:space="preserve">por impulso de Enrique </w:t>
      </w:r>
      <w:proofErr w:type="spellStart"/>
      <w:r w:rsidRPr="00AA495E">
        <w:rPr>
          <w:spacing w:val="-3"/>
        </w:rPr>
        <w:t>Mouchet</w:t>
      </w:r>
      <w:proofErr w:type="spellEnd"/>
      <w:r w:rsidRPr="00AA495E">
        <w:rPr>
          <w:spacing w:val="-3"/>
        </w:rPr>
        <w:t xml:space="preserve">, se organizó </w:t>
      </w:r>
      <w:r w:rsidR="006F59C3" w:rsidRPr="00AA495E">
        <w:rPr>
          <w:spacing w:val="-3"/>
        </w:rPr>
        <w:t xml:space="preserve">la Sociedad de Psicología de Buenos Aires. Los fines de tal sociedad eran los de “estrechar vínculos, realizar investigaciones científicas, crear un ambiente </w:t>
      </w:r>
      <w:r w:rsidRPr="00AA495E">
        <w:rPr>
          <w:spacing w:val="-3"/>
        </w:rPr>
        <w:t>más</w:t>
      </w:r>
      <w:r w:rsidR="006F59C3" w:rsidRPr="00AA495E">
        <w:rPr>
          <w:spacing w:val="-3"/>
        </w:rPr>
        <w:t xml:space="preserve"> propicio para el cultivo de la psicología, promover la reunión de congresos científicos de la especialidad, publicar un anuario y organizar actos públicos de difusión de conocimientos” (Sociedad de Psicología de Buenos Aires, 1933</w:t>
      </w:r>
      <w:r w:rsidRPr="00AA495E">
        <w:rPr>
          <w:spacing w:val="-3"/>
        </w:rPr>
        <w:t>, p.</w:t>
      </w:r>
      <w:r w:rsidR="006F59C3" w:rsidRPr="00AA495E">
        <w:rPr>
          <w:spacing w:val="-3"/>
        </w:rPr>
        <w:t xml:space="preserve"> 7)</w:t>
      </w:r>
      <w:r w:rsidR="006F59C3" w:rsidRPr="00AA495E">
        <w:rPr>
          <w:spacing w:val="-3"/>
        </w:rPr>
        <w:tab/>
      </w:r>
    </w:p>
    <w:p w:rsidR="006F59C3" w:rsidRPr="00AA495E" w:rsidRDefault="009B6B6C" w:rsidP="009D1E27">
      <w:pPr>
        <w:rPr>
          <w:spacing w:val="-3"/>
        </w:rPr>
      </w:pPr>
      <w:r w:rsidRPr="00AA495E">
        <w:rPr>
          <w:spacing w:val="-3"/>
        </w:rPr>
        <w:t>Se ha indicado que t</w:t>
      </w:r>
      <w:r w:rsidR="006F59C3" w:rsidRPr="00AA495E">
        <w:rPr>
          <w:spacing w:val="-3"/>
        </w:rPr>
        <w:t>ambién d</w:t>
      </w:r>
      <w:r w:rsidR="009B04D3" w:rsidRPr="00AA495E">
        <w:rPr>
          <w:spacing w:val="-3"/>
        </w:rPr>
        <w:t>e manera parecida a la antigua S</w:t>
      </w:r>
      <w:r w:rsidR="006F59C3" w:rsidRPr="00AA495E">
        <w:rPr>
          <w:spacing w:val="-3"/>
        </w:rPr>
        <w:t xml:space="preserve">ociedad de </w:t>
      </w:r>
      <w:r w:rsidR="009B04D3" w:rsidRPr="00AA495E">
        <w:rPr>
          <w:spacing w:val="-3"/>
        </w:rPr>
        <w:t>P</w:t>
      </w:r>
      <w:r w:rsidR="006F59C3" w:rsidRPr="00AA495E">
        <w:rPr>
          <w:spacing w:val="-3"/>
        </w:rPr>
        <w:t>sicología</w:t>
      </w:r>
      <w:r w:rsidR="009B04D3" w:rsidRPr="00AA495E">
        <w:rPr>
          <w:spacing w:val="-3"/>
        </w:rPr>
        <w:t xml:space="preserve"> de principios de siglo</w:t>
      </w:r>
      <w:r w:rsidR="006F59C3" w:rsidRPr="00AA495E">
        <w:rPr>
          <w:spacing w:val="-3"/>
        </w:rPr>
        <w:t xml:space="preserve">, sus miembros fueron reconocidas figuras de la psicología académica </w:t>
      </w:r>
      <w:r w:rsidR="006F59C3" w:rsidRPr="00AA495E">
        <w:rPr>
          <w:spacing w:val="-3"/>
        </w:rPr>
        <w:lastRenderedPageBreak/>
        <w:t>de la época (</w:t>
      </w:r>
      <w:proofErr w:type="spellStart"/>
      <w:r w:rsidR="006F59C3" w:rsidRPr="00AA495E">
        <w:rPr>
          <w:spacing w:val="-3"/>
        </w:rPr>
        <w:t>Alberini</w:t>
      </w:r>
      <w:proofErr w:type="spellEnd"/>
      <w:r w:rsidR="006F59C3" w:rsidRPr="00AA495E">
        <w:rPr>
          <w:spacing w:val="-3"/>
        </w:rPr>
        <w:t xml:space="preserve"> y </w:t>
      </w:r>
      <w:proofErr w:type="spellStart"/>
      <w:r w:rsidR="006F59C3" w:rsidRPr="00AA495E">
        <w:rPr>
          <w:spacing w:val="-3"/>
        </w:rPr>
        <w:t>Mouchet</w:t>
      </w:r>
      <w:proofErr w:type="spellEnd"/>
      <w:r w:rsidR="006F59C3" w:rsidRPr="00AA495E">
        <w:rPr>
          <w:spacing w:val="-3"/>
        </w:rPr>
        <w:t>), de la criminología (</w:t>
      </w:r>
      <w:proofErr w:type="spellStart"/>
      <w:r w:rsidR="006F59C3" w:rsidRPr="00AA495E">
        <w:rPr>
          <w:spacing w:val="-3"/>
        </w:rPr>
        <w:t>Loudet</w:t>
      </w:r>
      <w:proofErr w:type="spellEnd"/>
      <w:r w:rsidR="006F59C3" w:rsidRPr="00AA495E">
        <w:rPr>
          <w:spacing w:val="-3"/>
        </w:rPr>
        <w:t xml:space="preserve">), de la psiquiatría (Arturo Ameghino), de la educación (Mercante). </w:t>
      </w:r>
      <w:r w:rsidR="009B04D3" w:rsidRPr="00AA495E">
        <w:rPr>
          <w:spacing w:val="-3"/>
        </w:rPr>
        <w:t xml:space="preserve">Es decir, </w:t>
      </w:r>
      <w:r w:rsidR="006F59C3" w:rsidRPr="00AA495E">
        <w:rPr>
          <w:spacing w:val="-3"/>
        </w:rPr>
        <w:t xml:space="preserve">tres décadas después de iniciados los estudios en psicología en el país, el </w:t>
      </w:r>
      <w:r w:rsidR="006F59C3" w:rsidRPr="00AA495E">
        <w:rPr>
          <w:i/>
          <w:spacing w:val="-3"/>
        </w:rPr>
        <w:t>campo psicológico</w:t>
      </w:r>
      <w:r w:rsidR="006F59C3" w:rsidRPr="00AA495E">
        <w:rPr>
          <w:spacing w:val="-3"/>
        </w:rPr>
        <w:t xml:space="preserve"> todavía aparecía superpuesto a otros campos </w:t>
      </w:r>
      <w:r w:rsidR="009B04D3" w:rsidRPr="00AA495E">
        <w:rPr>
          <w:spacing w:val="-3"/>
        </w:rPr>
        <w:t>afines</w:t>
      </w:r>
      <w:r w:rsidRPr="00AA495E">
        <w:rPr>
          <w:spacing w:val="-3"/>
        </w:rPr>
        <w:t xml:space="preserve"> (Klappenbach, 1998)</w:t>
      </w:r>
      <w:r w:rsidR="006F59C3" w:rsidRPr="00AA495E">
        <w:rPr>
          <w:spacing w:val="-3"/>
        </w:rPr>
        <w:t>.</w:t>
      </w:r>
    </w:p>
    <w:p w:rsidR="006F59C3" w:rsidRPr="00AA495E" w:rsidRDefault="009B6B6C" w:rsidP="009D1E27">
      <w:pPr>
        <w:rPr>
          <w:spacing w:val="-3"/>
        </w:rPr>
      </w:pPr>
      <w:r w:rsidRPr="00AA495E">
        <w:rPr>
          <w:spacing w:val="-3"/>
        </w:rPr>
        <w:t>L</w:t>
      </w:r>
      <w:r w:rsidR="006F59C3" w:rsidRPr="00AA495E">
        <w:rPr>
          <w:spacing w:val="-3"/>
        </w:rPr>
        <w:t xml:space="preserve">a Sociedad de Psicología de Buenos Aires tuvo un desarrollo irregular. De mucha </w:t>
      </w:r>
      <w:r w:rsidR="009B04D3" w:rsidRPr="00AA495E">
        <w:rPr>
          <w:spacing w:val="-3"/>
        </w:rPr>
        <w:t xml:space="preserve">en los primeros años, virtualmente </w:t>
      </w:r>
      <w:r w:rsidR="006F59C3" w:rsidRPr="00AA495E">
        <w:rPr>
          <w:spacing w:val="-3"/>
        </w:rPr>
        <w:t>desaparec</w:t>
      </w:r>
      <w:r w:rsidR="009B04D3" w:rsidRPr="00AA495E">
        <w:rPr>
          <w:spacing w:val="-3"/>
        </w:rPr>
        <w:t>ió</w:t>
      </w:r>
      <w:r w:rsidR="006F59C3" w:rsidRPr="00AA495E">
        <w:rPr>
          <w:spacing w:val="-3"/>
        </w:rPr>
        <w:t xml:space="preserve"> </w:t>
      </w:r>
      <w:r w:rsidR="009B04D3" w:rsidRPr="00AA495E">
        <w:rPr>
          <w:spacing w:val="-3"/>
        </w:rPr>
        <w:t xml:space="preserve">después de 1945 </w:t>
      </w:r>
      <w:r w:rsidR="006F59C3" w:rsidRPr="00AA495E">
        <w:rPr>
          <w:spacing w:val="-3"/>
        </w:rPr>
        <w:t>y v</w:t>
      </w:r>
      <w:r w:rsidR="009B04D3" w:rsidRPr="00AA495E">
        <w:rPr>
          <w:spacing w:val="-3"/>
        </w:rPr>
        <w:t>olvió</w:t>
      </w:r>
      <w:r w:rsidR="006F59C3" w:rsidRPr="00AA495E">
        <w:rPr>
          <w:spacing w:val="-3"/>
        </w:rPr>
        <w:t xml:space="preserve"> a reorganizarse en 1956, siempre bajo la dirección de Enrique </w:t>
      </w:r>
      <w:proofErr w:type="spellStart"/>
      <w:r w:rsidR="006F59C3" w:rsidRPr="00AA495E">
        <w:rPr>
          <w:spacing w:val="-3"/>
        </w:rPr>
        <w:t>Mouchet</w:t>
      </w:r>
      <w:proofErr w:type="spellEnd"/>
      <w:r w:rsidR="00111BD7">
        <w:rPr>
          <w:spacing w:val="-3"/>
        </w:rPr>
        <w:t>, cambiando finalmente su nombre por el de Sociedad Argentina de Psicología</w:t>
      </w:r>
      <w:r w:rsidR="006F59C3" w:rsidRPr="00AA495E">
        <w:rPr>
          <w:spacing w:val="-3"/>
        </w:rPr>
        <w:t xml:space="preserve">. </w:t>
      </w:r>
      <w:r w:rsidR="00111BD7">
        <w:rPr>
          <w:spacing w:val="-3"/>
        </w:rPr>
        <w:t xml:space="preserve"> En 1968 </w:t>
      </w:r>
      <w:proofErr w:type="spellStart"/>
      <w:r w:rsidR="00111BD7">
        <w:rPr>
          <w:spacing w:val="-3"/>
        </w:rPr>
        <w:t>Mouchet</w:t>
      </w:r>
      <w:proofErr w:type="spellEnd"/>
      <w:r w:rsidR="00111BD7">
        <w:rPr>
          <w:spacing w:val="-3"/>
        </w:rPr>
        <w:t xml:space="preserve"> era el Presidente honorario. Juan </w:t>
      </w:r>
      <w:proofErr w:type="spellStart"/>
      <w:r w:rsidR="00111BD7">
        <w:rPr>
          <w:spacing w:val="-3"/>
        </w:rPr>
        <w:t>Cuatrecasas</w:t>
      </w:r>
      <w:proofErr w:type="spellEnd"/>
      <w:r w:rsidR="00111BD7">
        <w:rPr>
          <w:spacing w:val="-3"/>
        </w:rPr>
        <w:t xml:space="preserve"> </w:t>
      </w:r>
      <w:r w:rsidR="004D1598">
        <w:rPr>
          <w:spacing w:val="-3"/>
        </w:rPr>
        <w:t xml:space="preserve"> el</w:t>
      </w:r>
      <w:r w:rsidR="00111BD7">
        <w:rPr>
          <w:spacing w:val="-3"/>
        </w:rPr>
        <w:t xml:space="preserve"> Presidente, Juan </w:t>
      </w:r>
      <w:proofErr w:type="spellStart"/>
      <w:r w:rsidR="00111BD7">
        <w:rPr>
          <w:spacing w:val="-3"/>
        </w:rPr>
        <w:t>Dalma</w:t>
      </w:r>
      <w:proofErr w:type="spellEnd"/>
      <w:r w:rsidR="00111BD7">
        <w:rPr>
          <w:spacing w:val="-3"/>
        </w:rPr>
        <w:t xml:space="preserve"> el Vice-presidente e </w:t>
      </w:r>
      <w:proofErr w:type="spellStart"/>
      <w:r w:rsidR="00111BD7">
        <w:rPr>
          <w:spacing w:val="-3"/>
        </w:rPr>
        <w:t>Italico</w:t>
      </w:r>
      <w:proofErr w:type="spellEnd"/>
      <w:r w:rsidR="00111BD7">
        <w:rPr>
          <w:spacing w:val="-3"/>
        </w:rPr>
        <w:t xml:space="preserve"> Américo </w:t>
      </w:r>
      <w:proofErr w:type="spellStart"/>
      <w:r w:rsidR="00111BD7">
        <w:rPr>
          <w:spacing w:val="-3"/>
        </w:rPr>
        <w:t>Foradori</w:t>
      </w:r>
      <w:proofErr w:type="spellEnd"/>
      <w:r w:rsidR="00111BD7">
        <w:rPr>
          <w:spacing w:val="-3"/>
        </w:rPr>
        <w:t xml:space="preserve"> el Secretario. En ese entonces la sede </w:t>
      </w:r>
      <w:r w:rsidR="004D1598">
        <w:rPr>
          <w:spacing w:val="-3"/>
        </w:rPr>
        <w:t xml:space="preserve">de la sociedad </w:t>
      </w:r>
      <w:r w:rsidR="00111BD7">
        <w:rPr>
          <w:spacing w:val="-3"/>
        </w:rPr>
        <w:t xml:space="preserve">era el consultorio del presidente honorario en un coqueto edificio de Callao </w:t>
      </w:r>
      <w:r w:rsidR="004D1598">
        <w:rPr>
          <w:spacing w:val="-3"/>
        </w:rPr>
        <w:t>1159 en la ciudad de Buenos Aires (</w:t>
      </w:r>
      <w:proofErr w:type="spellStart"/>
      <w:r w:rsidR="004D1598">
        <w:rPr>
          <w:spacing w:val="-3"/>
        </w:rPr>
        <w:t>Ardila</w:t>
      </w:r>
      <w:proofErr w:type="spellEnd"/>
      <w:r w:rsidR="004D1598">
        <w:rPr>
          <w:spacing w:val="-3"/>
        </w:rPr>
        <w:t xml:space="preserve">, 2021). </w:t>
      </w:r>
      <w:r w:rsidR="00EC47DD" w:rsidRPr="00AA495E">
        <w:rPr>
          <w:spacing w:val="-3"/>
        </w:rPr>
        <w:t xml:space="preserve">El análisis del listado de socios </w:t>
      </w:r>
      <w:r w:rsidR="004D1598">
        <w:rPr>
          <w:spacing w:val="-3"/>
        </w:rPr>
        <w:t>en ese mismo año,</w:t>
      </w:r>
      <w:r w:rsidR="00EC47DD" w:rsidRPr="00AA495E">
        <w:rPr>
          <w:spacing w:val="-3"/>
        </w:rPr>
        <w:t xml:space="preserve"> 1968, ponía de manifiesto que, para aquella sociedad, la psicología era todavía un campo donde cabían hombres provenientes de la psiquiatría</w:t>
      </w:r>
      <w:r w:rsidR="004D1598">
        <w:rPr>
          <w:spacing w:val="-3"/>
        </w:rPr>
        <w:t xml:space="preserve"> y</w:t>
      </w:r>
      <w:r w:rsidR="00EC47DD" w:rsidRPr="00AA495E">
        <w:rPr>
          <w:spacing w:val="-3"/>
        </w:rPr>
        <w:t xml:space="preserve"> la criminología</w:t>
      </w:r>
      <w:r w:rsidR="004D1598">
        <w:rPr>
          <w:spacing w:val="-3"/>
        </w:rPr>
        <w:t xml:space="preserve"> de las décadas anteriores, d</w:t>
      </w:r>
      <w:r w:rsidR="00EC47DD" w:rsidRPr="00AA495E">
        <w:rPr>
          <w:spacing w:val="-3"/>
        </w:rPr>
        <w:t xml:space="preserve">el psicoanálisis (Bleger, </w:t>
      </w:r>
      <w:proofErr w:type="spellStart"/>
      <w:r w:rsidR="00EC47DD" w:rsidRPr="00AA495E">
        <w:rPr>
          <w:spacing w:val="-3"/>
        </w:rPr>
        <w:t>Pichon</w:t>
      </w:r>
      <w:proofErr w:type="spellEnd"/>
      <w:r w:rsidR="00EC47DD" w:rsidRPr="00AA495E">
        <w:rPr>
          <w:spacing w:val="-3"/>
        </w:rPr>
        <w:t xml:space="preserve"> </w:t>
      </w:r>
      <w:proofErr w:type="spellStart"/>
      <w:r w:rsidR="00EC47DD" w:rsidRPr="00AA495E">
        <w:rPr>
          <w:spacing w:val="-3"/>
        </w:rPr>
        <w:t>Riviere</w:t>
      </w:r>
      <w:proofErr w:type="spellEnd"/>
      <w:r w:rsidR="00EC47DD" w:rsidRPr="00AA495E">
        <w:rPr>
          <w:spacing w:val="-3"/>
        </w:rPr>
        <w:t xml:space="preserve">, </w:t>
      </w:r>
      <w:proofErr w:type="spellStart"/>
      <w:r w:rsidR="00EC47DD" w:rsidRPr="00AA495E">
        <w:rPr>
          <w:spacing w:val="-3"/>
        </w:rPr>
        <w:t>Angel</w:t>
      </w:r>
      <w:proofErr w:type="spellEnd"/>
      <w:r w:rsidR="00EC47DD" w:rsidRPr="00AA495E">
        <w:rPr>
          <w:spacing w:val="-3"/>
        </w:rPr>
        <w:t xml:space="preserve"> Garma) </w:t>
      </w:r>
      <w:r w:rsidR="004D1598">
        <w:rPr>
          <w:spacing w:val="-3"/>
        </w:rPr>
        <w:t xml:space="preserve">y también los </w:t>
      </w:r>
      <w:r w:rsidR="00EC47DD" w:rsidRPr="00AA495E">
        <w:rPr>
          <w:spacing w:val="-3"/>
        </w:rPr>
        <w:t>nuevos organizadores de las carreras o programas de psicología en las universidades nacionales</w:t>
      </w:r>
      <w:r w:rsidR="00E95ABD">
        <w:rPr>
          <w:spacing w:val="-3"/>
        </w:rPr>
        <w:t>, como</w:t>
      </w:r>
      <w:r w:rsidR="00EC47DD" w:rsidRPr="00AA495E">
        <w:rPr>
          <w:spacing w:val="-3"/>
        </w:rPr>
        <w:t xml:space="preserve"> Plácido Horas, Oscar </w:t>
      </w:r>
      <w:proofErr w:type="spellStart"/>
      <w:r w:rsidR="00EC47DD" w:rsidRPr="00AA495E">
        <w:rPr>
          <w:spacing w:val="-3"/>
        </w:rPr>
        <w:t>Oñativia</w:t>
      </w:r>
      <w:proofErr w:type="spellEnd"/>
      <w:r w:rsidR="00EC47DD" w:rsidRPr="00AA495E">
        <w:rPr>
          <w:spacing w:val="-3"/>
        </w:rPr>
        <w:t xml:space="preserve">, Fernanda Monasterio o Jaime </w:t>
      </w:r>
      <w:proofErr w:type="spellStart"/>
      <w:r w:rsidR="00EC47DD" w:rsidRPr="00AA495E">
        <w:rPr>
          <w:spacing w:val="-3"/>
        </w:rPr>
        <w:t>Bernstein</w:t>
      </w:r>
      <w:proofErr w:type="spellEnd"/>
      <w:r w:rsidR="00EC47DD" w:rsidRPr="00AA495E">
        <w:rPr>
          <w:spacing w:val="-3"/>
        </w:rPr>
        <w:t>, entre otros (</w:t>
      </w:r>
      <w:proofErr w:type="spellStart"/>
      <w:r w:rsidR="00EC47DD" w:rsidRPr="00AA495E">
        <w:rPr>
          <w:spacing w:val="-3"/>
        </w:rPr>
        <w:t>Foradori</w:t>
      </w:r>
      <w:proofErr w:type="spellEnd"/>
      <w:r w:rsidR="00EC47DD" w:rsidRPr="00AA495E">
        <w:rPr>
          <w:spacing w:val="-3"/>
        </w:rPr>
        <w:t xml:space="preserve">, 1968). </w:t>
      </w:r>
      <w:r w:rsidR="009B04D3" w:rsidRPr="00AA495E">
        <w:rPr>
          <w:spacing w:val="-3"/>
        </w:rPr>
        <w:t xml:space="preserve">Perduró inclusive hasta </w:t>
      </w:r>
      <w:r w:rsidR="00DF731E" w:rsidRPr="00AA495E">
        <w:rPr>
          <w:spacing w:val="-3"/>
        </w:rPr>
        <w:t>el siglo XXI</w:t>
      </w:r>
      <w:r w:rsidR="006F59C3" w:rsidRPr="00AA495E">
        <w:rPr>
          <w:spacing w:val="-3"/>
        </w:rPr>
        <w:t>, conservando sus características iniciales, es decir, la de una institución científica</w:t>
      </w:r>
      <w:r w:rsidR="00DF731E" w:rsidRPr="00AA495E">
        <w:rPr>
          <w:spacing w:val="-3"/>
        </w:rPr>
        <w:t>, a</w:t>
      </w:r>
      <w:r w:rsidR="00EC47DD" w:rsidRPr="00AA495E">
        <w:rPr>
          <w:spacing w:val="-3"/>
        </w:rPr>
        <w:t>unque desde los años setenta como una institución</w:t>
      </w:r>
      <w:r w:rsidR="004D1598">
        <w:rPr>
          <w:spacing w:val="-3"/>
        </w:rPr>
        <w:t xml:space="preserve"> cada vez más</w:t>
      </w:r>
      <w:r w:rsidR="00EC47DD" w:rsidRPr="00AA495E">
        <w:rPr>
          <w:spacing w:val="-3"/>
        </w:rPr>
        <w:t xml:space="preserve"> marginal </w:t>
      </w:r>
      <w:r w:rsidR="004D1598">
        <w:rPr>
          <w:spacing w:val="-3"/>
        </w:rPr>
        <w:t>en el</w:t>
      </w:r>
      <w:r w:rsidR="00EC47DD" w:rsidRPr="00AA495E">
        <w:rPr>
          <w:spacing w:val="-3"/>
        </w:rPr>
        <w:t xml:space="preserve"> campo psi argentino.</w:t>
      </w:r>
    </w:p>
    <w:p w:rsidR="00EC47DD" w:rsidRPr="00AA495E" w:rsidRDefault="00EC47DD" w:rsidP="009D1E27">
      <w:pPr>
        <w:rPr>
          <w:spacing w:val="-3"/>
        </w:rPr>
      </w:pPr>
      <w:r w:rsidRPr="00AA495E">
        <w:rPr>
          <w:spacing w:val="-3"/>
          <w:lang w:val="es-ES_tradnl"/>
        </w:rPr>
        <w:t xml:space="preserve">En 1954, se celebró en San Miguel de Tucumán el Primer Congreso Argentino de Psicología. La comisión </w:t>
      </w:r>
      <w:r w:rsidR="00B03941">
        <w:rPr>
          <w:spacing w:val="-3"/>
          <w:lang w:val="es-ES_tradnl"/>
        </w:rPr>
        <w:t xml:space="preserve">relacionada con las </w:t>
      </w:r>
      <w:r w:rsidRPr="00AA495E">
        <w:rPr>
          <w:spacing w:val="-3"/>
          <w:lang w:val="es-ES_tradnl"/>
        </w:rPr>
        <w:t xml:space="preserve">“Perspectivas y necesidades de los estudios psicológicos en nuestro país”, en la que eran relatores Plácido Horas y Eugenio </w:t>
      </w:r>
      <w:proofErr w:type="spellStart"/>
      <w:r w:rsidRPr="00AA495E">
        <w:rPr>
          <w:spacing w:val="-3"/>
          <w:lang w:val="es-ES_tradnl"/>
        </w:rPr>
        <w:t>Pucciarelli</w:t>
      </w:r>
      <w:proofErr w:type="spellEnd"/>
      <w:r w:rsidRPr="00AA495E">
        <w:rPr>
          <w:spacing w:val="-3"/>
          <w:lang w:val="es-ES_tradnl"/>
        </w:rPr>
        <w:t xml:space="preserve">  recomendó:</w:t>
      </w:r>
    </w:p>
    <w:p w:rsidR="00EC47DD" w:rsidRPr="00AA495E" w:rsidRDefault="00EC47DD" w:rsidP="00C579DC">
      <w:pPr>
        <w:pStyle w:val="Cita"/>
      </w:pPr>
      <w:r w:rsidRPr="00AA495E">
        <w:rPr>
          <w:lang w:val="es-MX"/>
        </w:rPr>
        <w:t xml:space="preserve">“El Primer Congreso Argentino de Psicología declara la necesidad de crear la carrera universitaria del </w:t>
      </w:r>
      <w:r w:rsidRPr="00AA495E">
        <w:rPr>
          <w:i/>
          <w:lang w:val="es-MX"/>
        </w:rPr>
        <w:t>psicólogo profesional</w:t>
      </w:r>
      <w:r w:rsidRPr="00AA495E">
        <w:rPr>
          <w:lang w:val="es-MX"/>
        </w:rPr>
        <w:t xml:space="preserve"> con arreglo a las siguientes condiciones: I. Se establecerá como sección autónoma en las Facultades de carácter humanístico, aprovechando los institutos ya existentes y la enseñanza que se imparte en esas y en otras Facultades que puedan ofrecer su colaboración (Medicina, Derecho, Ciencias Económicas, etc.); II. La carrera comprenderá un plan completo de asignaturas teóricas y la debida intensificación práctica en las distintas especialidades de la profesión psicológica, otorgando los títulos de </w:t>
      </w:r>
      <w:r w:rsidRPr="00AA495E">
        <w:rPr>
          <w:lang w:val="es-MX"/>
        </w:rPr>
        <w:lastRenderedPageBreak/>
        <w:t>Licenciado en Psicología (previa tesis de Licenciatura) y de Doctor en Psicología (previa tesis de Doctorado)” (Anónimo, 1954, p. 122).</w:t>
      </w:r>
      <w:r w:rsidRPr="00AA495E">
        <w:rPr>
          <w:lang w:val="es-ES_tradnl"/>
        </w:rPr>
        <w:t xml:space="preserve"> </w:t>
      </w:r>
    </w:p>
    <w:p w:rsidR="00C467A0" w:rsidRDefault="00C467A0" w:rsidP="009D1E27">
      <w:pPr>
        <w:rPr>
          <w:spacing w:val="-3"/>
        </w:rPr>
      </w:pPr>
    </w:p>
    <w:p w:rsidR="00956E57" w:rsidRDefault="00EC47DD" w:rsidP="009D1E27">
      <w:pPr>
        <w:rPr>
          <w:spacing w:val="-3"/>
        </w:rPr>
      </w:pPr>
      <w:r w:rsidRPr="00AA495E">
        <w:rPr>
          <w:spacing w:val="-3"/>
        </w:rPr>
        <w:t xml:space="preserve">Bajo tal recomendación se comenzaron a organizar en todo el país, los primeros programas o carreras universitarias de psicología, es decir, claramente con el perfil de formar a un </w:t>
      </w:r>
      <w:r w:rsidR="00186FAA" w:rsidRPr="00AA495E">
        <w:rPr>
          <w:i/>
          <w:spacing w:val="-3"/>
        </w:rPr>
        <w:t>psicólogo</w:t>
      </w:r>
      <w:r w:rsidR="00186FAA" w:rsidRPr="00AA495E">
        <w:rPr>
          <w:spacing w:val="-3"/>
        </w:rPr>
        <w:t xml:space="preserve"> </w:t>
      </w:r>
      <w:r w:rsidRPr="00AA495E">
        <w:rPr>
          <w:i/>
          <w:spacing w:val="-3"/>
        </w:rPr>
        <w:t xml:space="preserve">profesional. </w:t>
      </w:r>
      <w:r w:rsidRPr="00AA495E">
        <w:rPr>
          <w:spacing w:val="-3"/>
        </w:rPr>
        <w:t>En los diez años siguientes a dicha recomendación se organizaron en el país 12 carreras o programas de psicología: 6 en universidades nacionales, 6 en universidades privadas y dos en universidades o institutos superiores provinciales</w:t>
      </w:r>
      <w:r w:rsidR="00F91F54" w:rsidRPr="00AA495E">
        <w:rPr>
          <w:spacing w:val="-3"/>
        </w:rPr>
        <w:t xml:space="preserve"> (Klappenbach, 2015).</w:t>
      </w:r>
    </w:p>
    <w:p w:rsidR="00C467A0" w:rsidRPr="00AA495E" w:rsidRDefault="00C467A0" w:rsidP="009D1E27">
      <w:pPr>
        <w:rPr>
          <w:spacing w:val="-3"/>
        </w:rPr>
      </w:pPr>
    </w:p>
    <w:tbl>
      <w:tblPr>
        <w:tblW w:w="1050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27"/>
        <w:gridCol w:w="1276"/>
        <w:gridCol w:w="7105"/>
      </w:tblGrid>
      <w:tr w:rsidR="00956E57" w:rsidRPr="00AA495E" w:rsidTr="00C467A0">
        <w:trPr>
          <w:cantSplit/>
        </w:trPr>
        <w:tc>
          <w:tcPr>
            <w:tcW w:w="10508" w:type="dxa"/>
            <w:gridSpan w:val="3"/>
            <w:tcBorders>
              <w:top w:val="single" w:sz="4" w:space="0" w:color="auto"/>
              <w:left w:val="nil"/>
              <w:bottom w:val="single" w:sz="4" w:space="0" w:color="auto"/>
              <w:right w:val="nil"/>
            </w:tcBorders>
          </w:tcPr>
          <w:p w:rsidR="00956E57" w:rsidRPr="00A67C61" w:rsidRDefault="00956E57" w:rsidP="00C467A0">
            <w:pPr>
              <w:pStyle w:val="ListParagraph1"/>
            </w:pPr>
            <w:r w:rsidRPr="00A67C61">
              <w:t>Tabla 1. Carreras o Programas de Psicología organizados en Argentina</w:t>
            </w:r>
            <w:r w:rsidR="00C467A0">
              <w:t xml:space="preserve"> </w:t>
            </w:r>
            <w:r w:rsidRPr="00A67C61">
              <w:t>en los primeros diez años (1954-1964)</w:t>
            </w:r>
          </w:p>
        </w:tc>
      </w:tr>
      <w:tr w:rsidR="00956E57" w:rsidRPr="00AA495E" w:rsidTr="00C467A0">
        <w:tc>
          <w:tcPr>
            <w:tcW w:w="2127" w:type="dxa"/>
            <w:tcBorders>
              <w:top w:val="single" w:sz="4" w:space="0" w:color="auto"/>
              <w:left w:val="nil"/>
              <w:bottom w:val="single" w:sz="4" w:space="0" w:color="auto"/>
              <w:right w:val="nil"/>
            </w:tcBorders>
          </w:tcPr>
          <w:p w:rsidR="00956E57" w:rsidRPr="00AA495E" w:rsidRDefault="00956E57" w:rsidP="00C467A0">
            <w:pPr>
              <w:pStyle w:val="ListParagraph1"/>
            </w:pPr>
            <w:r w:rsidRPr="00AA495E">
              <w:t>Fecha de Creación</w:t>
            </w:r>
          </w:p>
        </w:tc>
        <w:tc>
          <w:tcPr>
            <w:tcW w:w="1276" w:type="dxa"/>
            <w:tcBorders>
              <w:top w:val="single" w:sz="4" w:space="0" w:color="auto"/>
              <w:left w:val="nil"/>
              <w:bottom w:val="single" w:sz="4" w:space="0" w:color="auto"/>
              <w:right w:val="nil"/>
            </w:tcBorders>
          </w:tcPr>
          <w:p w:rsidR="00956E57" w:rsidRPr="00AA495E" w:rsidRDefault="00956E57" w:rsidP="00C467A0">
            <w:pPr>
              <w:pStyle w:val="ListParagraph1"/>
            </w:pPr>
            <w:r w:rsidRPr="00AA495E">
              <w:t>Ciudad</w:t>
            </w:r>
          </w:p>
        </w:tc>
        <w:tc>
          <w:tcPr>
            <w:tcW w:w="7105" w:type="dxa"/>
            <w:tcBorders>
              <w:top w:val="single" w:sz="4" w:space="0" w:color="auto"/>
              <w:left w:val="nil"/>
              <w:bottom w:val="single" w:sz="4" w:space="0" w:color="auto"/>
              <w:right w:val="nil"/>
            </w:tcBorders>
          </w:tcPr>
          <w:p w:rsidR="00956E57" w:rsidRPr="00AA495E" w:rsidRDefault="00956E57" w:rsidP="00C467A0">
            <w:pPr>
              <w:pStyle w:val="ListParagraph1"/>
            </w:pPr>
            <w:r w:rsidRPr="00AA495E">
              <w:t>Universidad</w:t>
            </w:r>
          </w:p>
        </w:tc>
      </w:tr>
      <w:tr w:rsidR="00956E57" w:rsidRPr="00AA495E" w:rsidTr="00C467A0">
        <w:tc>
          <w:tcPr>
            <w:tcW w:w="2127" w:type="dxa"/>
            <w:tcBorders>
              <w:top w:val="single" w:sz="4" w:space="0" w:color="auto"/>
              <w:left w:val="nil"/>
              <w:bottom w:val="nil"/>
              <w:right w:val="nil"/>
            </w:tcBorders>
          </w:tcPr>
          <w:p w:rsidR="00956E57" w:rsidRPr="00AA495E" w:rsidRDefault="00956E57" w:rsidP="00C467A0">
            <w:pPr>
              <w:pStyle w:val="ListParagraph1"/>
            </w:pPr>
            <w:r w:rsidRPr="00AA495E">
              <w:t xml:space="preserve">1955 (Abril) </w:t>
            </w:r>
          </w:p>
        </w:tc>
        <w:tc>
          <w:tcPr>
            <w:tcW w:w="1276" w:type="dxa"/>
            <w:tcBorders>
              <w:top w:val="single" w:sz="4" w:space="0" w:color="auto"/>
              <w:left w:val="nil"/>
              <w:bottom w:val="nil"/>
              <w:right w:val="nil"/>
            </w:tcBorders>
          </w:tcPr>
          <w:p w:rsidR="00956E57" w:rsidRPr="00AA495E" w:rsidRDefault="00956E57" w:rsidP="00C467A0">
            <w:pPr>
              <w:pStyle w:val="ListParagraph1"/>
              <w:jc w:val="left"/>
            </w:pPr>
            <w:r w:rsidRPr="00AA495E">
              <w:t>Rosario</w:t>
            </w:r>
          </w:p>
        </w:tc>
        <w:tc>
          <w:tcPr>
            <w:tcW w:w="7105" w:type="dxa"/>
            <w:tcBorders>
              <w:top w:val="single" w:sz="4" w:space="0" w:color="auto"/>
              <w:left w:val="nil"/>
              <w:bottom w:val="nil"/>
              <w:right w:val="nil"/>
            </w:tcBorders>
          </w:tcPr>
          <w:p w:rsidR="00956E57" w:rsidRPr="00AA495E" w:rsidRDefault="00956E57" w:rsidP="00C467A0">
            <w:pPr>
              <w:pStyle w:val="ListParagraph1"/>
              <w:jc w:val="left"/>
            </w:pPr>
            <w:r w:rsidRPr="00AA495E">
              <w:t>Univ. Nacional del Litoral. Luego de la caída del peronismo se reorganizó en 1956</w:t>
            </w:r>
          </w:p>
        </w:tc>
      </w:tr>
      <w:tr w:rsidR="00956E57" w:rsidRPr="00AA495E" w:rsidTr="00C467A0">
        <w:tc>
          <w:tcPr>
            <w:tcW w:w="2127" w:type="dxa"/>
            <w:tcBorders>
              <w:top w:val="nil"/>
              <w:left w:val="nil"/>
              <w:bottom w:val="nil"/>
              <w:right w:val="nil"/>
            </w:tcBorders>
          </w:tcPr>
          <w:p w:rsidR="00956E57" w:rsidRPr="00AA495E" w:rsidRDefault="00956E57" w:rsidP="00C467A0">
            <w:pPr>
              <w:pStyle w:val="ListParagraph1"/>
            </w:pPr>
            <w:r w:rsidRPr="00AA495E">
              <w:t>1956 (Marzo)</w:t>
            </w:r>
          </w:p>
        </w:tc>
        <w:tc>
          <w:tcPr>
            <w:tcW w:w="1276" w:type="dxa"/>
            <w:tcBorders>
              <w:top w:val="nil"/>
              <w:left w:val="nil"/>
              <w:bottom w:val="nil"/>
              <w:right w:val="nil"/>
            </w:tcBorders>
          </w:tcPr>
          <w:p w:rsidR="00956E57" w:rsidRPr="00AA495E" w:rsidRDefault="00956E57" w:rsidP="00C467A0">
            <w:pPr>
              <w:pStyle w:val="ListParagraph1"/>
              <w:jc w:val="left"/>
            </w:pPr>
            <w:r w:rsidRPr="00AA495E">
              <w:t>Buenos Aires</w:t>
            </w:r>
          </w:p>
        </w:tc>
        <w:tc>
          <w:tcPr>
            <w:tcW w:w="7105" w:type="dxa"/>
            <w:tcBorders>
              <w:top w:val="nil"/>
              <w:left w:val="nil"/>
              <w:bottom w:val="nil"/>
              <w:right w:val="nil"/>
            </w:tcBorders>
          </w:tcPr>
          <w:p w:rsidR="00956E57" w:rsidRPr="00AA495E" w:rsidRDefault="00956E57" w:rsidP="00C467A0">
            <w:pPr>
              <w:pStyle w:val="ListParagraph1"/>
              <w:jc w:val="left"/>
            </w:pPr>
            <w:r w:rsidRPr="00AA495E">
              <w:t xml:space="preserve">Univ. </w:t>
            </w:r>
            <w:proofErr w:type="gramStart"/>
            <w:r w:rsidRPr="00AA495E">
              <w:t>del</w:t>
            </w:r>
            <w:proofErr w:type="gramEnd"/>
            <w:r w:rsidRPr="00AA495E">
              <w:t xml:space="preserve"> Salvador (jesuita originariamente). </w:t>
            </w:r>
          </w:p>
        </w:tc>
      </w:tr>
      <w:tr w:rsidR="00A71EAA" w:rsidRPr="00AA495E" w:rsidTr="00C467A0">
        <w:tc>
          <w:tcPr>
            <w:tcW w:w="2127" w:type="dxa"/>
            <w:tcBorders>
              <w:top w:val="nil"/>
              <w:left w:val="nil"/>
              <w:bottom w:val="nil"/>
              <w:right w:val="nil"/>
            </w:tcBorders>
          </w:tcPr>
          <w:p w:rsidR="00A71EAA" w:rsidRPr="00AA495E" w:rsidRDefault="00A71EAA" w:rsidP="00C467A0">
            <w:pPr>
              <w:pStyle w:val="ListParagraph1"/>
            </w:pPr>
            <w:r w:rsidRPr="00AA495E">
              <w:t>1956 (Abril)</w:t>
            </w:r>
          </w:p>
        </w:tc>
        <w:tc>
          <w:tcPr>
            <w:tcW w:w="1276" w:type="dxa"/>
            <w:tcBorders>
              <w:top w:val="nil"/>
              <w:left w:val="nil"/>
              <w:bottom w:val="nil"/>
              <w:right w:val="nil"/>
            </w:tcBorders>
          </w:tcPr>
          <w:p w:rsidR="00A71EAA" w:rsidRPr="00AA495E" w:rsidRDefault="00A71EAA" w:rsidP="00C467A0">
            <w:pPr>
              <w:pStyle w:val="ListParagraph1"/>
              <w:jc w:val="left"/>
            </w:pPr>
            <w:r w:rsidRPr="00AA495E">
              <w:t>Córdoba</w:t>
            </w:r>
          </w:p>
        </w:tc>
        <w:tc>
          <w:tcPr>
            <w:tcW w:w="7105" w:type="dxa"/>
            <w:tcBorders>
              <w:top w:val="nil"/>
              <w:left w:val="nil"/>
              <w:bottom w:val="nil"/>
              <w:right w:val="nil"/>
            </w:tcBorders>
          </w:tcPr>
          <w:p w:rsidR="00A71EAA" w:rsidRPr="00AA495E" w:rsidRDefault="00A71EAA" w:rsidP="00C467A0">
            <w:pPr>
              <w:pStyle w:val="ListParagraph1"/>
              <w:jc w:val="left"/>
            </w:pPr>
            <w:r w:rsidRPr="00AA495E">
              <w:t>Univ. Nacional de Córdoba</w:t>
            </w:r>
            <w:r w:rsidR="004B3155">
              <w:t xml:space="preserve"> Aun cuando la titulación inicial prevista era de Profesor y Doctor</w:t>
            </w:r>
            <w:r w:rsidR="004B3155" w:rsidRPr="00AA495E">
              <w:t xml:space="preserve"> Psicología y Pedagogía</w:t>
            </w:r>
            <w:r w:rsidR="004B3155">
              <w:t xml:space="preserve">, la resolución de abril de 1957 habilitó el título de Licenciado en Psicología y Pedagogía. </w:t>
            </w:r>
            <w:r w:rsidR="004B3155" w:rsidRPr="00AA495E">
              <w:t>En diciembre de 1958 se divid</w:t>
            </w:r>
            <w:r w:rsidR="00C467A0">
              <w:t>i</w:t>
            </w:r>
            <w:r w:rsidR="004B3155" w:rsidRPr="00AA495E">
              <w:t>e</w:t>
            </w:r>
            <w:r w:rsidR="00C467A0">
              <w:t>ro</w:t>
            </w:r>
            <w:r w:rsidR="004B3155" w:rsidRPr="00AA495E">
              <w:t>n ambas carreras.</w:t>
            </w:r>
          </w:p>
        </w:tc>
      </w:tr>
      <w:tr w:rsidR="00A71EAA" w:rsidRPr="00AA495E" w:rsidTr="00C467A0">
        <w:tc>
          <w:tcPr>
            <w:tcW w:w="2127" w:type="dxa"/>
            <w:tcBorders>
              <w:top w:val="nil"/>
              <w:left w:val="nil"/>
              <w:bottom w:val="nil"/>
              <w:right w:val="nil"/>
            </w:tcBorders>
          </w:tcPr>
          <w:p w:rsidR="00A71EAA" w:rsidRPr="00AA495E" w:rsidRDefault="00A71EAA" w:rsidP="00C467A0">
            <w:pPr>
              <w:pStyle w:val="ListParagraph1"/>
            </w:pPr>
            <w:r w:rsidRPr="00AA495E">
              <w:t>1957 (Marzo)</w:t>
            </w:r>
          </w:p>
        </w:tc>
        <w:tc>
          <w:tcPr>
            <w:tcW w:w="1276" w:type="dxa"/>
            <w:tcBorders>
              <w:top w:val="nil"/>
              <w:left w:val="nil"/>
              <w:bottom w:val="nil"/>
              <w:right w:val="nil"/>
            </w:tcBorders>
          </w:tcPr>
          <w:p w:rsidR="00A71EAA" w:rsidRPr="00AA495E" w:rsidRDefault="00A71EAA" w:rsidP="00C467A0">
            <w:pPr>
              <w:pStyle w:val="ListParagraph1"/>
              <w:jc w:val="left"/>
            </w:pPr>
            <w:r w:rsidRPr="00AA495E">
              <w:t>Buenos Aires</w:t>
            </w:r>
          </w:p>
        </w:tc>
        <w:tc>
          <w:tcPr>
            <w:tcW w:w="7105" w:type="dxa"/>
            <w:tcBorders>
              <w:top w:val="nil"/>
              <w:left w:val="nil"/>
              <w:bottom w:val="nil"/>
              <w:right w:val="nil"/>
            </w:tcBorders>
          </w:tcPr>
          <w:p w:rsidR="00A71EAA" w:rsidRPr="00AA495E" w:rsidRDefault="00A71EAA" w:rsidP="00C467A0">
            <w:pPr>
              <w:pStyle w:val="ListParagraph1"/>
              <w:jc w:val="left"/>
            </w:pPr>
            <w:r w:rsidRPr="00AA495E">
              <w:t>Univ. de Buenos Aires</w:t>
            </w:r>
          </w:p>
        </w:tc>
      </w:tr>
      <w:tr w:rsidR="00A71EAA" w:rsidRPr="00AA495E" w:rsidTr="00C467A0">
        <w:tc>
          <w:tcPr>
            <w:tcW w:w="2127" w:type="dxa"/>
            <w:tcBorders>
              <w:top w:val="nil"/>
              <w:left w:val="nil"/>
              <w:bottom w:val="nil"/>
              <w:right w:val="nil"/>
            </w:tcBorders>
          </w:tcPr>
          <w:p w:rsidR="00A71EAA" w:rsidRPr="00AA495E" w:rsidRDefault="00A71EAA" w:rsidP="00C467A0">
            <w:pPr>
              <w:pStyle w:val="ListParagraph1"/>
            </w:pPr>
            <w:r w:rsidRPr="00AA495E">
              <w:t>1958 (Febrero)</w:t>
            </w:r>
          </w:p>
        </w:tc>
        <w:tc>
          <w:tcPr>
            <w:tcW w:w="1276" w:type="dxa"/>
            <w:tcBorders>
              <w:top w:val="nil"/>
              <w:left w:val="nil"/>
              <w:bottom w:val="nil"/>
              <w:right w:val="nil"/>
            </w:tcBorders>
          </w:tcPr>
          <w:p w:rsidR="00A71EAA" w:rsidRPr="00AA495E" w:rsidRDefault="00A71EAA" w:rsidP="00C467A0">
            <w:pPr>
              <w:pStyle w:val="ListParagraph1"/>
              <w:jc w:val="left"/>
            </w:pPr>
            <w:r w:rsidRPr="00AA495E">
              <w:t>San Luis</w:t>
            </w:r>
          </w:p>
        </w:tc>
        <w:tc>
          <w:tcPr>
            <w:tcW w:w="7105" w:type="dxa"/>
            <w:tcBorders>
              <w:top w:val="nil"/>
              <w:left w:val="nil"/>
              <w:bottom w:val="nil"/>
              <w:right w:val="nil"/>
            </w:tcBorders>
          </w:tcPr>
          <w:p w:rsidR="00A71EAA" w:rsidRPr="00AA495E" w:rsidRDefault="00A71EAA" w:rsidP="00C467A0">
            <w:pPr>
              <w:pStyle w:val="ListParagraph1"/>
              <w:jc w:val="left"/>
            </w:pPr>
            <w:r w:rsidRPr="00AA495E">
              <w:t>Univ. Nacional de Cuyo</w:t>
            </w:r>
          </w:p>
        </w:tc>
      </w:tr>
      <w:tr w:rsidR="00A71EAA" w:rsidRPr="00AA495E" w:rsidTr="00C467A0">
        <w:tc>
          <w:tcPr>
            <w:tcW w:w="2127" w:type="dxa"/>
            <w:tcBorders>
              <w:top w:val="nil"/>
              <w:left w:val="nil"/>
              <w:bottom w:val="nil"/>
              <w:right w:val="nil"/>
            </w:tcBorders>
          </w:tcPr>
          <w:p w:rsidR="00A71EAA" w:rsidRPr="00AA495E" w:rsidRDefault="00A71EAA" w:rsidP="00C467A0">
            <w:pPr>
              <w:pStyle w:val="ListParagraph1"/>
            </w:pPr>
            <w:r w:rsidRPr="00AA495E">
              <w:t>1958 (Noviembre)</w:t>
            </w:r>
          </w:p>
        </w:tc>
        <w:tc>
          <w:tcPr>
            <w:tcW w:w="1276" w:type="dxa"/>
            <w:tcBorders>
              <w:top w:val="nil"/>
              <w:left w:val="nil"/>
              <w:bottom w:val="nil"/>
              <w:right w:val="nil"/>
            </w:tcBorders>
          </w:tcPr>
          <w:p w:rsidR="00A71EAA" w:rsidRPr="00AA495E" w:rsidRDefault="00A71EAA" w:rsidP="00C467A0">
            <w:pPr>
              <w:pStyle w:val="ListParagraph1"/>
              <w:jc w:val="left"/>
            </w:pPr>
            <w:r w:rsidRPr="00AA495E">
              <w:t>La Plata</w:t>
            </w:r>
          </w:p>
        </w:tc>
        <w:tc>
          <w:tcPr>
            <w:tcW w:w="7105" w:type="dxa"/>
            <w:tcBorders>
              <w:top w:val="nil"/>
              <w:left w:val="nil"/>
              <w:bottom w:val="nil"/>
              <w:right w:val="nil"/>
            </w:tcBorders>
          </w:tcPr>
          <w:p w:rsidR="00A71EAA" w:rsidRPr="00AA495E" w:rsidRDefault="00A71EAA" w:rsidP="00C467A0">
            <w:pPr>
              <w:pStyle w:val="ListParagraph1"/>
              <w:jc w:val="left"/>
            </w:pPr>
            <w:r w:rsidRPr="00AA495E">
              <w:t>Univ. Nacional de La Plata</w:t>
            </w:r>
          </w:p>
        </w:tc>
      </w:tr>
      <w:tr w:rsidR="00A71EAA" w:rsidRPr="00AA495E" w:rsidTr="00C467A0">
        <w:tc>
          <w:tcPr>
            <w:tcW w:w="2127" w:type="dxa"/>
            <w:tcBorders>
              <w:top w:val="nil"/>
              <w:left w:val="nil"/>
              <w:bottom w:val="nil"/>
              <w:right w:val="nil"/>
            </w:tcBorders>
          </w:tcPr>
          <w:p w:rsidR="00A71EAA" w:rsidRPr="00AA495E" w:rsidRDefault="00A71EAA" w:rsidP="00C467A0">
            <w:pPr>
              <w:pStyle w:val="ListParagraph1"/>
            </w:pPr>
            <w:r w:rsidRPr="00AA495E">
              <w:t>1959 (Agosto)</w:t>
            </w:r>
          </w:p>
        </w:tc>
        <w:tc>
          <w:tcPr>
            <w:tcW w:w="1276" w:type="dxa"/>
            <w:tcBorders>
              <w:top w:val="nil"/>
              <w:left w:val="nil"/>
              <w:bottom w:val="nil"/>
              <w:right w:val="nil"/>
            </w:tcBorders>
          </w:tcPr>
          <w:p w:rsidR="00A71EAA" w:rsidRPr="00AA495E" w:rsidRDefault="00A71EAA" w:rsidP="00C467A0">
            <w:pPr>
              <w:pStyle w:val="ListParagraph1"/>
              <w:jc w:val="left"/>
            </w:pPr>
            <w:r w:rsidRPr="00AA495E">
              <w:t>Tucumán</w:t>
            </w:r>
          </w:p>
        </w:tc>
        <w:tc>
          <w:tcPr>
            <w:tcW w:w="7105" w:type="dxa"/>
            <w:tcBorders>
              <w:top w:val="nil"/>
              <w:left w:val="nil"/>
              <w:bottom w:val="nil"/>
              <w:right w:val="nil"/>
            </w:tcBorders>
          </w:tcPr>
          <w:p w:rsidR="00A71EAA" w:rsidRPr="00AA495E" w:rsidRDefault="00A71EAA" w:rsidP="00C467A0">
            <w:pPr>
              <w:pStyle w:val="ListParagraph1"/>
              <w:jc w:val="left"/>
            </w:pPr>
            <w:r w:rsidRPr="00AA495E">
              <w:t>Univ. Nacional Tucumán</w:t>
            </w:r>
          </w:p>
        </w:tc>
      </w:tr>
      <w:tr w:rsidR="00A71EAA" w:rsidRPr="006D3C06" w:rsidTr="00C467A0">
        <w:tc>
          <w:tcPr>
            <w:tcW w:w="2127" w:type="dxa"/>
            <w:tcBorders>
              <w:top w:val="nil"/>
              <w:left w:val="nil"/>
              <w:bottom w:val="nil"/>
              <w:right w:val="nil"/>
            </w:tcBorders>
          </w:tcPr>
          <w:p w:rsidR="00A71EAA" w:rsidRPr="00AA495E" w:rsidRDefault="00A71EAA" w:rsidP="00C467A0">
            <w:pPr>
              <w:pStyle w:val="ListParagraph1"/>
            </w:pPr>
            <w:r w:rsidRPr="00AA495E">
              <w:t>1956 (Agosto)</w:t>
            </w:r>
          </w:p>
        </w:tc>
        <w:tc>
          <w:tcPr>
            <w:tcW w:w="1276" w:type="dxa"/>
            <w:tcBorders>
              <w:top w:val="nil"/>
              <w:left w:val="nil"/>
              <w:bottom w:val="nil"/>
              <w:right w:val="nil"/>
            </w:tcBorders>
          </w:tcPr>
          <w:p w:rsidR="00A71EAA" w:rsidRPr="00AA495E" w:rsidRDefault="00A71EAA" w:rsidP="00C467A0">
            <w:pPr>
              <w:pStyle w:val="ListParagraph1"/>
              <w:jc w:val="left"/>
            </w:pPr>
            <w:r w:rsidRPr="00AA495E">
              <w:t>Córdoba</w:t>
            </w:r>
          </w:p>
        </w:tc>
        <w:tc>
          <w:tcPr>
            <w:tcW w:w="7105" w:type="dxa"/>
            <w:tcBorders>
              <w:top w:val="nil"/>
              <w:left w:val="nil"/>
              <w:bottom w:val="nil"/>
              <w:right w:val="nil"/>
            </w:tcBorders>
          </w:tcPr>
          <w:p w:rsidR="00A71EAA" w:rsidRPr="00AA495E" w:rsidRDefault="00A71EAA" w:rsidP="00C467A0">
            <w:pPr>
              <w:pStyle w:val="ListParagraph1"/>
              <w:jc w:val="left"/>
              <w:rPr>
                <w:lang w:val="pt-BR"/>
              </w:rPr>
            </w:pPr>
            <w:r w:rsidRPr="00AA495E">
              <w:rPr>
                <w:lang w:val="pt-BR"/>
              </w:rPr>
              <w:t>Univ. Católica de Córdoba (</w:t>
            </w:r>
            <w:proofErr w:type="spellStart"/>
            <w:r w:rsidRPr="00AA495E">
              <w:rPr>
                <w:lang w:val="pt-BR"/>
              </w:rPr>
              <w:t>jesuita</w:t>
            </w:r>
            <w:proofErr w:type="spellEnd"/>
            <w:proofErr w:type="gramStart"/>
            <w:r w:rsidRPr="00AA495E">
              <w:rPr>
                <w:lang w:val="pt-BR"/>
              </w:rPr>
              <w:t>)</w:t>
            </w:r>
            <w:proofErr w:type="gramEnd"/>
          </w:p>
        </w:tc>
      </w:tr>
      <w:tr w:rsidR="00A71EAA" w:rsidRPr="00AA495E" w:rsidTr="00C467A0">
        <w:tc>
          <w:tcPr>
            <w:tcW w:w="2127" w:type="dxa"/>
            <w:tcBorders>
              <w:top w:val="nil"/>
              <w:left w:val="nil"/>
              <w:bottom w:val="nil"/>
              <w:right w:val="nil"/>
            </w:tcBorders>
          </w:tcPr>
          <w:p w:rsidR="00A71EAA" w:rsidRPr="00AA495E" w:rsidRDefault="00A71EAA" w:rsidP="00C467A0">
            <w:pPr>
              <w:pStyle w:val="ListParagraph1"/>
            </w:pPr>
            <w:r w:rsidRPr="00AA495E">
              <w:t>1960 (Mayo)</w:t>
            </w:r>
          </w:p>
        </w:tc>
        <w:tc>
          <w:tcPr>
            <w:tcW w:w="1276" w:type="dxa"/>
            <w:tcBorders>
              <w:top w:val="nil"/>
              <w:left w:val="nil"/>
              <w:bottom w:val="nil"/>
              <w:right w:val="nil"/>
            </w:tcBorders>
          </w:tcPr>
          <w:p w:rsidR="00A71EAA" w:rsidRPr="00AA495E" w:rsidRDefault="00A71EAA" w:rsidP="00C467A0">
            <w:pPr>
              <w:pStyle w:val="ListParagraph1"/>
              <w:jc w:val="left"/>
            </w:pPr>
            <w:r w:rsidRPr="00AA495E">
              <w:t>Mar del Plata</w:t>
            </w:r>
          </w:p>
        </w:tc>
        <w:tc>
          <w:tcPr>
            <w:tcW w:w="7105" w:type="dxa"/>
            <w:tcBorders>
              <w:top w:val="nil"/>
              <w:left w:val="nil"/>
              <w:bottom w:val="nil"/>
              <w:right w:val="nil"/>
            </w:tcBorders>
          </w:tcPr>
          <w:p w:rsidR="00A71EAA" w:rsidRPr="00AA495E" w:rsidRDefault="00A71EAA" w:rsidP="00C467A0">
            <w:pPr>
              <w:pStyle w:val="ListParagraph1"/>
              <w:jc w:val="left"/>
            </w:pPr>
            <w:r w:rsidRPr="00AA495E">
              <w:t>Univ. Nacional de Mar del Plata. En 1960 comenzó como Programa del Instituto de Ciencias de la Educación. In 1966 sería incorporado a la Univ. Provincial de Mar del Plata. Fue cerrado en 1976 durante la dictadura militar y reabierta en 1985 ya dentro de la Univ. Nacional.</w:t>
            </w:r>
          </w:p>
        </w:tc>
      </w:tr>
      <w:tr w:rsidR="00A71EAA" w:rsidRPr="00AA495E" w:rsidTr="00C467A0">
        <w:tc>
          <w:tcPr>
            <w:tcW w:w="2127" w:type="dxa"/>
            <w:tcBorders>
              <w:top w:val="nil"/>
              <w:left w:val="nil"/>
              <w:bottom w:val="nil"/>
              <w:right w:val="nil"/>
            </w:tcBorders>
          </w:tcPr>
          <w:p w:rsidR="00A71EAA" w:rsidRPr="00AA495E" w:rsidRDefault="00A71EAA" w:rsidP="00C467A0">
            <w:pPr>
              <w:pStyle w:val="ListParagraph1"/>
            </w:pPr>
            <w:r w:rsidRPr="00AA495E">
              <w:t>1961 (Marzo)</w:t>
            </w:r>
          </w:p>
        </w:tc>
        <w:tc>
          <w:tcPr>
            <w:tcW w:w="1276" w:type="dxa"/>
            <w:tcBorders>
              <w:top w:val="nil"/>
              <w:left w:val="nil"/>
              <w:bottom w:val="nil"/>
              <w:right w:val="nil"/>
            </w:tcBorders>
          </w:tcPr>
          <w:p w:rsidR="00A71EAA" w:rsidRPr="00AA495E" w:rsidRDefault="00A71EAA" w:rsidP="00C467A0">
            <w:pPr>
              <w:pStyle w:val="ListParagraph1"/>
              <w:jc w:val="left"/>
            </w:pPr>
            <w:r w:rsidRPr="00AA495E">
              <w:t>Buenos Aires</w:t>
            </w:r>
          </w:p>
        </w:tc>
        <w:tc>
          <w:tcPr>
            <w:tcW w:w="7105" w:type="dxa"/>
            <w:tcBorders>
              <w:top w:val="nil"/>
              <w:left w:val="nil"/>
              <w:bottom w:val="nil"/>
              <w:right w:val="nil"/>
            </w:tcBorders>
          </w:tcPr>
          <w:p w:rsidR="00A71EAA" w:rsidRPr="00AA495E" w:rsidRDefault="00A71EAA" w:rsidP="00C467A0">
            <w:pPr>
              <w:pStyle w:val="ListParagraph1"/>
              <w:jc w:val="left"/>
            </w:pPr>
            <w:r w:rsidRPr="00AA495E">
              <w:t xml:space="preserve">Facultad Libre de Psicología. Anexada a la Univ. Católica Argentina hasta septiembre de 1969. </w:t>
            </w:r>
          </w:p>
        </w:tc>
      </w:tr>
      <w:tr w:rsidR="00A71EAA" w:rsidRPr="00AA495E" w:rsidTr="00C467A0">
        <w:tc>
          <w:tcPr>
            <w:tcW w:w="2127" w:type="dxa"/>
            <w:tcBorders>
              <w:top w:val="nil"/>
              <w:left w:val="nil"/>
              <w:bottom w:val="nil"/>
              <w:right w:val="nil"/>
            </w:tcBorders>
          </w:tcPr>
          <w:p w:rsidR="00A71EAA" w:rsidRPr="00AA495E" w:rsidRDefault="00A71EAA" w:rsidP="00C467A0">
            <w:pPr>
              <w:pStyle w:val="ListParagraph1"/>
            </w:pPr>
            <w:r w:rsidRPr="00AA495E">
              <w:t>1962 (Marzo)</w:t>
            </w:r>
          </w:p>
        </w:tc>
        <w:tc>
          <w:tcPr>
            <w:tcW w:w="1276" w:type="dxa"/>
            <w:tcBorders>
              <w:top w:val="nil"/>
              <w:left w:val="nil"/>
              <w:bottom w:val="nil"/>
              <w:right w:val="nil"/>
            </w:tcBorders>
          </w:tcPr>
          <w:p w:rsidR="00A71EAA" w:rsidRPr="00AA495E" w:rsidRDefault="00A71EAA" w:rsidP="00C467A0">
            <w:pPr>
              <w:pStyle w:val="ListParagraph1"/>
              <w:jc w:val="left"/>
            </w:pPr>
            <w:r w:rsidRPr="00AA495E">
              <w:t xml:space="preserve">Buenos </w:t>
            </w:r>
            <w:r w:rsidRPr="00AA495E">
              <w:lastRenderedPageBreak/>
              <w:t>Aires</w:t>
            </w:r>
          </w:p>
        </w:tc>
        <w:tc>
          <w:tcPr>
            <w:tcW w:w="7105" w:type="dxa"/>
            <w:tcBorders>
              <w:top w:val="nil"/>
              <w:left w:val="nil"/>
              <w:bottom w:val="nil"/>
              <w:right w:val="nil"/>
            </w:tcBorders>
          </w:tcPr>
          <w:p w:rsidR="00A71EAA" w:rsidRPr="00AA495E" w:rsidRDefault="00A71EAA" w:rsidP="00C467A0">
            <w:pPr>
              <w:pStyle w:val="ListParagraph1"/>
              <w:jc w:val="left"/>
            </w:pPr>
            <w:r w:rsidRPr="00AA495E">
              <w:lastRenderedPageBreak/>
              <w:t>Univ. del Museo Social Argentino</w:t>
            </w:r>
          </w:p>
        </w:tc>
      </w:tr>
      <w:tr w:rsidR="00A71EAA" w:rsidRPr="00AA495E" w:rsidTr="00C467A0">
        <w:tc>
          <w:tcPr>
            <w:tcW w:w="2127" w:type="dxa"/>
            <w:tcBorders>
              <w:top w:val="nil"/>
              <w:left w:val="nil"/>
              <w:bottom w:val="nil"/>
              <w:right w:val="nil"/>
            </w:tcBorders>
          </w:tcPr>
          <w:p w:rsidR="00A71EAA" w:rsidRPr="00AA495E" w:rsidRDefault="00A71EAA" w:rsidP="00C467A0">
            <w:pPr>
              <w:pStyle w:val="ListParagraph1"/>
            </w:pPr>
            <w:r w:rsidRPr="00AA495E">
              <w:lastRenderedPageBreak/>
              <w:t>1963  (Marzo)</w:t>
            </w:r>
          </w:p>
        </w:tc>
        <w:tc>
          <w:tcPr>
            <w:tcW w:w="1276" w:type="dxa"/>
            <w:tcBorders>
              <w:top w:val="nil"/>
              <w:left w:val="nil"/>
              <w:bottom w:val="nil"/>
              <w:right w:val="nil"/>
            </w:tcBorders>
          </w:tcPr>
          <w:p w:rsidR="00A71EAA" w:rsidRPr="00AA495E" w:rsidRDefault="00A71EAA" w:rsidP="00C467A0">
            <w:pPr>
              <w:pStyle w:val="ListParagraph1"/>
              <w:jc w:val="left"/>
            </w:pPr>
            <w:r w:rsidRPr="00AA495E">
              <w:t>Tucumán</w:t>
            </w:r>
          </w:p>
        </w:tc>
        <w:tc>
          <w:tcPr>
            <w:tcW w:w="7105" w:type="dxa"/>
            <w:tcBorders>
              <w:top w:val="nil"/>
              <w:left w:val="nil"/>
              <w:bottom w:val="nil"/>
              <w:right w:val="nil"/>
            </w:tcBorders>
          </w:tcPr>
          <w:p w:rsidR="00A71EAA" w:rsidRPr="00AA495E" w:rsidRDefault="00A71EAA" w:rsidP="00C467A0">
            <w:pPr>
              <w:pStyle w:val="ListParagraph1"/>
              <w:jc w:val="left"/>
            </w:pPr>
            <w:r w:rsidRPr="00AA495E">
              <w:t>Univ. del Norte Santo Tomás de Aquino</w:t>
            </w:r>
          </w:p>
        </w:tc>
      </w:tr>
      <w:tr w:rsidR="00A71EAA" w:rsidRPr="00AA495E" w:rsidTr="00C467A0">
        <w:tc>
          <w:tcPr>
            <w:tcW w:w="2127" w:type="dxa"/>
            <w:tcBorders>
              <w:top w:val="nil"/>
              <w:left w:val="nil"/>
              <w:bottom w:val="nil"/>
              <w:right w:val="nil"/>
            </w:tcBorders>
          </w:tcPr>
          <w:p w:rsidR="00A71EAA" w:rsidRPr="00AA495E" w:rsidRDefault="00A71EAA" w:rsidP="00C467A0">
            <w:pPr>
              <w:pStyle w:val="ListParagraph1"/>
            </w:pPr>
            <w:r w:rsidRPr="00AA495E">
              <w:t>1963 (Agosto)</w:t>
            </w:r>
          </w:p>
        </w:tc>
        <w:tc>
          <w:tcPr>
            <w:tcW w:w="1276" w:type="dxa"/>
            <w:tcBorders>
              <w:top w:val="nil"/>
              <w:left w:val="nil"/>
              <w:bottom w:val="nil"/>
              <w:right w:val="nil"/>
            </w:tcBorders>
          </w:tcPr>
          <w:p w:rsidR="00A71EAA" w:rsidRPr="00AA495E" w:rsidRDefault="00A71EAA" w:rsidP="00C467A0">
            <w:pPr>
              <w:pStyle w:val="ListParagraph1"/>
              <w:jc w:val="left"/>
            </w:pPr>
            <w:r w:rsidRPr="00AA495E">
              <w:t>Mendoza</w:t>
            </w:r>
          </w:p>
        </w:tc>
        <w:tc>
          <w:tcPr>
            <w:tcW w:w="7105" w:type="dxa"/>
            <w:tcBorders>
              <w:top w:val="nil"/>
              <w:left w:val="nil"/>
              <w:bottom w:val="nil"/>
              <w:right w:val="nil"/>
            </w:tcBorders>
          </w:tcPr>
          <w:p w:rsidR="00A71EAA" w:rsidRPr="00AA495E" w:rsidRDefault="00A71EAA" w:rsidP="00C467A0">
            <w:pPr>
              <w:pStyle w:val="ListParagraph1"/>
              <w:jc w:val="left"/>
            </w:pPr>
            <w:r w:rsidRPr="00AA495E">
              <w:t>Facultad de Antropología Escolar. Administración General de Escuelas de la provincia de Mendoza. Fue clausurada definitivamente en 1997.</w:t>
            </w:r>
          </w:p>
        </w:tc>
      </w:tr>
      <w:tr w:rsidR="00A71EAA" w:rsidRPr="006D3C06" w:rsidTr="00C467A0">
        <w:tc>
          <w:tcPr>
            <w:tcW w:w="2127" w:type="dxa"/>
            <w:tcBorders>
              <w:top w:val="nil"/>
              <w:left w:val="nil"/>
              <w:bottom w:val="single" w:sz="4" w:space="0" w:color="auto"/>
              <w:right w:val="nil"/>
            </w:tcBorders>
          </w:tcPr>
          <w:p w:rsidR="00A71EAA" w:rsidRPr="00AA495E" w:rsidRDefault="00A71EAA" w:rsidP="00C467A0">
            <w:pPr>
              <w:pStyle w:val="ListParagraph1"/>
            </w:pPr>
            <w:r w:rsidRPr="00AA495E">
              <w:t>1964 (Marzo)</w:t>
            </w:r>
          </w:p>
        </w:tc>
        <w:tc>
          <w:tcPr>
            <w:tcW w:w="1276" w:type="dxa"/>
            <w:tcBorders>
              <w:top w:val="nil"/>
              <w:left w:val="nil"/>
              <w:bottom w:val="single" w:sz="4" w:space="0" w:color="auto"/>
              <w:right w:val="nil"/>
            </w:tcBorders>
          </w:tcPr>
          <w:p w:rsidR="00A71EAA" w:rsidRPr="00AA495E" w:rsidRDefault="00A71EAA" w:rsidP="00C467A0">
            <w:pPr>
              <w:pStyle w:val="ListParagraph1"/>
              <w:jc w:val="left"/>
            </w:pPr>
            <w:r w:rsidRPr="00AA495E">
              <w:t>Buenos Aires</w:t>
            </w:r>
          </w:p>
        </w:tc>
        <w:tc>
          <w:tcPr>
            <w:tcW w:w="7105" w:type="dxa"/>
            <w:tcBorders>
              <w:top w:val="nil"/>
              <w:left w:val="nil"/>
              <w:bottom w:val="single" w:sz="4" w:space="0" w:color="auto"/>
              <w:right w:val="nil"/>
            </w:tcBorders>
          </w:tcPr>
          <w:p w:rsidR="00A71EAA" w:rsidRPr="00AA495E" w:rsidRDefault="00A71EAA" w:rsidP="00C467A0">
            <w:pPr>
              <w:pStyle w:val="ListParagraph1"/>
              <w:jc w:val="left"/>
              <w:rPr>
                <w:lang w:val="en-US"/>
              </w:rPr>
            </w:pPr>
            <w:r w:rsidRPr="00AA495E">
              <w:rPr>
                <w:lang w:val="en-US"/>
              </w:rPr>
              <w:t>Univ. Argentina John F. Kennedy</w:t>
            </w:r>
          </w:p>
        </w:tc>
      </w:tr>
      <w:tr w:rsidR="00A71EAA" w:rsidRPr="00AA495E" w:rsidTr="00C467A0">
        <w:trPr>
          <w:cantSplit/>
        </w:trPr>
        <w:tc>
          <w:tcPr>
            <w:tcW w:w="10508" w:type="dxa"/>
            <w:gridSpan w:val="3"/>
            <w:tcBorders>
              <w:top w:val="single" w:sz="4" w:space="0" w:color="auto"/>
              <w:left w:val="nil"/>
              <w:bottom w:val="nil"/>
              <w:right w:val="nil"/>
            </w:tcBorders>
          </w:tcPr>
          <w:p w:rsidR="00A71EAA" w:rsidRPr="00AA495E" w:rsidRDefault="00A71EAA" w:rsidP="00C467A0">
            <w:pPr>
              <w:pStyle w:val="ListParagraph1"/>
            </w:pPr>
            <w:r w:rsidRPr="00AA495E">
              <w:t>Fuente: Klappenbach, 2015, con modificaciones posteriores del autor.</w:t>
            </w:r>
          </w:p>
        </w:tc>
      </w:tr>
    </w:tbl>
    <w:p w:rsidR="00956E57" w:rsidRPr="00AA495E" w:rsidRDefault="00956E57" w:rsidP="009D1E27">
      <w:pPr>
        <w:rPr>
          <w:spacing w:val="-3"/>
        </w:rPr>
      </w:pPr>
    </w:p>
    <w:p w:rsidR="00186FAA" w:rsidRPr="00AA495E" w:rsidRDefault="00284B2A" w:rsidP="009D1E27">
      <w:r w:rsidRPr="00284B2A">
        <w:t xml:space="preserve">Durante la </w:t>
      </w:r>
      <w:r w:rsidR="00094060" w:rsidRPr="00284B2A">
        <w:t xml:space="preserve">década de 1960 </w:t>
      </w:r>
      <w:r w:rsidRPr="00284B2A">
        <w:t>se graduaron</w:t>
      </w:r>
      <w:r w:rsidR="00094060" w:rsidRPr="00284B2A">
        <w:t xml:space="preserve"> las primeras psicólogas y los primeros psicólogos en </w:t>
      </w:r>
      <w:r w:rsidRPr="00284B2A">
        <w:t>el país</w:t>
      </w:r>
      <w:r w:rsidR="00094060" w:rsidRPr="00284B2A">
        <w:t>. E</w:t>
      </w:r>
      <w:r w:rsidR="00186FAA" w:rsidRPr="00284B2A">
        <w:t>l 9 de diciembre de 19</w:t>
      </w:r>
      <w:r w:rsidR="00D71AF4" w:rsidRPr="00284B2A">
        <w:t>59</w:t>
      </w:r>
      <w:r w:rsidR="00186FAA" w:rsidRPr="00284B2A">
        <w:t>, egresaron l</w:t>
      </w:r>
      <w:r w:rsidR="00D71AF4" w:rsidRPr="00284B2A">
        <w:t xml:space="preserve">os dos primeros graduados </w:t>
      </w:r>
      <w:r w:rsidR="00094060" w:rsidRPr="00284B2A">
        <w:t xml:space="preserve">de psicología en el país, Edelmira del </w:t>
      </w:r>
      <w:proofErr w:type="spellStart"/>
      <w:r w:rsidR="00094060" w:rsidRPr="00284B2A">
        <w:t>Sel</w:t>
      </w:r>
      <w:proofErr w:type="spellEnd"/>
      <w:r w:rsidR="00094060" w:rsidRPr="00284B2A">
        <w:t xml:space="preserve"> y Francisco Guarda, ambos de la </w:t>
      </w:r>
      <w:r w:rsidR="00D71AF4" w:rsidRPr="00284B2A">
        <w:t>Universidad del Salvador</w:t>
      </w:r>
      <w:r w:rsidR="00094060" w:rsidRPr="00284B2A">
        <w:t>, tras rendir el examen de Madurez que exigía la</w:t>
      </w:r>
      <w:r w:rsidR="00D71AF4" w:rsidRPr="00284B2A">
        <w:t xml:space="preserve"> reglamentación de aquel momento</w:t>
      </w:r>
      <w:r w:rsidR="00094060" w:rsidRPr="00284B2A">
        <w:t xml:space="preserve"> ante autoridades de la universidad y del Ministerio de Educación</w:t>
      </w:r>
      <w:r w:rsidR="00186FAA" w:rsidRPr="00284B2A">
        <w:t xml:space="preserve"> </w:t>
      </w:r>
      <w:r w:rsidR="00094060" w:rsidRPr="00284B2A">
        <w:t xml:space="preserve">(Mercado, 2006; </w:t>
      </w:r>
      <w:proofErr w:type="spellStart"/>
      <w:r w:rsidR="00094060" w:rsidRPr="00284B2A">
        <w:t>Sanchez</w:t>
      </w:r>
      <w:proofErr w:type="spellEnd"/>
      <w:r w:rsidR="00094060" w:rsidRPr="00284B2A">
        <w:t xml:space="preserve"> Grillo, 2008). Un año después, se recibían las </w:t>
      </w:r>
      <w:r w:rsidR="00186FAA" w:rsidRPr="00284B2A">
        <w:t>tres primeras graduadas en la Universidad Nacional del Litoral, con sede en Rosario: Elisa No</w:t>
      </w:r>
      <w:r w:rsidR="00397E1E" w:rsidRPr="00284B2A">
        <w:t>e</w:t>
      </w:r>
      <w:r w:rsidR="00186FAA" w:rsidRPr="00284B2A">
        <w:t xml:space="preserve">mí </w:t>
      </w:r>
      <w:proofErr w:type="spellStart"/>
      <w:r w:rsidR="00574F23" w:rsidRPr="00284B2A">
        <w:t>Deutschert</w:t>
      </w:r>
      <w:proofErr w:type="spellEnd"/>
      <w:r w:rsidR="00574F23" w:rsidRPr="00284B2A">
        <w:t>,</w:t>
      </w:r>
      <w:r w:rsidR="00186FAA" w:rsidRPr="00284B2A">
        <w:t xml:space="preserve"> Sofía </w:t>
      </w:r>
      <w:proofErr w:type="spellStart"/>
      <w:r w:rsidR="00186FAA" w:rsidRPr="00284B2A">
        <w:t>Itelman</w:t>
      </w:r>
      <w:proofErr w:type="spellEnd"/>
      <w:r w:rsidR="00186FAA" w:rsidRPr="00284B2A">
        <w:t xml:space="preserve"> de </w:t>
      </w:r>
      <w:proofErr w:type="spellStart"/>
      <w:r w:rsidR="00186FAA" w:rsidRPr="00284B2A">
        <w:t>Slullitel</w:t>
      </w:r>
      <w:proofErr w:type="spellEnd"/>
      <w:r w:rsidR="00186FAA" w:rsidRPr="00284B2A">
        <w:t xml:space="preserve"> y Amalia Ronco</w:t>
      </w:r>
      <w:r w:rsidR="00397E1E" w:rsidRPr="00284B2A">
        <w:t xml:space="preserve"> (</w:t>
      </w:r>
      <w:proofErr w:type="spellStart"/>
      <w:r w:rsidR="00397E1E" w:rsidRPr="00284B2A">
        <w:t>Menin</w:t>
      </w:r>
      <w:proofErr w:type="spellEnd"/>
      <w:r w:rsidR="00397E1E" w:rsidRPr="00284B2A">
        <w:t>, 2004).</w:t>
      </w:r>
      <w:r w:rsidR="000A0669" w:rsidRPr="00284B2A">
        <w:t xml:space="preserve"> </w:t>
      </w:r>
      <w:r w:rsidR="00A71EAA" w:rsidRPr="00AA495E">
        <w:t>También en diciembre de 1960 se recibieron los primeros licenciados en psicología y pedagogía en la Universidad Nacional de Córdoba (</w:t>
      </w:r>
      <w:r w:rsidR="00031F6D" w:rsidRPr="00AA495E">
        <w:t xml:space="preserve">E. </w:t>
      </w:r>
      <w:proofErr w:type="spellStart"/>
      <w:r w:rsidR="00A71EAA" w:rsidRPr="00AA495E">
        <w:t>Saforcada</w:t>
      </w:r>
      <w:proofErr w:type="spellEnd"/>
      <w:r w:rsidR="00A71EAA" w:rsidRPr="00AA495E">
        <w:t>, comunicación personal</w:t>
      </w:r>
      <w:r w:rsidR="008562D8" w:rsidRPr="00AA495E">
        <w:t xml:space="preserve">, </w:t>
      </w:r>
      <w:r w:rsidR="00031F6D" w:rsidRPr="00AA495E">
        <w:t xml:space="preserve">noviembre </w:t>
      </w:r>
      <w:r w:rsidR="008562D8" w:rsidRPr="00AA495E">
        <w:t>26</w:t>
      </w:r>
      <w:r w:rsidR="00031F6D" w:rsidRPr="00AA495E">
        <w:t>, 2</w:t>
      </w:r>
      <w:r w:rsidR="008562D8" w:rsidRPr="00AA495E">
        <w:t>017</w:t>
      </w:r>
      <w:r w:rsidR="00A71EAA" w:rsidRPr="00AA495E">
        <w:t>).</w:t>
      </w:r>
    </w:p>
    <w:p w:rsidR="00AA5B48" w:rsidRPr="00AA495E" w:rsidRDefault="00094060" w:rsidP="009D1E27">
      <w:r w:rsidRPr="00AA495E">
        <w:t>Una consecuencia inmediata de ello es que l</w:t>
      </w:r>
      <w:r w:rsidR="00D71AF4" w:rsidRPr="00AA495E">
        <w:t xml:space="preserve">os nuevos graduados generaron un tipo diferente de organización profesional u organización gremial: las </w:t>
      </w:r>
      <w:r w:rsidR="00D71AF4" w:rsidRPr="00AA495E">
        <w:rPr>
          <w:i/>
        </w:rPr>
        <w:t>asociaciones de psicólogos</w:t>
      </w:r>
      <w:r w:rsidR="00D71AF4" w:rsidRPr="00AA495E">
        <w:t xml:space="preserve">. </w:t>
      </w:r>
      <w:r w:rsidR="00F7254D" w:rsidRPr="00AA495E">
        <w:t xml:space="preserve">En las mismas se admitían únicamente aquellas personas que hubieran recibido un grado académico </w:t>
      </w:r>
      <w:r w:rsidR="00AA5B48" w:rsidRPr="00AA495E">
        <w:t>en psicología.</w:t>
      </w:r>
      <w:r w:rsidR="00F7254D" w:rsidRPr="00AA495E">
        <w:t xml:space="preserve"> En todo caso, en muchas de ellas podían participar como adherentes estudiantes de psicología con un determinado porcentaje de materias aprobadas. </w:t>
      </w:r>
      <w:r w:rsidR="00AA5B48" w:rsidRPr="00AA495E">
        <w:t>Sin embargo</w:t>
      </w:r>
      <w:r w:rsidR="00F7254D" w:rsidRPr="00AA495E">
        <w:t xml:space="preserve">, ya no se admitían graduados en pedagogía, derecho, medicina </w:t>
      </w:r>
      <w:r w:rsidR="00AA5B48" w:rsidRPr="00AA495E">
        <w:t>o</w:t>
      </w:r>
      <w:r w:rsidR="00F7254D" w:rsidRPr="00AA495E">
        <w:t xml:space="preserve"> psiquiatr</w:t>
      </w:r>
      <w:r w:rsidR="00AA5B48" w:rsidRPr="00AA495E">
        <w:t xml:space="preserve">ía; ni siquiera </w:t>
      </w:r>
      <w:r w:rsidR="00F7254D" w:rsidRPr="00AA495E">
        <w:t xml:space="preserve"> psicoanalistas </w:t>
      </w:r>
      <w:r w:rsidR="005510D3" w:rsidRPr="00AA495E">
        <w:t>sin una</w:t>
      </w:r>
      <w:r w:rsidR="00F7254D" w:rsidRPr="00AA495E">
        <w:t xml:space="preserve"> titulación en psicología. </w:t>
      </w:r>
      <w:r w:rsidR="005510D3" w:rsidRPr="00AA495E">
        <w:t>Las primeras asoci</w:t>
      </w:r>
      <w:r w:rsidR="008A1574" w:rsidRPr="00AA495E">
        <w:t>aci</w:t>
      </w:r>
      <w:r w:rsidR="005510D3" w:rsidRPr="00AA495E">
        <w:t>ones de psicólogos se organizaron precisamente en aquellas ciudades o ju</w:t>
      </w:r>
      <w:r w:rsidR="008A1574" w:rsidRPr="00AA495E">
        <w:t>ri</w:t>
      </w:r>
      <w:r w:rsidR="005510D3" w:rsidRPr="00AA495E">
        <w:t xml:space="preserve">sdicciones donde se graduaron los primeros psicólogos o primeras psicólogas. </w:t>
      </w:r>
      <w:r w:rsidR="00D71AF4" w:rsidRPr="00AA495E">
        <w:t xml:space="preserve">El 7 de septiembre de 1962 se organizó la </w:t>
      </w:r>
      <w:r w:rsidR="00AA5B48" w:rsidRPr="00AA495E">
        <w:t xml:space="preserve">primera en el país, la </w:t>
      </w:r>
      <w:r w:rsidR="00D71AF4" w:rsidRPr="00AA495E">
        <w:t>Asociación de Psicólogos Universitarios de Rosario</w:t>
      </w:r>
      <w:r w:rsidR="005510D3" w:rsidRPr="00AA495E">
        <w:t xml:space="preserve"> (</w:t>
      </w:r>
      <w:proofErr w:type="spellStart"/>
      <w:r w:rsidR="005510D3" w:rsidRPr="00AA495E">
        <w:t>Shusteroff</w:t>
      </w:r>
      <w:proofErr w:type="spellEnd"/>
      <w:r w:rsidR="005510D3" w:rsidRPr="00AA495E">
        <w:t xml:space="preserve">, 2012; </w:t>
      </w:r>
      <w:proofErr w:type="spellStart"/>
      <w:r w:rsidR="005510D3" w:rsidRPr="00AA495E">
        <w:t>Saenz</w:t>
      </w:r>
      <w:proofErr w:type="spellEnd"/>
      <w:r w:rsidR="005510D3" w:rsidRPr="00AA495E">
        <w:t>, comunicación personal</w:t>
      </w:r>
      <w:r w:rsidR="00AA5B48" w:rsidRPr="00AA495E">
        <w:t>,</w:t>
      </w:r>
      <w:r w:rsidR="005510D3" w:rsidRPr="00AA495E">
        <w:t xml:space="preserve"> 7 de enero de 2021)</w:t>
      </w:r>
      <w:r w:rsidR="00D71AF4" w:rsidRPr="00AA495E">
        <w:t>; el 10 de noviembre de 1962</w:t>
      </w:r>
      <w:r w:rsidRPr="00AA495E">
        <w:t xml:space="preserve">, la Asociación de Psicólogos de Buenos Aires </w:t>
      </w:r>
      <w:r w:rsidR="005510D3" w:rsidRPr="00AA495E">
        <w:t>(Klappenbach, 2000</w:t>
      </w:r>
      <w:r w:rsidR="00276645" w:rsidRPr="00AA495E">
        <w:t>a</w:t>
      </w:r>
      <w:r w:rsidR="005510D3" w:rsidRPr="00AA495E">
        <w:t xml:space="preserve">) </w:t>
      </w:r>
      <w:r w:rsidRPr="00AA495E">
        <w:t xml:space="preserve">y el </w:t>
      </w:r>
      <w:r w:rsidR="00CF1EDA" w:rsidRPr="00AA495E">
        <w:t>16 de junio de 1963 la Asociación de Psicólogos de La Plata</w:t>
      </w:r>
      <w:r w:rsidR="005510D3" w:rsidRPr="00AA495E">
        <w:t xml:space="preserve"> (</w:t>
      </w:r>
      <w:proofErr w:type="spellStart"/>
      <w:r w:rsidR="005510D3" w:rsidRPr="00AA495E">
        <w:t>Kierbel</w:t>
      </w:r>
      <w:proofErr w:type="spellEnd"/>
      <w:r w:rsidR="005510D3" w:rsidRPr="00AA495E">
        <w:t xml:space="preserve"> 2016)</w:t>
      </w:r>
      <w:r w:rsidR="00823209" w:rsidRPr="00AA495E">
        <w:t>.</w:t>
      </w:r>
      <w:r w:rsidR="00AA5B48" w:rsidRPr="00AA495E">
        <w:t xml:space="preserve"> </w:t>
      </w:r>
      <w:r w:rsidR="000950B9">
        <w:t>Por su parte, e</w:t>
      </w:r>
      <w:r w:rsidR="00B5428E" w:rsidRPr="00AA495E">
        <w:t>n Córdoba se conformó la Asociación Pro-Coleg</w:t>
      </w:r>
      <w:r w:rsidR="00A71EAA" w:rsidRPr="00AA495E">
        <w:t xml:space="preserve">io de </w:t>
      </w:r>
      <w:r w:rsidR="00A71EAA" w:rsidRPr="00AA495E">
        <w:lastRenderedPageBreak/>
        <w:t xml:space="preserve">Psicólogos el </w:t>
      </w:r>
      <w:r w:rsidR="009D359A">
        <w:t>18 de septiembre de</w:t>
      </w:r>
      <w:r w:rsidR="00A71EAA" w:rsidRPr="00AA495E">
        <w:t xml:space="preserve"> 1970 </w:t>
      </w:r>
      <w:r w:rsidR="000950B9">
        <w:t xml:space="preserve">(Dávila, en prensa) </w:t>
      </w:r>
      <w:r w:rsidR="00A71EAA" w:rsidRPr="00AA495E">
        <w:t>y en San Luis la Asociación Cuyana de Psicólogos</w:t>
      </w:r>
      <w:r w:rsidR="000950B9">
        <w:t xml:space="preserve"> (</w:t>
      </w:r>
      <w:proofErr w:type="spellStart"/>
      <w:r w:rsidR="000950B9">
        <w:t>Vazquez</w:t>
      </w:r>
      <w:proofErr w:type="spellEnd"/>
      <w:r w:rsidR="000950B9">
        <w:t>-Ferrero &amp; Klappenbach, en prensa)</w:t>
      </w:r>
      <w:r w:rsidR="00A71EAA" w:rsidRPr="00AA495E">
        <w:t>.</w:t>
      </w:r>
    </w:p>
    <w:p w:rsidR="007542CF" w:rsidRPr="00AA495E" w:rsidRDefault="00AA5B48" w:rsidP="009D1E27">
      <w:r w:rsidRPr="00AA495E">
        <w:t xml:space="preserve">Es decir, ya no </w:t>
      </w:r>
      <w:r w:rsidR="00AB0660">
        <w:t>se trataba de</w:t>
      </w:r>
      <w:r w:rsidRPr="00AA495E">
        <w:t xml:space="preserve"> organizaciones de </w:t>
      </w:r>
      <w:r w:rsidRPr="00AA495E">
        <w:rPr>
          <w:i/>
        </w:rPr>
        <w:t>psicología</w:t>
      </w:r>
      <w:r w:rsidRPr="00AA495E">
        <w:t xml:space="preserve">, sino organizaciones de </w:t>
      </w:r>
      <w:r w:rsidRPr="00AA495E">
        <w:rPr>
          <w:i/>
        </w:rPr>
        <w:t>psicó</w:t>
      </w:r>
      <w:r w:rsidR="00AB0660">
        <w:rPr>
          <w:i/>
        </w:rPr>
        <w:t>loga</w:t>
      </w:r>
      <w:r w:rsidRPr="00AA495E">
        <w:rPr>
          <w:i/>
        </w:rPr>
        <w:t>s y psicólog</w:t>
      </w:r>
      <w:r w:rsidR="00AB0660">
        <w:rPr>
          <w:i/>
        </w:rPr>
        <w:t>o</w:t>
      </w:r>
      <w:r w:rsidRPr="00AA495E">
        <w:rPr>
          <w:i/>
        </w:rPr>
        <w:t>s</w:t>
      </w:r>
      <w:r w:rsidRPr="00AA495E">
        <w:t>. Y tampoco fueron organizaciones únicamente científicas, aun cuando las cuestiones científicas siempre ocuparon un lugar de relevancia. Fueron organizaciones profesionales o gremiales o gremiales-profesionales.</w:t>
      </w:r>
      <w:r w:rsidR="005457EB" w:rsidRPr="00AA495E">
        <w:t xml:space="preserve"> En la agenda de estas nuevas organizaciones se destacaban dos cuestiones principales: 1) </w:t>
      </w:r>
      <w:r w:rsidR="007542CF" w:rsidRPr="00AA495E">
        <w:t xml:space="preserve">el debate en torno al </w:t>
      </w:r>
      <w:r w:rsidR="007542CF" w:rsidRPr="00AA495E">
        <w:rPr>
          <w:i/>
          <w:iCs/>
        </w:rPr>
        <w:t>rol</w:t>
      </w:r>
      <w:r w:rsidR="007542CF" w:rsidRPr="00AA495E">
        <w:t xml:space="preserve"> e </w:t>
      </w:r>
      <w:r w:rsidR="007542CF" w:rsidRPr="00AA495E">
        <w:rPr>
          <w:i/>
          <w:iCs/>
        </w:rPr>
        <w:t>identidad</w:t>
      </w:r>
      <w:r w:rsidR="007542CF" w:rsidRPr="00AA495E">
        <w:t xml:space="preserve"> profesional del psicólogo</w:t>
      </w:r>
      <w:r w:rsidR="005457EB" w:rsidRPr="00AA495E">
        <w:t xml:space="preserve">; y </w:t>
      </w:r>
      <w:r w:rsidR="00276645" w:rsidRPr="00AA495E">
        <w:t>2</w:t>
      </w:r>
      <w:r w:rsidR="005457EB" w:rsidRPr="00AA495E">
        <w:t xml:space="preserve">) la </w:t>
      </w:r>
      <w:r w:rsidR="007542CF" w:rsidRPr="00AA495E">
        <w:t xml:space="preserve">defensa del </w:t>
      </w:r>
      <w:r w:rsidR="007542CF" w:rsidRPr="00AA495E">
        <w:rPr>
          <w:i/>
          <w:iCs/>
        </w:rPr>
        <w:t xml:space="preserve">ejercicio profesional de la psicología </w:t>
      </w:r>
      <w:r w:rsidR="007542CF" w:rsidRPr="00AA495E">
        <w:t>autónomo y pleno</w:t>
      </w:r>
      <w:r w:rsidR="005457EB" w:rsidRPr="00AA495E">
        <w:t>, en un todo de acuerdo</w:t>
      </w:r>
      <w:r w:rsidR="007542CF" w:rsidRPr="00AA495E">
        <w:t xml:space="preserve"> con las enseñanzas recibidas en la formación universitaria.</w:t>
      </w:r>
    </w:p>
    <w:p w:rsidR="004B6272" w:rsidRPr="00AA495E" w:rsidRDefault="00276645" w:rsidP="009D1E27">
      <w:r w:rsidRPr="00AA495E">
        <w:t xml:space="preserve">El debate en torno al </w:t>
      </w:r>
      <w:r w:rsidRPr="00AB0660">
        <w:rPr>
          <w:i/>
        </w:rPr>
        <w:t>rol y la identidad profesional</w:t>
      </w:r>
      <w:r w:rsidRPr="00AA495E">
        <w:t xml:space="preserve"> obedecía a múltiples causas. Una </w:t>
      </w:r>
      <w:r w:rsidR="00AB0660">
        <w:t xml:space="preserve">razón de importancia era </w:t>
      </w:r>
      <w:r w:rsidRPr="00AA495E">
        <w:t xml:space="preserve">que las primeras generaciones de psicólogos y psicólogas en el país habían sido </w:t>
      </w:r>
      <w:r w:rsidR="00AB0660" w:rsidRPr="00AA495E">
        <w:t>formadas</w:t>
      </w:r>
      <w:r w:rsidRPr="00AA495E">
        <w:t xml:space="preserve"> en la universidad por médicos psiquiatras, pedagogos, profesores de filosofía y de estadística. </w:t>
      </w:r>
      <w:r w:rsidR="00AB0660">
        <w:t xml:space="preserve">Por tal motivo, </w:t>
      </w:r>
      <w:r w:rsidRPr="00AA495E">
        <w:t xml:space="preserve">el rol del psicólogo se encontraba en construcción y debía ser capaz de diferenciarse del rol del psiquiatra, del psicoanalista, del asistente social o del pedagogo, aun cuando pudiera converger con cualquiera de ellos en varios aspectos (Klappenbach, 2000b). Por supuesto, ese énfasis en la construcción de una identidad profesional </w:t>
      </w:r>
      <w:r w:rsidR="00556B76" w:rsidRPr="00AA495E">
        <w:t>característica de psicólogos y psicólogas</w:t>
      </w:r>
      <w:r w:rsidRPr="00AA495E">
        <w:t xml:space="preserve">, generó </w:t>
      </w:r>
      <w:r w:rsidR="00556B76" w:rsidRPr="00AA495E">
        <w:t>zonas</w:t>
      </w:r>
      <w:r w:rsidRPr="00AA495E">
        <w:t xml:space="preserve"> de conflicto interprofesional. Sin embargo, al mismo tiempo, el clima de época también posibilitó la construcción de espacios colectivos en los cuales el conflicto interno, sino desaparecía, parecía relegado a un segundo o tercer plano. Entre esos espacios interp</w:t>
      </w:r>
      <w:r w:rsidR="008B7397" w:rsidRPr="00AA495E">
        <w:t>rofesionales fueron de importancia l</w:t>
      </w:r>
      <w:r w:rsidRPr="00AA495E">
        <w:t xml:space="preserve">a </w:t>
      </w:r>
      <w:r w:rsidRPr="00AA495E">
        <w:rPr>
          <w:i/>
          <w:iCs/>
        </w:rPr>
        <w:t>Coordinadora de Trabajadores de Salud Mental</w:t>
      </w:r>
      <w:r w:rsidR="00556B76" w:rsidRPr="00AA495E">
        <w:rPr>
          <w:i/>
          <w:iCs/>
        </w:rPr>
        <w:t xml:space="preserve"> </w:t>
      </w:r>
      <w:r w:rsidR="00556B76" w:rsidRPr="00AA495E">
        <w:rPr>
          <w:iCs/>
        </w:rPr>
        <w:t>(CTSM)</w:t>
      </w:r>
      <w:r w:rsidRPr="00AA495E">
        <w:t xml:space="preserve">, </w:t>
      </w:r>
      <w:r w:rsidR="00556B76" w:rsidRPr="00AA495E">
        <w:t xml:space="preserve">impulsada por los psicoanalistas nucleados en </w:t>
      </w:r>
      <w:r w:rsidR="00D2326C">
        <w:t xml:space="preserve">el  grupo </w:t>
      </w:r>
      <w:r w:rsidR="00556B76" w:rsidRPr="00AA495E">
        <w:t xml:space="preserve">Documento, </w:t>
      </w:r>
      <w:r w:rsidR="00D2326C">
        <w:t>disidente de la Asociación Psicoanalítica Argentina e</w:t>
      </w:r>
      <w:r w:rsidR="00556B76" w:rsidRPr="00AA495E">
        <w:t xml:space="preserve"> </w:t>
      </w:r>
      <w:r w:rsidRPr="00AA495E">
        <w:t xml:space="preserve">integrada por la </w:t>
      </w:r>
      <w:r w:rsidR="00556B76" w:rsidRPr="00AA495E">
        <w:t>Asociación</w:t>
      </w:r>
      <w:r w:rsidRPr="00AA495E">
        <w:t xml:space="preserve"> de Psiquiatras</w:t>
      </w:r>
      <w:r w:rsidR="00556B76" w:rsidRPr="00AA495E">
        <w:t xml:space="preserve"> de Buenos Aires</w:t>
      </w:r>
      <w:r w:rsidRPr="00AA495E">
        <w:t>, la Asociación de Psicólogos de Buenos Aires, la Asociación de Psicopedagogos</w:t>
      </w:r>
      <w:r w:rsidR="00A847C6" w:rsidRPr="00AA495E">
        <w:t xml:space="preserve"> de Buenos Aires y la Asociación Nacional de Profesionales del Servicio Social en Salud Mental (</w:t>
      </w:r>
      <w:proofErr w:type="spellStart"/>
      <w:r w:rsidR="00A847C6" w:rsidRPr="00AA495E">
        <w:t>Chiarvetti</w:t>
      </w:r>
      <w:proofErr w:type="spellEnd"/>
      <w:r w:rsidR="00A847C6" w:rsidRPr="00AA495E">
        <w:t xml:space="preserve">, 2008; </w:t>
      </w:r>
      <w:proofErr w:type="spellStart"/>
      <w:r w:rsidR="007D6F89" w:rsidRPr="00AA495E">
        <w:t>D</w:t>
      </w:r>
      <w:r w:rsidR="00A847C6" w:rsidRPr="00AA495E">
        <w:t>’Agostino</w:t>
      </w:r>
      <w:proofErr w:type="spellEnd"/>
      <w:r w:rsidR="00A847C6" w:rsidRPr="00AA495E">
        <w:t>, 2016</w:t>
      </w:r>
      <w:r w:rsidR="0059291D">
        <w:t xml:space="preserve">; </w:t>
      </w:r>
      <w:proofErr w:type="spellStart"/>
      <w:r w:rsidR="0059291D" w:rsidRPr="0059291D">
        <w:rPr>
          <w:highlight w:val="yellow"/>
        </w:rPr>
        <w:t>Dubco</w:t>
      </w:r>
      <w:r w:rsidR="0059291D">
        <w:rPr>
          <w:highlight w:val="yellow"/>
        </w:rPr>
        <w:t>u</w:t>
      </w:r>
      <w:r w:rsidR="0059291D" w:rsidRPr="0059291D">
        <w:rPr>
          <w:highlight w:val="yellow"/>
        </w:rPr>
        <w:t>s</w:t>
      </w:r>
      <w:r w:rsidR="0059291D">
        <w:rPr>
          <w:highlight w:val="yellow"/>
        </w:rPr>
        <w:t>k</w:t>
      </w:r>
      <w:r w:rsidR="0059291D" w:rsidRPr="0059291D">
        <w:rPr>
          <w:highlight w:val="yellow"/>
        </w:rPr>
        <w:t>y</w:t>
      </w:r>
      <w:proofErr w:type="spellEnd"/>
      <w:r w:rsidR="0059291D" w:rsidRPr="0059291D">
        <w:rPr>
          <w:highlight w:val="yellow"/>
        </w:rPr>
        <w:t>, 1973</w:t>
      </w:r>
      <w:r w:rsidR="00A847C6" w:rsidRPr="00AA495E">
        <w:t>). Los estatutos de la CTSM se aprobaron el 5 de junio de 1973</w:t>
      </w:r>
      <w:r w:rsidR="008B7397" w:rsidRPr="00AA495E">
        <w:t xml:space="preserve"> y </w:t>
      </w:r>
      <w:r w:rsidR="00A847C6" w:rsidRPr="00AA495E">
        <w:t xml:space="preserve">pocos días después, </w:t>
      </w:r>
      <w:r w:rsidR="008B7397" w:rsidRPr="00AA495E">
        <w:t xml:space="preserve">el </w:t>
      </w:r>
      <w:r w:rsidR="00A847C6" w:rsidRPr="00AA495E">
        <w:t xml:space="preserve">19 de junio, se aprobó el </w:t>
      </w:r>
      <w:r w:rsidRPr="00AA495E">
        <w:t>Centro de Docencia e Investigación (CDI), dependiente de la C</w:t>
      </w:r>
      <w:r w:rsidR="00A847C6" w:rsidRPr="00AA495E">
        <w:t>TSM</w:t>
      </w:r>
      <w:r w:rsidR="0059291D">
        <w:t xml:space="preserve"> (</w:t>
      </w:r>
      <w:proofErr w:type="spellStart"/>
      <w:r w:rsidR="0059291D">
        <w:t>Dubcousky</w:t>
      </w:r>
      <w:proofErr w:type="spellEnd"/>
      <w:r w:rsidR="0059291D">
        <w:t>, 1973)</w:t>
      </w:r>
      <w:r w:rsidR="00A847C6" w:rsidRPr="00AA495E">
        <w:t xml:space="preserve">. </w:t>
      </w:r>
      <w:r w:rsidR="004B6272" w:rsidRPr="00AA495E">
        <w:t xml:space="preserve">El CDI constituyó una experiencia verdaderamente original y característica de aquellos años. Los fundamentos doctrinarios, epistemológicos y teóricos provenían de sus tres cátedras de materialismo histórico y sus dos cátedras de </w:t>
      </w:r>
      <w:r w:rsidR="004B6272" w:rsidRPr="00AA495E">
        <w:lastRenderedPageBreak/>
        <w:t xml:space="preserve">psicoanálisis. </w:t>
      </w:r>
      <w:r w:rsidR="00B675ED" w:rsidRPr="00AA495E">
        <w:t xml:space="preserve">La asamblea como instancia máxima de gobierno y el aporte </w:t>
      </w:r>
      <w:r w:rsidR="00E347B1" w:rsidRPr="00AA495E">
        <w:t xml:space="preserve">compartido </w:t>
      </w:r>
      <w:r w:rsidR="00B675ED" w:rsidRPr="00AA495E">
        <w:t xml:space="preserve">de profesores y estudiantes para los cursos le otorgó </w:t>
      </w:r>
      <w:r w:rsidR="00E347B1" w:rsidRPr="00AA495E">
        <w:t xml:space="preserve">al CDI </w:t>
      </w:r>
      <w:r w:rsidR="00B675ED" w:rsidRPr="00AA495E">
        <w:t xml:space="preserve">una </w:t>
      </w:r>
      <w:r w:rsidR="00E347B1" w:rsidRPr="00AA495E">
        <w:t>identidad y un</w:t>
      </w:r>
      <w:r w:rsidR="00427A6E">
        <w:t>a</w:t>
      </w:r>
      <w:r w:rsidR="00E347B1" w:rsidRPr="00AA495E">
        <w:t xml:space="preserve"> </w:t>
      </w:r>
      <w:r w:rsidR="00B675ED" w:rsidRPr="00AA495E">
        <w:t>dinámica característica (</w:t>
      </w:r>
      <w:proofErr w:type="spellStart"/>
      <w:r w:rsidR="00B675ED" w:rsidRPr="00AA495E">
        <w:t>Dubcousky</w:t>
      </w:r>
      <w:proofErr w:type="spellEnd"/>
      <w:r w:rsidR="00B675ED" w:rsidRPr="00AA495E">
        <w:t>, 1973).</w:t>
      </w:r>
    </w:p>
    <w:p w:rsidR="00E347B1" w:rsidRPr="00AA495E" w:rsidRDefault="00E347B1" w:rsidP="009D1E27">
      <w:r w:rsidRPr="00AA495E">
        <w:t xml:space="preserve">Aquellas primeras organizaciones gremiales de psicólogos y psicólogas tenían alcance en una determinada provincia o jurisdicción, de acuerdo con la estructura federal de Argentina. Ello no impidió la constitución de organizaciones de alcance nacional. Entre junio y noviembre de 1971 se organizó la </w:t>
      </w:r>
      <w:r w:rsidRPr="00AA495E">
        <w:rPr>
          <w:i/>
          <w:iCs/>
        </w:rPr>
        <w:t>Confederación de Psicólogos de la República Argentina</w:t>
      </w:r>
      <w:r w:rsidRPr="00AA495E">
        <w:t xml:space="preserve"> (COPRA) que nucleaba a asociaciones y colegios de psicólogos de distintas provincias o jurisdicciones del país. </w:t>
      </w:r>
    </w:p>
    <w:p w:rsidR="00E347B1" w:rsidRPr="00AA495E" w:rsidRDefault="00E347B1" w:rsidP="009D1E27">
      <w:r w:rsidRPr="00AA495E">
        <w:t xml:space="preserve">La COPRA </w:t>
      </w:r>
      <w:r w:rsidR="009D2D4F" w:rsidRPr="00AA495E">
        <w:t xml:space="preserve">se definía como </w:t>
      </w:r>
      <w:r w:rsidRPr="00AA495E">
        <w:t xml:space="preserve">una </w:t>
      </w:r>
      <w:r w:rsidRPr="00AA495E">
        <w:rPr>
          <w:i/>
          <w:iCs/>
        </w:rPr>
        <w:t>organización de segundo grado</w:t>
      </w:r>
      <w:r w:rsidRPr="00AA495E">
        <w:t xml:space="preserve">, es decir como una institución que nucleaba a otras instituciones (las de </w:t>
      </w:r>
      <w:r w:rsidRPr="00AA495E">
        <w:rPr>
          <w:i/>
          <w:iCs/>
        </w:rPr>
        <w:t>primer grado</w:t>
      </w:r>
      <w:r w:rsidRPr="00AA495E">
        <w:t xml:space="preserve">, nucleaban a individuos, es decir, psicólogas  y psicólogos), de manera análoga a las confederaciones de obreros o de empresarios. </w:t>
      </w:r>
      <w:r w:rsidR="009D2D4F" w:rsidRPr="00284B2A">
        <w:t>Al mismo tiempo, la COPRA impulsó la construcción de otras organizaciones provinciales</w:t>
      </w:r>
      <w:r w:rsidR="00284B2A" w:rsidRPr="00284B2A">
        <w:t>, por ejemplo la Federación de Psicólogos de la Provincia de Buenos Aires</w:t>
      </w:r>
      <w:r w:rsidR="00C579DC">
        <w:t>, organizada en 1972</w:t>
      </w:r>
      <w:r w:rsidR="00284B2A" w:rsidRPr="00284B2A">
        <w:t>, en base a las organizaciones gremiales de La Plata y de Mar del Plata</w:t>
      </w:r>
      <w:r w:rsidR="00C579DC">
        <w:t xml:space="preserve"> (González </w:t>
      </w:r>
      <w:proofErr w:type="spellStart"/>
      <w:r w:rsidR="00C579DC">
        <w:t>Langer</w:t>
      </w:r>
      <w:proofErr w:type="spellEnd"/>
      <w:r w:rsidR="00C579DC">
        <w:t xml:space="preserve"> &amp; Losada, en prensa)</w:t>
      </w:r>
      <w:r w:rsidR="009D2D4F" w:rsidRPr="00284B2A">
        <w:t>.</w:t>
      </w:r>
    </w:p>
    <w:p w:rsidR="009D2D4F" w:rsidRPr="00AA495E" w:rsidRDefault="009D2D4F" w:rsidP="009D1E27">
      <w:r w:rsidRPr="00AA495E">
        <w:t>Los objetivos de la COPRA eran coherentes con los objetivos de las organizaciones de base que la conformaban:</w:t>
      </w:r>
    </w:p>
    <w:p w:rsidR="009D2D4F" w:rsidRPr="00150CFF" w:rsidRDefault="009D2D4F" w:rsidP="00150CFF">
      <w:pPr>
        <w:pStyle w:val="Cita"/>
      </w:pPr>
      <w:r w:rsidRPr="00150CFF">
        <w:t>“A la COPRA cabe estructurar los medios para que los psicólogos tengamos:</w:t>
      </w:r>
    </w:p>
    <w:p w:rsidR="009D2D4F" w:rsidRPr="00150CFF" w:rsidRDefault="009D2D4F" w:rsidP="00150CFF">
      <w:pPr>
        <w:pStyle w:val="Cita"/>
      </w:pPr>
      <w:r w:rsidRPr="00150CFF">
        <w:t>a) Una formación científica acorde con las reales necesidades del país.</w:t>
      </w:r>
    </w:p>
    <w:p w:rsidR="009D2D4F" w:rsidRPr="00150CFF" w:rsidRDefault="009D2D4F" w:rsidP="00150CFF">
      <w:pPr>
        <w:pStyle w:val="Cita"/>
      </w:pPr>
      <w:r w:rsidRPr="00150CFF">
        <w:t>b) Que se les reconozca la jerarquía profesional que les corresponde.</w:t>
      </w:r>
    </w:p>
    <w:p w:rsidR="009D2D4F" w:rsidRPr="00150CFF" w:rsidRDefault="009D2D4F" w:rsidP="00150CFF">
      <w:pPr>
        <w:pStyle w:val="Cita"/>
      </w:pPr>
      <w:r w:rsidRPr="00150CFF">
        <w:t>c) Elaborar la ley que rija su ejercicio profesional.</w:t>
      </w:r>
    </w:p>
    <w:p w:rsidR="009D2D4F" w:rsidRPr="00150CFF" w:rsidRDefault="009D2D4F" w:rsidP="00150CFF">
      <w:pPr>
        <w:pStyle w:val="Cita"/>
      </w:pPr>
      <w:r w:rsidRPr="00150CFF">
        <w:t>d) Participar en la elaboración de los planes de salud mental.</w:t>
      </w:r>
    </w:p>
    <w:p w:rsidR="009D2D4F" w:rsidRPr="00150CFF" w:rsidRDefault="009D2D4F" w:rsidP="00150CFF">
      <w:pPr>
        <w:pStyle w:val="Cita"/>
      </w:pPr>
      <w:r w:rsidRPr="00150CFF">
        <w:t xml:space="preserve">e) Percibir salarios justos y con garantías de estabilidad en el cargo.” </w:t>
      </w:r>
    </w:p>
    <w:p w:rsidR="009D2D4F" w:rsidRPr="00150CFF" w:rsidRDefault="009D2D4F" w:rsidP="00150CFF">
      <w:pPr>
        <w:pStyle w:val="Cita"/>
      </w:pPr>
      <w:r w:rsidRPr="00150CFF">
        <w:t>f) Que se pueda llegar a una política sanit</w:t>
      </w:r>
      <w:r w:rsidR="00C579DC" w:rsidRPr="00150CFF">
        <w:t xml:space="preserve">aria acorde para sectores cada </w:t>
      </w:r>
      <w:r w:rsidRPr="00150CFF">
        <w:t>vez más</w:t>
      </w:r>
      <w:r w:rsidR="00C579DC" w:rsidRPr="00150CFF">
        <w:t xml:space="preserve"> </w:t>
      </w:r>
      <w:r w:rsidRPr="00150CFF">
        <w:t>amplios” (COPRA, 1972, p. 196).</w:t>
      </w:r>
    </w:p>
    <w:p w:rsidR="009D2D4F" w:rsidRPr="00AA495E" w:rsidRDefault="009D2D4F" w:rsidP="009D1E27"/>
    <w:p w:rsidR="00E347B1" w:rsidRPr="00AA495E" w:rsidRDefault="009D2D4F" w:rsidP="009D1E27">
      <w:r w:rsidRPr="00AA495E">
        <w:t>Por su parte, el artículo 4 de los Estatutos, establecía las “finalidades” de la COPRA:</w:t>
      </w:r>
    </w:p>
    <w:p w:rsidR="009D2D4F" w:rsidRPr="00AA495E" w:rsidRDefault="009D2D4F" w:rsidP="009D1E27"/>
    <w:p w:rsidR="009D2D4F" w:rsidRPr="00AA495E" w:rsidRDefault="009D2D4F" w:rsidP="00150CFF">
      <w:pPr>
        <w:pStyle w:val="Cita"/>
      </w:pPr>
      <w:r w:rsidRPr="00AA495E">
        <w:t xml:space="preserve">“a) defender los intereses científicos, éticos, sociales y gremiales de los psicólogos, asociados a las entidades confederadas; </w:t>
      </w:r>
    </w:p>
    <w:p w:rsidR="009D2D4F" w:rsidRPr="00AA495E" w:rsidRDefault="009D2D4F" w:rsidP="00150CFF">
      <w:pPr>
        <w:pStyle w:val="Cita"/>
      </w:pPr>
      <w:r w:rsidRPr="00AA495E">
        <w:t xml:space="preserve">b) fomentar el espíritu de agremiación y solidaridad entre ellos y velar por el mantenimiento del prestigio profesional;.... </w:t>
      </w:r>
    </w:p>
    <w:p w:rsidR="009D2D4F" w:rsidRPr="00AA495E" w:rsidRDefault="009D2D4F" w:rsidP="00150CFF">
      <w:pPr>
        <w:pStyle w:val="Cita"/>
      </w:pPr>
      <w:r w:rsidRPr="00AA495E">
        <w:t xml:space="preserve">d) propender a que se estatuyan, cumplan y perfeccionen con uniformidad en todo el territorio de la República, las </w:t>
      </w:r>
      <w:r w:rsidRPr="00AA495E">
        <w:rPr>
          <w:i/>
        </w:rPr>
        <w:t>normas de ética profesional</w:t>
      </w:r>
      <w:r w:rsidRPr="00AA495E">
        <w:t>, la carrera del psicólogo sobre las bases del concurso, del escalafón y de la estabilidad</w:t>
      </w:r>
      <w:r w:rsidRPr="00284B2A">
        <w:t>” (COPRA, 1972, el subrayado me pertenece).”</w:t>
      </w:r>
    </w:p>
    <w:p w:rsidR="009D2D4F" w:rsidRPr="00AA495E" w:rsidRDefault="009D2D4F" w:rsidP="009D1E27"/>
    <w:p w:rsidR="009D2D4F" w:rsidRPr="00AA495E" w:rsidRDefault="009D2D4F" w:rsidP="009D1E27">
      <w:r w:rsidRPr="00AA495E">
        <w:t xml:space="preserve">En definitiva, se podrían distinguir tres ejes articuladores de la COPRA. En primer lugar, </w:t>
      </w:r>
      <w:r w:rsidR="00F743C5" w:rsidRPr="00AA495E">
        <w:t xml:space="preserve">un eje propiamente </w:t>
      </w:r>
      <w:r w:rsidR="00F743C5" w:rsidRPr="00AA495E">
        <w:rPr>
          <w:i/>
        </w:rPr>
        <w:t>reivindicativo gremial</w:t>
      </w:r>
      <w:r w:rsidR="00F743C5" w:rsidRPr="00AA495E">
        <w:t xml:space="preserve">, centrado en </w:t>
      </w:r>
      <w:r w:rsidRPr="00AA495E">
        <w:t>el mejoramiento de las condiciones de trabajo</w:t>
      </w:r>
      <w:r w:rsidR="00F743C5" w:rsidRPr="00AA495E">
        <w:t xml:space="preserve">. En segundo lugar, un eje que podemos denominar </w:t>
      </w:r>
      <w:r w:rsidR="00F743C5" w:rsidRPr="00AA495E">
        <w:rPr>
          <w:i/>
        </w:rPr>
        <w:t>participativo y comunitario</w:t>
      </w:r>
      <w:r w:rsidR="00F743C5" w:rsidRPr="00AA495E">
        <w:t>, centrado en el énfasis en la</w:t>
      </w:r>
      <w:r w:rsidRPr="00AA495E">
        <w:t xml:space="preserve"> colaboración con las instituciones pública </w:t>
      </w:r>
      <w:r w:rsidR="00F743C5" w:rsidRPr="00AA495E">
        <w:t>para</w:t>
      </w:r>
      <w:r w:rsidRPr="00AA495E">
        <w:t xml:space="preserve"> el estudio de </w:t>
      </w:r>
      <w:r w:rsidR="00F743C5" w:rsidRPr="00AA495E">
        <w:t xml:space="preserve">todos los </w:t>
      </w:r>
      <w:r w:rsidRPr="00AA495E">
        <w:t>problemas psicológicos</w:t>
      </w:r>
      <w:r w:rsidR="00F743C5" w:rsidRPr="00AA495E">
        <w:t xml:space="preserve"> y de salud mental. Y un tercer eje, propiamente ideológico, centrado en </w:t>
      </w:r>
      <w:r w:rsidRPr="00AA495E">
        <w:t>“un compromiso científico-ideológico” con las “corrientes progresistas”</w:t>
      </w:r>
      <w:r w:rsidR="00F743C5" w:rsidRPr="00AA495E">
        <w:t>. L</w:t>
      </w:r>
      <w:r w:rsidRPr="00AA495E">
        <w:t xml:space="preserve">a Declaración de Principios de la COPRA, de noviembre de 1971, </w:t>
      </w:r>
      <w:r w:rsidR="00F743C5" w:rsidRPr="00AA495E">
        <w:t>enfatizaba</w:t>
      </w:r>
      <w:r w:rsidRPr="00AA495E">
        <w:t xml:space="preserve"> que la institución “no se puede aislar de la realidad cultural, social, política y económica de la Argentina la actividad de los profesionales psicólogos” (COPRA, 1972, p. 193).  </w:t>
      </w:r>
      <w:r w:rsidR="00114F55" w:rsidRPr="00AA495E">
        <w:t>Como era frecuente en los finales de la década de 1960 y principios de 1970, la COPRA era fuertemente crítica de diferentes cuestiones relacionadas con la salud mental y con la formación universitaria de psicólogos y psicólogas:</w:t>
      </w:r>
    </w:p>
    <w:p w:rsidR="00114F55" w:rsidRPr="00AA495E" w:rsidRDefault="00114F55" w:rsidP="00150CFF">
      <w:pPr>
        <w:pStyle w:val="Cita"/>
      </w:pPr>
      <w:r w:rsidRPr="00AA495E">
        <w:t xml:space="preserve">“Las carreras universitarias de psicología surgen a partir del año 1956, en el momento en que la Universidad Nacional retoma el modelo liberal del gobierno tripartito. El auge del liberalismo con sus compromisos políticos e ideológicos y sus esquemas de desarrollo de desarrollo científico, encontraron también su expresión en los contenidos de las carreras de psicología y en la puesta en marcha de </w:t>
      </w:r>
      <w:r w:rsidRPr="00AA495E">
        <w:rPr>
          <w:i/>
        </w:rPr>
        <w:t xml:space="preserve">sutiles mecanismos </w:t>
      </w:r>
      <w:proofErr w:type="spellStart"/>
      <w:r w:rsidRPr="00AA495E">
        <w:rPr>
          <w:i/>
        </w:rPr>
        <w:t>limitacionistas</w:t>
      </w:r>
      <w:proofErr w:type="spellEnd"/>
      <w:r w:rsidRPr="00AA495E">
        <w:rPr>
          <w:i/>
        </w:rPr>
        <w:t xml:space="preserve"> y de control profesional</w:t>
      </w:r>
      <w:r w:rsidRPr="00AA495E">
        <w:t>, compatibles con la contradicción que engendraba el desarrollo de una estructura capitalista dependiente” (COPRA, 1972, p. 194).</w:t>
      </w:r>
    </w:p>
    <w:p w:rsidR="005519FA" w:rsidRDefault="005519FA" w:rsidP="009D1E27"/>
    <w:p w:rsidR="00114F55" w:rsidRPr="00AA495E" w:rsidRDefault="00114F55" w:rsidP="009D1E27">
      <w:r w:rsidRPr="00AA495E">
        <w:t xml:space="preserve">La COPRA convocó al </w:t>
      </w:r>
      <w:r w:rsidRPr="00150CFF">
        <w:rPr>
          <w:i/>
        </w:rPr>
        <w:t>Primer Encuentro Nacional de Psicólogos y Estudiantes de Psicología</w:t>
      </w:r>
      <w:r w:rsidRPr="00AA495E">
        <w:t xml:space="preserve"> entre el 11 y el 13 octubre 1974 en</w:t>
      </w:r>
      <w:r w:rsidR="001A5A17" w:rsidRPr="00AA495E">
        <w:t xml:space="preserve"> el Pabellón Francia de</w:t>
      </w:r>
      <w:r w:rsidRPr="00AA495E">
        <w:t xml:space="preserve"> la ciudad universitaria de Córdoba. </w:t>
      </w:r>
      <w:r w:rsidR="0059291D" w:rsidRPr="002B0395">
        <w:rPr>
          <w:highlight w:val="yellow"/>
        </w:rPr>
        <w:t xml:space="preserve">Desde </w:t>
      </w:r>
      <w:r w:rsidR="00AF7E57" w:rsidRPr="002B0395">
        <w:rPr>
          <w:highlight w:val="yellow"/>
        </w:rPr>
        <w:t>el Cordobazo en 1969, “</w:t>
      </w:r>
      <w:r w:rsidR="0059291D" w:rsidRPr="002B0395">
        <w:rPr>
          <w:highlight w:val="yellow"/>
        </w:rPr>
        <w:t xml:space="preserve">Córdoba </w:t>
      </w:r>
      <w:r w:rsidR="00AF7E57" w:rsidRPr="002B0395">
        <w:rPr>
          <w:highlight w:val="yellow"/>
        </w:rPr>
        <w:t xml:space="preserve">desempeñaba un papel central” en </w:t>
      </w:r>
      <w:r w:rsidR="00F82688">
        <w:rPr>
          <w:highlight w:val="yellow"/>
        </w:rPr>
        <w:t>el entramado</w:t>
      </w:r>
      <w:r w:rsidR="00AF7E57" w:rsidRPr="002B0395">
        <w:rPr>
          <w:highlight w:val="yellow"/>
        </w:rPr>
        <w:t xml:space="preserve"> de la izquierda revolucionaria (</w:t>
      </w:r>
      <w:proofErr w:type="spellStart"/>
      <w:r w:rsidR="00AF7E57" w:rsidRPr="002B0395">
        <w:rPr>
          <w:highlight w:val="yellow"/>
        </w:rPr>
        <w:t>Brennan</w:t>
      </w:r>
      <w:proofErr w:type="spellEnd"/>
      <w:r w:rsidR="00AF7E57" w:rsidRPr="002B0395">
        <w:rPr>
          <w:highlight w:val="yellow"/>
        </w:rPr>
        <w:t>, 1996, p. 334).</w:t>
      </w:r>
      <w:r w:rsidR="0059291D" w:rsidRPr="002B0395">
        <w:rPr>
          <w:highlight w:val="yellow"/>
        </w:rPr>
        <w:t xml:space="preserve"> </w:t>
      </w:r>
      <w:r w:rsidR="002B0395" w:rsidRPr="002B0395">
        <w:rPr>
          <w:highlight w:val="yellow"/>
        </w:rPr>
        <w:t>No obstante, e</w:t>
      </w:r>
      <w:r w:rsidRPr="002B0395">
        <w:rPr>
          <w:highlight w:val="yellow"/>
        </w:rPr>
        <w:t>l clima de aquel encuentro</w:t>
      </w:r>
      <w:r w:rsidR="001A5A17" w:rsidRPr="002B0395">
        <w:rPr>
          <w:highlight w:val="yellow"/>
        </w:rPr>
        <w:t xml:space="preserve"> se vio tamizado por </w:t>
      </w:r>
      <w:r w:rsidR="00231622" w:rsidRPr="002B0395">
        <w:rPr>
          <w:highlight w:val="yellow"/>
        </w:rPr>
        <w:t xml:space="preserve">la situación de represión </w:t>
      </w:r>
      <w:r w:rsidR="001A5A17" w:rsidRPr="002B0395">
        <w:rPr>
          <w:highlight w:val="yellow"/>
        </w:rPr>
        <w:t>a los proyectos progresistas y co</w:t>
      </w:r>
      <w:r w:rsidR="00A56C41" w:rsidRPr="002B0395">
        <w:rPr>
          <w:highlight w:val="yellow"/>
        </w:rPr>
        <w:t>ntestatarios</w:t>
      </w:r>
      <w:r w:rsidR="001A5A17" w:rsidRPr="002B0395">
        <w:rPr>
          <w:highlight w:val="yellow"/>
        </w:rPr>
        <w:t xml:space="preserve"> que se habían expresado</w:t>
      </w:r>
      <w:r w:rsidR="002B0395" w:rsidRPr="002B0395">
        <w:rPr>
          <w:highlight w:val="yellow"/>
        </w:rPr>
        <w:t xml:space="preserve"> tanto en el Cordobazo como</w:t>
      </w:r>
      <w:r w:rsidR="001A5A17" w:rsidRPr="00AA495E">
        <w:t xml:space="preserve"> en las urnas el 11 de marzo de 1973 consagrando en la Presidencia a </w:t>
      </w:r>
      <w:proofErr w:type="spellStart"/>
      <w:r w:rsidR="001A5A17" w:rsidRPr="00AA495E">
        <w:t>Hector</w:t>
      </w:r>
      <w:proofErr w:type="spellEnd"/>
      <w:r w:rsidR="001A5A17" w:rsidRPr="00AA495E">
        <w:t xml:space="preserve"> J. </w:t>
      </w:r>
      <w:proofErr w:type="spellStart"/>
      <w:r w:rsidR="001A5A17" w:rsidRPr="00AA495E">
        <w:t>Cámpora</w:t>
      </w:r>
      <w:proofErr w:type="spellEnd"/>
      <w:r w:rsidR="00D02B77">
        <w:t>, quien se vio obligado a renunciar a los dos meses</w:t>
      </w:r>
      <w:r w:rsidR="001A5A17" w:rsidRPr="00AA495E">
        <w:t xml:space="preserve">. Precisamente en la provincia de Córdoba, el 27 de febrero de 1974, un golpe de estado conducido </w:t>
      </w:r>
      <w:r w:rsidR="00BA500C" w:rsidRPr="00AA495E">
        <w:t>desde</w:t>
      </w:r>
      <w:r w:rsidR="001A5A17" w:rsidRPr="00AA495E">
        <w:t xml:space="preserve"> la</w:t>
      </w:r>
      <w:r w:rsidR="00A56C41" w:rsidRPr="00AA495E">
        <w:t xml:space="preserve"> jefatura de la</w:t>
      </w:r>
      <w:r w:rsidR="001A5A17" w:rsidRPr="00AA495E">
        <w:t xml:space="preserve"> policía, conocido como </w:t>
      </w:r>
      <w:proofErr w:type="spellStart"/>
      <w:r w:rsidR="001A5A17" w:rsidRPr="00AA495E">
        <w:rPr>
          <w:i/>
        </w:rPr>
        <w:t>navarrazo</w:t>
      </w:r>
      <w:proofErr w:type="spellEnd"/>
      <w:r w:rsidR="001A5A17" w:rsidRPr="00AA495E">
        <w:t xml:space="preserve">, destituyó al gobernador democrático Obregón Cano y al Vice-Gobernador, Atilio </w:t>
      </w:r>
      <w:proofErr w:type="spellStart"/>
      <w:r w:rsidR="001A5A17" w:rsidRPr="00AA495E">
        <w:t>Lopez</w:t>
      </w:r>
      <w:proofErr w:type="spellEnd"/>
      <w:r w:rsidR="001A5A17" w:rsidRPr="00AA495E">
        <w:t xml:space="preserve">. </w:t>
      </w:r>
      <w:r w:rsidR="00BA500C" w:rsidRPr="00AA495E">
        <w:t xml:space="preserve">La tensión en la provincia de Córdoba se había iniciado con las internas que consagraron a Obregón Cano y Atilio López y relegaron a los sectores “ortodoxos” del sindicalismo (Iribarne, 2013). </w:t>
      </w:r>
      <w:r w:rsidR="001A5A17" w:rsidRPr="00AA495E">
        <w:t xml:space="preserve">La </w:t>
      </w:r>
      <w:r w:rsidR="00BA500C" w:rsidRPr="00AA495E">
        <w:t xml:space="preserve">convalidación del </w:t>
      </w:r>
      <w:proofErr w:type="spellStart"/>
      <w:r w:rsidR="00BA500C" w:rsidRPr="00AA495E">
        <w:t>navarrazo</w:t>
      </w:r>
      <w:proofErr w:type="spellEnd"/>
      <w:r w:rsidR="00BA500C" w:rsidRPr="00AA495E">
        <w:t xml:space="preserve"> por parte del gobierno nacional y la </w:t>
      </w:r>
      <w:r w:rsidR="001A5A17" w:rsidRPr="00AA495E">
        <w:t>intervención de la provincia fue</w:t>
      </w:r>
      <w:r w:rsidR="00BA500C" w:rsidRPr="00AA495E">
        <w:t>ron</w:t>
      </w:r>
      <w:r w:rsidR="001A5A17" w:rsidRPr="00AA495E">
        <w:t xml:space="preserve"> interpretado</w:t>
      </w:r>
      <w:r w:rsidR="00BA500C" w:rsidRPr="00AA495E">
        <w:t>s</w:t>
      </w:r>
      <w:r w:rsidR="001A5A17" w:rsidRPr="00AA495E">
        <w:t xml:space="preserve"> como</w:t>
      </w:r>
      <w:r w:rsidR="0009110B" w:rsidRPr="00AA495E">
        <w:t xml:space="preserve"> </w:t>
      </w:r>
      <w:r w:rsidR="00A56C41" w:rsidRPr="00AA495E">
        <w:t xml:space="preserve"> </w:t>
      </w:r>
      <w:r w:rsidR="0009110B" w:rsidRPr="00AA495E">
        <w:t xml:space="preserve">expresión de la “depuración ideológica” avalada por el propio Presidente de la Nación, Juan Domingo Perón, y </w:t>
      </w:r>
      <w:r w:rsidR="00DF6248" w:rsidRPr="00AA495E">
        <w:t xml:space="preserve">de </w:t>
      </w:r>
      <w:r w:rsidR="00A56C41" w:rsidRPr="00AA495E">
        <w:t>la avanzada hacia las</w:t>
      </w:r>
      <w:r w:rsidR="00F016DB" w:rsidRPr="00AA495E">
        <w:t xml:space="preserve"> siete </w:t>
      </w:r>
      <w:r w:rsidR="00A56C41" w:rsidRPr="00AA495E">
        <w:t xml:space="preserve">provincias “montoneras”, aunque </w:t>
      </w:r>
      <w:r w:rsidR="00F016DB" w:rsidRPr="00AA495E">
        <w:t>en sentido estricto</w:t>
      </w:r>
      <w:r w:rsidR="00A56C41" w:rsidRPr="00AA495E">
        <w:t xml:space="preserve"> </w:t>
      </w:r>
      <w:r w:rsidR="00F016DB" w:rsidRPr="00AA495E">
        <w:t xml:space="preserve">la mayoría de esos gobernadores no respondían a la tendencia </w:t>
      </w:r>
      <w:r w:rsidR="00A56C41" w:rsidRPr="00AA495E">
        <w:t xml:space="preserve"> (</w:t>
      </w:r>
      <w:proofErr w:type="spellStart"/>
      <w:r w:rsidR="00A56C41" w:rsidRPr="00AA495E">
        <w:t>Bonavena</w:t>
      </w:r>
      <w:proofErr w:type="spellEnd"/>
      <w:r w:rsidR="00A56C41" w:rsidRPr="00AA495E">
        <w:t>, 2009).</w:t>
      </w:r>
      <w:r w:rsidR="00BA500C" w:rsidRPr="00AA495E">
        <w:t xml:space="preserve"> En cualquier caso, </w:t>
      </w:r>
      <w:r w:rsidR="00231622" w:rsidRPr="00AA495E">
        <w:t xml:space="preserve">aun </w:t>
      </w:r>
      <w:r w:rsidR="00EA533C" w:rsidRPr="00AA495E">
        <w:t xml:space="preserve">cuando Perón hubiera tenido responsabilidad en la </w:t>
      </w:r>
      <w:r w:rsidR="00EA533C" w:rsidRPr="00AA495E">
        <w:rPr>
          <w:i/>
        </w:rPr>
        <w:t>depuración ideológica</w:t>
      </w:r>
      <w:r w:rsidR="00EA533C" w:rsidRPr="00AA495E">
        <w:t>, Inés Izaguirre releva testimonios que señalan que Perón no habría autorizado una lista de nombres de “dirigentes extremistas a ser liquidados” (Izaguirre, 2009, p. 96).</w:t>
      </w:r>
      <w:r w:rsidR="00231622" w:rsidRPr="00AA495E">
        <w:t xml:space="preserve"> </w:t>
      </w:r>
      <w:r w:rsidR="00EA533C" w:rsidRPr="00AA495E">
        <w:t xml:space="preserve">Y las evidencias demuestran que con la </w:t>
      </w:r>
      <w:r w:rsidR="0009110B" w:rsidRPr="00AA495E">
        <w:t>muerte</w:t>
      </w:r>
      <w:r w:rsidR="00EA533C" w:rsidRPr="00AA495E">
        <w:t xml:space="preserve"> de Perón</w:t>
      </w:r>
      <w:r w:rsidR="00231622" w:rsidRPr="00AA495E">
        <w:t>, ocurrida el 1 de julio de 1974</w:t>
      </w:r>
      <w:r w:rsidR="00EA533C" w:rsidRPr="00AA495E">
        <w:t>,</w:t>
      </w:r>
      <w:r w:rsidR="00231622" w:rsidRPr="00AA495E">
        <w:t xml:space="preserve"> se acentuó de manera exponencial la </w:t>
      </w:r>
      <w:r w:rsidRPr="00AA495E">
        <w:t>represión ilegal por parte de grupos paramilitares, especialmente la Alianza Anticomunista Argentina (AAA)</w:t>
      </w:r>
      <w:r w:rsidR="001A5A17" w:rsidRPr="00AA495E">
        <w:t xml:space="preserve"> </w:t>
      </w:r>
      <w:r w:rsidR="00231622" w:rsidRPr="00AA495E">
        <w:t>(Izaguirre, 2009)</w:t>
      </w:r>
      <w:r w:rsidR="00CE7294" w:rsidRPr="00AA495E">
        <w:t xml:space="preserve"> y las organizaciones reaccionarias que existían en la propia universidad (Califa &amp; Millán, 2016; </w:t>
      </w:r>
      <w:proofErr w:type="spellStart"/>
      <w:r w:rsidR="00CE7294" w:rsidRPr="00AA495E">
        <w:t>Rodriguez</w:t>
      </w:r>
      <w:proofErr w:type="spellEnd"/>
      <w:r w:rsidR="00CE7294" w:rsidRPr="00AA495E">
        <w:t xml:space="preserve">, 2018). Entre otras, la Concentración Nacional Universitaria (CNU), con fuerte presencia en las UNLP, la UBA y la Universidad de Mar del Plata y el Movimiento Universitario Nacional, de fuerte presencia en la Facultad de Derecho de la Universidad Nacional de </w:t>
      </w:r>
      <w:proofErr w:type="spellStart"/>
      <w:r w:rsidR="00CE7294" w:rsidRPr="00AA495E">
        <w:t>Cordoba</w:t>
      </w:r>
      <w:proofErr w:type="spellEnd"/>
      <w:r w:rsidR="00CE7294" w:rsidRPr="00AA495E">
        <w:t xml:space="preserve"> (</w:t>
      </w:r>
      <w:proofErr w:type="spellStart"/>
      <w:r w:rsidR="00CE7294" w:rsidRPr="00AA495E">
        <w:t>Besoky</w:t>
      </w:r>
      <w:proofErr w:type="spellEnd"/>
      <w:r w:rsidR="00CE7294" w:rsidRPr="00AA495E">
        <w:t xml:space="preserve">, 2017).  </w:t>
      </w:r>
    </w:p>
    <w:p w:rsidR="00E435A9" w:rsidRPr="00AA495E" w:rsidRDefault="00BA500C" w:rsidP="009D1E27">
      <w:r w:rsidRPr="00AA495E">
        <w:t>Precisamente u</w:t>
      </w:r>
      <w:r w:rsidR="00231622" w:rsidRPr="00AA495E">
        <w:t xml:space="preserve">n mes antes del Encuentro convocado por COPRA, el 16 de septiembre de 1974, fue asesinado Atilio </w:t>
      </w:r>
      <w:proofErr w:type="spellStart"/>
      <w:r w:rsidR="00231622" w:rsidRPr="00AA495E">
        <w:t>Lopez</w:t>
      </w:r>
      <w:proofErr w:type="spellEnd"/>
      <w:r w:rsidR="00231622" w:rsidRPr="00AA495E">
        <w:t xml:space="preserve">, el ex vice-gobernador de </w:t>
      </w:r>
      <w:proofErr w:type="spellStart"/>
      <w:r w:rsidR="00231622" w:rsidRPr="00AA495E">
        <w:t>Cordoba</w:t>
      </w:r>
      <w:proofErr w:type="spellEnd"/>
      <w:r w:rsidR="00231622" w:rsidRPr="00AA495E">
        <w:t xml:space="preserve">. Cuatro días después sería asesinado Julio </w:t>
      </w:r>
      <w:proofErr w:type="spellStart"/>
      <w:r w:rsidR="00231622" w:rsidRPr="00AA495E">
        <w:t>Troxler</w:t>
      </w:r>
      <w:proofErr w:type="spellEnd"/>
      <w:r w:rsidR="00EA533C" w:rsidRPr="00AA495E">
        <w:t xml:space="preserve">, ex sobreviviente de la matanza de detenidos </w:t>
      </w:r>
      <w:r w:rsidR="00EA533C" w:rsidRPr="00AA495E">
        <w:lastRenderedPageBreak/>
        <w:t xml:space="preserve">políticos en José </w:t>
      </w:r>
      <w:proofErr w:type="spellStart"/>
      <w:r w:rsidR="00EA533C" w:rsidRPr="00AA495E">
        <w:t>Leon</w:t>
      </w:r>
      <w:proofErr w:type="spellEnd"/>
      <w:r w:rsidR="00EA533C" w:rsidRPr="00AA495E">
        <w:t xml:space="preserve"> Suarez en 1956, </w:t>
      </w:r>
      <w:r w:rsidR="00FE1767" w:rsidRPr="00AA495E">
        <w:t xml:space="preserve">y el 27 de septiembre sería asesinado Silvio </w:t>
      </w:r>
      <w:proofErr w:type="spellStart"/>
      <w:r w:rsidR="00FE1767" w:rsidRPr="00AA495E">
        <w:t>Frondizi</w:t>
      </w:r>
      <w:proofErr w:type="spellEnd"/>
      <w:r w:rsidR="00FE1767" w:rsidRPr="00AA495E">
        <w:t>, profesor universitario</w:t>
      </w:r>
      <w:r w:rsidR="00D54E75" w:rsidRPr="00AA495E">
        <w:t xml:space="preserve"> y reconocido intelectual</w:t>
      </w:r>
      <w:r w:rsidR="00FE1767" w:rsidRPr="00AA495E">
        <w:t xml:space="preserve"> de izquierda, hermano del ex presidente de la Nación, Arturo </w:t>
      </w:r>
      <w:proofErr w:type="spellStart"/>
      <w:r w:rsidR="00FE1767" w:rsidRPr="00AA495E">
        <w:t>Forndizi</w:t>
      </w:r>
      <w:proofErr w:type="spellEnd"/>
      <w:r w:rsidR="00FE1767" w:rsidRPr="00AA495E">
        <w:t xml:space="preserve"> y del ex rector de la Universidad de Buenos Aires, </w:t>
      </w:r>
      <w:proofErr w:type="spellStart"/>
      <w:r w:rsidR="00FE1767" w:rsidRPr="00AA495E">
        <w:t>Risieri</w:t>
      </w:r>
      <w:proofErr w:type="spellEnd"/>
      <w:r w:rsidR="00FE1767" w:rsidRPr="00AA495E">
        <w:t xml:space="preserve"> </w:t>
      </w:r>
      <w:proofErr w:type="spellStart"/>
      <w:r w:rsidR="00FE1767" w:rsidRPr="00AA495E">
        <w:t>Frondizi</w:t>
      </w:r>
      <w:proofErr w:type="spellEnd"/>
      <w:r w:rsidR="00FE1767" w:rsidRPr="00AA495E">
        <w:t xml:space="preserve"> (Izaguirre, 2009).</w:t>
      </w:r>
      <w:r w:rsidR="00DA0592" w:rsidRPr="00AA495E">
        <w:t xml:space="preserve"> </w:t>
      </w:r>
      <w:r w:rsidR="00150CFF">
        <w:t>Por su parte,</w:t>
      </w:r>
      <w:r w:rsidR="00F016DB" w:rsidRPr="00AA495E">
        <w:t xml:space="preserve"> el 8 de octubre </w:t>
      </w:r>
      <w:r w:rsidR="0018038C" w:rsidRPr="00AA495E">
        <w:t xml:space="preserve">de 1974 </w:t>
      </w:r>
      <w:r w:rsidR="00F016DB" w:rsidRPr="00AA495E">
        <w:t xml:space="preserve">fueron asesinados en La Plata, </w:t>
      </w:r>
      <w:r w:rsidR="00246C89" w:rsidRPr="00AA495E">
        <w:t xml:space="preserve">Rodolfo Francisco </w:t>
      </w:r>
      <w:proofErr w:type="spellStart"/>
      <w:r w:rsidR="00246C89" w:rsidRPr="00AA495E">
        <w:t>Achem</w:t>
      </w:r>
      <w:proofErr w:type="spellEnd"/>
      <w:r w:rsidR="0018038C" w:rsidRPr="00AA495E">
        <w:t>,</w:t>
      </w:r>
      <w:r w:rsidR="00246C89" w:rsidRPr="00AA495E">
        <w:t xml:space="preserve"> </w:t>
      </w:r>
      <w:r w:rsidR="0018038C" w:rsidRPr="00AA495E">
        <w:t>Secretario de Supervisión Administrativa de la UNLP y Carlos Alberto Miguel, quien había sido Secretario de Asuntos Académicos de la Facultad de Veterinaria de la UNLP y posteriormente Director del Departamento Central de Planificación de la UNLP. A partir de ese momento la Universidad Nacional de La Plata permaneció cerrada hasta el año siguiente y se ha señalado que allí comenzó verdaderamente la represión en aquella universidad (</w:t>
      </w:r>
      <w:proofErr w:type="spellStart"/>
      <w:r w:rsidR="0018038C" w:rsidRPr="00AA495E">
        <w:t>Abbatista</w:t>
      </w:r>
      <w:proofErr w:type="spellEnd"/>
      <w:r w:rsidR="0018038C" w:rsidRPr="00AA495E">
        <w:t xml:space="preserve">, </w:t>
      </w:r>
      <w:proofErr w:type="spellStart"/>
      <w:r w:rsidR="0018038C" w:rsidRPr="00AA495E">
        <w:t>Barletta</w:t>
      </w:r>
      <w:proofErr w:type="spellEnd"/>
      <w:r w:rsidR="0018038C" w:rsidRPr="00AA495E">
        <w:t xml:space="preserve"> &amp; </w:t>
      </w:r>
      <w:proofErr w:type="spellStart"/>
      <w:r w:rsidR="0018038C" w:rsidRPr="00AA495E">
        <w:t>Lenci</w:t>
      </w:r>
      <w:proofErr w:type="spellEnd"/>
      <w:r w:rsidR="0018038C" w:rsidRPr="00AA495E">
        <w:t xml:space="preserve">, 2016). </w:t>
      </w:r>
    </w:p>
    <w:p w:rsidR="008562D8" w:rsidRPr="00AA495E" w:rsidRDefault="00E435A9" w:rsidP="009D1E27">
      <w:r w:rsidRPr="00AA495E">
        <w:t xml:space="preserve">Esa situación, apenas tres días antes del inicio del Encuentro convocado por la COPRA, precipitó una merma significativa de la delegación de La Plata al mismo. Según el testimonio de Juan Carlos </w:t>
      </w:r>
      <w:proofErr w:type="spellStart"/>
      <w:r w:rsidRPr="00AA495E">
        <w:t>Dominguez</w:t>
      </w:r>
      <w:proofErr w:type="spellEnd"/>
      <w:r w:rsidRPr="00AA495E">
        <w:t>, entonces Presidente de la institución, estaba prevista una delegación de 400 personas y finalmente solo pudieron viajar 20 (Albert, 2020).</w:t>
      </w:r>
      <w:r w:rsidR="008519AC">
        <w:t xml:space="preserve"> Y pocos días después de finalizado aquel encuentro, el 6 de noviembre de 1974 se estableció el estado de sitio, lo cual precipitó la renuncia de la mayor parte de las autoridades de la COPRA en diciembre de 1974 y la virtual finalización de su actividad</w:t>
      </w:r>
      <w:r w:rsidR="008519AC" w:rsidRPr="003E52FA">
        <w:t>.</w:t>
      </w:r>
      <w:r w:rsidRPr="003E52FA">
        <w:t xml:space="preserve"> </w:t>
      </w:r>
      <w:r w:rsidR="008562D8" w:rsidRPr="003E52FA">
        <w:t>No obstante, como saldo de aquel Encuentro celebrado en Córdoba, el 13 del psicólogo se celebra el dí</w:t>
      </w:r>
      <w:r w:rsidR="00E37F3C" w:rsidRPr="003E52FA">
        <w:t>a del psicólogo en todo el país (Albert, 2020).</w:t>
      </w:r>
    </w:p>
    <w:p w:rsidR="00150CFF" w:rsidRDefault="00150CFF" w:rsidP="009D1E27">
      <w:pPr>
        <w:pStyle w:val="Ttulo3"/>
        <w:spacing w:after="120"/>
      </w:pPr>
    </w:p>
    <w:p w:rsidR="00B44868" w:rsidRDefault="00B44868" w:rsidP="009D1E27">
      <w:pPr>
        <w:pStyle w:val="Ttulo3"/>
        <w:spacing w:after="120"/>
      </w:pPr>
      <w:r>
        <w:t xml:space="preserve">2. </w:t>
      </w:r>
      <w:r w:rsidR="002A409E">
        <w:t xml:space="preserve">La actividad de </w:t>
      </w:r>
      <w:r w:rsidR="008928AA" w:rsidRPr="00AA495E">
        <w:t xml:space="preserve">Beatriz Perosio en la </w:t>
      </w:r>
    </w:p>
    <w:p w:rsidR="008928AA" w:rsidRPr="00AA495E" w:rsidRDefault="008928AA" w:rsidP="009D1E27">
      <w:pPr>
        <w:pStyle w:val="Ttulo3"/>
        <w:spacing w:after="120"/>
      </w:pPr>
      <w:r w:rsidRPr="00AA495E">
        <w:t>Asociación de Psicólogos de Buenos Aires</w:t>
      </w:r>
      <w:r w:rsidR="00B44868">
        <w:t xml:space="preserve"> (APBA)</w:t>
      </w:r>
      <w:r w:rsidRPr="00AA495E">
        <w:t>.</w:t>
      </w:r>
    </w:p>
    <w:p w:rsidR="008928AA" w:rsidRPr="00AA495E" w:rsidRDefault="008928AA" w:rsidP="009D1E27"/>
    <w:p w:rsidR="00CC55F5" w:rsidRPr="00AA495E" w:rsidRDefault="00E5513C" w:rsidP="009D1E27">
      <w:r w:rsidRPr="00AA495E">
        <w:t>Beatriz Perosio se había graduado en psicología en la Universidad del Salvador. La reforma de estatutos de la Asociación de Psicólogos de Buenos Aires (APBA) del año 1968 habilitó el ingreso de graduados y graduadas de universidades privadas. En 197</w:t>
      </w:r>
      <w:r w:rsidR="00F22DD0" w:rsidRPr="00AA495E">
        <w:t xml:space="preserve">5, con 28 años de edad, </w:t>
      </w:r>
      <w:r w:rsidRPr="00AA495E">
        <w:t xml:space="preserve"> accedió a su primer cargo en la Comisión Directiva presidida por Jorge Sevilla, en la que se desempeñó como Secretaria </w:t>
      </w:r>
      <w:r w:rsidR="00F22DD0" w:rsidRPr="00AA495E">
        <w:t>de Asuntos Profesionales.</w:t>
      </w:r>
      <w:r w:rsidRPr="00AA495E">
        <w:t xml:space="preserve"> Y en abril de 1977, en plena dictadura militar accedió a la Presidencia de l</w:t>
      </w:r>
      <w:r w:rsidR="00CC55F5" w:rsidRPr="00AA495E">
        <w:t xml:space="preserve">a institución. </w:t>
      </w:r>
      <w:r w:rsidR="000232D1" w:rsidRPr="00AA495E">
        <w:t xml:space="preserve">Hugo </w:t>
      </w:r>
      <w:proofErr w:type="spellStart"/>
      <w:r w:rsidR="000232D1" w:rsidRPr="00AA495E">
        <w:t>Vezzetti</w:t>
      </w:r>
      <w:proofErr w:type="spellEnd"/>
      <w:r w:rsidR="000232D1" w:rsidRPr="00AA495E">
        <w:t xml:space="preserve"> fue el Vicepresidente, Osvaldo </w:t>
      </w:r>
      <w:proofErr w:type="spellStart"/>
      <w:r w:rsidR="000232D1" w:rsidRPr="00AA495E">
        <w:t>Avelluto</w:t>
      </w:r>
      <w:proofErr w:type="spellEnd"/>
      <w:r w:rsidR="000232D1" w:rsidRPr="00AA495E">
        <w:t xml:space="preserve"> el Secretario General y Alfredo Smith el </w:t>
      </w:r>
      <w:r w:rsidR="000232D1" w:rsidRPr="00AA495E">
        <w:lastRenderedPageBreak/>
        <w:t>Secretario de Asuntos Profesionales</w:t>
      </w:r>
      <w:r w:rsidR="00150CFF">
        <w:t xml:space="preserve">. </w:t>
      </w:r>
      <w:r w:rsidR="000232D1" w:rsidRPr="00AA495E">
        <w:t xml:space="preserve"> </w:t>
      </w:r>
      <w:r w:rsidR="006D3C06" w:rsidRPr="00A3319F">
        <w:rPr>
          <w:highlight w:val="yellow"/>
        </w:rPr>
        <w:t xml:space="preserve">Fue militante de Vanguardia Comunista, una de las agrupaciones </w:t>
      </w:r>
      <w:r w:rsidR="0098117A" w:rsidRPr="00A3319F">
        <w:rPr>
          <w:highlight w:val="yellow"/>
        </w:rPr>
        <w:t xml:space="preserve">de la izquierda revolucionaria </w:t>
      </w:r>
      <w:r w:rsidR="006D3C06" w:rsidRPr="00A3319F">
        <w:rPr>
          <w:highlight w:val="yellow"/>
        </w:rPr>
        <w:t>de aquellos años</w:t>
      </w:r>
      <w:r w:rsidR="0098117A" w:rsidRPr="00A3319F">
        <w:rPr>
          <w:highlight w:val="yellow"/>
        </w:rPr>
        <w:t>, la primera que adhirió al maoísmo</w:t>
      </w:r>
      <w:r w:rsidR="00F82688">
        <w:rPr>
          <w:highlight w:val="yellow"/>
        </w:rPr>
        <w:t xml:space="preserve"> en Argentina</w:t>
      </w:r>
      <w:r w:rsidR="0098117A" w:rsidRPr="00A3319F">
        <w:rPr>
          <w:highlight w:val="yellow"/>
        </w:rPr>
        <w:t xml:space="preserve"> </w:t>
      </w:r>
      <w:r w:rsidR="006D3C06" w:rsidRPr="00A3319F">
        <w:rPr>
          <w:highlight w:val="yellow"/>
        </w:rPr>
        <w:t>(</w:t>
      </w:r>
      <w:proofErr w:type="spellStart"/>
      <w:r w:rsidR="0098117A" w:rsidRPr="00A3319F">
        <w:rPr>
          <w:highlight w:val="yellow"/>
        </w:rPr>
        <w:t>Celentano</w:t>
      </w:r>
      <w:proofErr w:type="spellEnd"/>
      <w:r w:rsidR="0098117A" w:rsidRPr="00A3319F">
        <w:rPr>
          <w:highlight w:val="yellow"/>
        </w:rPr>
        <w:t>,  2014</w:t>
      </w:r>
      <w:r w:rsidR="00A3319F" w:rsidRPr="00A3319F">
        <w:rPr>
          <w:highlight w:val="yellow"/>
        </w:rPr>
        <w:t>a</w:t>
      </w:r>
      <w:r w:rsidR="0098117A" w:rsidRPr="00A3319F">
        <w:rPr>
          <w:highlight w:val="yellow"/>
        </w:rPr>
        <w:t>;</w:t>
      </w:r>
      <w:r w:rsidR="00A3319F" w:rsidRPr="00A3319F">
        <w:rPr>
          <w:highlight w:val="yellow"/>
        </w:rPr>
        <w:t xml:space="preserve"> </w:t>
      </w:r>
      <w:proofErr w:type="spellStart"/>
      <w:r w:rsidR="00A3319F" w:rsidRPr="00A3319F">
        <w:rPr>
          <w:rFonts w:cs="Times New Roman"/>
          <w:bCs/>
          <w:szCs w:val="24"/>
          <w:highlight w:val="yellow"/>
        </w:rPr>
        <w:t>Siskindovich</w:t>
      </w:r>
      <w:proofErr w:type="spellEnd"/>
      <w:r w:rsidR="00A3319F" w:rsidRPr="00A3319F">
        <w:rPr>
          <w:rFonts w:cs="Times New Roman"/>
          <w:bCs/>
          <w:szCs w:val="24"/>
          <w:highlight w:val="yellow"/>
        </w:rPr>
        <w:t>, 2020</w:t>
      </w:r>
      <w:r w:rsidR="006D3C06" w:rsidRPr="00A3319F">
        <w:rPr>
          <w:highlight w:val="yellow"/>
        </w:rPr>
        <w:t>).</w:t>
      </w:r>
      <w:r w:rsidR="006D3C06">
        <w:t xml:space="preserve"> </w:t>
      </w:r>
      <w:r w:rsidR="00CC55F5" w:rsidRPr="00AA495E">
        <w:t xml:space="preserve">Desde la recuperación democrática diversos testimonios y documentos de amigos, compañeros y colegas que la conocieron y compartieron actividades con ella han permitido avanzar en el conocimiento y difusión del pensamiento y obra de Beatriz </w:t>
      </w:r>
      <w:proofErr w:type="spellStart"/>
      <w:r w:rsidR="00CC55F5" w:rsidRPr="00AA495E">
        <w:t>Perosio</w:t>
      </w:r>
      <w:proofErr w:type="spellEnd"/>
      <w:r w:rsidR="00CC55F5" w:rsidRPr="00AA495E">
        <w:t xml:space="preserve"> (</w:t>
      </w:r>
      <w:proofErr w:type="spellStart"/>
      <w:r w:rsidR="003E52FA">
        <w:t>Avelluto</w:t>
      </w:r>
      <w:proofErr w:type="spellEnd"/>
      <w:r w:rsidR="003E52FA">
        <w:t xml:space="preserve">, 2014; </w:t>
      </w:r>
      <w:r w:rsidR="007361BD" w:rsidRPr="00AA495E">
        <w:t xml:space="preserve">Sevilla, 2005; </w:t>
      </w:r>
      <w:r w:rsidR="002F2528" w:rsidRPr="00AA495E">
        <w:t xml:space="preserve">Smith, 2014; Smith &amp; Codina, 2017; </w:t>
      </w:r>
      <w:r w:rsidR="00CC55F5" w:rsidRPr="00AA495E">
        <w:t>Soto,</w:t>
      </w:r>
      <w:r w:rsidR="003E52FA">
        <w:t xml:space="preserve"> 2004).</w:t>
      </w:r>
    </w:p>
    <w:p w:rsidR="004B3A39" w:rsidRPr="00AA495E" w:rsidRDefault="008928AA" w:rsidP="009D1E27">
      <w:r w:rsidRPr="00AA495E">
        <w:t xml:space="preserve">Beatriz Perosio estaba interesada en la </w:t>
      </w:r>
      <w:r w:rsidR="00CC55F5" w:rsidRPr="00AA495E">
        <w:t>organizaci</w:t>
      </w:r>
      <w:r w:rsidRPr="00AA495E">
        <w:t>ón</w:t>
      </w:r>
      <w:r w:rsidR="00CC55F5" w:rsidRPr="00AA495E">
        <w:t xml:space="preserve"> profesional de psic</w:t>
      </w:r>
      <w:r w:rsidRPr="00AA495E">
        <w:t xml:space="preserve">ólogos y psicólogas, </w:t>
      </w:r>
      <w:r w:rsidR="00920CD6" w:rsidRPr="00AA495E">
        <w:t xml:space="preserve">en el contexto de </w:t>
      </w:r>
      <w:r w:rsidR="00CC55F5" w:rsidRPr="00AA495E">
        <w:t xml:space="preserve">la salud pública. </w:t>
      </w:r>
      <w:r w:rsidR="00150CFF">
        <w:t>L</w:t>
      </w:r>
      <w:r w:rsidR="00963A5A" w:rsidRPr="00AA495E">
        <w:t xml:space="preserve">as posiciones </w:t>
      </w:r>
      <w:r w:rsidR="00150CFF">
        <w:t xml:space="preserve">de Beatriz </w:t>
      </w:r>
      <w:proofErr w:type="spellStart"/>
      <w:r w:rsidR="00150CFF">
        <w:t>Perosio</w:t>
      </w:r>
      <w:proofErr w:type="spellEnd"/>
      <w:r w:rsidR="00150CFF">
        <w:t xml:space="preserve"> </w:t>
      </w:r>
      <w:r w:rsidR="00963A5A" w:rsidRPr="00AA495E">
        <w:t xml:space="preserve">sobre las organizaciones gremiales se harían transparentes en numerosas editoriales publicadas en la </w:t>
      </w:r>
      <w:r w:rsidR="00963A5A" w:rsidRPr="00AA495E">
        <w:rPr>
          <w:i/>
        </w:rPr>
        <w:t>Gaceta Psicológica</w:t>
      </w:r>
      <w:r w:rsidR="00963A5A" w:rsidRPr="00AA495E">
        <w:t>, revista de la APBA que la propia gestión presidida por Perosio fundó y cuyo primer director fue Alfredo Smith</w:t>
      </w:r>
      <w:r w:rsidR="00150CFF">
        <w:t>. Por su parte</w:t>
      </w:r>
      <w:r w:rsidR="00963A5A" w:rsidRPr="00AA495E">
        <w:t>, las posiciones sobre la salud pública y la salud mental se pueden apreciar en un trabajo publicado en un</w:t>
      </w:r>
      <w:r w:rsidR="00CC55F5" w:rsidRPr="00AA495E">
        <w:t xml:space="preserve"> número especial de la revista </w:t>
      </w:r>
      <w:r w:rsidR="001B7FBF">
        <w:rPr>
          <w:i/>
        </w:rPr>
        <w:t>Los L</w:t>
      </w:r>
      <w:r w:rsidR="00CC55F5" w:rsidRPr="00AA495E">
        <w:rPr>
          <w:i/>
        </w:rPr>
        <w:t>ibros</w:t>
      </w:r>
      <w:r w:rsidR="00CC55F5" w:rsidRPr="00AA495E">
        <w:t xml:space="preserve"> publicado en marzo de 1974 y que fuera editado por Hugo </w:t>
      </w:r>
      <w:proofErr w:type="spellStart"/>
      <w:r w:rsidR="00CC55F5" w:rsidRPr="00AA495E">
        <w:t>Vezzetti</w:t>
      </w:r>
      <w:proofErr w:type="spellEnd"/>
      <w:r w:rsidR="00CC55F5" w:rsidRPr="00AA495E">
        <w:t xml:space="preserve"> y Osvaldo </w:t>
      </w:r>
      <w:proofErr w:type="spellStart"/>
      <w:r w:rsidR="00CC55F5" w:rsidRPr="00AA495E">
        <w:t>Bon</w:t>
      </w:r>
      <w:r w:rsidR="00AA495E">
        <w:t>n</w:t>
      </w:r>
      <w:r w:rsidR="00CC55F5" w:rsidRPr="00AA495E">
        <w:t>ano</w:t>
      </w:r>
      <w:proofErr w:type="spellEnd"/>
      <w:r w:rsidR="00963A5A" w:rsidRPr="00AA495E">
        <w:t xml:space="preserve">. La revista </w:t>
      </w:r>
      <w:r w:rsidR="00963A5A" w:rsidRPr="00AA495E">
        <w:rPr>
          <w:i/>
        </w:rPr>
        <w:t xml:space="preserve">Los </w:t>
      </w:r>
      <w:r w:rsidR="001B7FBF">
        <w:rPr>
          <w:i/>
        </w:rPr>
        <w:t>L</w:t>
      </w:r>
      <w:r w:rsidR="00963A5A" w:rsidRPr="00AA495E">
        <w:rPr>
          <w:i/>
        </w:rPr>
        <w:t>ibros</w:t>
      </w:r>
      <w:r w:rsidR="00963A5A" w:rsidRPr="00AA495E">
        <w:t xml:space="preserve"> ha sido suficientemente analizada</w:t>
      </w:r>
      <w:r w:rsidR="004B3A39" w:rsidRPr="00AA495E">
        <w:t>. E</w:t>
      </w:r>
      <w:r w:rsidR="004E61AA" w:rsidRPr="00AA495E">
        <w:t>n particular</w:t>
      </w:r>
      <w:r w:rsidR="004B3A39" w:rsidRPr="00AA495E">
        <w:t>, se han destacado</w:t>
      </w:r>
      <w:r w:rsidR="004E61AA" w:rsidRPr="00AA495E">
        <w:t xml:space="preserve"> las sucesivas inflexiones que experimentó la revista desde sus inicios como revista de crítica literaria bajo la dirección de Héctor </w:t>
      </w:r>
      <w:proofErr w:type="spellStart"/>
      <w:r w:rsidR="004E61AA" w:rsidRPr="00AA495E">
        <w:t>Schmucler</w:t>
      </w:r>
      <w:proofErr w:type="spellEnd"/>
      <w:r w:rsidR="004E61AA" w:rsidRPr="00AA495E">
        <w:t xml:space="preserve"> y el patrocinio de editorial Galerna </w:t>
      </w:r>
      <w:r w:rsidR="00963A5A" w:rsidRPr="00AA495E">
        <w:t>(</w:t>
      </w:r>
      <w:proofErr w:type="spellStart"/>
      <w:r w:rsidR="005C7597" w:rsidRPr="00AA495E">
        <w:t>Celentano</w:t>
      </w:r>
      <w:proofErr w:type="spellEnd"/>
      <w:r w:rsidR="005C7597" w:rsidRPr="00AA495E">
        <w:t>, 2014</w:t>
      </w:r>
      <w:r w:rsidR="00A3319F">
        <w:t>b</w:t>
      </w:r>
      <w:r w:rsidR="005C7597" w:rsidRPr="00AA495E">
        <w:t xml:space="preserve">; </w:t>
      </w:r>
      <w:r w:rsidR="00963A5A" w:rsidRPr="00AA495E">
        <w:t xml:space="preserve">de Diego, 2007; Espósito, 2014; </w:t>
      </w:r>
      <w:proofErr w:type="spellStart"/>
      <w:r w:rsidR="00963A5A" w:rsidRPr="00AA495E">
        <w:t>Fontdevilla</w:t>
      </w:r>
      <w:proofErr w:type="spellEnd"/>
      <w:r w:rsidR="00963A5A" w:rsidRPr="00AA495E">
        <w:t xml:space="preserve"> &amp; </w:t>
      </w:r>
      <w:proofErr w:type="spellStart"/>
      <w:r w:rsidR="00963A5A" w:rsidRPr="00AA495E">
        <w:t>Pulleiro</w:t>
      </w:r>
      <w:proofErr w:type="spellEnd"/>
      <w:r w:rsidR="00963A5A" w:rsidRPr="00AA495E">
        <w:t xml:space="preserve">, 2004; </w:t>
      </w:r>
      <w:proofErr w:type="spellStart"/>
      <w:r w:rsidR="00C826A4" w:rsidRPr="00AA495E">
        <w:t>Panesi</w:t>
      </w:r>
      <w:proofErr w:type="spellEnd"/>
      <w:r w:rsidR="00C826A4" w:rsidRPr="00AA495E">
        <w:t xml:space="preserve">, 1985; </w:t>
      </w:r>
      <w:r w:rsidR="00963A5A" w:rsidRPr="00AA495E">
        <w:t xml:space="preserve">Somoza &amp; </w:t>
      </w:r>
      <w:proofErr w:type="spellStart"/>
      <w:r w:rsidR="00963A5A" w:rsidRPr="00AA495E">
        <w:t>Vinelli</w:t>
      </w:r>
      <w:proofErr w:type="spellEnd"/>
      <w:r w:rsidR="00963A5A" w:rsidRPr="00AA495E">
        <w:t>, 2011</w:t>
      </w:r>
      <w:r w:rsidR="003C5C84" w:rsidRPr="00AA495E">
        <w:t>; Walker, 2016</w:t>
      </w:r>
      <w:r w:rsidR="004E61AA" w:rsidRPr="00AA495E">
        <w:t xml:space="preserve">) hasta </w:t>
      </w:r>
      <w:proofErr w:type="gramStart"/>
      <w:r w:rsidR="001B7FBF">
        <w:t>el</w:t>
      </w:r>
      <w:proofErr w:type="gramEnd"/>
      <w:r w:rsidR="001B7FBF">
        <w:t xml:space="preserve"> énfasis</w:t>
      </w:r>
      <w:r w:rsidR="004E61AA" w:rsidRPr="00AA495E">
        <w:t xml:space="preserve"> maoísta en los últimos años sosteniendo las posiciones del Partido Comunista Revolucionario</w:t>
      </w:r>
      <w:r w:rsidR="0076383C" w:rsidRPr="00AA495E">
        <w:t xml:space="preserve"> </w:t>
      </w:r>
      <w:r w:rsidR="00206725" w:rsidRPr="00AA495E">
        <w:t xml:space="preserve">e inclusive </w:t>
      </w:r>
      <w:r w:rsidR="0076383C" w:rsidRPr="00AA495E">
        <w:t>del gobierno de Isabel Perón</w:t>
      </w:r>
      <w:r w:rsidR="004E61AA" w:rsidRPr="00AA495E">
        <w:t xml:space="preserve"> (</w:t>
      </w:r>
      <w:proofErr w:type="spellStart"/>
      <w:r w:rsidR="00206725" w:rsidRPr="00AA495E">
        <w:t>Cousido</w:t>
      </w:r>
      <w:proofErr w:type="spellEnd"/>
      <w:r w:rsidR="00206725" w:rsidRPr="00AA495E">
        <w:t xml:space="preserve">, 2008; </w:t>
      </w:r>
      <w:proofErr w:type="spellStart"/>
      <w:r w:rsidR="004E61AA" w:rsidRPr="00AA495E">
        <w:t>Croce</w:t>
      </w:r>
      <w:proofErr w:type="spellEnd"/>
      <w:r w:rsidR="004E61AA" w:rsidRPr="00AA495E">
        <w:t>, 2014</w:t>
      </w:r>
      <w:r w:rsidR="000F66CB" w:rsidRPr="00AA495E">
        <w:t xml:space="preserve">; </w:t>
      </w:r>
      <w:proofErr w:type="spellStart"/>
      <w:r w:rsidR="000F66CB" w:rsidRPr="00AA495E">
        <w:t>Sabattini</w:t>
      </w:r>
      <w:proofErr w:type="spellEnd"/>
      <w:r w:rsidR="000F66CB" w:rsidRPr="00AA495E">
        <w:t xml:space="preserve">, </w:t>
      </w:r>
      <w:r w:rsidR="00704868" w:rsidRPr="00AA495E">
        <w:t>2013</w:t>
      </w:r>
      <w:r w:rsidR="004E61AA" w:rsidRPr="00AA495E">
        <w:t>)</w:t>
      </w:r>
      <w:r w:rsidR="004B3A39" w:rsidRPr="00AA495E">
        <w:t xml:space="preserve">. </w:t>
      </w:r>
      <w:r w:rsidR="00037C33" w:rsidRPr="00AA495E">
        <w:t>Asimismo,</w:t>
      </w:r>
      <w:r w:rsidR="004B3A39" w:rsidRPr="00AA495E">
        <w:t xml:space="preserve"> se ha destacado el interés de </w:t>
      </w:r>
      <w:r w:rsidR="004B3A39" w:rsidRPr="00AA495E">
        <w:rPr>
          <w:i/>
        </w:rPr>
        <w:t>Los Libros</w:t>
      </w:r>
      <w:r w:rsidR="004B3A39" w:rsidRPr="00AA495E">
        <w:t xml:space="preserve"> en temáticas </w:t>
      </w:r>
      <w:r w:rsidR="00037C33" w:rsidRPr="00AA495E">
        <w:t>relacionadas con el</w:t>
      </w:r>
      <w:r w:rsidR="004B3A39" w:rsidRPr="00AA495E">
        <w:t xml:space="preserve"> psicoanálisis</w:t>
      </w:r>
      <w:r w:rsidR="00037C33" w:rsidRPr="00AA495E">
        <w:t xml:space="preserve"> y la salud mental</w:t>
      </w:r>
      <w:r w:rsidR="00C826A4" w:rsidRPr="00AA495E">
        <w:t xml:space="preserve"> (</w:t>
      </w:r>
      <w:proofErr w:type="spellStart"/>
      <w:r w:rsidR="00C826A4" w:rsidRPr="00AA495E">
        <w:t>Basualdo</w:t>
      </w:r>
      <w:proofErr w:type="spellEnd"/>
      <w:r w:rsidR="00C826A4" w:rsidRPr="00AA495E">
        <w:t xml:space="preserve">, 2016; </w:t>
      </w:r>
      <w:proofErr w:type="spellStart"/>
      <w:r w:rsidR="00037C33" w:rsidRPr="00AA495E">
        <w:t>Briolotti</w:t>
      </w:r>
      <w:proofErr w:type="spellEnd"/>
      <w:r w:rsidR="00037C33" w:rsidRPr="00AA495E">
        <w:t xml:space="preserve"> &amp; </w:t>
      </w:r>
      <w:proofErr w:type="spellStart"/>
      <w:r w:rsidR="00037C33" w:rsidRPr="00AA495E">
        <w:t>Lubo</w:t>
      </w:r>
      <w:proofErr w:type="spellEnd"/>
      <w:r w:rsidR="00037C33" w:rsidRPr="00AA495E">
        <w:t xml:space="preserve">, 2012; </w:t>
      </w:r>
      <w:proofErr w:type="spellStart"/>
      <w:r w:rsidR="00C826A4" w:rsidRPr="00AA495E">
        <w:t>Starcenbaum</w:t>
      </w:r>
      <w:proofErr w:type="spellEnd"/>
      <w:r w:rsidR="00C826A4" w:rsidRPr="00AA495E">
        <w:t>, 2017)</w:t>
      </w:r>
      <w:r w:rsidR="00037C33" w:rsidRPr="00AA495E">
        <w:t>.</w:t>
      </w:r>
    </w:p>
    <w:p w:rsidR="00CC55F5" w:rsidRPr="00AA495E" w:rsidRDefault="00037C33" w:rsidP="009D1E27">
      <w:r w:rsidRPr="00AA495E">
        <w:t xml:space="preserve">En </w:t>
      </w:r>
      <w:r w:rsidR="001B7FBF">
        <w:t>aquella</w:t>
      </w:r>
      <w:r w:rsidRPr="00AA495E">
        <w:t xml:space="preserve"> revista emblemática de la </w:t>
      </w:r>
      <w:r w:rsidRPr="00AA495E">
        <w:rPr>
          <w:i/>
        </w:rPr>
        <w:t>nueva izquierda intelectual</w:t>
      </w:r>
      <w:r w:rsidRPr="00AA495E">
        <w:t xml:space="preserve">, Beatriz Perosio participó de un trabajo que fue firmado por </w:t>
      </w:r>
      <w:proofErr w:type="spellStart"/>
      <w:r w:rsidRPr="00AA495E">
        <w:t>Vezzetti</w:t>
      </w:r>
      <w:proofErr w:type="spellEnd"/>
      <w:r w:rsidRPr="00AA495E">
        <w:t xml:space="preserve"> y </w:t>
      </w:r>
      <w:proofErr w:type="spellStart"/>
      <w:r w:rsidRPr="00AA495E">
        <w:t>Pecheny</w:t>
      </w:r>
      <w:proofErr w:type="spellEnd"/>
      <w:r w:rsidRPr="00AA495E">
        <w:t xml:space="preserve"> (</w:t>
      </w:r>
      <w:proofErr w:type="spellStart"/>
      <w:r w:rsidRPr="00AA495E">
        <w:t>Bur</w:t>
      </w:r>
      <w:proofErr w:type="spellEnd"/>
      <w:r w:rsidRPr="00AA495E">
        <w:t>, 200</w:t>
      </w:r>
      <w:r w:rsidR="005C7597" w:rsidRPr="00AA495E">
        <w:t>3</w:t>
      </w:r>
      <w:r w:rsidRPr="00AA495E">
        <w:t xml:space="preserve">; </w:t>
      </w:r>
      <w:proofErr w:type="spellStart"/>
      <w:r w:rsidRPr="00AA495E">
        <w:t>Vezzetti</w:t>
      </w:r>
      <w:proofErr w:type="spellEnd"/>
      <w:r w:rsidRPr="00AA495E">
        <w:t xml:space="preserve"> &amp; </w:t>
      </w:r>
      <w:proofErr w:type="spellStart"/>
      <w:r w:rsidRPr="00AA495E">
        <w:t>Pecheny</w:t>
      </w:r>
      <w:proofErr w:type="spellEnd"/>
      <w:r w:rsidRPr="00AA495E">
        <w:t xml:space="preserve">, 1974)  y denunció en otro </w:t>
      </w:r>
      <w:r w:rsidR="00CC5281" w:rsidRPr="00AA495E">
        <w:t>la situación d</w:t>
      </w:r>
      <w:r w:rsidR="00CC55F5" w:rsidRPr="00AA495E">
        <w:t>el sistema sanitario nacional, aportando algunos datos verdaderamente críticos</w:t>
      </w:r>
      <w:r w:rsidRPr="00AA495E">
        <w:t xml:space="preserve"> (Perosio, 1974)</w:t>
      </w:r>
      <w:r w:rsidR="00CB79CE" w:rsidRPr="00AA495E">
        <w:t>:</w:t>
      </w:r>
    </w:p>
    <w:p w:rsidR="00CC55F5" w:rsidRPr="00AA495E" w:rsidRDefault="00CC55F5" w:rsidP="009D1E27">
      <w:r w:rsidRPr="00AA495E">
        <w:t>- 66 de cada 1000 niños m</w:t>
      </w:r>
      <w:r w:rsidR="00CC5281" w:rsidRPr="00AA495E">
        <w:t>orían</w:t>
      </w:r>
      <w:r w:rsidRPr="00AA495E">
        <w:t xml:space="preserve"> antes de cumplir 1 año</w:t>
      </w:r>
      <w:r w:rsidR="00A6325B" w:rsidRPr="00AA495E">
        <w:t xml:space="preserve">, porcentaje que se había ido </w:t>
      </w:r>
      <w:proofErr w:type="spellStart"/>
      <w:r w:rsidR="00A6325B" w:rsidRPr="00AA495E">
        <w:t>incrmentando</w:t>
      </w:r>
      <w:proofErr w:type="spellEnd"/>
      <w:r w:rsidR="00A6325B" w:rsidRPr="00AA495E">
        <w:t xml:space="preserve"> desde 1966, año del golpe de </w:t>
      </w:r>
      <w:proofErr w:type="spellStart"/>
      <w:r w:rsidR="00A6325B" w:rsidRPr="00AA495E">
        <w:t>Onganía</w:t>
      </w:r>
      <w:proofErr w:type="spellEnd"/>
      <w:r w:rsidRPr="00AA495E">
        <w:t xml:space="preserve">; </w:t>
      </w:r>
    </w:p>
    <w:p w:rsidR="00CC55F5" w:rsidRPr="00AA495E" w:rsidRDefault="00CC55F5" w:rsidP="009D1E27">
      <w:r w:rsidRPr="00AA495E">
        <w:t xml:space="preserve">- el 10 % de la población en edad escolar </w:t>
      </w:r>
      <w:r w:rsidR="00CC5281" w:rsidRPr="00AA495E">
        <w:t>se encontraba</w:t>
      </w:r>
      <w:r w:rsidRPr="00AA495E">
        <w:t xml:space="preserve"> infectada por la tuberculosis; </w:t>
      </w:r>
    </w:p>
    <w:p w:rsidR="00CC55F5" w:rsidRPr="00AA495E" w:rsidRDefault="00341FC9" w:rsidP="009D1E27">
      <w:r w:rsidRPr="00AA495E">
        <w:lastRenderedPageBreak/>
        <w:t>- n</w:t>
      </w:r>
      <w:r w:rsidR="00CC55F5" w:rsidRPr="00AA495E">
        <w:t>o se había logrado erradicar el paludismo, las parasitosis ambientales o la fiebre hemorrágica;</w:t>
      </w:r>
    </w:p>
    <w:p w:rsidR="00CC55F5" w:rsidRPr="00AA495E" w:rsidRDefault="00CC55F5" w:rsidP="009D1E27">
      <w:r w:rsidRPr="00AA495E">
        <w:t>- 330.000 enfermos presentaban c</w:t>
      </w:r>
      <w:r w:rsidR="00A6325B" w:rsidRPr="00AA495E">
        <w:t xml:space="preserve">ardiopatías </w:t>
      </w:r>
      <w:proofErr w:type="spellStart"/>
      <w:r w:rsidR="00A6325B" w:rsidRPr="00AA495E">
        <w:t>chagásicas</w:t>
      </w:r>
      <w:proofErr w:type="spellEnd"/>
      <w:r w:rsidR="00A6325B" w:rsidRPr="00AA495E">
        <w:t xml:space="preserve"> crónicas;</w:t>
      </w:r>
    </w:p>
    <w:p w:rsidR="00A6325B" w:rsidRPr="00AA495E" w:rsidRDefault="00A6325B" w:rsidP="009D1E27">
      <w:r w:rsidRPr="00AA495E">
        <w:t>- el presupuesto en saluda había descendido del “ya exiguo 3,08% del presupuesto global en 1966 al 1.02% en 1972”</w:t>
      </w:r>
      <w:r w:rsidR="00F14341">
        <w:t xml:space="preserve"> (Perosio, 1974, p. 30).</w:t>
      </w:r>
    </w:p>
    <w:p w:rsidR="00CC55F5" w:rsidRPr="00AA495E" w:rsidRDefault="00CC5281" w:rsidP="009D1E27">
      <w:pPr>
        <w:rPr>
          <w:iCs/>
        </w:rPr>
      </w:pPr>
      <w:r w:rsidRPr="00AA495E">
        <w:t>La situación denuncia</w:t>
      </w:r>
      <w:r w:rsidR="00FB1380">
        <w:t>ba que</w:t>
      </w:r>
      <w:r w:rsidR="00CC55F5" w:rsidRPr="00AA495E">
        <w:t xml:space="preserve"> “</w:t>
      </w:r>
      <w:r w:rsidR="00CC55F5" w:rsidRPr="00FB1380">
        <w:rPr>
          <w:i/>
        </w:rPr>
        <w:t>e</w:t>
      </w:r>
      <w:r w:rsidR="00CC55F5" w:rsidRPr="00AA495E">
        <w:rPr>
          <w:i/>
          <w:iCs/>
        </w:rPr>
        <w:t xml:space="preserve">l deterioro de la asistencia sanitaria argentina es una consecuencia directa de la penetración del imperialismo norteamericano y sus agentes dentro del aparato estatal” </w:t>
      </w:r>
      <w:r w:rsidR="00CC55F5" w:rsidRPr="00AA495E">
        <w:rPr>
          <w:iCs/>
        </w:rPr>
        <w:t>(Perosio, 1974, p. 30</w:t>
      </w:r>
      <w:r w:rsidR="00D82440">
        <w:rPr>
          <w:iCs/>
        </w:rPr>
        <w:t>; énfasis agregado</w:t>
      </w:r>
      <w:r w:rsidR="00CC55F5" w:rsidRPr="00AA495E">
        <w:rPr>
          <w:iCs/>
        </w:rPr>
        <w:t>).</w:t>
      </w:r>
      <w:r w:rsidR="00CC55F5" w:rsidRPr="00AA495E">
        <w:rPr>
          <w:i/>
          <w:iCs/>
        </w:rPr>
        <w:t xml:space="preserve"> </w:t>
      </w:r>
      <w:r w:rsidR="00CC55F5" w:rsidRPr="00AA495E">
        <w:rPr>
          <w:iCs/>
        </w:rPr>
        <w:t>Beatriz Perosio, quien en diciembre de ese mismo año se convert</w:t>
      </w:r>
      <w:r w:rsidR="00FB1380">
        <w:rPr>
          <w:iCs/>
        </w:rPr>
        <w:t>í</w:t>
      </w:r>
      <w:r w:rsidR="00CC55F5" w:rsidRPr="00AA495E">
        <w:rPr>
          <w:iCs/>
        </w:rPr>
        <w:t xml:space="preserve">a en Secretaria </w:t>
      </w:r>
      <w:r w:rsidRPr="00AA495E">
        <w:rPr>
          <w:iCs/>
        </w:rPr>
        <w:t>de Asuntos Profesionales</w:t>
      </w:r>
      <w:r w:rsidR="00CC55F5" w:rsidRPr="00AA495E">
        <w:rPr>
          <w:iCs/>
        </w:rPr>
        <w:t xml:space="preserve"> de la Asociación de Psicólogos de Buenos Aires, analizaba críticamente las recomendaciones del experto de la Oficina Sanitaria Panamericana</w:t>
      </w:r>
      <w:r w:rsidR="00CC55F5" w:rsidRPr="00AA495E">
        <w:rPr>
          <w:i/>
          <w:iCs/>
        </w:rPr>
        <w:t xml:space="preserve"> </w:t>
      </w:r>
      <w:r w:rsidR="00CC55F5" w:rsidRPr="00AA495E">
        <w:rPr>
          <w:iCs/>
        </w:rPr>
        <w:t xml:space="preserve">quien </w:t>
      </w:r>
      <w:r w:rsidR="00341FC9" w:rsidRPr="00AA495E">
        <w:rPr>
          <w:iCs/>
        </w:rPr>
        <w:t xml:space="preserve">había propuesto </w:t>
      </w:r>
      <w:r w:rsidR="00CC55F5" w:rsidRPr="00AA495E">
        <w:rPr>
          <w:iCs/>
        </w:rPr>
        <w:t xml:space="preserve">la descentralización del sistema sanitario en 1956. En </w:t>
      </w:r>
      <w:r w:rsidR="00FB1380">
        <w:rPr>
          <w:iCs/>
        </w:rPr>
        <w:t xml:space="preserve">esa </w:t>
      </w:r>
      <w:r w:rsidR="00D200A8">
        <w:rPr>
          <w:iCs/>
        </w:rPr>
        <w:t xml:space="preserve">dirección, </w:t>
      </w:r>
      <w:r w:rsidR="00CC55F5" w:rsidRPr="00AA495E">
        <w:rPr>
          <w:iCs/>
        </w:rPr>
        <w:t>afirmaba críticamente:</w:t>
      </w:r>
    </w:p>
    <w:p w:rsidR="00CC55F5" w:rsidRPr="00AA495E" w:rsidRDefault="00CC55F5" w:rsidP="00FB1380">
      <w:pPr>
        <w:pStyle w:val="Cita"/>
      </w:pPr>
      <w:r w:rsidRPr="00AA495E">
        <w:t>“El criterio principal con que ‘recomienda’ el imperialismo en materia de salud es un criterio económico regido por la utilidad de las inversiones. Para la lógica capitalista, la salud pública se transforma en un negocio orientado por el mayor lucro, abandonando, en la práctica, el justo criterio (proclamado incluso por la OMS) de que el derecho a la salud es un derecho</w:t>
      </w:r>
      <w:r w:rsidR="00341FC9" w:rsidRPr="00AA495E">
        <w:t xml:space="preserve"> </w:t>
      </w:r>
      <w:r w:rsidRPr="00AA495E">
        <w:t>inalienable del ser humano y su garante debe ser el Estado” (Perosio, 1974, p. 31).</w:t>
      </w:r>
    </w:p>
    <w:p w:rsidR="00CC55F5" w:rsidRPr="00AA495E" w:rsidRDefault="00CC55F5" w:rsidP="009D1E27">
      <w:pPr>
        <w:rPr>
          <w:i/>
          <w:iCs/>
        </w:rPr>
      </w:pPr>
    </w:p>
    <w:p w:rsidR="00CC55F5" w:rsidRPr="00AA495E" w:rsidRDefault="00CC55F5" w:rsidP="009D1E27">
      <w:pPr>
        <w:rPr>
          <w:iCs/>
        </w:rPr>
      </w:pPr>
      <w:r w:rsidRPr="00AA495E">
        <w:rPr>
          <w:iCs/>
        </w:rPr>
        <w:t>Perosio analizaba las leyes sancionadas por la dictadura de entonces, particularmente la ley de obras sociales</w:t>
      </w:r>
      <w:r w:rsidR="00FB1380">
        <w:rPr>
          <w:iCs/>
        </w:rPr>
        <w:t xml:space="preserve"> y la de jubilaciones y concluía</w:t>
      </w:r>
      <w:r w:rsidRPr="00AA495E">
        <w:rPr>
          <w:iCs/>
        </w:rPr>
        <w:t xml:space="preserve"> que las mismas sepulta</w:t>
      </w:r>
      <w:r w:rsidR="00FB1380">
        <w:rPr>
          <w:iCs/>
        </w:rPr>
        <w:t>ba</w:t>
      </w:r>
      <w:r w:rsidRPr="00AA495E">
        <w:rPr>
          <w:iCs/>
        </w:rPr>
        <w:t xml:space="preserve">n el principio de la gratuidad de la asistencia y del Estado como garante de la salud pública. </w:t>
      </w:r>
      <w:r w:rsidR="00341FC9" w:rsidRPr="00AA495E">
        <w:rPr>
          <w:iCs/>
        </w:rPr>
        <w:t xml:space="preserve">Al contrario, </w:t>
      </w:r>
      <w:r w:rsidR="00FB1380">
        <w:rPr>
          <w:iCs/>
        </w:rPr>
        <w:t>iban a ser</w:t>
      </w:r>
      <w:r w:rsidR="00341FC9" w:rsidRPr="00AA495E">
        <w:rPr>
          <w:iCs/>
        </w:rPr>
        <w:t xml:space="preserve"> los propios trabajadores los que con sus impuestos financia</w:t>
      </w:r>
      <w:r w:rsidR="00FB1380">
        <w:rPr>
          <w:iCs/>
        </w:rPr>
        <w:t xml:space="preserve">rían </w:t>
      </w:r>
      <w:r w:rsidR="00341FC9" w:rsidRPr="00AA495E">
        <w:rPr>
          <w:iCs/>
        </w:rPr>
        <w:t xml:space="preserve">el sistema. </w:t>
      </w:r>
    </w:p>
    <w:p w:rsidR="00CC55F5" w:rsidRDefault="00341FC9" w:rsidP="009D1E27">
      <w:r w:rsidRPr="00AA495E">
        <w:rPr>
          <w:iCs/>
        </w:rPr>
        <w:t xml:space="preserve">Una cuestión que resulta interesante es la crítica de Beatriz Perosio al </w:t>
      </w:r>
      <w:r w:rsidR="00CC55F5" w:rsidRPr="00AA495E">
        <w:rPr>
          <w:iCs/>
        </w:rPr>
        <w:t>Instituto Nacional de Salud Mental (INSM) creado en 1957, al que caracteriza</w:t>
      </w:r>
      <w:r w:rsidR="00FB1380">
        <w:rPr>
          <w:iCs/>
        </w:rPr>
        <w:t>ba</w:t>
      </w:r>
      <w:r w:rsidR="00CC55F5" w:rsidRPr="00AA495E">
        <w:rPr>
          <w:iCs/>
        </w:rPr>
        <w:t xml:space="preserve"> como “primer organismo descentralizado” (Perosio, 1974, p. 31).  </w:t>
      </w:r>
      <w:r w:rsidRPr="00AA495E">
        <w:rPr>
          <w:iCs/>
        </w:rPr>
        <w:t xml:space="preserve">En modo alguno se trataba de </w:t>
      </w:r>
      <w:r w:rsidR="00CC55F5" w:rsidRPr="00AA495E">
        <w:rPr>
          <w:iCs/>
        </w:rPr>
        <w:t xml:space="preserve">una posición aislada. </w:t>
      </w:r>
      <w:r w:rsidR="001B7FBF">
        <w:rPr>
          <w:iCs/>
        </w:rPr>
        <w:t xml:space="preserve">Los dos editores de ese número de la revista también se habían referido críticamente al aislamiento de la salud mental de la salud en su conjunto. </w:t>
      </w:r>
      <w:r w:rsidR="00CC55F5" w:rsidRPr="00AA495E">
        <w:rPr>
          <w:iCs/>
        </w:rPr>
        <w:t xml:space="preserve">En la misma revista, un año antes Hugo </w:t>
      </w:r>
      <w:proofErr w:type="spellStart"/>
      <w:r w:rsidR="00CC55F5" w:rsidRPr="00AA495E">
        <w:rPr>
          <w:iCs/>
        </w:rPr>
        <w:t>Vezzetti</w:t>
      </w:r>
      <w:proofErr w:type="spellEnd"/>
      <w:r w:rsidR="00CC55F5" w:rsidRPr="00AA495E">
        <w:rPr>
          <w:iCs/>
        </w:rPr>
        <w:t xml:space="preserve"> en el marco de un trabajo que subrayaba el aspecto político de la </w:t>
      </w:r>
      <w:r w:rsidR="00CC55F5" w:rsidRPr="00AA495E">
        <w:rPr>
          <w:i/>
          <w:iCs/>
        </w:rPr>
        <w:t>salud mental</w:t>
      </w:r>
      <w:r w:rsidR="00CC55F5" w:rsidRPr="00AA495E">
        <w:rPr>
          <w:iCs/>
        </w:rPr>
        <w:t xml:space="preserve">, se refería críticamente a la descentralización del INSM y al </w:t>
      </w:r>
      <w:r w:rsidR="00CC55F5" w:rsidRPr="00AA495E">
        <w:rPr>
          <w:iCs/>
        </w:rPr>
        <w:lastRenderedPageBreak/>
        <w:t>“</w:t>
      </w:r>
      <w:r w:rsidR="00CC55F5" w:rsidRPr="00AA495E">
        <w:t>proyecto de segregarse del  campo sanitario global para defender intereses de sector encubriendo la necesidad de cambios profundos en la organización de la asistencia sanitaria en su conjunto que derivan de transformaciones determinantes en la estructura socioeconómica y política del país” (</w:t>
      </w:r>
      <w:proofErr w:type="spellStart"/>
      <w:r w:rsidR="00CC55F5" w:rsidRPr="00AA495E">
        <w:t>Vezzetti</w:t>
      </w:r>
      <w:proofErr w:type="spellEnd"/>
      <w:r w:rsidR="00CC55F5" w:rsidRPr="00AA495E">
        <w:t xml:space="preserve">, 1973, p. 29). </w:t>
      </w:r>
      <w:r w:rsidR="001B7FBF">
        <w:t>Y</w:t>
      </w:r>
      <w:r w:rsidR="00CC55F5" w:rsidRPr="00AA495E">
        <w:t xml:space="preserve"> </w:t>
      </w:r>
      <w:r w:rsidRPr="00AA495E">
        <w:t xml:space="preserve">en el mismo número de </w:t>
      </w:r>
      <w:r w:rsidRPr="00AA495E">
        <w:rPr>
          <w:i/>
        </w:rPr>
        <w:t>Los Libros</w:t>
      </w:r>
      <w:r w:rsidRPr="00AA495E">
        <w:t xml:space="preserve"> donde Perosio publicara su trabajo, </w:t>
      </w:r>
      <w:r w:rsidR="001B7FBF">
        <w:t>otro</w:t>
      </w:r>
      <w:r w:rsidR="00AA495E">
        <w:t xml:space="preserve"> de los editores de ese número, </w:t>
      </w:r>
      <w:r w:rsidRPr="00AA495E">
        <w:t xml:space="preserve">Osvaldo </w:t>
      </w:r>
      <w:proofErr w:type="spellStart"/>
      <w:r w:rsidRPr="00AA495E">
        <w:t>Bonnano</w:t>
      </w:r>
      <w:proofErr w:type="spellEnd"/>
      <w:r w:rsidRPr="00AA495E">
        <w:t xml:space="preserve"> también cuestionaba </w:t>
      </w:r>
      <w:r w:rsidR="005953FE">
        <w:t xml:space="preserve">en dos oportunidades </w:t>
      </w:r>
      <w:r w:rsidRPr="00AA495E">
        <w:t>a la “la jerarquía de los hospicios</w:t>
      </w:r>
      <w:r w:rsidR="00AA495E" w:rsidRPr="00AA495E">
        <w:t xml:space="preserve"> </w:t>
      </w:r>
      <w:r w:rsidRPr="00AA495E">
        <w:t>y del INSM</w:t>
      </w:r>
      <w:r w:rsidR="00AA495E">
        <w:t>”</w:t>
      </w:r>
      <w:r w:rsidR="00AA495E" w:rsidRPr="00AA495E">
        <w:t xml:space="preserve"> (</w:t>
      </w:r>
      <w:proofErr w:type="spellStart"/>
      <w:r w:rsidR="00AA495E" w:rsidRPr="00AA495E">
        <w:t>Bonnano</w:t>
      </w:r>
      <w:proofErr w:type="spellEnd"/>
      <w:r w:rsidR="00AA495E" w:rsidRPr="00AA495E">
        <w:t>, 1974, p. 27)</w:t>
      </w:r>
      <w:r w:rsidR="005953FE">
        <w:t>:</w:t>
      </w:r>
    </w:p>
    <w:p w:rsidR="005953FE" w:rsidRPr="005953FE" w:rsidRDefault="005953FE" w:rsidP="00FB1380">
      <w:pPr>
        <w:pStyle w:val="Cita"/>
      </w:pPr>
      <w:r>
        <w:t>“</w:t>
      </w:r>
      <w:r w:rsidRPr="005953FE">
        <w:t>Los enemigos son poderosos: monopolios de medicamentos; pulpos sanatoriales, grandes empresas, donde</w:t>
      </w:r>
      <w:r>
        <w:t xml:space="preserve"> </w:t>
      </w:r>
      <w:r w:rsidRPr="005953FE">
        <w:t>la salud es una mercancía y el principio rector el máximo beneficio; jerarcas sindicales que usufructúan</w:t>
      </w:r>
      <w:r>
        <w:t xml:space="preserve"> </w:t>
      </w:r>
      <w:r w:rsidRPr="005953FE">
        <w:t>siderales prebendas en los convenios de Obras Sociales, especulando con los aportes de las masas trabajadoras,</w:t>
      </w:r>
      <w:r>
        <w:t xml:space="preserve"> </w:t>
      </w:r>
      <w:r w:rsidRPr="005953FE">
        <w:t xml:space="preserve">y la </w:t>
      </w:r>
      <w:r w:rsidRPr="005953FE">
        <w:rPr>
          <w:i/>
        </w:rPr>
        <w:t xml:space="preserve">jerarquía directiva de hospicios </w:t>
      </w:r>
      <w:r>
        <w:rPr>
          <w:i/>
        </w:rPr>
        <w:t>y del I.</w:t>
      </w:r>
      <w:r w:rsidRPr="005953FE">
        <w:rPr>
          <w:i/>
        </w:rPr>
        <w:t>N.S.M., aliada a unos y otros</w:t>
      </w:r>
      <w:r w:rsidRPr="005953FE">
        <w:t>.” (</w:t>
      </w:r>
      <w:proofErr w:type="spellStart"/>
      <w:r w:rsidRPr="005953FE">
        <w:t>Bonnano</w:t>
      </w:r>
      <w:proofErr w:type="spellEnd"/>
      <w:r w:rsidRPr="005953FE">
        <w:t xml:space="preserve">, 1974, p. 28, </w:t>
      </w:r>
      <w:r w:rsidR="00D82440">
        <w:t>énfasis agregado</w:t>
      </w:r>
      <w:r w:rsidRPr="005953FE">
        <w:t>).</w:t>
      </w:r>
    </w:p>
    <w:p w:rsidR="00CC55F5" w:rsidRPr="00AA495E" w:rsidRDefault="00CC55F5" w:rsidP="009D1E27">
      <w:r w:rsidRPr="00AA495E">
        <w:rPr>
          <w:iCs/>
        </w:rPr>
        <w:t xml:space="preserve">En cierto sentido, la posición de </w:t>
      </w:r>
      <w:proofErr w:type="spellStart"/>
      <w:r w:rsidRPr="00AA495E">
        <w:rPr>
          <w:iCs/>
        </w:rPr>
        <w:t>Perosio</w:t>
      </w:r>
      <w:proofErr w:type="spellEnd"/>
      <w:r w:rsidRPr="00AA495E">
        <w:rPr>
          <w:iCs/>
        </w:rPr>
        <w:t xml:space="preserve"> también era </w:t>
      </w:r>
      <w:r w:rsidR="00FB1380" w:rsidRPr="00AA495E">
        <w:rPr>
          <w:iCs/>
        </w:rPr>
        <w:t>coincidente</w:t>
      </w:r>
      <w:r w:rsidRPr="00AA495E">
        <w:rPr>
          <w:iCs/>
        </w:rPr>
        <w:t xml:space="preserve"> con la sostenida por COPRA y por la Coordinadora de Trabajadores de Salud Mental, la cual, aun apoyando las </w:t>
      </w:r>
      <w:r w:rsidR="005953FE">
        <w:t>“</w:t>
      </w:r>
      <w:r w:rsidRPr="00AA495E">
        <w:t>Bases para un Proyect</w:t>
      </w:r>
      <w:r w:rsidR="005953FE">
        <w:t>o de Reforma Sanitaria Nacional”</w:t>
      </w:r>
      <w:r w:rsidRPr="00AA495E">
        <w:t xml:space="preserve">, que en junio de 1973 había presentado el Secretario de Salud del último gobierno de Perón, Domingo </w:t>
      </w:r>
      <w:proofErr w:type="spellStart"/>
      <w:r w:rsidRPr="00AA495E">
        <w:t>Liotta</w:t>
      </w:r>
      <w:proofErr w:type="spellEnd"/>
      <w:r w:rsidRPr="00AA495E">
        <w:t xml:space="preserve"> en Junio de 1973,  no dudaba en cuestionar el proyecto de ley sobre el sistema integrado de salud en el congreso en particular en lo relacionado con el financiamiento del mismo y en la limitación de la adhesión voluntaria al sistema. Y en particular, en relación con el INSM proponía como parte de su plan de emergencia </w:t>
      </w:r>
      <w:r w:rsidR="00FB1380">
        <w:t xml:space="preserve">la </w:t>
      </w:r>
      <w:r w:rsidRPr="00AA495E">
        <w:t>“</w:t>
      </w:r>
      <w:r w:rsidR="00FB1380">
        <w:t>d</w:t>
      </w:r>
      <w:r w:rsidRPr="00AA495E">
        <w:t>isolución inmediata del Instituto  Nacional de Salud Mental e integración de la Salud Mental a la salud pública” (Coordinadora de Trabajadores de Salud Mental, 1974, p. 36.</w:t>
      </w:r>
      <w:r w:rsidR="005953FE">
        <w:t>).</w:t>
      </w:r>
    </w:p>
    <w:p w:rsidR="00CC55F5" w:rsidRPr="00AA495E" w:rsidRDefault="005953FE" w:rsidP="009D1E27">
      <w:r>
        <w:t>Considero</w:t>
      </w:r>
      <w:r w:rsidR="00CC55F5" w:rsidRPr="00AA495E">
        <w:t xml:space="preserve"> que es en ese marco</w:t>
      </w:r>
      <w:r>
        <w:t>,</w:t>
      </w:r>
      <w:r w:rsidR="00CC55F5" w:rsidRPr="00AA495E">
        <w:t xml:space="preserve"> en el cual hay que analizar la fenomenal tarea gremial que desplegó Beatriz Perosio en la APBA, primero como secretaria </w:t>
      </w:r>
      <w:r>
        <w:t>de asuntos profesionales</w:t>
      </w:r>
      <w:r w:rsidR="00CC55F5" w:rsidRPr="00AA495E">
        <w:t xml:space="preserve"> y desde </w:t>
      </w:r>
      <w:r w:rsidR="00BE4BAA">
        <w:t xml:space="preserve">abril de </w:t>
      </w:r>
      <w:r w:rsidR="00CC55F5" w:rsidRPr="00AA495E">
        <w:t>1977 como President</w:t>
      </w:r>
      <w:r w:rsidR="00FB1380">
        <w:t>a. Y de la misma manera</w:t>
      </w:r>
      <w:r w:rsidR="00CC55F5" w:rsidRPr="00AA495E">
        <w:t xml:space="preserve"> en la F</w:t>
      </w:r>
      <w:r w:rsidR="00FB1380">
        <w:t xml:space="preserve">ederación de Psicólogos de la República Argentina, </w:t>
      </w:r>
      <w:proofErr w:type="spellStart"/>
      <w:r w:rsidR="00FB1380">
        <w:t>F</w:t>
      </w:r>
      <w:r w:rsidR="00CC55F5" w:rsidRPr="00AA495E">
        <w:t>ePRA</w:t>
      </w:r>
      <w:proofErr w:type="spellEnd"/>
      <w:r w:rsidR="00FB1380">
        <w:t>,</w:t>
      </w:r>
      <w:r w:rsidR="00CC55F5" w:rsidRPr="00AA495E">
        <w:t xml:space="preserve"> también como presidenta</w:t>
      </w:r>
      <w:r w:rsidR="00BE4BAA">
        <w:t xml:space="preserve"> desde diciembre de 1977</w:t>
      </w:r>
      <w:r w:rsidR="00CC55F5" w:rsidRPr="00AA495E">
        <w:t xml:space="preserve">. Porque, como han sostenido Alfredo Smith </w:t>
      </w:r>
      <w:r w:rsidR="00D200A8">
        <w:t xml:space="preserve">(2014) </w:t>
      </w:r>
      <w:r w:rsidR="00CC55F5" w:rsidRPr="00AA495E">
        <w:t>y Jorge Sevilla</w:t>
      </w:r>
      <w:r w:rsidR="00D200A8">
        <w:t xml:space="preserve"> (2005)</w:t>
      </w:r>
      <w:r w:rsidR="00CC55F5" w:rsidRPr="00AA495E">
        <w:t xml:space="preserve">, Beatriz </w:t>
      </w:r>
      <w:proofErr w:type="spellStart"/>
      <w:r w:rsidR="00CC55F5" w:rsidRPr="00AA495E">
        <w:t>Perosio</w:t>
      </w:r>
      <w:proofErr w:type="spellEnd"/>
      <w:r w:rsidR="00CC55F5" w:rsidRPr="00AA495E">
        <w:t xml:space="preserve"> subrayaba la importancia del trabajo profesional de psicólogos y psicólogas en </w:t>
      </w:r>
      <w:r w:rsidR="00D200A8">
        <w:t xml:space="preserve">conjunto y en </w:t>
      </w:r>
      <w:r w:rsidR="00CC55F5" w:rsidRPr="00AA495E">
        <w:t xml:space="preserve">instituciones públicas. </w:t>
      </w:r>
    </w:p>
    <w:p w:rsidR="00CC55F5" w:rsidRDefault="00CC55F5" w:rsidP="009D1E27">
      <w:pPr>
        <w:rPr>
          <w:iCs/>
          <w:lang w:val="es-ES_tradnl"/>
        </w:rPr>
      </w:pPr>
      <w:r w:rsidRPr="00AA495E">
        <w:t xml:space="preserve">Así, un año antes de ser secuestrada, ya como Presidente de APBA, comenzaba una editorial en </w:t>
      </w:r>
      <w:r w:rsidR="005953FE">
        <w:t xml:space="preserve">la </w:t>
      </w:r>
      <w:r w:rsidRPr="00AA495E">
        <w:rPr>
          <w:i/>
        </w:rPr>
        <w:t xml:space="preserve">Gaceta </w:t>
      </w:r>
      <w:proofErr w:type="spellStart"/>
      <w:r w:rsidRPr="00AA495E">
        <w:rPr>
          <w:i/>
        </w:rPr>
        <w:t>Psicólogica</w:t>
      </w:r>
      <w:proofErr w:type="spellEnd"/>
      <w:r w:rsidRPr="00AA495E">
        <w:t xml:space="preserve">, </w:t>
      </w:r>
      <w:r w:rsidR="005953FE">
        <w:t xml:space="preserve">nuevo </w:t>
      </w:r>
      <w:r w:rsidRPr="00AA495E">
        <w:t>órgano de expresión de la APBA: “</w:t>
      </w:r>
      <w:r w:rsidRPr="00AA495E">
        <w:rPr>
          <w:iCs/>
          <w:lang w:val="es-ES_tradnl"/>
        </w:rPr>
        <w:t xml:space="preserve">Estoy </w:t>
      </w:r>
      <w:r w:rsidRPr="00AA495E">
        <w:rPr>
          <w:iCs/>
          <w:lang w:val="es-ES_tradnl"/>
        </w:rPr>
        <w:lastRenderedPageBreak/>
        <w:t>cansada de estar encerrada en mi consultorio. Si continúo así voy a paralizarme científicamente, no tengo con quien debatir, con quien profundizar y eso no lo soluciono con uno o dos grupos de estudio”. Y agregaba inmediatamente: “Los psicólogos no fuimos formados para trabajar y vivir aislados, podemos hacerlo durante un tiempo pero luego esa marginación, esa soledad nos agobia.  Tal vez, por eso, es que en los últimos meses muchos colegas buscan lugares institucionales de inserción.  La APBA es uno de ellos, es un paso promisorio que debemos profundizar hasta convertirla en la institución  de pertenencia y de referencia principal para nosotros” (Perosio, 1977a, p. 1).</w:t>
      </w:r>
    </w:p>
    <w:p w:rsidR="004102B4" w:rsidRDefault="004102B4" w:rsidP="009D1E27">
      <w:pPr>
        <w:rPr>
          <w:iCs/>
          <w:lang w:val="es-ES_tradnl"/>
        </w:rPr>
      </w:pPr>
      <w:r>
        <w:rPr>
          <w:iCs/>
          <w:lang w:val="es-ES_tradnl"/>
        </w:rPr>
        <w:t xml:space="preserve">Esa concepción posibilitó un crecimiento sostenido de la APBA durante el </w:t>
      </w:r>
      <w:r w:rsidR="00D759D9">
        <w:rPr>
          <w:iCs/>
          <w:lang w:val="es-ES_tradnl"/>
        </w:rPr>
        <w:t>período en el que</w:t>
      </w:r>
      <w:r>
        <w:rPr>
          <w:iCs/>
          <w:lang w:val="es-ES_tradnl"/>
        </w:rPr>
        <w:t xml:space="preserve"> Beatriz Perosio </w:t>
      </w:r>
      <w:r w:rsidR="00D759D9">
        <w:rPr>
          <w:iCs/>
          <w:lang w:val="es-ES_tradnl"/>
        </w:rPr>
        <w:t>se desempeñara en la Comisión Directiva de la APBA</w:t>
      </w:r>
      <w:r>
        <w:rPr>
          <w:iCs/>
          <w:lang w:val="es-ES_tradnl"/>
        </w:rPr>
        <w:t xml:space="preserve">. Las cifras son en sí mismas elocuentes; mucho más si se considera el contexto </w:t>
      </w:r>
      <w:r w:rsidR="00D759D9">
        <w:rPr>
          <w:iCs/>
          <w:lang w:val="es-ES_tradnl"/>
        </w:rPr>
        <w:t xml:space="preserve">institucional posterior a la muerte de Perón y el contexto </w:t>
      </w:r>
      <w:r>
        <w:rPr>
          <w:iCs/>
          <w:lang w:val="es-ES_tradnl"/>
        </w:rPr>
        <w:t xml:space="preserve">de </w:t>
      </w:r>
      <w:r w:rsidR="007753DE">
        <w:rPr>
          <w:iCs/>
          <w:lang w:val="es-ES_tradnl"/>
        </w:rPr>
        <w:t>dictadura</w:t>
      </w:r>
      <w:r>
        <w:rPr>
          <w:iCs/>
          <w:lang w:val="es-ES_tradnl"/>
        </w:rPr>
        <w:t xml:space="preserve"> </w:t>
      </w:r>
      <w:r w:rsidR="00D759D9">
        <w:rPr>
          <w:iCs/>
          <w:lang w:val="es-ES_tradnl"/>
        </w:rPr>
        <w:t>a partir de marzo de 1976.</w:t>
      </w:r>
    </w:p>
    <w:p w:rsidR="004102B4" w:rsidRDefault="004102B4" w:rsidP="00D200A8">
      <w:pPr>
        <w:pStyle w:val="ListParagraph1"/>
      </w:pPr>
    </w:p>
    <w:tbl>
      <w:tblPr>
        <w:tblStyle w:val="Tablaconcuadrcu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91"/>
        <w:gridCol w:w="3889"/>
      </w:tblGrid>
      <w:tr w:rsidR="004102B4" w:rsidTr="004102B4">
        <w:tc>
          <w:tcPr>
            <w:tcW w:w="8080" w:type="dxa"/>
            <w:gridSpan w:val="2"/>
            <w:tcBorders>
              <w:top w:val="single" w:sz="4" w:space="0" w:color="auto"/>
              <w:bottom w:val="single" w:sz="4" w:space="0" w:color="auto"/>
            </w:tcBorders>
          </w:tcPr>
          <w:p w:rsidR="004102B4" w:rsidRPr="004102B4" w:rsidRDefault="00A67C61" w:rsidP="00D200A8">
            <w:pPr>
              <w:pStyle w:val="ListParagraph1"/>
              <w:rPr>
                <w:b/>
                <w:sz w:val="24"/>
                <w:szCs w:val="24"/>
              </w:rPr>
            </w:pPr>
            <w:r>
              <w:rPr>
                <w:b/>
                <w:sz w:val="24"/>
                <w:szCs w:val="24"/>
              </w:rPr>
              <w:t xml:space="preserve">Tabla 2. </w:t>
            </w:r>
            <w:r w:rsidR="004102B4" w:rsidRPr="004102B4">
              <w:rPr>
                <w:b/>
                <w:sz w:val="24"/>
                <w:szCs w:val="24"/>
              </w:rPr>
              <w:t xml:space="preserve">Nuevos asociados a APBA </w:t>
            </w:r>
            <w:r w:rsidR="00831134">
              <w:rPr>
                <w:b/>
                <w:sz w:val="24"/>
                <w:szCs w:val="24"/>
              </w:rPr>
              <w:t>–</w:t>
            </w:r>
            <w:r w:rsidR="004102B4" w:rsidRPr="004102B4">
              <w:rPr>
                <w:b/>
                <w:sz w:val="24"/>
                <w:szCs w:val="24"/>
              </w:rPr>
              <w:t xml:space="preserve"> </w:t>
            </w:r>
            <w:r w:rsidR="00831134">
              <w:rPr>
                <w:b/>
                <w:sz w:val="24"/>
                <w:szCs w:val="24"/>
              </w:rPr>
              <w:t>De 1975 a mayo de 1977</w:t>
            </w:r>
          </w:p>
        </w:tc>
      </w:tr>
      <w:tr w:rsidR="004102B4" w:rsidTr="004102B4">
        <w:tc>
          <w:tcPr>
            <w:tcW w:w="4191" w:type="dxa"/>
            <w:tcBorders>
              <w:top w:val="single" w:sz="4" w:space="0" w:color="auto"/>
              <w:bottom w:val="single" w:sz="4" w:space="0" w:color="auto"/>
            </w:tcBorders>
          </w:tcPr>
          <w:p w:rsidR="004102B4" w:rsidRPr="00831134" w:rsidRDefault="004102B4" w:rsidP="00D200A8">
            <w:pPr>
              <w:pStyle w:val="ListParagraph1"/>
              <w:rPr>
                <w:b/>
                <w:sz w:val="24"/>
                <w:szCs w:val="24"/>
              </w:rPr>
            </w:pPr>
            <w:r w:rsidRPr="00831134">
              <w:rPr>
                <w:b/>
                <w:sz w:val="24"/>
                <w:szCs w:val="24"/>
              </w:rPr>
              <w:t>A</w:t>
            </w:r>
            <w:r w:rsidR="007753DE" w:rsidRPr="00831134">
              <w:rPr>
                <w:b/>
                <w:sz w:val="24"/>
                <w:szCs w:val="24"/>
              </w:rPr>
              <w:t>ño</w:t>
            </w:r>
          </w:p>
        </w:tc>
        <w:tc>
          <w:tcPr>
            <w:tcW w:w="3889" w:type="dxa"/>
            <w:tcBorders>
              <w:top w:val="single" w:sz="4" w:space="0" w:color="auto"/>
              <w:bottom w:val="single" w:sz="4" w:space="0" w:color="auto"/>
            </w:tcBorders>
          </w:tcPr>
          <w:p w:rsidR="004102B4" w:rsidRPr="00831134" w:rsidRDefault="004102B4" w:rsidP="00D200A8">
            <w:pPr>
              <w:pStyle w:val="ListParagraph1"/>
              <w:rPr>
                <w:b/>
                <w:sz w:val="24"/>
                <w:szCs w:val="24"/>
              </w:rPr>
            </w:pPr>
            <w:r w:rsidRPr="00831134">
              <w:rPr>
                <w:b/>
                <w:sz w:val="24"/>
                <w:szCs w:val="24"/>
              </w:rPr>
              <w:t>Nuevos socios</w:t>
            </w:r>
          </w:p>
        </w:tc>
      </w:tr>
      <w:tr w:rsidR="004102B4" w:rsidTr="004102B4">
        <w:tc>
          <w:tcPr>
            <w:tcW w:w="4191" w:type="dxa"/>
            <w:tcBorders>
              <w:top w:val="single" w:sz="4" w:space="0" w:color="auto"/>
            </w:tcBorders>
          </w:tcPr>
          <w:p w:rsidR="004102B4" w:rsidRPr="004102B4" w:rsidRDefault="004102B4" w:rsidP="00D200A8">
            <w:pPr>
              <w:pStyle w:val="ListParagraph1"/>
              <w:rPr>
                <w:sz w:val="24"/>
                <w:szCs w:val="24"/>
              </w:rPr>
            </w:pPr>
            <w:r w:rsidRPr="004102B4">
              <w:rPr>
                <w:sz w:val="24"/>
                <w:szCs w:val="24"/>
              </w:rPr>
              <w:t>1975</w:t>
            </w:r>
          </w:p>
        </w:tc>
        <w:tc>
          <w:tcPr>
            <w:tcW w:w="3889" w:type="dxa"/>
            <w:tcBorders>
              <w:top w:val="single" w:sz="4" w:space="0" w:color="auto"/>
            </w:tcBorders>
          </w:tcPr>
          <w:p w:rsidR="004102B4" w:rsidRPr="004102B4" w:rsidRDefault="004102B4" w:rsidP="00D200A8">
            <w:pPr>
              <w:pStyle w:val="ListParagraph1"/>
              <w:rPr>
                <w:sz w:val="24"/>
                <w:szCs w:val="24"/>
              </w:rPr>
            </w:pPr>
            <w:r w:rsidRPr="004102B4">
              <w:rPr>
                <w:sz w:val="24"/>
                <w:szCs w:val="24"/>
              </w:rPr>
              <w:t>434</w:t>
            </w:r>
          </w:p>
        </w:tc>
      </w:tr>
      <w:tr w:rsidR="004102B4" w:rsidTr="004102B4">
        <w:tc>
          <w:tcPr>
            <w:tcW w:w="4191" w:type="dxa"/>
          </w:tcPr>
          <w:p w:rsidR="004102B4" w:rsidRPr="004102B4" w:rsidRDefault="004102B4" w:rsidP="00D200A8">
            <w:pPr>
              <w:pStyle w:val="ListParagraph1"/>
              <w:rPr>
                <w:sz w:val="24"/>
                <w:szCs w:val="24"/>
              </w:rPr>
            </w:pPr>
            <w:r w:rsidRPr="004102B4">
              <w:rPr>
                <w:sz w:val="24"/>
                <w:szCs w:val="24"/>
              </w:rPr>
              <w:t>1976</w:t>
            </w:r>
          </w:p>
        </w:tc>
        <w:tc>
          <w:tcPr>
            <w:tcW w:w="3889" w:type="dxa"/>
          </w:tcPr>
          <w:p w:rsidR="004102B4" w:rsidRPr="004102B4" w:rsidRDefault="004102B4" w:rsidP="00D200A8">
            <w:pPr>
              <w:pStyle w:val="ListParagraph1"/>
              <w:rPr>
                <w:sz w:val="24"/>
                <w:szCs w:val="24"/>
              </w:rPr>
            </w:pPr>
            <w:r w:rsidRPr="004102B4">
              <w:rPr>
                <w:sz w:val="24"/>
                <w:szCs w:val="24"/>
              </w:rPr>
              <w:t>491</w:t>
            </w:r>
          </w:p>
        </w:tc>
      </w:tr>
      <w:tr w:rsidR="004102B4" w:rsidTr="004102B4">
        <w:tc>
          <w:tcPr>
            <w:tcW w:w="4191" w:type="dxa"/>
            <w:tcBorders>
              <w:bottom w:val="single" w:sz="4" w:space="0" w:color="auto"/>
            </w:tcBorders>
          </w:tcPr>
          <w:p w:rsidR="004102B4" w:rsidRPr="004102B4" w:rsidRDefault="004102B4" w:rsidP="00D200A8">
            <w:pPr>
              <w:pStyle w:val="ListParagraph1"/>
              <w:rPr>
                <w:sz w:val="24"/>
                <w:szCs w:val="24"/>
              </w:rPr>
            </w:pPr>
            <w:r w:rsidRPr="004102B4">
              <w:rPr>
                <w:sz w:val="24"/>
                <w:szCs w:val="24"/>
              </w:rPr>
              <w:t>1977 (entre marzo y el 31 de mayo)</w:t>
            </w:r>
          </w:p>
        </w:tc>
        <w:tc>
          <w:tcPr>
            <w:tcW w:w="3889" w:type="dxa"/>
            <w:tcBorders>
              <w:bottom w:val="single" w:sz="4" w:space="0" w:color="auto"/>
            </w:tcBorders>
          </w:tcPr>
          <w:p w:rsidR="004102B4" w:rsidRPr="004102B4" w:rsidRDefault="004102B4" w:rsidP="00D200A8">
            <w:pPr>
              <w:pStyle w:val="ListParagraph1"/>
              <w:rPr>
                <w:sz w:val="24"/>
                <w:szCs w:val="24"/>
              </w:rPr>
            </w:pPr>
            <w:r w:rsidRPr="004102B4">
              <w:rPr>
                <w:sz w:val="24"/>
                <w:szCs w:val="24"/>
              </w:rPr>
              <w:t>170 (56 socios por mes; proyección para fin de año, 672 nuevos socios; En total: 4000 socios proyectados</w:t>
            </w:r>
          </w:p>
        </w:tc>
      </w:tr>
      <w:tr w:rsidR="004102B4" w:rsidTr="004102B4">
        <w:tc>
          <w:tcPr>
            <w:tcW w:w="8080" w:type="dxa"/>
            <w:gridSpan w:val="2"/>
            <w:tcBorders>
              <w:top w:val="single" w:sz="4" w:space="0" w:color="auto"/>
            </w:tcBorders>
          </w:tcPr>
          <w:p w:rsidR="004102B4" w:rsidRPr="004102B4" w:rsidRDefault="004102B4" w:rsidP="00D200A8">
            <w:pPr>
              <w:pStyle w:val="ListParagraph1"/>
              <w:rPr>
                <w:sz w:val="24"/>
                <w:szCs w:val="24"/>
              </w:rPr>
            </w:pPr>
            <w:r w:rsidRPr="00831134">
              <w:rPr>
                <w:b/>
                <w:sz w:val="24"/>
                <w:szCs w:val="24"/>
              </w:rPr>
              <w:t>Fuente</w:t>
            </w:r>
            <w:r w:rsidRPr="004102B4">
              <w:rPr>
                <w:sz w:val="24"/>
                <w:szCs w:val="24"/>
              </w:rPr>
              <w:t>: Perosio, 1977 a</w:t>
            </w:r>
          </w:p>
        </w:tc>
      </w:tr>
    </w:tbl>
    <w:p w:rsidR="00EA09DE" w:rsidRDefault="00EA09DE" w:rsidP="009D1E27"/>
    <w:p w:rsidR="00D759D9" w:rsidRDefault="00D759D9" w:rsidP="009D1E27">
      <w:r>
        <w:t>El Secretario de Asuntos Profesionales de la comisión directiva presidida por Beatriz Perosio, Alfredo Smith, también reflexionaba sobre la importancia de asociarse a la APBA:</w:t>
      </w:r>
    </w:p>
    <w:p w:rsidR="00D759D9" w:rsidRPr="00D759D9" w:rsidRDefault="00D759D9" w:rsidP="00D200A8">
      <w:pPr>
        <w:pStyle w:val="Cita"/>
      </w:pPr>
      <w:r w:rsidRPr="00D759D9">
        <w:rPr>
          <w:lang w:val="es-ES_tradnl"/>
        </w:rPr>
        <w:t xml:space="preserve">“Nuestra primera  actividad profesional: asociarnos a nuestra APBA. ¿Para qué? Para que todas las distintas actividades que nuestra entidad realiza tenga cada día más respaldo y apoyo. ¿Por qué? Porque es distinto ir a dialogar con un funcionario público, una autoridad universitaria, un director de hospital o un jefe de servicio, con otras organizaciones de la cultura y de la comunidad en general, sabiendo que </w:t>
      </w:r>
      <w:r w:rsidRPr="00D759D9">
        <w:t>detrás nuestro hay nuev</w:t>
      </w:r>
      <w:r w:rsidR="004E0891">
        <w:t>os profesionales que se van inc</w:t>
      </w:r>
      <w:r w:rsidRPr="00D759D9">
        <w:t>o</w:t>
      </w:r>
      <w:r w:rsidR="004E0891">
        <w:t>r</w:t>
      </w:r>
      <w:r w:rsidRPr="00D759D9">
        <w:t xml:space="preserve">porando al proyecto de nuestra </w:t>
      </w:r>
      <w:r w:rsidR="00BE4BAA">
        <w:t xml:space="preserve"> </w:t>
      </w:r>
      <w:r w:rsidRPr="00D759D9">
        <w:t>asociación” (Smith, 1977, p. 4).</w:t>
      </w:r>
    </w:p>
    <w:p w:rsidR="00D200A8" w:rsidRDefault="00D200A8" w:rsidP="009D1E27"/>
    <w:p w:rsidR="00BE4BAA" w:rsidRDefault="00BE4BAA" w:rsidP="009D1E27">
      <w:r>
        <w:lastRenderedPageBreak/>
        <w:t xml:space="preserve">Beatriz Perosio reflexionaba sobre los logros de la APBA un año después de haber asumido la presidencia el 16 de abril de 1977. </w:t>
      </w:r>
      <w:r w:rsidR="00D200A8">
        <w:t>En esa oportunidad</w:t>
      </w:r>
      <w:r>
        <w:t>, recordaba que en abril de 1977 solamente dos instituciones en la ciudad de Buenos Aires habían celebrado elecciones: la Bolsa de Comercio y la APBA. Asimismo, destacaba que cada uno de los ocho objetivos que se habían planteado un año atrás, se habían transformado en ocho</w:t>
      </w:r>
      <w:r w:rsidR="00B83843">
        <w:t xml:space="preserve"> equipos de trabajo, “</w:t>
      </w:r>
      <w:proofErr w:type="spellStart"/>
      <w:r w:rsidR="00B83843">
        <w:t>autogeneradores</w:t>
      </w:r>
      <w:proofErr w:type="spellEnd"/>
      <w:r w:rsidR="00B83843">
        <w:t xml:space="preserve"> de proyectos y recursos” (Perosio, 1978a, p. 3).</w:t>
      </w:r>
      <w:r>
        <w:t xml:space="preserve"> </w:t>
      </w:r>
      <w:r w:rsidR="00B83843">
        <w:t xml:space="preserve">Entre esos proyectos concretados destacaba </w:t>
      </w:r>
      <w:r w:rsidR="00D200A8">
        <w:t xml:space="preserve">el de </w:t>
      </w:r>
      <w:r w:rsidR="00B83843">
        <w:t xml:space="preserve">la </w:t>
      </w:r>
      <w:r w:rsidR="00B83843" w:rsidRPr="00D200A8">
        <w:rPr>
          <w:i/>
        </w:rPr>
        <w:t>Revista Argentina de Psicología</w:t>
      </w:r>
      <w:r w:rsidR="00D200A8">
        <w:t xml:space="preserve"> </w:t>
      </w:r>
      <w:r w:rsidR="00D200A8" w:rsidRPr="00D200A8">
        <w:rPr>
          <w:i/>
        </w:rPr>
        <w:t>(RAP)</w:t>
      </w:r>
      <w:r w:rsidR="00B83843">
        <w:t xml:space="preserve"> que se había iniciado en 1969</w:t>
      </w:r>
      <w:r w:rsidR="0059760B">
        <w:t xml:space="preserve">. La </w:t>
      </w:r>
      <w:r w:rsidR="0059760B" w:rsidRPr="0059760B">
        <w:rPr>
          <w:i/>
        </w:rPr>
        <w:t>RAP</w:t>
      </w:r>
      <w:r w:rsidR="0059760B">
        <w:t xml:space="preserve">, había sido editada inicialmente por editorial Galerna, entre el número 8 y el 20 por Nueva Visión y brevemente, el número 21 por </w:t>
      </w:r>
      <w:proofErr w:type="spellStart"/>
      <w:r w:rsidR="0059760B">
        <w:t>Trieb</w:t>
      </w:r>
      <w:proofErr w:type="spellEnd"/>
      <w:r w:rsidR="0035231D">
        <w:t xml:space="preserve"> (Klappenbach &amp; </w:t>
      </w:r>
      <w:proofErr w:type="spellStart"/>
      <w:r w:rsidR="0035231D">
        <w:t>Arrigoni</w:t>
      </w:r>
      <w:proofErr w:type="spellEnd"/>
      <w:r w:rsidR="0035231D">
        <w:t xml:space="preserve">, 2011). En 1977, durante la gestión de Beatriz </w:t>
      </w:r>
      <w:proofErr w:type="spellStart"/>
      <w:r w:rsidR="0035231D">
        <w:t>Perosio</w:t>
      </w:r>
      <w:proofErr w:type="spellEnd"/>
      <w:r w:rsidR="0035231D">
        <w:t xml:space="preserve">, la APBA se hizo cargo de la edición  de la revista, en un gesto transparente </w:t>
      </w:r>
      <w:r w:rsidR="00BA0706">
        <w:t>considerado como</w:t>
      </w:r>
      <w:r w:rsidR="0035231D">
        <w:t xml:space="preserve"> de </w:t>
      </w:r>
      <w:r w:rsidR="0035231D" w:rsidRPr="0035231D">
        <w:rPr>
          <w:i/>
        </w:rPr>
        <w:t>soberanía editorial</w:t>
      </w:r>
      <w:r w:rsidR="0035231D">
        <w:t xml:space="preserve"> (Klappenbach, 2017).  Otros proyectos que rescataba Beatriz </w:t>
      </w:r>
      <w:proofErr w:type="spellStart"/>
      <w:r w:rsidR="0035231D">
        <w:t>Perosio</w:t>
      </w:r>
      <w:proofErr w:type="spellEnd"/>
      <w:r w:rsidR="0035231D">
        <w:t>, eran el de</w:t>
      </w:r>
      <w:r w:rsidR="00B83843">
        <w:t xml:space="preserve"> la </w:t>
      </w:r>
      <w:r w:rsidR="00B83843" w:rsidRPr="0035231D">
        <w:rPr>
          <w:i/>
        </w:rPr>
        <w:t>Gaceta Psicológica</w:t>
      </w:r>
      <w:r w:rsidR="00B83843">
        <w:t xml:space="preserve">, el Departamento de Orientación y Prevención, la extensión cultural, la Comisión de Asuntos Universitarios, </w:t>
      </w:r>
      <w:r w:rsidR="00297D6D">
        <w:t>la comisión que preparaba la Escuela de Posgrado, la Secretaría de Asuntos Profesionales, la Obra Social. Perosio consideraba que cada una de estas “unidades” contribuía a la coherencia</w:t>
      </w:r>
      <w:r w:rsidR="00611EFA">
        <w:t xml:space="preserve"> global del proyecto colectivo; asimismo, </w:t>
      </w:r>
      <w:r w:rsidR="00297D6D">
        <w:t>otro logro fundamental era que se había superado el escepticismo, el aislamiento y la deserción de socios (Perosio, 1978a).</w:t>
      </w:r>
    </w:p>
    <w:p w:rsidR="004345C9" w:rsidRDefault="004E0891" w:rsidP="009D1E27">
      <w:r>
        <w:t>Así como Beatriz Perosio y el equipo que conducía la APBA se preocupaba</w:t>
      </w:r>
      <w:r w:rsidR="004345C9">
        <w:t>n</w:t>
      </w:r>
      <w:r>
        <w:t xml:space="preserve"> por asociar a la mayor cantidad posible de colegas, de</w:t>
      </w:r>
      <w:r w:rsidR="00CC55F5" w:rsidRPr="00AA495E">
        <w:t xml:space="preserve"> manera análoga </w:t>
      </w:r>
      <w:r>
        <w:t xml:space="preserve">se interesaron por la </w:t>
      </w:r>
      <w:r w:rsidR="00CC55F5" w:rsidRPr="00AA495E">
        <w:t>reorganización de una entidad nacional para psicólogos y psicólogas</w:t>
      </w:r>
      <w:r>
        <w:t xml:space="preserve">, ya que la </w:t>
      </w:r>
      <w:r>
        <w:rPr>
          <w:lang w:val="es-ES_tradnl"/>
        </w:rPr>
        <w:t xml:space="preserve">COPRA había dejado virtualmente de existir con la renuncia de sus máximas autoridades en diciembre de 1974 (Domínguez, Juan Carlos, comunicación personal, noviembre 15, 2016). </w:t>
      </w:r>
      <w:r>
        <w:t xml:space="preserve">Precisamente, </w:t>
      </w:r>
      <w:r w:rsidR="00CC55F5" w:rsidRPr="00AA495E">
        <w:t>en otra editorial en la</w:t>
      </w:r>
      <w:r w:rsidR="00CC55F5" w:rsidRPr="00AA495E">
        <w:rPr>
          <w:i/>
        </w:rPr>
        <w:t xml:space="preserve"> Gaceta Psicológica</w:t>
      </w:r>
      <w:r>
        <w:rPr>
          <w:i/>
        </w:rPr>
        <w:t xml:space="preserve">, </w:t>
      </w:r>
      <w:r w:rsidRPr="004E0891">
        <w:t xml:space="preserve">Beatriz </w:t>
      </w:r>
      <w:proofErr w:type="spellStart"/>
      <w:r w:rsidRPr="004E0891">
        <w:t>Perosio</w:t>
      </w:r>
      <w:proofErr w:type="spellEnd"/>
      <w:r w:rsidRPr="004E0891">
        <w:t xml:space="preserve"> señalaba</w:t>
      </w:r>
      <w:r w:rsidR="00CC55F5" w:rsidRPr="00AA495E">
        <w:t xml:space="preserve">: </w:t>
      </w:r>
    </w:p>
    <w:p w:rsidR="00CC55F5" w:rsidRPr="00AA495E" w:rsidRDefault="00CC55F5" w:rsidP="004345C9">
      <w:pPr>
        <w:pStyle w:val="Cita"/>
        <w:rPr>
          <w:lang w:val="es-ES_tradnl"/>
        </w:rPr>
      </w:pPr>
      <w:r w:rsidRPr="00AA495E">
        <w:t>“e</w:t>
      </w:r>
      <w:proofErr w:type="spellStart"/>
      <w:r w:rsidRPr="00AA495E">
        <w:rPr>
          <w:lang w:val="es-ES_tradnl"/>
        </w:rPr>
        <w:t>ntre</w:t>
      </w:r>
      <w:proofErr w:type="spellEnd"/>
      <w:r w:rsidRPr="00AA495E">
        <w:rPr>
          <w:lang w:val="es-ES_tradnl"/>
        </w:rPr>
        <w:t xml:space="preserve"> uno de los objetivos de la actual C.D figuran en lugar destacado la búsqueda de relaciones con toda institución del  ámbito profesional y cultural. En este sentido…se vino desarrollando una intensa labor en la Asociación de Profesionales. Pero, como pensamos que ya que comenzar por casa, apenas asumimos nos abocamos a la tarea de conectarnos con las asociaciones y colegios de todo el país, centrando esfuerzos para concretar una reunión nacional” (Perosio, 1977b, p. 1).</w:t>
      </w:r>
    </w:p>
    <w:p w:rsidR="00CC55F5" w:rsidRPr="00AA495E" w:rsidRDefault="00CC55F5" w:rsidP="009D1E27">
      <w:pPr>
        <w:rPr>
          <w:lang w:val="es-ES_tradnl"/>
        </w:rPr>
      </w:pPr>
    </w:p>
    <w:p w:rsidR="00CC55F5" w:rsidRDefault="00CC55F5" w:rsidP="009D1E27">
      <w:pPr>
        <w:rPr>
          <w:lang w:val="es-ES_tradnl"/>
        </w:rPr>
      </w:pPr>
      <w:r w:rsidRPr="00AA495E">
        <w:rPr>
          <w:lang w:val="es-ES_tradnl"/>
        </w:rPr>
        <w:lastRenderedPageBreak/>
        <w:t xml:space="preserve">Las ideas centrales que proponía </w:t>
      </w:r>
      <w:r w:rsidR="00AB1580" w:rsidRPr="00AA495E">
        <w:rPr>
          <w:lang w:val="es-ES_tradnl"/>
        </w:rPr>
        <w:t>Beatriz</w:t>
      </w:r>
      <w:r w:rsidRPr="00AA495E">
        <w:rPr>
          <w:lang w:val="es-ES_tradnl"/>
        </w:rPr>
        <w:t xml:space="preserve"> Perosio para la reorganización nacional</w:t>
      </w:r>
      <w:r w:rsidR="005953FE">
        <w:rPr>
          <w:lang w:val="es-ES_tradnl"/>
        </w:rPr>
        <w:t xml:space="preserve"> de psicólogos y psicólogas,</w:t>
      </w:r>
      <w:r w:rsidRPr="00AA495E">
        <w:rPr>
          <w:lang w:val="es-ES_tradnl"/>
        </w:rPr>
        <w:t xml:space="preserve"> también </w:t>
      </w:r>
      <w:r w:rsidR="004345C9">
        <w:rPr>
          <w:lang w:val="es-ES_tradnl"/>
        </w:rPr>
        <w:t>fueron</w:t>
      </w:r>
      <w:r w:rsidRPr="00AA495E">
        <w:rPr>
          <w:lang w:val="es-ES_tradnl"/>
        </w:rPr>
        <w:t xml:space="preserve"> document</w:t>
      </w:r>
      <w:r w:rsidR="004345C9">
        <w:rPr>
          <w:lang w:val="es-ES_tradnl"/>
        </w:rPr>
        <w:t>adas</w:t>
      </w:r>
      <w:r w:rsidRPr="00AA495E">
        <w:rPr>
          <w:lang w:val="es-ES_tradnl"/>
        </w:rPr>
        <w:t xml:space="preserve"> en aquella editorial</w:t>
      </w:r>
      <w:r w:rsidR="004E0891">
        <w:rPr>
          <w:lang w:val="es-ES_tradnl"/>
        </w:rPr>
        <w:t>:</w:t>
      </w:r>
    </w:p>
    <w:p w:rsidR="00CC55F5" w:rsidRPr="00AA495E" w:rsidRDefault="00CC55F5" w:rsidP="004345C9">
      <w:pPr>
        <w:pStyle w:val="Cita"/>
      </w:pPr>
      <w:r w:rsidRPr="00AA495E">
        <w:t xml:space="preserve">* Rever el estatuto de </w:t>
      </w:r>
      <w:proofErr w:type="spellStart"/>
      <w:r w:rsidRPr="00AA495E">
        <w:t>CoPRA</w:t>
      </w:r>
      <w:proofErr w:type="spellEnd"/>
      <w:r w:rsidRPr="00AA495E">
        <w:t xml:space="preserve"> (Confederación de Psicólogos de la República Argentina), incorporando representación proporcional al número de socios y </w:t>
      </w:r>
      <w:r w:rsidR="00196D9F">
        <w:t xml:space="preserve">procurar </w:t>
      </w:r>
      <w:r w:rsidRPr="00AA495E">
        <w:t>la personería jurídica.</w:t>
      </w:r>
    </w:p>
    <w:p w:rsidR="00CC55F5" w:rsidRPr="00AA495E" w:rsidRDefault="00CC55F5" w:rsidP="004345C9">
      <w:pPr>
        <w:pStyle w:val="Cita"/>
      </w:pPr>
      <w:r w:rsidRPr="00AA495E">
        <w:t>* Iniciar en todo el país contactos para plantear la situación legal de la profesión</w:t>
      </w:r>
      <w:r w:rsidR="00196D9F">
        <w:t xml:space="preserve">, </w:t>
      </w:r>
      <w:proofErr w:type="spellStart"/>
      <w:r w:rsidR="005011AA">
        <w:t>descalificada</w:t>
      </w:r>
      <w:r w:rsidR="00196D9F">
        <w:t>a</w:t>
      </w:r>
      <w:proofErr w:type="spellEnd"/>
      <w:r w:rsidR="00196D9F">
        <w:t xml:space="preserve"> </w:t>
      </w:r>
      <w:r w:rsidRPr="00AA495E">
        <w:t>desde 1967</w:t>
      </w:r>
      <w:r w:rsidR="00196D9F">
        <w:t xml:space="preserve"> </w:t>
      </w:r>
      <w:r w:rsidR="005011AA">
        <w:t>en la figura de auxiliar de psiquiatría según</w:t>
      </w:r>
      <w:r w:rsidR="00196D9F">
        <w:t xml:space="preserve"> la ley del ejercicio profesional de la medicina</w:t>
      </w:r>
      <w:r w:rsidRPr="00AA495E">
        <w:t>, ley 17132.</w:t>
      </w:r>
    </w:p>
    <w:p w:rsidR="00CC55F5" w:rsidRPr="00AA495E" w:rsidRDefault="00CC55F5" w:rsidP="004345C9">
      <w:pPr>
        <w:pStyle w:val="Cita"/>
      </w:pPr>
      <w:r w:rsidRPr="00AA495E">
        <w:t xml:space="preserve">* </w:t>
      </w:r>
      <w:r w:rsidR="005011AA">
        <w:t>Organizar</w:t>
      </w:r>
      <w:r w:rsidRPr="00AA495E">
        <w:t xml:space="preserve"> equipos de do</w:t>
      </w:r>
      <w:r w:rsidR="00196D9F">
        <w:t>cencia e investigación que viaj</w:t>
      </w:r>
      <w:r w:rsidR="005011AA">
        <w:t>en</w:t>
      </w:r>
      <w:r w:rsidRPr="00AA495E">
        <w:t xml:space="preserve"> desde los centros más desarrollados a los más aislados.</w:t>
      </w:r>
    </w:p>
    <w:p w:rsidR="00CC55F5" w:rsidRPr="00AA495E" w:rsidRDefault="00CC55F5" w:rsidP="004345C9">
      <w:pPr>
        <w:pStyle w:val="Cita"/>
      </w:pPr>
      <w:r w:rsidRPr="00AA495E">
        <w:t>* Propender a la difusión del rol del psicólogo, también con otras entidades profesionales (CGP).</w:t>
      </w:r>
    </w:p>
    <w:p w:rsidR="00CC55F5" w:rsidRPr="00AA495E" w:rsidRDefault="00CC55F5" w:rsidP="004345C9">
      <w:pPr>
        <w:pStyle w:val="Cita"/>
      </w:pPr>
      <w:r w:rsidRPr="00AA495E">
        <w:t>*  Promover la organización de un Congreso Nacional de Psicología (Perosio, 1977b) </w:t>
      </w:r>
    </w:p>
    <w:p w:rsidR="00CC55F5" w:rsidRPr="00AA495E" w:rsidRDefault="00CC55F5" w:rsidP="009D1E27"/>
    <w:p w:rsidR="00CC55F5" w:rsidRDefault="00CC55F5" w:rsidP="009D1E27">
      <w:pPr>
        <w:rPr>
          <w:lang w:val="es-ES_tradnl"/>
        </w:rPr>
      </w:pPr>
      <w:r w:rsidRPr="00AA495E">
        <w:rPr>
          <w:lang w:val="es-ES_tradnl"/>
        </w:rPr>
        <w:t xml:space="preserve">Finalmente, se produjo una primera reunión con otras instituciones de psicología del país el 9 y 10 de julio de 1977 que conduciría meses más tarde a la constitución de la </w:t>
      </w:r>
      <w:r w:rsidR="00736417">
        <w:t>F</w:t>
      </w:r>
      <w:r w:rsidR="00736417" w:rsidRPr="00AA495E">
        <w:t>ederación de Psicólogos de la República Argentina</w:t>
      </w:r>
      <w:r w:rsidR="00736417" w:rsidRPr="00AA495E">
        <w:rPr>
          <w:lang w:val="es-ES_tradnl"/>
        </w:rPr>
        <w:t xml:space="preserve"> </w:t>
      </w:r>
      <w:r w:rsidR="00736417">
        <w:rPr>
          <w:lang w:val="es-ES_tradnl"/>
        </w:rPr>
        <w:t>(</w:t>
      </w:r>
      <w:proofErr w:type="spellStart"/>
      <w:r w:rsidRPr="00AA495E">
        <w:rPr>
          <w:lang w:val="es-ES_tradnl"/>
        </w:rPr>
        <w:t>FePRA</w:t>
      </w:r>
      <w:proofErr w:type="spellEnd"/>
      <w:r w:rsidR="00736417">
        <w:rPr>
          <w:lang w:val="es-ES_tradnl"/>
        </w:rPr>
        <w:t>)</w:t>
      </w:r>
      <w:r w:rsidR="00196D9F">
        <w:rPr>
          <w:lang w:val="es-ES_tradnl"/>
        </w:rPr>
        <w:t>, e</w:t>
      </w:r>
      <w:r w:rsidR="00B80E56">
        <w:rPr>
          <w:lang w:val="es-ES_tradnl"/>
        </w:rPr>
        <w:t xml:space="preserve">l 3 de </w:t>
      </w:r>
      <w:r w:rsidR="00196D9F">
        <w:rPr>
          <w:lang w:val="es-ES_tradnl"/>
        </w:rPr>
        <w:t>diciembre de 1977</w:t>
      </w:r>
      <w:r w:rsidRPr="00AA495E">
        <w:rPr>
          <w:lang w:val="es-ES_tradnl"/>
        </w:rPr>
        <w:t xml:space="preserve">, </w:t>
      </w:r>
      <w:r w:rsidR="00196D9F">
        <w:rPr>
          <w:lang w:val="es-ES_tradnl"/>
        </w:rPr>
        <w:t xml:space="preserve">organización </w:t>
      </w:r>
      <w:r w:rsidR="00EA09DE">
        <w:rPr>
          <w:lang w:val="es-ES_tradnl"/>
        </w:rPr>
        <w:t>de</w:t>
      </w:r>
      <w:r w:rsidRPr="00AA495E">
        <w:rPr>
          <w:lang w:val="es-ES_tradnl"/>
        </w:rPr>
        <w:t xml:space="preserve"> la </w:t>
      </w:r>
      <w:r w:rsidR="00EA09DE">
        <w:rPr>
          <w:lang w:val="es-ES_tradnl"/>
        </w:rPr>
        <w:t>cual</w:t>
      </w:r>
      <w:r w:rsidRPr="00AA495E">
        <w:rPr>
          <w:lang w:val="es-ES_tradnl"/>
        </w:rPr>
        <w:t xml:space="preserve"> Beatriz Perosio </w:t>
      </w:r>
      <w:r w:rsidR="00EA09DE">
        <w:rPr>
          <w:lang w:val="es-ES_tradnl"/>
        </w:rPr>
        <w:t xml:space="preserve">también </w:t>
      </w:r>
      <w:r w:rsidRPr="00AA495E">
        <w:rPr>
          <w:lang w:val="es-ES_tradnl"/>
        </w:rPr>
        <w:t xml:space="preserve">sería elegida presidenta. </w:t>
      </w:r>
    </w:p>
    <w:p w:rsidR="00196D9F" w:rsidRDefault="00196D9F" w:rsidP="009D1E27">
      <w:pPr>
        <w:rPr>
          <w:lang w:val="es-ES_tradnl"/>
        </w:rPr>
      </w:pPr>
      <w:r>
        <w:rPr>
          <w:lang w:val="es-ES_tradnl"/>
        </w:rPr>
        <w:t xml:space="preserve">La </w:t>
      </w:r>
      <w:proofErr w:type="spellStart"/>
      <w:r>
        <w:rPr>
          <w:lang w:val="es-ES_tradnl"/>
        </w:rPr>
        <w:t>FePRA</w:t>
      </w:r>
      <w:proofErr w:type="spellEnd"/>
      <w:r>
        <w:rPr>
          <w:lang w:val="es-ES_tradnl"/>
        </w:rPr>
        <w:t xml:space="preserve"> fue conformada por </w:t>
      </w:r>
      <w:r>
        <w:t>seis</w:t>
      </w:r>
      <w:r w:rsidRPr="00196D9F">
        <w:t xml:space="preserve"> asociaciones de psicólogos del país</w:t>
      </w:r>
      <w:r w:rsidR="00B80E56">
        <w:t xml:space="preserve"> y </w:t>
      </w:r>
      <w:r>
        <w:rPr>
          <w:lang w:val="es-ES_tradnl"/>
        </w:rPr>
        <w:t>retomaba buena parte de los objetivos de la COPRA:</w:t>
      </w:r>
    </w:p>
    <w:p w:rsidR="00350D3C" w:rsidRPr="00350D3C" w:rsidRDefault="00350D3C" w:rsidP="004345C9">
      <w:pPr>
        <w:pStyle w:val="Cita"/>
      </w:pPr>
      <w:r w:rsidRPr="00350D3C">
        <w:t xml:space="preserve">“Art. 6º: Son fines de la </w:t>
      </w:r>
      <w:proofErr w:type="spellStart"/>
      <w:r w:rsidRPr="00350D3C">
        <w:t>FePRA</w:t>
      </w:r>
      <w:proofErr w:type="spellEnd"/>
      <w:r w:rsidRPr="00350D3C">
        <w:t xml:space="preserve">: </w:t>
      </w:r>
    </w:p>
    <w:p w:rsidR="00350D3C" w:rsidRPr="00350D3C" w:rsidRDefault="00350D3C" w:rsidP="004345C9">
      <w:pPr>
        <w:pStyle w:val="Cita"/>
      </w:pPr>
      <w:r w:rsidRPr="00350D3C">
        <w:t xml:space="preserve">A) Lograr una adecuada reglamentación del ejercicio profesional. A tal efecto podrá: </w:t>
      </w:r>
    </w:p>
    <w:p w:rsidR="00350D3C" w:rsidRPr="00350D3C" w:rsidRDefault="00350D3C" w:rsidP="004345C9">
      <w:pPr>
        <w:pStyle w:val="Cita"/>
      </w:pPr>
      <w:r w:rsidRPr="00350D3C">
        <w:t xml:space="preserve">1) Cooperar en la estructuración legal del ejercicio profesional. </w:t>
      </w:r>
    </w:p>
    <w:p w:rsidR="00350D3C" w:rsidRPr="00350D3C" w:rsidRDefault="00350D3C" w:rsidP="004345C9">
      <w:pPr>
        <w:pStyle w:val="Cita"/>
      </w:pPr>
      <w:r w:rsidRPr="00350D3C">
        <w:t>2) Bregar para que las habilitaciones profesionales se</w:t>
      </w:r>
      <w:r>
        <w:t>an</w:t>
      </w:r>
      <w:r w:rsidRPr="00350D3C">
        <w:t xml:space="preserve"> otorgadas por entidades de psicólogos en cada una de las respectivas jurisdicciones. </w:t>
      </w:r>
    </w:p>
    <w:p w:rsidR="00350D3C" w:rsidRPr="00350D3C" w:rsidRDefault="00350D3C" w:rsidP="004345C9">
      <w:pPr>
        <w:pStyle w:val="Cita"/>
      </w:pPr>
      <w:r w:rsidRPr="00350D3C">
        <w:t xml:space="preserve">3) Fijar principios y sistematizar las más elevadas normas éticas en el ejercicio de la actividad profesional; en tal sentido se elaborará un Código de Ética. </w:t>
      </w:r>
    </w:p>
    <w:p w:rsidR="00350D3C" w:rsidRPr="00350D3C" w:rsidRDefault="00350D3C" w:rsidP="004345C9">
      <w:pPr>
        <w:pStyle w:val="Cita"/>
      </w:pPr>
      <w:r w:rsidRPr="00350D3C">
        <w:lastRenderedPageBreak/>
        <w:t>B) Organizar la formación profesional, programación científica, técnica o cultural, de manera tal que permita la actualización de conocimientos de los graduados y su difusión en el medio social.</w:t>
      </w:r>
    </w:p>
    <w:p w:rsidR="00350D3C" w:rsidRPr="00350D3C" w:rsidRDefault="00350D3C" w:rsidP="004345C9">
      <w:pPr>
        <w:pStyle w:val="Cita"/>
      </w:pPr>
      <w:r w:rsidRPr="00350D3C">
        <w:t>E) Diseñar un programa de acción profesional de los psicólogos en conson</w:t>
      </w:r>
      <w:r>
        <w:t>ancia con la realidad del país”</w:t>
      </w:r>
      <w:r w:rsidRPr="00350D3C">
        <w:t xml:space="preserve"> (</w:t>
      </w:r>
      <w:proofErr w:type="spellStart"/>
      <w:r w:rsidRPr="00350D3C">
        <w:t>FePRA</w:t>
      </w:r>
      <w:proofErr w:type="spellEnd"/>
      <w:r w:rsidRPr="00350D3C">
        <w:t>, 1977</w:t>
      </w:r>
      <w:r w:rsidR="005519FA">
        <w:t>/1978</w:t>
      </w:r>
      <w:r>
        <w:t>, p</w:t>
      </w:r>
      <w:r w:rsidR="005519FA">
        <w:t>. 9</w:t>
      </w:r>
      <w:r w:rsidRPr="00350D3C">
        <w:t xml:space="preserve">). </w:t>
      </w:r>
    </w:p>
    <w:p w:rsidR="00350D3C" w:rsidRPr="00AA495E" w:rsidRDefault="00350D3C" w:rsidP="009D1E27">
      <w:pPr>
        <w:rPr>
          <w:lang w:val="es-ES_tradnl"/>
        </w:rPr>
      </w:pPr>
    </w:p>
    <w:p w:rsidR="00CC55F5" w:rsidRDefault="00CC55F5" w:rsidP="009D1E27">
      <w:pPr>
        <w:rPr>
          <w:lang w:val="es-ES_tradnl"/>
        </w:rPr>
      </w:pPr>
      <w:r w:rsidRPr="00AA495E">
        <w:rPr>
          <w:lang w:val="es-ES_tradnl"/>
        </w:rPr>
        <w:t xml:space="preserve">Beatriz </w:t>
      </w:r>
      <w:r w:rsidR="00350D3C">
        <w:rPr>
          <w:lang w:val="es-ES_tradnl"/>
        </w:rPr>
        <w:t xml:space="preserve">Perosio </w:t>
      </w:r>
      <w:r w:rsidRPr="00AA495E">
        <w:rPr>
          <w:lang w:val="es-ES_tradnl"/>
        </w:rPr>
        <w:t xml:space="preserve">fue secuestrada el 8 de agosto de 1978, </w:t>
      </w:r>
      <w:r w:rsidR="00350D3C">
        <w:rPr>
          <w:lang w:val="es-ES_tradnl"/>
        </w:rPr>
        <w:t xml:space="preserve">próxima a cumplir </w:t>
      </w:r>
      <w:r w:rsidRPr="00AA495E">
        <w:rPr>
          <w:lang w:val="es-ES_tradnl"/>
        </w:rPr>
        <w:t>31 años (había nacido el 18 de agosto de 1947)</w:t>
      </w:r>
      <w:r w:rsidR="00A833B2">
        <w:rPr>
          <w:lang w:val="es-ES_tradnl"/>
        </w:rPr>
        <w:t xml:space="preserve"> y permanece</w:t>
      </w:r>
      <w:r w:rsidR="0029473E">
        <w:rPr>
          <w:lang w:val="es-ES_tradnl"/>
        </w:rPr>
        <w:t xml:space="preserve"> desparecida desde entonces</w:t>
      </w:r>
      <w:r w:rsidRPr="00AA495E">
        <w:rPr>
          <w:lang w:val="es-ES_tradnl"/>
        </w:rPr>
        <w:t xml:space="preserve">. Ya </w:t>
      </w:r>
      <w:r w:rsidR="00EA09DE">
        <w:rPr>
          <w:lang w:val="es-ES_tradnl"/>
        </w:rPr>
        <w:t>había sido capaz de</w:t>
      </w:r>
      <w:r w:rsidRPr="00AA495E">
        <w:rPr>
          <w:lang w:val="es-ES_tradnl"/>
        </w:rPr>
        <w:t xml:space="preserve"> destaca</w:t>
      </w:r>
      <w:r w:rsidR="00EA09DE">
        <w:rPr>
          <w:lang w:val="es-ES_tradnl"/>
        </w:rPr>
        <w:t>rse</w:t>
      </w:r>
      <w:r w:rsidRPr="00AA495E">
        <w:rPr>
          <w:lang w:val="es-ES_tradnl"/>
        </w:rPr>
        <w:t xml:space="preserve"> </w:t>
      </w:r>
      <w:r w:rsidR="00EA09DE">
        <w:rPr>
          <w:lang w:val="es-ES_tradnl"/>
        </w:rPr>
        <w:t>en dos aspectos</w:t>
      </w:r>
      <w:r w:rsidRPr="00AA495E">
        <w:rPr>
          <w:lang w:val="es-ES_tradnl"/>
        </w:rPr>
        <w:t xml:space="preserve">. </w:t>
      </w:r>
      <w:r w:rsidR="00EA09DE">
        <w:rPr>
          <w:lang w:val="es-ES_tradnl"/>
        </w:rPr>
        <w:t>En primer lugar, por s</w:t>
      </w:r>
      <w:r w:rsidRPr="00AA495E">
        <w:rPr>
          <w:lang w:val="es-ES_tradnl"/>
        </w:rPr>
        <w:t xml:space="preserve">u capacidad para </w:t>
      </w:r>
      <w:r w:rsidR="00EA09DE">
        <w:rPr>
          <w:lang w:val="es-ES_tradnl"/>
        </w:rPr>
        <w:t>debatir</w:t>
      </w:r>
      <w:r w:rsidRPr="00AA495E">
        <w:rPr>
          <w:lang w:val="es-ES_tradnl"/>
        </w:rPr>
        <w:t xml:space="preserve"> y conceptualizar el campo de la salud mental desde una matriz política que subrayaba la integración con la problemática social y por supuesto económica. </w:t>
      </w:r>
      <w:r w:rsidR="00EA09DE">
        <w:rPr>
          <w:lang w:val="es-ES_tradnl"/>
        </w:rPr>
        <w:t>En segundo lugar</w:t>
      </w:r>
      <w:r w:rsidRPr="00AA495E">
        <w:rPr>
          <w:lang w:val="es-ES_tradnl"/>
        </w:rPr>
        <w:t>, había sido capaz de articular y sumar voluntades para fortalecer organizaciones gremiales profesionales democráticas y amplias.</w:t>
      </w:r>
    </w:p>
    <w:p w:rsidR="00350D3C" w:rsidRDefault="00350D3C" w:rsidP="009D1E27">
      <w:pPr>
        <w:rPr>
          <w:lang w:val="es-ES_tradnl"/>
        </w:rPr>
      </w:pPr>
    </w:p>
    <w:p w:rsidR="00BE5A05" w:rsidRDefault="00B44868" w:rsidP="009D1E27">
      <w:pPr>
        <w:pStyle w:val="Ttulo3"/>
        <w:spacing w:after="120"/>
        <w:rPr>
          <w:lang w:val="es-ES_tradnl"/>
        </w:rPr>
      </w:pPr>
      <w:r>
        <w:rPr>
          <w:lang w:val="es-ES_tradnl"/>
        </w:rPr>
        <w:t xml:space="preserve">3. </w:t>
      </w:r>
      <w:r w:rsidR="002A409E" w:rsidRPr="002A409E">
        <w:rPr>
          <w:lang w:val="es-ES_tradnl"/>
        </w:rPr>
        <w:t xml:space="preserve">La dictadura militar, la desaparición de </w:t>
      </w:r>
      <w:proofErr w:type="spellStart"/>
      <w:r w:rsidR="002A409E" w:rsidRPr="002A409E">
        <w:rPr>
          <w:lang w:val="es-ES_tradnl"/>
        </w:rPr>
        <w:t>Perosio</w:t>
      </w:r>
      <w:proofErr w:type="spellEnd"/>
      <w:r w:rsidR="002A409E" w:rsidRPr="002A409E">
        <w:rPr>
          <w:lang w:val="es-ES_tradnl"/>
        </w:rPr>
        <w:t>, Smith</w:t>
      </w:r>
      <w:r w:rsidR="00A60110">
        <w:rPr>
          <w:lang w:val="es-ES_tradnl"/>
        </w:rPr>
        <w:t xml:space="preserve">, </w:t>
      </w:r>
      <w:proofErr w:type="spellStart"/>
      <w:r w:rsidR="00A60110">
        <w:rPr>
          <w:lang w:val="es-ES_tradnl"/>
        </w:rPr>
        <w:t>Kriado</w:t>
      </w:r>
      <w:proofErr w:type="spellEnd"/>
    </w:p>
    <w:p w:rsidR="002A409E" w:rsidRPr="002A409E" w:rsidRDefault="002A409E" w:rsidP="009D1E27">
      <w:pPr>
        <w:pStyle w:val="Ttulo3"/>
        <w:spacing w:after="120"/>
        <w:rPr>
          <w:lang w:val="es-ES_tradnl"/>
        </w:rPr>
      </w:pPr>
      <w:proofErr w:type="gramStart"/>
      <w:r>
        <w:rPr>
          <w:lang w:val="es-ES_tradnl"/>
        </w:rPr>
        <w:t>y</w:t>
      </w:r>
      <w:proofErr w:type="gramEnd"/>
      <w:r>
        <w:rPr>
          <w:lang w:val="es-ES_tradnl"/>
        </w:rPr>
        <w:t xml:space="preserve"> las organizaciones de psicólog</w:t>
      </w:r>
      <w:r w:rsidR="00B44868">
        <w:rPr>
          <w:lang w:val="es-ES_tradnl"/>
        </w:rPr>
        <w:t>a</w:t>
      </w:r>
      <w:r>
        <w:rPr>
          <w:lang w:val="es-ES_tradnl"/>
        </w:rPr>
        <w:t>s y psicólog</w:t>
      </w:r>
      <w:r w:rsidR="00B44868">
        <w:rPr>
          <w:lang w:val="es-ES_tradnl"/>
        </w:rPr>
        <w:t>o</w:t>
      </w:r>
      <w:r>
        <w:rPr>
          <w:lang w:val="es-ES_tradnl"/>
        </w:rPr>
        <w:t>s</w:t>
      </w:r>
    </w:p>
    <w:p w:rsidR="002A409E" w:rsidRDefault="002A409E" w:rsidP="009D1E27">
      <w:pPr>
        <w:rPr>
          <w:lang w:val="es-ES_tradnl"/>
        </w:rPr>
      </w:pPr>
    </w:p>
    <w:p w:rsidR="00594D44" w:rsidRPr="00AA4ECF" w:rsidRDefault="00350D3C" w:rsidP="009D1E27">
      <w:pPr>
        <w:rPr>
          <w:lang w:val="es-ES_tradnl"/>
        </w:rPr>
      </w:pPr>
      <w:r>
        <w:rPr>
          <w:lang w:val="es-ES_tradnl"/>
        </w:rPr>
        <w:t xml:space="preserve">El 24 de marzo de 1976 un golpe </w:t>
      </w:r>
      <w:r w:rsidR="001E20BB">
        <w:rPr>
          <w:lang w:val="es-ES_tradnl"/>
        </w:rPr>
        <w:t xml:space="preserve">militar autodenominado Proceso de Reorganización Nacional, </w:t>
      </w:r>
      <w:r w:rsidR="00BE25B3">
        <w:rPr>
          <w:lang w:val="es-ES_tradnl"/>
        </w:rPr>
        <w:t xml:space="preserve">conducido </w:t>
      </w:r>
      <w:r w:rsidR="009101EC">
        <w:rPr>
          <w:lang w:val="es-ES_tradnl"/>
        </w:rPr>
        <w:t>conjuntamente por el Ejército, la Marina y la Aeronáutica,</w:t>
      </w:r>
      <w:r>
        <w:rPr>
          <w:lang w:val="es-ES_tradnl"/>
        </w:rPr>
        <w:t xml:space="preserve"> había finalizado el gobierno democrático</w:t>
      </w:r>
      <w:r w:rsidR="00BE25B3">
        <w:rPr>
          <w:lang w:val="es-ES_tradnl"/>
        </w:rPr>
        <w:t xml:space="preserve"> </w:t>
      </w:r>
      <w:r w:rsidR="001E20BB">
        <w:rPr>
          <w:lang w:val="es-ES_tradnl"/>
        </w:rPr>
        <w:t>de María Estela Martínez de Perón y gobernó el país hasta diciembre de 1983. La ilegalidad jurídica y política y el enorme abanico de crímenes cometidos por el Proceso han sido bien documentados en informes de organismos internacionales, como el Informe de la Comisión Interamericana de Derechos Humanos de la OEA luego de su visita al país en 1979 (</w:t>
      </w:r>
      <w:r w:rsidR="00EB1B71">
        <w:rPr>
          <w:lang w:val="es-ES_tradnl"/>
        </w:rPr>
        <w:t>Organización de los Estados Americanos. Comisión Interamericana de Derechos Humanos</w:t>
      </w:r>
      <w:r w:rsidR="001E20BB">
        <w:rPr>
          <w:lang w:val="es-ES_tradnl"/>
        </w:rPr>
        <w:t xml:space="preserve">, 1980) o el de </w:t>
      </w:r>
      <w:proofErr w:type="spellStart"/>
      <w:r w:rsidR="001E20BB">
        <w:rPr>
          <w:lang w:val="es-ES_tradnl"/>
        </w:rPr>
        <w:t>Amnesty</w:t>
      </w:r>
      <w:proofErr w:type="spellEnd"/>
      <w:r w:rsidR="001E20BB">
        <w:rPr>
          <w:lang w:val="es-ES_tradnl"/>
        </w:rPr>
        <w:t xml:space="preserve"> Internacional luego de su primera visita al país en </w:t>
      </w:r>
      <w:r w:rsidR="00EB1B71">
        <w:rPr>
          <w:lang w:val="es-ES_tradnl"/>
        </w:rPr>
        <w:t xml:space="preserve">noviembre de </w:t>
      </w:r>
      <w:r w:rsidR="001E20BB">
        <w:rPr>
          <w:lang w:val="es-ES_tradnl"/>
        </w:rPr>
        <w:t>1976</w:t>
      </w:r>
      <w:r w:rsidR="00EB1B71">
        <w:rPr>
          <w:lang w:val="es-ES_tradnl"/>
        </w:rPr>
        <w:t xml:space="preserve"> (</w:t>
      </w:r>
      <w:proofErr w:type="spellStart"/>
      <w:r w:rsidR="00EB1B71">
        <w:rPr>
          <w:lang w:val="es-ES_tradnl"/>
        </w:rPr>
        <w:t>Amnesty</w:t>
      </w:r>
      <w:proofErr w:type="spellEnd"/>
      <w:r w:rsidR="00EB1B71">
        <w:rPr>
          <w:lang w:val="es-ES_tradnl"/>
        </w:rPr>
        <w:t xml:space="preserve"> International, 1977)</w:t>
      </w:r>
      <w:r w:rsidR="001E20BB">
        <w:rPr>
          <w:lang w:val="es-ES_tradnl"/>
        </w:rPr>
        <w:t xml:space="preserve">. Asimismo, en informes nacionales como el de la Comisión Nacional sobre </w:t>
      </w:r>
      <w:r w:rsidR="003364C6">
        <w:rPr>
          <w:lang w:val="es-ES_tradnl"/>
        </w:rPr>
        <w:t xml:space="preserve">la </w:t>
      </w:r>
      <w:r w:rsidR="001E20BB">
        <w:rPr>
          <w:lang w:val="es-ES_tradnl"/>
        </w:rPr>
        <w:t>Desaparición de Personas</w:t>
      </w:r>
      <w:r w:rsidR="00770B69">
        <w:rPr>
          <w:lang w:val="es-ES_tradnl"/>
        </w:rPr>
        <w:t xml:space="preserve"> – CONADEP-</w:t>
      </w:r>
      <w:r w:rsidR="001E20BB">
        <w:rPr>
          <w:lang w:val="es-ES_tradnl"/>
        </w:rPr>
        <w:t xml:space="preserve"> que nombró el Presidente Alfonsín al asumir la presidencia en 1983</w:t>
      </w:r>
      <w:r w:rsidR="003364C6">
        <w:rPr>
          <w:lang w:val="es-ES_tradnl"/>
        </w:rPr>
        <w:t xml:space="preserve"> (1984)</w:t>
      </w:r>
      <w:r w:rsidR="001E20BB">
        <w:rPr>
          <w:lang w:val="es-ES_tradnl"/>
        </w:rPr>
        <w:t>. Y por supuesto, en numerosos testimonios</w:t>
      </w:r>
      <w:r w:rsidR="00A833B2">
        <w:rPr>
          <w:lang w:val="es-ES_tradnl"/>
        </w:rPr>
        <w:t>, causas judiciales e investigaciones y</w:t>
      </w:r>
      <w:r w:rsidR="001E20BB">
        <w:rPr>
          <w:lang w:val="es-ES_tradnl"/>
        </w:rPr>
        <w:t xml:space="preserve"> estudios desde la recuperación democrática. </w:t>
      </w:r>
      <w:r w:rsidR="00FE7852" w:rsidRPr="00AA4ECF">
        <w:rPr>
          <w:lang w:val="es-ES_tradnl"/>
        </w:rPr>
        <w:t>Inclusive, los documentos públicos de la propia Junta Militar</w:t>
      </w:r>
      <w:r w:rsidR="00AE14FD" w:rsidRPr="00AA4ECF">
        <w:rPr>
          <w:lang w:val="es-ES_tradnl"/>
        </w:rPr>
        <w:t>, aun cuando omitían y o</w:t>
      </w:r>
      <w:r w:rsidR="00AA4ECF" w:rsidRPr="00AA4ECF">
        <w:rPr>
          <w:lang w:val="es-ES_tradnl"/>
        </w:rPr>
        <w:t>cultaban</w:t>
      </w:r>
      <w:r w:rsidR="003B1AB6">
        <w:rPr>
          <w:lang w:val="es-ES_tradnl"/>
        </w:rPr>
        <w:t xml:space="preserve"> otras</w:t>
      </w:r>
      <w:r w:rsidR="00AA4ECF" w:rsidRPr="00AA4ECF">
        <w:rPr>
          <w:lang w:val="es-ES_tradnl"/>
        </w:rPr>
        <w:t xml:space="preserve"> </w:t>
      </w:r>
      <w:r w:rsidR="00AA4ECF" w:rsidRPr="00AA4ECF">
        <w:rPr>
          <w:lang w:val="es-ES_tradnl"/>
        </w:rPr>
        <w:lastRenderedPageBreak/>
        <w:t xml:space="preserve">actividades </w:t>
      </w:r>
      <w:r w:rsidR="003B1AB6">
        <w:rPr>
          <w:lang w:val="es-ES_tradnl"/>
        </w:rPr>
        <w:t xml:space="preserve">verdaderamente </w:t>
      </w:r>
      <w:r w:rsidR="00AA4ECF" w:rsidRPr="00AA4ECF">
        <w:rPr>
          <w:lang w:val="es-ES_tradnl"/>
        </w:rPr>
        <w:t>criminales,</w:t>
      </w:r>
      <w:r w:rsidR="00FE7852" w:rsidRPr="00AA4ECF">
        <w:rPr>
          <w:lang w:val="es-ES_tradnl"/>
        </w:rPr>
        <w:t xml:space="preserve"> permite</w:t>
      </w:r>
      <w:r w:rsidR="00594D44" w:rsidRPr="00AA4ECF">
        <w:rPr>
          <w:lang w:val="es-ES_tradnl"/>
        </w:rPr>
        <w:t>n</w:t>
      </w:r>
      <w:r w:rsidR="00FE7852" w:rsidRPr="00AA4ECF">
        <w:rPr>
          <w:lang w:val="es-ES_tradnl"/>
        </w:rPr>
        <w:t xml:space="preserve"> apreciar</w:t>
      </w:r>
      <w:r w:rsidR="00594D44" w:rsidRPr="00AA4ECF">
        <w:rPr>
          <w:lang w:val="es-ES_tradnl"/>
        </w:rPr>
        <w:t xml:space="preserve"> </w:t>
      </w:r>
      <w:r w:rsidR="003B1AB6">
        <w:rPr>
          <w:lang w:val="es-ES_tradnl"/>
        </w:rPr>
        <w:t xml:space="preserve">la dimensión de la </w:t>
      </w:r>
      <w:r w:rsidR="00AE14FD" w:rsidRPr="00AA4ECF">
        <w:rPr>
          <w:lang w:val="es-ES_tradnl"/>
        </w:rPr>
        <w:t xml:space="preserve">anomalía </w:t>
      </w:r>
      <w:r w:rsidR="00594D44" w:rsidRPr="00AA4ECF">
        <w:rPr>
          <w:lang w:val="es-ES_tradnl"/>
        </w:rPr>
        <w:t xml:space="preserve">jurídica </w:t>
      </w:r>
      <w:r w:rsidR="00AE14FD" w:rsidRPr="00AA4ECF">
        <w:rPr>
          <w:lang w:val="es-ES_tradnl"/>
        </w:rPr>
        <w:t xml:space="preserve">e institucional </w:t>
      </w:r>
      <w:r w:rsidR="003B1AB6">
        <w:rPr>
          <w:lang w:val="es-ES_tradnl"/>
        </w:rPr>
        <w:t>que implicaba</w:t>
      </w:r>
      <w:r w:rsidR="00AA4ECF" w:rsidRPr="00AA4ECF">
        <w:rPr>
          <w:lang w:val="es-ES_tradnl"/>
        </w:rPr>
        <w:t xml:space="preserve"> la dictadura</w:t>
      </w:r>
      <w:r w:rsidR="00AA4ECF">
        <w:rPr>
          <w:lang w:val="es-ES_tradnl"/>
        </w:rPr>
        <w:t>. En efecto, el Acta</w:t>
      </w:r>
      <w:r w:rsidR="003B1AB6">
        <w:rPr>
          <w:lang w:val="es-ES_tradnl"/>
        </w:rPr>
        <w:t xml:space="preserve"> firmada el mismo 24 de marzo de 1976 por los tres comandantes de las fuerzas armadas, violentaba </w:t>
      </w:r>
      <w:r w:rsidR="00A833B2">
        <w:rPr>
          <w:lang w:val="es-ES_tradnl"/>
        </w:rPr>
        <w:t xml:space="preserve">de manera flagrante </w:t>
      </w:r>
      <w:r w:rsidR="003B1AB6">
        <w:rPr>
          <w:lang w:val="es-ES_tradnl"/>
        </w:rPr>
        <w:t>los derechos, garantías y poderes establecidos por la Constitución Nacional</w:t>
      </w:r>
      <w:r w:rsidR="00AA4ECF" w:rsidRPr="00AA4ECF">
        <w:rPr>
          <w:lang w:val="es-ES_tradnl"/>
        </w:rPr>
        <w:t>:</w:t>
      </w:r>
    </w:p>
    <w:p w:rsidR="00594D44" w:rsidRPr="00AA4ECF" w:rsidRDefault="00AA4ECF" w:rsidP="00BA0706">
      <w:pPr>
        <w:pStyle w:val="Cita"/>
      </w:pPr>
      <w:r>
        <w:rPr>
          <w:bCs/>
        </w:rPr>
        <w:t>“</w:t>
      </w:r>
      <w:r w:rsidR="00594D44" w:rsidRPr="00AA4ECF">
        <w:rPr>
          <w:bCs/>
        </w:rPr>
        <w:t xml:space="preserve">1. </w:t>
      </w:r>
      <w:r w:rsidR="00594D44" w:rsidRPr="00AA4ECF">
        <w:t>Constituir la Junta Militar con los Co</w:t>
      </w:r>
      <w:r w:rsidR="00AE14FD" w:rsidRPr="00AA4ECF">
        <w:t>m</w:t>
      </w:r>
      <w:r w:rsidR="00594D44" w:rsidRPr="00AA4ECF">
        <w:t>anda</w:t>
      </w:r>
      <w:r w:rsidR="00AE14FD" w:rsidRPr="00AA4ECF">
        <w:t>n</w:t>
      </w:r>
      <w:r w:rsidR="00594D44" w:rsidRPr="00AA4ECF">
        <w:t>tes Generales de las</w:t>
      </w:r>
      <w:r w:rsidR="00AE14FD" w:rsidRPr="00AA4ECF">
        <w:t xml:space="preserve"> </w:t>
      </w:r>
      <w:r w:rsidR="00594D44" w:rsidRPr="00AA4ECF">
        <w:t>FF.AA. de la Naci</w:t>
      </w:r>
      <w:r w:rsidR="00BA0706">
        <w:t>ó</w:t>
      </w:r>
      <w:r w:rsidR="00594D44" w:rsidRPr="00AA4ECF">
        <w:t>n, la que asume el poder político de la República.</w:t>
      </w:r>
    </w:p>
    <w:p w:rsidR="00594D44" w:rsidRPr="00AA4ECF" w:rsidRDefault="00594D44" w:rsidP="00BA0706">
      <w:pPr>
        <w:pStyle w:val="Cita"/>
      </w:pPr>
      <w:r w:rsidRPr="00AA4ECF">
        <w:t>2. Declarar caducos los mandatos del Preside</w:t>
      </w:r>
      <w:r w:rsidR="00AE14FD" w:rsidRPr="00AA4ECF">
        <w:t>n</w:t>
      </w:r>
      <w:r w:rsidRPr="00AA4ECF">
        <w:t>te de la Nación Argentina</w:t>
      </w:r>
      <w:r w:rsidR="00AE14FD" w:rsidRPr="00AA4ECF">
        <w:t xml:space="preserve"> </w:t>
      </w:r>
      <w:r w:rsidRPr="00AA4ECF">
        <w:t>y de los Gobernadores y Vicegoberna</w:t>
      </w:r>
      <w:r w:rsidR="00AE14FD" w:rsidRPr="00AA4ECF">
        <w:t>d</w:t>
      </w:r>
      <w:r w:rsidRPr="00AA4ECF">
        <w:t>ores de las provinc</w:t>
      </w:r>
      <w:r w:rsidR="00AE14FD" w:rsidRPr="00AA4ECF">
        <w:t>ia</w:t>
      </w:r>
      <w:r w:rsidRPr="00AA4ECF">
        <w:t>s.</w:t>
      </w:r>
    </w:p>
    <w:p w:rsidR="00594D44" w:rsidRPr="00AA4ECF" w:rsidRDefault="00594D44" w:rsidP="00BA0706">
      <w:pPr>
        <w:pStyle w:val="Cita"/>
      </w:pPr>
      <w:r w:rsidRPr="00AA4ECF">
        <w:rPr>
          <w:bCs/>
        </w:rPr>
        <w:t>3</w:t>
      </w:r>
      <w:r w:rsidR="00AE14FD" w:rsidRPr="00AA4ECF">
        <w:rPr>
          <w:bCs/>
        </w:rPr>
        <w:t>.</w:t>
      </w:r>
      <w:r w:rsidRPr="00AA4ECF">
        <w:rPr>
          <w:bCs/>
        </w:rPr>
        <w:t xml:space="preserve"> </w:t>
      </w:r>
      <w:r w:rsidRPr="00AA4ECF">
        <w:t>D</w:t>
      </w:r>
      <w:r w:rsidR="00AE14FD" w:rsidRPr="00AA4ECF">
        <w:t>e</w:t>
      </w:r>
      <w:r w:rsidRPr="00AA4ECF">
        <w:t xml:space="preserve">clarar el cese en sus funciones de los </w:t>
      </w:r>
      <w:proofErr w:type="spellStart"/>
      <w:r w:rsidRPr="00AA4ECF">
        <w:t>lnterventores</w:t>
      </w:r>
      <w:proofErr w:type="spellEnd"/>
      <w:r w:rsidRPr="00AA4ECF">
        <w:t xml:space="preserve"> </w:t>
      </w:r>
      <w:r w:rsidR="00AE14FD" w:rsidRPr="00AA4ECF">
        <w:t>F</w:t>
      </w:r>
      <w:r w:rsidRPr="00AA4ECF">
        <w:t>ederale</w:t>
      </w:r>
      <w:r w:rsidR="00AE14FD" w:rsidRPr="00AA4ECF">
        <w:t xml:space="preserve">s </w:t>
      </w:r>
      <w:r w:rsidRPr="00AA4ECF">
        <w:t>en las provincias al presente intervenidas, del Gobernador del</w:t>
      </w:r>
      <w:r w:rsidR="00AE14FD" w:rsidRPr="00AA4ECF">
        <w:t xml:space="preserve"> </w:t>
      </w:r>
      <w:r w:rsidRPr="00AA4ECF">
        <w:t>Territorio Nacional de Tierra del Fuego, Ant</w:t>
      </w:r>
      <w:r w:rsidR="00AE14FD" w:rsidRPr="00AA4ECF">
        <w:t>á</w:t>
      </w:r>
      <w:r w:rsidRPr="00AA4ECF">
        <w:t>rtida e Islas del</w:t>
      </w:r>
      <w:r w:rsidR="00AE14FD" w:rsidRPr="00AA4ECF">
        <w:t xml:space="preserve"> </w:t>
      </w:r>
      <w:r w:rsidRPr="00AA4ECF">
        <w:t>Atlántico Sur, y del Intendente Municipal de la Ciudad de Buenos</w:t>
      </w:r>
      <w:r w:rsidR="00AE14FD" w:rsidRPr="00AA4ECF">
        <w:t xml:space="preserve"> </w:t>
      </w:r>
      <w:r w:rsidRPr="00AA4ECF">
        <w:t>Aires.</w:t>
      </w:r>
    </w:p>
    <w:p w:rsidR="00594D44" w:rsidRPr="00AA4ECF" w:rsidRDefault="00594D44" w:rsidP="00BA0706">
      <w:pPr>
        <w:pStyle w:val="Cita"/>
      </w:pPr>
      <w:r w:rsidRPr="00AA4ECF">
        <w:t>4. Disolver el Congreso Nacional, las Legis</w:t>
      </w:r>
      <w:r w:rsidR="00AE14FD" w:rsidRPr="00AA4ECF">
        <w:t>lat</w:t>
      </w:r>
      <w:r w:rsidRPr="00AA4ECF">
        <w:t xml:space="preserve">uras Provinciales, </w:t>
      </w:r>
      <w:r w:rsidR="00AE14FD" w:rsidRPr="00AA4ECF">
        <w:t xml:space="preserve">la </w:t>
      </w:r>
      <w:r w:rsidRPr="00AA4ECF">
        <w:t>Sala de Representantes de la Ciudad de Buenos Aires y los Concejos</w:t>
      </w:r>
      <w:r w:rsidR="00AE14FD" w:rsidRPr="00AA4ECF">
        <w:t xml:space="preserve"> Municipales de las Pro</w:t>
      </w:r>
      <w:r w:rsidRPr="00AA4ECF">
        <w:t>vincias u organismos similares.</w:t>
      </w:r>
    </w:p>
    <w:p w:rsidR="00AE14FD" w:rsidRPr="00AA4ECF" w:rsidRDefault="00594D44" w:rsidP="00BA0706">
      <w:pPr>
        <w:pStyle w:val="Cita"/>
      </w:pPr>
      <w:r w:rsidRPr="00AA4ECF">
        <w:t xml:space="preserve">5. Remover a los miembros de la Corte Suprema de Justicia de </w:t>
      </w:r>
      <w:r w:rsidR="00AE14FD" w:rsidRPr="00AA4ECF">
        <w:t xml:space="preserve">la </w:t>
      </w:r>
      <w:r w:rsidRPr="00AA4ECF">
        <w:t>Nación, al Proc</w:t>
      </w:r>
      <w:r w:rsidR="00AE14FD" w:rsidRPr="00AA4ECF">
        <w:t>u</w:t>
      </w:r>
      <w:r w:rsidRPr="00AA4ECF">
        <w:t xml:space="preserve">rador General de la </w:t>
      </w:r>
      <w:proofErr w:type="spellStart"/>
      <w:r w:rsidRPr="00AA4ECF">
        <w:t>Nació</w:t>
      </w:r>
      <w:r w:rsidR="00AE14FD" w:rsidRPr="00AA4ECF">
        <w:t>m</w:t>
      </w:r>
      <w:proofErr w:type="spellEnd"/>
      <w:r w:rsidRPr="00AA4ECF">
        <w:t xml:space="preserve"> y a los integrante</w:t>
      </w:r>
      <w:r w:rsidR="00AE14FD" w:rsidRPr="00AA4ECF">
        <w:t xml:space="preserve">s </w:t>
      </w:r>
      <w:r w:rsidRPr="00AA4ECF">
        <w:t>de los Tribunales Superiores Provinciales.</w:t>
      </w:r>
    </w:p>
    <w:p w:rsidR="00AE14FD" w:rsidRPr="00AA4ECF" w:rsidRDefault="00AE14FD" w:rsidP="00BA0706">
      <w:pPr>
        <w:pStyle w:val="Cita"/>
      </w:pPr>
      <w:r w:rsidRPr="00AA4ECF">
        <w:t>….</w:t>
      </w:r>
    </w:p>
    <w:p w:rsidR="00594D44" w:rsidRPr="00AA4ECF" w:rsidRDefault="00594D44" w:rsidP="00BA0706">
      <w:pPr>
        <w:pStyle w:val="Cita"/>
      </w:pPr>
      <w:r w:rsidRPr="00AA4ECF">
        <w:t>7. Suspender la actividad política y de los Partidos Políticos, a niv</w:t>
      </w:r>
      <w:r w:rsidR="00AE14FD" w:rsidRPr="00AA4ECF">
        <w:t>e</w:t>
      </w:r>
      <w:r w:rsidRPr="00AA4ECF">
        <w:t>l</w:t>
      </w:r>
      <w:r w:rsidR="00AE14FD" w:rsidRPr="00AA4ECF">
        <w:t xml:space="preserve"> </w:t>
      </w:r>
      <w:r w:rsidRPr="00AA4ECF">
        <w:t>nacional, provincial y municipal.</w:t>
      </w:r>
    </w:p>
    <w:p w:rsidR="00350D3C" w:rsidRPr="00AA4ECF" w:rsidRDefault="00594D44" w:rsidP="00BA0706">
      <w:pPr>
        <w:pStyle w:val="Cita"/>
        <w:rPr>
          <w:lang w:val="es-ES_tradnl"/>
        </w:rPr>
      </w:pPr>
      <w:r w:rsidRPr="00AA4ECF">
        <w:rPr>
          <w:bCs/>
        </w:rPr>
        <w:t xml:space="preserve">8. </w:t>
      </w:r>
      <w:r w:rsidRPr="00AA4ECF">
        <w:t>Suspende</w:t>
      </w:r>
      <w:r w:rsidR="00AE14FD" w:rsidRPr="00AA4ECF">
        <w:t>r</w:t>
      </w:r>
      <w:r w:rsidRPr="00AA4ECF">
        <w:t xml:space="preserve"> las actividades gremiales de trabajadores, </w:t>
      </w:r>
      <w:r w:rsidR="00AE14FD" w:rsidRPr="00AA4ECF">
        <w:t xml:space="preserve">empresarios y </w:t>
      </w:r>
      <w:proofErr w:type="spellStart"/>
      <w:r w:rsidRPr="00AA4ECF">
        <w:t>y</w:t>
      </w:r>
      <w:proofErr w:type="spellEnd"/>
      <w:r w:rsidRPr="00AA4ECF">
        <w:t xml:space="preserve"> de profesionales.</w:t>
      </w:r>
      <w:r w:rsidR="00FE7852" w:rsidRPr="00AA4ECF">
        <w:rPr>
          <w:lang w:val="es-ES_tradnl"/>
        </w:rPr>
        <w:t xml:space="preserve"> </w:t>
      </w:r>
    </w:p>
    <w:p w:rsidR="00AE14FD" w:rsidRPr="00AA4ECF" w:rsidRDefault="00AE14FD" w:rsidP="00BA0706">
      <w:pPr>
        <w:pStyle w:val="Cita"/>
        <w:rPr>
          <w:lang w:val="es-ES_tradnl"/>
        </w:rPr>
      </w:pPr>
      <w:r w:rsidRPr="00AA4ECF">
        <w:rPr>
          <w:lang w:val="es-ES_tradnl"/>
        </w:rPr>
        <w:t>….</w:t>
      </w:r>
    </w:p>
    <w:p w:rsidR="00AE14FD" w:rsidRPr="00AA4ECF" w:rsidRDefault="00AE14FD" w:rsidP="00BA0706">
      <w:pPr>
        <w:pStyle w:val="Cita"/>
        <w:rPr>
          <w:lang w:val="es-ES_tradnl"/>
        </w:rPr>
      </w:pPr>
      <w:r w:rsidRPr="00AA4ECF">
        <w:rPr>
          <w:lang w:val="es-ES_tradnl"/>
        </w:rPr>
        <w:t xml:space="preserve">10. </w:t>
      </w:r>
      <w:r w:rsidRPr="00AA4ECF">
        <w:t>Designar, una vez efectivizadas las medidas anteriormente señaladas, al ciudadano que ejercerá el cargo de Presidente de la Nación</w:t>
      </w:r>
      <w:r w:rsidR="00AA4ECF">
        <w:t>” (República Argentina, Junta Militar, 1976/1980, págs. 9 y 10)</w:t>
      </w:r>
      <w:r w:rsidRPr="00AA4ECF">
        <w:t>.</w:t>
      </w:r>
    </w:p>
    <w:p w:rsidR="00FE7852" w:rsidRDefault="00FE7852" w:rsidP="009D1E27"/>
    <w:p w:rsidR="006E587F" w:rsidRDefault="006E587F" w:rsidP="009D1E27">
      <w:r>
        <w:lastRenderedPageBreak/>
        <w:t xml:space="preserve">Los Informes de las organizaciones internacionales coincidieron en destacar la distancia jurídica con los procedimientos establecidos por las normas legales en el país. </w:t>
      </w:r>
      <w:r w:rsidR="00BA0706">
        <w:t xml:space="preserve">Por su parte, </w:t>
      </w:r>
      <w:proofErr w:type="spellStart"/>
      <w:r w:rsidR="00BA0706">
        <w:t>Amne</w:t>
      </w:r>
      <w:r w:rsidR="00E01A3F">
        <w:t>sty</w:t>
      </w:r>
      <w:proofErr w:type="spellEnd"/>
      <w:r w:rsidR="00E01A3F">
        <w:t xml:space="preserve"> International (1977) subrayó en su informe las</w:t>
      </w:r>
      <w:r>
        <w:t xml:space="preserve"> dificultades que encontraron en </w:t>
      </w:r>
      <w:r w:rsidR="00E01A3F">
        <w:t xml:space="preserve">visita oficial </w:t>
      </w:r>
      <w:r>
        <w:t>al país durante la dictadura</w:t>
      </w:r>
      <w:r w:rsidR="00622ACA">
        <w:t>:</w:t>
      </w:r>
    </w:p>
    <w:p w:rsidR="00B351D3" w:rsidRDefault="00622ACA" w:rsidP="00BA0706">
      <w:pPr>
        <w:pStyle w:val="Cita"/>
      </w:pPr>
      <w:r>
        <w:t>“</w:t>
      </w:r>
      <w:r w:rsidR="00B351D3" w:rsidRPr="00B351D3">
        <w:t xml:space="preserve">Al menos 20 policías </w:t>
      </w:r>
      <w:r>
        <w:t xml:space="preserve">vestidos </w:t>
      </w:r>
      <w:r w:rsidR="00B351D3" w:rsidRPr="00B351D3">
        <w:t xml:space="preserve">de </w:t>
      </w:r>
      <w:r w:rsidR="00B351D3">
        <w:t>civil</w:t>
      </w:r>
      <w:r w:rsidR="00B351D3" w:rsidRPr="00B351D3">
        <w:t>, aparentemente destinados a proteger a los delegados [de Amnistía], les siguieron a todas partes, e int</w:t>
      </w:r>
      <w:r>
        <w:t>errogaron, intimidaron e inclusive</w:t>
      </w:r>
      <w:r w:rsidR="00B351D3" w:rsidRPr="00B351D3">
        <w:t xml:space="preserve"> detuvieron a varias personas que se en</w:t>
      </w:r>
      <w:r>
        <w:t>trevistaron con ellos</w:t>
      </w:r>
      <w:r w:rsidR="00B351D3" w:rsidRPr="00B351D3">
        <w:t xml:space="preserve">. La intención de intimidar fue evidente desde el principio: estos policías llegaron por primera vez al hotel de los delegados en la medianoche del 8 de noviembre y afirmaron que ofrecían asistencia oficial, aunque ni la Embajada británica ni la estadounidense habían sido notificadas de este acuerdo y </w:t>
      </w:r>
      <w:r>
        <w:t xml:space="preserve">tampoco </w:t>
      </w:r>
      <w:r w:rsidR="00B351D3" w:rsidRPr="00B351D3">
        <w:t xml:space="preserve"> Lord </w:t>
      </w:r>
      <w:proofErr w:type="spellStart"/>
      <w:r>
        <w:t>Avebury</w:t>
      </w:r>
      <w:proofErr w:type="spellEnd"/>
      <w:r>
        <w:t xml:space="preserve"> ni el Padre </w:t>
      </w:r>
      <w:proofErr w:type="spellStart"/>
      <w:r>
        <w:t>Drinan</w:t>
      </w:r>
      <w:proofErr w:type="spellEnd"/>
      <w:r>
        <w:t xml:space="preserve"> </w:t>
      </w:r>
      <w:r>
        <w:rPr>
          <w:rFonts w:cs="Times New Roman"/>
        </w:rPr>
        <w:t>[integrantes de la delegación]</w:t>
      </w:r>
      <w:r>
        <w:t>, en la</w:t>
      </w:r>
      <w:r w:rsidR="00B351D3" w:rsidRPr="00B351D3">
        <w:t xml:space="preserve"> reunión </w:t>
      </w:r>
      <w:r>
        <w:t>que habían mantenido</w:t>
      </w:r>
      <w:r w:rsidR="00B351D3" w:rsidRPr="00B351D3">
        <w:t xml:space="preserve"> ese mismo día con miembros del gobierno argentino, habían sido informados de ello. </w:t>
      </w:r>
      <w:r>
        <w:t>Más todavía, l</w:t>
      </w:r>
      <w:r w:rsidR="00B351D3" w:rsidRPr="00B351D3">
        <w:t xml:space="preserve">os policías, </w:t>
      </w:r>
      <w:r>
        <w:t xml:space="preserve">siempre </w:t>
      </w:r>
      <w:r w:rsidR="00B351D3" w:rsidRPr="00B351D3">
        <w:t>se mostraron reacios a dar pruebas de su identidad.</w:t>
      </w:r>
    </w:p>
    <w:p w:rsidR="00B351D3" w:rsidRPr="00622ACA" w:rsidRDefault="00622ACA" w:rsidP="00BA0706">
      <w:pPr>
        <w:pStyle w:val="Cita"/>
      </w:pPr>
      <w:r>
        <w:t>“</w:t>
      </w:r>
      <w:r w:rsidR="00B351D3" w:rsidRPr="00B351D3">
        <w:t xml:space="preserve">En ocasiones, el número de policías de </w:t>
      </w:r>
      <w:r>
        <w:t>civil</w:t>
      </w:r>
      <w:r w:rsidR="00B351D3" w:rsidRPr="00B351D3">
        <w:t xml:space="preserve"> que pretendían proteger a los miembros de la misión era tan grande</w:t>
      </w:r>
      <w:r>
        <w:t>,</w:t>
      </w:r>
      <w:r w:rsidR="00B351D3" w:rsidRPr="00B351D3">
        <w:t xml:space="preserve"> que limitaba seriamente su libertad de indagación. Durante una visita oficial a dos albergues de refugiados, los delegados fueron acompañados por cuatro Ford </w:t>
      </w:r>
      <w:proofErr w:type="spellStart"/>
      <w:r w:rsidR="00B351D3" w:rsidRPr="00B351D3">
        <w:t>Falcon</w:t>
      </w:r>
      <w:proofErr w:type="spellEnd"/>
      <w:r w:rsidR="00B351D3" w:rsidRPr="00B351D3">
        <w:t xml:space="preserve"> </w:t>
      </w:r>
      <w:r>
        <w:t>en el que iban</w:t>
      </w:r>
      <w:r w:rsidR="00B351D3" w:rsidRPr="00B351D3">
        <w:t xml:space="preserve"> 16 hombres armados; su proximidad no contribuyó a tranquilizar a los refugiados ni a </w:t>
      </w:r>
      <w:r>
        <w:t xml:space="preserve">alentar la comunicación” </w:t>
      </w:r>
      <w:r w:rsidRPr="00622ACA">
        <w:t>(</w:t>
      </w:r>
      <w:proofErr w:type="spellStart"/>
      <w:r w:rsidRPr="00622ACA">
        <w:t>Amnesty</w:t>
      </w:r>
      <w:proofErr w:type="spellEnd"/>
      <w:r w:rsidRPr="00622ACA">
        <w:t xml:space="preserve"> International, 1977, p. 6; la traducción es nuestra).</w:t>
      </w:r>
      <w:r w:rsidR="00395667">
        <w:rPr>
          <w:rStyle w:val="Refdenotaalpie"/>
        </w:rPr>
        <w:footnoteReference w:id="2"/>
      </w:r>
    </w:p>
    <w:p w:rsidR="00DD3E23" w:rsidRDefault="00DD3E23" w:rsidP="009D1E27"/>
    <w:p w:rsidR="008C4080" w:rsidRDefault="00E01A3F" w:rsidP="009D1E27">
      <w:r>
        <w:t xml:space="preserve">Considerando la situación de Beatriz Perosio, puede ser significativo analizar  brevemente </w:t>
      </w:r>
      <w:r w:rsidR="00BA0706">
        <w:t>alguna</w:t>
      </w:r>
      <w:r>
        <w:t xml:space="preserve"> documentación sobre los </w:t>
      </w:r>
      <w:r w:rsidRPr="00BA0706">
        <w:rPr>
          <w:i/>
        </w:rPr>
        <w:t>desaparecidos</w:t>
      </w:r>
      <w:r>
        <w:t xml:space="preserve"> en Argentina.</w:t>
      </w:r>
      <w:r w:rsidR="00DD3E23">
        <w:t xml:space="preserve"> </w:t>
      </w:r>
      <w:r w:rsidR="00BA0706">
        <w:t>Por ejemplo, l</w:t>
      </w:r>
      <w:r w:rsidR="008C4080">
        <w:t xml:space="preserve">a Comisión Interamericana de Derechos Humanos destacó que </w:t>
      </w:r>
    </w:p>
    <w:p w:rsidR="008C4080" w:rsidRPr="008C4080" w:rsidRDefault="008C4080" w:rsidP="00BA0706">
      <w:pPr>
        <w:pStyle w:val="Cita"/>
      </w:pPr>
      <w:r>
        <w:t>“</w:t>
      </w:r>
      <w:r w:rsidRPr="008C4080">
        <w:t>la ‘desaparición’ no sólo constituye una privación arbitraria de la libertad</w:t>
      </w:r>
      <w:r w:rsidRPr="008C4080">
        <w:rPr>
          <w:color w:val="494949"/>
        </w:rPr>
        <w:t xml:space="preserve">, </w:t>
      </w:r>
      <w:r w:rsidRPr="008C4080">
        <w:t>sino también, un gravísimo peligro para</w:t>
      </w:r>
      <w:r>
        <w:t xml:space="preserve"> </w:t>
      </w:r>
      <w:r w:rsidRPr="008C4080">
        <w:t>la in</w:t>
      </w:r>
      <w:r w:rsidRPr="008C4080">
        <w:rPr>
          <w:color w:val="494949"/>
        </w:rPr>
        <w:t>t</w:t>
      </w:r>
      <w:r w:rsidRPr="008C4080">
        <w:t>egridad personal, la seguridad y la vida de la víctima. Es, por otra parte, una v</w:t>
      </w:r>
      <w:r w:rsidRPr="008C4080">
        <w:rPr>
          <w:color w:val="494949"/>
        </w:rPr>
        <w:t>erda</w:t>
      </w:r>
      <w:r w:rsidRPr="008C4080">
        <w:t>d</w:t>
      </w:r>
      <w:r w:rsidRPr="008C4080">
        <w:rPr>
          <w:color w:val="494949"/>
        </w:rPr>
        <w:t xml:space="preserve">era </w:t>
      </w:r>
      <w:r w:rsidRPr="008C4080">
        <w:t>forma de tortura para sus familiares y ami</w:t>
      </w:r>
      <w:r w:rsidRPr="008C4080">
        <w:rPr>
          <w:color w:val="494949"/>
        </w:rPr>
        <w:t xml:space="preserve">gos, </w:t>
      </w:r>
      <w:r w:rsidRPr="008C4080">
        <w:t>por la incertidumbre en qu</w:t>
      </w:r>
      <w:r w:rsidRPr="008C4080">
        <w:rPr>
          <w:color w:val="494949"/>
        </w:rPr>
        <w:t xml:space="preserve">e se encuentran </w:t>
      </w:r>
      <w:r w:rsidRPr="008C4080">
        <w:t xml:space="preserve">sobre </w:t>
      </w:r>
      <w:r w:rsidRPr="008C4080">
        <w:rPr>
          <w:color w:val="494949"/>
        </w:rPr>
        <w:t>s</w:t>
      </w:r>
      <w:r w:rsidRPr="008C4080">
        <w:t>u muerte</w:t>
      </w:r>
      <w:r w:rsidRPr="008C4080">
        <w:rPr>
          <w:color w:val="494949"/>
        </w:rPr>
        <w:t xml:space="preserve">, </w:t>
      </w:r>
      <w:r w:rsidRPr="008C4080">
        <w:t xml:space="preserve">y por la imposibilidad en que se hallan de darle </w:t>
      </w:r>
      <w:r w:rsidRPr="008C4080">
        <w:rPr>
          <w:color w:val="494949"/>
        </w:rPr>
        <w:t>as</w:t>
      </w:r>
      <w:r w:rsidRPr="008C4080">
        <w:t>istencia le</w:t>
      </w:r>
      <w:r w:rsidRPr="008C4080">
        <w:rPr>
          <w:color w:val="494949"/>
        </w:rPr>
        <w:t>g</w:t>
      </w:r>
      <w:r w:rsidRPr="008C4080">
        <w:t xml:space="preserve">al, moral y material. </w:t>
      </w:r>
    </w:p>
    <w:p w:rsidR="008C4080" w:rsidRPr="008C4080" w:rsidRDefault="008C4080" w:rsidP="00BA0706">
      <w:pPr>
        <w:pStyle w:val="Cita"/>
      </w:pPr>
      <w:r w:rsidRPr="008C4080">
        <w:t>“E</w:t>
      </w:r>
      <w:r w:rsidRPr="008C4080">
        <w:rPr>
          <w:color w:val="494949"/>
        </w:rPr>
        <w:t xml:space="preserve">s, </w:t>
      </w:r>
      <w:r w:rsidRPr="008C4080">
        <w:t xml:space="preserve">además, una manifestación tanto de la incapacidad del Gobierno para mantener </w:t>
      </w:r>
      <w:r w:rsidRPr="008C4080">
        <w:rPr>
          <w:color w:val="494949"/>
        </w:rPr>
        <w:t>e</w:t>
      </w:r>
      <w:r w:rsidRPr="008C4080">
        <w:t>l orden público y la seguridad d</w:t>
      </w:r>
      <w:r w:rsidRPr="008C4080">
        <w:rPr>
          <w:color w:val="494949"/>
        </w:rPr>
        <w:t>e</w:t>
      </w:r>
      <w:r w:rsidRPr="008C4080">
        <w:t>l Estado por los medios autorizados por las leye</w:t>
      </w:r>
      <w:r w:rsidRPr="008C4080">
        <w:rPr>
          <w:color w:val="494949"/>
        </w:rPr>
        <w:t xml:space="preserve">s, </w:t>
      </w:r>
      <w:r w:rsidRPr="008C4080">
        <w:t>como de su actitud de rebeldía fr</w:t>
      </w:r>
      <w:r w:rsidRPr="008C4080">
        <w:rPr>
          <w:color w:val="494949"/>
        </w:rPr>
        <w:t>e</w:t>
      </w:r>
      <w:r w:rsidRPr="008C4080">
        <w:t>nt</w:t>
      </w:r>
      <w:r w:rsidRPr="008C4080">
        <w:rPr>
          <w:color w:val="494949"/>
        </w:rPr>
        <w:t xml:space="preserve">e </w:t>
      </w:r>
      <w:r w:rsidRPr="008C4080">
        <w:t xml:space="preserve">a los </w:t>
      </w:r>
      <w:r w:rsidRPr="008C4080">
        <w:rPr>
          <w:color w:val="494949"/>
        </w:rPr>
        <w:t>órga</w:t>
      </w:r>
      <w:r w:rsidRPr="008C4080">
        <w:t>nos nacional</w:t>
      </w:r>
      <w:r w:rsidRPr="008C4080">
        <w:rPr>
          <w:color w:val="494949"/>
        </w:rPr>
        <w:t>es e in</w:t>
      </w:r>
      <w:r w:rsidRPr="008C4080">
        <w:t>ternacionales de protección de los Derechos Humanos” (</w:t>
      </w:r>
      <w:r w:rsidRPr="008C4080">
        <w:rPr>
          <w:lang w:val="es-ES_tradnl"/>
        </w:rPr>
        <w:t>Organización de los Estados Americanos. Comisión Interamericana de Derechos Humanos, 1980, p. 66).</w:t>
      </w:r>
    </w:p>
    <w:p w:rsidR="00196760" w:rsidRDefault="00196760" w:rsidP="009D1E27"/>
    <w:p w:rsidR="00196760" w:rsidRPr="00196760" w:rsidRDefault="00196760" w:rsidP="009D1E27">
      <w:r>
        <w:t xml:space="preserve">Por su parte, el Informe de </w:t>
      </w:r>
      <w:proofErr w:type="spellStart"/>
      <w:r>
        <w:t>Amnesty</w:t>
      </w:r>
      <w:proofErr w:type="spellEnd"/>
      <w:r>
        <w:t xml:space="preserve"> International luego de su visita a la Argentina en noviembre de 1976 había destacado </w:t>
      </w:r>
      <w:r w:rsidR="00A47461">
        <w:t>el significado de</w:t>
      </w:r>
      <w:r>
        <w:t xml:space="preserve"> las desapariciones:</w:t>
      </w:r>
      <w:r w:rsidR="0018146E">
        <w:t xml:space="preserve"> </w:t>
      </w:r>
      <w:r w:rsidR="00A47461">
        <w:t>“Al parecer, lo más habitual es que alguien sea sacado por la fuerza de su casa por la noche por hombres que se identifican como agentes de la policía o de las fuerzas armadas; cuando los familiares proceden a hacer averiguaciones, indagando en las comisarías o cuarteles locales, y quizás presentando eventualmente recursos de habeas cor</w:t>
      </w:r>
      <w:r w:rsidR="0018146E">
        <w:t>pus</w:t>
      </w:r>
      <w:r w:rsidR="00A47461">
        <w:t>, no reciben ning</w:t>
      </w:r>
      <w:r w:rsidR="0018146E">
        <w:t xml:space="preserve">ún tipo de </w:t>
      </w:r>
      <w:r w:rsidR="00A47461">
        <w:t>información ni a</w:t>
      </w:r>
      <w:r w:rsidR="0018146E">
        <w:t>yuda. La persona extraviada ha ‘</w:t>
      </w:r>
      <w:r w:rsidR="00A47461">
        <w:t>desaparecido</w:t>
      </w:r>
      <w:r w:rsidR="0018146E">
        <w:t>’</w:t>
      </w:r>
      <w:r w:rsidR="00A47461">
        <w:t>” (</w:t>
      </w:r>
      <w:proofErr w:type="spellStart"/>
      <w:r w:rsidR="00A47461">
        <w:t>Amnesty</w:t>
      </w:r>
      <w:proofErr w:type="spellEnd"/>
      <w:r w:rsidR="00A47461">
        <w:t xml:space="preserve"> International, 1977, p. 27; la traducción es nuestra).</w:t>
      </w:r>
      <w:r w:rsidR="00A47461">
        <w:rPr>
          <w:rStyle w:val="Refdenotaalpie"/>
        </w:rPr>
        <w:footnoteReference w:id="3"/>
      </w:r>
    </w:p>
    <w:p w:rsidR="008C4080" w:rsidRDefault="00196760" w:rsidP="009D1E27">
      <w:r>
        <w:t xml:space="preserve"> </w:t>
      </w:r>
      <w:r w:rsidR="0018146E">
        <w:t>En cuanto a</w:t>
      </w:r>
      <w:r w:rsidR="008C4080">
        <w:t xml:space="preserve">l </w:t>
      </w:r>
      <w:r w:rsidR="008C4080" w:rsidRPr="00196760">
        <w:rPr>
          <w:i/>
        </w:rPr>
        <w:t>modus operandi</w:t>
      </w:r>
      <w:r w:rsidR="008C4080">
        <w:t xml:space="preserve"> habitual de las desapariciones</w:t>
      </w:r>
      <w:r w:rsidR="0018146E">
        <w:t>, fue más ampliado en el Informe de la OEA:</w:t>
      </w:r>
    </w:p>
    <w:p w:rsidR="008C4080" w:rsidRPr="00196760" w:rsidRDefault="00196760" w:rsidP="001F0AD2">
      <w:pPr>
        <w:pStyle w:val="Cita"/>
      </w:pPr>
      <w:r w:rsidRPr="00196760">
        <w:lastRenderedPageBreak/>
        <w:t>“Las personas referidas han sido aprehendidas en sus domicilios, l</w:t>
      </w:r>
      <w:r w:rsidR="008C4080" w:rsidRPr="00196760">
        <w:t xml:space="preserve">ugares de trabajo o </w:t>
      </w:r>
      <w:r w:rsidR="008C4080" w:rsidRPr="00196760">
        <w:rPr>
          <w:color w:val="353535"/>
        </w:rPr>
        <w:t xml:space="preserve">en </w:t>
      </w:r>
      <w:r w:rsidR="008C4080" w:rsidRPr="00196760">
        <w:t xml:space="preserve">la vía </w:t>
      </w:r>
      <w:r w:rsidR="008C4080" w:rsidRPr="00196760">
        <w:rPr>
          <w:color w:val="353535"/>
        </w:rPr>
        <w:t>púb</w:t>
      </w:r>
      <w:r w:rsidRPr="00196760">
        <w:rPr>
          <w:color w:val="353535"/>
        </w:rPr>
        <w:t>lica,</w:t>
      </w:r>
      <w:r w:rsidR="008C4080" w:rsidRPr="00196760">
        <w:rPr>
          <w:color w:val="ABABAB"/>
        </w:rPr>
        <w:t xml:space="preserve"> </w:t>
      </w:r>
      <w:r w:rsidR="008C4080" w:rsidRPr="00196760">
        <w:t>según el caso, por</w:t>
      </w:r>
      <w:r w:rsidRPr="00196760">
        <w:t xml:space="preserve"> </w:t>
      </w:r>
      <w:r w:rsidR="008C4080" w:rsidRPr="00196760">
        <w:rPr>
          <w:color w:val="353535"/>
        </w:rPr>
        <w:t>grupos</w:t>
      </w:r>
      <w:r w:rsidR="008C4080" w:rsidRPr="00196760">
        <w:rPr>
          <w:color w:val="ABABAB"/>
        </w:rPr>
        <w:t xml:space="preserve"> </w:t>
      </w:r>
      <w:r w:rsidR="008C4080" w:rsidRPr="00196760">
        <w:t xml:space="preserve">armados que, </w:t>
      </w:r>
      <w:r w:rsidR="008C4080" w:rsidRPr="00196760">
        <w:rPr>
          <w:color w:val="353535"/>
        </w:rPr>
        <w:t xml:space="preserve">prima </w:t>
      </w:r>
      <w:proofErr w:type="spellStart"/>
      <w:r w:rsidR="008C4080" w:rsidRPr="00196760">
        <w:t>facie</w:t>
      </w:r>
      <w:proofErr w:type="spellEnd"/>
      <w:r w:rsidR="008C4080" w:rsidRPr="00196760">
        <w:t xml:space="preserve">, y </w:t>
      </w:r>
      <w:r w:rsidR="008C4080" w:rsidRPr="00196760">
        <w:rPr>
          <w:color w:val="353535"/>
        </w:rPr>
        <w:t xml:space="preserve">casi </w:t>
      </w:r>
      <w:r w:rsidR="008C4080" w:rsidRPr="00196760">
        <w:t>siempre invocándolo</w:t>
      </w:r>
      <w:r w:rsidRPr="00196760">
        <w:t xml:space="preserve"> </w:t>
      </w:r>
      <w:r w:rsidR="008C4080" w:rsidRPr="00196760">
        <w:t>expresamente</w:t>
      </w:r>
      <w:r w:rsidR="008C4080" w:rsidRPr="00196760">
        <w:rPr>
          <w:color w:val="494949"/>
        </w:rPr>
        <w:t xml:space="preserve">, </w:t>
      </w:r>
      <w:r w:rsidR="008C4080" w:rsidRPr="00196760">
        <w:t xml:space="preserve">actuaban en </w:t>
      </w:r>
      <w:r w:rsidR="008C4080" w:rsidRPr="00196760">
        <w:rPr>
          <w:color w:val="353535"/>
        </w:rPr>
        <w:t xml:space="preserve">ejercicio </w:t>
      </w:r>
      <w:r w:rsidR="008C4080" w:rsidRPr="00196760">
        <w:t xml:space="preserve">de alguna </w:t>
      </w:r>
      <w:r w:rsidR="008C4080" w:rsidRPr="00196760">
        <w:rPr>
          <w:color w:val="353535"/>
        </w:rPr>
        <w:t xml:space="preserve">forma </w:t>
      </w:r>
      <w:r w:rsidR="008C4080" w:rsidRPr="00196760">
        <w:t>de autoridad</w:t>
      </w:r>
      <w:r w:rsidRPr="00196760">
        <w:t xml:space="preserve"> </w:t>
      </w:r>
      <w:r w:rsidR="008C4080" w:rsidRPr="00196760">
        <w:t>ostensibl</w:t>
      </w:r>
      <w:r w:rsidR="008C4080" w:rsidRPr="00196760">
        <w:rPr>
          <w:color w:val="494949"/>
        </w:rPr>
        <w:t xml:space="preserve">e, </w:t>
      </w:r>
      <w:r w:rsidR="008C4080" w:rsidRPr="00196760">
        <w:t xml:space="preserve">con amplio </w:t>
      </w:r>
      <w:r w:rsidR="008C4080" w:rsidRPr="00196760">
        <w:rPr>
          <w:color w:val="353535"/>
        </w:rPr>
        <w:t xml:space="preserve">despliegue </w:t>
      </w:r>
      <w:r w:rsidR="008C4080" w:rsidRPr="00196760">
        <w:t>de hombres -a vece</w:t>
      </w:r>
      <w:r w:rsidR="008C4080" w:rsidRPr="00196760">
        <w:rPr>
          <w:color w:val="494949"/>
        </w:rPr>
        <w:t>s</w:t>
      </w:r>
      <w:r w:rsidRPr="00196760">
        <w:rPr>
          <w:color w:val="494949"/>
        </w:rPr>
        <w:t xml:space="preserve"> </w:t>
      </w:r>
      <w:r w:rsidR="008C4080" w:rsidRPr="00196760">
        <w:t xml:space="preserve">uniformados- armas </w:t>
      </w:r>
      <w:r w:rsidR="008C4080" w:rsidRPr="00196760">
        <w:rPr>
          <w:color w:val="353535"/>
        </w:rPr>
        <w:t xml:space="preserve">y vehículos, y </w:t>
      </w:r>
      <w:r w:rsidR="008C4080" w:rsidRPr="00196760">
        <w:t xml:space="preserve">se desarrollaron </w:t>
      </w:r>
      <w:r w:rsidR="008C4080" w:rsidRPr="00196760">
        <w:rPr>
          <w:color w:val="353535"/>
        </w:rPr>
        <w:t xml:space="preserve">en </w:t>
      </w:r>
      <w:r w:rsidR="008C4080" w:rsidRPr="00196760">
        <w:t>general</w:t>
      </w:r>
      <w:r w:rsidRPr="00196760">
        <w:t xml:space="preserve"> </w:t>
      </w:r>
      <w:r w:rsidR="008C4080" w:rsidRPr="00196760">
        <w:rPr>
          <w:color w:val="353535"/>
        </w:rPr>
        <w:t xml:space="preserve">con una </w:t>
      </w:r>
      <w:r w:rsidR="008C4080" w:rsidRPr="00196760">
        <w:t xml:space="preserve">duración y minuciosidad </w:t>
      </w:r>
      <w:r w:rsidR="008C4080" w:rsidRPr="00196760">
        <w:rPr>
          <w:color w:val="353535"/>
        </w:rPr>
        <w:t xml:space="preserve">que </w:t>
      </w:r>
      <w:r w:rsidR="008C4080" w:rsidRPr="00196760">
        <w:t>ratifican las presunción</w:t>
      </w:r>
      <w:r w:rsidRPr="00196760">
        <w:t xml:space="preserve"> </w:t>
      </w:r>
      <w:r w:rsidR="008C4080" w:rsidRPr="00196760">
        <w:t xml:space="preserve">de que </w:t>
      </w:r>
      <w:r w:rsidR="008C4080" w:rsidRPr="00196760">
        <w:rPr>
          <w:color w:val="353535"/>
        </w:rPr>
        <w:t xml:space="preserve">quienes intervenían </w:t>
      </w:r>
      <w:r w:rsidR="008C4080" w:rsidRPr="00196760">
        <w:t>obrab</w:t>
      </w:r>
      <w:r w:rsidR="008C4080" w:rsidRPr="00196760">
        <w:rPr>
          <w:color w:val="494949"/>
        </w:rPr>
        <w:t>a</w:t>
      </w:r>
      <w:r w:rsidR="008C4080" w:rsidRPr="00196760">
        <w:t>n con la plenitud operativa</w:t>
      </w:r>
      <w:r w:rsidRPr="00196760">
        <w:t xml:space="preserve"> </w:t>
      </w:r>
      <w:r w:rsidR="008C4080" w:rsidRPr="00196760">
        <w:t>que es prop</w:t>
      </w:r>
      <w:r w:rsidR="008C4080" w:rsidRPr="00196760">
        <w:rPr>
          <w:color w:val="494949"/>
        </w:rPr>
        <w:t xml:space="preserve">ia </w:t>
      </w:r>
      <w:r w:rsidR="008C4080" w:rsidRPr="00196760">
        <w:t>del uso de la fuerza públi</w:t>
      </w:r>
      <w:r w:rsidRPr="00196760">
        <w:t>c</w:t>
      </w:r>
      <w:r w:rsidR="008C4080" w:rsidRPr="00196760">
        <w:t>a.</w:t>
      </w:r>
    </w:p>
    <w:p w:rsidR="008C4080" w:rsidRPr="00196760" w:rsidRDefault="00196760" w:rsidP="001F0AD2">
      <w:pPr>
        <w:pStyle w:val="Cita"/>
        <w:rPr>
          <w:color w:val="252525"/>
        </w:rPr>
      </w:pPr>
      <w:r w:rsidRPr="00196760">
        <w:rPr>
          <w:color w:val="353535"/>
        </w:rPr>
        <w:t>“</w:t>
      </w:r>
      <w:r w:rsidR="008C4080" w:rsidRPr="00196760">
        <w:rPr>
          <w:color w:val="353535"/>
        </w:rPr>
        <w:t xml:space="preserve">Luego </w:t>
      </w:r>
      <w:r w:rsidR="008C4080" w:rsidRPr="00196760">
        <w:t xml:space="preserve">de </w:t>
      </w:r>
      <w:r w:rsidR="008C4080" w:rsidRPr="00196760">
        <w:rPr>
          <w:color w:val="353535"/>
        </w:rPr>
        <w:t xml:space="preserve">haber </w:t>
      </w:r>
      <w:r w:rsidR="008C4080" w:rsidRPr="00196760">
        <w:t xml:space="preserve">sido </w:t>
      </w:r>
      <w:r w:rsidR="008C4080" w:rsidRPr="00196760">
        <w:rPr>
          <w:color w:val="353535"/>
        </w:rPr>
        <w:t xml:space="preserve">aprehendidas </w:t>
      </w:r>
      <w:r w:rsidR="008C4080" w:rsidRPr="00196760">
        <w:t xml:space="preserve">de la </w:t>
      </w:r>
      <w:r w:rsidR="008C4080" w:rsidRPr="00196760">
        <w:rPr>
          <w:color w:val="353535"/>
        </w:rPr>
        <w:t xml:space="preserve">manera señalada, </w:t>
      </w:r>
      <w:r w:rsidR="008C4080" w:rsidRPr="00196760">
        <w:t>las</w:t>
      </w:r>
      <w:r w:rsidRPr="00196760">
        <w:t xml:space="preserve"> </w:t>
      </w:r>
      <w:r w:rsidRPr="00196760">
        <w:rPr>
          <w:color w:val="252525"/>
        </w:rPr>
        <w:t xml:space="preserve">personas </w:t>
      </w:r>
      <w:r w:rsidRPr="00196760">
        <w:rPr>
          <w:color w:val="353535"/>
        </w:rPr>
        <w:t xml:space="preserve">en </w:t>
      </w:r>
      <w:r w:rsidRPr="00196760">
        <w:rPr>
          <w:color w:val="252525"/>
        </w:rPr>
        <w:t xml:space="preserve">cuyo favor </w:t>
      </w:r>
      <w:r w:rsidRPr="00196760">
        <w:rPr>
          <w:color w:val="353535"/>
        </w:rPr>
        <w:t xml:space="preserve">peticionan </w:t>
      </w:r>
      <w:r w:rsidRPr="00196760">
        <w:rPr>
          <w:color w:val="252525"/>
        </w:rPr>
        <w:t xml:space="preserve">los suscriptos </w:t>
      </w:r>
      <w:r w:rsidRPr="00196760">
        <w:rPr>
          <w:color w:val="353535"/>
        </w:rPr>
        <w:t xml:space="preserve">han </w:t>
      </w:r>
      <w:r w:rsidRPr="00196760">
        <w:rPr>
          <w:color w:val="252525"/>
        </w:rPr>
        <w:t xml:space="preserve">desaparecido sin dejar rastros. Todos los </w:t>
      </w:r>
      <w:r w:rsidRPr="00196760">
        <w:rPr>
          <w:color w:val="353535"/>
        </w:rPr>
        <w:t xml:space="preserve">recursos </w:t>
      </w:r>
      <w:r w:rsidRPr="00196760">
        <w:rPr>
          <w:color w:val="252525"/>
        </w:rPr>
        <w:t xml:space="preserve">de hábeas </w:t>
      </w:r>
      <w:r w:rsidRPr="00196760">
        <w:rPr>
          <w:color w:val="353535"/>
        </w:rPr>
        <w:t xml:space="preserve">corpus, </w:t>
      </w:r>
      <w:r w:rsidRPr="00196760">
        <w:rPr>
          <w:color w:val="252525"/>
        </w:rPr>
        <w:t xml:space="preserve">denuncias y querellas criminales, y </w:t>
      </w:r>
      <w:r w:rsidRPr="00196760">
        <w:rPr>
          <w:color w:val="353535"/>
        </w:rPr>
        <w:t xml:space="preserve">gestiones administrativas </w:t>
      </w:r>
      <w:r w:rsidRPr="00196760">
        <w:rPr>
          <w:color w:val="252525"/>
        </w:rPr>
        <w:t xml:space="preserve">han fracasado, por cuanto las autoridades </w:t>
      </w:r>
      <w:r w:rsidRPr="00196760">
        <w:rPr>
          <w:color w:val="353535"/>
        </w:rPr>
        <w:t xml:space="preserve">requeridas </w:t>
      </w:r>
      <w:r w:rsidRPr="00196760">
        <w:rPr>
          <w:color w:val="252525"/>
        </w:rPr>
        <w:t xml:space="preserve">en </w:t>
      </w:r>
      <w:r w:rsidRPr="00196760">
        <w:rPr>
          <w:color w:val="353535"/>
        </w:rPr>
        <w:t xml:space="preserve">cada caso </w:t>
      </w:r>
      <w:r w:rsidRPr="00196760">
        <w:rPr>
          <w:color w:val="252525"/>
        </w:rPr>
        <w:t xml:space="preserve">han informado invariablemente que no </w:t>
      </w:r>
      <w:r w:rsidRPr="00196760">
        <w:rPr>
          <w:color w:val="353535"/>
        </w:rPr>
        <w:t xml:space="preserve">existen </w:t>
      </w:r>
      <w:r w:rsidRPr="00196760">
        <w:rPr>
          <w:color w:val="252525"/>
        </w:rPr>
        <w:t>constancias de su detención……</w:t>
      </w:r>
    </w:p>
    <w:p w:rsidR="00196760" w:rsidRPr="008C4080" w:rsidRDefault="00196760" w:rsidP="001F0AD2">
      <w:pPr>
        <w:pStyle w:val="Cita"/>
      </w:pPr>
      <w:r>
        <w:rPr>
          <w:color w:val="252525"/>
        </w:rPr>
        <w:t>“</w:t>
      </w:r>
      <w:r w:rsidRPr="00196760">
        <w:rPr>
          <w:color w:val="252525"/>
        </w:rPr>
        <w:t xml:space="preserve">Según las informaciones que tiene la Comisión, el fenómeno de los desaparecidos afecta </w:t>
      </w:r>
      <w:r w:rsidRPr="00196760">
        <w:rPr>
          <w:color w:val="353535"/>
        </w:rPr>
        <w:t xml:space="preserve">a </w:t>
      </w:r>
      <w:r w:rsidRPr="00196760">
        <w:rPr>
          <w:color w:val="252525"/>
        </w:rPr>
        <w:t xml:space="preserve">profesionales, estudiantes, sindicalistas, </w:t>
      </w:r>
      <w:r w:rsidRPr="00196760">
        <w:rPr>
          <w:color w:val="353535"/>
        </w:rPr>
        <w:t>em</w:t>
      </w:r>
      <w:r w:rsidRPr="00196760">
        <w:rPr>
          <w:color w:val="252525"/>
        </w:rPr>
        <w:t>pleados de diverso ramos, periodistas, religiosos, conscriptos, comerciantes,</w:t>
      </w:r>
      <w:r>
        <w:rPr>
          <w:color w:val="252525"/>
        </w:rPr>
        <w:t xml:space="preserve"> </w:t>
      </w:r>
      <w:r w:rsidRPr="00196760">
        <w:rPr>
          <w:color w:val="252525"/>
        </w:rPr>
        <w:t xml:space="preserve">es decir </w:t>
      </w:r>
      <w:r w:rsidRPr="00196760">
        <w:rPr>
          <w:color w:val="353535"/>
        </w:rPr>
        <w:t xml:space="preserve">a </w:t>
      </w:r>
      <w:r w:rsidRPr="00196760">
        <w:rPr>
          <w:color w:val="252525"/>
        </w:rPr>
        <w:t xml:space="preserve">la mayoría de los diversos estamentos de la sociedad argentina” </w:t>
      </w:r>
      <w:r>
        <w:rPr>
          <w:color w:val="252525"/>
        </w:rPr>
        <w:t>(</w:t>
      </w:r>
      <w:r w:rsidRPr="008C4080">
        <w:rPr>
          <w:lang w:val="es-ES_tradnl"/>
        </w:rPr>
        <w:t xml:space="preserve">Organización de los Estados Americanos. Comisión Interamericana de Derechos Humanos, 1980, </w:t>
      </w:r>
      <w:r>
        <w:rPr>
          <w:lang w:val="es-ES_tradnl"/>
        </w:rPr>
        <w:t xml:space="preserve">págs. </w:t>
      </w:r>
      <w:r w:rsidRPr="008C4080">
        <w:rPr>
          <w:lang w:val="es-ES_tradnl"/>
        </w:rPr>
        <w:t xml:space="preserve"> 66</w:t>
      </w:r>
      <w:r>
        <w:rPr>
          <w:lang w:val="es-ES_tradnl"/>
        </w:rPr>
        <w:t xml:space="preserve"> y 67</w:t>
      </w:r>
      <w:r w:rsidRPr="008C4080">
        <w:rPr>
          <w:lang w:val="es-ES_tradnl"/>
        </w:rPr>
        <w:t>).</w:t>
      </w:r>
    </w:p>
    <w:p w:rsidR="00196760" w:rsidRDefault="00196760" w:rsidP="009D1E27"/>
    <w:p w:rsidR="005D1CF2" w:rsidRDefault="00AE4A07" w:rsidP="009D1E27">
      <w:r>
        <w:t xml:space="preserve">Todo ello resulta coincidente con lo ocurrido con Beatriz Perosio. </w:t>
      </w:r>
      <w:r w:rsidR="000E1A17">
        <w:t>Fue secuestrada de su lugar de trabajo, un jardín de infantes</w:t>
      </w:r>
      <w:r w:rsidR="0025408C">
        <w:t xml:space="preserve"> en Soler 3367 en el barrio de Palermo de la ciudad de Buenos Aires,</w:t>
      </w:r>
      <w:r w:rsidR="000E1A17">
        <w:t xml:space="preserve"> en su caso, a plena luz del día</w:t>
      </w:r>
      <w:r w:rsidR="0025408C">
        <w:t xml:space="preserve">, </w:t>
      </w:r>
      <w:r w:rsidR="005D1CF2" w:rsidRPr="005D1CF2">
        <w:t>aproximadamente a las tres de la tarde</w:t>
      </w:r>
      <w:r w:rsidR="000E1A17">
        <w:t>. Ella misma dejó la siguiente  nota para su compañera de trabajo</w:t>
      </w:r>
      <w:r w:rsidR="0025408C">
        <w:t xml:space="preserve"> Estela </w:t>
      </w:r>
      <w:proofErr w:type="spellStart"/>
      <w:r w:rsidR="0025408C">
        <w:t>Narvaiz</w:t>
      </w:r>
      <w:proofErr w:type="spellEnd"/>
      <w:r w:rsidR="000E1A17">
        <w:t xml:space="preserve">: </w:t>
      </w:r>
      <w:r w:rsidR="000E1A17" w:rsidRPr="000E1A17">
        <w:t xml:space="preserve">“Estela: Vino Juan Manuel </w:t>
      </w:r>
      <w:proofErr w:type="spellStart"/>
      <w:r w:rsidR="000E1A17" w:rsidRPr="000E1A17">
        <w:t>Sanchez</w:t>
      </w:r>
      <w:proofErr w:type="spellEnd"/>
      <w:r w:rsidR="000E1A17" w:rsidRPr="000E1A17">
        <w:t xml:space="preserve"> de Seguridad Federal. Me dice que lo debo acompañar al Dto. </w:t>
      </w:r>
      <w:proofErr w:type="gramStart"/>
      <w:r w:rsidR="000E1A17" w:rsidRPr="000E1A17">
        <w:t>de</w:t>
      </w:r>
      <w:proofErr w:type="gramEnd"/>
      <w:r w:rsidR="000E1A17" w:rsidRPr="000E1A17">
        <w:t xml:space="preserve"> Policía de Control de Policía Federal, por averiguación de antecedentes. Dice que no nos demoraremos mucho. Segundo piso. Dice que </w:t>
      </w:r>
      <w:proofErr w:type="spellStart"/>
      <w:r w:rsidR="000E1A17" w:rsidRPr="000E1A17">
        <w:t>podés</w:t>
      </w:r>
      <w:proofErr w:type="spellEnd"/>
      <w:r w:rsidR="000E1A17" w:rsidRPr="000E1A17">
        <w:t xml:space="preserve"> pasarme a buscar ahora mismo, es en Av. Belgrano a 4 cuadras de la 9 de Julio. </w:t>
      </w:r>
      <w:proofErr w:type="spellStart"/>
      <w:r w:rsidR="000E1A17" w:rsidRPr="000E1A17">
        <w:t>Vení</w:t>
      </w:r>
      <w:proofErr w:type="spellEnd"/>
      <w:r w:rsidR="000E1A17" w:rsidRPr="000E1A17">
        <w:t xml:space="preserve"> a buscarme, ahora, pues si me demoran </w:t>
      </w:r>
      <w:proofErr w:type="spellStart"/>
      <w:r w:rsidR="000E1A17" w:rsidRPr="000E1A17">
        <w:t>abrá</w:t>
      </w:r>
      <w:proofErr w:type="spellEnd"/>
      <w:r w:rsidR="000E1A17" w:rsidRPr="000E1A17">
        <w:t xml:space="preserve"> (sic) que avisar al tra</w:t>
      </w:r>
      <w:r w:rsidR="000E1A17">
        <w:t xml:space="preserve">bajo. No te asustes. Chau. </w:t>
      </w:r>
      <w:proofErr w:type="spellStart"/>
      <w:r w:rsidR="000E1A17">
        <w:t>Bea</w:t>
      </w:r>
      <w:proofErr w:type="spellEnd"/>
      <w:r w:rsidR="000E1A17">
        <w:t>”</w:t>
      </w:r>
      <w:r w:rsidR="001F261E">
        <w:t xml:space="preserve"> (</w:t>
      </w:r>
      <w:proofErr w:type="spellStart"/>
      <w:r w:rsidR="001F261E">
        <w:t>Perosio</w:t>
      </w:r>
      <w:proofErr w:type="spellEnd"/>
      <w:r w:rsidR="001F261E">
        <w:t>, 1978</w:t>
      </w:r>
      <w:r w:rsidR="00B83843">
        <w:t>b</w:t>
      </w:r>
      <w:r w:rsidR="001F261E">
        <w:t>)</w:t>
      </w:r>
      <w:r w:rsidR="000E1A17">
        <w:t xml:space="preserve">. Inclusive anotó el </w:t>
      </w:r>
      <w:r w:rsidR="000E1A17" w:rsidRPr="000E1A17">
        <w:t xml:space="preserve"> supuesto número de documento del tal Juan Manuel Sánchez</w:t>
      </w:r>
      <w:r w:rsidR="000E1A17">
        <w:t xml:space="preserve">, </w:t>
      </w:r>
      <w:r w:rsidR="000E1A17" w:rsidRPr="000E1A17">
        <w:t>Libreta de enrolamiento 8.482.442</w:t>
      </w:r>
      <w:r w:rsidR="000E1A17">
        <w:t>.</w:t>
      </w:r>
      <w:r w:rsidR="00DF0960">
        <w:t xml:space="preserve"> </w:t>
      </w:r>
    </w:p>
    <w:p w:rsidR="000E1A17" w:rsidRDefault="00DF0960" w:rsidP="009D1E27">
      <w:r>
        <w:lastRenderedPageBreak/>
        <w:t xml:space="preserve">En una </w:t>
      </w:r>
      <w:r w:rsidR="0072465E">
        <w:t>nota</w:t>
      </w:r>
      <w:r>
        <w:t xml:space="preserve"> </w:t>
      </w:r>
      <w:r w:rsidR="0072465E">
        <w:t xml:space="preserve">periodística </w:t>
      </w:r>
      <w:r>
        <w:t xml:space="preserve">publicada en la </w:t>
      </w:r>
      <w:r w:rsidRPr="0072465E">
        <w:rPr>
          <w:i/>
        </w:rPr>
        <w:t>Gaceta Psicológica</w:t>
      </w:r>
      <w:r>
        <w:t xml:space="preserve"> </w:t>
      </w:r>
      <w:r w:rsidR="0072465E">
        <w:t xml:space="preserve">correspondiente a los meses de agosto y septiembre de 1978, </w:t>
      </w:r>
      <w:r>
        <w:t xml:space="preserve">se </w:t>
      </w:r>
      <w:r w:rsidR="0072465E">
        <w:t>realiza</w:t>
      </w:r>
      <w:r w:rsidR="001F0AD2">
        <w:t>ba</w:t>
      </w:r>
      <w:r w:rsidR="0072465E">
        <w:t xml:space="preserve"> un análisis de la situación y de todas las gestiones realizadas por los familiares y sobre todo por la APBA, </w:t>
      </w:r>
      <w:proofErr w:type="spellStart"/>
      <w:r w:rsidR="0072465E">
        <w:t>FePRA</w:t>
      </w:r>
      <w:proofErr w:type="spellEnd"/>
      <w:r w:rsidR="0072465E">
        <w:t xml:space="preserve"> y las organizaciones profesionales a las que pertenecían ambas organizaciones: la Agrupación de Profesionales Universitarios de la Capital Federal (APU), a la que estaba adherida la APBA, </w:t>
      </w:r>
      <w:r w:rsidR="0072465E" w:rsidRPr="00A60110">
        <w:t xml:space="preserve">y la Confederación General de Profesionales (CGP) a la que estaba adherida la </w:t>
      </w:r>
      <w:proofErr w:type="spellStart"/>
      <w:r w:rsidR="0072465E" w:rsidRPr="00A60110">
        <w:t>FePRA</w:t>
      </w:r>
      <w:proofErr w:type="spellEnd"/>
      <w:r w:rsidR="0072465E" w:rsidRPr="00A60110">
        <w:t>. En la nota se a</w:t>
      </w:r>
      <w:r w:rsidRPr="00A60110">
        <w:t xml:space="preserve">clara que “realizadas las averiguaciones pertinentes por sus familiares en la mencionada dependencia policial al igual que en la seccional Nº 21, con jurisdicción en la zona, se negó conocimiento del hecho” (Preocupación por la situación, 1978, p. </w:t>
      </w:r>
      <w:r w:rsidR="0072465E" w:rsidRPr="00A60110">
        <w:t>2).</w:t>
      </w:r>
    </w:p>
    <w:p w:rsidR="000E1A17" w:rsidRPr="000E1A17" w:rsidRDefault="000E1A17" w:rsidP="009D1E27">
      <w:r>
        <w:t xml:space="preserve">Al día siguiente, el 9 de agosto, también fue secuestrado el Secretario de Asuntos Profesionales de la APBA, y director de la </w:t>
      </w:r>
      <w:r w:rsidRPr="00DD3E23">
        <w:rPr>
          <w:i/>
        </w:rPr>
        <w:t>Gaceta Psicológica</w:t>
      </w:r>
      <w:r>
        <w:t xml:space="preserve">, Alfredo </w:t>
      </w:r>
      <w:r w:rsidR="000F532F">
        <w:t xml:space="preserve">Smith junto a su esposa, </w:t>
      </w:r>
      <w:r w:rsidR="00120AB9">
        <w:t xml:space="preserve">Celia </w:t>
      </w:r>
      <w:proofErr w:type="spellStart"/>
      <w:r w:rsidR="00120AB9">
        <w:t>Kriado</w:t>
      </w:r>
      <w:proofErr w:type="spellEnd"/>
      <w:r>
        <w:t xml:space="preserve"> quien se encontraba embarazada. </w:t>
      </w:r>
      <w:r w:rsidR="001F261E">
        <w:t xml:space="preserve">En ese mismo día en una carta dirigida a todos los asociados y firmada por el Vice-presidente de la APBA, Hugo </w:t>
      </w:r>
      <w:proofErr w:type="spellStart"/>
      <w:r w:rsidR="001F261E">
        <w:t>Vezzetti</w:t>
      </w:r>
      <w:proofErr w:type="spellEnd"/>
      <w:r w:rsidR="001F261E">
        <w:t xml:space="preserve"> y el Secretario General, Osvaldo </w:t>
      </w:r>
      <w:proofErr w:type="spellStart"/>
      <w:r w:rsidR="001F261E">
        <w:t>Avelluto</w:t>
      </w:r>
      <w:proofErr w:type="spellEnd"/>
      <w:r w:rsidR="001F261E">
        <w:t xml:space="preserve">, se hacía saber que “en horas de la mañana fue radicado el recurso de Habeas Corpus a favor de Beatriz Perosio, L.C. </w:t>
      </w:r>
      <w:r w:rsidR="00FB34C9">
        <w:t xml:space="preserve">5.673.830, ante la Secretaria del Dr. </w:t>
      </w:r>
      <w:proofErr w:type="spellStart"/>
      <w:r w:rsidR="00FB34C9">
        <w:t>Arslanean</w:t>
      </w:r>
      <w:proofErr w:type="spellEnd"/>
      <w:r w:rsidR="00FB34C9">
        <w:t>, Juzgado de Sentencia 10, Secretaría 33” (</w:t>
      </w:r>
      <w:proofErr w:type="spellStart"/>
      <w:r w:rsidR="00FB34C9">
        <w:t>Vezzetti</w:t>
      </w:r>
      <w:proofErr w:type="spellEnd"/>
      <w:r w:rsidR="00FB34C9">
        <w:t xml:space="preserve"> </w:t>
      </w:r>
      <w:r w:rsidR="001F0AD2">
        <w:t>&amp;</w:t>
      </w:r>
      <w:r w:rsidR="00FB34C9">
        <w:t xml:space="preserve"> </w:t>
      </w:r>
      <w:proofErr w:type="spellStart"/>
      <w:r w:rsidR="00FB34C9">
        <w:t>Avelluto</w:t>
      </w:r>
      <w:proofErr w:type="spellEnd"/>
      <w:r w:rsidR="00FB34C9">
        <w:t xml:space="preserve">, 1978a). </w:t>
      </w:r>
      <w:r w:rsidR="00643F02">
        <w:t xml:space="preserve"> Y al día siguiente, la APBA emitió un comunicado de prensa, a las 16 horas</w:t>
      </w:r>
      <w:r w:rsidR="00E30BF5">
        <w:t xml:space="preserve"> y sin firma de las autoridades</w:t>
      </w:r>
      <w:r w:rsidR="00643F02">
        <w:t xml:space="preserve">, en el cual da a </w:t>
      </w:r>
      <w:r w:rsidR="00E30BF5">
        <w:t>conocer</w:t>
      </w:r>
      <w:r w:rsidR="00643F02">
        <w:t xml:space="preserve"> que “desde el día 9 de agosto, alrededor de las 20:00 hs, se desconoce el paradero y situación de nuestro Secretario de Asuntos </w:t>
      </w:r>
      <w:r w:rsidR="00E30BF5">
        <w:t>Profesionales</w:t>
      </w:r>
      <w:r w:rsidR="00643F02">
        <w:t xml:space="preserve"> y Director de la Gaceta Psicológica, Lic. Alfredo Smith y de su esposa </w:t>
      </w:r>
      <w:r w:rsidR="00120AB9">
        <w:t xml:space="preserve">Celia </w:t>
      </w:r>
      <w:proofErr w:type="spellStart"/>
      <w:r w:rsidR="00120AB9">
        <w:t>Kriado</w:t>
      </w:r>
      <w:proofErr w:type="spellEnd"/>
      <w:r w:rsidR="00643F02">
        <w:t xml:space="preserve">, Licenciada en Ciencias de la Educación y docente de nuestra Institución” (APBA, 1978). El comunicado de prensa subrayaba que “este hecho, unido a </w:t>
      </w:r>
      <w:r w:rsidR="00643F02" w:rsidRPr="006A040D">
        <w:t xml:space="preserve">la desaparición de la Presidente de APBA, cuyas causas se desconocen, configura una grave situación que afecta al conjunto de los </w:t>
      </w:r>
      <w:r w:rsidR="00E30BF5" w:rsidRPr="006A040D">
        <w:t>asocia</w:t>
      </w:r>
      <w:r w:rsidR="006A040D" w:rsidRPr="006A040D">
        <w:t>dos</w:t>
      </w:r>
      <w:r w:rsidR="00643F02" w:rsidRPr="006A040D">
        <w:t xml:space="preserve"> de nuestra Institución y de los Profesionales Universitarios” (APBA, 1978). Además</w:t>
      </w:r>
      <w:r w:rsidR="00643F02">
        <w:t xml:space="preserve"> de repudiar esos hechos y de exigir a “las autoridades competentes su más pronto esclarecimiento”, la A</w:t>
      </w:r>
      <w:r w:rsidR="00E30BF5">
        <w:t>PBA</w:t>
      </w:r>
      <w:r w:rsidR="00643F02">
        <w:t xml:space="preserve"> resolvía “proseguir con sus actividades habituales de docencia, investigación y orientación y reafirma la decisión de realizar la Asamblea societaria llamada para el próximo 12 del corriente” (APBA, 1978).</w:t>
      </w:r>
    </w:p>
    <w:p w:rsidR="00AE4A07" w:rsidRDefault="00AE4A07" w:rsidP="009D1E27"/>
    <w:p w:rsidR="00A23D2F" w:rsidRPr="00196760" w:rsidRDefault="00E30BF5" w:rsidP="009D1E27">
      <w:r>
        <w:lastRenderedPageBreak/>
        <w:t>Un día después,</w:t>
      </w:r>
      <w:r w:rsidR="005969C8">
        <w:t xml:space="preserve"> el 11 de agosto,</w:t>
      </w:r>
      <w:r>
        <w:t xml:space="preserve"> la APBA emitía un nuevo comunicado</w:t>
      </w:r>
      <w:r w:rsidR="005969C8">
        <w:t>, esta vez firmado por el Vicepresidente (</w:t>
      </w:r>
      <w:proofErr w:type="spellStart"/>
      <w:r w:rsidR="005969C8">
        <w:t>Vezzetti</w:t>
      </w:r>
      <w:proofErr w:type="spellEnd"/>
      <w:r w:rsidR="005969C8">
        <w:t>) y el Secretario General (</w:t>
      </w:r>
      <w:proofErr w:type="spellStart"/>
      <w:r w:rsidR="005969C8">
        <w:t>Avelluto</w:t>
      </w:r>
      <w:proofErr w:type="spellEnd"/>
      <w:r w:rsidR="005969C8">
        <w:t>) en el cual se informa</w:t>
      </w:r>
      <w:r w:rsidR="00DF0960">
        <w:t>ba</w:t>
      </w:r>
      <w:r w:rsidR="005969C8">
        <w:t xml:space="preserve"> que se ha “emitido telegramas pidiendo el esclarecimiento del hecho” al Presidente de la Nación, a los comandantes de las tres fuerzas armadas, al Ministro del Interior, al Ministro de Justicia y al Jefe de la Policía Federal</w:t>
      </w:r>
      <w:r w:rsidR="00DF0960">
        <w:t>”</w:t>
      </w:r>
      <w:r w:rsidR="005969C8">
        <w:t xml:space="preserve"> (</w:t>
      </w:r>
      <w:proofErr w:type="spellStart"/>
      <w:r w:rsidR="005969C8">
        <w:t>Vezzetti</w:t>
      </w:r>
      <w:proofErr w:type="spellEnd"/>
      <w:r w:rsidR="005969C8">
        <w:t xml:space="preserve"> &amp; </w:t>
      </w:r>
      <w:proofErr w:type="spellStart"/>
      <w:r w:rsidR="005969C8">
        <w:t>Avelluto</w:t>
      </w:r>
      <w:proofErr w:type="spellEnd"/>
      <w:r w:rsidR="005969C8">
        <w:t xml:space="preserve">, 1978b). </w:t>
      </w:r>
      <w:r w:rsidR="00D70A96">
        <w:t xml:space="preserve">El mismo día, el Presidente de la Confederación General de Profesionales (CGP), Dr. Oscar Romero </w:t>
      </w:r>
      <w:proofErr w:type="spellStart"/>
      <w:r w:rsidR="00D70A96">
        <w:t>Giaccaglia</w:t>
      </w:r>
      <w:proofErr w:type="spellEnd"/>
      <w:r w:rsidR="00D70A96">
        <w:t>, convocó a conferencia de prensa en San Juan, su lugar de residencia, manifestando que “hechos como estos van en desmedro del gobierno nacional y de la imagen del país y podrían llegarse a considerar como un ataque directo a más de medio millón de profesionales argentinos” (Preocupación por la situación, p. 2)</w:t>
      </w:r>
      <w:r w:rsidR="00A23D2F">
        <w:t>. El presidente de la CGP viajó a Buenos Aires para hacerse cargo personalmente de las gestiones de reclamo e inclusive se hizo presente en una Asamblea de la APBA que ya se encontraba convocada para el día 12 de agosto, con el objetivo de transmitir la solidaridad de la CGP.</w:t>
      </w:r>
    </w:p>
    <w:p w:rsidR="0072465E" w:rsidRDefault="005F1848" w:rsidP="009D1E27">
      <w:r w:rsidRPr="00FC3366">
        <w:t xml:space="preserve">El día 15 de agosto, la APBA dirigió una carta al Jefe de Policía de la Policía Federal, General Edmundo Ojeda. Por una parte, solicitaban audiencia a efectos de “interesarlo sobre la desaparición de la Presidenta de nuestra institución, Lic. Beatriz </w:t>
      </w:r>
      <w:proofErr w:type="spellStart"/>
      <w:r w:rsidRPr="00FC3366">
        <w:t>Perosio</w:t>
      </w:r>
      <w:proofErr w:type="spellEnd"/>
      <w:r w:rsidRPr="00FC3366">
        <w:t xml:space="preserve">, del Secretario de Asuntos Profesionales, Lic. Alfredo Smith y de su esposa la Lic. Celia </w:t>
      </w:r>
      <w:proofErr w:type="spellStart"/>
      <w:r w:rsidRPr="00FC3366">
        <w:t>Kriado</w:t>
      </w:r>
      <w:proofErr w:type="spellEnd"/>
      <w:r w:rsidRPr="00FC3366">
        <w:t>, docente de la misma institución</w:t>
      </w:r>
      <w:r w:rsidR="001304D1" w:rsidRPr="00FC3366">
        <w:t>” (</w:t>
      </w:r>
      <w:proofErr w:type="spellStart"/>
      <w:r w:rsidR="001304D1" w:rsidRPr="00FC3366">
        <w:t>Vezzetti</w:t>
      </w:r>
      <w:proofErr w:type="spellEnd"/>
      <w:r w:rsidR="001304D1" w:rsidRPr="00FC3366">
        <w:t xml:space="preserve"> &amp; </w:t>
      </w:r>
      <w:proofErr w:type="spellStart"/>
      <w:r w:rsidR="001304D1" w:rsidRPr="00FC3366">
        <w:t>Avelluto</w:t>
      </w:r>
      <w:proofErr w:type="spellEnd"/>
      <w:r w:rsidR="001304D1" w:rsidRPr="00FC3366">
        <w:t>, 1978c). Asimismo, dejaban constancia que la APBA “había recibido amenazas telefónicas” el pasado viernes 11, las que fueron radicadas como quejas en la Seccional 9</w:t>
      </w:r>
      <w:r w:rsidR="00FC3366" w:rsidRPr="00FC3366">
        <w:t>ª de la Policía al mismo día”. La carta finalizando solicitando de la autoridad policial “las medidas correspondientes para garantizar la seguridad tanto de nuestra institución como de las personas que la integran” (</w:t>
      </w:r>
      <w:proofErr w:type="spellStart"/>
      <w:r w:rsidR="00FC3366" w:rsidRPr="00FC3366">
        <w:t>Vezzetti</w:t>
      </w:r>
      <w:proofErr w:type="spellEnd"/>
      <w:r w:rsidR="00FC3366" w:rsidRPr="00FC3366">
        <w:t xml:space="preserve"> &amp; </w:t>
      </w:r>
      <w:proofErr w:type="spellStart"/>
      <w:r w:rsidR="00FC3366" w:rsidRPr="00FC3366">
        <w:t>Avelluto</w:t>
      </w:r>
      <w:proofErr w:type="spellEnd"/>
      <w:r w:rsidR="00FC3366" w:rsidRPr="00FC3366">
        <w:t>, 1978c).</w:t>
      </w:r>
      <w:r w:rsidR="00FC3366">
        <w:t xml:space="preserve"> </w:t>
      </w:r>
    </w:p>
    <w:p w:rsidR="008C4080" w:rsidRPr="00196760" w:rsidRDefault="0072465E" w:rsidP="009D1E27">
      <w:r>
        <w:t xml:space="preserve">Por su parte, </w:t>
      </w:r>
      <w:r w:rsidR="007D5657">
        <w:t xml:space="preserve">el día 17 de agosto, se reunió en Buenos Aires la Junta Ejecutiva de </w:t>
      </w:r>
      <w:r>
        <w:t xml:space="preserve">la </w:t>
      </w:r>
      <w:proofErr w:type="spellStart"/>
      <w:r w:rsidR="001B1ECF">
        <w:t>FePRA</w:t>
      </w:r>
      <w:proofErr w:type="spellEnd"/>
      <w:r w:rsidR="007D5657">
        <w:t xml:space="preserve">, la cual </w:t>
      </w:r>
      <w:r w:rsidR="001B1ECF">
        <w:t xml:space="preserve">dirigió una carta al Presidente de la </w:t>
      </w:r>
      <w:r w:rsidR="00D70A96">
        <w:t xml:space="preserve">CGP </w:t>
      </w:r>
      <w:r w:rsidR="007D5657">
        <w:t xml:space="preserve">para que hiciera llegar a todas las organizaciones profesionales del país una Declaración emitida por la </w:t>
      </w:r>
      <w:proofErr w:type="spellStart"/>
      <w:r w:rsidR="007D5657">
        <w:t>FePRA</w:t>
      </w:r>
      <w:proofErr w:type="spellEnd"/>
      <w:r w:rsidR="007D5657">
        <w:t xml:space="preserve"> en la cual se manifestaba la “profunda preocupación” solicitando a “las autoridades se arbitren los medios pertinentes para el total esclarecimiento de estos hechos y se efectúen las acciones que correspondan para lograr la reaparición de dichos colegas” (Solís &amp; Desiderio, 1978). Asimismo destacaba que esa Declaración se había enviado por telegrama a las mismas autoridades que lo había hecho APBA. </w:t>
      </w:r>
    </w:p>
    <w:p w:rsidR="00B351D3" w:rsidRDefault="00B351D3" w:rsidP="009D1E27"/>
    <w:p w:rsidR="00033BAD" w:rsidRDefault="00116F89" w:rsidP="009D1E27">
      <w:r>
        <w:t>E</w:t>
      </w:r>
      <w:r w:rsidR="002D00D3">
        <w:t xml:space="preserve">n </w:t>
      </w:r>
      <w:proofErr w:type="spellStart"/>
      <w:r w:rsidR="002D00D3">
        <w:t>e</w:t>
      </w:r>
      <w:proofErr w:type="spellEnd"/>
      <w:r>
        <w:t xml:space="preserve"> número 14 de la </w:t>
      </w:r>
      <w:r w:rsidRPr="00116F89">
        <w:rPr>
          <w:i/>
        </w:rPr>
        <w:t>Gaceta Psicológica</w:t>
      </w:r>
      <w:r w:rsidR="00DD3E23">
        <w:rPr>
          <w:i/>
        </w:rPr>
        <w:t xml:space="preserve">, </w:t>
      </w:r>
      <w:r w:rsidR="00DD3E23" w:rsidRPr="00DD3E23">
        <w:t>correspondiente a los meses de agosto y septiembre de 1978,</w:t>
      </w:r>
      <w:r>
        <w:t xml:space="preserve"> se detallaron todas las gestiones llevadas a cabo por la APBA luego de la desaparición de </w:t>
      </w:r>
      <w:proofErr w:type="spellStart"/>
      <w:r>
        <w:t>Perosio</w:t>
      </w:r>
      <w:proofErr w:type="spellEnd"/>
      <w:r>
        <w:t xml:space="preserve">, Smith y </w:t>
      </w:r>
      <w:proofErr w:type="spellStart"/>
      <w:r>
        <w:t>Kriado</w:t>
      </w:r>
      <w:proofErr w:type="spellEnd"/>
      <w:r>
        <w:t>.</w:t>
      </w:r>
      <w:r w:rsidR="00033BAD">
        <w:t xml:space="preserve"> En una especie de editorial sin firma, titulada “Responsabilidad, firmeza y participación”, se subrayaba que “desde el primer momento, también, el principio de la solidaridad y la defensa de los colegas se acompañó de una orientación definida: no ceder al desánimo y mantener a la APBA en la plenitud de su funcionamiento. Autoridades y personal, coordinadores y docentes, supervisores, alumnos, supieron cumplir con gran entereza esa directiva y la institución ha mantenido todas sus actividades” (Anónimo, 1978, p. 1). En ese contexto se destacaba también que la Asamblea realizada el 12 de agosto que contó con la participación de 150 colegas era otra manifestación de que la APBA “tiene la madurez y la seguridad suficientes como para no perder el rumbo en una emergencia como ésta” (Anónimo, 1978, p. 1).</w:t>
      </w:r>
    </w:p>
    <w:p w:rsidR="003629F0" w:rsidRDefault="00DD3E23" w:rsidP="009D1E27">
      <w:pPr>
        <w:rPr>
          <w:rFonts w:cs="Times New Roman"/>
          <w:i/>
        </w:rPr>
      </w:pPr>
      <w:r>
        <w:t xml:space="preserve">Aquella Asamblea del 12 de agosto de 1978 aprobó diferente </w:t>
      </w:r>
      <w:r w:rsidR="00C52D61">
        <w:t>resoluciones</w:t>
      </w:r>
      <w:r>
        <w:t xml:space="preserve">. Por una parte, “brindar un voto de confianza a la CD </w:t>
      </w:r>
      <w:r>
        <w:rPr>
          <w:rFonts w:cs="Times New Roman"/>
        </w:rPr>
        <w:t xml:space="preserve">[Comisión Directiva] de la Asociación y un total apoyo a las gestiones realizadas por la misma y por la GGP y la APU” (Asamblea del 12-8-1978, p. 3). Asimismo, integró a distintos asociados a integrar una comisión que fue coordinado por Osvaldo </w:t>
      </w:r>
      <w:proofErr w:type="spellStart"/>
      <w:r>
        <w:rPr>
          <w:rFonts w:cs="Times New Roman"/>
        </w:rPr>
        <w:t>Avelluto</w:t>
      </w:r>
      <w:proofErr w:type="spellEnd"/>
      <w:r>
        <w:rPr>
          <w:rFonts w:cs="Times New Roman"/>
        </w:rPr>
        <w:t xml:space="preserve">, el secretario General de la APBA. También aprobó una declaración que sería la base de una solicitada que finalmente fue publicada en el diario </w:t>
      </w:r>
      <w:r w:rsidRPr="00496FDE">
        <w:rPr>
          <w:rFonts w:cs="Times New Roman"/>
          <w:i/>
        </w:rPr>
        <w:t>Clarín</w:t>
      </w:r>
      <w:r w:rsidR="00496FDE">
        <w:rPr>
          <w:rFonts w:cs="Times New Roman"/>
          <w:i/>
        </w:rPr>
        <w:t xml:space="preserve">. </w:t>
      </w:r>
    </w:p>
    <w:p w:rsidR="00DD3E23" w:rsidRDefault="00496FDE" w:rsidP="009D1E27">
      <w:pPr>
        <w:rPr>
          <w:rFonts w:cs="Times New Roman"/>
        </w:rPr>
      </w:pPr>
      <w:r w:rsidRPr="003629F0">
        <w:rPr>
          <w:rFonts w:cs="Times New Roman"/>
        </w:rPr>
        <w:t>Una segunda Asamblea se llevó a cabo el día 1</w:t>
      </w:r>
      <w:r w:rsidR="003629F0">
        <w:rPr>
          <w:rFonts w:cs="Times New Roman"/>
        </w:rPr>
        <w:t>6 de septiembre. En ella un punto en debate los constituyó el Proyecto APBA 1978/1979. L</w:t>
      </w:r>
      <w:r w:rsidR="003629F0" w:rsidRPr="003629F0">
        <w:rPr>
          <w:rFonts w:cs="Times New Roman"/>
        </w:rPr>
        <w:t>a mayoría de la Comisión Directiva, integrantes de la Corriente de Unidad y Fortalecimiento</w:t>
      </w:r>
      <w:r w:rsidR="005D1198">
        <w:rPr>
          <w:rFonts w:cs="Times New Roman"/>
        </w:rPr>
        <w:t xml:space="preserve"> (CUF)</w:t>
      </w:r>
      <w:r w:rsidR="003629F0" w:rsidRPr="003629F0">
        <w:rPr>
          <w:rFonts w:cs="Times New Roman"/>
        </w:rPr>
        <w:t>, propuso que se llamara a elecciones en diciembre de 1978</w:t>
      </w:r>
      <w:r w:rsidR="005D1198">
        <w:rPr>
          <w:rFonts w:cs="Times New Roman"/>
        </w:rPr>
        <w:t xml:space="preserve">. La CUF </w:t>
      </w:r>
      <w:r w:rsidR="005D1198" w:rsidRPr="0082344D">
        <w:rPr>
          <w:rFonts w:cs="Times New Roman"/>
          <w:highlight w:val="yellow"/>
        </w:rPr>
        <w:t>agrupaba a psicólogas y psicólogos</w:t>
      </w:r>
      <w:r w:rsidR="005D1198">
        <w:rPr>
          <w:rFonts w:cs="Times New Roman"/>
          <w:highlight w:val="yellow"/>
        </w:rPr>
        <w:t xml:space="preserve"> </w:t>
      </w:r>
      <w:r w:rsidR="005D1198" w:rsidRPr="0082344D">
        <w:rPr>
          <w:rFonts w:cs="Times New Roman"/>
          <w:highlight w:val="yellow"/>
        </w:rPr>
        <w:t xml:space="preserve">de diferentes grupos de izquierda, </w:t>
      </w:r>
      <w:r w:rsidR="005D1198">
        <w:rPr>
          <w:rFonts w:cs="Times New Roman"/>
          <w:highlight w:val="yellow"/>
        </w:rPr>
        <w:t xml:space="preserve">entre ellos Vanguardia Comunista, </w:t>
      </w:r>
      <w:r w:rsidR="005D1198" w:rsidRPr="0082344D">
        <w:rPr>
          <w:rFonts w:cs="Times New Roman"/>
          <w:highlight w:val="yellow"/>
        </w:rPr>
        <w:t>peronistas, radicales</w:t>
      </w:r>
      <w:r w:rsidR="005D1198">
        <w:rPr>
          <w:rFonts w:cs="Times New Roman"/>
          <w:highlight w:val="yellow"/>
        </w:rPr>
        <w:t xml:space="preserve">, independientes (O. </w:t>
      </w:r>
      <w:proofErr w:type="spellStart"/>
      <w:r w:rsidR="005D1198">
        <w:rPr>
          <w:rFonts w:cs="Times New Roman"/>
          <w:highlight w:val="yellow"/>
        </w:rPr>
        <w:t>Avelluto</w:t>
      </w:r>
      <w:proofErr w:type="spellEnd"/>
      <w:r w:rsidR="005D1198">
        <w:rPr>
          <w:rFonts w:cs="Times New Roman"/>
          <w:highlight w:val="yellow"/>
        </w:rPr>
        <w:t>, comunicación personal, enero 5 de 2022; M. Caamaño, enero 5 de 2022).</w:t>
      </w:r>
      <w:r w:rsidR="003629F0">
        <w:rPr>
          <w:rFonts w:cs="Times New Roman"/>
        </w:rPr>
        <w:t xml:space="preserve"> </w:t>
      </w:r>
      <w:r w:rsidR="005D1198">
        <w:rPr>
          <w:rFonts w:cs="Times New Roman"/>
        </w:rPr>
        <w:t xml:space="preserve">El principal argumento para el adelantamiento de las elecciones era que </w:t>
      </w:r>
      <w:r w:rsidR="003629F0">
        <w:rPr>
          <w:rFonts w:cs="Times New Roman"/>
        </w:rPr>
        <w:t xml:space="preserve">además de la desaparición de la Presidenta y </w:t>
      </w:r>
      <w:r w:rsidR="00F82688">
        <w:rPr>
          <w:rFonts w:cs="Times New Roman"/>
        </w:rPr>
        <w:t>d</w:t>
      </w:r>
      <w:r w:rsidR="003629F0">
        <w:rPr>
          <w:rFonts w:cs="Times New Roman"/>
        </w:rPr>
        <w:t xml:space="preserve">el Secretario de Asuntos Profesionales también se habían producido </w:t>
      </w:r>
      <w:r w:rsidR="005D1198">
        <w:rPr>
          <w:rFonts w:cs="Times New Roman"/>
        </w:rPr>
        <w:t xml:space="preserve">otras </w:t>
      </w:r>
      <w:r w:rsidR="003629F0">
        <w:rPr>
          <w:rFonts w:cs="Times New Roman"/>
        </w:rPr>
        <w:t xml:space="preserve"> renuncias </w:t>
      </w:r>
      <w:r w:rsidR="005D1198">
        <w:rPr>
          <w:rFonts w:cs="Times New Roman"/>
        </w:rPr>
        <w:t>que debilitaban el funcionamiento</w:t>
      </w:r>
      <w:r w:rsidR="003629F0">
        <w:rPr>
          <w:rFonts w:cs="Times New Roman"/>
        </w:rPr>
        <w:t xml:space="preserve"> de la Comisión Directiva. Por su parte, la minoría, integrantes del Movimiento de Reafirmación Profesional proponía que las elecciones se realizaran en marzo de 1979. Fue aprobada la decisión de adelantar las elecciones tal como proponía la mayoría (Informe de la Asamblea </w:t>
      </w:r>
      <w:r w:rsidR="003629F0">
        <w:rPr>
          <w:rFonts w:cs="Times New Roman"/>
        </w:rPr>
        <w:lastRenderedPageBreak/>
        <w:t>Extraordinaria, 1978).</w:t>
      </w:r>
      <w:r w:rsidR="009D62DD">
        <w:rPr>
          <w:rFonts w:cs="Times New Roman"/>
        </w:rPr>
        <w:t xml:space="preserve"> Una editorial a cargo de Hugo </w:t>
      </w:r>
      <w:proofErr w:type="spellStart"/>
      <w:r w:rsidR="009D62DD">
        <w:rPr>
          <w:rFonts w:cs="Times New Roman"/>
        </w:rPr>
        <w:t>Vezzetti</w:t>
      </w:r>
      <w:proofErr w:type="spellEnd"/>
      <w:r w:rsidR="009D62DD">
        <w:rPr>
          <w:rFonts w:cs="Times New Roman"/>
        </w:rPr>
        <w:t>, Vicepresidente a cargo de la Presidencia, indicaba que el adelantamiento de las elecciones en “estas circunstancias, fue cuidadosamente evaluada y no resulta ni grata ni deseada por esta conducción” (</w:t>
      </w:r>
      <w:proofErr w:type="spellStart"/>
      <w:r w:rsidR="009D62DD">
        <w:rPr>
          <w:rFonts w:cs="Times New Roman"/>
        </w:rPr>
        <w:t>Vezzetti</w:t>
      </w:r>
      <w:proofErr w:type="spellEnd"/>
      <w:r w:rsidR="009D62DD">
        <w:rPr>
          <w:rFonts w:cs="Times New Roman"/>
        </w:rPr>
        <w:t>, 1978, p. 1). Pero, al mismo tiempo, la “continuidad del proyecto que viene realizándose lo exige” como manera de “fortalecer la conducción para garantizar la continuidad de este proceso” (</w:t>
      </w:r>
      <w:proofErr w:type="spellStart"/>
      <w:r w:rsidR="009D62DD">
        <w:rPr>
          <w:rFonts w:cs="Times New Roman"/>
        </w:rPr>
        <w:t>Vezzetti</w:t>
      </w:r>
      <w:proofErr w:type="spellEnd"/>
      <w:r w:rsidR="009D62DD">
        <w:rPr>
          <w:rFonts w:cs="Times New Roman"/>
        </w:rPr>
        <w:t>, 1978, p. 1).</w:t>
      </w:r>
    </w:p>
    <w:p w:rsidR="00DD3E23" w:rsidRDefault="00C52D61" w:rsidP="009D1E27">
      <w:pPr>
        <w:rPr>
          <w:rFonts w:cs="Times New Roman"/>
        </w:rPr>
      </w:pPr>
      <w:r>
        <w:rPr>
          <w:rFonts w:cs="Times New Roman"/>
        </w:rPr>
        <w:t xml:space="preserve">Las elecciones se llevaron a cabo entre el 1 y el 7 de diciembre de 1978. La Corriente de Unidad y Fortalecimiento, </w:t>
      </w:r>
      <w:r w:rsidRPr="005D1198">
        <w:rPr>
          <w:rFonts w:cs="Times New Roman"/>
        </w:rPr>
        <w:t>a</w:t>
      </w:r>
      <w:r>
        <w:rPr>
          <w:rFonts w:cs="Times New Roman"/>
        </w:rPr>
        <w:t xml:space="preserve"> la que</w:t>
      </w:r>
      <w:r w:rsidR="0082344D">
        <w:rPr>
          <w:rFonts w:cs="Times New Roman"/>
        </w:rPr>
        <w:t xml:space="preserve"> </w:t>
      </w:r>
      <w:r>
        <w:rPr>
          <w:rFonts w:cs="Times New Roman"/>
        </w:rPr>
        <w:t>pertenecía</w:t>
      </w:r>
      <w:r w:rsidR="002453BE">
        <w:rPr>
          <w:rFonts w:cs="Times New Roman"/>
        </w:rPr>
        <w:t>n</w:t>
      </w:r>
      <w:r>
        <w:rPr>
          <w:rFonts w:cs="Times New Roman"/>
        </w:rPr>
        <w:t xml:space="preserve"> Beatriz </w:t>
      </w:r>
      <w:proofErr w:type="spellStart"/>
      <w:r>
        <w:rPr>
          <w:rFonts w:cs="Times New Roman"/>
        </w:rPr>
        <w:t>Perosio</w:t>
      </w:r>
      <w:proofErr w:type="spellEnd"/>
      <w:r>
        <w:rPr>
          <w:rFonts w:cs="Times New Roman"/>
        </w:rPr>
        <w:t xml:space="preserve">, Alfredo Smith, Hugo </w:t>
      </w:r>
      <w:proofErr w:type="spellStart"/>
      <w:r>
        <w:rPr>
          <w:rFonts w:cs="Times New Roman"/>
        </w:rPr>
        <w:t>Vezzetti</w:t>
      </w:r>
      <w:proofErr w:type="spellEnd"/>
      <w:r>
        <w:rPr>
          <w:rFonts w:cs="Times New Roman"/>
        </w:rPr>
        <w:t xml:space="preserve"> y Osvaldo </w:t>
      </w:r>
      <w:proofErr w:type="spellStart"/>
      <w:r>
        <w:rPr>
          <w:rFonts w:cs="Times New Roman"/>
        </w:rPr>
        <w:t>Avelluto</w:t>
      </w:r>
      <w:proofErr w:type="spellEnd"/>
      <w:r>
        <w:rPr>
          <w:rFonts w:cs="Times New Roman"/>
        </w:rPr>
        <w:t xml:space="preserve"> obtuvo 246 votos y la Lista Celeste 135 votos. Hubo también 5 votos en blanco. </w:t>
      </w:r>
    </w:p>
    <w:tbl>
      <w:tblPr>
        <w:tblStyle w:val="Tablaconcuadrcula"/>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3"/>
        <w:gridCol w:w="2835"/>
      </w:tblGrid>
      <w:tr w:rsidR="002453BE" w:rsidTr="002453BE">
        <w:tc>
          <w:tcPr>
            <w:tcW w:w="7938" w:type="dxa"/>
            <w:gridSpan w:val="2"/>
            <w:tcBorders>
              <w:top w:val="single" w:sz="4" w:space="0" w:color="auto"/>
              <w:bottom w:val="single" w:sz="4" w:space="0" w:color="auto"/>
            </w:tcBorders>
          </w:tcPr>
          <w:p w:rsidR="002453BE" w:rsidRPr="002453BE" w:rsidRDefault="00A67C61" w:rsidP="002D00D3">
            <w:pPr>
              <w:pStyle w:val="ListParagraph1"/>
              <w:rPr>
                <w:b/>
              </w:rPr>
            </w:pPr>
            <w:r>
              <w:rPr>
                <w:b/>
              </w:rPr>
              <w:t xml:space="preserve">Tabla 3. </w:t>
            </w:r>
            <w:r w:rsidR="002453BE" w:rsidRPr="002453BE">
              <w:rPr>
                <w:b/>
              </w:rPr>
              <w:t>Comisión Directiva a partir de diciembre de 1978</w:t>
            </w:r>
          </w:p>
        </w:tc>
      </w:tr>
      <w:tr w:rsidR="002453BE" w:rsidTr="002453BE">
        <w:tc>
          <w:tcPr>
            <w:tcW w:w="5103" w:type="dxa"/>
            <w:tcBorders>
              <w:top w:val="single" w:sz="4" w:space="0" w:color="auto"/>
            </w:tcBorders>
          </w:tcPr>
          <w:p w:rsidR="002453BE" w:rsidRDefault="002453BE" w:rsidP="002D00D3">
            <w:pPr>
              <w:pStyle w:val="ListParagraph1"/>
            </w:pPr>
            <w:r>
              <w:t>Presidente</w:t>
            </w:r>
          </w:p>
        </w:tc>
        <w:tc>
          <w:tcPr>
            <w:tcW w:w="2835" w:type="dxa"/>
            <w:tcBorders>
              <w:top w:val="single" w:sz="4" w:space="0" w:color="auto"/>
            </w:tcBorders>
          </w:tcPr>
          <w:p w:rsidR="002453BE" w:rsidRDefault="002453BE" w:rsidP="002D00D3">
            <w:pPr>
              <w:pStyle w:val="ListParagraph1"/>
            </w:pPr>
            <w:r>
              <w:t xml:space="preserve">Osvaldo </w:t>
            </w:r>
            <w:proofErr w:type="spellStart"/>
            <w:r>
              <w:t>Avelluto</w:t>
            </w:r>
            <w:proofErr w:type="spellEnd"/>
          </w:p>
        </w:tc>
      </w:tr>
      <w:tr w:rsidR="002453BE" w:rsidTr="002453BE">
        <w:tc>
          <w:tcPr>
            <w:tcW w:w="5103" w:type="dxa"/>
          </w:tcPr>
          <w:p w:rsidR="002453BE" w:rsidRDefault="002453BE" w:rsidP="002D00D3">
            <w:pPr>
              <w:pStyle w:val="ListParagraph1"/>
            </w:pPr>
            <w:r>
              <w:t>Vicepresidenta</w:t>
            </w:r>
          </w:p>
        </w:tc>
        <w:tc>
          <w:tcPr>
            <w:tcW w:w="2835" w:type="dxa"/>
          </w:tcPr>
          <w:p w:rsidR="002453BE" w:rsidRDefault="002453BE" w:rsidP="002D00D3">
            <w:pPr>
              <w:pStyle w:val="ListParagraph1"/>
            </w:pPr>
            <w:r>
              <w:t xml:space="preserve">Isabel </w:t>
            </w:r>
            <w:proofErr w:type="spellStart"/>
            <w:r>
              <w:t>Lucioni</w:t>
            </w:r>
            <w:proofErr w:type="spellEnd"/>
          </w:p>
        </w:tc>
      </w:tr>
      <w:tr w:rsidR="002453BE" w:rsidTr="002453BE">
        <w:tc>
          <w:tcPr>
            <w:tcW w:w="5103" w:type="dxa"/>
          </w:tcPr>
          <w:p w:rsidR="002453BE" w:rsidRDefault="002453BE" w:rsidP="002D00D3">
            <w:pPr>
              <w:pStyle w:val="ListParagraph1"/>
            </w:pPr>
            <w:r>
              <w:t>Secretario General</w:t>
            </w:r>
          </w:p>
        </w:tc>
        <w:tc>
          <w:tcPr>
            <w:tcW w:w="2835" w:type="dxa"/>
          </w:tcPr>
          <w:p w:rsidR="002453BE" w:rsidRDefault="002453BE" w:rsidP="002D00D3">
            <w:pPr>
              <w:pStyle w:val="ListParagraph1"/>
            </w:pPr>
            <w:r>
              <w:t>Jorge Gadea</w:t>
            </w:r>
          </w:p>
        </w:tc>
      </w:tr>
      <w:tr w:rsidR="002453BE" w:rsidTr="002453BE">
        <w:tc>
          <w:tcPr>
            <w:tcW w:w="5103" w:type="dxa"/>
          </w:tcPr>
          <w:p w:rsidR="002453BE" w:rsidRDefault="002453BE" w:rsidP="002D00D3">
            <w:pPr>
              <w:pStyle w:val="ListParagraph1"/>
            </w:pPr>
            <w:r>
              <w:t>Secretario de Asuntos Profesionales</w:t>
            </w:r>
          </w:p>
        </w:tc>
        <w:tc>
          <w:tcPr>
            <w:tcW w:w="2835" w:type="dxa"/>
          </w:tcPr>
          <w:p w:rsidR="002453BE" w:rsidRDefault="002453BE" w:rsidP="002D00D3">
            <w:pPr>
              <w:pStyle w:val="ListParagraph1"/>
            </w:pPr>
            <w:r>
              <w:t>Alberto Cohen</w:t>
            </w:r>
          </w:p>
        </w:tc>
      </w:tr>
      <w:tr w:rsidR="002453BE" w:rsidTr="002453BE">
        <w:tc>
          <w:tcPr>
            <w:tcW w:w="5103" w:type="dxa"/>
          </w:tcPr>
          <w:p w:rsidR="002453BE" w:rsidRDefault="002453BE" w:rsidP="002D00D3">
            <w:pPr>
              <w:pStyle w:val="ListParagraph1"/>
            </w:pPr>
            <w:r>
              <w:t>Secretaria Científica</w:t>
            </w:r>
          </w:p>
        </w:tc>
        <w:tc>
          <w:tcPr>
            <w:tcW w:w="2835" w:type="dxa"/>
          </w:tcPr>
          <w:p w:rsidR="002453BE" w:rsidRDefault="002453BE" w:rsidP="002D00D3">
            <w:pPr>
              <w:pStyle w:val="ListParagraph1"/>
            </w:pPr>
            <w:r>
              <w:t xml:space="preserve">Florencia Martínez </w:t>
            </w:r>
            <w:proofErr w:type="spellStart"/>
            <w:r>
              <w:t>Parera</w:t>
            </w:r>
            <w:proofErr w:type="spellEnd"/>
          </w:p>
        </w:tc>
      </w:tr>
      <w:tr w:rsidR="002453BE" w:rsidTr="002453BE">
        <w:tc>
          <w:tcPr>
            <w:tcW w:w="5103" w:type="dxa"/>
          </w:tcPr>
          <w:p w:rsidR="002453BE" w:rsidRDefault="002453BE" w:rsidP="002D00D3">
            <w:pPr>
              <w:pStyle w:val="ListParagraph1"/>
            </w:pPr>
            <w:r>
              <w:t>Tesorera</w:t>
            </w:r>
          </w:p>
        </w:tc>
        <w:tc>
          <w:tcPr>
            <w:tcW w:w="2835" w:type="dxa"/>
          </w:tcPr>
          <w:p w:rsidR="002453BE" w:rsidRDefault="002453BE" w:rsidP="002D00D3">
            <w:pPr>
              <w:pStyle w:val="ListParagraph1"/>
            </w:pPr>
            <w:r>
              <w:t xml:space="preserve">María </w:t>
            </w:r>
            <w:proofErr w:type="spellStart"/>
            <w:r>
              <w:t>Avakian</w:t>
            </w:r>
            <w:proofErr w:type="spellEnd"/>
          </w:p>
        </w:tc>
      </w:tr>
      <w:tr w:rsidR="002453BE" w:rsidTr="002453BE">
        <w:tc>
          <w:tcPr>
            <w:tcW w:w="5103" w:type="dxa"/>
          </w:tcPr>
          <w:p w:rsidR="002453BE" w:rsidRDefault="002453BE" w:rsidP="002D00D3">
            <w:pPr>
              <w:pStyle w:val="ListParagraph1"/>
            </w:pPr>
            <w:r>
              <w:t>Directora Departamento de Orientación y Prevención</w:t>
            </w:r>
          </w:p>
        </w:tc>
        <w:tc>
          <w:tcPr>
            <w:tcW w:w="2835" w:type="dxa"/>
          </w:tcPr>
          <w:p w:rsidR="002453BE" w:rsidRDefault="002453BE" w:rsidP="002D00D3">
            <w:pPr>
              <w:pStyle w:val="ListParagraph1"/>
            </w:pPr>
            <w:r>
              <w:t xml:space="preserve">Silvia </w:t>
            </w:r>
            <w:proofErr w:type="spellStart"/>
            <w:r>
              <w:t>Chiarvetti</w:t>
            </w:r>
            <w:proofErr w:type="spellEnd"/>
          </w:p>
        </w:tc>
      </w:tr>
      <w:tr w:rsidR="002453BE" w:rsidTr="002453BE">
        <w:tc>
          <w:tcPr>
            <w:tcW w:w="5103" w:type="dxa"/>
          </w:tcPr>
          <w:p w:rsidR="002453BE" w:rsidRDefault="002453BE" w:rsidP="002D00D3">
            <w:pPr>
              <w:pStyle w:val="ListParagraph1"/>
            </w:pPr>
            <w:r>
              <w:t>Secretario Departamento de Orientación y Prevención</w:t>
            </w:r>
          </w:p>
        </w:tc>
        <w:tc>
          <w:tcPr>
            <w:tcW w:w="2835" w:type="dxa"/>
          </w:tcPr>
          <w:p w:rsidR="002453BE" w:rsidRDefault="002453BE" w:rsidP="002D00D3">
            <w:pPr>
              <w:pStyle w:val="ListParagraph1"/>
            </w:pPr>
            <w:r>
              <w:t xml:space="preserve">Eduardo </w:t>
            </w:r>
            <w:proofErr w:type="spellStart"/>
            <w:r>
              <w:t>Gandolfo</w:t>
            </w:r>
            <w:proofErr w:type="spellEnd"/>
          </w:p>
        </w:tc>
      </w:tr>
      <w:tr w:rsidR="002453BE" w:rsidTr="002453BE">
        <w:tc>
          <w:tcPr>
            <w:tcW w:w="5103" w:type="dxa"/>
          </w:tcPr>
          <w:p w:rsidR="002453BE" w:rsidRDefault="002453BE" w:rsidP="002D00D3">
            <w:pPr>
              <w:pStyle w:val="ListParagraph1"/>
            </w:pPr>
            <w:r>
              <w:t>Directora de la Revista Argentina de Psicología</w:t>
            </w:r>
          </w:p>
        </w:tc>
        <w:tc>
          <w:tcPr>
            <w:tcW w:w="2835" w:type="dxa"/>
          </w:tcPr>
          <w:p w:rsidR="002453BE" w:rsidRDefault="002453BE" w:rsidP="002D00D3">
            <w:pPr>
              <w:pStyle w:val="ListParagraph1"/>
            </w:pPr>
            <w:r>
              <w:t xml:space="preserve">Alicia </w:t>
            </w:r>
            <w:proofErr w:type="spellStart"/>
            <w:r>
              <w:t>Azubel</w:t>
            </w:r>
            <w:proofErr w:type="spellEnd"/>
          </w:p>
        </w:tc>
      </w:tr>
      <w:tr w:rsidR="002453BE" w:rsidTr="002453BE">
        <w:tc>
          <w:tcPr>
            <w:tcW w:w="5103" w:type="dxa"/>
          </w:tcPr>
          <w:p w:rsidR="002453BE" w:rsidRDefault="002453BE" w:rsidP="002D00D3">
            <w:pPr>
              <w:pStyle w:val="ListParagraph1"/>
            </w:pPr>
            <w:r>
              <w:t>Prosecretario</w:t>
            </w:r>
          </w:p>
        </w:tc>
        <w:tc>
          <w:tcPr>
            <w:tcW w:w="2835" w:type="dxa"/>
          </w:tcPr>
          <w:p w:rsidR="002453BE" w:rsidRDefault="002453BE" w:rsidP="002D00D3">
            <w:pPr>
              <w:pStyle w:val="ListParagraph1"/>
            </w:pPr>
            <w:r>
              <w:t>Inés Castellano</w:t>
            </w:r>
          </w:p>
        </w:tc>
      </w:tr>
      <w:tr w:rsidR="002453BE" w:rsidTr="002453BE">
        <w:tc>
          <w:tcPr>
            <w:tcW w:w="5103" w:type="dxa"/>
          </w:tcPr>
          <w:p w:rsidR="002453BE" w:rsidRDefault="002453BE" w:rsidP="002D00D3">
            <w:pPr>
              <w:pStyle w:val="ListParagraph1"/>
            </w:pPr>
            <w:r>
              <w:t>Vocal 1º</w:t>
            </w:r>
          </w:p>
        </w:tc>
        <w:tc>
          <w:tcPr>
            <w:tcW w:w="2835" w:type="dxa"/>
          </w:tcPr>
          <w:p w:rsidR="002453BE" w:rsidRDefault="002453BE" w:rsidP="002D00D3">
            <w:pPr>
              <w:pStyle w:val="ListParagraph1"/>
            </w:pPr>
            <w:r>
              <w:t xml:space="preserve">Marta </w:t>
            </w:r>
            <w:proofErr w:type="spellStart"/>
            <w:r>
              <w:t>Malamud</w:t>
            </w:r>
            <w:proofErr w:type="spellEnd"/>
          </w:p>
        </w:tc>
      </w:tr>
      <w:tr w:rsidR="002453BE" w:rsidTr="002453BE">
        <w:tc>
          <w:tcPr>
            <w:tcW w:w="5103" w:type="dxa"/>
          </w:tcPr>
          <w:p w:rsidR="002453BE" w:rsidRDefault="002453BE" w:rsidP="002D00D3">
            <w:pPr>
              <w:pStyle w:val="ListParagraph1"/>
            </w:pPr>
            <w:r>
              <w:t>Vocal 2º</w:t>
            </w:r>
          </w:p>
        </w:tc>
        <w:tc>
          <w:tcPr>
            <w:tcW w:w="2835" w:type="dxa"/>
          </w:tcPr>
          <w:p w:rsidR="002453BE" w:rsidRDefault="002453BE" w:rsidP="002D00D3">
            <w:pPr>
              <w:pStyle w:val="ListParagraph1"/>
            </w:pPr>
            <w:r>
              <w:t xml:space="preserve">María </w:t>
            </w:r>
            <w:proofErr w:type="spellStart"/>
            <w:r>
              <w:t>Pousa</w:t>
            </w:r>
            <w:proofErr w:type="spellEnd"/>
          </w:p>
        </w:tc>
      </w:tr>
      <w:tr w:rsidR="002453BE" w:rsidTr="002453BE">
        <w:tc>
          <w:tcPr>
            <w:tcW w:w="5103" w:type="dxa"/>
          </w:tcPr>
          <w:p w:rsidR="002453BE" w:rsidRDefault="002453BE" w:rsidP="002D00D3">
            <w:pPr>
              <w:pStyle w:val="ListParagraph1"/>
            </w:pPr>
            <w:r>
              <w:t>Vocal 3º</w:t>
            </w:r>
          </w:p>
        </w:tc>
        <w:tc>
          <w:tcPr>
            <w:tcW w:w="2835" w:type="dxa"/>
          </w:tcPr>
          <w:p w:rsidR="002453BE" w:rsidRDefault="002453BE" w:rsidP="002D00D3">
            <w:pPr>
              <w:pStyle w:val="ListParagraph1"/>
            </w:pPr>
            <w:r>
              <w:t xml:space="preserve">Blanca </w:t>
            </w:r>
            <w:proofErr w:type="spellStart"/>
            <w:r>
              <w:t>Nuñez</w:t>
            </w:r>
            <w:proofErr w:type="spellEnd"/>
          </w:p>
        </w:tc>
      </w:tr>
      <w:tr w:rsidR="002453BE" w:rsidTr="002453BE">
        <w:tc>
          <w:tcPr>
            <w:tcW w:w="5103" w:type="dxa"/>
            <w:tcBorders>
              <w:bottom w:val="single" w:sz="4" w:space="0" w:color="auto"/>
            </w:tcBorders>
          </w:tcPr>
          <w:p w:rsidR="002453BE" w:rsidRDefault="002453BE" w:rsidP="002D00D3">
            <w:pPr>
              <w:pStyle w:val="ListParagraph1"/>
            </w:pPr>
            <w:r>
              <w:t>Vocal 4º</w:t>
            </w:r>
          </w:p>
        </w:tc>
        <w:tc>
          <w:tcPr>
            <w:tcW w:w="2835" w:type="dxa"/>
            <w:tcBorders>
              <w:bottom w:val="single" w:sz="4" w:space="0" w:color="auto"/>
            </w:tcBorders>
          </w:tcPr>
          <w:p w:rsidR="002453BE" w:rsidRDefault="002453BE" w:rsidP="002D00D3">
            <w:pPr>
              <w:pStyle w:val="ListParagraph1"/>
            </w:pPr>
            <w:r>
              <w:t>Daniel Rubinstein</w:t>
            </w:r>
          </w:p>
        </w:tc>
      </w:tr>
      <w:tr w:rsidR="002453BE" w:rsidTr="002453BE">
        <w:tc>
          <w:tcPr>
            <w:tcW w:w="7938" w:type="dxa"/>
            <w:gridSpan w:val="2"/>
            <w:tcBorders>
              <w:top w:val="single" w:sz="4" w:space="0" w:color="auto"/>
              <w:bottom w:val="single" w:sz="4" w:space="0" w:color="auto"/>
            </w:tcBorders>
          </w:tcPr>
          <w:p w:rsidR="002453BE" w:rsidRDefault="002453BE" w:rsidP="002D00D3">
            <w:pPr>
              <w:pStyle w:val="ListParagraph1"/>
            </w:pPr>
            <w:r w:rsidRPr="002453BE">
              <w:rPr>
                <w:b/>
              </w:rPr>
              <w:t>Fuente:</w:t>
            </w:r>
            <w:r>
              <w:t xml:space="preserve"> El resultado de las urnas, 1978-1979, p. 5</w:t>
            </w:r>
          </w:p>
        </w:tc>
      </w:tr>
    </w:tbl>
    <w:p w:rsidR="002453BE" w:rsidRDefault="002453BE" w:rsidP="002D00D3">
      <w:pPr>
        <w:pStyle w:val="ListParagraph1"/>
      </w:pPr>
    </w:p>
    <w:p w:rsidR="00D619DD" w:rsidRDefault="00D619DD" w:rsidP="009D1E27">
      <w:pPr>
        <w:rPr>
          <w:rFonts w:cs="Times New Roman"/>
        </w:rPr>
      </w:pPr>
      <w:r>
        <w:rPr>
          <w:rFonts w:cs="Times New Roman"/>
        </w:rPr>
        <w:t xml:space="preserve">Las nuevas autoridades continuaron con las gestiones tendientes a esclarecer la desaparición de Beatriz </w:t>
      </w:r>
      <w:proofErr w:type="spellStart"/>
      <w:r>
        <w:rPr>
          <w:rFonts w:cs="Times New Roman"/>
        </w:rPr>
        <w:t>Perosio</w:t>
      </w:r>
      <w:proofErr w:type="spellEnd"/>
      <w:r>
        <w:rPr>
          <w:rFonts w:cs="Times New Roman"/>
        </w:rPr>
        <w:t xml:space="preserve">. El 29 de diciembre de 1978, la APBA le envió una carta al Presidente del Consejo de Guerra Especial, Coronel </w:t>
      </w:r>
      <w:proofErr w:type="spellStart"/>
      <w:r>
        <w:rPr>
          <w:rFonts w:cs="Times New Roman"/>
        </w:rPr>
        <w:t>Bazilis</w:t>
      </w:r>
      <w:proofErr w:type="spellEnd"/>
      <w:r>
        <w:rPr>
          <w:rFonts w:cs="Times New Roman"/>
        </w:rPr>
        <w:t xml:space="preserve">, considerando que Smith y </w:t>
      </w:r>
      <w:proofErr w:type="spellStart"/>
      <w:r>
        <w:rPr>
          <w:rFonts w:cs="Times New Roman"/>
        </w:rPr>
        <w:t>Kriado</w:t>
      </w:r>
      <w:proofErr w:type="spellEnd"/>
      <w:r>
        <w:rPr>
          <w:rFonts w:cs="Times New Roman"/>
        </w:rPr>
        <w:t xml:space="preserve"> estaban “detenidos a disposición de esa autoridad militar” (</w:t>
      </w:r>
      <w:proofErr w:type="spellStart"/>
      <w:r>
        <w:rPr>
          <w:rFonts w:cs="Times New Roman"/>
        </w:rPr>
        <w:t>Avelluto</w:t>
      </w:r>
      <w:proofErr w:type="spellEnd"/>
      <w:r>
        <w:rPr>
          <w:rFonts w:cs="Times New Roman"/>
        </w:rPr>
        <w:t xml:space="preserve"> &amp; Gadea, 1978, p. 1). En la carta, se manifiesta la preocupación por la situación de Beatriz </w:t>
      </w:r>
      <w:proofErr w:type="spellStart"/>
      <w:r>
        <w:rPr>
          <w:rFonts w:cs="Times New Roman"/>
        </w:rPr>
        <w:t>Perosio</w:t>
      </w:r>
      <w:proofErr w:type="spellEnd"/>
      <w:r>
        <w:rPr>
          <w:rFonts w:cs="Times New Roman"/>
        </w:rPr>
        <w:t xml:space="preserve"> quien “tiene una trayectoria intachable de trabajo en nuestra institución, en la Federación de Psicólogos de la República Argentina y en la Confederación General de </w:t>
      </w:r>
      <w:proofErr w:type="spellStart"/>
      <w:r>
        <w:rPr>
          <w:rFonts w:cs="Times New Roman"/>
        </w:rPr>
        <w:t>Profresionales</w:t>
      </w:r>
      <w:proofErr w:type="spellEnd"/>
      <w:r>
        <w:rPr>
          <w:rFonts w:cs="Times New Roman"/>
        </w:rPr>
        <w:t xml:space="preserve">”. Asimismo, preguntan por “los cargos” que pesan sobre Alfredo Smith y su esposa. </w:t>
      </w:r>
      <w:r w:rsidR="008121A8">
        <w:rPr>
          <w:rFonts w:cs="Times New Roman"/>
        </w:rPr>
        <w:t>Por su parte, el 3</w:t>
      </w:r>
      <w:r>
        <w:rPr>
          <w:rFonts w:cs="Times New Roman"/>
        </w:rPr>
        <w:t xml:space="preserve"> de enero se dirigieron </w:t>
      </w:r>
      <w:r w:rsidR="008121A8">
        <w:rPr>
          <w:rFonts w:cs="Times New Roman"/>
        </w:rPr>
        <w:t xml:space="preserve">por carta </w:t>
      </w:r>
      <w:r>
        <w:rPr>
          <w:rFonts w:cs="Times New Roman"/>
        </w:rPr>
        <w:t xml:space="preserve">al Presidente de la Conferencia Episcopal </w:t>
      </w:r>
      <w:r w:rsidR="008121A8">
        <w:rPr>
          <w:rFonts w:cs="Times New Roman"/>
        </w:rPr>
        <w:t xml:space="preserve"> (</w:t>
      </w:r>
      <w:proofErr w:type="spellStart"/>
      <w:r w:rsidR="008121A8">
        <w:rPr>
          <w:rFonts w:cs="Times New Roman"/>
        </w:rPr>
        <w:t>Avelluto</w:t>
      </w:r>
      <w:proofErr w:type="spellEnd"/>
      <w:r w:rsidR="008121A8">
        <w:rPr>
          <w:rFonts w:cs="Times New Roman"/>
        </w:rPr>
        <w:t xml:space="preserve"> &amp; Gadea, 1979a) </w:t>
      </w:r>
      <w:r w:rsidR="00976831">
        <w:rPr>
          <w:rFonts w:cs="Times New Roman"/>
        </w:rPr>
        <w:t xml:space="preserve">y el 7 de marzo </w:t>
      </w:r>
      <w:r w:rsidR="008121A8">
        <w:rPr>
          <w:rFonts w:cs="Times New Roman"/>
        </w:rPr>
        <w:t>a</w:t>
      </w:r>
      <w:r w:rsidR="00976831">
        <w:rPr>
          <w:rFonts w:cs="Times New Roman"/>
        </w:rPr>
        <w:t xml:space="preserve">l Comandante del Primer Cuerpo </w:t>
      </w:r>
      <w:r w:rsidR="00976831">
        <w:rPr>
          <w:rFonts w:cs="Times New Roman"/>
        </w:rPr>
        <w:lastRenderedPageBreak/>
        <w:t xml:space="preserve">de Ejército, General Leopoldo Jacinto </w:t>
      </w:r>
      <w:proofErr w:type="spellStart"/>
      <w:r w:rsidR="00976831">
        <w:rPr>
          <w:rFonts w:cs="Times New Roman"/>
        </w:rPr>
        <w:t>Galtieri</w:t>
      </w:r>
      <w:proofErr w:type="spellEnd"/>
      <w:r w:rsidR="00976831">
        <w:rPr>
          <w:rFonts w:cs="Times New Roman"/>
        </w:rPr>
        <w:t>, en cuya jurisdicción se desempeñaba el Consejo de Guerra Especial (</w:t>
      </w:r>
      <w:proofErr w:type="spellStart"/>
      <w:r w:rsidR="00976831">
        <w:rPr>
          <w:rFonts w:cs="Times New Roman"/>
        </w:rPr>
        <w:t>Avelluto</w:t>
      </w:r>
      <w:proofErr w:type="spellEnd"/>
      <w:r w:rsidR="008121A8">
        <w:rPr>
          <w:rFonts w:cs="Times New Roman"/>
        </w:rPr>
        <w:t xml:space="preserve"> &amp; Gadea</w:t>
      </w:r>
      <w:r w:rsidR="00976831">
        <w:rPr>
          <w:rFonts w:cs="Times New Roman"/>
        </w:rPr>
        <w:t>, 1979</w:t>
      </w:r>
      <w:r w:rsidR="008121A8">
        <w:rPr>
          <w:rFonts w:cs="Times New Roman"/>
        </w:rPr>
        <w:t>b</w:t>
      </w:r>
      <w:r w:rsidR="00976831">
        <w:rPr>
          <w:rFonts w:cs="Times New Roman"/>
        </w:rPr>
        <w:t xml:space="preserve">). </w:t>
      </w:r>
    </w:p>
    <w:p w:rsidR="002453BE" w:rsidRDefault="002453BE" w:rsidP="009D1E27">
      <w:r>
        <w:t xml:space="preserve">En la página central del mismo número de la </w:t>
      </w:r>
      <w:r w:rsidRPr="00412C3D">
        <w:rPr>
          <w:i/>
        </w:rPr>
        <w:t>Gaceta Psicológica</w:t>
      </w:r>
      <w:r>
        <w:t xml:space="preserve"> en la cual se informaban los resultados de las elecciones</w:t>
      </w:r>
      <w:r w:rsidR="00412C3D">
        <w:t xml:space="preserve"> se señalaba que Alfredo Smith y Celia </w:t>
      </w:r>
      <w:proofErr w:type="spellStart"/>
      <w:r w:rsidR="00412C3D">
        <w:t>Kriado</w:t>
      </w:r>
      <w:proofErr w:type="spellEnd"/>
      <w:r w:rsidR="00412C3D">
        <w:t xml:space="preserve"> estaban a disposición de la autoridad militar y que el hijo de ambos, Andrés Smith había nacido en el penal de Villa Devoto</w:t>
      </w:r>
      <w:r w:rsidR="006A6ADB">
        <w:t xml:space="preserve">. No obstante, se señalaba </w:t>
      </w:r>
      <w:r w:rsidR="00412C3D">
        <w:t xml:space="preserve">la incertidumbre sobre la situación de Beatriz </w:t>
      </w:r>
      <w:proofErr w:type="spellStart"/>
      <w:r w:rsidR="00412C3D">
        <w:t>Perosio</w:t>
      </w:r>
      <w:proofErr w:type="spellEnd"/>
      <w:r w:rsidR="00412C3D">
        <w:t xml:space="preserve"> (Incertidumbre, 1978-197</w:t>
      </w:r>
      <w:r w:rsidR="002D00D3">
        <w:t>9</w:t>
      </w:r>
      <w:r w:rsidR="00412C3D">
        <w:t>).</w:t>
      </w:r>
    </w:p>
    <w:p w:rsidR="00980CE3" w:rsidRDefault="006A6ADB" w:rsidP="009D1E27">
      <w:r w:rsidRPr="00D26F58">
        <w:t xml:space="preserve">Investigaciones judiciales posteriores, pusieron de manifiesto que </w:t>
      </w:r>
      <w:r w:rsidR="005519FA" w:rsidRPr="00D26F58">
        <w:t xml:space="preserve">Beatriz Perosio, Alfredo Smith y Celia </w:t>
      </w:r>
      <w:proofErr w:type="spellStart"/>
      <w:r w:rsidR="005519FA" w:rsidRPr="00D26F58">
        <w:t>Kriado</w:t>
      </w:r>
      <w:proofErr w:type="spellEnd"/>
      <w:r w:rsidR="005519FA" w:rsidRPr="00D26F58">
        <w:t xml:space="preserve"> fueron llevados a</w:t>
      </w:r>
      <w:r w:rsidR="00980CE3">
        <w:t xml:space="preserve"> un centro clandestino de detención </w:t>
      </w:r>
      <w:r w:rsidRPr="00D26F58">
        <w:t>conocido como “El Vesubio”</w:t>
      </w:r>
      <w:r w:rsidR="00980CE3">
        <w:t>.</w:t>
      </w:r>
    </w:p>
    <w:p w:rsidR="00B23C6F" w:rsidRDefault="00980CE3" w:rsidP="009D1E27">
      <w:r>
        <w:t xml:space="preserve">En relación con los centros clandestinos de </w:t>
      </w:r>
      <w:r w:rsidRPr="00980CE3">
        <w:t>detención</w:t>
      </w:r>
      <w:r>
        <w:t>,</w:t>
      </w:r>
      <w:r w:rsidR="00B23C6F">
        <w:t xml:space="preserve"> la Comisión Nacional sobre la Desaparición de P</w:t>
      </w:r>
      <w:r>
        <w:t xml:space="preserve">ersonas </w:t>
      </w:r>
      <w:r w:rsidR="00B23C6F">
        <w:t xml:space="preserve">(CONADEP) </w:t>
      </w:r>
      <w:r>
        <w:t xml:space="preserve">estableció </w:t>
      </w:r>
      <w:r w:rsidR="002D00D3">
        <w:t>la existencia de</w:t>
      </w:r>
      <w:r>
        <w:t xml:space="preserve"> alrededor de </w:t>
      </w:r>
      <w:r w:rsidRPr="00980CE3">
        <w:t xml:space="preserve">340 en </w:t>
      </w:r>
      <w:r w:rsidR="00B23C6F">
        <w:t>todo el país:</w:t>
      </w:r>
    </w:p>
    <w:p w:rsidR="00980CE3" w:rsidRDefault="00980CE3" w:rsidP="002D00D3">
      <w:pPr>
        <w:pStyle w:val="Cita"/>
      </w:pPr>
      <w:r>
        <w:t xml:space="preserve"> “</w:t>
      </w:r>
      <w:r w:rsidR="00B23C6F">
        <w:t>…</w:t>
      </w:r>
      <w:r w:rsidRPr="00980CE3">
        <w:t>constituyeron el presupuesto material indispensable de la política de desaparición de personas. Por allí pasaron millares de hombres y mujeres, ilegítimamente privados de su libertad, en estadías que muchas veces se extendieron por años o de las que nunca retomaron. Allí vivieron su ‘desaparición’; allí estaban cuando las autoridades respondían negativamente a los pedidos de informes en los recursos de hábeas corpus</w:t>
      </w:r>
      <w:r>
        <w:t>; allí transcurrieron sus días a merced de otros hombres de mente trastornadas por la práctica de la tortura y el exterminio, mientras las autoridades militares que frecuentaban esos centros</w:t>
      </w:r>
      <w:r w:rsidR="00B23C6F">
        <w:t xml:space="preserve"> respondían a la opinión pública nacional e internacional afirmando que los </w:t>
      </w:r>
      <w:proofErr w:type="spellStart"/>
      <w:r w:rsidR="00B23C6F">
        <w:t>desaparicos</w:t>
      </w:r>
      <w:proofErr w:type="spellEnd"/>
      <w:r w:rsidR="00B23C6F">
        <w:t xml:space="preserve"> estaban en el exterior, o que habían sido víctimas de ajustes de cuentas entre ellos</w:t>
      </w:r>
      <w:r w:rsidRPr="00980CE3">
        <w:t>” (CONADEP</w:t>
      </w:r>
      <w:r w:rsidR="00B23C6F">
        <w:t>, 1984, págs. 54-55</w:t>
      </w:r>
      <w:r w:rsidRPr="00980CE3">
        <w:t>).</w:t>
      </w:r>
      <w:r w:rsidRPr="00B23C6F">
        <w:t xml:space="preserve"> </w:t>
      </w:r>
    </w:p>
    <w:p w:rsidR="00B23C6F" w:rsidRPr="00980CE3" w:rsidRDefault="00B23C6F" w:rsidP="009D1E27"/>
    <w:p w:rsidR="00980CE3" w:rsidRPr="002D00D3" w:rsidRDefault="00DF7008" w:rsidP="009D1E27">
      <w:pPr>
        <w:rPr>
          <w:szCs w:val="24"/>
        </w:rPr>
      </w:pPr>
      <w:r w:rsidRPr="002D00D3">
        <w:rPr>
          <w:szCs w:val="24"/>
        </w:rPr>
        <w:t xml:space="preserve">Por su parte, Pilar </w:t>
      </w:r>
      <w:proofErr w:type="spellStart"/>
      <w:r w:rsidRPr="002D00D3">
        <w:rPr>
          <w:szCs w:val="24"/>
        </w:rPr>
        <w:t>Calveiro</w:t>
      </w:r>
      <w:proofErr w:type="spellEnd"/>
      <w:r w:rsidRPr="002D00D3">
        <w:rPr>
          <w:szCs w:val="24"/>
        </w:rPr>
        <w:t>, quien fue secuestrada y pasó durante más de un año por diversos centros clandestinos, señalaba el papel de los centros clandestinos de detención en el marco de la dictadura:</w:t>
      </w:r>
    </w:p>
    <w:p w:rsidR="00DF7008" w:rsidRPr="002D00D3" w:rsidRDefault="00DF7008" w:rsidP="002D00D3">
      <w:pPr>
        <w:pStyle w:val="Cita"/>
      </w:pPr>
      <w:r w:rsidRPr="002D00D3">
        <w:t xml:space="preserve">“Las tres armas asumieron la responsabilidad del proyecto de </w:t>
      </w:r>
      <w:proofErr w:type="spellStart"/>
      <w:r w:rsidRPr="002D00D3">
        <w:t>salvataje</w:t>
      </w:r>
      <w:proofErr w:type="spellEnd"/>
      <w:r w:rsidRPr="002D00D3">
        <w:t xml:space="preserve">. Ahora sí, producirían todos los cambios necesarios para hacer de Argentina otro país. Para ello, era necesario emprender una operación de ‘cirugía mayor’, así la llamaron. </w:t>
      </w:r>
      <w:r w:rsidRPr="002D00D3">
        <w:lastRenderedPageBreak/>
        <w:t>Los campos de concentración fueron el quirófano donde se llevó a cabo dicha cirugía -no es casualidad que se llamaran quirófanos a las salas de tortura-” (</w:t>
      </w:r>
      <w:proofErr w:type="spellStart"/>
      <w:r w:rsidRPr="002D00D3">
        <w:t>Calveiro</w:t>
      </w:r>
      <w:proofErr w:type="spellEnd"/>
      <w:r w:rsidRPr="002D00D3">
        <w:t>, 1998, p. 11).</w:t>
      </w:r>
    </w:p>
    <w:p w:rsidR="00980CE3" w:rsidRPr="002D00D3" w:rsidRDefault="00980CE3" w:rsidP="009D1E27">
      <w:pPr>
        <w:rPr>
          <w:szCs w:val="24"/>
        </w:rPr>
      </w:pPr>
    </w:p>
    <w:p w:rsidR="009A5769" w:rsidRPr="002D00D3" w:rsidRDefault="009A5769" w:rsidP="009D1E27">
      <w:pPr>
        <w:rPr>
          <w:szCs w:val="24"/>
        </w:rPr>
      </w:pPr>
      <w:r w:rsidRPr="002D00D3">
        <w:rPr>
          <w:szCs w:val="24"/>
        </w:rPr>
        <w:t xml:space="preserve">El Vesubio estaba </w:t>
      </w:r>
      <w:r w:rsidR="006A6ADB" w:rsidRPr="002D00D3">
        <w:rPr>
          <w:szCs w:val="24"/>
        </w:rPr>
        <w:t xml:space="preserve">ubicado en localidad de La Tablada, en las afueras de </w:t>
      </w:r>
      <w:r w:rsidR="002D00D3">
        <w:rPr>
          <w:szCs w:val="24"/>
        </w:rPr>
        <w:t xml:space="preserve">la ciudad de </w:t>
      </w:r>
      <w:r w:rsidR="006A6ADB" w:rsidRPr="002D00D3">
        <w:rPr>
          <w:szCs w:val="24"/>
        </w:rPr>
        <w:t xml:space="preserve">Buenos Aires, a pocas cuadras de la intersección del Camino de Cintura con la Autopista </w:t>
      </w:r>
      <w:proofErr w:type="spellStart"/>
      <w:r w:rsidR="006A6ADB" w:rsidRPr="002D00D3">
        <w:rPr>
          <w:szCs w:val="24"/>
        </w:rPr>
        <w:t>Ricchieri</w:t>
      </w:r>
      <w:proofErr w:type="spellEnd"/>
      <w:r w:rsidR="00D26F58" w:rsidRPr="002D00D3">
        <w:rPr>
          <w:szCs w:val="24"/>
        </w:rPr>
        <w:t xml:space="preserve">, es decir una ubicación cercana al aeropuerto internacional de </w:t>
      </w:r>
      <w:proofErr w:type="spellStart"/>
      <w:r w:rsidR="00D26F58" w:rsidRPr="002D00D3">
        <w:rPr>
          <w:szCs w:val="24"/>
        </w:rPr>
        <w:t>Ezeiza</w:t>
      </w:r>
      <w:proofErr w:type="spellEnd"/>
      <w:r w:rsidR="006A6ADB" w:rsidRPr="002D00D3">
        <w:rPr>
          <w:szCs w:val="24"/>
        </w:rPr>
        <w:t>.</w:t>
      </w:r>
      <w:r w:rsidR="00D26F58" w:rsidRPr="002D00D3">
        <w:rPr>
          <w:szCs w:val="24"/>
        </w:rPr>
        <w:t xml:space="preserve"> </w:t>
      </w:r>
      <w:r w:rsidR="00692ED1" w:rsidRPr="002D00D3">
        <w:rPr>
          <w:szCs w:val="24"/>
        </w:rPr>
        <w:t xml:space="preserve">Operacionalmente dependía del Primer Cuerpo de Ejército, </w:t>
      </w:r>
      <w:proofErr w:type="spellStart"/>
      <w:r w:rsidR="00692ED1" w:rsidRPr="002D00D3">
        <w:rPr>
          <w:szCs w:val="24"/>
        </w:rPr>
        <w:t>Subzona</w:t>
      </w:r>
      <w:proofErr w:type="spellEnd"/>
      <w:r w:rsidR="00692ED1" w:rsidRPr="002D00D3">
        <w:rPr>
          <w:szCs w:val="24"/>
        </w:rPr>
        <w:t xml:space="preserve"> 1.1, </w:t>
      </w:r>
      <w:proofErr w:type="spellStart"/>
      <w:r w:rsidR="00692ED1" w:rsidRPr="002D00D3">
        <w:rPr>
          <w:szCs w:val="24"/>
        </w:rPr>
        <w:t>Area</w:t>
      </w:r>
      <w:proofErr w:type="spellEnd"/>
      <w:r w:rsidR="00692ED1" w:rsidRPr="002D00D3">
        <w:rPr>
          <w:szCs w:val="24"/>
        </w:rPr>
        <w:t xml:space="preserve"> 114 (Poder Judicial de la Nación, 2011). </w:t>
      </w:r>
      <w:r w:rsidRPr="002D00D3">
        <w:rPr>
          <w:szCs w:val="24"/>
        </w:rPr>
        <w:t xml:space="preserve">Osvaldo </w:t>
      </w:r>
      <w:proofErr w:type="spellStart"/>
      <w:r w:rsidRPr="002D00D3">
        <w:rPr>
          <w:szCs w:val="24"/>
        </w:rPr>
        <w:t>Avelluto</w:t>
      </w:r>
      <w:proofErr w:type="spellEnd"/>
      <w:r w:rsidRPr="002D00D3">
        <w:rPr>
          <w:szCs w:val="24"/>
        </w:rPr>
        <w:t xml:space="preserve">, que en el momento de la desaparición de Beatriz Perosio era Secretario General de la APBA y fue uno de los que tuvo  a su cargo las gestiones ante las autoridades militares,  junto con Hugo </w:t>
      </w:r>
      <w:proofErr w:type="spellStart"/>
      <w:r w:rsidRPr="002D00D3">
        <w:rPr>
          <w:szCs w:val="24"/>
        </w:rPr>
        <w:t>Vezzetti</w:t>
      </w:r>
      <w:proofErr w:type="spellEnd"/>
      <w:r w:rsidRPr="002D00D3">
        <w:rPr>
          <w:szCs w:val="24"/>
        </w:rPr>
        <w:t>, el vicepresidente de la institución, relató muchos años después</w:t>
      </w:r>
      <w:r w:rsidR="005F3955" w:rsidRPr="002D00D3">
        <w:rPr>
          <w:szCs w:val="24"/>
        </w:rPr>
        <w:t xml:space="preserve"> que el propio Comandante en Jefe de la Armada confirm</w:t>
      </w:r>
      <w:r w:rsidR="00F9211D" w:rsidRPr="002D00D3">
        <w:rPr>
          <w:szCs w:val="24"/>
        </w:rPr>
        <w:t xml:space="preserve">ó que </w:t>
      </w:r>
      <w:proofErr w:type="spellStart"/>
      <w:r w:rsidR="00F9211D" w:rsidRPr="002D00D3">
        <w:rPr>
          <w:szCs w:val="24"/>
        </w:rPr>
        <w:t>Perosio</w:t>
      </w:r>
      <w:proofErr w:type="spellEnd"/>
      <w:r w:rsidR="00F9211D" w:rsidRPr="002D00D3">
        <w:rPr>
          <w:szCs w:val="24"/>
        </w:rPr>
        <w:t xml:space="preserve">, Smith y </w:t>
      </w:r>
      <w:proofErr w:type="spellStart"/>
      <w:r w:rsidR="00F9211D" w:rsidRPr="002D00D3">
        <w:rPr>
          <w:szCs w:val="24"/>
        </w:rPr>
        <w:t>Kriado</w:t>
      </w:r>
      <w:proofErr w:type="spellEnd"/>
      <w:r w:rsidR="00F9211D" w:rsidRPr="002D00D3">
        <w:rPr>
          <w:szCs w:val="24"/>
        </w:rPr>
        <w:t xml:space="preserve"> habían sido secuestrados por fuerzas ilegales que operaban bajo el mando del Ejército:</w:t>
      </w:r>
    </w:p>
    <w:p w:rsidR="009A5769" w:rsidRPr="002D00D3" w:rsidRDefault="009A5769" w:rsidP="002D00D3">
      <w:pPr>
        <w:pStyle w:val="Cita"/>
      </w:pPr>
      <w:r w:rsidRPr="002D00D3">
        <w:rPr>
          <w:b/>
          <w:bCs/>
        </w:rPr>
        <w:t>“</w:t>
      </w:r>
      <w:r w:rsidRPr="002D00D3">
        <w:t xml:space="preserve">De pronto, estamos frente a Emilio </w:t>
      </w:r>
      <w:r w:rsidR="00F9211D" w:rsidRPr="002D00D3">
        <w:t xml:space="preserve">Eduardo </w:t>
      </w:r>
      <w:proofErr w:type="spellStart"/>
      <w:r w:rsidRPr="002D00D3">
        <w:t>Massera</w:t>
      </w:r>
      <w:proofErr w:type="spellEnd"/>
      <w:r w:rsidRPr="002D00D3">
        <w:t>, uno de los más crueles y cínicos arrebata</w:t>
      </w:r>
      <w:r w:rsidR="00F9211D" w:rsidRPr="002D00D3">
        <w:t>dores d</w:t>
      </w:r>
      <w:r w:rsidRPr="002D00D3">
        <w:t>el poder que corresponde al pueblo ejercido a través de sus representantes. Tras los saludos de rigor</w:t>
      </w:r>
      <w:r w:rsidR="005F3955" w:rsidRPr="002D00D3">
        <w:t xml:space="preserve">, aprovecha nuestra </w:t>
      </w:r>
      <w:r w:rsidRPr="002D00D3">
        <w:t xml:space="preserve"> </w:t>
      </w:r>
      <w:r w:rsidR="005F3955" w:rsidRPr="002D00D3">
        <w:t>presencia para dar ‘sus puntos de vista’. S</w:t>
      </w:r>
      <w:r w:rsidRPr="002D00D3">
        <w:t>ostiene que la Armada es una fuerza pequeña y democrática (sic) y que</w:t>
      </w:r>
      <w:r w:rsidR="005F3955" w:rsidRPr="002D00D3">
        <w:t xml:space="preserve"> ellos están en contra de esas ‘</w:t>
      </w:r>
      <w:r w:rsidRPr="002D00D3">
        <w:t>cosas</w:t>
      </w:r>
      <w:r w:rsidR="005F3955" w:rsidRPr="002D00D3">
        <w:t>’</w:t>
      </w:r>
      <w:r w:rsidRPr="002D00D3">
        <w:t>.</w:t>
      </w:r>
      <w:r w:rsidR="005F3955" w:rsidRPr="002D00D3">
        <w:t xml:space="preserve"> </w:t>
      </w:r>
      <w:r w:rsidRPr="002D00D3">
        <w:t xml:space="preserve"> </w:t>
      </w:r>
    </w:p>
    <w:p w:rsidR="005F3955" w:rsidRPr="002D00D3" w:rsidRDefault="009A5769" w:rsidP="002D00D3">
      <w:pPr>
        <w:pStyle w:val="Cita"/>
      </w:pPr>
      <w:r w:rsidRPr="002D00D3">
        <w:t>“</w:t>
      </w:r>
      <w:r w:rsidR="005F3955" w:rsidRPr="002D00D3">
        <w:t>E</w:t>
      </w:r>
      <w:r w:rsidRPr="002D00D3">
        <w:t xml:space="preserve">n esa época, </w:t>
      </w:r>
      <w:proofErr w:type="spellStart"/>
      <w:r w:rsidRPr="002D00D3">
        <w:t>Massera</w:t>
      </w:r>
      <w:proofErr w:type="spellEnd"/>
      <w:r w:rsidRPr="002D00D3">
        <w:t xml:space="preserve"> estaba por pasar a retiro y dedicarse de lleno a la política</w:t>
      </w:r>
      <w:r w:rsidR="005F3955" w:rsidRPr="002D00D3">
        <w:t xml:space="preserve">; era pública su intención de formar un partido o movimiento para presentarse a elecciones, cuestión que en sus cálculos era inminente. En su razonamiento, sus adversarios eran las otras instituciones militares. Está claro que sus enemigos comunes eran las organizaciones populares de distinto tipo y de la más variada gama política. A algunas las trataba de seducir o comprar, y para los que no entraban en ese juego, la represión. </w:t>
      </w:r>
      <w:r w:rsidRPr="002D00D3">
        <w:t>…</w:t>
      </w:r>
      <w:r w:rsidR="005F3955" w:rsidRPr="002D00D3">
        <w:t>…</w:t>
      </w:r>
    </w:p>
    <w:p w:rsidR="005F3955" w:rsidRPr="002D00D3" w:rsidRDefault="005F3955" w:rsidP="002D00D3">
      <w:pPr>
        <w:pStyle w:val="Cita"/>
        <w:rPr>
          <w:bCs/>
        </w:rPr>
      </w:pPr>
      <w:r w:rsidRPr="002D00D3">
        <w:t>“</w:t>
      </w:r>
      <w:r w:rsidR="009A5769" w:rsidRPr="002D00D3">
        <w:t>En su afán por blanquearse y tratar de esquivar la responsabilidad que como una de las cabezas de la</w:t>
      </w:r>
      <w:r w:rsidR="009A5769" w:rsidRPr="002D00D3">
        <w:rPr>
          <w:b/>
          <w:bCs/>
        </w:rPr>
        <w:t xml:space="preserve"> </w:t>
      </w:r>
      <w:r w:rsidRPr="002D00D3">
        <w:rPr>
          <w:bCs/>
        </w:rPr>
        <w:t xml:space="preserve">Dictadura tenía, nos dio un dato: a Beatriz </w:t>
      </w:r>
      <w:r w:rsidR="000C6ACB" w:rsidRPr="002D00D3">
        <w:rPr>
          <w:rFonts w:cs="Times New Roman"/>
        </w:rPr>
        <w:t>[</w:t>
      </w:r>
      <w:proofErr w:type="spellStart"/>
      <w:r w:rsidR="000C6ACB" w:rsidRPr="002D00D3">
        <w:t>Perosio</w:t>
      </w:r>
      <w:proofErr w:type="spellEnd"/>
      <w:r w:rsidR="000C6ACB" w:rsidRPr="002D00D3">
        <w:rPr>
          <w:rFonts w:cs="Times New Roman"/>
        </w:rPr>
        <w:t>]</w:t>
      </w:r>
      <w:r w:rsidR="000C6ACB" w:rsidRPr="002D00D3">
        <w:t xml:space="preserve"> </w:t>
      </w:r>
      <w:r w:rsidRPr="002D00D3">
        <w:rPr>
          <w:bCs/>
        </w:rPr>
        <w:t xml:space="preserve">se la había llevado el Ejército. Pasado el tiempo, cuando se reconstruyó el mapa de la represión en la Argentina, supimos que era cierto. Tanto Beatriz, como Alfredo </w:t>
      </w:r>
      <w:r w:rsidR="000C6ACB" w:rsidRPr="002D00D3">
        <w:rPr>
          <w:rFonts w:cs="Times New Roman"/>
        </w:rPr>
        <w:t>[</w:t>
      </w:r>
      <w:r w:rsidR="000C6ACB" w:rsidRPr="002D00D3">
        <w:t>Smith</w:t>
      </w:r>
      <w:r w:rsidR="000C6ACB" w:rsidRPr="002D00D3">
        <w:rPr>
          <w:rFonts w:cs="Times New Roman"/>
        </w:rPr>
        <w:t xml:space="preserve">] </w:t>
      </w:r>
      <w:r w:rsidRPr="002D00D3">
        <w:rPr>
          <w:bCs/>
        </w:rPr>
        <w:t>y Celia</w:t>
      </w:r>
      <w:r w:rsidR="000C6ACB" w:rsidRPr="002D00D3">
        <w:rPr>
          <w:bCs/>
        </w:rPr>
        <w:t xml:space="preserve"> </w:t>
      </w:r>
      <w:r w:rsidR="000C6ACB" w:rsidRPr="002D00D3">
        <w:rPr>
          <w:rFonts w:cs="Times New Roman"/>
        </w:rPr>
        <w:t>[</w:t>
      </w:r>
      <w:proofErr w:type="spellStart"/>
      <w:r w:rsidR="000C6ACB" w:rsidRPr="002D00D3">
        <w:t>Kriado</w:t>
      </w:r>
      <w:proofErr w:type="spellEnd"/>
      <w:r w:rsidR="000C6ACB" w:rsidRPr="002D00D3">
        <w:rPr>
          <w:rFonts w:cs="Times New Roman"/>
        </w:rPr>
        <w:t>]</w:t>
      </w:r>
      <w:r w:rsidRPr="002D00D3">
        <w:rPr>
          <w:bCs/>
        </w:rPr>
        <w:t xml:space="preserve">, habían estado en el Vesubio, uno de los centros </w:t>
      </w:r>
      <w:r w:rsidRPr="002D00D3">
        <w:rPr>
          <w:bCs/>
        </w:rPr>
        <w:lastRenderedPageBreak/>
        <w:t>clandestinos de detención y tortura a cargo del Ejército” (</w:t>
      </w:r>
      <w:proofErr w:type="spellStart"/>
      <w:r w:rsidRPr="002D00D3">
        <w:rPr>
          <w:bCs/>
        </w:rPr>
        <w:t>Avelluto</w:t>
      </w:r>
      <w:proofErr w:type="spellEnd"/>
      <w:r w:rsidRPr="002D00D3">
        <w:rPr>
          <w:bCs/>
        </w:rPr>
        <w:t xml:space="preserve">, 2014, </w:t>
      </w:r>
      <w:proofErr w:type="gramStart"/>
      <w:r w:rsidRPr="002D00D3">
        <w:rPr>
          <w:bCs/>
        </w:rPr>
        <w:t>págs..</w:t>
      </w:r>
      <w:proofErr w:type="gramEnd"/>
      <w:r w:rsidRPr="002D00D3">
        <w:rPr>
          <w:bCs/>
        </w:rPr>
        <w:t xml:space="preserve"> 58 y 59).</w:t>
      </w:r>
    </w:p>
    <w:p w:rsidR="009A5769" w:rsidRPr="002D00D3" w:rsidRDefault="009A5769" w:rsidP="009D1E27">
      <w:pPr>
        <w:rPr>
          <w:szCs w:val="24"/>
        </w:rPr>
      </w:pPr>
    </w:p>
    <w:p w:rsidR="00F9211D" w:rsidRPr="002D00D3" w:rsidRDefault="00F9211D" w:rsidP="009D1E27">
      <w:pPr>
        <w:rPr>
          <w:szCs w:val="24"/>
        </w:rPr>
      </w:pPr>
      <w:r w:rsidRPr="002D00D3">
        <w:rPr>
          <w:szCs w:val="24"/>
        </w:rPr>
        <w:t xml:space="preserve">La confesión de </w:t>
      </w:r>
      <w:proofErr w:type="spellStart"/>
      <w:r w:rsidRPr="002D00D3">
        <w:rPr>
          <w:szCs w:val="24"/>
        </w:rPr>
        <w:t>Massera</w:t>
      </w:r>
      <w:proofErr w:type="spellEnd"/>
      <w:r w:rsidRPr="002D00D3">
        <w:rPr>
          <w:szCs w:val="24"/>
        </w:rPr>
        <w:t xml:space="preserve"> fue confirmada por diversas fuentes. El Centro de Estudios Legales y Sociales (CELS), señaló en un informe </w:t>
      </w:r>
      <w:r w:rsidR="002078BB" w:rsidRPr="002D00D3">
        <w:rPr>
          <w:szCs w:val="24"/>
        </w:rPr>
        <w:t>posterior a</w:t>
      </w:r>
      <w:r w:rsidRPr="002D00D3">
        <w:rPr>
          <w:szCs w:val="24"/>
        </w:rPr>
        <w:t xml:space="preserve"> la guerra de Malvinas, que entre julio y agosto de 1978 </w:t>
      </w:r>
      <w:r w:rsidR="00B80C28" w:rsidRPr="002D00D3">
        <w:rPr>
          <w:szCs w:val="24"/>
        </w:rPr>
        <w:t>fuerzas de seguridad</w:t>
      </w:r>
      <w:r w:rsidRPr="002D00D3">
        <w:rPr>
          <w:szCs w:val="24"/>
        </w:rPr>
        <w:t xml:space="preserve"> </w:t>
      </w:r>
      <w:r w:rsidR="00B80C28" w:rsidRPr="002D00D3">
        <w:rPr>
          <w:szCs w:val="24"/>
        </w:rPr>
        <w:t>secuestraron</w:t>
      </w:r>
      <w:r w:rsidRPr="002D00D3">
        <w:rPr>
          <w:szCs w:val="24"/>
        </w:rPr>
        <w:t xml:space="preserve"> alrededor de 68 personas </w:t>
      </w:r>
      <w:r w:rsidR="00B80C28" w:rsidRPr="002D00D3">
        <w:rPr>
          <w:szCs w:val="24"/>
        </w:rPr>
        <w:t xml:space="preserve">presuntamente pertenecientes al grupo político Vanguardia Comunista. Todas ellas fueron conducidas al centro de detención “El Vesubio” y hasta el día de hoy 19 de ellas, como Beatriz Perosio, </w:t>
      </w:r>
      <w:r w:rsidR="002078BB" w:rsidRPr="002D00D3">
        <w:rPr>
          <w:szCs w:val="24"/>
        </w:rPr>
        <w:t>permanecen</w:t>
      </w:r>
      <w:r w:rsidR="00B80C28" w:rsidRPr="002D00D3">
        <w:rPr>
          <w:szCs w:val="24"/>
        </w:rPr>
        <w:t xml:space="preserve"> desaparecidas.</w:t>
      </w:r>
    </w:p>
    <w:p w:rsidR="00F9211D" w:rsidRPr="002D00D3" w:rsidRDefault="00B80C28" w:rsidP="009D1E27">
      <w:pPr>
        <w:rPr>
          <w:szCs w:val="24"/>
        </w:rPr>
      </w:pPr>
      <w:r w:rsidRPr="002D00D3">
        <w:rPr>
          <w:szCs w:val="24"/>
        </w:rPr>
        <w:t xml:space="preserve">En el caso de Beatriz Perosio, </w:t>
      </w:r>
      <w:r w:rsidR="00F9211D" w:rsidRPr="002D00D3">
        <w:rPr>
          <w:szCs w:val="24"/>
        </w:rPr>
        <w:t>“</w:t>
      </w:r>
      <w:r w:rsidR="00F9211D" w:rsidRPr="002D00D3">
        <w:rPr>
          <w:rFonts w:cs="Times New Roman"/>
          <w:szCs w:val="24"/>
        </w:rPr>
        <w:t>muchos testimonios concuerdan en afirmar que fue sometida a sesiones de tortura especialmente frecuentes y prolongadas. Cabría preguntarse si el torturador estaba a la búsqueda de una información excepcionalmente importante, o bien su propósito era degradar a la víctima por el temple demostrado. Se sabe que no lograron quebrantarla y que estaba con vida el 9 de setiembre, junto con otros 18 detenidos de este grupo, hoy desaparecidos” (Centro de Estudios Legales y Sociales, 1982, p. 8).</w:t>
      </w:r>
    </w:p>
    <w:p w:rsidR="00F9211D" w:rsidRPr="002D00D3" w:rsidRDefault="00B80C28" w:rsidP="009D1E27">
      <w:pPr>
        <w:rPr>
          <w:szCs w:val="24"/>
        </w:rPr>
      </w:pPr>
      <w:r w:rsidRPr="002D00D3">
        <w:rPr>
          <w:szCs w:val="24"/>
        </w:rPr>
        <w:t xml:space="preserve">Asimismo, </w:t>
      </w:r>
      <w:r w:rsidR="00F9211D" w:rsidRPr="002D00D3">
        <w:rPr>
          <w:szCs w:val="24"/>
        </w:rPr>
        <w:t>numerosos testimonios de ex secuestrados en la causa judicial conocida como primer juicio del Vesubio</w:t>
      </w:r>
      <w:r w:rsidRPr="002D00D3">
        <w:rPr>
          <w:szCs w:val="24"/>
        </w:rPr>
        <w:t>,</w:t>
      </w:r>
      <w:r w:rsidR="00F9211D" w:rsidRPr="002D00D3">
        <w:rPr>
          <w:szCs w:val="24"/>
        </w:rPr>
        <w:t xml:space="preserve"> coinciden en señalar que Beatriz Perosio había sido brutalmente torturad</w:t>
      </w:r>
      <w:r w:rsidR="002078BB" w:rsidRPr="002D00D3">
        <w:rPr>
          <w:szCs w:val="24"/>
        </w:rPr>
        <w:t>a</w:t>
      </w:r>
      <w:r w:rsidR="00F9211D" w:rsidRPr="002D00D3">
        <w:rPr>
          <w:szCs w:val="24"/>
        </w:rPr>
        <w:t>, que tenía una pierna rota y que no obstante ella permanente</w:t>
      </w:r>
      <w:r w:rsidRPr="002D00D3">
        <w:rPr>
          <w:szCs w:val="24"/>
        </w:rPr>
        <w:t>mente</w:t>
      </w:r>
      <w:r w:rsidR="00F9211D" w:rsidRPr="002D00D3">
        <w:rPr>
          <w:szCs w:val="24"/>
        </w:rPr>
        <w:t xml:space="preserve"> animaba a los restantes secuestrados con los que ocasionalmente se encontraba (Poder Judicial de la Nación, 2011). En la causa, de f</w:t>
      </w:r>
      <w:r w:rsidR="00EF561C">
        <w:rPr>
          <w:szCs w:val="24"/>
        </w:rPr>
        <w:t>ojas</w:t>
      </w:r>
      <w:r w:rsidR="00F9211D" w:rsidRPr="002D00D3">
        <w:rPr>
          <w:szCs w:val="24"/>
        </w:rPr>
        <w:t xml:space="preserve"> 891 a 894 se da por probad</w:t>
      </w:r>
      <w:r w:rsidR="00EF561C">
        <w:rPr>
          <w:szCs w:val="24"/>
        </w:rPr>
        <w:t>o</w:t>
      </w:r>
      <w:r w:rsidR="00F9211D" w:rsidRPr="002D00D3">
        <w:rPr>
          <w:szCs w:val="24"/>
        </w:rPr>
        <w:t xml:space="preserve"> que el día 12 de septiembre de 1978 Beatriz aun permanecía en aquel centro de detención.</w:t>
      </w:r>
    </w:p>
    <w:p w:rsidR="002078BB" w:rsidRPr="002D00D3" w:rsidRDefault="002078BB" w:rsidP="009D1E27">
      <w:pPr>
        <w:rPr>
          <w:szCs w:val="24"/>
        </w:rPr>
      </w:pPr>
      <w:r w:rsidRPr="002D00D3">
        <w:rPr>
          <w:szCs w:val="24"/>
        </w:rPr>
        <w:t>El repudio de las organizaciones de psicólog</w:t>
      </w:r>
      <w:r w:rsidR="00EF561C">
        <w:rPr>
          <w:szCs w:val="24"/>
        </w:rPr>
        <w:t>a</w:t>
      </w:r>
      <w:r w:rsidRPr="002D00D3">
        <w:rPr>
          <w:szCs w:val="24"/>
        </w:rPr>
        <w:t>s y psicólog</w:t>
      </w:r>
      <w:r w:rsidR="00EF561C">
        <w:rPr>
          <w:szCs w:val="24"/>
        </w:rPr>
        <w:t>o</w:t>
      </w:r>
      <w:r w:rsidRPr="002D00D3">
        <w:rPr>
          <w:szCs w:val="24"/>
        </w:rPr>
        <w:t xml:space="preserve">s en el país ante el secuestro de Beatriz Perosio fue, como se ha analizado, </w:t>
      </w:r>
      <w:r w:rsidR="00F3466E" w:rsidRPr="002D00D3">
        <w:rPr>
          <w:szCs w:val="24"/>
        </w:rPr>
        <w:t xml:space="preserve">inmediato y casi unánime. Asimismo, hubo un fuerte respaldo de organizaciones internacionales, como la American </w:t>
      </w:r>
      <w:proofErr w:type="spellStart"/>
      <w:r w:rsidR="00F3466E" w:rsidRPr="002D00D3">
        <w:rPr>
          <w:szCs w:val="24"/>
        </w:rPr>
        <w:t>Psychological</w:t>
      </w:r>
      <w:proofErr w:type="spellEnd"/>
      <w:r w:rsidR="00F3466E" w:rsidRPr="002D00D3">
        <w:rPr>
          <w:szCs w:val="24"/>
        </w:rPr>
        <w:t xml:space="preserve"> </w:t>
      </w:r>
      <w:proofErr w:type="spellStart"/>
      <w:r w:rsidR="00F3466E" w:rsidRPr="002D00D3">
        <w:rPr>
          <w:szCs w:val="24"/>
        </w:rPr>
        <w:t>Association</w:t>
      </w:r>
      <w:proofErr w:type="spellEnd"/>
      <w:r w:rsidR="00F3466E" w:rsidRPr="002D00D3">
        <w:rPr>
          <w:szCs w:val="24"/>
        </w:rPr>
        <w:t xml:space="preserve"> y la Sociedad Interamericana de Psicología (SIP), que en su congreso de Lima, reclamó por la desaparición de Beatriz </w:t>
      </w:r>
      <w:proofErr w:type="spellStart"/>
      <w:r w:rsidR="00F3466E" w:rsidRPr="002D00D3">
        <w:rPr>
          <w:szCs w:val="24"/>
        </w:rPr>
        <w:t>Perosio</w:t>
      </w:r>
      <w:proofErr w:type="spellEnd"/>
      <w:r w:rsidR="000D6A89" w:rsidRPr="002D00D3">
        <w:rPr>
          <w:szCs w:val="24"/>
        </w:rPr>
        <w:t xml:space="preserve"> (</w:t>
      </w:r>
      <w:proofErr w:type="spellStart"/>
      <w:r w:rsidR="000D6A89" w:rsidRPr="002D00D3">
        <w:rPr>
          <w:szCs w:val="24"/>
        </w:rPr>
        <w:t>Avelluto</w:t>
      </w:r>
      <w:proofErr w:type="spellEnd"/>
      <w:r w:rsidR="000D6A89" w:rsidRPr="002D00D3">
        <w:rPr>
          <w:szCs w:val="24"/>
        </w:rPr>
        <w:t>, 2014</w:t>
      </w:r>
      <w:r w:rsidR="00194043" w:rsidRPr="002D00D3">
        <w:rPr>
          <w:szCs w:val="24"/>
        </w:rPr>
        <w:t xml:space="preserve">; </w:t>
      </w:r>
      <w:proofErr w:type="spellStart"/>
      <w:r w:rsidR="00194043" w:rsidRPr="002D00D3">
        <w:rPr>
          <w:szCs w:val="24"/>
        </w:rPr>
        <w:t>Interamerican</w:t>
      </w:r>
      <w:proofErr w:type="spellEnd"/>
      <w:r w:rsidR="00194043" w:rsidRPr="002D00D3">
        <w:rPr>
          <w:szCs w:val="24"/>
        </w:rPr>
        <w:t xml:space="preserve"> </w:t>
      </w:r>
      <w:proofErr w:type="spellStart"/>
      <w:r w:rsidR="00194043" w:rsidRPr="002D00D3">
        <w:rPr>
          <w:szCs w:val="24"/>
        </w:rPr>
        <w:t>Society</w:t>
      </w:r>
      <w:proofErr w:type="spellEnd"/>
      <w:r w:rsidR="00194043" w:rsidRPr="002D00D3">
        <w:rPr>
          <w:szCs w:val="24"/>
        </w:rPr>
        <w:t xml:space="preserve"> of </w:t>
      </w:r>
      <w:proofErr w:type="spellStart"/>
      <w:r w:rsidR="00194043" w:rsidRPr="002D00D3">
        <w:rPr>
          <w:szCs w:val="24"/>
        </w:rPr>
        <w:t>Psychology</w:t>
      </w:r>
      <w:proofErr w:type="spellEnd"/>
      <w:r w:rsidR="00194043" w:rsidRPr="002D00D3">
        <w:rPr>
          <w:szCs w:val="24"/>
        </w:rPr>
        <w:t>, 1979</w:t>
      </w:r>
      <w:r w:rsidR="000D6A89" w:rsidRPr="002D00D3">
        <w:rPr>
          <w:szCs w:val="24"/>
        </w:rPr>
        <w:t>)</w:t>
      </w:r>
      <w:r w:rsidR="00F3466E" w:rsidRPr="002D00D3">
        <w:rPr>
          <w:szCs w:val="24"/>
        </w:rPr>
        <w:t xml:space="preserve">. La SIP estuvo presidida hasta ese congreso por Herbert </w:t>
      </w:r>
      <w:proofErr w:type="spellStart"/>
      <w:r w:rsidR="00F3466E" w:rsidRPr="002D00D3">
        <w:rPr>
          <w:szCs w:val="24"/>
        </w:rPr>
        <w:t>Kelman</w:t>
      </w:r>
      <w:proofErr w:type="spellEnd"/>
      <w:r w:rsidR="00F3466E" w:rsidRPr="002D00D3">
        <w:rPr>
          <w:szCs w:val="24"/>
        </w:rPr>
        <w:t>, una personalidad fuertemente progresista</w:t>
      </w:r>
      <w:r w:rsidR="00817320" w:rsidRPr="002D00D3">
        <w:rPr>
          <w:szCs w:val="24"/>
        </w:rPr>
        <w:t xml:space="preserve">, quien sostenía que su interés en la psicología social estaba orientado por la “guerra y la paz, la justicia social, la resolución de conflictos, las libertades y derechos civiles, las relaciones </w:t>
      </w:r>
      <w:proofErr w:type="spellStart"/>
      <w:r w:rsidR="00817320" w:rsidRPr="002D00D3">
        <w:rPr>
          <w:szCs w:val="24"/>
        </w:rPr>
        <w:t>intergrupales</w:t>
      </w:r>
      <w:proofErr w:type="spellEnd"/>
      <w:r w:rsidR="00817320" w:rsidRPr="002D00D3">
        <w:rPr>
          <w:szCs w:val="24"/>
        </w:rPr>
        <w:t xml:space="preserve">, la protesta social y la ciudadanía responsable </w:t>
      </w:r>
      <w:r w:rsidR="00817320" w:rsidRPr="002D00D3">
        <w:rPr>
          <w:rFonts w:cs="Times New Roman"/>
          <w:szCs w:val="24"/>
        </w:rPr>
        <w:t>(</w:t>
      </w:r>
      <w:proofErr w:type="spellStart"/>
      <w:r w:rsidR="00817320" w:rsidRPr="002D00D3">
        <w:rPr>
          <w:rFonts w:cs="Times New Roman"/>
          <w:szCs w:val="24"/>
        </w:rPr>
        <w:t>Kelman</w:t>
      </w:r>
      <w:proofErr w:type="spellEnd"/>
      <w:r w:rsidR="00817320" w:rsidRPr="002D00D3">
        <w:rPr>
          <w:rFonts w:cs="Times New Roman"/>
          <w:szCs w:val="24"/>
        </w:rPr>
        <w:t xml:space="preserve">, 2004). Pero dada su envergadura y la </w:t>
      </w:r>
      <w:r w:rsidR="00817320" w:rsidRPr="002D00D3">
        <w:rPr>
          <w:rFonts w:cs="Times New Roman"/>
          <w:szCs w:val="24"/>
        </w:rPr>
        <w:lastRenderedPageBreak/>
        <w:t xml:space="preserve">extensión </w:t>
      </w:r>
      <w:r w:rsidR="00817320" w:rsidRPr="002D00D3">
        <w:rPr>
          <w:szCs w:val="24"/>
        </w:rPr>
        <w:t xml:space="preserve">que ello implica, el análisis de la repercusión internacional quedará para otro estudio </w:t>
      </w:r>
      <w:r w:rsidR="00EF561C">
        <w:rPr>
          <w:szCs w:val="24"/>
        </w:rPr>
        <w:t>posterior.</w:t>
      </w:r>
    </w:p>
    <w:p w:rsidR="00F9211D" w:rsidRDefault="00F9211D" w:rsidP="009D1E27">
      <w:r>
        <w:t xml:space="preserve"> </w:t>
      </w:r>
    </w:p>
    <w:p w:rsidR="001D58BA" w:rsidRPr="001D58BA" w:rsidRDefault="001D58BA" w:rsidP="00B44868">
      <w:pPr>
        <w:pStyle w:val="Ttulo3"/>
        <w:spacing w:after="120"/>
        <w:ind w:left="284" w:hanging="709"/>
      </w:pPr>
      <w:r w:rsidRPr="001D58BA">
        <w:t>Referencias</w:t>
      </w:r>
    </w:p>
    <w:p w:rsidR="009D1E27" w:rsidRDefault="009D1E27" w:rsidP="00B44868">
      <w:pPr>
        <w:ind w:left="284" w:hanging="709"/>
        <w:rPr>
          <w:rFonts w:cs="Times New Roman"/>
          <w:szCs w:val="24"/>
        </w:rPr>
      </w:pPr>
    </w:p>
    <w:p w:rsidR="00622EC2" w:rsidRDefault="00622EC2" w:rsidP="00B44868">
      <w:pPr>
        <w:ind w:left="284" w:hanging="709"/>
        <w:rPr>
          <w:rFonts w:cs="Times New Roman"/>
          <w:szCs w:val="24"/>
        </w:rPr>
      </w:pPr>
      <w:proofErr w:type="spellStart"/>
      <w:r w:rsidRPr="00622EC2">
        <w:rPr>
          <w:rFonts w:cs="Times New Roman"/>
          <w:szCs w:val="24"/>
        </w:rPr>
        <w:t>Abbattista</w:t>
      </w:r>
      <w:proofErr w:type="spellEnd"/>
      <w:r w:rsidRPr="00622EC2">
        <w:rPr>
          <w:rFonts w:cs="Times New Roman"/>
          <w:szCs w:val="24"/>
        </w:rPr>
        <w:t xml:space="preserve">, M. L., Barletta, A., &amp; Lenci, L. (2016). </w:t>
      </w:r>
      <w:r>
        <w:rPr>
          <w:rFonts w:cs="Times New Roman"/>
          <w:szCs w:val="24"/>
        </w:rPr>
        <w:t xml:space="preserve">La historia va al tribunal en La Plata: una vuelta de tuerca sobre comprender y juzgar. En J. I. </w:t>
      </w:r>
      <w:proofErr w:type="spellStart"/>
      <w:r>
        <w:rPr>
          <w:rFonts w:cs="Times New Roman"/>
          <w:szCs w:val="24"/>
        </w:rPr>
        <w:t>Piovani</w:t>
      </w:r>
      <w:proofErr w:type="spellEnd"/>
      <w:r>
        <w:rPr>
          <w:rFonts w:cs="Times New Roman"/>
          <w:szCs w:val="24"/>
        </w:rPr>
        <w:t xml:space="preserve">, C. </w:t>
      </w:r>
      <w:proofErr w:type="spellStart"/>
      <w:r>
        <w:rPr>
          <w:rFonts w:cs="Times New Roman"/>
          <w:szCs w:val="24"/>
        </w:rPr>
        <w:t>Ruvituso</w:t>
      </w:r>
      <w:proofErr w:type="spellEnd"/>
      <w:r>
        <w:rPr>
          <w:rFonts w:cs="Times New Roman"/>
          <w:szCs w:val="24"/>
        </w:rPr>
        <w:t xml:space="preserve">, &amp; N. </w:t>
      </w:r>
      <w:proofErr w:type="spellStart"/>
      <w:r>
        <w:rPr>
          <w:rFonts w:cs="Times New Roman"/>
          <w:szCs w:val="24"/>
        </w:rPr>
        <w:t>Werz</w:t>
      </w:r>
      <w:proofErr w:type="spellEnd"/>
      <w:r>
        <w:rPr>
          <w:rFonts w:cs="Times New Roman"/>
          <w:szCs w:val="24"/>
        </w:rPr>
        <w:t xml:space="preserve"> (Eds.), </w:t>
      </w:r>
      <w:r w:rsidRPr="0018038C">
        <w:rPr>
          <w:rFonts w:cs="Times New Roman"/>
          <w:i/>
          <w:szCs w:val="24"/>
        </w:rPr>
        <w:t>Transiciones, memorias e identidades en Europa y América Latina</w:t>
      </w:r>
      <w:r>
        <w:rPr>
          <w:rFonts w:cs="Times New Roman"/>
          <w:szCs w:val="24"/>
        </w:rPr>
        <w:t xml:space="preserve"> (pp. 97-127). Madrid - Frankfurt </w:t>
      </w:r>
      <w:proofErr w:type="spellStart"/>
      <w:r>
        <w:rPr>
          <w:rFonts w:cs="Times New Roman"/>
          <w:szCs w:val="24"/>
        </w:rPr>
        <w:t>an</w:t>
      </w:r>
      <w:proofErr w:type="spellEnd"/>
      <w:r>
        <w:rPr>
          <w:rFonts w:cs="Times New Roman"/>
          <w:szCs w:val="24"/>
        </w:rPr>
        <w:t xml:space="preserve"> </w:t>
      </w:r>
      <w:proofErr w:type="spellStart"/>
      <w:r>
        <w:rPr>
          <w:rFonts w:cs="Times New Roman"/>
          <w:szCs w:val="24"/>
        </w:rPr>
        <w:t>Main</w:t>
      </w:r>
      <w:proofErr w:type="spellEnd"/>
      <w:r>
        <w:rPr>
          <w:rFonts w:cs="Times New Roman"/>
          <w:szCs w:val="24"/>
        </w:rPr>
        <w:t>: Iberoamericana-</w:t>
      </w:r>
      <w:proofErr w:type="spellStart"/>
      <w:r>
        <w:rPr>
          <w:rFonts w:cs="Times New Roman"/>
          <w:szCs w:val="24"/>
        </w:rPr>
        <w:t>Vervuert</w:t>
      </w:r>
      <w:proofErr w:type="spellEnd"/>
      <w:r>
        <w:rPr>
          <w:rFonts w:cs="Times New Roman"/>
          <w:szCs w:val="24"/>
        </w:rPr>
        <w:t>.</w:t>
      </w:r>
    </w:p>
    <w:p w:rsidR="00622EC2" w:rsidRDefault="00622EC2" w:rsidP="00B44868">
      <w:pPr>
        <w:ind w:left="284" w:hanging="709"/>
      </w:pPr>
      <w:r w:rsidRPr="003835D6">
        <w:t xml:space="preserve">Albert, P. (2020). Proclamación del día del psicólogo en argentina. Análisis de fuentes documentales y entrevistas. </w:t>
      </w:r>
      <w:r w:rsidRPr="003835D6">
        <w:rPr>
          <w:i/>
        </w:rPr>
        <w:t>Actas del Encuentro Argentino de Historia de la Psiquiatría, Psicología y Psicoanálisis, 20</w:t>
      </w:r>
      <w:r w:rsidRPr="003835D6">
        <w:t>, 124-130.</w:t>
      </w:r>
    </w:p>
    <w:p w:rsidR="00622EC2" w:rsidRPr="003364C6" w:rsidRDefault="00622EC2" w:rsidP="00B44868">
      <w:pPr>
        <w:ind w:left="284" w:hanging="709"/>
      </w:pPr>
      <w:proofErr w:type="gramStart"/>
      <w:r w:rsidRPr="003364C6">
        <w:rPr>
          <w:lang w:val="en-US"/>
        </w:rPr>
        <w:t>Amnesty International (1977).</w:t>
      </w:r>
      <w:proofErr w:type="gramEnd"/>
      <w:r w:rsidRPr="003364C6">
        <w:rPr>
          <w:lang w:val="en-US"/>
        </w:rPr>
        <w:t xml:space="preserve"> </w:t>
      </w:r>
      <w:proofErr w:type="gramStart"/>
      <w:r w:rsidRPr="00770B69">
        <w:rPr>
          <w:i/>
          <w:lang w:val="en-US"/>
        </w:rPr>
        <w:t>Report of an Amnesty International Mission to Argentina.</w:t>
      </w:r>
      <w:proofErr w:type="gramEnd"/>
      <w:r w:rsidRPr="00770B69">
        <w:rPr>
          <w:i/>
          <w:lang w:val="en-US"/>
        </w:rPr>
        <w:t xml:space="preserve"> </w:t>
      </w:r>
      <w:r w:rsidRPr="003364C6">
        <w:rPr>
          <w:i/>
        </w:rPr>
        <w:t xml:space="preserve">6-15 </w:t>
      </w:r>
      <w:proofErr w:type="spellStart"/>
      <w:r w:rsidRPr="003364C6">
        <w:rPr>
          <w:i/>
        </w:rPr>
        <w:t>November</w:t>
      </w:r>
      <w:proofErr w:type="spellEnd"/>
      <w:r w:rsidRPr="003364C6">
        <w:rPr>
          <w:i/>
        </w:rPr>
        <w:t xml:space="preserve"> 1976</w:t>
      </w:r>
      <w:r w:rsidRPr="003364C6">
        <w:t xml:space="preserve">. London: </w:t>
      </w:r>
      <w:proofErr w:type="spellStart"/>
      <w:r w:rsidRPr="003364C6">
        <w:t>Amnesty</w:t>
      </w:r>
      <w:proofErr w:type="spellEnd"/>
      <w:r w:rsidRPr="003364C6">
        <w:t xml:space="preserve"> International </w:t>
      </w:r>
      <w:proofErr w:type="spellStart"/>
      <w:r w:rsidRPr="003364C6">
        <w:t>Publications</w:t>
      </w:r>
      <w:proofErr w:type="spellEnd"/>
      <w:r w:rsidRPr="003364C6">
        <w:t>.</w:t>
      </w:r>
    </w:p>
    <w:p w:rsidR="00622EC2" w:rsidRDefault="00622EC2" w:rsidP="00B44868">
      <w:pPr>
        <w:ind w:left="284" w:hanging="709"/>
      </w:pPr>
      <w:r>
        <w:t xml:space="preserve">Anónimo (1954). Primer Congreso Argentino de Psicología. </w:t>
      </w:r>
      <w:r>
        <w:rPr>
          <w:i/>
          <w:iCs/>
        </w:rPr>
        <w:t>Humanidades, 4</w:t>
      </w:r>
      <w:r>
        <w:t>, 121-122.</w:t>
      </w:r>
    </w:p>
    <w:p w:rsidR="00622EC2" w:rsidRDefault="00622EC2" w:rsidP="00B44868">
      <w:pPr>
        <w:ind w:left="284" w:hanging="709"/>
      </w:pPr>
      <w:r>
        <w:t>Anónimo (1978</w:t>
      </w:r>
      <w:r w:rsidR="00E77412">
        <w:t xml:space="preserve">, </w:t>
      </w:r>
      <w:r w:rsidR="00E77412" w:rsidRPr="00E77412">
        <w:t>Agosto-Se</w:t>
      </w:r>
      <w:r w:rsidR="00E77412">
        <w:t>ptiembre</w:t>
      </w:r>
      <w:r>
        <w:t xml:space="preserve">). Responsabilidad, firmeza y participación. </w:t>
      </w:r>
      <w:r w:rsidRPr="00033BAD">
        <w:rPr>
          <w:i/>
        </w:rPr>
        <w:t>Gaceta Psicológica, 14</w:t>
      </w:r>
      <w:r>
        <w:t>, 1.</w:t>
      </w:r>
    </w:p>
    <w:p w:rsidR="004D1598" w:rsidRDefault="004D1598" w:rsidP="00B44868">
      <w:pPr>
        <w:ind w:left="284" w:hanging="709"/>
      </w:pPr>
      <w:proofErr w:type="spellStart"/>
      <w:r>
        <w:t>Ardila</w:t>
      </w:r>
      <w:proofErr w:type="spellEnd"/>
      <w:r>
        <w:t xml:space="preserve">, R. (Ed.) (2021). </w:t>
      </w:r>
      <w:r w:rsidRPr="004D1598">
        <w:rPr>
          <w:i/>
        </w:rPr>
        <w:t>Correspondencia de psicólogos eminentes</w:t>
      </w:r>
      <w:r>
        <w:t>. Bogotá: Asociación Colombiana de Facultades de Psicología.</w:t>
      </w:r>
    </w:p>
    <w:p w:rsidR="00622EC2" w:rsidRDefault="00622EC2" w:rsidP="00B44868">
      <w:pPr>
        <w:ind w:left="284" w:hanging="709"/>
      </w:pPr>
      <w:r>
        <w:rPr>
          <w:rFonts w:cs="Times New Roman"/>
        </w:rPr>
        <w:t xml:space="preserve">Asamblea del 12-8-1978 (1978, </w:t>
      </w:r>
      <w:r w:rsidR="00E77412" w:rsidRPr="00E77412">
        <w:rPr>
          <w:rFonts w:cs="Times New Roman"/>
        </w:rPr>
        <w:t>Agosto-Se</w:t>
      </w:r>
      <w:r w:rsidR="00E77412">
        <w:rPr>
          <w:rFonts w:cs="Times New Roman"/>
        </w:rPr>
        <w:t>ptiembre</w:t>
      </w:r>
      <w:r>
        <w:rPr>
          <w:rFonts w:cs="Times New Roman"/>
        </w:rPr>
        <w:t xml:space="preserve">). Asamblea del 12-8-78. </w:t>
      </w:r>
      <w:r w:rsidRPr="003629F0">
        <w:rPr>
          <w:rFonts w:cs="Times New Roman"/>
          <w:i/>
        </w:rPr>
        <w:t>Gaceta Psicológica, 14</w:t>
      </w:r>
      <w:r>
        <w:rPr>
          <w:rFonts w:cs="Times New Roman"/>
        </w:rPr>
        <w:t>,3.</w:t>
      </w:r>
    </w:p>
    <w:p w:rsidR="00622EC2" w:rsidRDefault="00622EC2" w:rsidP="00B44868">
      <w:pPr>
        <w:ind w:left="284" w:hanging="709"/>
        <w:rPr>
          <w:rFonts w:cstheme="minorHAnsi"/>
        </w:rPr>
      </w:pPr>
      <w:r>
        <w:t>Asociación de Psicólogos de Buenos Aires (1978</w:t>
      </w:r>
      <w:r w:rsidR="00F27CDE">
        <w:t xml:space="preserve">, </w:t>
      </w:r>
      <w:r w:rsidR="00E77412">
        <w:t>A</w:t>
      </w:r>
      <w:r w:rsidR="00F27CDE">
        <w:t>gosto 10</w:t>
      </w:r>
      <w:r>
        <w:t xml:space="preserve">). Comunicado de prensa del 10 de agosto a las 16:00 hs dando a conocer el secuestro de Alfredo Smith y Celia </w:t>
      </w:r>
      <w:proofErr w:type="spellStart"/>
      <w:r>
        <w:t>Kriado</w:t>
      </w:r>
      <w:proofErr w:type="spellEnd"/>
      <w:r>
        <w:t xml:space="preserve">. 1 foja. </w:t>
      </w:r>
      <w:r>
        <w:rPr>
          <w:rFonts w:cstheme="minorHAnsi"/>
        </w:rPr>
        <w:t xml:space="preserve">Documentación consultada en el Archivo de </w:t>
      </w:r>
      <w:proofErr w:type="spellStart"/>
      <w:r>
        <w:rPr>
          <w:rFonts w:cstheme="minorHAnsi"/>
        </w:rPr>
        <w:t>FePRA</w:t>
      </w:r>
      <w:proofErr w:type="spellEnd"/>
      <w:r>
        <w:rPr>
          <w:rFonts w:cstheme="minorHAnsi"/>
        </w:rPr>
        <w:t xml:space="preserve">. </w:t>
      </w:r>
    </w:p>
    <w:p w:rsidR="00622EC2" w:rsidRDefault="00622EC2" w:rsidP="00B44868">
      <w:pPr>
        <w:ind w:left="284" w:hanging="709"/>
      </w:pPr>
      <w:proofErr w:type="spellStart"/>
      <w:r w:rsidRPr="00CE7E25">
        <w:t>Avelluto</w:t>
      </w:r>
      <w:proofErr w:type="spellEnd"/>
      <w:r w:rsidRPr="00CE7E25">
        <w:t xml:space="preserve">, O. (2014).  </w:t>
      </w:r>
      <w:r w:rsidRPr="00D529BE">
        <w:rPr>
          <w:i/>
          <w:iCs/>
        </w:rPr>
        <w:t>La construcción de la profesión del psicólogo. Desde una perspectiva gremial y democrática</w:t>
      </w:r>
      <w:r>
        <w:t xml:space="preserve"> (2ª ed.). </w:t>
      </w:r>
      <w:proofErr w:type="spellStart"/>
      <w:r>
        <w:t>Saenz</w:t>
      </w:r>
      <w:proofErr w:type="spellEnd"/>
      <w:r>
        <w:t xml:space="preserve"> Peña</w:t>
      </w:r>
      <w:r w:rsidRPr="00D529BE">
        <w:t xml:space="preserve">: </w:t>
      </w:r>
      <w:r>
        <w:t>EDUNTREF.</w:t>
      </w:r>
      <w:r w:rsidRPr="00D529BE">
        <w:t xml:space="preserve"> </w:t>
      </w:r>
    </w:p>
    <w:p w:rsidR="000035AB" w:rsidRPr="005F1848" w:rsidRDefault="000035AB" w:rsidP="00B44868">
      <w:pPr>
        <w:ind w:left="284" w:hanging="709"/>
        <w:rPr>
          <w:rFonts w:cstheme="minorHAnsi"/>
        </w:rPr>
      </w:pPr>
      <w:proofErr w:type="spellStart"/>
      <w:r>
        <w:t>Avelluto</w:t>
      </w:r>
      <w:proofErr w:type="spellEnd"/>
      <w:r>
        <w:t xml:space="preserve">, O. &amp; Gadea, J. (1978, diciembre 29). Carta al Sr. Presidente del Consejo de Guerra Especial Cnel. </w:t>
      </w:r>
      <w:proofErr w:type="spellStart"/>
      <w:r>
        <w:t>Bazilis</w:t>
      </w:r>
      <w:proofErr w:type="spellEnd"/>
      <w:r>
        <w:t xml:space="preserve">. 2 fojas. Documentación consultada en los papeles donados por </w:t>
      </w:r>
      <w:r>
        <w:lastRenderedPageBreak/>
        <w:t xml:space="preserve">Herbert </w:t>
      </w:r>
      <w:proofErr w:type="spellStart"/>
      <w:r>
        <w:t>Kelman</w:t>
      </w:r>
      <w:proofErr w:type="spellEnd"/>
      <w:r>
        <w:t xml:space="preserve"> en los Harvard </w:t>
      </w:r>
      <w:proofErr w:type="spellStart"/>
      <w:r>
        <w:t>University</w:t>
      </w:r>
      <w:proofErr w:type="spellEnd"/>
      <w:r>
        <w:t xml:space="preserve"> Archives. Gentileza de </w:t>
      </w:r>
      <w:proofErr w:type="spellStart"/>
      <w:r>
        <w:t>Sophia</w:t>
      </w:r>
      <w:proofErr w:type="spellEnd"/>
      <w:r>
        <w:t xml:space="preserve"> </w:t>
      </w:r>
      <w:proofErr w:type="spellStart"/>
      <w:r>
        <w:t>Holtz</w:t>
      </w:r>
      <w:proofErr w:type="spellEnd"/>
      <w:r>
        <w:t xml:space="preserve"> de la Universidad de Harvard.</w:t>
      </w:r>
    </w:p>
    <w:p w:rsidR="000035AB" w:rsidRPr="00DE72B5" w:rsidRDefault="00DE72B5" w:rsidP="00B44868">
      <w:pPr>
        <w:ind w:left="284" w:hanging="709"/>
      </w:pPr>
      <w:proofErr w:type="spellStart"/>
      <w:r w:rsidRPr="00DE72B5">
        <w:t>Avelluto</w:t>
      </w:r>
      <w:proofErr w:type="spellEnd"/>
      <w:r w:rsidRPr="00DE72B5">
        <w:t>, O. &amp; Gadea, J. (1979</w:t>
      </w:r>
      <w:r w:rsidR="00D6348E">
        <w:t>a</w:t>
      </w:r>
      <w:r w:rsidRPr="00DE72B5">
        <w:t>, enero</w:t>
      </w:r>
      <w:r>
        <w:t xml:space="preserve"> 3). </w:t>
      </w:r>
      <w:r w:rsidRPr="00DE72B5">
        <w:t xml:space="preserve">Carta a su Eminencia </w:t>
      </w:r>
      <w:r w:rsidR="008121A8" w:rsidRPr="00DE72B5">
        <w:t>Reverendísima</w:t>
      </w:r>
      <w:r w:rsidRPr="00DE72B5">
        <w:t xml:space="preserve"> Cardenal Raúl F. </w:t>
      </w:r>
      <w:proofErr w:type="spellStart"/>
      <w:r w:rsidRPr="00DE72B5">
        <w:t>Primatesta</w:t>
      </w:r>
      <w:proofErr w:type="spellEnd"/>
      <w:r w:rsidRPr="00DE72B5">
        <w:t>. Presidente de La Con</w:t>
      </w:r>
      <w:r>
        <w:t xml:space="preserve">ferencia Episcopal Argentina. 2 fojas. </w:t>
      </w:r>
      <w:r>
        <w:rPr>
          <w:rFonts w:cstheme="minorHAnsi"/>
        </w:rPr>
        <w:t xml:space="preserve">Documentación consultada en el Archivo de </w:t>
      </w:r>
      <w:proofErr w:type="spellStart"/>
      <w:r>
        <w:rPr>
          <w:rFonts w:cstheme="minorHAnsi"/>
        </w:rPr>
        <w:t>FePRA</w:t>
      </w:r>
      <w:proofErr w:type="spellEnd"/>
      <w:r>
        <w:rPr>
          <w:rFonts w:cstheme="minorHAnsi"/>
        </w:rPr>
        <w:t>.</w:t>
      </w:r>
    </w:p>
    <w:p w:rsidR="008121A8" w:rsidRPr="005F1848" w:rsidRDefault="008121A8" w:rsidP="00B44868">
      <w:pPr>
        <w:ind w:left="284" w:hanging="709"/>
        <w:rPr>
          <w:rFonts w:cstheme="minorHAnsi"/>
        </w:rPr>
      </w:pPr>
      <w:proofErr w:type="spellStart"/>
      <w:r w:rsidRPr="008121A8">
        <w:t>Avelluto</w:t>
      </w:r>
      <w:proofErr w:type="spellEnd"/>
      <w:r w:rsidRPr="008121A8">
        <w:t xml:space="preserve">, O. </w:t>
      </w:r>
      <w:r>
        <w:t xml:space="preserve">&amp; Gadea, J. </w:t>
      </w:r>
      <w:r w:rsidRPr="008121A8">
        <w:t>(1979</w:t>
      </w:r>
      <w:r w:rsidR="00D6348E">
        <w:t>b</w:t>
      </w:r>
      <w:r w:rsidRPr="008121A8">
        <w:t xml:space="preserve">, marzo 7). </w:t>
      </w:r>
      <w:r w:rsidRPr="001363B3">
        <w:t>Carta al Señor  Comandante d</w:t>
      </w:r>
      <w:r>
        <w:t xml:space="preserve">el 1er. Cuerpo de Ejército, Gral. De División D. Leopoldo Jacinto </w:t>
      </w:r>
      <w:proofErr w:type="spellStart"/>
      <w:r>
        <w:t>Galtieri</w:t>
      </w:r>
      <w:proofErr w:type="spellEnd"/>
      <w:r>
        <w:t xml:space="preserve">. 2 fojas. Documentación consultada en los papeles donados por Herbert </w:t>
      </w:r>
      <w:proofErr w:type="spellStart"/>
      <w:r>
        <w:t>Kelman</w:t>
      </w:r>
      <w:proofErr w:type="spellEnd"/>
      <w:r>
        <w:t xml:space="preserve"> en los Harvard </w:t>
      </w:r>
      <w:proofErr w:type="spellStart"/>
      <w:r>
        <w:t>University</w:t>
      </w:r>
      <w:proofErr w:type="spellEnd"/>
      <w:r>
        <w:t xml:space="preserve"> Archives. Gentileza de </w:t>
      </w:r>
      <w:proofErr w:type="spellStart"/>
      <w:r>
        <w:t>Sophia</w:t>
      </w:r>
      <w:proofErr w:type="spellEnd"/>
      <w:r>
        <w:t xml:space="preserve"> </w:t>
      </w:r>
      <w:proofErr w:type="spellStart"/>
      <w:r>
        <w:t>Holtz</w:t>
      </w:r>
      <w:proofErr w:type="spellEnd"/>
      <w:r>
        <w:t xml:space="preserve"> de la Universidad de Harvard.</w:t>
      </w:r>
    </w:p>
    <w:p w:rsidR="00622EC2" w:rsidRPr="000730C5" w:rsidRDefault="00622EC2" w:rsidP="00B44868">
      <w:pPr>
        <w:ind w:left="284" w:hanging="709"/>
        <w:rPr>
          <w:rFonts w:cs="Times New Roman"/>
          <w:szCs w:val="24"/>
        </w:rPr>
      </w:pPr>
      <w:proofErr w:type="spellStart"/>
      <w:r w:rsidRPr="008121A8">
        <w:rPr>
          <w:rFonts w:cs="Times New Roman"/>
          <w:szCs w:val="24"/>
        </w:rPr>
        <w:t>Basualdo</w:t>
      </w:r>
      <w:proofErr w:type="spellEnd"/>
      <w:r w:rsidRPr="008121A8">
        <w:rPr>
          <w:rFonts w:cs="Times New Roman"/>
          <w:szCs w:val="24"/>
        </w:rPr>
        <w:t xml:space="preserve">, G. (2016). </w:t>
      </w:r>
      <w:r w:rsidRPr="000730C5">
        <w:rPr>
          <w:rFonts w:cs="Times New Roman"/>
          <w:szCs w:val="24"/>
        </w:rPr>
        <w:t xml:space="preserve">Psicoanálisis y literatura en </w:t>
      </w:r>
      <w:r w:rsidRPr="000730C5">
        <w:rPr>
          <w:rFonts w:cs="Times New Roman"/>
          <w:i/>
          <w:iCs/>
          <w:szCs w:val="24"/>
        </w:rPr>
        <w:t xml:space="preserve">Los </w:t>
      </w:r>
      <w:r>
        <w:rPr>
          <w:rFonts w:cs="Times New Roman"/>
          <w:i/>
          <w:iCs/>
          <w:szCs w:val="24"/>
        </w:rPr>
        <w:t>L</w:t>
      </w:r>
      <w:r w:rsidRPr="000730C5">
        <w:rPr>
          <w:rFonts w:cs="Times New Roman"/>
          <w:i/>
          <w:iCs/>
          <w:szCs w:val="24"/>
        </w:rPr>
        <w:t>ibros</w:t>
      </w:r>
      <w:r w:rsidRPr="000730C5">
        <w:rPr>
          <w:rFonts w:cs="Times New Roman"/>
          <w:szCs w:val="24"/>
        </w:rPr>
        <w:t>: Lacan y el marco regulatorio de la</w:t>
      </w:r>
      <w:r>
        <w:rPr>
          <w:rFonts w:cs="Times New Roman"/>
          <w:szCs w:val="24"/>
        </w:rPr>
        <w:t xml:space="preserve"> </w:t>
      </w:r>
      <w:r w:rsidRPr="000730C5">
        <w:rPr>
          <w:rFonts w:cs="Times New Roman"/>
          <w:szCs w:val="24"/>
        </w:rPr>
        <w:t xml:space="preserve">incertidumbre textual. </w:t>
      </w:r>
      <w:r w:rsidRPr="000730C5">
        <w:rPr>
          <w:rFonts w:cs="Times New Roman"/>
          <w:i/>
          <w:szCs w:val="24"/>
        </w:rPr>
        <w:t>Revista de Literaturas Modernas, 46</w:t>
      </w:r>
      <w:r w:rsidRPr="000730C5">
        <w:rPr>
          <w:rFonts w:cs="Times New Roman"/>
          <w:szCs w:val="24"/>
        </w:rPr>
        <w:t>(2), 33-51.</w:t>
      </w:r>
    </w:p>
    <w:p w:rsidR="00622EC2" w:rsidRDefault="00622EC2" w:rsidP="00B44868">
      <w:pPr>
        <w:ind w:left="284" w:hanging="709"/>
      </w:pPr>
      <w:proofErr w:type="spellStart"/>
      <w:r>
        <w:t>Besoky</w:t>
      </w:r>
      <w:proofErr w:type="spellEnd"/>
      <w:r>
        <w:t xml:space="preserve">, J. L. (2017). La gestión del Ministro </w:t>
      </w:r>
      <w:proofErr w:type="spellStart"/>
      <w:r>
        <w:t>Ivanissevich</w:t>
      </w:r>
      <w:proofErr w:type="spellEnd"/>
      <w:r>
        <w:t xml:space="preserve"> y la derecha peronista: los 100 días de </w:t>
      </w:r>
      <w:proofErr w:type="spellStart"/>
      <w:r>
        <w:t>Ottalagano</w:t>
      </w:r>
      <w:proofErr w:type="spellEnd"/>
      <w:r>
        <w:t xml:space="preserve">. </w:t>
      </w:r>
      <w:r w:rsidRPr="00DA0592">
        <w:rPr>
          <w:i/>
        </w:rPr>
        <w:t xml:space="preserve">Folia </w:t>
      </w:r>
      <w:proofErr w:type="spellStart"/>
      <w:r w:rsidRPr="00DA0592">
        <w:rPr>
          <w:i/>
        </w:rPr>
        <w:t>Historica</w:t>
      </w:r>
      <w:proofErr w:type="spellEnd"/>
      <w:r w:rsidRPr="00DA0592">
        <w:rPr>
          <w:i/>
        </w:rPr>
        <w:t xml:space="preserve"> del Nordeste, 29</w:t>
      </w:r>
      <w:r>
        <w:t>, 145-174.</w:t>
      </w:r>
    </w:p>
    <w:p w:rsidR="00622EC2" w:rsidRDefault="00622EC2" w:rsidP="00B44868">
      <w:pPr>
        <w:ind w:left="284" w:hanging="709"/>
        <w:rPr>
          <w:shd w:val="clear" w:color="auto" w:fill="FFFFFF"/>
        </w:rPr>
      </w:pPr>
      <w:proofErr w:type="spellStart"/>
      <w:r w:rsidRPr="0009110B">
        <w:rPr>
          <w:shd w:val="clear" w:color="auto" w:fill="FFFFFF"/>
        </w:rPr>
        <w:t>Bonavena</w:t>
      </w:r>
      <w:proofErr w:type="spellEnd"/>
      <w:r w:rsidRPr="0009110B">
        <w:rPr>
          <w:shd w:val="clear" w:color="auto" w:fill="FFFFFF"/>
        </w:rPr>
        <w:t xml:space="preserve">, P. (2009). Guerra contra el campo popular en los '70. Juan Domingo Perón, la depuración ideológica y la ofensiva contra los gobernadores. </w:t>
      </w:r>
      <w:r>
        <w:rPr>
          <w:shd w:val="clear" w:color="auto" w:fill="FFFFFF"/>
        </w:rPr>
        <w:t>En</w:t>
      </w:r>
      <w:r w:rsidRPr="0009110B">
        <w:rPr>
          <w:shd w:val="clear" w:color="auto" w:fill="FFFFFF"/>
        </w:rPr>
        <w:t xml:space="preserve"> I. Izaguirre (</w:t>
      </w:r>
      <w:proofErr w:type="spellStart"/>
      <w:r>
        <w:rPr>
          <w:shd w:val="clear" w:color="auto" w:fill="FFFFFF"/>
        </w:rPr>
        <w:t>Ed</w:t>
      </w:r>
      <w:proofErr w:type="spellEnd"/>
      <w:r w:rsidRPr="0009110B">
        <w:rPr>
          <w:shd w:val="clear" w:color="auto" w:fill="FFFFFF"/>
        </w:rPr>
        <w:t>)</w:t>
      </w:r>
      <w:r>
        <w:rPr>
          <w:shd w:val="clear" w:color="auto" w:fill="FFFFFF"/>
        </w:rPr>
        <w:t>,</w:t>
      </w:r>
      <w:r w:rsidRPr="0009110B">
        <w:rPr>
          <w:shd w:val="clear" w:color="auto" w:fill="FFFFFF"/>
        </w:rPr>
        <w:t xml:space="preserve"> </w:t>
      </w:r>
      <w:r w:rsidRPr="0009110B">
        <w:rPr>
          <w:i/>
          <w:shd w:val="clear" w:color="auto" w:fill="FFFFFF"/>
        </w:rPr>
        <w:t>Lucha de clases, guerra civil y genocidio en la Argentina 1973-1983: Antecedentes, desarrollo, complicidades</w:t>
      </w:r>
      <w:r>
        <w:rPr>
          <w:shd w:val="clear" w:color="auto" w:fill="FFFFFF"/>
        </w:rPr>
        <w:t xml:space="preserve"> (pp. 143-241). Buenos Aires</w:t>
      </w:r>
      <w:r w:rsidRPr="0009110B">
        <w:rPr>
          <w:shd w:val="clear" w:color="auto" w:fill="FFFFFF"/>
        </w:rPr>
        <w:t xml:space="preserve">: </w:t>
      </w:r>
      <w:proofErr w:type="spellStart"/>
      <w:r w:rsidRPr="0009110B">
        <w:rPr>
          <w:shd w:val="clear" w:color="auto" w:fill="FFFFFF"/>
        </w:rPr>
        <w:t>Eudeba</w:t>
      </w:r>
      <w:proofErr w:type="spellEnd"/>
      <w:r w:rsidRPr="0009110B">
        <w:rPr>
          <w:shd w:val="clear" w:color="auto" w:fill="FFFFFF"/>
        </w:rPr>
        <w:t>.</w:t>
      </w:r>
    </w:p>
    <w:p w:rsidR="0059291D" w:rsidRDefault="00622EC2" w:rsidP="0059291D">
      <w:pPr>
        <w:ind w:left="284" w:hanging="709"/>
        <w:rPr>
          <w:shd w:val="clear" w:color="auto" w:fill="FFFFFF"/>
        </w:rPr>
      </w:pPr>
      <w:proofErr w:type="spellStart"/>
      <w:r>
        <w:rPr>
          <w:shd w:val="clear" w:color="auto" w:fill="FFFFFF"/>
        </w:rPr>
        <w:t>Bonnano</w:t>
      </w:r>
      <w:proofErr w:type="spellEnd"/>
      <w:r>
        <w:rPr>
          <w:shd w:val="clear" w:color="auto" w:fill="FFFFFF"/>
        </w:rPr>
        <w:t xml:space="preserve">, O. (1974). Coyuntura actual de la salud mental. </w:t>
      </w:r>
      <w:r w:rsidRPr="00AA495E">
        <w:rPr>
          <w:i/>
          <w:shd w:val="clear" w:color="auto" w:fill="FFFFFF"/>
        </w:rPr>
        <w:t>Los Libros, 34</w:t>
      </w:r>
      <w:r>
        <w:rPr>
          <w:shd w:val="clear" w:color="auto" w:fill="FFFFFF"/>
        </w:rPr>
        <w:t>, 25-29.</w:t>
      </w:r>
      <w:r w:rsidR="0059291D">
        <w:rPr>
          <w:shd w:val="clear" w:color="auto" w:fill="FFFFFF"/>
        </w:rPr>
        <w:t xml:space="preserve"> </w:t>
      </w:r>
    </w:p>
    <w:p w:rsidR="0059291D" w:rsidRPr="00AF7E57" w:rsidRDefault="0059291D" w:rsidP="0059291D">
      <w:pPr>
        <w:ind w:left="284" w:hanging="709"/>
        <w:rPr>
          <w:rFonts w:ascii="DejaVu Serif" w:eastAsia="DejaVu Serif" w:hAnsi="DejaVu Serif" w:cs="DejaVu Serif"/>
          <w:szCs w:val="24"/>
        </w:rPr>
      </w:pPr>
      <w:proofErr w:type="spellStart"/>
      <w:r w:rsidRPr="002B0395">
        <w:rPr>
          <w:rFonts w:eastAsia="DejaVu Serif" w:cs="Times New Roman"/>
          <w:szCs w:val="24"/>
          <w:highlight w:val="yellow"/>
        </w:rPr>
        <w:t>Brennan</w:t>
      </w:r>
      <w:proofErr w:type="spellEnd"/>
      <w:r w:rsidRPr="002B0395">
        <w:rPr>
          <w:rFonts w:eastAsia="DejaVu Serif" w:cs="Times New Roman"/>
          <w:szCs w:val="24"/>
          <w:highlight w:val="yellow"/>
        </w:rPr>
        <w:t>, J. P. (199</w:t>
      </w:r>
      <w:r w:rsidR="00AF7E57" w:rsidRPr="002B0395">
        <w:rPr>
          <w:rFonts w:eastAsia="DejaVu Serif" w:cs="Times New Roman"/>
          <w:szCs w:val="24"/>
          <w:highlight w:val="yellow"/>
        </w:rPr>
        <w:t>6</w:t>
      </w:r>
      <w:r w:rsidRPr="002B0395">
        <w:rPr>
          <w:rFonts w:eastAsia="DejaVu Serif" w:cs="Times New Roman"/>
          <w:szCs w:val="24"/>
          <w:highlight w:val="yellow"/>
        </w:rPr>
        <w:t xml:space="preserve">). </w:t>
      </w:r>
      <w:r w:rsidR="00AF7E57" w:rsidRPr="002B0395">
        <w:rPr>
          <w:rFonts w:eastAsia="DejaVu Serif" w:cs="Times New Roman"/>
          <w:i/>
          <w:szCs w:val="24"/>
          <w:highlight w:val="yellow"/>
        </w:rPr>
        <w:t>El Cordobazo. Las guerras obreras en Córdoba. 1955-1976</w:t>
      </w:r>
      <w:r w:rsidR="00AF7E57" w:rsidRPr="002B0395">
        <w:rPr>
          <w:rFonts w:eastAsia="DejaVu Serif" w:cs="Times New Roman"/>
          <w:szCs w:val="24"/>
          <w:highlight w:val="yellow"/>
        </w:rPr>
        <w:t xml:space="preserve">. Buenos Aires: </w:t>
      </w:r>
      <w:proofErr w:type="gramStart"/>
      <w:r w:rsidR="00AF7E57" w:rsidRPr="002B0395">
        <w:rPr>
          <w:rFonts w:eastAsia="DejaVu Serif" w:cs="Times New Roman"/>
          <w:szCs w:val="24"/>
          <w:highlight w:val="yellow"/>
        </w:rPr>
        <w:t>Sudamericana</w:t>
      </w:r>
      <w:proofErr w:type="gramEnd"/>
      <w:r w:rsidR="00AF7E57" w:rsidRPr="002B0395">
        <w:rPr>
          <w:rFonts w:eastAsia="DejaVu Serif" w:cs="Times New Roman"/>
          <w:szCs w:val="24"/>
          <w:highlight w:val="yellow"/>
        </w:rPr>
        <w:t>.</w:t>
      </w:r>
    </w:p>
    <w:p w:rsidR="00622EC2" w:rsidRPr="00A11F6D" w:rsidRDefault="00622EC2" w:rsidP="00B44868">
      <w:pPr>
        <w:ind w:left="284" w:hanging="709"/>
      </w:pPr>
      <w:proofErr w:type="spellStart"/>
      <w:r w:rsidRPr="00A11F6D">
        <w:t>Briolotti</w:t>
      </w:r>
      <w:proofErr w:type="spellEnd"/>
      <w:r w:rsidRPr="00A11F6D">
        <w:t xml:space="preserve">, A. S. &amp; </w:t>
      </w:r>
      <w:proofErr w:type="spellStart"/>
      <w:r w:rsidRPr="00A11F6D">
        <w:t>Lubo</w:t>
      </w:r>
      <w:proofErr w:type="spellEnd"/>
      <w:r w:rsidRPr="00A11F6D">
        <w:t>, F. (2012). Locura y sociedad: un</w:t>
      </w:r>
      <w:r>
        <w:t xml:space="preserve"> </w:t>
      </w:r>
      <w:r w:rsidRPr="00A11F6D">
        <w:t>debate sobre comunidades terapéuticas e</w:t>
      </w:r>
      <w:r>
        <w:t xml:space="preserve">n la revista </w:t>
      </w:r>
      <w:r w:rsidRPr="00A11F6D">
        <w:rPr>
          <w:u w:val="single"/>
        </w:rPr>
        <w:t>Los Libros</w:t>
      </w:r>
      <w:r w:rsidRPr="00A11F6D">
        <w:t xml:space="preserve">. </w:t>
      </w:r>
      <w:r>
        <w:t xml:space="preserve">En, </w:t>
      </w:r>
      <w:r w:rsidRPr="00642B9B">
        <w:rPr>
          <w:i/>
        </w:rPr>
        <w:t>Memorias del IV Congreso Internacional de Investigación y Práctica Profesional en Psicología. XIX Jornadas de Investigación. VIII Encuentro de Investigadores en Psicología del Mercosur</w:t>
      </w:r>
      <w:r>
        <w:t xml:space="preserve"> (tomo 3, pp. 16-19)</w:t>
      </w:r>
      <w:r w:rsidRPr="00A11F6D">
        <w:t>.</w:t>
      </w:r>
      <w:r>
        <w:t xml:space="preserve"> Buenos Aires</w:t>
      </w:r>
      <w:proofErr w:type="gramStart"/>
      <w:r>
        <w:t xml:space="preserve">: </w:t>
      </w:r>
      <w:r w:rsidRPr="00A11F6D">
        <w:t xml:space="preserve"> Facultad</w:t>
      </w:r>
      <w:proofErr w:type="gramEnd"/>
      <w:r w:rsidRPr="00A11F6D">
        <w:t xml:space="preserve"> de Psicología -</w:t>
      </w:r>
      <w:r>
        <w:t xml:space="preserve"> </w:t>
      </w:r>
      <w:r w:rsidRPr="00A11F6D">
        <w:t>Universidad de Buenos Aires.</w:t>
      </w:r>
    </w:p>
    <w:p w:rsidR="00622EC2" w:rsidRPr="00A11F6D" w:rsidRDefault="00622EC2" w:rsidP="00B44868">
      <w:pPr>
        <w:ind w:left="284" w:hanging="709"/>
      </w:pPr>
      <w:proofErr w:type="spellStart"/>
      <w:r>
        <w:rPr>
          <w:shd w:val="clear" w:color="auto" w:fill="FFFFFF"/>
        </w:rPr>
        <w:t>Bur</w:t>
      </w:r>
      <w:proofErr w:type="spellEnd"/>
      <w:r>
        <w:rPr>
          <w:shd w:val="clear" w:color="auto" w:fill="FFFFFF"/>
        </w:rPr>
        <w:t>,</w:t>
      </w:r>
      <w:r>
        <w:t xml:space="preserve"> R. (2003). Cargando con el silencio: de la psicología como “instrumento de liberación” (Beatriz </w:t>
      </w:r>
      <w:proofErr w:type="spellStart"/>
      <w:r>
        <w:t>Perossio</w:t>
      </w:r>
      <w:proofErr w:type="spellEnd"/>
      <w:r>
        <w:t xml:space="preserve"> y el caso Standard Electric), a la psicología como “Instrumento de Opresión” (el caso de las telefónicas). En, </w:t>
      </w:r>
      <w:r w:rsidRPr="00081A6D">
        <w:rPr>
          <w:i/>
        </w:rPr>
        <w:t>Memorias de las X Jornadas de Investigación de la Facultad de Psicología de la Universidad de Buenos Aires</w:t>
      </w:r>
      <w:r>
        <w:t xml:space="preserve"> (tomo 1, 361-364). Buenos Aires: </w:t>
      </w:r>
      <w:r w:rsidRPr="00A11F6D">
        <w:t>Facultad de Psicología -</w:t>
      </w:r>
      <w:r>
        <w:t xml:space="preserve"> </w:t>
      </w:r>
      <w:r w:rsidRPr="00A11F6D">
        <w:t>Universidad de Buenos Aires.</w:t>
      </w:r>
    </w:p>
    <w:p w:rsidR="00622EC2" w:rsidRDefault="00622EC2" w:rsidP="00B44868">
      <w:pPr>
        <w:ind w:left="284" w:hanging="709"/>
      </w:pPr>
      <w:r>
        <w:lastRenderedPageBreak/>
        <w:t xml:space="preserve">Califa, J. S. &amp; Millán, M. (2016). La represión a las universidades y al movimiento estudiantil argentino entre los golpes de Estado de 1966 y 1976. </w:t>
      </w:r>
      <w:r w:rsidRPr="00636F7E">
        <w:rPr>
          <w:i/>
        </w:rPr>
        <w:t>HIB. Revista de Historia Iberoamericana</w:t>
      </w:r>
      <w:r>
        <w:rPr>
          <w:i/>
        </w:rPr>
        <w:t>,</w:t>
      </w:r>
      <w:r w:rsidRPr="00636F7E">
        <w:rPr>
          <w:i/>
        </w:rPr>
        <w:t xml:space="preserve"> 9</w:t>
      </w:r>
      <w:r>
        <w:t>(2), 10-38.</w:t>
      </w:r>
    </w:p>
    <w:p w:rsidR="00622EC2" w:rsidRDefault="00622EC2" w:rsidP="00B44868">
      <w:pPr>
        <w:ind w:left="284" w:hanging="709"/>
        <w:rPr>
          <w:rFonts w:cs="Times New Roman"/>
          <w:szCs w:val="24"/>
        </w:rPr>
      </w:pPr>
      <w:proofErr w:type="spellStart"/>
      <w:r>
        <w:rPr>
          <w:rFonts w:cs="Times New Roman"/>
          <w:szCs w:val="24"/>
        </w:rPr>
        <w:t>Calveiro</w:t>
      </w:r>
      <w:proofErr w:type="spellEnd"/>
      <w:r>
        <w:rPr>
          <w:rFonts w:cs="Times New Roman"/>
          <w:szCs w:val="24"/>
        </w:rPr>
        <w:t xml:space="preserve">, P. (1998).  </w:t>
      </w:r>
      <w:r w:rsidRPr="00A3379D">
        <w:rPr>
          <w:i/>
          <w:iCs/>
        </w:rPr>
        <w:t xml:space="preserve">Poder y desaparición: los campos </w:t>
      </w:r>
      <w:r w:rsidRPr="00A3379D">
        <w:rPr>
          <w:rFonts w:cs="Times New Roman"/>
          <w:i/>
          <w:iCs/>
          <w:szCs w:val="24"/>
        </w:rPr>
        <w:t>de concentración en Argentina</w:t>
      </w:r>
      <w:r w:rsidRPr="00A3379D">
        <w:rPr>
          <w:rFonts w:cs="Times New Roman"/>
          <w:szCs w:val="24"/>
        </w:rPr>
        <w:t xml:space="preserve">. Bs. As.: </w:t>
      </w:r>
      <w:proofErr w:type="spellStart"/>
      <w:r w:rsidRPr="00A3379D">
        <w:rPr>
          <w:rFonts w:cs="Times New Roman"/>
          <w:szCs w:val="24"/>
        </w:rPr>
        <w:t>Colihue</w:t>
      </w:r>
      <w:proofErr w:type="spellEnd"/>
      <w:r w:rsidRPr="00A3379D">
        <w:rPr>
          <w:rFonts w:cs="Times New Roman"/>
          <w:szCs w:val="24"/>
        </w:rPr>
        <w:t xml:space="preserve">. </w:t>
      </w:r>
    </w:p>
    <w:p w:rsidR="00A3319F" w:rsidRPr="00A3319F" w:rsidRDefault="00A3319F" w:rsidP="00B44868">
      <w:pPr>
        <w:ind w:left="284" w:hanging="709"/>
        <w:rPr>
          <w:rFonts w:cs="Times New Roman"/>
          <w:szCs w:val="24"/>
        </w:rPr>
      </w:pPr>
      <w:proofErr w:type="spellStart"/>
      <w:r w:rsidRPr="00A3319F">
        <w:rPr>
          <w:rFonts w:cs="Times New Roman"/>
          <w:szCs w:val="24"/>
          <w:highlight w:val="yellow"/>
          <w:lang w:val="pt-BR"/>
        </w:rPr>
        <w:t>Celentano</w:t>
      </w:r>
      <w:proofErr w:type="spellEnd"/>
      <w:r w:rsidRPr="00A3319F">
        <w:rPr>
          <w:rFonts w:cs="Times New Roman"/>
          <w:szCs w:val="24"/>
          <w:highlight w:val="yellow"/>
          <w:lang w:val="pt-BR"/>
        </w:rPr>
        <w:t xml:space="preserve">, A. (2014a). </w:t>
      </w:r>
      <w:proofErr w:type="spellStart"/>
      <w:r w:rsidRPr="00A3319F">
        <w:rPr>
          <w:rFonts w:cs="Times New Roman"/>
          <w:szCs w:val="24"/>
          <w:highlight w:val="yellow"/>
        </w:rPr>
        <w:t>Maoismo</w:t>
      </w:r>
      <w:proofErr w:type="spellEnd"/>
      <w:r w:rsidRPr="00A3319F">
        <w:rPr>
          <w:rFonts w:cs="Times New Roman"/>
          <w:szCs w:val="24"/>
          <w:highlight w:val="yellow"/>
        </w:rPr>
        <w:t xml:space="preserve"> y nueva izquierda. La formación de Vanguardia Comunista y el problema de la construcción del partido revolucionario entre 1965 y 1969. En</w:t>
      </w:r>
      <w:r>
        <w:rPr>
          <w:rFonts w:cs="Times New Roman"/>
          <w:szCs w:val="24"/>
        </w:rPr>
        <w:t xml:space="preserve"> </w:t>
      </w:r>
      <w:r w:rsidRPr="00A3319F">
        <w:rPr>
          <w:rFonts w:cs="Times New Roman"/>
          <w:szCs w:val="24"/>
          <w:highlight w:val="yellow"/>
        </w:rPr>
        <w:t xml:space="preserve">M. C. </w:t>
      </w:r>
      <w:proofErr w:type="spellStart"/>
      <w:r w:rsidRPr="00A3319F">
        <w:rPr>
          <w:rFonts w:cs="Times New Roman"/>
          <w:szCs w:val="24"/>
          <w:highlight w:val="yellow"/>
        </w:rPr>
        <w:t>Tortti</w:t>
      </w:r>
      <w:proofErr w:type="spellEnd"/>
      <w:r w:rsidRPr="00A3319F">
        <w:rPr>
          <w:rFonts w:cs="Times New Roman"/>
          <w:szCs w:val="24"/>
          <w:highlight w:val="yellow"/>
        </w:rPr>
        <w:t xml:space="preserve"> (Ed.), </w:t>
      </w:r>
      <w:r w:rsidRPr="00A3319F">
        <w:rPr>
          <w:rFonts w:cs="Times New Roman"/>
          <w:i/>
          <w:szCs w:val="24"/>
          <w:highlight w:val="yellow"/>
        </w:rPr>
        <w:t>La nueva izquierda argentina (1955-1976). Socialismo, peronismo y revolución</w:t>
      </w:r>
      <w:r w:rsidRPr="00A3319F">
        <w:rPr>
          <w:rFonts w:cs="Times New Roman"/>
          <w:szCs w:val="24"/>
          <w:highlight w:val="yellow"/>
        </w:rPr>
        <w:t xml:space="preserve"> (pp. 83-109). Rosario: </w:t>
      </w:r>
      <w:proofErr w:type="spellStart"/>
      <w:r w:rsidRPr="00A3319F">
        <w:rPr>
          <w:rFonts w:cs="Times New Roman"/>
          <w:szCs w:val="24"/>
          <w:highlight w:val="yellow"/>
        </w:rPr>
        <w:t>Prohistoria</w:t>
      </w:r>
      <w:proofErr w:type="spellEnd"/>
    </w:p>
    <w:p w:rsidR="00622EC2" w:rsidRPr="005C7597" w:rsidRDefault="00622EC2" w:rsidP="00B44868">
      <w:pPr>
        <w:ind w:left="284" w:hanging="709"/>
        <w:rPr>
          <w:rFonts w:cs="Times New Roman"/>
          <w:szCs w:val="24"/>
        </w:rPr>
      </w:pPr>
      <w:proofErr w:type="spellStart"/>
      <w:r w:rsidRPr="00A3319F">
        <w:rPr>
          <w:rFonts w:cs="Times New Roman"/>
          <w:szCs w:val="24"/>
        </w:rPr>
        <w:t>Celentano</w:t>
      </w:r>
      <w:proofErr w:type="spellEnd"/>
      <w:r w:rsidRPr="00A3319F">
        <w:rPr>
          <w:rFonts w:cs="Times New Roman"/>
          <w:szCs w:val="24"/>
        </w:rPr>
        <w:t>, A. (2014</w:t>
      </w:r>
      <w:r w:rsidR="00A3319F" w:rsidRPr="00A3319F">
        <w:rPr>
          <w:rFonts w:cs="Times New Roman"/>
          <w:szCs w:val="24"/>
          <w:highlight w:val="yellow"/>
        </w:rPr>
        <w:t>b</w:t>
      </w:r>
      <w:r w:rsidRPr="00A3319F">
        <w:rPr>
          <w:rFonts w:cs="Times New Roman"/>
          <w:szCs w:val="24"/>
        </w:rPr>
        <w:t xml:space="preserve">). </w:t>
      </w:r>
      <w:r w:rsidRPr="005C7597">
        <w:rPr>
          <w:rFonts w:cs="Times New Roman"/>
          <w:szCs w:val="24"/>
        </w:rPr>
        <w:t xml:space="preserve">El maoísmo argentino entre 1963 y 1976: Libros, revistas y periódicos para una práctica política. </w:t>
      </w:r>
      <w:r w:rsidRPr="005C7597">
        <w:rPr>
          <w:rFonts w:cs="Times New Roman"/>
          <w:i/>
          <w:szCs w:val="24"/>
        </w:rPr>
        <w:t>Políticas de la memoria, 14</w:t>
      </w:r>
      <w:r w:rsidRPr="005C7597">
        <w:rPr>
          <w:rFonts w:cs="Times New Roman"/>
          <w:szCs w:val="24"/>
        </w:rPr>
        <w:t>, 151-165</w:t>
      </w:r>
    </w:p>
    <w:p w:rsidR="00622EC2" w:rsidRDefault="00622EC2" w:rsidP="00B44868">
      <w:pPr>
        <w:ind w:left="284" w:hanging="709"/>
      </w:pPr>
      <w:r>
        <w:t xml:space="preserve">Centro de Estudios Legales y Sociales (1982). </w:t>
      </w:r>
      <w:r w:rsidRPr="00FC572A">
        <w:rPr>
          <w:i/>
        </w:rPr>
        <w:t>Un caso judicial revelador</w:t>
      </w:r>
      <w:r>
        <w:t>. Buenos Aires: autor. Colección Memoria y juicio.</w:t>
      </w:r>
    </w:p>
    <w:p w:rsidR="00622EC2" w:rsidRDefault="00622EC2" w:rsidP="00B44868">
      <w:pPr>
        <w:ind w:left="284" w:hanging="709"/>
        <w:rPr>
          <w:color w:val="333232"/>
        </w:rPr>
      </w:pPr>
      <w:proofErr w:type="spellStart"/>
      <w:r w:rsidRPr="00A847C6">
        <w:t>Chiarvetti</w:t>
      </w:r>
      <w:proofErr w:type="spellEnd"/>
      <w:r w:rsidRPr="00A847C6">
        <w:t xml:space="preserve">, S. (2008). </w:t>
      </w:r>
      <w:r w:rsidRPr="00A847C6">
        <w:rPr>
          <w:color w:val="333232"/>
        </w:rPr>
        <w:t xml:space="preserve">La reforma en salud mental en argentina: una asignatura pendiente. Sobre el artículo: hacia la construcción de una política en salud mental. </w:t>
      </w:r>
      <w:r w:rsidRPr="00A847C6">
        <w:rPr>
          <w:i/>
          <w:color w:val="333232"/>
        </w:rPr>
        <w:t>Revista Argentina de Clínica Psicológica, 17</w:t>
      </w:r>
      <w:r w:rsidRPr="00A847C6">
        <w:rPr>
          <w:color w:val="333232"/>
        </w:rPr>
        <w:t>(2), 173-182</w:t>
      </w:r>
      <w:r>
        <w:rPr>
          <w:color w:val="333232"/>
        </w:rPr>
        <w:t>.</w:t>
      </w:r>
    </w:p>
    <w:p w:rsidR="00622EC2" w:rsidRDefault="00622EC2" w:rsidP="00B44868">
      <w:pPr>
        <w:ind w:left="284" w:hanging="709"/>
        <w:rPr>
          <w:color w:val="333232"/>
        </w:rPr>
      </w:pPr>
      <w:r>
        <w:rPr>
          <w:lang w:val="es-ES_tradnl"/>
        </w:rPr>
        <w:t xml:space="preserve">Comisión Nacional sobre la Desaparición de Personas (1984). </w:t>
      </w:r>
      <w:r w:rsidRPr="003364C6">
        <w:rPr>
          <w:i/>
          <w:lang w:val="es-ES_tradnl"/>
        </w:rPr>
        <w:t>Nunca Más. Informe de la Comisión Nacional sob</w:t>
      </w:r>
      <w:r>
        <w:rPr>
          <w:i/>
          <w:lang w:val="es-ES_tradnl"/>
        </w:rPr>
        <w:t>re la Desaparición de Personas</w:t>
      </w:r>
      <w:r>
        <w:rPr>
          <w:lang w:val="es-ES_tradnl"/>
        </w:rPr>
        <w:t xml:space="preserve"> (4ª ed.). </w:t>
      </w:r>
      <w:r w:rsidRPr="0049511B">
        <w:rPr>
          <w:lang w:val="es-ES_tradnl"/>
        </w:rPr>
        <w:t xml:space="preserve">Buenos Aires: </w:t>
      </w:r>
      <w:proofErr w:type="spellStart"/>
      <w:r>
        <w:rPr>
          <w:lang w:val="es-ES_tradnl"/>
        </w:rPr>
        <w:t>Eudeba</w:t>
      </w:r>
      <w:proofErr w:type="spellEnd"/>
      <w:r>
        <w:rPr>
          <w:lang w:val="es-ES_tradnl"/>
        </w:rPr>
        <w:t>.</w:t>
      </w:r>
    </w:p>
    <w:p w:rsidR="00622EC2" w:rsidRDefault="00622EC2" w:rsidP="00B44868">
      <w:pPr>
        <w:ind w:left="284" w:hanging="709"/>
        <w:rPr>
          <w:rFonts w:cstheme="minorHAnsi"/>
        </w:rPr>
      </w:pPr>
      <w:r>
        <w:rPr>
          <w:rFonts w:cstheme="minorHAnsi"/>
        </w:rPr>
        <w:t xml:space="preserve">Coordinadora de Trabajadores de Salud Mental (1974). Sobre la ley del Sistema Nacional Integrado de Salud. </w:t>
      </w:r>
      <w:r w:rsidRPr="00A37D2E">
        <w:rPr>
          <w:rFonts w:cstheme="minorHAnsi"/>
          <w:i/>
        </w:rPr>
        <w:t>Los Libros, 34</w:t>
      </w:r>
      <w:r>
        <w:rPr>
          <w:rFonts w:cstheme="minorHAnsi"/>
        </w:rPr>
        <w:t>, 35-36.</w:t>
      </w:r>
    </w:p>
    <w:p w:rsidR="00622EC2" w:rsidRDefault="00622EC2" w:rsidP="00B44868">
      <w:pPr>
        <w:ind w:left="284" w:hanging="709"/>
        <w:rPr>
          <w:color w:val="333232"/>
        </w:rPr>
      </w:pPr>
      <w:r w:rsidRPr="009D2D4F">
        <w:rPr>
          <w:color w:val="333232"/>
        </w:rPr>
        <w:t xml:space="preserve">COPRA (1972). Declaración de principios y anteproyecto de estatutos. </w:t>
      </w:r>
      <w:r w:rsidRPr="009D2D4F">
        <w:rPr>
          <w:i/>
          <w:iCs/>
          <w:color w:val="333232"/>
        </w:rPr>
        <w:t>Revista Argentina de Psicología, 11</w:t>
      </w:r>
      <w:r w:rsidRPr="009D2D4F">
        <w:rPr>
          <w:color w:val="333232"/>
        </w:rPr>
        <w:t xml:space="preserve">, 193-206. </w:t>
      </w:r>
    </w:p>
    <w:p w:rsidR="00622EC2" w:rsidRPr="00206725" w:rsidRDefault="00622EC2" w:rsidP="00B44868">
      <w:pPr>
        <w:ind w:left="284" w:hanging="709"/>
      </w:pPr>
      <w:proofErr w:type="spellStart"/>
      <w:r w:rsidRPr="00206725">
        <w:t>Cousido</w:t>
      </w:r>
      <w:proofErr w:type="spellEnd"/>
      <w:r w:rsidRPr="00206725">
        <w:t xml:space="preserve">, D. (2008). Actualización teórica, lucha ideológica, en el caso de </w:t>
      </w:r>
      <w:r w:rsidRPr="00206725">
        <w:rPr>
          <w:u w:val="single"/>
        </w:rPr>
        <w:t>Los Libros</w:t>
      </w:r>
      <w:r w:rsidRPr="00206725">
        <w:t xml:space="preserve">. </w:t>
      </w:r>
      <w:r w:rsidRPr="00206725">
        <w:rPr>
          <w:rFonts w:cs="Times New Roman"/>
          <w:i/>
        </w:rPr>
        <w:t>Cuadernos Críticos de Comunicación y Cultura, 4</w:t>
      </w:r>
      <w:r w:rsidRPr="00206725">
        <w:rPr>
          <w:rFonts w:cs="Times New Roman"/>
        </w:rPr>
        <w:t xml:space="preserve">, 107-127  </w:t>
      </w:r>
    </w:p>
    <w:p w:rsidR="00622EC2" w:rsidRPr="00605EA5" w:rsidRDefault="00622EC2" w:rsidP="00B44868">
      <w:pPr>
        <w:ind w:left="284" w:hanging="709"/>
        <w:rPr>
          <w:rFonts w:cs="Times New Roman"/>
          <w:szCs w:val="24"/>
        </w:rPr>
      </w:pPr>
      <w:proofErr w:type="spellStart"/>
      <w:r w:rsidRPr="00605EA5">
        <w:rPr>
          <w:rFonts w:cs="Times New Roman"/>
          <w:color w:val="333232"/>
          <w:szCs w:val="24"/>
        </w:rPr>
        <w:t>Croce</w:t>
      </w:r>
      <w:proofErr w:type="spellEnd"/>
      <w:r w:rsidRPr="00605EA5">
        <w:rPr>
          <w:rFonts w:cs="Times New Roman"/>
          <w:color w:val="333232"/>
          <w:szCs w:val="24"/>
        </w:rPr>
        <w:t xml:space="preserve">, M. (2014). </w:t>
      </w:r>
      <w:r w:rsidRPr="00605EA5">
        <w:rPr>
          <w:rFonts w:cs="Times New Roman"/>
          <w:szCs w:val="24"/>
          <w:u w:val="single"/>
        </w:rPr>
        <w:t>Los Libros</w:t>
      </w:r>
      <w:r w:rsidRPr="00605EA5">
        <w:rPr>
          <w:rFonts w:cs="Times New Roman"/>
          <w:szCs w:val="24"/>
        </w:rPr>
        <w:t xml:space="preserve">: del estructuralismo al </w:t>
      </w:r>
      <w:proofErr w:type="spellStart"/>
      <w:r w:rsidRPr="00605EA5">
        <w:rPr>
          <w:rFonts w:cs="Times New Roman"/>
          <w:szCs w:val="24"/>
        </w:rPr>
        <w:t>isabelismo</w:t>
      </w:r>
      <w:proofErr w:type="spellEnd"/>
      <w:r w:rsidRPr="00605EA5">
        <w:rPr>
          <w:rFonts w:cs="Times New Roman"/>
          <w:szCs w:val="24"/>
        </w:rPr>
        <w:t xml:space="preserve"> con una escala latinoamericana. En V. Delgado, A. </w:t>
      </w:r>
      <w:proofErr w:type="spellStart"/>
      <w:r w:rsidRPr="00605EA5">
        <w:rPr>
          <w:rFonts w:cs="Times New Roman"/>
          <w:szCs w:val="24"/>
        </w:rPr>
        <w:t>Mailhe</w:t>
      </w:r>
      <w:proofErr w:type="spellEnd"/>
      <w:r w:rsidRPr="00605EA5">
        <w:rPr>
          <w:rFonts w:cs="Times New Roman"/>
          <w:szCs w:val="24"/>
        </w:rPr>
        <w:t xml:space="preserve"> &amp; G. Rogers (Eds.), </w:t>
      </w:r>
      <w:r w:rsidRPr="00605EA5">
        <w:rPr>
          <w:rFonts w:cs="Times New Roman"/>
          <w:i/>
          <w:szCs w:val="24"/>
        </w:rPr>
        <w:t>Tramas impresas. Publicaciones periódicas argentinas (XIX-XX)</w:t>
      </w:r>
      <w:r w:rsidRPr="00605EA5">
        <w:rPr>
          <w:rFonts w:cs="Times New Roman"/>
          <w:szCs w:val="24"/>
        </w:rPr>
        <w:t xml:space="preserve"> (pp. 291-305). La Plata: EDULP.</w:t>
      </w:r>
    </w:p>
    <w:p w:rsidR="00622EC2" w:rsidRDefault="00622EC2" w:rsidP="00B44868">
      <w:pPr>
        <w:ind w:left="284" w:hanging="709"/>
      </w:pPr>
      <w:proofErr w:type="spellStart"/>
      <w:r>
        <w:rPr>
          <w:color w:val="333232"/>
        </w:rPr>
        <w:t>D’Agostino</w:t>
      </w:r>
      <w:proofErr w:type="spellEnd"/>
      <w:r>
        <w:rPr>
          <w:color w:val="333232"/>
        </w:rPr>
        <w:t xml:space="preserve">, A. M. (2016). </w:t>
      </w:r>
      <w:r w:rsidRPr="00A847C6">
        <w:t>Políticas sociales en salud mental y transformaciones del Estado en Argentina (1945-1990)</w:t>
      </w:r>
      <w:r>
        <w:t xml:space="preserve">. </w:t>
      </w:r>
      <w:r w:rsidRPr="00A847C6">
        <w:rPr>
          <w:i/>
        </w:rPr>
        <w:t>Acta Psiquiátrica y Psicológica de América Latina, 62</w:t>
      </w:r>
      <w:r>
        <w:t>(2), 127-138.</w:t>
      </w:r>
    </w:p>
    <w:p w:rsidR="000950B9" w:rsidRPr="00A847C6" w:rsidRDefault="000950B9" w:rsidP="00B44868">
      <w:pPr>
        <w:ind w:left="284" w:hanging="709"/>
      </w:pPr>
      <w:r>
        <w:lastRenderedPageBreak/>
        <w:t xml:space="preserve">Dávila, A. L. (en prensa). Historia del Colegio de Psicólogos de la Provincia de Córdoba. En H. Klappenbach, S. Vázquez-Ferrero &amp; A. Muñoz (Eds.), </w:t>
      </w:r>
      <w:r w:rsidRPr="000950B9">
        <w:rPr>
          <w:i/>
        </w:rPr>
        <w:t>Historia gremial de psicólogas y psicólogos en Argentina</w:t>
      </w:r>
      <w:r>
        <w:t>. Buenos Aires: Federación de Psicólogos de la República Argentina.</w:t>
      </w:r>
    </w:p>
    <w:p w:rsidR="00622EC2" w:rsidRPr="0076383C" w:rsidRDefault="00622EC2" w:rsidP="00B44868">
      <w:pPr>
        <w:ind w:left="284" w:hanging="709"/>
      </w:pPr>
      <w:proofErr w:type="gramStart"/>
      <w:r w:rsidRPr="0076383C">
        <w:t>de</w:t>
      </w:r>
      <w:proofErr w:type="gramEnd"/>
      <w:r w:rsidRPr="0076383C">
        <w:t xml:space="preserve"> Diego, J. L. (2004). </w:t>
      </w:r>
      <w:r w:rsidRPr="00A6325B">
        <w:rPr>
          <w:i/>
        </w:rPr>
        <w:t xml:space="preserve">¿Quién de nosotros escribirá el </w:t>
      </w:r>
      <w:r w:rsidRPr="00A6325B">
        <w:rPr>
          <w:i/>
          <w:iCs/>
        </w:rPr>
        <w:t>Facundo</w:t>
      </w:r>
      <w:r w:rsidRPr="00A6325B">
        <w:rPr>
          <w:i/>
        </w:rPr>
        <w:t>? Intelectuales y escritores</w:t>
      </w:r>
      <w:r w:rsidR="009D1E27">
        <w:rPr>
          <w:i/>
        </w:rPr>
        <w:t xml:space="preserve"> </w:t>
      </w:r>
      <w:r w:rsidRPr="00A6325B">
        <w:rPr>
          <w:i/>
        </w:rPr>
        <w:t>en Argentina (1970-1986)</w:t>
      </w:r>
      <w:r>
        <w:t xml:space="preserve"> (3ª ed.). La Plata: Ediciones Al Margen.</w:t>
      </w:r>
    </w:p>
    <w:p w:rsidR="00622EC2" w:rsidRDefault="00427A6E" w:rsidP="00B44868">
      <w:pPr>
        <w:ind w:left="284" w:hanging="709"/>
      </w:pPr>
      <w:proofErr w:type="spellStart"/>
      <w:r>
        <w:t>Dubcou</w:t>
      </w:r>
      <w:r w:rsidR="00622EC2">
        <w:t>sky</w:t>
      </w:r>
      <w:proofErr w:type="spellEnd"/>
      <w:r w:rsidR="00622EC2">
        <w:t>, S.</w:t>
      </w:r>
      <w:r w:rsidR="00A3319F">
        <w:t xml:space="preserve"> (sic [</w:t>
      </w:r>
      <w:proofErr w:type="spellStart"/>
      <w:r w:rsidR="00A3319F">
        <w:t>Dubcovsky</w:t>
      </w:r>
      <w:proofErr w:type="spellEnd"/>
      <w:r w:rsidR="00A3319F">
        <w:t>])</w:t>
      </w:r>
      <w:r w:rsidR="00622EC2">
        <w:t xml:space="preserve"> (1973). Centro de docencia e investigación de la coordinadora de trabajadores en salud mental. </w:t>
      </w:r>
      <w:r w:rsidR="00622EC2" w:rsidRPr="00B675ED">
        <w:rPr>
          <w:i/>
        </w:rPr>
        <w:t>Revista de Psicología, 6</w:t>
      </w:r>
      <w:r w:rsidR="00622EC2">
        <w:t>, 133-135.</w:t>
      </w:r>
    </w:p>
    <w:p w:rsidR="00622EC2" w:rsidRDefault="00622EC2" w:rsidP="00B44868">
      <w:pPr>
        <w:autoSpaceDE w:val="0"/>
        <w:autoSpaceDN w:val="0"/>
        <w:adjustRightInd w:val="0"/>
        <w:ind w:left="284" w:hanging="709"/>
      </w:pPr>
      <w:r>
        <w:t>El resultado de las urnas (1978-1979, diciembre</w:t>
      </w:r>
      <w:r w:rsidR="00971A71">
        <w:t>-</w:t>
      </w:r>
      <w:r>
        <w:t xml:space="preserve">enero). El resultado de las urnas. </w:t>
      </w:r>
      <w:r w:rsidRPr="002453BE">
        <w:rPr>
          <w:i/>
        </w:rPr>
        <w:t>Gaceta Psicológica, 16</w:t>
      </w:r>
      <w:r>
        <w:t>, 5</w:t>
      </w:r>
    </w:p>
    <w:p w:rsidR="00622EC2" w:rsidRPr="00605EA5" w:rsidRDefault="00622EC2" w:rsidP="00B44868">
      <w:pPr>
        <w:ind w:left="284" w:hanging="709"/>
        <w:rPr>
          <w:rFonts w:cs="Times New Roman"/>
        </w:rPr>
      </w:pPr>
      <w:r w:rsidRPr="00605EA5">
        <w:rPr>
          <w:rFonts w:cs="Times New Roman"/>
        </w:rPr>
        <w:t>Espósito (2014). Las relaciones entre discurso crítico y política en la revista</w:t>
      </w:r>
      <w:r>
        <w:rPr>
          <w:rFonts w:cs="Times New Roman"/>
        </w:rPr>
        <w:t xml:space="preserve"> </w:t>
      </w:r>
      <w:r w:rsidRPr="00605EA5">
        <w:rPr>
          <w:rFonts w:cs="Times New Roman"/>
          <w:iCs/>
          <w:u w:val="single"/>
        </w:rPr>
        <w:t>Los Libros</w:t>
      </w:r>
      <w:r w:rsidRPr="00605EA5">
        <w:rPr>
          <w:rFonts w:cs="Times New Roman"/>
          <w:iCs/>
        </w:rPr>
        <w:t xml:space="preserve">. En V. Delgado, A. </w:t>
      </w:r>
      <w:proofErr w:type="spellStart"/>
      <w:r w:rsidRPr="00605EA5">
        <w:rPr>
          <w:rFonts w:cs="Times New Roman"/>
          <w:iCs/>
        </w:rPr>
        <w:t>Mailhe</w:t>
      </w:r>
      <w:proofErr w:type="spellEnd"/>
      <w:r w:rsidRPr="00605EA5">
        <w:rPr>
          <w:rFonts w:cs="Times New Roman"/>
          <w:iCs/>
        </w:rPr>
        <w:t xml:space="preserve"> &amp; G. Rogers (Eds.), </w:t>
      </w:r>
      <w:r w:rsidRPr="00605EA5">
        <w:rPr>
          <w:rFonts w:cs="Times New Roman"/>
          <w:i/>
          <w:iCs/>
        </w:rPr>
        <w:t>Tramas impresas. Publicaciones periódicas argentinas (XIX-XX)</w:t>
      </w:r>
      <w:r w:rsidRPr="00605EA5">
        <w:rPr>
          <w:rFonts w:cs="Times New Roman"/>
          <w:iCs/>
        </w:rPr>
        <w:t xml:space="preserve"> (pp. 306-314). La Plata: EDULP.</w:t>
      </w:r>
    </w:p>
    <w:p w:rsidR="00622EC2" w:rsidRDefault="00622EC2" w:rsidP="00B44868">
      <w:pPr>
        <w:autoSpaceDE w:val="0"/>
        <w:autoSpaceDN w:val="0"/>
        <w:adjustRightInd w:val="0"/>
        <w:ind w:left="284" w:hanging="709"/>
      </w:pPr>
      <w:proofErr w:type="spellStart"/>
      <w:r>
        <w:t>FePRA</w:t>
      </w:r>
      <w:proofErr w:type="spellEnd"/>
      <w:r>
        <w:t xml:space="preserve"> (1978). El Estatuto de </w:t>
      </w:r>
      <w:proofErr w:type="spellStart"/>
      <w:r>
        <w:t>FePRA</w:t>
      </w:r>
      <w:proofErr w:type="spellEnd"/>
      <w:r>
        <w:rPr>
          <w:i/>
        </w:rPr>
        <w:t>. Gaceta Psicológica</w:t>
      </w:r>
      <w:proofErr w:type="gramStart"/>
      <w:r>
        <w:rPr>
          <w:i/>
        </w:rPr>
        <w:t>,13</w:t>
      </w:r>
      <w:proofErr w:type="gramEnd"/>
      <w:r>
        <w:rPr>
          <w:i/>
        </w:rPr>
        <w:t xml:space="preserve">, </w:t>
      </w:r>
      <w:r w:rsidRPr="005519FA">
        <w:t>9-10.</w:t>
      </w:r>
      <w:r>
        <w:t xml:space="preserve"> (Documentación aprobada en diciembre de 1977).</w:t>
      </w:r>
    </w:p>
    <w:p w:rsidR="00622EC2" w:rsidRPr="005F1848" w:rsidRDefault="00622EC2" w:rsidP="00B44868">
      <w:pPr>
        <w:ind w:left="284" w:hanging="709"/>
      </w:pPr>
      <w:proofErr w:type="spellStart"/>
      <w:r w:rsidRPr="008C593E">
        <w:t>Foradori</w:t>
      </w:r>
      <w:proofErr w:type="spellEnd"/>
      <w:r w:rsidRPr="008C593E">
        <w:t xml:space="preserve">, I. A. (1968). Sociedad </w:t>
      </w:r>
      <w:r w:rsidRPr="00DF731E">
        <w:rPr>
          <w:i/>
        </w:rPr>
        <w:t xml:space="preserve">Argentina de Psicología. </w:t>
      </w:r>
      <w:r w:rsidRPr="005F1848">
        <w:rPr>
          <w:i/>
        </w:rPr>
        <w:t>1930-1968</w:t>
      </w:r>
      <w:r w:rsidRPr="005F1848">
        <w:t>. s/e.</w:t>
      </w:r>
    </w:p>
    <w:p w:rsidR="00622EC2" w:rsidRDefault="00622EC2" w:rsidP="00B44868">
      <w:pPr>
        <w:ind w:left="284" w:hanging="709"/>
      </w:pPr>
      <w:proofErr w:type="spellStart"/>
      <w:r w:rsidRPr="005F1848">
        <w:t>Fontdevilla</w:t>
      </w:r>
      <w:proofErr w:type="spellEnd"/>
      <w:r w:rsidRPr="005F1848">
        <w:t xml:space="preserve">, E. &amp; </w:t>
      </w:r>
      <w:proofErr w:type="spellStart"/>
      <w:r w:rsidRPr="005F1848">
        <w:t>Pulleiro</w:t>
      </w:r>
      <w:proofErr w:type="spellEnd"/>
      <w:r w:rsidRPr="005F1848">
        <w:t xml:space="preserve">, A. (2004). </w:t>
      </w:r>
      <w:r w:rsidRPr="003C5C84">
        <w:rPr>
          <w:u w:val="single"/>
        </w:rPr>
        <w:t>Los libros</w:t>
      </w:r>
      <w:r>
        <w:t xml:space="preserve">. De la modernización a la partidización. </w:t>
      </w:r>
      <w:r w:rsidRPr="00451C8C">
        <w:rPr>
          <w:i/>
        </w:rPr>
        <w:t>Zigurat, 5</w:t>
      </w:r>
      <w:r>
        <w:t>, 168-173.</w:t>
      </w:r>
    </w:p>
    <w:p w:rsidR="00C579DC" w:rsidRPr="00A847C6" w:rsidRDefault="00C579DC" w:rsidP="00C579DC">
      <w:pPr>
        <w:ind w:left="284" w:hanging="709"/>
      </w:pPr>
      <w:r>
        <w:t>González-</w:t>
      </w:r>
      <w:proofErr w:type="spellStart"/>
      <w:r>
        <w:t>Langer</w:t>
      </w:r>
      <w:proofErr w:type="spellEnd"/>
      <w:r>
        <w:t>, A. &amp; Losada, A. V. (en prensa). Orígenes del Colegio de Psicólogos de la Provincia de Buenos Aires.</w:t>
      </w:r>
      <w:r w:rsidRPr="00C579DC">
        <w:t xml:space="preserve"> </w:t>
      </w:r>
      <w:r>
        <w:t xml:space="preserve">En H. Klappenbach, S. Vázquez-Ferrero &amp; A. Muñoz (Eds.), </w:t>
      </w:r>
      <w:r w:rsidRPr="000950B9">
        <w:rPr>
          <w:i/>
        </w:rPr>
        <w:t>Historia gremial de psicólogas y psicólogos en Argentina</w:t>
      </w:r>
      <w:r>
        <w:t>. Buenos Aires: Federación de Psicólogos de la República Argentina.</w:t>
      </w:r>
    </w:p>
    <w:p w:rsidR="00622EC2" w:rsidRDefault="00622EC2" w:rsidP="00B44868">
      <w:pPr>
        <w:ind w:left="284" w:hanging="709"/>
        <w:rPr>
          <w:rFonts w:cs="Times New Roman"/>
        </w:rPr>
      </w:pPr>
      <w:r>
        <w:rPr>
          <w:rFonts w:cs="Times New Roman"/>
        </w:rPr>
        <w:t xml:space="preserve">Incertidumbre (1978-1979, diciembre-enero). Incertidumbre por la situación de Beatriz </w:t>
      </w:r>
      <w:proofErr w:type="spellStart"/>
      <w:r>
        <w:rPr>
          <w:rFonts w:cs="Times New Roman"/>
        </w:rPr>
        <w:t>Perosio</w:t>
      </w:r>
      <w:proofErr w:type="spellEnd"/>
      <w:r>
        <w:rPr>
          <w:rFonts w:cs="Times New Roman"/>
        </w:rPr>
        <w:t xml:space="preserve">. </w:t>
      </w:r>
      <w:r w:rsidRPr="00412C3D">
        <w:rPr>
          <w:rFonts w:cs="Times New Roman"/>
          <w:i/>
        </w:rPr>
        <w:t xml:space="preserve">Gaceta </w:t>
      </w:r>
      <w:proofErr w:type="spellStart"/>
      <w:r w:rsidRPr="00412C3D">
        <w:rPr>
          <w:rFonts w:cs="Times New Roman"/>
          <w:i/>
        </w:rPr>
        <w:t>Psiológica</w:t>
      </w:r>
      <w:proofErr w:type="spellEnd"/>
      <w:r w:rsidRPr="00412C3D">
        <w:rPr>
          <w:rFonts w:cs="Times New Roman"/>
          <w:i/>
        </w:rPr>
        <w:t>, 16</w:t>
      </w:r>
      <w:r>
        <w:rPr>
          <w:rFonts w:cs="Times New Roman"/>
        </w:rPr>
        <w:t>, 4.</w:t>
      </w:r>
    </w:p>
    <w:p w:rsidR="00622EC2" w:rsidRDefault="00622EC2" w:rsidP="00B44868">
      <w:pPr>
        <w:ind w:left="284" w:hanging="709"/>
      </w:pPr>
      <w:r>
        <w:rPr>
          <w:rFonts w:cs="Times New Roman"/>
        </w:rPr>
        <w:t>Informe de la Asamblea Extraordinaria (1978, octubre/noviembre). Informe de la Asamblea Extraordinaria</w:t>
      </w:r>
      <w:r w:rsidRPr="003629F0">
        <w:rPr>
          <w:rFonts w:cs="Times New Roman"/>
          <w:i/>
        </w:rPr>
        <w:t>. Gaceta Psicológica, 15</w:t>
      </w:r>
      <w:r>
        <w:rPr>
          <w:rFonts w:cs="Times New Roman"/>
        </w:rPr>
        <w:t>, 2.</w:t>
      </w:r>
    </w:p>
    <w:p w:rsidR="00194043" w:rsidRPr="00427A6E" w:rsidRDefault="00194043" w:rsidP="00B44868">
      <w:pPr>
        <w:ind w:left="284" w:hanging="709"/>
      </w:pPr>
      <w:proofErr w:type="spellStart"/>
      <w:proofErr w:type="gramStart"/>
      <w:r w:rsidRPr="00194043">
        <w:rPr>
          <w:lang w:val="en-US"/>
        </w:rPr>
        <w:t>Interamerican</w:t>
      </w:r>
      <w:proofErr w:type="spellEnd"/>
      <w:r w:rsidRPr="00194043">
        <w:rPr>
          <w:lang w:val="en-US"/>
        </w:rPr>
        <w:t xml:space="preserve"> Society of Psychology (1979</w:t>
      </w:r>
      <w:r>
        <w:rPr>
          <w:lang w:val="en-US"/>
        </w:rPr>
        <w:t>, May</w:t>
      </w:r>
      <w:r w:rsidRPr="00194043">
        <w:rPr>
          <w:lang w:val="en-US"/>
        </w:rPr>
        <w:t>).</w:t>
      </w:r>
      <w:proofErr w:type="gramEnd"/>
      <w:r w:rsidRPr="00194043">
        <w:rPr>
          <w:lang w:val="en-US"/>
        </w:rPr>
        <w:t xml:space="preserve"> </w:t>
      </w:r>
      <w:r w:rsidRPr="00427A6E">
        <w:t xml:space="preserve">Argentina. </w:t>
      </w:r>
      <w:proofErr w:type="spellStart"/>
      <w:r w:rsidRPr="00427A6E">
        <w:rPr>
          <w:i/>
        </w:rPr>
        <w:t>Interamerican</w:t>
      </w:r>
      <w:proofErr w:type="spellEnd"/>
      <w:r w:rsidRPr="00427A6E">
        <w:rPr>
          <w:i/>
        </w:rPr>
        <w:t xml:space="preserve"> </w:t>
      </w:r>
      <w:proofErr w:type="spellStart"/>
      <w:r w:rsidRPr="00427A6E">
        <w:rPr>
          <w:i/>
        </w:rPr>
        <w:t>Psychologist</w:t>
      </w:r>
      <w:proofErr w:type="spellEnd"/>
      <w:r w:rsidRPr="00427A6E">
        <w:rPr>
          <w:i/>
        </w:rPr>
        <w:t>, 52</w:t>
      </w:r>
      <w:r w:rsidRPr="00427A6E">
        <w:t>, 5.</w:t>
      </w:r>
    </w:p>
    <w:p w:rsidR="00622EC2" w:rsidRDefault="00622EC2" w:rsidP="00B44868">
      <w:pPr>
        <w:ind w:left="284" w:hanging="709"/>
      </w:pPr>
      <w:r w:rsidRPr="00605EA5">
        <w:lastRenderedPageBreak/>
        <w:t xml:space="preserve">Iribarne, M. C. </w:t>
      </w:r>
      <w:r w:rsidRPr="00451C8C">
        <w:t xml:space="preserve">(2013). </w:t>
      </w:r>
      <w:r>
        <w:t xml:space="preserve">Obregón Cano: entre la desestabilización presidencial y la pasividad montonera. Una interpretación del </w:t>
      </w:r>
      <w:proofErr w:type="spellStart"/>
      <w:r>
        <w:t>navarrazo</w:t>
      </w:r>
      <w:proofErr w:type="spellEnd"/>
      <w:r>
        <w:t xml:space="preserve">. </w:t>
      </w:r>
      <w:proofErr w:type="spellStart"/>
      <w:r w:rsidRPr="003835D6">
        <w:rPr>
          <w:i/>
        </w:rPr>
        <w:t>PolHis</w:t>
      </w:r>
      <w:proofErr w:type="spellEnd"/>
      <w:r w:rsidRPr="003835D6">
        <w:rPr>
          <w:i/>
        </w:rPr>
        <w:t>, 12</w:t>
      </w:r>
      <w:r>
        <w:t>, 118-131.</w:t>
      </w:r>
    </w:p>
    <w:p w:rsidR="00622EC2" w:rsidRPr="00D82440" w:rsidRDefault="00622EC2" w:rsidP="00B44868">
      <w:pPr>
        <w:ind w:left="284" w:hanging="709"/>
        <w:rPr>
          <w:lang w:val="en-US"/>
        </w:rPr>
      </w:pPr>
      <w:r w:rsidRPr="00EA533C">
        <w:t xml:space="preserve">Izaguirre, I. (2009). El mapa social del genocidio. </w:t>
      </w:r>
      <w:r>
        <w:t xml:space="preserve">En </w:t>
      </w:r>
      <w:proofErr w:type="spellStart"/>
      <w:r>
        <w:rPr>
          <w:shd w:val="clear" w:color="auto" w:fill="FFFFFF"/>
        </w:rPr>
        <w:t>En</w:t>
      </w:r>
      <w:proofErr w:type="spellEnd"/>
      <w:r w:rsidRPr="0009110B">
        <w:rPr>
          <w:shd w:val="clear" w:color="auto" w:fill="FFFFFF"/>
        </w:rPr>
        <w:t xml:space="preserve"> I. Izaguirre (</w:t>
      </w:r>
      <w:proofErr w:type="spellStart"/>
      <w:r>
        <w:rPr>
          <w:shd w:val="clear" w:color="auto" w:fill="FFFFFF"/>
        </w:rPr>
        <w:t>Ed</w:t>
      </w:r>
      <w:proofErr w:type="spellEnd"/>
      <w:r w:rsidRPr="0009110B">
        <w:rPr>
          <w:shd w:val="clear" w:color="auto" w:fill="FFFFFF"/>
        </w:rPr>
        <w:t>)</w:t>
      </w:r>
      <w:r>
        <w:rPr>
          <w:shd w:val="clear" w:color="auto" w:fill="FFFFFF"/>
        </w:rPr>
        <w:t>,</w:t>
      </w:r>
      <w:r w:rsidRPr="0009110B">
        <w:rPr>
          <w:shd w:val="clear" w:color="auto" w:fill="FFFFFF"/>
        </w:rPr>
        <w:t xml:space="preserve"> </w:t>
      </w:r>
      <w:r w:rsidRPr="0009110B">
        <w:rPr>
          <w:i/>
          <w:shd w:val="clear" w:color="auto" w:fill="FFFFFF"/>
        </w:rPr>
        <w:t>Lucha de clases, guerra civil y genocidio en la Argentina 1973-1983: Antecedentes, desarrollo, complicidades</w:t>
      </w:r>
      <w:r>
        <w:rPr>
          <w:shd w:val="clear" w:color="auto" w:fill="FFFFFF"/>
        </w:rPr>
        <w:t xml:space="preserve"> (pp. 73-117). </w:t>
      </w:r>
      <w:r w:rsidRPr="00D82440">
        <w:rPr>
          <w:shd w:val="clear" w:color="auto" w:fill="FFFFFF"/>
          <w:lang w:val="en-US"/>
        </w:rPr>
        <w:t xml:space="preserve">Buenos Aires: </w:t>
      </w:r>
      <w:proofErr w:type="spellStart"/>
      <w:r w:rsidRPr="00D82440">
        <w:rPr>
          <w:shd w:val="clear" w:color="auto" w:fill="FFFFFF"/>
          <w:lang w:val="en-US"/>
        </w:rPr>
        <w:t>Eudeba</w:t>
      </w:r>
      <w:proofErr w:type="spellEnd"/>
      <w:r w:rsidRPr="00D82440">
        <w:rPr>
          <w:shd w:val="clear" w:color="auto" w:fill="FFFFFF"/>
          <w:lang w:val="en-US"/>
        </w:rPr>
        <w:t>.</w:t>
      </w:r>
    </w:p>
    <w:p w:rsidR="00622EC2" w:rsidRPr="00D82440" w:rsidRDefault="00622EC2" w:rsidP="00B44868">
      <w:pPr>
        <w:ind w:left="284" w:hanging="709"/>
      </w:pPr>
      <w:proofErr w:type="spellStart"/>
      <w:r w:rsidRPr="000950D2">
        <w:rPr>
          <w:lang w:val="en-US"/>
        </w:rPr>
        <w:t>Kelman</w:t>
      </w:r>
      <w:proofErr w:type="spellEnd"/>
      <w:r w:rsidRPr="000950D2">
        <w:rPr>
          <w:lang w:val="en-US"/>
        </w:rPr>
        <w:t xml:space="preserve">, H. C. (2004). Continuity and change: my life as a social psychologist. In A. H. </w:t>
      </w:r>
      <w:proofErr w:type="spellStart"/>
      <w:r w:rsidRPr="000950D2">
        <w:rPr>
          <w:lang w:val="en-US"/>
        </w:rPr>
        <w:t>Eagly</w:t>
      </w:r>
      <w:proofErr w:type="spellEnd"/>
      <w:r w:rsidRPr="000950D2">
        <w:rPr>
          <w:lang w:val="en-US"/>
        </w:rPr>
        <w:t xml:space="preserve">, R. M. Baron, &amp; V. L. Hamilton (Eds.), </w:t>
      </w:r>
      <w:r w:rsidRPr="000950D2">
        <w:rPr>
          <w:i/>
          <w:iCs/>
          <w:lang w:val="en-US"/>
        </w:rPr>
        <w:t>The Social Psychology of Group Identity and Social Conflict: Theory,</w:t>
      </w:r>
      <w:r>
        <w:rPr>
          <w:i/>
          <w:iCs/>
          <w:lang w:val="en-US"/>
        </w:rPr>
        <w:t xml:space="preserve"> </w:t>
      </w:r>
      <w:r w:rsidRPr="000950D2">
        <w:rPr>
          <w:i/>
          <w:iCs/>
          <w:lang w:val="en-US"/>
        </w:rPr>
        <w:t>Application, and Practice</w:t>
      </w:r>
      <w:r w:rsidRPr="000950D2">
        <w:rPr>
          <w:lang w:val="en-US"/>
        </w:rPr>
        <w:t xml:space="preserve">, </w:t>
      </w:r>
      <w:r>
        <w:rPr>
          <w:lang w:val="en-US"/>
        </w:rPr>
        <w:t xml:space="preserve">(pp. 233-275). </w:t>
      </w:r>
      <w:r w:rsidRPr="00D82440">
        <w:t xml:space="preserve">Washington, D.C.: American </w:t>
      </w:r>
      <w:proofErr w:type="spellStart"/>
      <w:r w:rsidRPr="00D82440">
        <w:t>Psychological</w:t>
      </w:r>
      <w:proofErr w:type="spellEnd"/>
      <w:r w:rsidRPr="00D82440">
        <w:t xml:space="preserve"> </w:t>
      </w:r>
      <w:proofErr w:type="spellStart"/>
      <w:r w:rsidRPr="00D82440">
        <w:t>Association</w:t>
      </w:r>
      <w:proofErr w:type="spellEnd"/>
      <w:r w:rsidRPr="00D82440">
        <w:t>.</w:t>
      </w:r>
    </w:p>
    <w:p w:rsidR="00622EC2" w:rsidRPr="008A1574" w:rsidRDefault="00622EC2" w:rsidP="00B44868">
      <w:pPr>
        <w:ind w:left="284" w:hanging="709"/>
      </w:pPr>
      <w:proofErr w:type="spellStart"/>
      <w:r w:rsidRPr="00EA533C">
        <w:t>Kierbel</w:t>
      </w:r>
      <w:proofErr w:type="spellEnd"/>
      <w:r w:rsidRPr="00EA533C">
        <w:t xml:space="preserve">, V. N. (2016). </w:t>
      </w:r>
      <w:r w:rsidRPr="008A1574">
        <w:t xml:space="preserve">Los primeros tiempos de la organización gremial de los psicólogos en la Argentina: el caso de la Asociación de Psicólogos de La Plata (1960-1985). En A. </w:t>
      </w:r>
      <w:proofErr w:type="spellStart"/>
      <w:r w:rsidRPr="008A1574">
        <w:t>Viguera</w:t>
      </w:r>
      <w:proofErr w:type="spellEnd"/>
      <w:r w:rsidRPr="008A1574">
        <w:t xml:space="preserve"> (Ed.), </w:t>
      </w:r>
      <w:r w:rsidRPr="008A1574">
        <w:rPr>
          <w:i/>
        </w:rPr>
        <w:t>Historias de la Psicología y el Psicoanálisis en La Plata</w:t>
      </w:r>
      <w:r w:rsidRPr="008A1574">
        <w:t xml:space="preserve"> (pp. 57-72). La Plata: Editorial de la Universidad de La Plata.</w:t>
      </w:r>
    </w:p>
    <w:p w:rsidR="00622EC2" w:rsidRDefault="00622EC2" w:rsidP="00B44868">
      <w:pPr>
        <w:autoSpaceDE w:val="0"/>
        <w:autoSpaceDN w:val="0"/>
        <w:adjustRightInd w:val="0"/>
        <w:ind w:left="284" w:hanging="709"/>
      </w:pPr>
      <w:r>
        <w:t xml:space="preserve">Klappenbach, H. (1998). Formas organizativas de la psicología en </w:t>
      </w:r>
      <w:smartTag w:uri="urn:schemas-microsoft-com:office:smarttags" w:element="PersonName">
        <w:smartTagPr>
          <w:attr w:name="ProductID" w:val="la Argentina. Notas"/>
        </w:smartTagPr>
        <w:r>
          <w:t>la Argentina. Notas</w:t>
        </w:r>
      </w:smartTag>
      <w:r>
        <w:t xml:space="preserve"> históricas y situación actual. </w:t>
      </w:r>
      <w:r>
        <w:rPr>
          <w:i/>
        </w:rPr>
        <w:t>Idea,  25</w:t>
      </w:r>
      <w:r>
        <w:t>, 137-158.</w:t>
      </w:r>
    </w:p>
    <w:p w:rsidR="00622EC2" w:rsidRDefault="00622EC2" w:rsidP="00B44868">
      <w:pPr>
        <w:autoSpaceDE w:val="0"/>
        <w:autoSpaceDN w:val="0"/>
        <w:adjustRightInd w:val="0"/>
        <w:ind w:left="284" w:hanging="709"/>
      </w:pPr>
      <w:r>
        <w:t xml:space="preserve">Klappenbach, H. (2000a). El título profesional de psicólogo en Argentina. Antecedentes históricos y situación actual. </w:t>
      </w:r>
      <w:r w:rsidRPr="008A1574">
        <w:rPr>
          <w:i/>
        </w:rPr>
        <w:t>Revista Latinoamericana de Psicología, 32</w:t>
      </w:r>
      <w:r>
        <w:t>(3), 419-446.</w:t>
      </w:r>
    </w:p>
    <w:p w:rsidR="00622EC2" w:rsidRDefault="00622EC2" w:rsidP="00B44868">
      <w:pPr>
        <w:ind w:left="284" w:hanging="709"/>
        <w:rPr>
          <w:szCs w:val="24"/>
        </w:rPr>
      </w:pPr>
      <w:r w:rsidRPr="00E77614">
        <w:rPr>
          <w:szCs w:val="24"/>
        </w:rPr>
        <w:t>Klappenbach, H. (2000</w:t>
      </w:r>
      <w:r>
        <w:rPr>
          <w:szCs w:val="24"/>
        </w:rPr>
        <w:t>b</w:t>
      </w:r>
      <w:r w:rsidRPr="00E77614">
        <w:rPr>
          <w:szCs w:val="24"/>
        </w:rPr>
        <w:t xml:space="preserve">). El psicoanálisis en los debates sobre el rol del psicólogo. Argentina, 1960-1975. </w:t>
      </w:r>
      <w:r w:rsidRPr="00E77614">
        <w:rPr>
          <w:i/>
          <w:szCs w:val="24"/>
        </w:rPr>
        <w:t>Revista Universitaria de Psicoanálisis</w:t>
      </w:r>
      <w:r w:rsidRPr="00E77614">
        <w:rPr>
          <w:szCs w:val="24"/>
        </w:rPr>
        <w:t>,</w:t>
      </w:r>
      <w:r w:rsidRPr="00E77614">
        <w:rPr>
          <w:i/>
          <w:szCs w:val="24"/>
        </w:rPr>
        <w:t xml:space="preserve"> 2, </w:t>
      </w:r>
      <w:r w:rsidRPr="00E77614">
        <w:rPr>
          <w:szCs w:val="24"/>
        </w:rPr>
        <w:t>191-227.</w:t>
      </w:r>
    </w:p>
    <w:p w:rsidR="0035231D" w:rsidRDefault="0035231D" w:rsidP="00B44868">
      <w:pPr>
        <w:ind w:left="284" w:hanging="709"/>
        <w:rPr>
          <w:szCs w:val="24"/>
        </w:rPr>
      </w:pPr>
      <w:r>
        <w:rPr>
          <w:szCs w:val="24"/>
        </w:rPr>
        <w:t>Klappenbach, H. (2017, 23 de julio). Discurso inaugural del 36 Congreso Interamericano de Psicología. Mérida, México. Inédito.</w:t>
      </w:r>
    </w:p>
    <w:p w:rsidR="0059760B" w:rsidRPr="0059760B" w:rsidRDefault="0059760B" w:rsidP="00B44868">
      <w:pPr>
        <w:ind w:left="284" w:hanging="709"/>
        <w:rPr>
          <w:szCs w:val="24"/>
        </w:rPr>
      </w:pPr>
      <w:r w:rsidRPr="00244419">
        <w:rPr>
          <w:szCs w:val="24"/>
        </w:rPr>
        <w:t xml:space="preserve">Klappenbach, H., &amp; </w:t>
      </w:r>
      <w:proofErr w:type="spellStart"/>
      <w:r w:rsidRPr="00244419">
        <w:rPr>
          <w:szCs w:val="24"/>
        </w:rPr>
        <w:t>Arrigoni</w:t>
      </w:r>
      <w:proofErr w:type="spellEnd"/>
      <w:r w:rsidRPr="00244419">
        <w:rPr>
          <w:szCs w:val="24"/>
        </w:rPr>
        <w:t xml:space="preserve">, F. (2011). </w:t>
      </w:r>
      <w:r w:rsidRPr="0059760B">
        <w:rPr>
          <w:szCs w:val="24"/>
          <w:u w:val="single"/>
        </w:rPr>
        <w:t>Revista Argentina de Psicología</w:t>
      </w:r>
      <w:r w:rsidRPr="0059760B">
        <w:rPr>
          <w:szCs w:val="24"/>
        </w:rPr>
        <w:t xml:space="preserve">. 1969- 2002. </w:t>
      </w:r>
      <w:r>
        <w:rPr>
          <w:szCs w:val="24"/>
        </w:rPr>
        <w:t xml:space="preserve">Estudio </w:t>
      </w:r>
      <w:proofErr w:type="spellStart"/>
      <w:r>
        <w:rPr>
          <w:szCs w:val="24"/>
        </w:rPr>
        <w:t>bibliométrico</w:t>
      </w:r>
      <w:proofErr w:type="spellEnd"/>
      <w:r>
        <w:rPr>
          <w:szCs w:val="24"/>
        </w:rPr>
        <w:t xml:space="preserve">. </w:t>
      </w:r>
      <w:r w:rsidRPr="0059760B">
        <w:rPr>
          <w:i/>
          <w:szCs w:val="24"/>
        </w:rPr>
        <w:t>Revista Argentina de Psicología, 50</w:t>
      </w:r>
      <w:r>
        <w:rPr>
          <w:szCs w:val="24"/>
        </w:rPr>
        <w:t>, 44-94.</w:t>
      </w:r>
    </w:p>
    <w:p w:rsidR="00622EC2" w:rsidRDefault="00622EC2" w:rsidP="00B44868">
      <w:pPr>
        <w:autoSpaceDE w:val="0"/>
        <w:autoSpaceDN w:val="0"/>
        <w:adjustRightInd w:val="0"/>
        <w:ind w:left="284" w:hanging="709"/>
      </w:pPr>
      <w:proofErr w:type="spellStart"/>
      <w:r>
        <w:t>Kohn-Loncarica</w:t>
      </w:r>
      <w:proofErr w:type="spellEnd"/>
      <w:r>
        <w:t xml:space="preserve">, A. (1973). A sesenta y cinco años de la fundación de la primera sociedad psicológica en América Latina: historia de </w:t>
      </w:r>
      <w:smartTag w:uri="urn:schemas-microsoft-com:office:smarttags" w:element="PersonName">
        <w:smartTagPr>
          <w:attr w:name="ProductID" w:val="la Sociedad Argentina"/>
        </w:smartTagPr>
        <w:r>
          <w:t>la Sociedad Argentina</w:t>
        </w:r>
      </w:smartTag>
      <w:r>
        <w:t xml:space="preserve"> de Psicología (1908-1973). </w:t>
      </w:r>
      <w:smartTag w:uri="urn:schemas-microsoft-com:office:smarttags" w:element="PersonName">
        <w:smartTagPr>
          <w:attr w:name="ProductID" w:val="La Semana Médica"/>
        </w:smartTagPr>
        <w:r>
          <w:rPr>
            <w:i/>
          </w:rPr>
          <w:t>La Semana Médica</w:t>
        </w:r>
      </w:smartTag>
      <w:r>
        <w:rPr>
          <w:i/>
        </w:rPr>
        <w:t xml:space="preserve">, 143 </w:t>
      </w:r>
      <w:r>
        <w:t>(29), 923-925.</w:t>
      </w:r>
    </w:p>
    <w:p w:rsidR="00622EC2" w:rsidRDefault="00622EC2" w:rsidP="00B44868">
      <w:pPr>
        <w:ind w:left="284" w:hanging="709"/>
      </w:pPr>
      <w:proofErr w:type="spellStart"/>
      <w:r>
        <w:rPr>
          <w:rFonts w:cs="Times New Roman"/>
          <w:szCs w:val="24"/>
        </w:rPr>
        <w:t>Menin</w:t>
      </w:r>
      <w:proofErr w:type="spellEnd"/>
      <w:r>
        <w:rPr>
          <w:rFonts w:cs="Times New Roman"/>
          <w:szCs w:val="24"/>
        </w:rPr>
        <w:t xml:space="preserve">, O. (2004). Editorial del Decano. 50 años de Psicología en Argentina. Descargado de </w:t>
      </w:r>
      <w:r>
        <w:t>http://www.fpsico.unr.edu.ar/princ.htm; 14 de junio de 2004.</w:t>
      </w:r>
    </w:p>
    <w:p w:rsidR="00622EC2" w:rsidRDefault="00622EC2" w:rsidP="00B44868">
      <w:pPr>
        <w:ind w:left="284" w:hanging="709"/>
      </w:pPr>
      <w:r w:rsidRPr="005510D3">
        <w:lastRenderedPageBreak/>
        <w:t>Mercado, B. (2006). La psicología académica e</w:t>
      </w:r>
      <w:r>
        <w:t>n Argentina. Trayectoria de la gestión p</w:t>
      </w:r>
      <w:r w:rsidRPr="005510D3">
        <w:t xml:space="preserve">rivada y protagonismo de la Universidad del Salvador. </w:t>
      </w:r>
      <w:r w:rsidRPr="005510D3">
        <w:rPr>
          <w:i/>
          <w:iCs/>
        </w:rPr>
        <w:t>Signos</w:t>
      </w:r>
      <w:r>
        <w:rPr>
          <w:i/>
          <w:iCs/>
        </w:rPr>
        <w:t xml:space="preserve"> Universitarios</w:t>
      </w:r>
      <w:r w:rsidRPr="005510D3">
        <w:rPr>
          <w:i/>
          <w:iCs/>
        </w:rPr>
        <w:t>, 25</w:t>
      </w:r>
      <w:r>
        <w:t>(número especial 50 Aniversario III), 10</w:t>
      </w:r>
      <w:r w:rsidRPr="005510D3">
        <w:t>5- 117.</w:t>
      </w:r>
    </w:p>
    <w:p w:rsidR="00622EC2" w:rsidRDefault="00622EC2" w:rsidP="00B44868">
      <w:pPr>
        <w:autoSpaceDE w:val="0"/>
        <w:autoSpaceDN w:val="0"/>
        <w:adjustRightInd w:val="0"/>
        <w:ind w:left="284" w:hanging="709"/>
        <w:rPr>
          <w:rFonts w:cs="Times New Roman"/>
          <w:szCs w:val="24"/>
        </w:rPr>
      </w:pPr>
      <w:r>
        <w:rPr>
          <w:lang w:val="es-ES_tradnl"/>
        </w:rPr>
        <w:t xml:space="preserve">Organización de los Estados Americanos. Comisión Interamericana de Derechos Humanos (1980). </w:t>
      </w:r>
      <w:r w:rsidRPr="00EB1B71">
        <w:rPr>
          <w:i/>
          <w:lang w:val="es-ES_tradnl"/>
        </w:rPr>
        <w:t>Informe sobre la situación de los derechos humanos en Argentina</w:t>
      </w:r>
      <w:r>
        <w:rPr>
          <w:lang w:val="es-ES_tradnl"/>
        </w:rPr>
        <w:t>. Washington: Secretaría General.</w:t>
      </w:r>
    </w:p>
    <w:p w:rsidR="00622EC2" w:rsidRDefault="00622EC2" w:rsidP="00B44868">
      <w:pPr>
        <w:autoSpaceDE w:val="0"/>
        <w:autoSpaceDN w:val="0"/>
        <w:adjustRightInd w:val="0"/>
        <w:ind w:left="284" w:hanging="709"/>
        <w:rPr>
          <w:rFonts w:cs="Times New Roman"/>
          <w:bCs/>
          <w:szCs w:val="24"/>
        </w:rPr>
      </w:pPr>
      <w:proofErr w:type="spellStart"/>
      <w:r w:rsidRPr="001D58BA">
        <w:rPr>
          <w:rFonts w:cs="Times New Roman"/>
          <w:szCs w:val="24"/>
        </w:rPr>
        <w:t>Ostrovsky</w:t>
      </w:r>
      <w:proofErr w:type="spellEnd"/>
      <w:r w:rsidRPr="001D58BA">
        <w:rPr>
          <w:rFonts w:cs="Times New Roman"/>
          <w:szCs w:val="24"/>
        </w:rPr>
        <w:t xml:space="preserve">, A. E. (2008). </w:t>
      </w:r>
      <w:r w:rsidRPr="001D58BA">
        <w:rPr>
          <w:rFonts w:cs="Times New Roman"/>
          <w:bCs/>
          <w:szCs w:val="24"/>
        </w:rPr>
        <w:t>La sociedad de psicología en Argentina</w:t>
      </w:r>
      <w:r>
        <w:rPr>
          <w:rFonts w:cs="Times New Roman"/>
          <w:bCs/>
          <w:szCs w:val="24"/>
        </w:rPr>
        <w:t xml:space="preserve"> </w:t>
      </w:r>
      <w:r w:rsidRPr="001D58BA">
        <w:rPr>
          <w:rFonts w:cs="Times New Roman"/>
          <w:bCs/>
          <w:szCs w:val="24"/>
        </w:rPr>
        <w:t>(1908-1913).</w:t>
      </w:r>
      <w:r>
        <w:rPr>
          <w:rFonts w:cs="Times New Roman"/>
          <w:bCs/>
          <w:szCs w:val="24"/>
        </w:rPr>
        <w:t xml:space="preserve"> </w:t>
      </w:r>
      <w:r w:rsidRPr="001D58BA">
        <w:rPr>
          <w:rFonts w:cs="Times New Roman"/>
          <w:bCs/>
          <w:szCs w:val="24"/>
        </w:rPr>
        <w:t>Treinta y nueve hombres y una mujer</w:t>
      </w:r>
      <w:r>
        <w:rPr>
          <w:rFonts w:cs="Times New Roman"/>
          <w:bCs/>
          <w:szCs w:val="24"/>
        </w:rPr>
        <w:t xml:space="preserve">. </w:t>
      </w:r>
      <w:r w:rsidRPr="001D58BA">
        <w:rPr>
          <w:rFonts w:cs="Times New Roman"/>
          <w:bCs/>
          <w:i/>
          <w:szCs w:val="24"/>
        </w:rPr>
        <w:t>Revista de Historia de la Psicología, 29</w:t>
      </w:r>
      <w:r>
        <w:rPr>
          <w:rFonts w:cs="Times New Roman"/>
          <w:bCs/>
          <w:szCs w:val="24"/>
        </w:rPr>
        <w:t>(2), 55-67.</w:t>
      </w:r>
    </w:p>
    <w:p w:rsidR="00622EC2" w:rsidRDefault="00622EC2" w:rsidP="00B44868">
      <w:pPr>
        <w:ind w:left="284" w:hanging="709"/>
        <w:rPr>
          <w:rFonts w:cstheme="minorHAnsi"/>
        </w:rPr>
      </w:pPr>
      <w:proofErr w:type="spellStart"/>
      <w:r>
        <w:t>Panesi</w:t>
      </w:r>
      <w:proofErr w:type="spellEnd"/>
      <w:r>
        <w:t xml:space="preserve">, J. (1985). La crítica argentina y el discurso de la dependencia. </w:t>
      </w:r>
      <w:r w:rsidRPr="000F66CB">
        <w:rPr>
          <w:i/>
        </w:rPr>
        <w:t>Filología, 20</w:t>
      </w:r>
      <w:r>
        <w:t>, 171-195.</w:t>
      </w:r>
    </w:p>
    <w:p w:rsidR="00622EC2" w:rsidRDefault="00622EC2" w:rsidP="00B44868">
      <w:pPr>
        <w:ind w:left="284" w:hanging="709"/>
        <w:rPr>
          <w:rFonts w:cstheme="minorHAnsi"/>
        </w:rPr>
      </w:pPr>
      <w:proofErr w:type="spellStart"/>
      <w:r>
        <w:rPr>
          <w:rFonts w:cstheme="minorHAnsi"/>
        </w:rPr>
        <w:t>Perosio</w:t>
      </w:r>
      <w:proofErr w:type="spellEnd"/>
      <w:r>
        <w:rPr>
          <w:rFonts w:cstheme="minorHAnsi"/>
        </w:rPr>
        <w:t xml:space="preserve">, B. (1974). Salud pública y dependencia. </w:t>
      </w:r>
      <w:r w:rsidRPr="00A37D2E">
        <w:rPr>
          <w:rFonts w:cstheme="minorHAnsi"/>
          <w:i/>
        </w:rPr>
        <w:t>Los Libros, 34</w:t>
      </w:r>
      <w:r>
        <w:rPr>
          <w:rFonts w:cstheme="minorHAnsi"/>
        </w:rPr>
        <w:t>, 30-34.</w:t>
      </w:r>
    </w:p>
    <w:p w:rsidR="00622EC2" w:rsidRDefault="00622EC2" w:rsidP="00B44868">
      <w:pPr>
        <w:ind w:left="284" w:hanging="709"/>
        <w:rPr>
          <w:rFonts w:cstheme="minorHAnsi"/>
        </w:rPr>
      </w:pPr>
      <w:proofErr w:type="spellStart"/>
      <w:r>
        <w:rPr>
          <w:rFonts w:cstheme="minorHAnsi"/>
        </w:rPr>
        <w:t>Perosio</w:t>
      </w:r>
      <w:proofErr w:type="spellEnd"/>
      <w:r>
        <w:rPr>
          <w:rFonts w:cstheme="minorHAnsi"/>
        </w:rPr>
        <w:t xml:space="preserve">, B. (1977a). La APBA: una institución en pleno crecimiento. </w:t>
      </w:r>
      <w:r w:rsidRPr="00EB28C3">
        <w:rPr>
          <w:rFonts w:cstheme="minorHAnsi"/>
          <w:i/>
        </w:rPr>
        <w:t xml:space="preserve">Gaceta Psicológica, </w:t>
      </w:r>
      <w:r>
        <w:rPr>
          <w:rFonts w:cstheme="minorHAnsi"/>
          <w:i/>
        </w:rPr>
        <w:t>3</w:t>
      </w:r>
      <w:r>
        <w:rPr>
          <w:rFonts w:cstheme="minorHAnsi"/>
        </w:rPr>
        <w:t>, 1-4.</w:t>
      </w:r>
    </w:p>
    <w:p w:rsidR="00622EC2" w:rsidRDefault="00622EC2" w:rsidP="00B44868">
      <w:pPr>
        <w:ind w:left="284" w:hanging="709"/>
        <w:rPr>
          <w:rFonts w:cstheme="minorHAnsi"/>
        </w:rPr>
      </w:pPr>
      <w:proofErr w:type="spellStart"/>
      <w:r>
        <w:rPr>
          <w:rFonts w:cstheme="minorHAnsi"/>
        </w:rPr>
        <w:t>Perosio</w:t>
      </w:r>
      <w:proofErr w:type="spellEnd"/>
      <w:r>
        <w:rPr>
          <w:rFonts w:cstheme="minorHAnsi"/>
        </w:rPr>
        <w:t xml:space="preserve">, B. (1977b). Reorganización nacional de los psicólogos. </w:t>
      </w:r>
      <w:r w:rsidRPr="00EB28C3">
        <w:rPr>
          <w:rFonts w:cstheme="minorHAnsi"/>
          <w:i/>
        </w:rPr>
        <w:t xml:space="preserve">Gaceta Psicológica, </w:t>
      </w:r>
      <w:r>
        <w:rPr>
          <w:rFonts w:cstheme="minorHAnsi"/>
          <w:i/>
        </w:rPr>
        <w:t>4</w:t>
      </w:r>
      <w:r>
        <w:rPr>
          <w:rFonts w:cstheme="minorHAnsi"/>
        </w:rPr>
        <w:t>, 1.</w:t>
      </w:r>
    </w:p>
    <w:p w:rsidR="00622EC2" w:rsidRDefault="00622EC2" w:rsidP="00B44868">
      <w:pPr>
        <w:ind w:left="284" w:hanging="709"/>
        <w:rPr>
          <w:rFonts w:cstheme="minorHAnsi"/>
        </w:rPr>
      </w:pPr>
      <w:proofErr w:type="spellStart"/>
      <w:r>
        <w:rPr>
          <w:rFonts w:cstheme="minorHAnsi"/>
        </w:rPr>
        <w:t>Perosio</w:t>
      </w:r>
      <w:proofErr w:type="spellEnd"/>
      <w:r>
        <w:rPr>
          <w:rFonts w:cstheme="minorHAnsi"/>
        </w:rPr>
        <w:t xml:space="preserve">, B. (1978a). Editorial. Hace un año en Buenos Aires. </w:t>
      </w:r>
      <w:r w:rsidRPr="00B83843">
        <w:rPr>
          <w:rFonts w:cstheme="minorHAnsi"/>
          <w:i/>
        </w:rPr>
        <w:t>Gaceta Psicológica, 10</w:t>
      </w:r>
      <w:r>
        <w:rPr>
          <w:rFonts w:cstheme="minorHAnsi"/>
        </w:rPr>
        <w:t xml:space="preserve">, 3. </w:t>
      </w:r>
    </w:p>
    <w:p w:rsidR="00622EC2" w:rsidRDefault="00622EC2" w:rsidP="00B44868">
      <w:pPr>
        <w:ind w:left="284" w:hanging="709"/>
        <w:rPr>
          <w:rFonts w:cstheme="minorHAnsi"/>
        </w:rPr>
      </w:pPr>
      <w:proofErr w:type="spellStart"/>
      <w:r>
        <w:rPr>
          <w:rFonts w:cstheme="minorHAnsi"/>
        </w:rPr>
        <w:t>Perosio</w:t>
      </w:r>
      <w:proofErr w:type="spellEnd"/>
      <w:r>
        <w:rPr>
          <w:rFonts w:cstheme="minorHAnsi"/>
        </w:rPr>
        <w:t>, B. (1978b</w:t>
      </w:r>
      <w:r w:rsidR="00F27CDE">
        <w:rPr>
          <w:rFonts w:cstheme="minorHAnsi"/>
        </w:rPr>
        <w:t>, agosto 8</w:t>
      </w:r>
      <w:r>
        <w:rPr>
          <w:rFonts w:cstheme="minorHAnsi"/>
        </w:rPr>
        <w:t xml:space="preserve">). Nota dejada en el Jardín de Infantes. Documentación consultada en el Archivo de </w:t>
      </w:r>
      <w:proofErr w:type="spellStart"/>
      <w:r>
        <w:rPr>
          <w:rFonts w:cstheme="minorHAnsi"/>
        </w:rPr>
        <w:t>FePRA</w:t>
      </w:r>
      <w:proofErr w:type="spellEnd"/>
      <w:r>
        <w:rPr>
          <w:rFonts w:cstheme="minorHAnsi"/>
        </w:rPr>
        <w:t xml:space="preserve">. </w:t>
      </w:r>
    </w:p>
    <w:p w:rsidR="00622EC2" w:rsidRPr="00692ED1" w:rsidRDefault="00622EC2" w:rsidP="00B44868">
      <w:pPr>
        <w:ind w:left="284" w:hanging="709"/>
      </w:pPr>
      <w:r w:rsidRPr="00692ED1">
        <w:t xml:space="preserve">Poder Judicial de la Nación (2011). </w:t>
      </w:r>
      <w:r w:rsidRPr="00692ED1">
        <w:rPr>
          <w:i/>
        </w:rPr>
        <w:t>Causa 1487. ZEOLITTI, Roberto Carlos y otros s/</w:t>
      </w:r>
      <w:proofErr w:type="spellStart"/>
      <w:r w:rsidRPr="00692ED1">
        <w:rPr>
          <w:i/>
        </w:rPr>
        <w:t>inf</w:t>
      </w:r>
      <w:proofErr w:type="spellEnd"/>
      <w:r w:rsidRPr="00692ED1">
        <w:rPr>
          <w:i/>
        </w:rPr>
        <w:t xml:space="preserve">. </w:t>
      </w:r>
      <w:proofErr w:type="gramStart"/>
      <w:r w:rsidRPr="00692ED1">
        <w:rPr>
          <w:i/>
        </w:rPr>
        <w:t>art</w:t>
      </w:r>
      <w:proofErr w:type="gramEnd"/>
      <w:r w:rsidRPr="00692ED1">
        <w:rPr>
          <w:i/>
        </w:rPr>
        <w:t>. 144 bis inciso 1° y último párrafo de la ley 14.616 en función del art. 142 inc. 1° -ley 20.642- art. 144 bis último párrafo en función del art. 142 inc. 5° y art. 144 párrafo 1° de la ley 14.616 y art. 80 inc. 2° del Código Penal</w:t>
      </w:r>
      <w:r w:rsidRPr="00692ED1">
        <w:t>. Buenos Aires: Tribunal Oral en lo Criminal Federal Nro. 4</w:t>
      </w:r>
    </w:p>
    <w:p w:rsidR="00622EC2" w:rsidRDefault="00622EC2" w:rsidP="00B44868">
      <w:pPr>
        <w:ind w:left="284" w:hanging="709"/>
      </w:pPr>
      <w:r>
        <w:t>Preocupación por la situación (1978</w:t>
      </w:r>
      <w:proofErr w:type="gramStart"/>
      <w:r w:rsidR="00F27CDE">
        <w:t xml:space="preserve">, </w:t>
      </w:r>
      <w:r>
        <w:t>)</w:t>
      </w:r>
      <w:proofErr w:type="gramEnd"/>
      <w:r>
        <w:t xml:space="preserve">. Preocupación por la situación de Beatriz </w:t>
      </w:r>
      <w:proofErr w:type="spellStart"/>
      <w:r>
        <w:t>Perosio</w:t>
      </w:r>
      <w:proofErr w:type="spellEnd"/>
      <w:r>
        <w:t xml:space="preserve">, Alfredo Smith y Celia </w:t>
      </w:r>
      <w:proofErr w:type="spellStart"/>
      <w:r>
        <w:t>Kriado</w:t>
      </w:r>
      <w:proofErr w:type="spellEnd"/>
      <w:r>
        <w:t xml:space="preserve">. </w:t>
      </w:r>
      <w:r w:rsidRPr="00D70A96">
        <w:rPr>
          <w:i/>
        </w:rPr>
        <w:t>Gaceta Psicológica, 14</w:t>
      </w:r>
      <w:r>
        <w:t>, 2.</w:t>
      </w:r>
    </w:p>
    <w:p w:rsidR="00622EC2" w:rsidRDefault="00622EC2" w:rsidP="00B44868">
      <w:pPr>
        <w:ind w:left="284" w:hanging="709"/>
        <w:rPr>
          <w:rFonts w:cstheme="minorHAnsi"/>
        </w:rPr>
      </w:pPr>
      <w:r>
        <w:t xml:space="preserve">República Argentina. Junta Militar (1980). Acta para el Proceso de Reorganización Nacional. En Junta Militar, </w:t>
      </w:r>
      <w:r w:rsidRPr="00AA4ECF">
        <w:rPr>
          <w:i/>
        </w:rPr>
        <w:t>Documentos Básicos y Bases Políticas de las Fuerzas Armadas para el Proceso de Reorganización Nacional</w:t>
      </w:r>
      <w:r>
        <w:t xml:space="preserve"> (pp. 9 - 10)</w:t>
      </w:r>
      <w:r w:rsidRPr="00AA4ECF">
        <w:t>.</w:t>
      </w:r>
      <w:r>
        <w:t xml:space="preserve"> Buenos Aires: Imprenta del Congreso de la Nación (Documento original de 1976).</w:t>
      </w:r>
    </w:p>
    <w:p w:rsidR="00622EC2" w:rsidRDefault="00622EC2" w:rsidP="00B44868">
      <w:pPr>
        <w:autoSpaceDE w:val="0"/>
        <w:autoSpaceDN w:val="0"/>
        <w:adjustRightInd w:val="0"/>
        <w:ind w:left="284" w:hanging="709"/>
        <w:rPr>
          <w:rFonts w:cs="Times New Roman"/>
          <w:bCs/>
          <w:szCs w:val="24"/>
        </w:rPr>
      </w:pPr>
      <w:r>
        <w:rPr>
          <w:rFonts w:cs="Times New Roman"/>
          <w:bCs/>
          <w:szCs w:val="24"/>
        </w:rPr>
        <w:t xml:space="preserve">Rodríguez, L. (2018). Servicios de inteligencia, violencia política y terrorismo de Estado en las universidades argentinas (1974-1983). En C. </w:t>
      </w:r>
      <w:proofErr w:type="spellStart"/>
      <w:r>
        <w:rPr>
          <w:rFonts w:cs="Times New Roman"/>
          <w:bCs/>
          <w:szCs w:val="24"/>
        </w:rPr>
        <w:t>Kaufman</w:t>
      </w:r>
      <w:proofErr w:type="spellEnd"/>
      <w:r>
        <w:rPr>
          <w:rFonts w:cs="Times New Roman"/>
          <w:bCs/>
          <w:szCs w:val="24"/>
        </w:rPr>
        <w:t xml:space="preserve"> (Ed.), </w:t>
      </w:r>
      <w:r w:rsidRPr="00636F7E">
        <w:rPr>
          <w:rFonts w:cs="Times New Roman"/>
          <w:bCs/>
          <w:i/>
          <w:szCs w:val="24"/>
        </w:rPr>
        <w:t xml:space="preserve">Estudios sobre Historia y </w:t>
      </w:r>
      <w:r w:rsidRPr="00636F7E">
        <w:rPr>
          <w:rFonts w:cs="Times New Roman"/>
          <w:bCs/>
          <w:i/>
          <w:szCs w:val="24"/>
        </w:rPr>
        <w:lastRenderedPageBreak/>
        <w:t>Política de la Educación Argentina reciente</w:t>
      </w:r>
      <w:r>
        <w:rPr>
          <w:rFonts w:cs="Times New Roman"/>
          <w:bCs/>
          <w:i/>
          <w:szCs w:val="24"/>
        </w:rPr>
        <w:t xml:space="preserve"> (</w:t>
      </w:r>
      <w:r w:rsidRPr="00636F7E">
        <w:rPr>
          <w:rFonts w:cs="Times New Roman"/>
          <w:bCs/>
          <w:i/>
          <w:szCs w:val="24"/>
        </w:rPr>
        <w:t>1960-2000</w:t>
      </w:r>
      <w:r>
        <w:rPr>
          <w:rFonts w:cs="Times New Roman"/>
          <w:bCs/>
          <w:i/>
          <w:szCs w:val="24"/>
        </w:rPr>
        <w:t>)</w:t>
      </w:r>
      <w:r w:rsidRPr="00636F7E">
        <w:rPr>
          <w:rFonts w:cs="Times New Roman"/>
          <w:bCs/>
          <w:i/>
          <w:szCs w:val="24"/>
        </w:rPr>
        <w:t xml:space="preserve"> </w:t>
      </w:r>
      <w:r>
        <w:rPr>
          <w:rFonts w:cs="Times New Roman"/>
          <w:bCs/>
          <w:szCs w:val="24"/>
        </w:rPr>
        <w:t xml:space="preserve">(pp. 35-61). Salamanca: </w:t>
      </w:r>
      <w:proofErr w:type="spellStart"/>
      <w:r>
        <w:rPr>
          <w:rFonts w:cs="Times New Roman"/>
          <w:bCs/>
          <w:szCs w:val="24"/>
        </w:rPr>
        <w:t>FahrenHouse</w:t>
      </w:r>
      <w:proofErr w:type="spellEnd"/>
      <w:r>
        <w:rPr>
          <w:rFonts w:cs="Times New Roman"/>
          <w:bCs/>
          <w:szCs w:val="24"/>
        </w:rPr>
        <w:t>.</w:t>
      </w:r>
    </w:p>
    <w:p w:rsidR="00622EC2" w:rsidRDefault="00622EC2" w:rsidP="00B44868">
      <w:pPr>
        <w:ind w:left="284" w:hanging="709"/>
      </w:pPr>
      <w:proofErr w:type="spellStart"/>
      <w:r w:rsidRPr="00CB4AA2">
        <w:t>Sabattini</w:t>
      </w:r>
      <w:proofErr w:type="spellEnd"/>
      <w:r w:rsidRPr="00CB4AA2">
        <w:t xml:space="preserve">, V. </w:t>
      </w:r>
      <w:r>
        <w:t xml:space="preserve">(2013). </w:t>
      </w:r>
      <w:r w:rsidRPr="00CB4AA2">
        <w:t xml:space="preserve">1971-1972: </w:t>
      </w:r>
      <w:r>
        <w:t>l</w:t>
      </w:r>
      <w:r w:rsidRPr="00CB4AA2">
        <w:t xml:space="preserve">a </w:t>
      </w:r>
      <w:proofErr w:type="spellStart"/>
      <w:r w:rsidRPr="00642B9B">
        <w:rPr>
          <w:rFonts w:ascii="BookAntiqua-BoldItalic" w:hAnsi="BookAntiqua-BoldItalic" w:cs="BookAntiqua-BoldItalic"/>
          <w:iCs/>
          <w:u w:val="single"/>
        </w:rPr>
        <w:t>latinoamericanización</w:t>
      </w:r>
      <w:proofErr w:type="spellEnd"/>
      <w:r w:rsidRPr="00642B9B">
        <w:rPr>
          <w:rFonts w:ascii="BookAntiqua-BoldItalic" w:hAnsi="BookAntiqua-BoldItalic" w:cs="BookAntiqua-BoldItalic"/>
          <w:iCs/>
          <w:u w:val="single"/>
        </w:rPr>
        <w:t xml:space="preserve"> </w:t>
      </w:r>
      <w:r w:rsidRPr="00CB4AA2">
        <w:t xml:space="preserve">de revista </w:t>
      </w:r>
      <w:r w:rsidRPr="00642B9B">
        <w:rPr>
          <w:rFonts w:ascii="BookAntiqua-BoldItalic" w:hAnsi="BookAntiqua-BoldItalic" w:cs="BookAntiqua-BoldItalic"/>
          <w:iCs/>
          <w:u w:val="single"/>
        </w:rPr>
        <w:t>Los Libros</w:t>
      </w:r>
      <w:r>
        <w:rPr>
          <w:rFonts w:ascii="BookAntiqua-BoldItalic" w:hAnsi="BookAntiqua-BoldItalic" w:cs="BookAntiqua-BoldItalic"/>
          <w:i/>
          <w:iCs/>
        </w:rPr>
        <w:t xml:space="preserve">. </w:t>
      </w:r>
      <w:r w:rsidRPr="00CB4AA2">
        <w:t xml:space="preserve">Una aporía en el discurso de la </w:t>
      </w:r>
      <w:r>
        <w:t xml:space="preserve">NIIA. En da Porta (Ed.), </w:t>
      </w:r>
      <w:r w:rsidRPr="00CB4AA2">
        <w:rPr>
          <w:i/>
        </w:rPr>
        <w:t>Debates de proyectos y avances de investigación</w:t>
      </w:r>
      <w:r>
        <w:t xml:space="preserve"> (pp. 99-112). Córdoba: Centro de Estudios Avanzados. Universidad Nacional de Córdoba</w:t>
      </w:r>
    </w:p>
    <w:p w:rsidR="00622EC2" w:rsidRDefault="00622EC2" w:rsidP="00B44868">
      <w:pPr>
        <w:autoSpaceDE w:val="0"/>
        <w:autoSpaceDN w:val="0"/>
        <w:adjustRightInd w:val="0"/>
        <w:ind w:left="284" w:hanging="709"/>
        <w:rPr>
          <w:rFonts w:cs="Times New Roman"/>
          <w:bCs/>
          <w:szCs w:val="24"/>
        </w:rPr>
      </w:pPr>
      <w:proofErr w:type="spellStart"/>
      <w:r>
        <w:rPr>
          <w:rFonts w:cs="Times New Roman"/>
          <w:bCs/>
          <w:szCs w:val="24"/>
        </w:rPr>
        <w:t>Sanchez</w:t>
      </w:r>
      <w:proofErr w:type="spellEnd"/>
      <w:r>
        <w:rPr>
          <w:rFonts w:cs="Times New Roman"/>
          <w:bCs/>
          <w:szCs w:val="24"/>
        </w:rPr>
        <w:t xml:space="preserve">-Grillo, M. del R. (2008). A 50 años de la creación de la Facultad de Psicología de la Universidad del Salvador. </w:t>
      </w:r>
      <w:r w:rsidRPr="00574F23">
        <w:rPr>
          <w:rFonts w:cs="Times New Roman"/>
          <w:bCs/>
          <w:i/>
          <w:szCs w:val="24"/>
        </w:rPr>
        <w:t xml:space="preserve">Signos Universitarios, </w:t>
      </w:r>
      <w:r>
        <w:rPr>
          <w:rFonts w:cs="Times New Roman"/>
          <w:bCs/>
          <w:i/>
          <w:szCs w:val="24"/>
        </w:rPr>
        <w:t>27</w:t>
      </w:r>
      <w:r w:rsidRPr="00574F23">
        <w:rPr>
          <w:rFonts w:cs="Times New Roman"/>
          <w:bCs/>
          <w:szCs w:val="24"/>
        </w:rPr>
        <w:t>(43)</w:t>
      </w:r>
      <w:r>
        <w:rPr>
          <w:rFonts w:cs="Times New Roman"/>
          <w:bCs/>
          <w:szCs w:val="24"/>
        </w:rPr>
        <w:t>, 19-23.</w:t>
      </w:r>
    </w:p>
    <w:p w:rsidR="00622EC2" w:rsidRDefault="00622EC2" w:rsidP="00B44868">
      <w:pPr>
        <w:autoSpaceDE w:val="0"/>
        <w:autoSpaceDN w:val="0"/>
        <w:adjustRightInd w:val="0"/>
        <w:ind w:left="284" w:hanging="709"/>
        <w:rPr>
          <w:rFonts w:cs="Times New Roman"/>
          <w:bCs/>
          <w:szCs w:val="24"/>
        </w:rPr>
      </w:pPr>
      <w:r>
        <w:rPr>
          <w:rFonts w:cs="Times New Roman"/>
          <w:bCs/>
          <w:szCs w:val="24"/>
        </w:rPr>
        <w:t xml:space="preserve">Sevilla, J. (2005, noviembre). Por Beatriz </w:t>
      </w:r>
      <w:proofErr w:type="spellStart"/>
      <w:r>
        <w:rPr>
          <w:rFonts w:cs="Times New Roman"/>
          <w:bCs/>
          <w:szCs w:val="24"/>
        </w:rPr>
        <w:t>Perosio</w:t>
      </w:r>
      <w:proofErr w:type="spellEnd"/>
      <w:r>
        <w:rPr>
          <w:rFonts w:cs="Times New Roman"/>
          <w:bCs/>
          <w:szCs w:val="24"/>
        </w:rPr>
        <w:t xml:space="preserve">: con vida la queremos. </w:t>
      </w:r>
      <w:proofErr w:type="spellStart"/>
      <w:r w:rsidRPr="007F34F3">
        <w:rPr>
          <w:rFonts w:cs="Times New Roman"/>
          <w:bCs/>
          <w:i/>
          <w:szCs w:val="24"/>
        </w:rPr>
        <w:t>Topía</w:t>
      </w:r>
      <w:proofErr w:type="spellEnd"/>
      <w:r w:rsidRPr="007F34F3">
        <w:rPr>
          <w:rFonts w:cs="Times New Roman"/>
          <w:bCs/>
          <w:i/>
          <w:szCs w:val="24"/>
        </w:rPr>
        <w:t>. Un sitio de Psicoanálisis, cultura y sociedad</w:t>
      </w:r>
      <w:r>
        <w:rPr>
          <w:rFonts w:cs="Times New Roman"/>
          <w:bCs/>
          <w:szCs w:val="24"/>
        </w:rPr>
        <w:t xml:space="preserve">. Descargado de </w:t>
      </w:r>
      <w:r w:rsidRPr="007F34F3">
        <w:rPr>
          <w:rFonts w:cs="Times New Roman"/>
          <w:bCs/>
          <w:szCs w:val="24"/>
        </w:rPr>
        <w:t>https://www.topia.com.ar/articulos/por-beatriz-perosio-con-vida-la-queremos</w:t>
      </w:r>
    </w:p>
    <w:p w:rsidR="00622EC2" w:rsidRDefault="00622EC2" w:rsidP="00B44868">
      <w:pPr>
        <w:autoSpaceDE w:val="0"/>
        <w:autoSpaceDN w:val="0"/>
        <w:adjustRightInd w:val="0"/>
        <w:ind w:left="284" w:hanging="709"/>
        <w:rPr>
          <w:rFonts w:cs="Times New Roman"/>
          <w:bCs/>
          <w:szCs w:val="24"/>
        </w:rPr>
      </w:pPr>
      <w:proofErr w:type="spellStart"/>
      <w:r>
        <w:rPr>
          <w:rFonts w:cs="Times New Roman"/>
          <w:bCs/>
          <w:szCs w:val="24"/>
        </w:rPr>
        <w:t>Shusteroff</w:t>
      </w:r>
      <w:proofErr w:type="spellEnd"/>
      <w:r>
        <w:rPr>
          <w:rFonts w:cs="Times New Roman"/>
          <w:bCs/>
          <w:szCs w:val="24"/>
        </w:rPr>
        <w:t xml:space="preserve">, S. (2012, septiembre 6). En la ruta del colegio. </w:t>
      </w:r>
      <w:r w:rsidRPr="00AA5B48">
        <w:rPr>
          <w:rFonts w:cs="Times New Roman"/>
          <w:bCs/>
          <w:i/>
          <w:szCs w:val="24"/>
        </w:rPr>
        <w:t>Página 12, suplemento Rosario 12</w:t>
      </w:r>
      <w:r>
        <w:rPr>
          <w:rFonts w:cs="Times New Roman"/>
          <w:bCs/>
          <w:szCs w:val="24"/>
        </w:rPr>
        <w:t xml:space="preserve">. Descargado de </w:t>
      </w:r>
      <w:r w:rsidRPr="00E9581A">
        <w:rPr>
          <w:rFonts w:cs="Times New Roman"/>
          <w:bCs/>
          <w:szCs w:val="24"/>
        </w:rPr>
        <w:t>https://www.pagina12.com.ar/diario/suplementos/rosario/21-35432-2012-09-06.html</w:t>
      </w:r>
    </w:p>
    <w:p w:rsidR="0098117A" w:rsidRPr="0098117A" w:rsidRDefault="0098117A" w:rsidP="00B44868">
      <w:pPr>
        <w:autoSpaceDE w:val="0"/>
        <w:autoSpaceDN w:val="0"/>
        <w:adjustRightInd w:val="0"/>
        <w:ind w:left="284" w:hanging="709"/>
        <w:rPr>
          <w:rFonts w:cs="Times New Roman"/>
          <w:bCs/>
          <w:szCs w:val="24"/>
        </w:rPr>
      </w:pPr>
      <w:proofErr w:type="spellStart"/>
      <w:r w:rsidRPr="0098117A">
        <w:rPr>
          <w:rFonts w:cs="Times New Roman"/>
          <w:bCs/>
          <w:szCs w:val="24"/>
          <w:highlight w:val="yellow"/>
        </w:rPr>
        <w:t>Siskindovich</w:t>
      </w:r>
      <w:proofErr w:type="spellEnd"/>
      <w:r w:rsidRPr="0098117A">
        <w:rPr>
          <w:rFonts w:cs="Times New Roman"/>
          <w:bCs/>
          <w:szCs w:val="24"/>
          <w:highlight w:val="yellow"/>
        </w:rPr>
        <w:t xml:space="preserve">,  S. (2020). </w:t>
      </w:r>
      <w:r w:rsidRPr="0098117A">
        <w:rPr>
          <w:szCs w:val="24"/>
          <w:highlight w:val="yellow"/>
        </w:rPr>
        <w:t xml:space="preserve">El PCR y Vanguardia Comunista: </w:t>
      </w:r>
      <w:r>
        <w:rPr>
          <w:szCs w:val="24"/>
          <w:highlight w:val="yellow"/>
        </w:rPr>
        <w:t>l</w:t>
      </w:r>
      <w:r w:rsidRPr="0098117A">
        <w:rPr>
          <w:szCs w:val="24"/>
          <w:highlight w:val="yellow"/>
        </w:rPr>
        <w:t xml:space="preserve">a delimitación con el Partido Comunista y la construcción del corpus teórico-político (1965-1969). En D. </w:t>
      </w:r>
      <w:proofErr w:type="spellStart"/>
      <w:r w:rsidRPr="0098117A">
        <w:rPr>
          <w:szCs w:val="24"/>
          <w:highlight w:val="yellow"/>
        </w:rPr>
        <w:t>Gaido</w:t>
      </w:r>
      <w:proofErr w:type="spellEnd"/>
      <w:r w:rsidRPr="0098117A">
        <w:rPr>
          <w:szCs w:val="24"/>
          <w:highlight w:val="yellow"/>
        </w:rPr>
        <w:t xml:space="preserve">, V. </w:t>
      </w:r>
      <w:proofErr w:type="spellStart"/>
      <w:r w:rsidRPr="0098117A">
        <w:rPr>
          <w:szCs w:val="24"/>
          <w:highlight w:val="yellow"/>
        </w:rPr>
        <w:t>Lupare</w:t>
      </w:r>
      <w:r>
        <w:rPr>
          <w:szCs w:val="24"/>
          <w:highlight w:val="yellow"/>
        </w:rPr>
        <w:t>llo</w:t>
      </w:r>
      <w:proofErr w:type="spellEnd"/>
      <w:r w:rsidRPr="0098117A">
        <w:rPr>
          <w:szCs w:val="24"/>
          <w:highlight w:val="yellow"/>
        </w:rPr>
        <w:t xml:space="preserve"> &amp; M. Quiroga (Eds.), </w:t>
      </w:r>
      <w:r w:rsidRPr="0098117A">
        <w:rPr>
          <w:i/>
          <w:szCs w:val="24"/>
          <w:highlight w:val="yellow"/>
        </w:rPr>
        <w:t>Historia del socialismo internacional. Ensayos marxistas</w:t>
      </w:r>
      <w:r w:rsidRPr="0098117A">
        <w:rPr>
          <w:szCs w:val="24"/>
          <w:highlight w:val="yellow"/>
        </w:rPr>
        <w:t xml:space="preserve"> (pp. 862-880). </w:t>
      </w:r>
      <w:proofErr w:type="spellStart"/>
      <w:r w:rsidRPr="0098117A">
        <w:rPr>
          <w:szCs w:val="24"/>
          <w:highlight w:val="yellow"/>
        </w:rPr>
        <w:t>Santiato</w:t>
      </w:r>
      <w:proofErr w:type="spellEnd"/>
      <w:r w:rsidRPr="0098117A">
        <w:rPr>
          <w:szCs w:val="24"/>
          <w:highlight w:val="yellow"/>
        </w:rPr>
        <w:t>, Chile: Ariadna</w:t>
      </w:r>
      <w:r w:rsidRPr="0098117A">
        <w:rPr>
          <w:szCs w:val="24"/>
        </w:rPr>
        <w:t xml:space="preserve"> </w:t>
      </w:r>
    </w:p>
    <w:p w:rsidR="00622EC2" w:rsidRPr="00D759D9" w:rsidRDefault="00622EC2" w:rsidP="00B44868">
      <w:pPr>
        <w:autoSpaceDE w:val="0"/>
        <w:autoSpaceDN w:val="0"/>
        <w:adjustRightInd w:val="0"/>
        <w:ind w:left="284" w:hanging="709"/>
        <w:rPr>
          <w:bCs/>
        </w:rPr>
      </w:pPr>
      <w:r>
        <w:rPr>
          <w:rFonts w:cs="Times New Roman"/>
          <w:bCs/>
          <w:szCs w:val="24"/>
        </w:rPr>
        <w:t xml:space="preserve">Smith, A. (1977). </w:t>
      </w:r>
      <w:r w:rsidRPr="00D759D9">
        <w:rPr>
          <w:bCs/>
        </w:rPr>
        <w:t xml:space="preserve">Nos acercamos a los 4000 asociados. </w:t>
      </w:r>
      <w:r w:rsidRPr="00D759D9">
        <w:rPr>
          <w:bCs/>
          <w:i/>
          <w:iCs/>
        </w:rPr>
        <w:t>Gaceta Psicológica, 4</w:t>
      </w:r>
      <w:r w:rsidRPr="00D759D9">
        <w:rPr>
          <w:bCs/>
        </w:rPr>
        <w:t>, 4.</w:t>
      </w:r>
      <w:r w:rsidRPr="004E0891">
        <w:rPr>
          <w:bCs/>
        </w:rPr>
        <w:t xml:space="preserve"> </w:t>
      </w:r>
    </w:p>
    <w:p w:rsidR="00622EC2" w:rsidRPr="00637E29" w:rsidRDefault="00622EC2" w:rsidP="00B44868">
      <w:pPr>
        <w:autoSpaceDE w:val="0"/>
        <w:autoSpaceDN w:val="0"/>
        <w:adjustRightInd w:val="0"/>
        <w:ind w:left="284" w:hanging="709"/>
        <w:rPr>
          <w:rFonts w:cs="Times New Roman"/>
          <w:bCs/>
          <w:szCs w:val="24"/>
          <w:lang w:val="pt-BR"/>
        </w:rPr>
      </w:pPr>
      <w:r>
        <w:rPr>
          <w:rFonts w:cs="Times New Roman"/>
          <w:bCs/>
          <w:szCs w:val="24"/>
        </w:rPr>
        <w:t xml:space="preserve">Smith, A. (2014, agosto 8). </w:t>
      </w:r>
      <w:proofErr w:type="spellStart"/>
      <w:r>
        <w:rPr>
          <w:rFonts w:cs="Times New Roman"/>
          <w:bCs/>
          <w:szCs w:val="24"/>
        </w:rPr>
        <w:t>Dia</w:t>
      </w:r>
      <w:proofErr w:type="spellEnd"/>
      <w:r>
        <w:rPr>
          <w:rFonts w:cs="Times New Roman"/>
          <w:bCs/>
          <w:szCs w:val="24"/>
        </w:rPr>
        <w:t xml:space="preserve"> Nacional del Psicólogo víctima del terrorismo de Estado en Argentina. </w:t>
      </w:r>
      <w:r w:rsidRPr="00642B9B">
        <w:rPr>
          <w:rFonts w:cs="Times New Roman"/>
          <w:bCs/>
          <w:i/>
          <w:szCs w:val="24"/>
          <w:lang w:val="pt-BR"/>
        </w:rPr>
        <w:t xml:space="preserve">Blog da Rede </w:t>
      </w:r>
      <w:proofErr w:type="spellStart"/>
      <w:r w:rsidRPr="00642B9B">
        <w:rPr>
          <w:rFonts w:cs="Times New Roman"/>
          <w:bCs/>
          <w:i/>
          <w:szCs w:val="24"/>
          <w:lang w:val="pt-BR"/>
        </w:rPr>
        <w:t>Iberoamericana</w:t>
      </w:r>
      <w:proofErr w:type="spellEnd"/>
      <w:r w:rsidRPr="00642B9B">
        <w:rPr>
          <w:rFonts w:cs="Times New Roman"/>
          <w:bCs/>
          <w:i/>
          <w:szCs w:val="24"/>
          <w:lang w:val="pt-BR"/>
        </w:rPr>
        <w:t xml:space="preserve"> de Pesquisadores em História da Psicologia</w:t>
      </w:r>
      <w:r w:rsidRPr="00637E29">
        <w:rPr>
          <w:rFonts w:cs="Times New Roman"/>
          <w:bCs/>
          <w:szCs w:val="24"/>
          <w:lang w:val="pt-BR"/>
        </w:rPr>
        <w:t xml:space="preserve">. </w:t>
      </w:r>
      <w:r w:rsidR="00D200A8">
        <w:rPr>
          <w:rFonts w:cs="Times New Roman"/>
          <w:bCs/>
          <w:szCs w:val="24"/>
          <w:lang w:val="pt-BR"/>
        </w:rPr>
        <w:t xml:space="preserve">Recuperado </w:t>
      </w:r>
      <w:r w:rsidRPr="00637E29">
        <w:rPr>
          <w:rFonts w:cs="Times New Roman"/>
          <w:bCs/>
          <w:szCs w:val="24"/>
          <w:lang w:val="pt-BR"/>
        </w:rPr>
        <w:t xml:space="preserve">de </w:t>
      </w:r>
      <w:proofErr w:type="gramStart"/>
      <w:r w:rsidRPr="00637E29">
        <w:rPr>
          <w:rFonts w:cs="Times New Roman"/>
          <w:bCs/>
          <w:szCs w:val="24"/>
          <w:lang w:val="pt-BR"/>
        </w:rPr>
        <w:t>https</w:t>
      </w:r>
      <w:proofErr w:type="gramEnd"/>
      <w:r w:rsidRPr="00637E29">
        <w:rPr>
          <w:rFonts w:cs="Times New Roman"/>
          <w:bCs/>
          <w:szCs w:val="24"/>
          <w:lang w:val="pt-BR"/>
        </w:rPr>
        <w:t xml:space="preserve">://ripehp.com/2014/08/08/dia-nacional-del-psicologo-victima-del-terrorismo-de-estado-en-argentina/ </w:t>
      </w:r>
    </w:p>
    <w:p w:rsidR="00622EC2" w:rsidRDefault="00622EC2" w:rsidP="00B44868">
      <w:pPr>
        <w:autoSpaceDE w:val="0"/>
        <w:autoSpaceDN w:val="0"/>
        <w:adjustRightInd w:val="0"/>
        <w:ind w:left="284" w:hanging="709"/>
        <w:rPr>
          <w:rFonts w:cs="Times New Roman"/>
          <w:bCs/>
          <w:szCs w:val="24"/>
        </w:rPr>
      </w:pPr>
      <w:r w:rsidRPr="00637E29">
        <w:rPr>
          <w:rFonts w:cs="Times New Roman"/>
          <w:bCs/>
          <w:szCs w:val="24"/>
          <w:lang w:val="pt-BR"/>
        </w:rPr>
        <w:t>Smith, A. &amp; Codina, A. (</w:t>
      </w:r>
      <w:proofErr w:type="gramStart"/>
      <w:r w:rsidRPr="00637E29">
        <w:rPr>
          <w:rFonts w:cs="Times New Roman"/>
          <w:bCs/>
          <w:szCs w:val="24"/>
          <w:lang w:val="pt-BR"/>
        </w:rPr>
        <w:t>2017, agosto 17</w:t>
      </w:r>
      <w:proofErr w:type="gramEnd"/>
      <w:r w:rsidRPr="00637E29">
        <w:rPr>
          <w:rFonts w:cs="Times New Roman"/>
          <w:bCs/>
          <w:szCs w:val="24"/>
          <w:lang w:val="pt-BR"/>
        </w:rPr>
        <w:t xml:space="preserve">). </w:t>
      </w:r>
      <w:r w:rsidRPr="00E9581A">
        <w:rPr>
          <w:rFonts w:cs="Times New Roman"/>
          <w:bCs/>
          <w:szCs w:val="24"/>
        </w:rPr>
        <w:t xml:space="preserve">A 39 años de la desaparición de Beatriz </w:t>
      </w:r>
      <w:proofErr w:type="spellStart"/>
      <w:r w:rsidRPr="00E9581A">
        <w:rPr>
          <w:rFonts w:cs="Times New Roman"/>
          <w:bCs/>
          <w:szCs w:val="24"/>
        </w:rPr>
        <w:t>Perosio</w:t>
      </w:r>
      <w:proofErr w:type="spellEnd"/>
      <w:r w:rsidRPr="00E9581A">
        <w:rPr>
          <w:rFonts w:cs="Times New Roman"/>
          <w:bCs/>
          <w:szCs w:val="24"/>
        </w:rPr>
        <w:t xml:space="preserve">. Con la memoria intacta. </w:t>
      </w:r>
      <w:r w:rsidRPr="00E9581A">
        <w:rPr>
          <w:rFonts w:cs="Times New Roman"/>
          <w:bCs/>
          <w:i/>
          <w:szCs w:val="24"/>
        </w:rPr>
        <w:t>Página 12</w:t>
      </w:r>
      <w:r>
        <w:rPr>
          <w:rFonts w:cs="Times New Roman"/>
          <w:bCs/>
          <w:szCs w:val="24"/>
        </w:rPr>
        <w:t>. Descargado de https://www.pagina12.com.ar/57051-con-la-memoria-intacta</w:t>
      </w:r>
    </w:p>
    <w:p w:rsidR="00622EC2" w:rsidRDefault="00622EC2" w:rsidP="00B44868">
      <w:pPr>
        <w:ind w:left="284" w:hanging="709"/>
      </w:pPr>
      <w:r>
        <w:t xml:space="preserve">Sociedad de Psicología (1910). Estatutos de </w:t>
      </w:r>
      <w:smartTag w:uri="urn:schemas-microsoft-com:office:smarttags" w:element="PersonName">
        <w:smartTagPr>
          <w:attr w:name="ProductID" w:val="la Sociedad"/>
        </w:smartTagPr>
        <w:r>
          <w:t>la Sociedad</w:t>
        </w:r>
      </w:smartTag>
      <w:r>
        <w:t xml:space="preserve"> de Psicología. </w:t>
      </w:r>
      <w:r>
        <w:rPr>
          <w:i/>
        </w:rPr>
        <w:t>Anales de Psicología, 1</w:t>
      </w:r>
      <w:r>
        <w:t>, 351-353.</w:t>
      </w:r>
    </w:p>
    <w:p w:rsidR="00622EC2" w:rsidRDefault="00622EC2" w:rsidP="00B44868">
      <w:pPr>
        <w:ind w:left="284" w:hanging="709"/>
      </w:pPr>
      <w:r>
        <w:t xml:space="preserve">Sociedad de Psicología de Buenos Aires (1933). Sociedad de Psicología de Buenos Aires. Su constitución. </w:t>
      </w:r>
      <w:r>
        <w:rPr>
          <w:i/>
        </w:rPr>
        <w:t>Boletín de la Sociedad de Psicología de Buenos Aires, 1,</w:t>
      </w:r>
      <w:r>
        <w:t xml:space="preserve"> 7.</w:t>
      </w:r>
    </w:p>
    <w:p w:rsidR="00622EC2" w:rsidRDefault="00622EC2" w:rsidP="00B44868">
      <w:pPr>
        <w:ind w:left="284" w:hanging="709"/>
        <w:rPr>
          <w:rFonts w:cstheme="minorHAnsi"/>
        </w:rPr>
      </w:pPr>
      <w:r>
        <w:lastRenderedPageBreak/>
        <w:t xml:space="preserve">Solís, H. &amp; Desiderio, M. (1978). Carta de </w:t>
      </w:r>
      <w:proofErr w:type="spellStart"/>
      <w:r>
        <w:t>FePRA</w:t>
      </w:r>
      <w:proofErr w:type="spellEnd"/>
      <w:r>
        <w:t xml:space="preserve"> a la CGP. 1 foja. </w:t>
      </w:r>
      <w:r>
        <w:rPr>
          <w:rFonts w:cstheme="minorHAnsi"/>
        </w:rPr>
        <w:t xml:space="preserve">Documentación consultada en el Archivo de </w:t>
      </w:r>
      <w:proofErr w:type="spellStart"/>
      <w:r>
        <w:rPr>
          <w:rFonts w:cstheme="minorHAnsi"/>
        </w:rPr>
        <w:t>FePRA</w:t>
      </w:r>
      <w:proofErr w:type="spellEnd"/>
      <w:r>
        <w:rPr>
          <w:rFonts w:cstheme="minorHAnsi"/>
        </w:rPr>
        <w:t>.</w:t>
      </w:r>
    </w:p>
    <w:p w:rsidR="00622EC2" w:rsidRPr="00A11F6D" w:rsidRDefault="00622EC2" w:rsidP="00B44868">
      <w:pPr>
        <w:ind w:left="284" w:hanging="709"/>
      </w:pPr>
      <w:r w:rsidRPr="00A11F6D">
        <w:t xml:space="preserve">Somoza, P. &amp; </w:t>
      </w:r>
      <w:proofErr w:type="spellStart"/>
      <w:r w:rsidRPr="00A11F6D">
        <w:t>Vinelli</w:t>
      </w:r>
      <w:proofErr w:type="spellEnd"/>
      <w:r w:rsidRPr="00A11F6D">
        <w:t xml:space="preserve">, E. (2011). Para una historia de </w:t>
      </w:r>
      <w:r w:rsidRPr="00A11F6D">
        <w:rPr>
          <w:u w:val="single"/>
        </w:rPr>
        <w:t>Los Libros</w:t>
      </w:r>
      <w:r w:rsidRPr="00A11F6D">
        <w:t xml:space="preserve">. En H. </w:t>
      </w:r>
      <w:proofErr w:type="spellStart"/>
      <w:r w:rsidRPr="00A11F6D">
        <w:t>Schmucler</w:t>
      </w:r>
      <w:proofErr w:type="spellEnd"/>
      <w:r w:rsidRPr="00A11F6D">
        <w:t xml:space="preserve"> (Ed.),</w:t>
      </w:r>
      <w:r w:rsidR="009D1E27">
        <w:t xml:space="preserve"> </w:t>
      </w:r>
      <w:r w:rsidRPr="00A11F6D">
        <w:rPr>
          <w:i/>
        </w:rPr>
        <w:t>Los Libros: edición facsimilar</w:t>
      </w:r>
      <w:r w:rsidRPr="00A11F6D">
        <w:t xml:space="preserve"> (9-19). Buenos Aires: Biblioteca Nacional.</w:t>
      </w:r>
    </w:p>
    <w:p w:rsidR="00622EC2" w:rsidRDefault="00622EC2" w:rsidP="00B44868">
      <w:pPr>
        <w:ind w:left="284" w:hanging="709"/>
      </w:pPr>
      <w:r>
        <w:t xml:space="preserve">Soto, A. (2004). Beatriz </w:t>
      </w:r>
      <w:proofErr w:type="spellStart"/>
      <w:r>
        <w:t>Perosio</w:t>
      </w:r>
      <w:proofErr w:type="spellEnd"/>
      <w:r>
        <w:t xml:space="preserve">, camarada y dirigente gremial de los psicólogos. En A. Soto, </w:t>
      </w:r>
      <w:r w:rsidRPr="000232D1">
        <w:rPr>
          <w:i/>
        </w:rPr>
        <w:t>Vidas y luchas de Vanguardia Comunista. Primera Parte</w:t>
      </w:r>
      <w:r>
        <w:t xml:space="preserve"> (pp. 9-16). Buenos Aires: Ediciones Nuevos Tiempos.</w:t>
      </w:r>
    </w:p>
    <w:p w:rsidR="00622EC2" w:rsidRDefault="00622EC2" w:rsidP="00B44868">
      <w:pPr>
        <w:ind w:left="284" w:hanging="709"/>
        <w:rPr>
          <w:rFonts w:cs="Times New Roman"/>
          <w:szCs w:val="24"/>
        </w:rPr>
      </w:pPr>
      <w:proofErr w:type="spellStart"/>
      <w:r w:rsidRPr="00081A6D">
        <w:rPr>
          <w:rFonts w:cs="Times New Roman"/>
          <w:szCs w:val="24"/>
        </w:rPr>
        <w:t>Starcenbaum</w:t>
      </w:r>
      <w:proofErr w:type="spellEnd"/>
      <w:r w:rsidRPr="00081A6D">
        <w:rPr>
          <w:rFonts w:cs="Times New Roman"/>
          <w:szCs w:val="24"/>
        </w:rPr>
        <w:t xml:space="preserve">, M. (2017). Entre Lacan y el </w:t>
      </w:r>
      <w:proofErr w:type="spellStart"/>
      <w:r w:rsidRPr="00081A6D">
        <w:rPr>
          <w:rFonts w:cs="Times New Roman"/>
          <w:szCs w:val="24"/>
        </w:rPr>
        <w:t>freudomarxismo</w:t>
      </w:r>
      <w:proofErr w:type="spellEnd"/>
      <w:r w:rsidRPr="00081A6D">
        <w:rPr>
          <w:rFonts w:cs="Times New Roman"/>
          <w:szCs w:val="24"/>
        </w:rPr>
        <w:t xml:space="preserve">: Itinerarios de </w:t>
      </w:r>
      <w:proofErr w:type="spellStart"/>
      <w:r w:rsidRPr="00081A6D">
        <w:rPr>
          <w:rFonts w:cs="Times New Roman"/>
          <w:szCs w:val="24"/>
        </w:rPr>
        <w:t>Althusser</w:t>
      </w:r>
      <w:proofErr w:type="spellEnd"/>
      <w:r w:rsidRPr="00081A6D">
        <w:rPr>
          <w:rFonts w:cs="Times New Roman"/>
          <w:szCs w:val="24"/>
        </w:rPr>
        <w:t xml:space="preserve"> en la cultura psicoanalítica argentina. En M. Rodríguez </w:t>
      </w:r>
      <w:proofErr w:type="spellStart"/>
      <w:r w:rsidRPr="00081A6D">
        <w:rPr>
          <w:rFonts w:cs="Times New Roman"/>
          <w:szCs w:val="24"/>
        </w:rPr>
        <w:t>Arriagada</w:t>
      </w:r>
      <w:proofErr w:type="spellEnd"/>
      <w:r w:rsidRPr="00081A6D">
        <w:rPr>
          <w:rFonts w:cs="Times New Roman"/>
          <w:szCs w:val="24"/>
        </w:rPr>
        <w:t xml:space="preserve"> &amp; M. </w:t>
      </w:r>
      <w:proofErr w:type="spellStart"/>
      <w:r w:rsidRPr="00081A6D">
        <w:rPr>
          <w:rFonts w:cs="Times New Roman"/>
          <w:szCs w:val="24"/>
        </w:rPr>
        <w:t>Starcenbaum</w:t>
      </w:r>
      <w:proofErr w:type="spellEnd"/>
      <w:r w:rsidRPr="00081A6D">
        <w:rPr>
          <w:rFonts w:cs="Times New Roman"/>
          <w:szCs w:val="24"/>
        </w:rPr>
        <w:t xml:space="preserve"> (Eds.), </w:t>
      </w:r>
      <w:r w:rsidRPr="00081A6D">
        <w:rPr>
          <w:rFonts w:cs="Times New Roman"/>
          <w:i/>
          <w:szCs w:val="24"/>
        </w:rPr>
        <w:t xml:space="preserve">Lecturas de </w:t>
      </w:r>
      <w:proofErr w:type="spellStart"/>
      <w:r w:rsidRPr="00081A6D">
        <w:rPr>
          <w:rFonts w:cs="Times New Roman"/>
          <w:i/>
          <w:szCs w:val="24"/>
        </w:rPr>
        <w:t>Althusser</w:t>
      </w:r>
      <w:proofErr w:type="spellEnd"/>
      <w:r w:rsidRPr="00081A6D">
        <w:rPr>
          <w:rFonts w:cs="Times New Roman"/>
          <w:i/>
          <w:szCs w:val="24"/>
        </w:rPr>
        <w:t xml:space="preserve"> en América Latina</w:t>
      </w:r>
      <w:r w:rsidRPr="00081A6D">
        <w:rPr>
          <w:rFonts w:cs="Times New Roman"/>
          <w:szCs w:val="24"/>
        </w:rPr>
        <w:t xml:space="preserve"> (pp. 209-238). Santiago de Chile: Doble Ciencia</w:t>
      </w:r>
      <w:r w:rsidR="000950B9">
        <w:rPr>
          <w:rFonts w:cs="Times New Roman"/>
          <w:szCs w:val="24"/>
        </w:rPr>
        <w:t>.</w:t>
      </w:r>
    </w:p>
    <w:p w:rsidR="000950B9" w:rsidRPr="00A847C6" w:rsidRDefault="000950B9" w:rsidP="000950B9">
      <w:pPr>
        <w:ind w:left="284" w:hanging="709"/>
      </w:pPr>
      <w:r>
        <w:rPr>
          <w:rFonts w:cs="Times New Roman"/>
          <w:szCs w:val="24"/>
        </w:rPr>
        <w:t xml:space="preserve">Vázquez-Ferrero, S. &amp; Klappenbach, H. (en prensa). Historia del Colegio de Psicólogos de San Luis. </w:t>
      </w:r>
      <w:r>
        <w:t xml:space="preserve">En H. Klappenbach, S. Vázquez-Ferrero &amp; A. Muñoz (Eds.), </w:t>
      </w:r>
      <w:r w:rsidRPr="000950B9">
        <w:rPr>
          <w:i/>
        </w:rPr>
        <w:t>Historia gremial de psicólogas y psicólogos en Argentina</w:t>
      </w:r>
      <w:r>
        <w:t>. Buenos Aires: Federación de Psicólogos de la República Argentina.</w:t>
      </w:r>
    </w:p>
    <w:p w:rsidR="00622EC2" w:rsidRDefault="00622EC2" w:rsidP="00B44868">
      <w:pPr>
        <w:ind w:left="284" w:hanging="709"/>
        <w:rPr>
          <w:rFonts w:cstheme="minorHAnsi"/>
        </w:rPr>
      </w:pPr>
      <w:proofErr w:type="spellStart"/>
      <w:r w:rsidRPr="00FB34C9">
        <w:t>Vezzetti</w:t>
      </w:r>
      <w:proofErr w:type="spellEnd"/>
      <w:r w:rsidRPr="00FB34C9">
        <w:t>, H. (1973).</w:t>
      </w:r>
      <w:r w:rsidRPr="00FB34C9">
        <w:rPr>
          <w:rFonts w:cstheme="minorHAnsi"/>
        </w:rPr>
        <w:t xml:space="preserve"> </w:t>
      </w:r>
      <w:r>
        <w:rPr>
          <w:rFonts w:cstheme="minorHAnsi"/>
        </w:rPr>
        <w:t xml:space="preserve">Salud mental: ideología y poder. </w:t>
      </w:r>
      <w:r w:rsidRPr="00A80885">
        <w:rPr>
          <w:rFonts w:cstheme="minorHAnsi"/>
          <w:i/>
        </w:rPr>
        <w:t>Los Libros, 32</w:t>
      </w:r>
      <w:r>
        <w:rPr>
          <w:rFonts w:cstheme="minorHAnsi"/>
        </w:rPr>
        <w:t>, 28-32.</w:t>
      </w:r>
    </w:p>
    <w:p w:rsidR="00622EC2" w:rsidRPr="00CE7E25" w:rsidRDefault="00622EC2" w:rsidP="00B44868">
      <w:pPr>
        <w:ind w:left="284" w:hanging="709"/>
        <w:rPr>
          <w:rFonts w:cstheme="minorHAnsi"/>
        </w:rPr>
      </w:pPr>
      <w:proofErr w:type="spellStart"/>
      <w:r w:rsidRPr="005F1848">
        <w:rPr>
          <w:rFonts w:cstheme="minorHAnsi"/>
        </w:rPr>
        <w:t>Vezzetti</w:t>
      </w:r>
      <w:proofErr w:type="spellEnd"/>
      <w:r w:rsidRPr="005F1848">
        <w:rPr>
          <w:rFonts w:cstheme="minorHAnsi"/>
        </w:rPr>
        <w:t>, H. (1978</w:t>
      </w:r>
      <w:r w:rsidR="00CE7E25">
        <w:rPr>
          <w:rFonts w:cstheme="minorHAnsi"/>
        </w:rPr>
        <w:t>, octubre-noviembre</w:t>
      </w:r>
      <w:r w:rsidRPr="005F1848">
        <w:rPr>
          <w:rFonts w:cstheme="minorHAnsi"/>
        </w:rPr>
        <w:t xml:space="preserve">). Editorial. </w:t>
      </w:r>
      <w:r w:rsidRPr="00CE7E25">
        <w:rPr>
          <w:rFonts w:cstheme="minorHAnsi"/>
          <w:i/>
        </w:rPr>
        <w:t>Gaceta Psicológica, 15</w:t>
      </w:r>
      <w:r w:rsidRPr="00CE7E25">
        <w:rPr>
          <w:rFonts w:cstheme="minorHAnsi"/>
        </w:rPr>
        <w:t>, 1.</w:t>
      </w:r>
    </w:p>
    <w:p w:rsidR="00622EC2" w:rsidRDefault="00622EC2" w:rsidP="00B44868">
      <w:pPr>
        <w:ind w:left="284" w:hanging="709"/>
        <w:rPr>
          <w:rFonts w:cstheme="minorHAnsi"/>
        </w:rPr>
      </w:pPr>
      <w:proofErr w:type="spellStart"/>
      <w:r w:rsidRPr="00CE7E25">
        <w:rPr>
          <w:lang w:val="pt-BR"/>
        </w:rPr>
        <w:t>Vezzetti</w:t>
      </w:r>
      <w:proofErr w:type="spellEnd"/>
      <w:r w:rsidRPr="00CE7E25">
        <w:rPr>
          <w:lang w:val="pt-BR"/>
        </w:rPr>
        <w:t xml:space="preserve">, H. &amp; </w:t>
      </w:r>
      <w:proofErr w:type="spellStart"/>
      <w:r w:rsidRPr="00CE7E25">
        <w:rPr>
          <w:lang w:val="pt-BR"/>
        </w:rPr>
        <w:t>Avelluto</w:t>
      </w:r>
      <w:proofErr w:type="spellEnd"/>
      <w:r w:rsidRPr="00CE7E25">
        <w:rPr>
          <w:lang w:val="pt-BR"/>
        </w:rPr>
        <w:t>, O. (1978</w:t>
      </w:r>
      <w:r w:rsidR="00CE7E25">
        <w:rPr>
          <w:lang w:val="pt-BR"/>
        </w:rPr>
        <w:t>a</w:t>
      </w:r>
      <w:r w:rsidR="00CE7E25" w:rsidRPr="00CE7E25">
        <w:rPr>
          <w:lang w:val="pt-BR"/>
        </w:rPr>
        <w:t xml:space="preserve">, agosto </w:t>
      </w:r>
      <w:proofErr w:type="gramStart"/>
      <w:r w:rsidR="00CE7E25" w:rsidRPr="00CE7E25">
        <w:rPr>
          <w:lang w:val="pt-BR"/>
        </w:rPr>
        <w:t>9</w:t>
      </w:r>
      <w:proofErr w:type="gramEnd"/>
      <w:r w:rsidRPr="00CE7E25">
        <w:rPr>
          <w:lang w:val="pt-BR"/>
        </w:rPr>
        <w:t xml:space="preserve">). </w:t>
      </w:r>
      <w:r w:rsidRPr="00FB34C9">
        <w:t xml:space="preserve">Carta del 9 de agosto de 1978 a los asociados de APBA. </w:t>
      </w:r>
      <w:r>
        <w:t xml:space="preserve">1 foja. </w:t>
      </w:r>
      <w:r>
        <w:rPr>
          <w:rFonts w:cstheme="minorHAnsi"/>
        </w:rPr>
        <w:t xml:space="preserve">Documentación consultada en el Archivo de </w:t>
      </w:r>
      <w:proofErr w:type="spellStart"/>
      <w:r>
        <w:rPr>
          <w:rFonts w:cstheme="minorHAnsi"/>
        </w:rPr>
        <w:t>FePRA</w:t>
      </w:r>
      <w:proofErr w:type="spellEnd"/>
      <w:r>
        <w:rPr>
          <w:rFonts w:cstheme="minorHAnsi"/>
        </w:rPr>
        <w:t xml:space="preserve">. </w:t>
      </w:r>
    </w:p>
    <w:p w:rsidR="00622EC2" w:rsidRDefault="00622EC2" w:rsidP="00B44868">
      <w:pPr>
        <w:ind w:left="284" w:hanging="709"/>
        <w:rPr>
          <w:rFonts w:cstheme="minorHAnsi"/>
        </w:rPr>
      </w:pPr>
      <w:proofErr w:type="spellStart"/>
      <w:r w:rsidRPr="00CE7E25">
        <w:rPr>
          <w:lang w:val="pt-BR"/>
        </w:rPr>
        <w:t>Vezzetti</w:t>
      </w:r>
      <w:proofErr w:type="spellEnd"/>
      <w:r w:rsidRPr="00CE7E25">
        <w:rPr>
          <w:lang w:val="pt-BR"/>
        </w:rPr>
        <w:t xml:space="preserve">, H. &amp; </w:t>
      </w:r>
      <w:proofErr w:type="spellStart"/>
      <w:r w:rsidRPr="00CE7E25">
        <w:rPr>
          <w:lang w:val="pt-BR"/>
        </w:rPr>
        <w:t>Avelluto</w:t>
      </w:r>
      <w:proofErr w:type="spellEnd"/>
      <w:r w:rsidRPr="00CE7E25">
        <w:rPr>
          <w:lang w:val="pt-BR"/>
        </w:rPr>
        <w:t>, O. (1978b</w:t>
      </w:r>
      <w:r w:rsidR="00CE7E25" w:rsidRPr="00CE7E25">
        <w:rPr>
          <w:lang w:val="pt-BR"/>
        </w:rPr>
        <w:t>, agosto 11</w:t>
      </w:r>
      <w:r w:rsidRPr="00CE7E25">
        <w:rPr>
          <w:lang w:val="pt-BR"/>
        </w:rPr>
        <w:t xml:space="preserve">). </w:t>
      </w:r>
      <w:r>
        <w:t>Comunicado del 11</w:t>
      </w:r>
      <w:r w:rsidRPr="00FB34C9">
        <w:t xml:space="preserve"> de agosto de 1978 a los asociados de APBA. </w:t>
      </w:r>
      <w:r>
        <w:t xml:space="preserve">1 foja. </w:t>
      </w:r>
      <w:r>
        <w:rPr>
          <w:rFonts w:cstheme="minorHAnsi"/>
        </w:rPr>
        <w:t xml:space="preserve">Documentación consultada en el Archivo de </w:t>
      </w:r>
      <w:proofErr w:type="spellStart"/>
      <w:r>
        <w:rPr>
          <w:rFonts w:cstheme="minorHAnsi"/>
        </w:rPr>
        <w:t>FePRA</w:t>
      </w:r>
      <w:proofErr w:type="spellEnd"/>
      <w:r>
        <w:rPr>
          <w:rFonts w:cstheme="minorHAnsi"/>
        </w:rPr>
        <w:t xml:space="preserve">. </w:t>
      </w:r>
    </w:p>
    <w:p w:rsidR="005F1848" w:rsidRPr="005F1848" w:rsidRDefault="005F1848" w:rsidP="00B44868">
      <w:pPr>
        <w:ind w:left="284" w:hanging="709"/>
        <w:rPr>
          <w:rFonts w:cstheme="minorHAnsi"/>
        </w:rPr>
      </w:pPr>
      <w:proofErr w:type="spellStart"/>
      <w:r w:rsidRPr="00637E29">
        <w:rPr>
          <w:lang w:val="pt-BR"/>
        </w:rPr>
        <w:t>Vezzetti</w:t>
      </w:r>
      <w:proofErr w:type="spellEnd"/>
      <w:r w:rsidRPr="00637E29">
        <w:rPr>
          <w:lang w:val="pt-BR"/>
        </w:rPr>
        <w:t xml:space="preserve">, H. &amp; </w:t>
      </w:r>
      <w:proofErr w:type="spellStart"/>
      <w:r w:rsidRPr="00637E29">
        <w:rPr>
          <w:lang w:val="pt-BR"/>
        </w:rPr>
        <w:t>Avelluto</w:t>
      </w:r>
      <w:proofErr w:type="spellEnd"/>
      <w:r w:rsidRPr="00637E29">
        <w:rPr>
          <w:lang w:val="pt-BR"/>
        </w:rPr>
        <w:t>, O. (1978</w:t>
      </w:r>
      <w:r>
        <w:rPr>
          <w:lang w:val="pt-BR"/>
        </w:rPr>
        <w:t>c</w:t>
      </w:r>
      <w:r w:rsidR="00CE7E25">
        <w:rPr>
          <w:lang w:val="pt-BR"/>
        </w:rPr>
        <w:t>, agosto 15</w:t>
      </w:r>
      <w:r w:rsidRPr="00637E29">
        <w:rPr>
          <w:lang w:val="pt-BR"/>
        </w:rPr>
        <w:t>).</w:t>
      </w:r>
      <w:r>
        <w:rPr>
          <w:lang w:val="pt-BR"/>
        </w:rPr>
        <w:t xml:space="preserve"> </w:t>
      </w:r>
      <w:r w:rsidRPr="005F1848">
        <w:t xml:space="preserve">Carta </w:t>
      </w:r>
      <w:r>
        <w:t>al</w:t>
      </w:r>
      <w:r w:rsidRPr="005F1848">
        <w:t xml:space="preserve"> Sr. Jefe d</w:t>
      </w:r>
      <w:r>
        <w:t>e la Policía Federal, General D. Edmundo R. Ojeda. 1 foja. Documentación consultad</w:t>
      </w:r>
      <w:r w:rsidR="001304D1">
        <w:t>a</w:t>
      </w:r>
      <w:r>
        <w:t xml:space="preserve"> en los papeles</w:t>
      </w:r>
      <w:r w:rsidR="001304D1">
        <w:t xml:space="preserve"> donados por Herbert </w:t>
      </w:r>
      <w:proofErr w:type="spellStart"/>
      <w:r w:rsidR="001304D1">
        <w:t>Kelman</w:t>
      </w:r>
      <w:proofErr w:type="spellEnd"/>
      <w:r w:rsidR="001304D1">
        <w:t xml:space="preserve"> en los Harvard </w:t>
      </w:r>
      <w:proofErr w:type="spellStart"/>
      <w:r w:rsidR="001304D1">
        <w:t>University</w:t>
      </w:r>
      <w:proofErr w:type="spellEnd"/>
      <w:r w:rsidR="001304D1">
        <w:t xml:space="preserve"> Archives. Gentileza de </w:t>
      </w:r>
      <w:proofErr w:type="spellStart"/>
      <w:r w:rsidR="001304D1">
        <w:t>Sophia</w:t>
      </w:r>
      <w:proofErr w:type="spellEnd"/>
      <w:r w:rsidR="001304D1">
        <w:t xml:space="preserve"> </w:t>
      </w:r>
      <w:proofErr w:type="spellStart"/>
      <w:r w:rsidR="001304D1">
        <w:t>Holtz</w:t>
      </w:r>
      <w:proofErr w:type="spellEnd"/>
      <w:r w:rsidR="001304D1">
        <w:t xml:space="preserve"> de la Universidad de Harvard.</w:t>
      </w:r>
    </w:p>
    <w:p w:rsidR="00622EC2" w:rsidRDefault="00622EC2" w:rsidP="00B44868">
      <w:pPr>
        <w:ind w:left="284" w:hanging="709"/>
      </w:pPr>
      <w:proofErr w:type="spellStart"/>
      <w:r w:rsidRPr="0002381C">
        <w:t>Vezzetti</w:t>
      </w:r>
      <w:proofErr w:type="spellEnd"/>
      <w:r w:rsidRPr="0002381C">
        <w:t xml:space="preserve">, H. M. &amp; </w:t>
      </w:r>
      <w:proofErr w:type="spellStart"/>
      <w:r w:rsidRPr="0002381C">
        <w:t>Pecheny</w:t>
      </w:r>
      <w:proofErr w:type="spellEnd"/>
      <w:r w:rsidRPr="0002381C">
        <w:t xml:space="preserve">, G. (1974). </w:t>
      </w:r>
      <w:r w:rsidRPr="00CB79CE">
        <w:t xml:space="preserve">Standard </w:t>
      </w:r>
      <w:r>
        <w:t xml:space="preserve">Electric: trabajo y represión. </w:t>
      </w:r>
      <w:r w:rsidRPr="00CB79CE">
        <w:rPr>
          <w:i/>
        </w:rPr>
        <w:t>Los libros, 37</w:t>
      </w:r>
      <w:r>
        <w:t>, 3-11.</w:t>
      </w:r>
    </w:p>
    <w:p w:rsidR="00622EC2" w:rsidRPr="009B6B6C" w:rsidRDefault="00622EC2" w:rsidP="00B44868">
      <w:pPr>
        <w:ind w:left="284" w:hanging="709"/>
        <w:rPr>
          <w:rFonts w:cs="Times New Roman"/>
          <w:lang w:val="es-ES_tradnl"/>
        </w:rPr>
      </w:pPr>
      <w:r>
        <w:t>Walker, C. (2016). Variaciones sobre el “</w:t>
      </w:r>
      <w:proofErr w:type="spellStart"/>
      <w:r>
        <w:t>telquelismo</w:t>
      </w:r>
      <w:proofErr w:type="spellEnd"/>
      <w:r>
        <w:t xml:space="preserve">” de la revista </w:t>
      </w:r>
      <w:r w:rsidRPr="003C5C84">
        <w:rPr>
          <w:i/>
        </w:rPr>
        <w:t>Los Libros</w:t>
      </w:r>
      <w:r>
        <w:t xml:space="preserve"> (Buenos Aires, 1969-1976). </w:t>
      </w:r>
      <w:proofErr w:type="spellStart"/>
      <w:r w:rsidRPr="003C5C84">
        <w:rPr>
          <w:i/>
        </w:rPr>
        <w:t>Boletim</w:t>
      </w:r>
      <w:proofErr w:type="spellEnd"/>
      <w:r w:rsidRPr="003C5C84">
        <w:rPr>
          <w:i/>
        </w:rPr>
        <w:t xml:space="preserve"> de Pesquisa NELIC, 26</w:t>
      </w:r>
      <w:r>
        <w:t>, 3-24.</w:t>
      </w:r>
    </w:p>
    <w:sectPr w:rsidR="00622EC2" w:rsidRPr="009B6B6C" w:rsidSect="00AC411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701" w:header="709" w:footer="709" w:gutter="0"/>
      <w:pgNumType w:start="1"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924" w:rsidRDefault="00743924" w:rsidP="00395667">
      <w:pPr>
        <w:spacing w:line="240" w:lineRule="auto"/>
      </w:pPr>
      <w:r>
        <w:separator/>
      </w:r>
    </w:p>
  </w:endnote>
  <w:endnote w:type="continuationSeparator" w:id="0">
    <w:p w:rsidR="00743924" w:rsidRDefault="00743924" w:rsidP="0039566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erif">
    <w:panose1 w:val="02060603050605020204"/>
    <w:charset w:val="00"/>
    <w:family w:val="roman"/>
    <w:pitch w:val="variable"/>
    <w:sig w:usb0="E50006FF" w:usb1="5200F9FB" w:usb2="0A040020" w:usb3="00000000" w:csb0="0000009F" w:csb1="00000000"/>
  </w:font>
  <w:font w:name="BookAntiqua-Bol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17A" w:rsidRDefault="0098117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17A" w:rsidRDefault="0098117A">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17A" w:rsidRDefault="0098117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924" w:rsidRDefault="00743924" w:rsidP="00395667">
      <w:pPr>
        <w:spacing w:line="240" w:lineRule="auto"/>
      </w:pPr>
      <w:r>
        <w:separator/>
      </w:r>
    </w:p>
  </w:footnote>
  <w:footnote w:type="continuationSeparator" w:id="0">
    <w:p w:rsidR="00743924" w:rsidRDefault="00743924" w:rsidP="00395667">
      <w:pPr>
        <w:spacing w:line="240" w:lineRule="auto"/>
      </w:pPr>
      <w:r>
        <w:continuationSeparator/>
      </w:r>
    </w:p>
  </w:footnote>
  <w:footnote w:id="1">
    <w:p w:rsidR="0098117A" w:rsidRDefault="0098117A">
      <w:pPr>
        <w:pStyle w:val="Textonotapie"/>
      </w:pPr>
      <w:r>
        <w:rPr>
          <w:rStyle w:val="Refdenotaalpie"/>
        </w:rPr>
        <w:footnoteRef/>
      </w:r>
      <w:r>
        <w:t>.- Es necesario expresar mi agradecimiento a numerosas personas quienes a lo largo de varios años brindaron su testimonio sobre su trayectoria en la Asociación de Psicólogos de Buenos Aires (APBA), en la Confederación de Psicólogos de la República Argentina (COPRA) y en la Federación de Psicólogos de la República Argentina (</w:t>
      </w:r>
      <w:proofErr w:type="spellStart"/>
      <w:r>
        <w:t>FePRA</w:t>
      </w:r>
      <w:proofErr w:type="spellEnd"/>
      <w:r>
        <w:t xml:space="preserve">): Osvaldo </w:t>
      </w:r>
      <w:proofErr w:type="spellStart"/>
      <w:r>
        <w:t>Avelluto</w:t>
      </w:r>
      <w:proofErr w:type="spellEnd"/>
      <w:r>
        <w:t xml:space="preserve">, Alfredo Smith, Marta Caamaño, Hugo </w:t>
      </w:r>
      <w:proofErr w:type="spellStart"/>
      <w:r>
        <w:t>Vezzetti</w:t>
      </w:r>
      <w:proofErr w:type="spellEnd"/>
      <w:r>
        <w:t xml:space="preserve">, Eduardo </w:t>
      </w:r>
      <w:proofErr w:type="spellStart"/>
      <w:r>
        <w:t>Nuñez</w:t>
      </w:r>
      <w:proofErr w:type="spellEnd"/>
      <w:r>
        <w:t xml:space="preserve"> Campero, Antonio </w:t>
      </w:r>
      <w:proofErr w:type="spellStart"/>
      <w:r>
        <w:t>Gentile</w:t>
      </w:r>
      <w:proofErr w:type="spellEnd"/>
      <w:r>
        <w:t xml:space="preserve">, Juan Carlos Domínguez, </w:t>
      </w:r>
      <w:proofErr w:type="spellStart"/>
      <w:r>
        <w:t>Angel</w:t>
      </w:r>
      <w:proofErr w:type="spellEnd"/>
      <w:r>
        <w:t xml:space="preserve"> </w:t>
      </w:r>
      <w:proofErr w:type="spellStart"/>
      <w:r>
        <w:t>Rodriguez</w:t>
      </w:r>
      <w:proofErr w:type="spellEnd"/>
      <w:r>
        <w:t xml:space="preserve"> </w:t>
      </w:r>
      <w:proofErr w:type="spellStart"/>
      <w:r>
        <w:t>Hauth</w:t>
      </w:r>
      <w:proofErr w:type="spellEnd"/>
      <w:r>
        <w:t xml:space="preserve">, Marcos </w:t>
      </w:r>
      <w:proofErr w:type="spellStart"/>
      <w:r>
        <w:t>Yened</w:t>
      </w:r>
      <w:proofErr w:type="spellEnd"/>
      <w:r>
        <w:t xml:space="preserve">, Oscar </w:t>
      </w:r>
      <w:proofErr w:type="spellStart"/>
      <w:r>
        <w:t>Santini</w:t>
      </w:r>
      <w:proofErr w:type="spellEnd"/>
      <w:r>
        <w:t xml:space="preserve">. Un agradecimiento especial a Silvia </w:t>
      </w:r>
      <w:proofErr w:type="spellStart"/>
      <w:r>
        <w:t>Chiarvetti</w:t>
      </w:r>
      <w:proofErr w:type="spellEnd"/>
      <w:r>
        <w:t xml:space="preserve"> quien me facilitó los números de la </w:t>
      </w:r>
      <w:r w:rsidRPr="009D1E27">
        <w:rPr>
          <w:i/>
        </w:rPr>
        <w:t>Gaceta Psicológica</w:t>
      </w:r>
      <w:r>
        <w:t xml:space="preserve"> del año 1978 que no tenía en mi poder y no encontraba en ninguna biblioteca. Y otro  agradecimiento especial a </w:t>
      </w:r>
      <w:proofErr w:type="spellStart"/>
      <w:r>
        <w:t>Sophia</w:t>
      </w:r>
      <w:proofErr w:type="spellEnd"/>
      <w:r>
        <w:t xml:space="preserve"> </w:t>
      </w:r>
      <w:proofErr w:type="spellStart"/>
      <w:r>
        <w:t>Holtz</w:t>
      </w:r>
      <w:proofErr w:type="spellEnd"/>
      <w:r>
        <w:t xml:space="preserve">, de la Universidad de Harvard quien amablemente consultó la documentación  donada por Herbert </w:t>
      </w:r>
      <w:proofErr w:type="spellStart"/>
      <w:r>
        <w:t>Kelman</w:t>
      </w:r>
      <w:proofErr w:type="spellEnd"/>
      <w:r>
        <w:t xml:space="preserve"> al Archivo de la Universidad de Harvard, procedió a escanearla y a enviármela gentilmente de manera digital. Sin el aporte fundamental de ellos y ellas, este trabajo no hubiera sido posible.</w:t>
      </w:r>
    </w:p>
  </w:footnote>
  <w:footnote w:id="2">
    <w:p w:rsidR="0098117A" w:rsidRPr="00395667" w:rsidRDefault="0098117A" w:rsidP="00395667">
      <w:pPr>
        <w:spacing w:line="300" w:lineRule="auto"/>
        <w:rPr>
          <w:sz w:val="22"/>
          <w:lang w:val="en-US"/>
        </w:rPr>
      </w:pPr>
      <w:r>
        <w:rPr>
          <w:rStyle w:val="Refdenotaalpie"/>
        </w:rPr>
        <w:footnoteRef/>
      </w:r>
      <w:r w:rsidRPr="005F1848">
        <w:rPr>
          <w:lang w:val="en-US"/>
        </w:rPr>
        <w:t xml:space="preserve">.- </w:t>
      </w:r>
      <w:r w:rsidRPr="00395667">
        <w:rPr>
          <w:sz w:val="22"/>
          <w:lang w:val="en-US"/>
        </w:rPr>
        <w:t xml:space="preserve">“At least 20 plainclothes policemen, ostensibly assigned to protect the delegates </w:t>
      </w:r>
      <w:r w:rsidRPr="00395667">
        <w:rPr>
          <w:rFonts w:cs="Times New Roman"/>
          <w:sz w:val="22"/>
          <w:lang w:val="en-US"/>
        </w:rPr>
        <w:t>[</w:t>
      </w:r>
      <w:r w:rsidRPr="00395667">
        <w:rPr>
          <w:sz w:val="22"/>
          <w:lang w:val="en-US"/>
        </w:rPr>
        <w:t>the Amnesty delegates</w:t>
      </w:r>
      <w:r w:rsidRPr="00395667">
        <w:rPr>
          <w:rFonts w:cs="Times New Roman"/>
          <w:sz w:val="22"/>
          <w:lang w:val="en-US"/>
        </w:rPr>
        <w:t>]</w:t>
      </w:r>
      <w:r w:rsidRPr="00395667">
        <w:rPr>
          <w:sz w:val="22"/>
          <w:lang w:val="en-US"/>
        </w:rPr>
        <w:t xml:space="preserve">, followed them wherever they went, and questioned, intimidated and even detained a number of people whom they met. The intention to intimidate was apparent from the outset: these policemen first arrived in the delegates' hotel at midnight on 8 November and claimed to be offering official assistance, even though neither the British nor the American Embassy had been given notice of this arrangement and neither Lord </w:t>
      </w:r>
      <w:proofErr w:type="spellStart"/>
      <w:r w:rsidRPr="00395667">
        <w:rPr>
          <w:sz w:val="22"/>
          <w:lang w:val="en-US"/>
        </w:rPr>
        <w:t>Avebury</w:t>
      </w:r>
      <w:proofErr w:type="spellEnd"/>
      <w:r w:rsidRPr="00395667">
        <w:rPr>
          <w:sz w:val="22"/>
          <w:lang w:val="en-US"/>
        </w:rPr>
        <w:t xml:space="preserve"> nor Father </w:t>
      </w:r>
      <w:proofErr w:type="spellStart"/>
      <w:r w:rsidRPr="00395667">
        <w:rPr>
          <w:sz w:val="22"/>
          <w:lang w:val="en-US"/>
        </w:rPr>
        <w:t>Drinan</w:t>
      </w:r>
      <w:proofErr w:type="spellEnd"/>
      <w:r w:rsidRPr="00395667">
        <w:rPr>
          <w:sz w:val="22"/>
          <w:lang w:val="en-US"/>
        </w:rPr>
        <w:t>, in their meeting earlier that day with members of the Argentine government, had been told anything about it. The policemen, moreover, were consistently reluctant to give proof of their identity.</w:t>
      </w:r>
    </w:p>
    <w:p w:rsidR="0098117A" w:rsidRPr="00395667" w:rsidRDefault="0098117A" w:rsidP="00395667">
      <w:pPr>
        <w:pStyle w:val="Textonotapie"/>
        <w:spacing w:line="300" w:lineRule="auto"/>
        <w:rPr>
          <w:lang w:val="en-US"/>
        </w:rPr>
      </w:pPr>
      <w:r w:rsidRPr="00395667">
        <w:rPr>
          <w:sz w:val="22"/>
          <w:szCs w:val="22"/>
          <w:lang w:val="en-US"/>
        </w:rPr>
        <w:t>“At times the number of plainclothes policemen purporting to protect the members of the mission was so great that it seriously limited their freedom of inquiry. During an official visit to two refugee hostels the delegates were accompanied by four Ford Falcons containing 16 armed men; their proximity did little to reassure the refugees or encourage communication” (Amnesty International, 1977, p. 6).</w:t>
      </w:r>
    </w:p>
  </w:footnote>
  <w:footnote w:id="3">
    <w:p w:rsidR="0098117A" w:rsidRPr="00A47461" w:rsidRDefault="0098117A" w:rsidP="00A47461">
      <w:pPr>
        <w:autoSpaceDE w:val="0"/>
        <w:autoSpaceDN w:val="0"/>
        <w:adjustRightInd w:val="0"/>
        <w:spacing w:line="300" w:lineRule="auto"/>
        <w:rPr>
          <w:lang w:val="en-US"/>
        </w:rPr>
      </w:pPr>
      <w:r>
        <w:rPr>
          <w:rStyle w:val="Refdenotaalpie"/>
        </w:rPr>
        <w:footnoteRef/>
      </w:r>
      <w:proofErr w:type="gramStart"/>
      <w:r w:rsidRPr="00A47461">
        <w:rPr>
          <w:lang w:val="en-US"/>
        </w:rPr>
        <w:t>.</w:t>
      </w:r>
      <w:r w:rsidRPr="00A47461">
        <w:rPr>
          <w:b/>
          <w:lang w:val="en-US"/>
        </w:rPr>
        <w:t>-</w:t>
      </w:r>
      <w:proofErr w:type="gramEnd"/>
      <w:r w:rsidRPr="00A47461">
        <w:rPr>
          <w:lang w:val="en-US"/>
        </w:rPr>
        <w:t xml:space="preserve"> </w:t>
      </w:r>
      <w:r w:rsidRPr="00A47461">
        <w:rPr>
          <w:rFonts w:cs="Times New Roman"/>
          <w:sz w:val="22"/>
          <w:lang w:val="en-US"/>
        </w:rPr>
        <w:t>The usual course of events, it appears,</w:t>
      </w:r>
      <w:r>
        <w:rPr>
          <w:rFonts w:cs="Times New Roman"/>
          <w:sz w:val="22"/>
          <w:lang w:val="en-US"/>
        </w:rPr>
        <w:t xml:space="preserve"> </w:t>
      </w:r>
      <w:r w:rsidRPr="00A47461">
        <w:rPr>
          <w:rFonts w:cs="Times New Roman"/>
          <w:sz w:val="22"/>
          <w:lang w:val="en-US"/>
        </w:rPr>
        <w:t>is for someone to be dragged from his home at night by men who identify</w:t>
      </w:r>
      <w:r>
        <w:rPr>
          <w:rFonts w:cs="Times New Roman"/>
          <w:sz w:val="22"/>
          <w:lang w:val="en-US"/>
        </w:rPr>
        <w:t xml:space="preserve"> </w:t>
      </w:r>
      <w:r w:rsidRPr="00A47461">
        <w:rPr>
          <w:rFonts w:cs="Times New Roman"/>
          <w:sz w:val="22"/>
          <w:lang w:val="en-US"/>
        </w:rPr>
        <w:t>themselves as agents of the police or of the armed forces; when relatives</w:t>
      </w:r>
      <w:r>
        <w:rPr>
          <w:rFonts w:cs="Times New Roman"/>
          <w:sz w:val="22"/>
          <w:lang w:val="en-US"/>
        </w:rPr>
        <w:t xml:space="preserve"> </w:t>
      </w:r>
      <w:r w:rsidRPr="00A47461">
        <w:rPr>
          <w:rFonts w:cs="Times New Roman"/>
          <w:sz w:val="22"/>
          <w:lang w:val="en-US"/>
        </w:rPr>
        <w:t>proceed to make inquiries, by asking at the local police stations or barracks,</w:t>
      </w:r>
      <w:r>
        <w:rPr>
          <w:rFonts w:cs="Times New Roman"/>
          <w:sz w:val="22"/>
          <w:lang w:val="en-US"/>
        </w:rPr>
        <w:t xml:space="preserve"> </w:t>
      </w:r>
      <w:r w:rsidRPr="00A47461">
        <w:rPr>
          <w:rFonts w:cs="Times New Roman"/>
          <w:sz w:val="22"/>
          <w:lang w:val="en-US"/>
        </w:rPr>
        <w:t xml:space="preserve">and perhaps eventually filing writs of habeas </w:t>
      </w:r>
      <w:proofErr w:type="spellStart"/>
      <w:r w:rsidRPr="00A47461">
        <w:rPr>
          <w:rFonts w:cs="Times New Roman"/>
          <w:sz w:val="22"/>
          <w:lang w:val="en-US"/>
        </w:rPr>
        <w:t>cor</w:t>
      </w:r>
      <w:proofErr w:type="spellEnd"/>
      <w:r w:rsidRPr="00A47461">
        <w:rPr>
          <w:rFonts w:cs="Times New Roman"/>
          <w:sz w:val="22"/>
          <w:lang w:val="en-US"/>
        </w:rPr>
        <w:t xml:space="preserve"> us, they receive no</w:t>
      </w:r>
      <w:r>
        <w:rPr>
          <w:rFonts w:cs="Times New Roman"/>
          <w:sz w:val="22"/>
          <w:lang w:val="en-US"/>
        </w:rPr>
        <w:t xml:space="preserve"> </w:t>
      </w:r>
      <w:r w:rsidRPr="00A47461">
        <w:rPr>
          <w:rFonts w:cs="Times New Roman"/>
          <w:sz w:val="22"/>
          <w:lang w:val="en-US"/>
        </w:rPr>
        <w:t xml:space="preserve">information or help. </w:t>
      </w:r>
      <w:proofErr w:type="gramStart"/>
      <w:r w:rsidRPr="00A47461">
        <w:rPr>
          <w:rFonts w:cs="Times New Roman"/>
          <w:sz w:val="22"/>
          <w:lang w:val="en-US"/>
        </w:rPr>
        <w:t xml:space="preserve">The missing person has </w:t>
      </w:r>
      <w:r>
        <w:rPr>
          <w:rFonts w:cs="Times New Roman"/>
          <w:sz w:val="22"/>
          <w:lang w:val="en-US"/>
        </w:rPr>
        <w:t>‘</w:t>
      </w:r>
      <w:r w:rsidRPr="00A47461">
        <w:rPr>
          <w:rFonts w:cs="Times New Roman"/>
          <w:sz w:val="22"/>
          <w:lang w:val="en-US"/>
        </w:rPr>
        <w:t>disappeared</w:t>
      </w:r>
      <w:r>
        <w:rPr>
          <w:rFonts w:cs="Times New Roman"/>
          <w:sz w:val="22"/>
          <w:lang w:val="en-US"/>
        </w:rPr>
        <w:t>’” (Amnesty International, 1977, p. 27).</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17A" w:rsidRDefault="0098117A">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17A" w:rsidRDefault="0098117A" w:rsidP="00AC4113">
    <w:pPr>
      <w:pStyle w:val="Piedepgina"/>
    </w:pPr>
    <w:r>
      <w:rPr>
        <w:noProof/>
        <w:lang w:eastAsia="zh-TW"/>
      </w:rPr>
      <w:pict>
        <v:rect id="_x0000_s29700" style="position:absolute;left:0;text-align:left;margin-left:-4.9pt;margin-top:-53.95pt;width:58.3pt;height:25.95pt;z-index:251662336;mso-position-horizontal-relative:right-margin-area;mso-position-vertical-relative:margin;mso-width-relative:right-margin-area" o:allowincell="f" stroked="f">
          <v:textbox style="mso-next-textbox:#_x0000_s29700">
            <w:txbxContent>
              <w:p w:rsidR="0098117A" w:rsidRPr="006A040D" w:rsidRDefault="0098117A" w:rsidP="006A040D"/>
            </w:txbxContent>
          </v:textbox>
          <w10:wrap anchorx="page" anchory="margin"/>
        </v:rect>
      </w:pict>
    </w:r>
    <w:r>
      <w:rPr>
        <w:noProof/>
        <w:lang w:eastAsia="zh-TW"/>
      </w:rPr>
      <w:pict>
        <v:rect id="_x0000_s29697" style="position:absolute;left:0;text-align:left;margin-left:-13.8pt;margin-top:-53.95pt;width:32.9pt;height:25.95pt;z-index:251660288;mso-position-horizontal-relative:right-margin-area;mso-position-vertical-relative:margin;mso-width-relative:right-margin-area" o:allowincell="f" stroked="f">
          <v:textbox style="mso-next-textbox:#_x0000_s29697">
            <w:txbxContent>
              <w:p w:rsidR="0098117A" w:rsidRDefault="0098117A">
                <w:pPr>
                  <w:pBdr>
                    <w:bottom w:val="single" w:sz="4" w:space="1" w:color="auto"/>
                  </w:pBdr>
                </w:pPr>
                <w:fldSimple w:instr=" PAGE   \* MERGEFORMAT ">
                  <w:r w:rsidR="00F82688">
                    <w:rPr>
                      <w:noProof/>
                    </w:rPr>
                    <w:t>37</w:t>
                  </w:r>
                </w:fldSimple>
              </w:p>
            </w:txbxContent>
          </v:textbox>
          <w10:wrap anchorx="page" anchory="margin"/>
        </v:rect>
      </w:pict>
    </w:r>
    <w:r>
      <w:t xml:space="preserve">Organizaciones de Psicólogos y </w:t>
    </w:r>
    <w:proofErr w:type="spellStart"/>
    <w:r>
      <w:t>Desparición</w:t>
    </w:r>
    <w:proofErr w:type="spellEnd"/>
    <w:r>
      <w:t xml:space="preserve"> de </w:t>
    </w:r>
    <w:proofErr w:type="spellStart"/>
    <w:r>
      <w:t>Perosio</w:t>
    </w:r>
    <w:proofErr w:type="spellEnd"/>
    <w:r>
      <w:t xml:space="preserve">         / </w:t>
    </w:r>
    <w:sdt>
      <w:sdtPr>
        <w:id w:val="971877568"/>
        <w:docPartObj>
          <w:docPartGallery w:val="Page Numbers (Bottom of Page)"/>
          <w:docPartUnique/>
        </w:docPartObj>
      </w:sdtPr>
      <w:sdtContent>
        <w:sdt>
          <w:sdtPr>
            <w:id w:val="216747587"/>
            <w:docPartObj>
              <w:docPartGallery w:val="Page Numbers (Top of Page)"/>
              <w:docPartUnique/>
            </w:docPartObj>
          </w:sdtPr>
          <w:sdtContent>
            <w:r>
              <w:t xml:space="preserve">   Página </w:t>
            </w:r>
            <w:r>
              <w:rPr>
                <w:b/>
                <w:szCs w:val="24"/>
              </w:rPr>
              <w:fldChar w:fldCharType="begin"/>
            </w:r>
            <w:r>
              <w:rPr>
                <w:b/>
              </w:rPr>
              <w:instrText>PAGE</w:instrText>
            </w:r>
            <w:r>
              <w:rPr>
                <w:b/>
                <w:szCs w:val="24"/>
              </w:rPr>
              <w:fldChar w:fldCharType="separate"/>
            </w:r>
            <w:r w:rsidR="00F82688">
              <w:rPr>
                <w:b/>
                <w:noProof/>
              </w:rPr>
              <w:t>37</w:t>
            </w:r>
            <w:r>
              <w:rPr>
                <w:b/>
                <w:szCs w:val="24"/>
              </w:rPr>
              <w:fldChar w:fldCharType="end"/>
            </w:r>
            <w:r>
              <w:t xml:space="preserve"> de </w:t>
            </w:r>
            <w:r>
              <w:rPr>
                <w:b/>
                <w:szCs w:val="24"/>
              </w:rPr>
              <w:fldChar w:fldCharType="begin"/>
            </w:r>
            <w:r>
              <w:rPr>
                <w:b/>
              </w:rPr>
              <w:instrText>NUMPAGES</w:instrText>
            </w:r>
            <w:r>
              <w:rPr>
                <w:b/>
                <w:szCs w:val="24"/>
              </w:rPr>
              <w:fldChar w:fldCharType="separate"/>
            </w:r>
            <w:r w:rsidR="00F82688">
              <w:rPr>
                <w:b/>
                <w:noProof/>
              </w:rPr>
              <w:t>37</w:t>
            </w:r>
            <w:r>
              <w:rPr>
                <w:b/>
                <w:szCs w:val="24"/>
              </w:rPr>
              <w:fldChar w:fldCharType="end"/>
            </w:r>
          </w:sdtContent>
        </w:sdt>
      </w:sdtContent>
    </w:sdt>
    <w:r>
      <w:t xml:space="preserve">           </w:t>
    </w:r>
  </w:p>
  <w:p w:rsidR="0098117A" w:rsidRDefault="0098117A">
    <w:pPr>
      <w:pStyle w:val="Encabezado"/>
    </w:pPr>
    <w:r>
      <w:t xml:space="preserve">                   </w:t>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17A" w:rsidRDefault="0098117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56893"/>
    <w:multiLevelType w:val="hybridMultilevel"/>
    <w:tmpl w:val="769A8B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7284B42"/>
    <w:multiLevelType w:val="singleLevel"/>
    <w:tmpl w:val="E54AF9CC"/>
    <w:lvl w:ilvl="0">
      <w:start w:val="1"/>
      <w:numFmt w:val="decimal"/>
      <w:lvlText w:val="%1."/>
      <w:lvlJc w:val="left"/>
      <w:pPr>
        <w:tabs>
          <w:tab w:val="num" w:pos="1069"/>
        </w:tabs>
        <w:ind w:left="1069"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6866"/>
    <o:shapelayout v:ext="edit">
      <o:idmap v:ext="edit" data="29"/>
    </o:shapelayout>
  </w:hdrShapeDefaults>
  <w:footnotePr>
    <w:footnote w:id="-1"/>
    <w:footnote w:id="0"/>
  </w:footnotePr>
  <w:endnotePr>
    <w:endnote w:id="-1"/>
    <w:endnote w:id="0"/>
  </w:endnotePr>
  <w:compat/>
  <w:rsids>
    <w:rsidRoot w:val="0039502F"/>
    <w:rsid w:val="000035AB"/>
    <w:rsid w:val="0001026F"/>
    <w:rsid w:val="00022CA8"/>
    <w:rsid w:val="000232D1"/>
    <w:rsid w:val="0002381C"/>
    <w:rsid w:val="00031F6D"/>
    <w:rsid w:val="00033BAD"/>
    <w:rsid w:val="00037C33"/>
    <w:rsid w:val="00043579"/>
    <w:rsid w:val="000535A1"/>
    <w:rsid w:val="000730C5"/>
    <w:rsid w:val="00075800"/>
    <w:rsid w:val="00081A6D"/>
    <w:rsid w:val="00085BB3"/>
    <w:rsid w:val="0009110B"/>
    <w:rsid w:val="00094060"/>
    <w:rsid w:val="000950B9"/>
    <w:rsid w:val="000950D2"/>
    <w:rsid w:val="000A0669"/>
    <w:rsid w:val="000C6ACB"/>
    <w:rsid w:val="000D1B72"/>
    <w:rsid w:val="000D6A89"/>
    <w:rsid w:val="000E1A17"/>
    <w:rsid w:val="000F4807"/>
    <w:rsid w:val="000F532F"/>
    <w:rsid w:val="000F66CB"/>
    <w:rsid w:val="00111BD7"/>
    <w:rsid w:val="00111E60"/>
    <w:rsid w:val="00114F55"/>
    <w:rsid w:val="00116E4D"/>
    <w:rsid w:val="00116F89"/>
    <w:rsid w:val="00120AB9"/>
    <w:rsid w:val="001245FC"/>
    <w:rsid w:val="001304D1"/>
    <w:rsid w:val="00130A2E"/>
    <w:rsid w:val="001363B3"/>
    <w:rsid w:val="00150CFF"/>
    <w:rsid w:val="00151959"/>
    <w:rsid w:val="0018038C"/>
    <w:rsid w:val="0018146E"/>
    <w:rsid w:val="00186FAA"/>
    <w:rsid w:val="00194043"/>
    <w:rsid w:val="001957E7"/>
    <w:rsid w:val="00196760"/>
    <w:rsid w:val="00196D9F"/>
    <w:rsid w:val="001A5A17"/>
    <w:rsid w:val="001B1ECF"/>
    <w:rsid w:val="001B7FBF"/>
    <w:rsid w:val="001C15B9"/>
    <w:rsid w:val="001C1EC8"/>
    <w:rsid w:val="001C27A6"/>
    <w:rsid w:val="001C416C"/>
    <w:rsid w:val="001D0EB0"/>
    <w:rsid w:val="001D58BA"/>
    <w:rsid w:val="001E20BB"/>
    <w:rsid w:val="001F0AD2"/>
    <w:rsid w:val="001F261E"/>
    <w:rsid w:val="00206725"/>
    <w:rsid w:val="002078BB"/>
    <w:rsid w:val="0022241E"/>
    <w:rsid w:val="00231622"/>
    <w:rsid w:val="00241469"/>
    <w:rsid w:val="00244419"/>
    <w:rsid w:val="002453BE"/>
    <w:rsid w:val="00246C89"/>
    <w:rsid w:val="0025408C"/>
    <w:rsid w:val="0025535F"/>
    <w:rsid w:val="00256A5E"/>
    <w:rsid w:val="00276645"/>
    <w:rsid w:val="00284B2A"/>
    <w:rsid w:val="0029473E"/>
    <w:rsid w:val="0029705B"/>
    <w:rsid w:val="00297D6D"/>
    <w:rsid w:val="002A409E"/>
    <w:rsid w:val="002B0395"/>
    <w:rsid w:val="002B31E9"/>
    <w:rsid w:val="002D00D3"/>
    <w:rsid w:val="002E4487"/>
    <w:rsid w:val="002F2528"/>
    <w:rsid w:val="00302C5C"/>
    <w:rsid w:val="003364C6"/>
    <w:rsid w:val="00341713"/>
    <w:rsid w:val="00341FC9"/>
    <w:rsid w:val="00346719"/>
    <w:rsid w:val="00350D3C"/>
    <w:rsid w:val="0035231D"/>
    <w:rsid w:val="00361F6B"/>
    <w:rsid w:val="003629F0"/>
    <w:rsid w:val="003664A4"/>
    <w:rsid w:val="003835D6"/>
    <w:rsid w:val="0039502F"/>
    <w:rsid w:val="00395667"/>
    <w:rsid w:val="00397E1E"/>
    <w:rsid w:val="003B1AB6"/>
    <w:rsid w:val="003B4596"/>
    <w:rsid w:val="003C5C84"/>
    <w:rsid w:val="003E52FA"/>
    <w:rsid w:val="003F1B0D"/>
    <w:rsid w:val="004021DE"/>
    <w:rsid w:val="004102B4"/>
    <w:rsid w:val="00410767"/>
    <w:rsid w:val="00410E5B"/>
    <w:rsid w:val="00412C3D"/>
    <w:rsid w:val="00427A6E"/>
    <w:rsid w:val="004345C9"/>
    <w:rsid w:val="00451C8C"/>
    <w:rsid w:val="0047390E"/>
    <w:rsid w:val="0049511B"/>
    <w:rsid w:val="00496FDE"/>
    <w:rsid w:val="004A6E77"/>
    <w:rsid w:val="004B3155"/>
    <w:rsid w:val="004B3A39"/>
    <w:rsid w:val="004B6272"/>
    <w:rsid w:val="004D1598"/>
    <w:rsid w:val="004E0891"/>
    <w:rsid w:val="004E61AA"/>
    <w:rsid w:val="004F388D"/>
    <w:rsid w:val="005011AA"/>
    <w:rsid w:val="00501404"/>
    <w:rsid w:val="00523CF1"/>
    <w:rsid w:val="005347DB"/>
    <w:rsid w:val="005457EB"/>
    <w:rsid w:val="005510D3"/>
    <w:rsid w:val="005519FA"/>
    <w:rsid w:val="00556B76"/>
    <w:rsid w:val="00574F23"/>
    <w:rsid w:val="00585640"/>
    <w:rsid w:val="00585C10"/>
    <w:rsid w:val="0059291D"/>
    <w:rsid w:val="00594D44"/>
    <w:rsid w:val="005953FE"/>
    <w:rsid w:val="005969C8"/>
    <w:rsid w:val="0059760B"/>
    <w:rsid w:val="00597F37"/>
    <w:rsid w:val="005A76F2"/>
    <w:rsid w:val="005C6D99"/>
    <w:rsid w:val="005C7597"/>
    <w:rsid w:val="005D1198"/>
    <w:rsid w:val="005D1CF2"/>
    <w:rsid w:val="005E3872"/>
    <w:rsid w:val="005F1848"/>
    <w:rsid w:val="005F3955"/>
    <w:rsid w:val="00605EA5"/>
    <w:rsid w:val="00611EFA"/>
    <w:rsid w:val="00622ACA"/>
    <w:rsid w:val="00622EC2"/>
    <w:rsid w:val="0063158B"/>
    <w:rsid w:val="00636F7E"/>
    <w:rsid w:val="00642F38"/>
    <w:rsid w:val="00643F02"/>
    <w:rsid w:val="0066759E"/>
    <w:rsid w:val="00692ED1"/>
    <w:rsid w:val="006940A1"/>
    <w:rsid w:val="00697FC7"/>
    <w:rsid w:val="006A040D"/>
    <w:rsid w:val="006A6ADB"/>
    <w:rsid w:val="006D3C06"/>
    <w:rsid w:val="006D6AA6"/>
    <w:rsid w:val="006E587F"/>
    <w:rsid w:val="006E7D4F"/>
    <w:rsid w:val="006F0FE6"/>
    <w:rsid w:val="006F59C3"/>
    <w:rsid w:val="00704868"/>
    <w:rsid w:val="0072465E"/>
    <w:rsid w:val="007361BD"/>
    <w:rsid w:val="00736417"/>
    <w:rsid w:val="00743924"/>
    <w:rsid w:val="007542CF"/>
    <w:rsid w:val="0076383C"/>
    <w:rsid w:val="007666DC"/>
    <w:rsid w:val="00770B69"/>
    <w:rsid w:val="007753DE"/>
    <w:rsid w:val="00777F7E"/>
    <w:rsid w:val="007A432F"/>
    <w:rsid w:val="007B68C0"/>
    <w:rsid w:val="007D5657"/>
    <w:rsid w:val="007D6F89"/>
    <w:rsid w:val="007F34F3"/>
    <w:rsid w:val="007F678F"/>
    <w:rsid w:val="00801521"/>
    <w:rsid w:val="008121A8"/>
    <w:rsid w:val="00817320"/>
    <w:rsid w:val="00823209"/>
    <w:rsid w:val="0082344D"/>
    <w:rsid w:val="00831134"/>
    <w:rsid w:val="008519AC"/>
    <w:rsid w:val="008562D8"/>
    <w:rsid w:val="008928AA"/>
    <w:rsid w:val="008A1574"/>
    <w:rsid w:val="008A2DB5"/>
    <w:rsid w:val="008B7397"/>
    <w:rsid w:val="008C4080"/>
    <w:rsid w:val="009101EC"/>
    <w:rsid w:val="00913D57"/>
    <w:rsid w:val="00920CD6"/>
    <w:rsid w:val="00930B04"/>
    <w:rsid w:val="00956E57"/>
    <w:rsid w:val="00963A5A"/>
    <w:rsid w:val="009652C6"/>
    <w:rsid w:val="00971A71"/>
    <w:rsid w:val="00976831"/>
    <w:rsid w:val="00980CE3"/>
    <w:rsid w:val="0098117A"/>
    <w:rsid w:val="009A5769"/>
    <w:rsid w:val="009B04D3"/>
    <w:rsid w:val="009B6B6C"/>
    <w:rsid w:val="009B7073"/>
    <w:rsid w:val="009D1E27"/>
    <w:rsid w:val="009D2D4F"/>
    <w:rsid w:val="009D359A"/>
    <w:rsid w:val="009D5D61"/>
    <w:rsid w:val="009D62DD"/>
    <w:rsid w:val="009D6AC5"/>
    <w:rsid w:val="00A11F6D"/>
    <w:rsid w:val="00A13541"/>
    <w:rsid w:val="00A139D6"/>
    <w:rsid w:val="00A23D2F"/>
    <w:rsid w:val="00A3319F"/>
    <w:rsid w:val="00A3379D"/>
    <w:rsid w:val="00A47461"/>
    <w:rsid w:val="00A51246"/>
    <w:rsid w:val="00A56C41"/>
    <w:rsid w:val="00A60110"/>
    <w:rsid w:val="00A6325B"/>
    <w:rsid w:val="00A67C61"/>
    <w:rsid w:val="00A71EAA"/>
    <w:rsid w:val="00A833B2"/>
    <w:rsid w:val="00A847C6"/>
    <w:rsid w:val="00AA495E"/>
    <w:rsid w:val="00AA4ECF"/>
    <w:rsid w:val="00AA5B48"/>
    <w:rsid w:val="00AB0660"/>
    <w:rsid w:val="00AB1580"/>
    <w:rsid w:val="00AC4113"/>
    <w:rsid w:val="00AD59C7"/>
    <w:rsid w:val="00AE14FD"/>
    <w:rsid w:val="00AE4A07"/>
    <w:rsid w:val="00AF136B"/>
    <w:rsid w:val="00AF7E57"/>
    <w:rsid w:val="00B03941"/>
    <w:rsid w:val="00B23C6F"/>
    <w:rsid w:val="00B351D3"/>
    <w:rsid w:val="00B40AD0"/>
    <w:rsid w:val="00B44868"/>
    <w:rsid w:val="00B50B14"/>
    <w:rsid w:val="00B5428E"/>
    <w:rsid w:val="00B55402"/>
    <w:rsid w:val="00B675ED"/>
    <w:rsid w:val="00B80C28"/>
    <w:rsid w:val="00B80E56"/>
    <w:rsid w:val="00B83843"/>
    <w:rsid w:val="00BA0706"/>
    <w:rsid w:val="00BA4570"/>
    <w:rsid w:val="00BA500C"/>
    <w:rsid w:val="00BB577C"/>
    <w:rsid w:val="00BE25B3"/>
    <w:rsid w:val="00BE4BAA"/>
    <w:rsid w:val="00BE5A05"/>
    <w:rsid w:val="00C06C2F"/>
    <w:rsid w:val="00C3314B"/>
    <w:rsid w:val="00C40212"/>
    <w:rsid w:val="00C467A0"/>
    <w:rsid w:val="00C52D61"/>
    <w:rsid w:val="00C5679C"/>
    <w:rsid w:val="00C575BE"/>
    <w:rsid w:val="00C579DC"/>
    <w:rsid w:val="00C7519F"/>
    <w:rsid w:val="00C826A4"/>
    <w:rsid w:val="00C91CA8"/>
    <w:rsid w:val="00CB4AA2"/>
    <w:rsid w:val="00CB79CE"/>
    <w:rsid w:val="00CC5281"/>
    <w:rsid w:val="00CC55F5"/>
    <w:rsid w:val="00CD0B45"/>
    <w:rsid w:val="00CE07FA"/>
    <w:rsid w:val="00CE1A52"/>
    <w:rsid w:val="00CE1C9E"/>
    <w:rsid w:val="00CE568A"/>
    <w:rsid w:val="00CE7294"/>
    <w:rsid w:val="00CE7E25"/>
    <w:rsid w:val="00CF1EDA"/>
    <w:rsid w:val="00CF42EA"/>
    <w:rsid w:val="00D02B77"/>
    <w:rsid w:val="00D057E1"/>
    <w:rsid w:val="00D200A8"/>
    <w:rsid w:val="00D2326C"/>
    <w:rsid w:val="00D26F58"/>
    <w:rsid w:val="00D529BE"/>
    <w:rsid w:val="00D54E75"/>
    <w:rsid w:val="00D5689B"/>
    <w:rsid w:val="00D619DD"/>
    <w:rsid w:val="00D6348E"/>
    <w:rsid w:val="00D70A96"/>
    <w:rsid w:val="00D71AF4"/>
    <w:rsid w:val="00D759D9"/>
    <w:rsid w:val="00D82440"/>
    <w:rsid w:val="00D92716"/>
    <w:rsid w:val="00DA0592"/>
    <w:rsid w:val="00DB7768"/>
    <w:rsid w:val="00DD3E23"/>
    <w:rsid w:val="00DE72B5"/>
    <w:rsid w:val="00DF0960"/>
    <w:rsid w:val="00DF2875"/>
    <w:rsid w:val="00DF6248"/>
    <w:rsid w:val="00DF7008"/>
    <w:rsid w:val="00DF731E"/>
    <w:rsid w:val="00E01A3F"/>
    <w:rsid w:val="00E12DBB"/>
    <w:rsid w:val="00E30BF5"/>
    <w:rsid w:val="00E347B1"/>
    <w:rsid w:val="00E37F3C"/>
    <w:rsid w:val="00E435A9"/>
    <w:rsid w:val="00E5513C"/>
    <w:rsid w:val="00E607C5"/>
    <w:rsid w:val="00E6135A"/>
    <w:rsid w:val="00E62BEB"/>
    <w:rsid w:val="00E77412"/>
    <w:rsid w:val="00E86939"/>
    <w:rsid w:val="00E8727A"/>
    <w:rsid w:val="00E9581A"/>
    <w:rsid w:val="00E95ABD"/>
    <w:rsid w:val="00EA09DE"/>
    <w:rsid w:val="00EA533C"/>
    <w:rsid w:val="00EB1B71"/>
    <w:rsid w:val="00EB3033"/>
    <w:rsid w:val="00EC47DD"/>
    <w:rsid w:val="00EC5CB5"/>
    <w:rsid w:val="00ED789A"/>
    <w:rsid w:val="00EF561C"/>
    <w:rsid w:val="00F016DB"/>
    <w:rsid w:val="00F13E80"/>
    <w:rsid w:val="00F14341"/>
    <w:rsid w:val="00F22CB3"/>
    <w:rsid w:val="00F22DD0"/>
    <w:rsid w:val="00F27CDE"/>
    <w:rsid w:val="00F3466E"/>
    <w:rsid w:val="00F37881"/>
    <w:rsid w:val="00F564C8"/>
    <w:rsid w:val="00F65184"/>
    <w:rsid w:val="00F65E92"/>
    <w:rsid w:val="00F7254D"/>
    <w:rsid w:val="00F743C5"/>
    <w:rsid w:val="00F74763"/>
    <w:rsid w:val="00F80FF6"/>
    <w:rsid w:val="00F8261B"/>
    <w:rsid w:val="00F82688"/>
    <w:rsid w:val="00F91F54"/>
    <w:rsid w:val="00F9211D"/>
    <w:rsid w:val="00FB1380"/>
    <w:rsid w:val="00FB34C9"/>
    <w:rsid w:val="00FC3366"/>
    <w:rsid w:val="00FC572A"/>
    <w:rsid w:val="00FE1767"/>
    <w:rsid w:val="00FE785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BD7"/>
    <w:pPr>
      <w:spacing w:after="120" w:line="360" w:lineRule="auto"/>
      <w:ind w:firstLine="709"/>
    </w:pPr>
    <w:rPr>
      <w:rFonts w:ascii="Times New Roman" w:hAnsi="Times New Roman"/>
      <w:sz w:val="24"/>
    </w:rPr>
  </w:style>
  <w:style w:type="paragraph" w:styleId="Ttulo1">
    <w:name w:val="heading 1"/>
    <w:basedOn w:val="Normal"/>
    <w:next w:val="Ttulo2"/>
    <w:link w:val="Ttulo1Car"/>
    <w:uiPriority w:val="9"/>
    <w:qFormat/>
    <w:rsid w:val="001D0EB0"/>
    <w:pPr>
      <w:keepNext/>
      <w:keepLines/>
      <w:jc w:val="center"/>
      <w:outlineLvl w:val="0"/>
    </w:pPr>
    <w:rPr>
      <w:rFonts w:eastAsiaTheme="majorEastAsia" w:cstheme="majorBidi"/>
      <w:b/>
      <w:bCs/>
      <w:sz w:val="32"/>
      <w:szCs w:val="28"/>
    </w:rPr>
  </w:style>
  <w:style w:type="paragraph" w:styleId="Ttulo2">
    <w:name w:val="heading 2"/>
    <w:basedOn w:val="Ttulo1"/>
    <w:next w:val="Ttulo3"/>
    <w:link w:val="Ttulo2Car"/>
    <w:uiPriority w:val="9"/>
    <w:unhideWhenUsed/>
    <w:qFormat/>
    <w:rsid w:val="001D0EB0"/>
    <w:pPr>
      <w:outlineLvl w:val="1"/>
    </w:pPr>
    <w:rPr>
      <w:sz w:val="28"/>
      <w:szCs w:val="26"/>
    </w:rPr>
  </w:style>
  <w:style w:type="paragraph" w:styleId="Ttulo3">
    <w:name w:val="heading 3"/>
    <w:next w:val="Normal"/>
    <w:link w:val="Ttulo3Car"/>
    <w:uiPriority w:val="9"/>
    <w:unhideWhenUsed/>
    <w:qFormat/>
    <w:rsid w:val="00111BD7"/>
    <w:pPr>
      <w:keepNext/>
      <w:keepLines/>
      <w:outlineLvl w:val="2"/>
    </w:pPr>
    <w:rPr>
      <w:rFonts w:ascii="Times New Roman" w:eastAsiaTheme="majorEastAsia" w:hAnsi="Times New Roman" w:cstheme="majorBidi"/>
      <w:b/>
      <w:bCs/>
      <w:sz w:val="28"/>
    </w:rPr>
  </w:style>
  <w:style w:type="paragraph" w:styleId="Ttulo6">
    <w:name w:val="heading 6"/>
    <w:basedOn w:val="Normal"/>
    <w:next w:val="Normal"/>
    <w:link w:val="Ttulo6Car"/>
    <w:qFormat/>
    <w:rsid w:val="00956E57"/>
    <w:pPr>
      <w:spacing w:before="240" w:after="60" w:line="480" w:lineRule="auto"/>
      <w:ind w:firstLine="720"/>
      <w:outlineLvl w:val="5"/>
    </w:pPr>
    <w:rPr>
      <w:rFonts w:eastAsia="Times New Roman" w:cs="Times New Roman"/>
      <w:b/>
      <w:bCs/>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ibliografia">
    <w:name w:val="Bibliografia"/>
    <w:rsid w:val="009B6B6C"/>
    <w:pPr>
      <w:spacing w:after="0" w:line="264" w:lineRule="auto"/>
      <w:ind w:left="709" w:hanging="709"/>
    </w:pPr>
    <w:rPr>
      <w:rFonts w:ascii="Times New Roman" w:eastAsia="Times New Roman" w:hAnsi="Times New Roman" w:cs="Times New Roman"/>
      <w:noProof/>
      <w:szCs w:val="20"/>
      <w:lang w:val="es-ES_tradnl" w:eastAsia="zh-CN"/>
    </w:rPr>
  </w:style>
  <w:style w:type="paragraph" w:customStyle="1" w:styleId="Tesis-Bibliografa">
    <w:name w:val="Tesis - Bibliografía"/>
    <w:basedOn w:val="Textonotapie"/>
    <w:uiPriority w:val="99"/>
    <w:rsid w:val="00DF731E"/>
    <w:pPr>
      <w:widowControl w:val="0"/>
      <w:autoSpaceDE w:val="0"/>
      <w:autoSpaceDN w:val="0"/>
      <w:jc w:val="both"/>
    </w:pPr>
    <w:rPr>
      <w:rFonts w:eastAsiaTheme="minorEastAsia" w:cs="Times New Roman"/>
      <w:sz w:val="22"/>
      <w:szCs w:val="22"/>
      <w:lang w:val="es-ES_tradnl"/>
    </w:rPr>
  </w:style>
  <w:style w:type="paragraph" w:styleId="Textonotapie">
    <w:name w:val="footnote text"/>
    <w:basedOn w:val="Normal"/>
    <w:link w:val="TextonotapieCar"/>
    <w:uiPriority w:val="99"/>
    <w:semiHidden/>
    <w:unhideWhenUsed/>
    <w:rsid w:val="00DF731E"/>
    <w:pPr>
      <w:spacing w:line="240" w:lineRule="auto"/>
    </w:pPr>
    <w:rPr>
      <w:sz w:val="20"/>
      <w:szCs w:val="20"/>
    </w:rPr>
  </w:style>
  <w:style w:type="character" w:customStyle="1" w:styleId="TextonotapieCar">
    <w:name w:val="Texto nota pie Car"/>
    <w:basedOn w:val="Fuentedeprrafopredeter"/>
    <w:link w:val="Textonotapie"/>
    <w:uiPriority w:val="99"/>
    <w:semiHidden/>
    <w:rsid w:val="00DF731E"/>
    <w:rPr>
      <w:rFonts w:ascii="Times New Roman" w:hAnsi="Times New Roman"/>
      <w:sz w:val="20"/>
      <w:szCs w:val="20"/>
    </w:rPr>
  </w:style>
  <w:style w:type="character" w:customStyle="1" w:styleId="Ttulo6Car">
    <w:name w:val="Título 6 Car"/>
    <w:basedOn w:val="Fuentedeprrafopredeter"/>
    <w:link w:val="Ttulo6"/>
    <w:rsid w:val="00956E57"/>
    <w:rPr>
      <w:rFonts w:ascii="Times New Roman" w:eastAsia="Times New Roman" w:hAnsi="Times New Roman" w:cs="Times New Roman"/>
      <w:b/>
      <w:bCs/>
      <w:lang w:val="es-ES_tradnl"/>
    </w:rPr>
  </w:style>
  <w:style w:type="paragraph" w:customStyle="1" w:styleId="CuadroNormal">
    <w:name w:val="Cuadro Normal"/>
    <w:rsid w:val="00956E57"/>
    <w:pPr>
      <w:spacing w:after="0" w:line="264" w:lineRule="auto"/>
    </w:pPr>
    <w:rPr>
      <w:rFonts w:ascii="Times New Roman" w:eastAsia="Times New Roman" w:hAnsi="Times New Roman" w:cs="Times New Roman"/>
      <w:sz w:val="20"/>
      <w:szCs w:val="20"/>
      <w:lang w:eastAsia="es-ES"/>
    </w:rPr>
  </w:style>
  <w:style w:type="paragraph" w:customStyle="1" w:styleId="ListParagraph1">
    <w:name w:val="List Paragraph1"/>
    <w:next w:val="Normal"/>
    <w:uiPriority w:val="34"/>
    <w:qFormat/>
    <w:rsid w:val="00C467A0"/>
    <w:pPr>
      <w:spacing w:line="264" w:lineRule="auto"/>
      <w:jc w:val="both"/>
    </w:pPr>
    <w:rPr>
      <w:rFonts w:ascii="Times New Roman" w:eastAsia="Times New Roman" w:hAnsi="Times New Roman" w:cs="Times New Roman"/>
      <w:szCs w:val="20"/>
      <w:lang w:val="es-ES_tradnl" w:eastAsia="es-ES"/>
    </w:rPr>
  </w:style>
  <w:style w:type="character" w:customStyle="1" w:styleId="Ttulo2Car">
    <w:name w:val="Título 2 Car"/>
    <w:basedOn w:val="Fuentedeprrafopredeter"/>
    <w:link w:val="Ttulo2"/>
    <w:uiPriority w:val="9"/>
    <w:rsid w:val="001D0EB0"/>
    <w:rPr>
      <w:rFonts w:ascii="Times New Roman" w:eastAsiaTheme="majorEastAsia" w:hAnsi="Times New Roman" w:cstheme="majorBidi"/>
      <w:b/>
      <w:bCs/>
      <w:sz w:val="28"/>
      <w:szCs w:val="26"/>
    </w:rPr>
  </w:style>
  <w:style w:type="paragraph" w:styleId="NormalWeb">
    <w:name w:val="Normal (Web)"/>
    <w:basedOn w:val="Normal"/>
    <w:uiPriority w:val="99"/>
    <w:semiHidden/>
    <w:unhideWhenUsed/>
    <w:rsid w:val="00E347B1"/>
    <w:pPr>
      <w:spacing w:before="100" w:beforeAutospacing="1" w:after="100" w:afterAutospacing="1" w:line="240" w:lineRule="auto"/>
    </w:pPr>
    <w:rPr>
      <w:rFonts w:eastAsia="Times New Roman" w:cs="Times New Roman"/>
      <w:szCs w:val="24"/>
      <w:lang w:eastAsia="es-ES"/>
    </w:rPr>
  </w:style>
  <w:style w:type="paragraph" w:styleId="Prrafodelista">
    <w:name w:val="List Paragraph"/>
    <w:basedOn w:val="Normal"/>
    <w:uiPriority w:val="34"/>
    <w:qFormat/>
    <w:rsid w:val="0009110B"/>
    <w:pPr>
      <w:ind w:left="720"/>
      <w:contextualSpacing/>
    </w:pPr>
  </w:style>
  <w:style w:type="character" w:styleId="Hipervnculo">
    <w:name w:val="Hyperlink"/>
    <w:basedOn w:val="Fuentedeprrafopredeter"/>
    <w:uiPriority w:val="99"/>
    <w:unhideWhenUsed/>
    <w:rsid w:val="00F564C8"/>
    <w:rPr>
      <w:color w:val="0000FF" w:themeColor="hyperlink"/>
      <w:u w:val="single"/>
    </w:rPr>
  </w:style>
  <w:style w:type="paragraph" w:customStyle="1" w:styleId="Default">
    <w:name w:val="Default"/>
    <w:rsid w:val="00081A6D"/>
    <w:pPr>
      <w:autoSpaceDE w:val="0"/>
      <w:autoSpaceDN w:val="0"/>
      <w:adjustRightInd w:val="0"/>
      <w:spacing w:after="0" w:line="240" w:lineRule="auto"/>
    </w:pPr>
    <w:rPr>
      <w:rFonts w:ascii="Times New Roman" w:hAnsi="Times New Roman" w:cs="Times New Roman"/>
      <w:color w:val="000000"/>
      <w:sz w:val="24"/>
      <w:szCs w:val="24"/>
    </w:rPr>
  </w:style>
  <w:style w:type="table" w:styleId="Tablaconcuadrcula">
    <w:name w:val="Table Grid"/>
    <w:basedOn w:val="Tablanormal"/>
    <w:uiPriority w:val="59"/>
    <w:rsid w:val="004102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basedOn w:val="Fuentedeprrafopredeter"/>
    <w:uiPriority w:val="99"/>
    <w:semiHidden/>
    <w:unhideWhenUsed/>
    <w:rsid w:val="00395667"/>
    <w:rPr>
      <w:vertAlign w:val="superscript"/>
    </w:rPr>
  </w:style>
  <w:style w:type="paragraph" w:styleId="Textodeglobo">
    <w:name w:val="Balloon Text"/>
    <w:basedOn w:val="Normal"/>
    <w:link w:val="TextodegloboCar"/>
    <w:uiPriority w:val="99"/>
    <w:semiHidden/>
    <w:unhideWhenUsed/>
    <w:rsid w:val="00CE1A52"/>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1A52"/>
    <w:rPr>
      <w:rFonts w:ascii="Tahoma" w:hAnsi="Tahoma" w:cs="Tahoma"/>
      <w:sz w:val="16"/>
      <w:szCs w:val="16"/>
    </w:rPr>
  </w:style>
  <w:style w:type="paragraph" w:styleId="Encabezado">
    <w:name w:val="header"/>
    <w:basedOn w:val="Normal"/>
    <w:link w:val="EncabezadoCar"/>
    <w:uiPriority w:val="99"/>
    <w:unhideWhenUsed/>
    <w:rsid w:val="00F80FF6"/>
    <w:pPr>
      <w:tabs>
        <w:tab w:val="center" w:pos="4513"/>
        <w:tab w:val="right" w:pos="9026"/>
      </w:tabs>
      <w:spacing w:line="240" w:lineRule="auto"/>
    </w:pPr>
  </w:style>
  <w:style w:type="character" w:customStyle="1" w:styleId="EncabezadoCar">
    <w:name w:val="Encabezado Car"/>
    <w:basedOn w:val="Fuentedeprrafopredeter"/>
    <w:link w:val="Encabezado"/>
    <w:uiPriority w:val="99"/>
    <w:rsid w:val="00F80FF6"/>
    <w:rPr>
      <w:rFonts w:ascii="Times New Roman" w:hAnsi="Times New Roman"/>
      <w:sz w:val="24"/>
    </w:rPr>
  </w:style>
  <w:style w:type="paragraph" w:styleId="Piedepgina">
    <w:name w:val="footer"/>
    <w:basedOn w:val="Normal"/>
    <w:link w:val="PiedepginaCar"/>
    <w:uiPriority w:val="99"/>
    <w:unhideWhenUsed/>
    <w:rsid w:val="00F80FF6"/>
    <w:pPr>
      <w:tabs>
        <w:tab w:val="center" w:pos="4513"/>
        <w:tab w:val="right" w:pos="9026"/>
      </w:tabs>
      <w:spacing w:line="240" w:lineRule="auto"/>
    </w:pPr>
  </w:style>
  <w:style w:type="character" w:customStyle="1" w:styleId="PiedepginaCar">
    <w:name w:val="Pie de página Car"/>
    <w:basedOn w:val="Fuentedeprrafopredeter"/>
    <w:link w:val="Piedepgina"/>
    <w:uiPriority w:val="99"/>
    <w:rsid w:val="00F80FF6"/>
    <w:rPr>
      <w:rFonts w:ascii="Times New Roman" w:hAnsi="Times New Roman"/>
      <w:sz w:val="24"/>
    </w:rPr>
  </w:style>
  <w:style w:type="character" w:customStyle="1" w:styleId="Ttulo1Car">
    <w:name w:val="Título 1 Car"/>
    <w:basedOn w:val="Fuentedeprrafopredeter"/>
    <w:link w:val="Ttulo1"/>
    <w:uiPriority w:val="9"/>
    <w:rsid w:val="001D0EB0"/>
    <w:rPr>
      <w:rFonts w:ascii="Times New Roman" w:eastAsiaTheme="majorEastAsia" w:hAnsi="Times New Roman" w:cstheme="majorBidi"/>
      <w:b/>
      <w:bCs/>
      <w:sz w:val="32"/>
      <w:szCs w:val="28"/>
    </w:rPr>
  </w:style>
  <w:style w:type="character" w:customStyle="1" w:styleId="Ttulo3Car">
    <w:name w:val="Título 3 Car"/>
    <w:basedOn w:val="Fuentedeprrafopredeter"/>
    <w:link w:val="Ttulo3"/>
    <w:uiPriority w:val="9"/>
    <w:rsid w:val="00111BD7"/>
    <w:rPr>
      <w:rFonts w:ascii="Times New Roman" w:eastAsiaTheme="majorEastAsia" w:hAnsi="Times New Roman" w:cstheme="majorBidi"/>
      <w:b/>
      <w:bCs/>
      <w:sz w:val="28"/>
    </w:rPr>
  </w:style>
  <w:style w:type="character" w:styleId="Nmerodepgina">
    <w:name w:val="page number"/>
    <w:basedOn w:val="Fuentedeprrafopredeter"/>
    <w:uiPriority w:val="99"/>
    <w:unhideWhenUsed/>
    <w:rsid w:val="004D1598"/>
    <w:rPr>
      <w:rFonts w:eastAsiaTheme="minorEastAsia" w:cstheme="minorBidi"/>
      <w:bCs w:val="0"/>
      <w:iCs w:val="0"/>
      <w:szCs w:val="22"/>
      <w:lang w:val="es-ES"/>
    </w:rPr>
  </w:style>
  <w:style w:type="paragraph" w:styleId="Cita">
    <w:name w:val="Quote"/>
    <w:next w:val="Normal"/>
    <w:link w:val="CitaCar"/>
    <w:uiPriority w:val="29"/>
    <w:qFormat/>
    <w:rsid w:val="00C579DC"/>
    <w:pPr>
      <w:spacing w:after="120" w:line="360" w:lineRule="auto"/>
      <w:ind w:left="709"/>
    </w:pPr>
    <w:rPr>
      <w:rFonts w:ascii="Times New Roman" w:hAnsi="Times New Roman"/>
      <w:iCs/>
      <w:color w:val="000000" w:themeColor="text1"/>
      <w:sz w:val="24"/>
    </w:rPr>
  </w:style>
  <w:style w:type="character" w:customStyle="1" w:styleId="CitaCar">
    <w:name w:val="Cita Car"/>
    <w:basedOn w:val="Fuentedeprrafopredeter"/>
    <w:link w:val="Cita"/>
    <w:uiPriority w:val="29"/>
    <w:rsid w:val="00C579DC"/>
    <w:rPr>
      <w:rFonts w:ascii="Times New Roman" w:hAnsi="Times New Roman"/>
      <w:iCs/>
      <w:color w:val="000000" w:themeColor="text1"/>
      <w:sz w:val="24"/>
    </w:rPr>
  </w:style>
</w:styles>
</file>

<file path=word/webSettings.xml><?xml version="1.0" encoding="utf-8"?>
<w:webSettings xmlns:r="http://schemas.openxmlformats.org/officeDocument/2006/relationships" xmlns:w="http://schemas.openxmlformats.org/wordprocessingml/2006/main">
  <w:divs>
    <w:div w:id="38824013">
      <w:bodyDiv w:val="1"/>
      <w:marLeft w:val="0"/>
      <w:marRight w:val="0"/>
      <w:marTop w:val="0"/>
      <w:marBottom w:val="0"/>
      <w:divBdr>
        <w:top w:val="none" w:sz="0" w:space="0" w:color="auto"/>
        <w:left w:val="none" w:sz="0" w:space="0" w:color="auto"/>
        <w:bottom w:val="none" w:sz="0" w:space="0" w:color="auto"/>
        <w:right w:val="none" w:sz="0" w:space="0" w:color="auto"/>
      </w:divBdr>
    </w:div>
    <w:div w:id="103043211">
      <w:bodyDiv w:val="1"/>
      <w:marLeft w:val="0"/>
      <w:marRight w:val="0"/>
      <w:marTop w:val="0"/>
      <w:marBottom w:val="0"/>
      <w:divBdr>
        <w:top w:val="none" w:sz="0" w:space="0" w:color="auto"/>
        <w:left w:val="none" w:sz="0" w:space="0" w:color="auto"/>
        <w:bottom w:val="none" w:sz="0" w:space="0" w:color="auto"/>
        <w:right w:val="none" w:sz="0" w:space="0" w:color="auto"/>
      </w:divBdr>
    </w:div>
    <w:div w:id="117799417">
      <w:bodyDiv w:val="1"/>
      <w:marLeft w:val="0"/>
      <w:marRight w:val="0"/>
      <w:marTop w:val="0"/>
      <w:marBottom w:val="0"/>
      <w:divBdr>
        <w:top w:val="none" w:sz="0" w:space="0" w:color="auto"/>
        <w:left w:val="none" w:sz="0" w:space="0" w:color="auto"/>
        <w:bottom w:val="none" w:sz="0" w:space="0" w:color="auto"/>
        <w:right w:val="none" w:sz="0" w:space="0" w:color="auto"/>
      </w:divBdr>
    </w:div>
    <w:div w:id="225651152">
      <w:bodyDiv w:val="1"/>
      <w:marLeft w:val="0"/>
      <w:marRight w:val="0"/>
      <w:marTop w:val="0"/>
      <w:marBottom w:val="0"/>
      <w:divBdr>
        <w:top w:val="none" w:sz="0" w:space="0" w:color="auto"/>
        <w:left w:val="none" w:sz="0" w:space="0" w:color="auto"/>
        <w:bottom w:val="none" w:sz="0" w:space="0" w:color="auto"/>
        <w:right w:val="none" w:sz="0" w:space="0" w:color="auto"/>
      </w:divBdr>
    </w:div>
    <w:div w:id="341860472">
      <w:bodyDiv w:val="1"/>
      <w:marLeft w:val="0"/>
      <w:marRight w:val="0"/>
      <w:marTop w:val="0"/>
      <w:marBottom w:val="0"/>
      <w:divBdr>
        <w:top w:val="none" w:sz="0" w:space="0" w:color="auto"/>
        <w:left w:val="none" w:sz="0" w:space="0" w:color="auto"/>
        <w:bottom w:val="none" w:sz="0" w:space="0" w:color="auto"/>
        <w:right w:val="none" w:sz="0" w:space="0" w:color="auto"/>
      </w:divBdr>
    </w:div>
    <w:div w:id="599415055">
      <w:bodyDiv w:val="1"/>
      <w:marLeft w:val="0"/>
      <w:marRight w:val="0"/>
      <w:marTop w:val="0"/>
      <w:marBottom w:val="0"/>
      <w:divBdr>
        <w:top w:val="none" w:sz="0" w:space="0" w:color="auto"/>
        <w:left w:val="none" w:sz="0" w:space="0" w:color="auto"/>
        <w:bottom w:val="none" w:sz="0" w:space="0" w:color="auto"/>
        <w:right w:val="none" w:sz="0" w:space="0" w:color="auto"/>
      </w:divBdr>
    </w:div>
    <w:div w:id="609704648">
      <w:bodyDiv w:val="1"/>
      <w:marLeft w:val="0"/>
      <w:marRight w:val="0"/>
      <w:marTop w:val="0"/>
      <w:marBottom w:val="0"/>
      <w:divBdr>
        <w:top w:val="none" w:sz="0" w:space="0" w:color="auto"/>
        <w:left w:val="none" w:sz="0" w:space="0" w:color="auto"/>
        <w:bottom w:val="none" w:sz="0" w:space="0" w:color="auto"/>
        <w:right w:val="none" w:sz="0" w:space="0" w:color="auto"/>
      </w:divBdr>
    </w:div>
    <w:div w:id="615334711">
      <w:bodyDiv w:val="1"/>
      <w:marLeft w:val="0"/>
      <w:marRight w:val="0"/>
      <w:marTop w:val="0"/>
      <w:marBottom w:val="0"/>
      <w:divBdr>
        <w:top w:val="none" w:sz="0" w:space="0" w:color="auto"/>
        <w:left w:val="none" w:sz="0" w:space="0" w:color="auto"/>
        <w:bottom w:val="none" w:sz="0" w:space="0" w:color="auto"/>
        <w:right w:val="none" w:sz="0" w:space="0" w:color="auto"/>
      </w:divBdr>
    </w:div>
    <w:div w:id="698049513">
      <w:bodyDiv w:val="1"/>
      <w:marLeft w:val="0"/>
      <w:marRight w:val="0"/>
      <w:marTop w:val="0"/>
      <w:marBottom w:val="0"/>
      <w:divBdr>
        <w:top w:val="none" w:sz="0" w:space="0" w:color="auto"/>
        <w:left w:val="none" w:sz="0" w:space="0" w:color="auto"/>
        <w:bottom w:val="none" w:sz="0" w:space="0" w:color="auto"/>
        <w:right w:val="none" w:sz="0" w:space="0" w:color="auto"/>
      </w:divBdr>
    </w:div>
    <w:div w:id="865676976">
      <w:bodyDiv w:val="1"/>
      <w:marLeft w:val="0"/>
      <w:marRight w:val="0"/>
      <w:marTop w:val="0"/>
      <w:marBottom w:val="0"/>
      <w:divBdr>
        <w:top w:val="none" w:sz="0" w:space="0" w:color="auto"/>
        <w:left w:val="none" w:sz="0" w:space="0" w:color="auto"/>
        <w:bottom w:val="none" w:sz="0" w:space="0" w:color="auto"/>
        <w:right w:val="none" w:sz="0" w:space="0" w:color="auto"/>
      </w:divBdr>
    </w:div>
    <w:div w:id="913974104">
      <w:bodyDiv w:val="1"/>
      <w:marLeft w:val="0"/>
      <w:marRight w:val="0"/>
      <w:marTop w:val="0"/>
      <w:marBottom w:val="0"/>
      <w:divBdr>
        <w:top w:val="none" w:sz="0" w:space="0" w:color="auto"/>
        <w:left w:val="none" w:sz="0" w:space="0" w:color="auto"/>
        <w:bottom w:val="none" w:sz="0" w:space="0" w:color="auto"/>
        <w:right w:val="none" w:sz="0" w:space="0" w:color="auto"/>
      </w:divBdr>
    </w:div>
    <w:div w:id="918632247">
      <w:bodyDiv w:val="1"/>
      <w:marLeft w:val="0"/>
      <w:marRight w:val="0"/>
      <w:marTop w:val="0"/>
      <w:marBottom w:val="0"/>
      <w:divBdr>
        <w:top w:val="none" w:sz="0" w:space="0" w:color="auto"/>
        <w:left w:val="none" w:sz="0" w:space="0" w:color="auto"/>
        <w:bottom w:val="none" w:sz="0" w:space="0" w:color="auto"/>
        <w:right w:val="none" w:sz="0" w:space="0" w:color="auto"/>
      </w:divBdr>
    </w:div>
    <w:div w:id="952059775">
      <w:bodyDiv w:val="1"/>
      <w:marLeft w:val="0"/>
      <w:marRight w:val="0"/>
      <w:marTop w:val="0"/>
      <w:marBottom w:val="0"/>
      <w:divBdr>
        <w:top w:val="none" w:sz="0" w:space="0" w:color="auto"/>
        <w:left w:val="none" w:sz="0" w:space="0" w:color="auto"/>
        <w:bottom w:val="none" w:sz="0" w:space="0" w:color="auto"/>
        <w:right w:val="none" w:sz="0" w:space="0" w:color="auto"/>
      </w:divBdr>
    </w:div>
    <w:div w:id="1185706840">
      <w:bodyDiv w:val="1"/>
      <w:marLeft w:val="0"/>
      <w:marRight w:val="0"/>
      <w:marTop w:val="0"/>
      <w:marBottom w:val="0"/>
      <w:divBdr>
        <w:top w:val="none" w:sz="0" w:space="0" w:color="auto"/>
        <w:left w:val="none" w:sz="0" w:space="0" w:color="auto"/>
        <w:bottom w:val="none" w:sz="0" w:space="0" w:color="auto"/>
        <w:right w:val="none" w:sz="0" w:space="0" w:color="auto"/>
      </w:divBdr>
    </w:div>
    <w:div w:id="1209495538">
      <w:bodyDiv w:val="1"/>
      <w:marLeft w:val="0"/>
      <w:marRight w:val="0"/>
      <w:marTop w:val="0"/>
      <w:marBottom w:val="0"/>
      <w:divBdr>
        <w:top w:val="none" w:sz="0" w:space="0" w:color="auto"/>
        <w:left w:val="none" w:sz="0" w:space="0" w:color="auto"/>
        <w:bottom w:val="none" w:sz="0" w:space="0" w:color="auto"/>
        <w:right w:val="none" w:sz="0" w:space="0" w:color="auto"/>
      </w:divBdr>
    </w:div>
    <w:div w:id="1242830672">
      <w:bodyDiv w:val="1"/>
      <w:marLeft w:val="0"/>
      <w:marRight w:val="0"/>
      <w:marTop w:val="0"/>
      <w:marBottom w:val="0"/>
      <w:divBdr>
        <w:top w:val="none" w:sz="0" w:space="0" w:color="auto"/>
        <w:left w:val="none" w:sz="0" w:space="0" w:color="auto"/>
        <w:bottom w:val="none" w:sz="0" w:space="0" w:color="auto"/>
        <w:right w:val="none" w:sz="0" w:space="0" w:color="auto"/>
      </w:divBdr>
    </w:div>
    <w:div w:id="1282499200">
      <w:bodyDiv w:val="1"/>
      <w:marLeft w:val="0"/>
      <w:marRight w:val="0"/>
      <w:marTop w:val="0"/>
      <w:marBottom w:val="0"/>
      <w:divBdr>
        <w:top w:val="none" w:sz="0" w:space="0" w:color="auto"/>
        <w:left w:val="none" w:sz="0" w:space="0" w:color="auto"/>
        <w:bottom w:val="none" w:sz="0" w:space="0" w:color="auto"/>
        <w:right w:val="none" w:sz="0" w:space="0" w:color="auto"/>
      </w:divBdr>
    </w:div>
    <w:div w:id="1455906201">
      <w:bodyDiv w:val="1"/>
      <w:marLeft w:val="0"/>
      <w:marRight w:val="0"/>
      <w:marTop w:val="0"/>
      <w:marBottom w:val="0"/>
      <w:divBdr>
        <w:top w:val="none" w:sz="0" w:space="0" w:color="auto"/>
        <w:left w:val="none" w:sz="0" w:space="0" w:color="auto"/>
        <w:bottom w:val="none" w:sz="0" w:space="0" w:color="auto"/>
        <w:right w:val="none" w:sz="0" w:space="0" w:color="auto"/>
      </w:divBdr>
    </w:div>
    <w:div w:id="1461218737">
      <w:bodyDiv w:val="1"/>
      <w:marLeft w:val="0"/>
      <w:marRight w:val="0"/>
      <w:marTop w:val="0"/>
      <w:marBottom w:val="0"/>
      <w:divBdr>
        <w:top w:val="none" w:sz="0" w:space="0" w:color="auto"/>
        <w:left w:val="none" w:sz="0" w:space="0" w:color="auto"/>
        <w:bottom w:val="none" w:sz="0" w:space="0" w:color="auto"/>
        <w:right w:val="none" w:sz="0" w:space="0" w:color="auto"/>
      </w:divBdr>
    </w:div>
    <w:div w:id="1612391880">
      <w:bodyDiv w:val="1"/>
      <w:marLeft w:val="0"/>
      <w:marRight w:val="0"/>
      <w:marTop w:val="0"/>
      <w:marBottom w:val="0"/>
      <w:divBdr>
        <w:top w:val="none" w:sz="0" w:space="0" w:color="auto"/>
        <w:left w:val="none" w:sz="0" w:space="0" w:color="auto"/>
        <w:bottom w:val="none" w:sz="0" w:space="0" w:color="auto"/>
        <w:right w:val="none" w:sz="0" w:space="0" w:color="auto"/>
      </w:divBdr>
    </w:div>
    <w:div w:id="1675300089">
      <w:bodyDiv w:val="1"/>
      <w:marLeft w:val="0"/>
      <w:marRight w:val="0"/>
      <w:marTop w:val="0"/>
      <w:marBottom w:val="0"/>
      <w:divBdr>
        <w:top w:val="none" w:sz="0" w:space="0" w:color="auto"/>
        <w:left w:val="none" w:sz="0" w:space="0" w:color="auto"/>
        <w:bottom w:val="none" w:sz="0" w:space="0" w:color="auto"/>
        <w:right w:val="none" w:sz="0" w:space="0" w:color="auto"/>
      </w:divBdr>
    </w:div>
    <w:div w:id="1745177549">
      <w:bodyDiv w:val="1"/>
      <w:marLeft w:val="0"/>
      <w:marRight w:val="0"/>
      <w:marTop w:val="0"/>
      <w:marBottom w:val="0"/>
      <w:divBdr>
        <w:top w:val="none" w:sz="0" w:space="0" w:color="auto"/>
        <w:left w:val="none" w:sz="0" w:space="0" w:color="auto"/>
        <w:bottom w:val="none" w:sz="0" w:space="0" w:color="auto"/>
        <w:right w:val="none" w:sz="0" w:space="0" w:color="auto"/>
      </w:divBdr>
    </w:div>
    <w:div w:id="1753627126">
      <w:bodyDiv w:val="1"/>
      <w:marLeft w:val="0"/>
      <w:marRight w:val="0"/>
      <w:marTop w:val="0"/>
      <w:marBottom w:val="0"/>
      <w:divBdr>
        <w:top w:val="none" w:sz="0" w:space="0" w:color="auto"/>
        <w:left w:val="none" w:sz="0" w:space="0" w:color="auto"/>
        <w:bottom w:val="none" w:sz="0" w:space="0" w:color="auto"/>
        <w:right w:val="none" w:sz="0" w:space="0" w:color="auto"/>
      </w:divBdr>
    </w:div>
    <w:div w:id="1788936892">
      <w:bodyDiv w:val="1"/>
      <w:marLeft w:val="0"/>
      <w:marRight w:val="0"/>
      <w:marTop w:val="0"/>
      <w:marBottom w:val="0"/>
      <w:divBdr>
        <w:top w:val="none" w:sz="0" w:space="0" w:color="auto"/>
        <w:left w:val="none" w:sz="0" w:space="0" w:color="auto"/>
        <w:bottom w:val="none" w:sz="0" w:space="0" w:color="auto"/>
        <w:right w:val="none" w:sz="0" w:space="0" w:color="auto"/>
      </w:divBdr>
    </w:div>
    <w:div w:id="2077823120">
      <w:bodyDiv w:val="1"/>
      <w:marLeft w:val="0"/>
      <w:marRight w:val="0"/>
      <w:marTop w:val="0"/>
      <w:marBottom w:val="0"/>
      <w:divBdr>
        <w:top w:val="none" w:sz="0" w:space="0" w:color="auto"/>
        <w:left w:val="none" w:sz="0" w:space="0" w:color="auto"/>
        <w:bottom w:val="none" w:sz="0" w:space="0" w:color="auto"/>
        <w:right w:val="none" w:sz="0" w:space="0" w:color="auto"/>
      </w:divBdr>
    </w:div>
    <w:div w:id="214677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C3DE25-323B-4E49-8F47-9C6BF4AB5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37</Pages>
  <Words>12102</Words>
  <Characters>66565</Characters>
  <Application>Microsoft Office Word</Application>
  <DocSecurity>0</DocSecurity>
  <Lines>554</Lines>
  <Paragraphs>157</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78510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Hugo Klappenbach</dc:creator>
  <cp:lastModifiedBy>Hugo Klappenbach</cp:lastModifiedBy>
  <cp:revision>20</cp:revision>
  <dcterms:created xsi:type="dcterms:W3CDTF">2021-08-25T15:49:00Z</dcterms:created>
  <dcterms:modified xsi:type="dcterms:W3CDTF">2022-01-08T00:03:00Z</dcterms:modified>
</cp:coreProperties>
</file>