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767B" w14:textId="77777777" w:rsidR="00075800" w:rsidRPr="00A151DA" w:rsidRDefault="009D1E27" w:rsidP="009D1E27">
      <w:pPr>
        <w:pStyle w:val="Ttulo1"/>
      </w:pPr>
      <w:r w:rsidRPr="00A151DA">
        <w:t>Las</w:t>
      </w:r>
      <w:r w:rsidR="00075800" w:rsidRPr="00A151DA">
        <w:t xml:space="preserve"> organizaciones de </w:t>
      </w:r>
      <w:r w:rsidRPr="00A151DA">
        <w:t xml:space="preserve">psicólogas y psicólogos </w:t>
      </w:r>
      <w:r w:rsidR="00075800" w:rsidRPr="00A151DA">
        <w:t>en Argentina</w:t>
      </w:r>
    </w:p>
    <w:p w14:paraId="3F3D5308" w14:textId="77777777" w:rsidR="009D1E27" w:rsidRPr="00A151DA" w:rsidRDefault="009D1E27" w:rsidP="009D1E27">
      <w:pPr>
        <w:pStyle w:val="Ttulo1"/>
      </w:pPr>
      <w:r w:rsidRPr="00A151DA">
        <w:t xml:space="preserve">y el secuestro y desaparición de Beatriz </w:t>
      </w:r>
      <w:proofErr w:type="spellStart"/>
      <w:r w:rsidRPr="00A151DA">
        <w:t>Perosio</w:t>
      </w:r>
      <w:proofErr w:type="spellEnd"/>
      <w:r w:rsidRPr="00A151DA">
        <w:t xml:space="preserve">, </w:t>
      </w:r>
    </w:p>
    <w:p w14:paraId="2EA7279C" w14:textId="77777777" w:rsidR="009D1E27" w:rsidRPr="00A151DA" w:rsidRDefault="009D1E27" w:rsidP="009D1E27">
      <w:pPr>
        <w:pStyle w:val="Ttulo1"/>
      </w:pPr>
      <w:r w:rsidRPr="00A151DA">
        <w:t>víctima del terrorismo de estado</w:t>
      </w:r>
    </w:p>
    <w:p w14:paraId="6400B57B" w14:textId="6B00D64C" w:rsidR="001D0EB0" w:rsidRDefault="001D0EB0" w:rsidP="00015E25">
      <w:pPr>
        <w:pStyle w:val="Ttulo2"/>
        <w:ind w:firstLine="0"/>
        <w:jc w:val="left"/>
        <w:rPr>
          <w:b w:val="0"/>
          <w:bCs w:val="0"/>
        </w:rPr>
      </w:pPr>
      <w:r w:rsidRPr="00015E25">
        <w:rPr>
          <w:b w:val="0"/>
          <w:bCs w:val="0"/>
        </w:rPr>
        <w:t xml:space="preserve">Hugo </w:t>
      </w:r>
      <w:proofErr w:type="spellStart"/>
      <w:r w:rsidRPr="00015E25">
        <w:rPr>
          <w:b w:val="0"/>
          <w:bCs w:val="0"/>
        </w:rPr>
        <w:t>Klappenbach</w:t>
      </w:r>
      <w:proofErr w:type="spellEnd"/>
    </w:p>
    <w:p w14:paraId="1A2A1E11" w14:textId="60BE5015" w:rsidR="00015E25" w:rsidRPr="00415033" w:rsidRDefault="00415033" w:rsidP="00015E25">
      <w:pPr>
        <w:pStyle w:val="Ttulo3"/>
        <w:rPr>
          <w:b w:val="0"/>
          <w:bCs w:val="0"/>
        </w:rPr>
      </w:pPr>
      <w:hyperlink r:id="rId8" w:history="1">
        <w:r w:rsidRPr="00150D47">
          <w:rPr>
            <w:rStyle w:val="Hipervnculo"/>
            <w:b w:val="0"/>
            <w:bCs w:val="0"/>
          </w:rPr>
          <w:t>https://orcid.org/0000-0001-5334-6871</w:t>
        </w:r>
      </w:hyperlink>
      <w:r>
        <w:rPr>
          <w:b w:val="0"/>
          <w:bCs w:val="0"/>
        </w:rPr>
        <w:t xml:space="preserve"> </w:t>
      </w:r>
    </w:p>
    <w:p w14:paraId="324889BA" w14:textId="65D30201" w:rsidR="001D0EB0" w:rsidRPr="00015E25" w:rsidRDefault="001D0EB0" w:rsidP="00015E25">
      <w:pPr>
        <w:pStyle w:val="Ttulo2"/>
        <w:ind w:firstLine="0"/>
        <w:jc w:val="left"/>
        <w:rPr>
          <w:b w:val="0"/>
          <w:bCs w:val="0"/>
        </w:rPr>
      </w:pPr>
      <w:r w:rsidRPr="00015E25">
        <w:rPr>
          <w:b w:val="0"/>
          <w:bCs w:val="0"/>
        </w:rPr>
        <w:t>Universidad Nacional de San Luis</w:t>
      </w:r>
      <w:r w:rsidR="00015E25" w:rsidRPr="00015E25">
        <w:rPr>
          <w:b w:val="0"/>
          <w:bCs w:val="0"/>
        </w:rPr>
        <w:t xml:space="preserve"> y </w:t>
      </w:r>
      <w:r w:rsidRPr="00015E25">
        <w:rPr>
          <w:b w:val="0"/>
          <w:bCs w:val="0"/>
        </w:rPr>
        <w:t>Consejo Nacional de Investigaciones Científicas y Técnicas</w:t>
      </w:r>
      <w:r w:rsidR="00015E25">
        <w:rPr>
          <w:b w:val="0"/>
          <w:bCs w:val="0"/>
        </w:rPr>
        <w:t>, San Luis, Argentina.</w:t>
      </w:r>
    </w:p>
    <w:p w14:paraId="0FBA4D29" w14:textId="77777777" w:rsidR="00015E25" w:rsidRPr="0006546D" w:rsidRDefault="00015E25" w:rsidP="00015E25">
      <w:pPr>
        <w:rPr>
          <w:iCs/>
          <w:sz w:val="28"/>
          <w:szCs w:val="28"/>
          <w:lang w:val="en-US"/>
        </w:rPr>
      </w:pPr>
      <w:proofErr w:type="spellStart"/>
      <w:r w:rsidRPr="0006546D">
        <w:rPr>
          <w:iCs/>
          <w:sz w:val="28"/>
          <w:szCs w:val="28"/>
          <w:lang w:val="en-US"/>
        </w:rPr>
        <w:t>Notas</w:t>
      </w:r>
      <w:proofErr w:type="spellEnd"/>
      <w:r w:rsidRPr="0006546D">
        <w:rPr>
          <w:iCs/>
          <w:sz w:val="28"/>
          <w:szCs w:val="28"/>
          <w:lang w:val="en-US"/>
        </w:rPr>
        <w:t xml:space="preserve"> de </w:t>
      </w:r>
      <w:proofErr w:type="spellStart"/>
      <w:r w:rsidRPr="0006546D">
        <w:rPr>
          <w:iCs/>
          <w:sz w:val="28"/>
          <w:szCs w:val="28"/>
          <w:lang w:val="en-US"/>
        </w:rPr>
        <w:t>autor</w:t>
      </w:r>
      <w:proofErr w:type="spellEnd"/>
      <w:r w:rsidRPr="0006546D">
        <w:rPr>
          <w:iCs/>
          <w:sz w:val="28"/>
          <w:szCs w:val="28"/>
          <w:lang w:val="en-US"/>
        </w:rPr>
        <w:t>:</w:t>
      </w:r>
    </w:p>
    <w:p w14:paraId="792ED50A" w14:textId="77777777" w:rsidR="00015E25" w:rsidRPr="00415033" w:rsidRDefault="00015E25" w:rsidP="00015E25">
      <w:pPr>
        <w:spacing w:before="240"/>
        <w:jc w:val="both"/>
        <w:rPr>
          <w:lang w:val="en-US"/>
        </w:rPr>
      </w:pPr>
    </w:p>
    <w:p w14:paraId="14AFD4D9" w14:textId="4D46AC8D" w:rsidR="00015E25" w:rsidRPr="0006546D" w:rsidRDefault="00015E25" w:rsidP="00015E25">
      <w:pPr>
        <w:pStyle w:val="Prrafodelista"/>
        <w:numPr>
          <w:ilvl w:val="0"/>
          <w:numId w:val="3"/>
        </w:numPr>
        <w:spacing w:after="0" w:line="240" w:lineRule="auto"/>
        <w:rPr>
          <w:lang w:val="en-US"/>
        </w:rPr>
      </w:pPr>
      <w:r w:rsidRPr="0006546D">
        <w:rPr>
          <w:lang w:val="en-US"/>
        </w:rPr>
        <w:t xml:space="preserve">Correspondence about this article should be addressed to </w:t>
      </w:r>
      <w:r w:rsidR="00415033" w:rsidRPr="00415033">
        <w:rPr>
          <w:lang w:val="en-US"/>
        </w:rPr>
        <w:t xml:space="preserve">Hugo </w:t>
      </w:r>
      <w:proofErr w:type="spellStart"/>
      <w:r w:rsidR="00415033" w:rsidRPr="00415033">
        <w:rPr>
          <w:lang w:val="en-US"/>
        </w:rPr>
        <w:t>Klappenbach</w:t>
      </w:r>
      <w:proofErr w:type="spellEnd"/>
      <w:r w:rsidRPr="0006546D">
        <w:rPr>
          <w:lang w:val="en-US"/>
        </w:rPr>
        <w:t xml:space="preserve">: </w:t>
      </w:r>
      <w:hyperlink r:id="rId9" w:history="1">
        <w:r w:rsidR="006C4083" w:rsidRPr="00150D47">
          <w:rPr>
            <w:rStyle w:val="Hipervnculo"/>
            <w:lang w:val="en-US"/>
          </w:rPr>
          <w:t>hklappen@gmail.com</w:t>
        </w:r>
      </w:hyperlink>
      <w:r w:rsidR="006C4083">
        <w:rPr>
          <w:lang w:val="en-US"/>
        </w:rPr>
        <w:t xml:space="preserve"> </w:t>
      </w:r>
    </w:p>
    <w:p w14:paraId="3885582F" w14:textId="2206CA35" w:rsidR="00015E25" w:rsidRDefault="00015E25" w:rsidP="00015E25">
      <w:pPr>
        <w:pStyle w:val="Prrafodelista"/>
        <w:numPr>
          <w:ilvl w:val="0"/>
          <w:numId w:val="3"/>
        </w:numPr>
        <w:spacing w:after="0" w:line="240" w:lineRule="auto"/>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79880C1F" w14:textId="6FD18EC0" w:rsidR="00015E25" w:rsidRPr="00015E25" w:rsidRDefault="00015E25" w:rsidP="00015E25">
      <w:pPr>
        <w:pStyle w:val="Prrafodelista"/>
        <w:numPr>
          <w:ilvl w:val="0"/>
          <w:numId w:val="3"/>
        </w:numPr>
        <w:spacing w:after="0" w:line="240" w:lineRule="auto"/>
        <w:rPr>
          <w:lang w:val="es-AR"/>
        </w:rPr>
      </w:pPr>
      <w:r w:rsidRPr="00015E25">
        <w:rPr>
          <w:lang w:val="es-AR"/>
        </w:rPr>
        <w:t>Es necesario expresar mi agradecimiento a numerosas personas quienes a lo largo de varios años brindaron su testimonio sobre su trayectoria en la Asociación de Psicólogos de Buenos Aires (APBA), en la Confederación de Psicólogos de la República Argentina (COPRA) y en la Federación de Psicólogos de la República Argentina (</w:t>
      </w:r>
      <w:proofErr w:type="spellStart"/>
      <w:r w:rsidRPr="00015E25">
        <w:rPr>
          <w:lang w:val="es-AR"/>
        </w:rPr>
        <w:t>FePRA</w:t>
      </w:r>
      <w:proofErr w:type="spellEnd"/>
      <w:r w:rsidRPr="00015E25">
        <w:rPr>
          <w:lang w:val="es-AR"/>
        </w:rPr>
        <w:t xml:space="preserve">): Osvaldo </w:t>
      </w:r>
      <w:proofErr w:type="spellStart"/>
      <w:r w:rsidRPr="00015E25">
        <w:rPr>
          <w:lang w:val="es-AR"/>
        </w:rPr>
        <w:t>Avelluto</w:t>
      </w:r>
      <w:proofErr w:type="spellEnd"/>
      <w:r w:rsidRPr="00015E25">
        <w:rPr>
          <w:lang w:val="es-AR"/>
        </w:rPr>
        <w:t xml:space="preserve">, Alfredo Smith, Marta Caamaño, Hugo </w:t>
      </w:r>
      <w:proofErr w:type="spellStart"/>
      <w:r w:rsidRPr="00015E25">
        <w:rPr>
          <w:lang w:val="es-AR"/>
        </w:rPr>
        <w:t>Vezzetti</w:t>
      </w:r>
      <w:proofErr w:type="spellEnd"/>
      <w:r w:rsidRPr="00015E25">
        <w:rPr>
          <w:lang w:val="es-AR"/>
        </w:rPr>
        <w:t xml:space="preserve">, Eduardo </w:t>
      </w:r>
      <w:proofErr w:type="spellStart"/>
      <w:r w:rsidRPr="00015E25">
        <w:rPr>
          <w:lang w:val="es-AR"/>
        </w:rPr>
        <w:t>Nuñez</w:t>
      </w:r>
      <w:proofErr w:type="spellEnd"/>
      <w:r w:rsidRPr="00015E25">
        <w:rPr>
          <w:lang w:val="es-AR"/>
        </w:rPr>
        <w:t xml:space="preserve"> Campero, Antonio </w:t>
      </w:r>
      <w:proofErr w:type="spellStart"/>
      <w:r w:rsidRPr="00015E25">
        <w:rPr>
          <w:lang w:val="es-AR"/>
        </w:rPr>
        <w:t>Gentile</w:t>
      </w:r>
      <w:proofErr w:type="spellEnd"/>
      <w:r w:rsidRPr="00015E25">
        <w:rPr>
          <w:lang w:val="es-AR"/>
        </w:rPr>
        <w:t xml:space="preserve">, Juan Carlos Domínguez, </w:t>
      </w:r>
      <w:proofErr w:type="spellStart"/>
      <w:r w:rsidRPr="00015E25">
        <w:rPr>
          <w:lang w:val="es-AR"/>
        </w:rPr>
        <w:t>Angel</w:t>
      </w:r>
      <w:proofErr w:type="spellEnd"/>
      <w:r w:rsidRPr="00015E25">
        <w:rPr>
          <w:lang w:val="es-AR"/>
        </w:rPr>
        <w:t xml:space="preserve"> </w:t>
      </w:r>
      <w:proofErr w:type="spellStart"/>
      <w:r w:rsidRPr="00015E25">
        <w:rPr>
          <w:lang w:val="es-AR"/>
        </w:rPr>
        <w:t>Rodriguez</w:t>
      </w:r>
      <w:proofErr w:type="spellEnd"/>
      <w:r w:rsidRPr="00015E25">
        <w:rPr>
          <w:lang w:val="es-AR"/>
        </w:rPr>
        <w:t xml:space="preserve"> </w:t>
      </w:r>
      <w:proofErr w:type="spellStart"/>
      <w:r w:rsidRPr="00015E25">
        <w:rPr>
          <w:lang w:val="es-AR"/>
        </w:rPr>
        <w:t>Hauth</w:t>
      </w:r>
      <w:proofErr w:type="spellEnd"/>
      <w:r w:rsidRPr="00015E25">
        <w:rPr>
          <w:lang w:val="es-AR"/>
        </w:rPr>
        <w:t xml:space="preserve">, Marcos </w:t>
      </w:r>
      <w:proofErr w:type="spellStart"/>
      <w:r w:rsidRPr="00015E25">
        <w:rPr>
          <w:lang w:val="es-AR"/>
        </w:rPr>
        <w:t>Yened</w:t>
      </w:r>
      <w:proofErr w:type="spellEnd"/>
      <w:r w:rsidRPr="00015E25">
        <w:rPr>
          <w:lang w:val="es-AR"/>
        </w:rPr>
        <w:t xml:space="preserve">, Oscar </w:t>
      </w:r>
      <w:proofErr w:type="spellStart"/>
      <w:r w:rsidRPr="00015E25">
        <w:rPr>
          <w:lang w:val="es-AR"/>
        </w:rPr>
        <w:t>Santini</w:t>
      </w:r>
      <w:proofErr w:type="spellEnd"/>
      <w:r w:rsidRPr="00015E25">
        <w:rPr>
          <w:lang w:val="es-AR"/>
        </w:rPr>
        <w:t xml:space="preserve">. Un agradecimiento especial a Silvia </w:t>
      </w:r>
      <w:proofErr w:type="spellStart"/>
      <w:r w:rsidRPr="00015E25">
        <w:rPr>
          <w:lang w:val="es-AR"/>
        </w:rPr>
        <w:t>Chiarvetti</w:t>
      </w:r>
      <w:proofErr w:type="spellEnd"/>
      <w:r w:rsidRPr="00015E25">
        <w:rPr>
          <w:lang w:val="es-AR"/>
        </w:rPr>
        <w:t xml:space="preserve"> quien me facilitó los números de la Gaceta Psicológica del año 1978 que no tenía en mi poder y no encontraba en ninguna biblioteca. Y otro  agradecimiento especial a </w:t>
      </w:r>
      <w:proofErr w:type="spellStart"/>
      <w:r w:rsidRPr="00015E25">
        <w:rPr>
          <w:lang w:val="es-AR"/>
        </w:rPr>
        <w:t>Sophia</w:t>
      </w:r>
      <w:proofErr w:type="spellEnd"/>
      <w:r w:rsidRPr="00015E25">
        <w:rPr>
          <w:lang w:val="es-AR"/>
        </w:rPr>
        <w:t xml:space="preserve"> </w:t>
      </w:r>
      <w:proofErr w:type="spellStart"/>
      <w:r w:rsidRPr="00015E25">
        <w:rPr>
          <w:lang w:val="es-AR"/>
        </w:rPr>
        <w:t>Holtz</w:t>
      </w:r>
      <w:proofErr w:type="spellEnd"/>
      <w:r w:rsidRPr="00015E25">
        <w:rPr>
          <w:lang w:val="es-AR"/>
        </w:rPr>
        <w:t xml:space="preserve">, de la Universidad de Harvard quien amablemente consultó la documentación  donada por Herbert </w:t>
      </w:r>
      <w:proofErr w:type="spellStart"/>
      <w:r w:rsidRPr="00015E25">
        <w:rPr>
          <w:lang w:val="es-AR"/>
        </w:rPr>
        <w:t>Kelman</w:t>
      </w:r>
      <w:proofErr w:type="spellEnd"/>
      <w:r w:rsidRPr="00015E25">
        <w:rPr>
          <w:lang w:val="es-AR"/>
        </w:rPr>
        <w:t xml:space="preserve"> al Archivo de la Universidad de Harvard, procedió a escanearla y a enviármela gentilmente de manera digital. Sin el aporte fundamental de ellos y ellas, este trabajo no hubiera sido posible.</w:t>
      </w:r>
    </w:p>
    <w:p w14:paraId="6E94C442" w14:textId="77777777" w:rsidR="00015E25" w:rsidRPr="00015E25" w:rsidRDefault="00015E25" w:rsidP="00015E25">
      <w:pPr>
        <w:pStyle w:val="Prrafodelista"/>
        <w:rPr>
          <w:lang w:val="es-AR"/>
        </w:rPr>
      </w:pPr>
    </w:p>
    <w:p w14:paraId="5C3A193A" w14:textId="700AEB1D" w:rsidR="00015E25" w:rsidRPr="00015E25" w:rsidRDefault="00015E25" w:rsidP="00015E25">
      <w:pPr>
        <w:pStyle w:val="Prrafodelista"/>
        <w:shd w:val="clear" w:color="auto" w:fill="FFFFFF"/>
        <w:jc w:val="right"/>
        <w:rPr>
          <w:i/>
          <w:iCs/>
          <w:sz w:val="20"/>
          <w:szCs w:val="20"/>
          <w:lang w:val="es-AR"/>
        </w:rPr>
      </w:pPr>
      <w:proofErr w:type="spellStart"/>
      <w:r w:rsidRPr="00015E25">
        <w:rPr>
          <w:i/>
          <w:iCs/>
          <w:sz w:val="20"/>
          <w:szCs w:val="20"/>
          <w:lang w:val="es-AR"/>
        </w:rPr>
        <w:t>Received</w:t>
      </w:r>
      <w:proofErr w:type="spellEnd"/>
      <w:r w:rsidRPr="00015E25">
        <w:rPr>
          <w:i/>
          <w:iCs/>
          <w:sz w:val="20"/>
          <w:szCs w:val="20"/>
          <w:lang w:val="es-AR"/>
        </w:rPr>
        <w:t>:</w:t>
      </w:r>
      <w:r w:rsidRPr="0006546D">
        <w:t xml:space="preserve"> </w:t>
      </w:r>
      <w:r w:rsidR="006C4083" w:rsidRPr="006C4083">
        <w:rPr>
          <w:i/>
          <w:iCs/>
          <w:sz w:val="20"/>
          <w:szCs w:val="20"/>
          <w:lang w:val="es-AR"/>
        </w:rPr>
        <w:t>2021-08-25</w:t>
      </w:r>
    </w:p>
    <w:p w14:paraId="3BE6ACA6" w14:textId="5899ECD5" w:rsidR="00015E25" w:rsidRPr="00015E25" w:rsidRDefault="00015E25" w:rsidP="00015E25">
      <w:pPr>
        <w:pStyle w:val="Prrafodelista"/>
        <w:shd w:val="clear" w:color="auto" w:fill="FFFFFF"/>
        <w:jc w:val="right"/>
        <w:rPr>
          <w:i/>
          <w:iCs/>
          <w:sz w:val="20"/>
          <w:szCs w:val="20"/>
          <w:lang w:val="es-AR"/>
        </w:rPr>
      </w:pPr>
      <w:proofErr w:type="spellStart"/>
      <w:r w:rsidRPr="00015E25">
        <w:rPr>
          <w:i/>
          <w:iCs/>
          <w:sz w:val="20"/>
          <w:szCs w:val="20"/>
          <w:lang w:val="es-AR"/>
        </w:rPr>
        <w:t>Accepted</w:t>
      </w:r>
      <w:proofErr w:type="spellEnd"/>
      <w:r w:rsidRPr="00015E25">
        <w:rPr>
          <w:i/>
          <w:iCs/>
          <w:sz w:val="20"/>
          <w:szCs w:val="20"/>
          <w:lang w:val="es-AR"/>
        </w:rPr>
        <w:t>:</w:t>
      </w:r>
      <w:r w:rsidRPr="0006546D">
        <w:t xml:space="preserve"> </w:t>
      </w:r>
      <w:r w:rsidR="006C4083" w:rsidRPr="006C4083">
        <w:rPr>
          <w:i/>
          <w:iCs/>
          <w:sz w:val="20"/>
          <w:szCs w:val="20"/>
          <w:lang w:val="es-AR"/>
        </w:rPr>
        <w:t>2022-05-05</w:t>
      </w:r>
    </w:p>
    <w:p w14:paraId="23D880A9" w14:textId="77777777" w:rsidR="001D0EB0" w:rsidRPr="00015E25" w:rsidRDefault="001D0EB0" w:rsidP="009D1E27">
      <w:pPr>
        <w:rPr>
          <w:lang w:val="es-AR"/>
        </w:rPr>
      </w:pPr>
    </w:p>
    <w:p w14:paraId="43CC8FF0" w14:textId="77777777" w:rsidR="0039502F" w:rsidRPr="00A151DA" w:rsidRDefault="0039502F" w:rsidP="009D1E27">
      <w:pPr>
        <w:rPr>
          <w:rFonts w:cs="Times New Roman"/>
          <w:szCs w:val="24"/>
        </w:rPr>
      </w:pPr>
    </w:p>
    <w:p w14:paraId="19BABB0A" w14:textId="77777777" w:rsidR="009D1E27" w:rsidRPr="00A151DA" w:rsidRDefault="009D1E27" w:rsidP="009D1E27">
      <w:pPr>
        <w:rPr>
          <w:rFonts w:eastAsiaTheme="majorEastAsia" w:cstheme="majorBidi"/>
          <w:b/>
          <w:bCs/>
          <w:sz w:val="28"/>
        </w:rPr>
      </w:pPr>
      <w:r w:rsidRPr="00A151DA">
        <w:br w:type="page"/>
      </w:r>
    </w:p>
    <w:p w14:paraId="2BA621BC" w14:textId="77777777" w:rsidR="00BE5A05" w:rsidRPr="00A151DA" w:rsidRDefault="00BE5A05" w:rsidP="009D1E27">
      <w:pPr>
        <w:pStyle w:val="Ttulo3"/>
        <w:spacing w:after="120"/>
      </w:pPr>
      <w:r w:rsidRPr="00A151DA">
        <w:lastRenderedPageBreak/>
        <w:t>Resumen</w:t>
      </w:r>
    </w:p>
    <w:p w14:paraId="1F68FE7E" w14:textId="77777777" w:rsidR="00BE5A05" w:rsidRPr="00A151DA" w:rsidRDefault="00BE5A05" w:rsidP="009D1E27">
      <w:pPr>
        <w:rPr>
          <w:rFonts w:cs="Times New Roman"/>
          <w:szCs w:val="24"/>
        </w:rPr>
      </w:pPr>
    </w:p>
    <w:p w14:paraId="19F7EF68" w14:textId="77777777" w:rsidR="0039502F" w:rsidRPr="00A151DA" w:rsidRDefault="0039502F" w:rsidP="009D1E27">
      <w:r w:rsidRPr="00A151DA">
        <w:t xml:space="preserve">El 8 de agosto de 1978, Beatriz Perosio fue secuestrada del jardín de infantes donde trabajaba en el barrio de Palermo, en la ciudad de Buenos Aires. En ese momento, Beatriz Perosio era Presidenta de la </w:t>
      </w:r>
      <w:proofErr w:type="spellStart"/>
      <w:r w:rsidRPr="00A151DA">
        <w:t>Asociacion</w:t>
      </w:r>
      <w:proofErr w:type="spellEnd"/>
      <w:r w:rsidRPr="00A151DA">
        <w:t xml:space="preserve"> de Psicólogos de Buenos Aires (APBA) y de la Federación de Psicólogos de la República Argentina (</w:t>
      </w:r>
      <w:proofErr w:type="spellStart"/>
      <w:r w:rsidRPr="00A151DA">
        <w:t>FePRA</w:t>
      </w:r>
      <w:proofErr w:type="spellEnd"/>
      <w:r w:rsidRPr="00A151DA">
        <w:t>), institución que ella misma había contribuido a</w:t>
      </w:r>
      <w:r w:rsidR="0002381C" w:rsidRPr="00A151DA">
        <w:t xml:space="preserve"> organizar un año antes. El trabajo analiza</w:t>
      </w:r>
      <w:r w:rsidRPr="00A151DA">
        <w:t xml:space="preserve"> </w:t>
      </w:r>
      <w:r w:rsidR="0002381C" w:rsidRPr="00A151DA">
        <w:t xml:space="preserve">las acciones que llevaron adelante las </w:t>
      </w:r>
      <w:r w:rsidRPr="00A151DA">
        <w:t xml:space="preserve">organizaciones de </w:t>
      </w:r>
      <w:r w:rsidR="00111BD7" w:rsidRPr="00A151DA">
        <w:t>psicólogas y psicólogos</w:t>
      </w:r>
      <w:r w:rsidR="007B68C0" w:rsidRPr="00A151DA">
        <w:t xml:space="preserve"> del país</w:t>
      </w:r>
      <w:r w:rsidR="0002381C" w:rsidRPr="00A151DA">
        <w:t xml:space="preserve"> después de tal secuestro</w:t>
      </w:r>
      <w:r w:rsidRPr="00A151DA">
        <w:t xml:space="preserve">. </w:t>
      </w:r>
      <w:r w:rsidR="0002381C" w:rsidRPr="00A151DA">
        <w:t xml:space="preserve">A tal fin, </w:t>
      </w:r>
      <w:r w:rsidRPr="00A151DA">
        <w:t xml:space="preserve">se reconstruye el surgimiento y la historia de tales  organizaciones, </w:t>
      </w:r>
      <w:r w:rsidR="0002381C" w:rsidRPr="00A151DA">
        <w:t xml:space="preserve">especialmente de la APBA, </w:t>
      </w:r>
      <w:r w:rsidRPr="00A151DA">
        <w:t xml:space="preserve">en la que </w:t>
      </w:r>
      <w:proofErr w:type="spellStart"/>
      <w:r w:rsidRPr="00A151DA">
        <w:t>Perosio</w:t>
      </w:r>
      <w:proofErr w:type="spellEnd"/>
      <w:r w:rsidRPr="00A151DA">
        <w:t xml:space="preserve"> cumplió un papel central.</w:t>
      </w:r>
    </w:p>
    <w:p w14:paraId="57A83522" w14:textId="4193E522" w:rsidR="00111BD7" w:rsidRPr="00A151DA" w:rsidRDefault="00D0446A" w:rsidP="00D0446A">
      <w:pPr>
        <w:spacing w:after="200" w:line="276" w:lineRule="auto"/>
        <w:ind w:firstLine="0"/>
      </w:pPr>
      <w:r w:rsidRPr="00D0446A">
        <w:rPr>
          <w:highlight w:val="yellow"/>
        </w:rPr>
        <w:t>Palabras Clave:</w:t>
      </w:r>
    </w:p>
    <w:p w14:paraId="12038897" w14:textId="6691BD33" w:rsidR="00D0446A" w:rsidRPr="00D0446A" w:rsidRDefault="00D0446A" w:rsidP="00111BD7">
      <w:pPr>
        <w:pStyle w:val="Ttulo3"/>
        <w:rPr>
          <w:lang w:val="es-AR"/>
        </w:rPr>
      </w:pPr>
      <w:r w:rsidRPr="00D0446A">
        <w:rPr>
          <w:highlight w:val="yellow"/>
          <w:lang w:val="es-AR"/>
        </w:rPr>
        <w:t>Título en inglés</w:t>
      </w:r>
    </w:p>
    <w:p w14:paraId="6B0B36B6" w14:textId="4A64A465" w:rsidR="00111BD7" w:rsidRPr="00D0446A" w:rsidRDefault="00111BD7" w:rsidP="00111BD7">
      <w:pPr>
        <w:pStyle w:val="Ttulo3"/>
        <w:rPr>
          <w:lang w:val="es-AR"/>
        </w:rPr>
      </w:pPr>
      <w:proofErr w:type="spellStart"/>
      <w:r w:rsidRPr="00D0446A">
        <w:rPr>
          <w:lang w:val="es-AR"/>
        </w:rPr>
        <w:t>Abstract</w:t>
      </w:r>
      <w:proofErr w:type="spellEnd"/>
    </w:p>
    <w:p w14:paraId="283ECA65" w14:textId="77777777" w:rsidR="00111BD7" w:rsidRPr="00D0446A" w:rsidRDefault="00111BD7">
      <w:pPr>
        <w:spacing w:after="200" w:line="276" w:lineRule="auto"/>
        <w:rPr>
          <w:lang w:val="es-AR"/>
        </w:rPr>
      </w:pPr>
    </w:p>
    <w:p w14:paraId="0BE75C49" w14:textId="77777777" w:rsidR="00111BD7" w:rsidRPr="00A151DA" w:rsidRDefault="00111BD7" w:rsidP="00111BD7">
      <w:pPr>
        <w:rPr>
          <w:lang w:val="en-US"/>
        </w:rPr>
      </w:pPr>
      <w:r w:rsidRPr="00A151DA">
        <w:rPr>
          <w:lang w:val="en-US"/>
        </w:rPr>
        <w:t xml:space="preserve">On August 8, 1978, Beatriz </w:t>
      </w:r>
      <w:proofErr w:type="spellStart"/>
      <w:r w:rsidRPr="00A151DA">
        <w:rPr>
          <w:lang w:val="en-US"/>
        </w:rPr>
        <w:t>Perosio</w:t>
      </w:r>
      <w:proofErr w:type="spellEnd"/>
      <w:r w:rsidRPr="00A151DA">
        <w:rPr>
          <w:lang w:val="en-US"/>
        </w:rPr>
        <w:t xml:space="preserve"> was kidnapped from the kindergarten where she worked in the Palermo neighborhood of Buenos Aires. At that time, Beatriz </w:t>
      </w:r>
      <w:proofErr w:type="spellStart"/>
      <w:r w:rsidRPr="00A151DA">
        <w:rPr>
          <w:lang w:val="en-US"/>
        </w:rPr>
        <w:t>Perosio</w:t>
      </w:r>
      <w:proofErr w:type="spellEnd"/>
      <w:r w:rsidRPr="00A151DA">
        <w:rPr>
          <w:lang w:val="en-US"/>
        </w:rPr>
        <w:t xml:space="preserve"> was President of the Association of Psychologists of Buenos Aires (APBA) and of the Federation of Psychologists of the Argentine Republic (</w:t>
      </w:r>
      <w:proofErr w:type="spellStart"/>
      <w:r w:rsidRPr="00A151DA">
        <w:rPr>
          <w:lang w:val="en-US"/>
        </w:rPr>
        <w:t>FePRA</w:t>
      </w:r>
      <w:proofErr w:type="spellEnd"/>
      <w:r w:rsidRPr="00A151DA">
        <w:rPr>
          <w:lang w:val="en-US"/>
        </w:rPr>
        <w:t xml:space="preserve">), an institution that she herself had helped to organize a year earlier. The paper analyzes the actions carried out by the organizations of psychologists in the country after the kidnapping. To this end, it reconstructs the emergence and history of such organizations, especially the APBA, in which </w:t>
      </w:r>
      <w:proofErr w:type="spellStart"/>
      <w:r w:rsidRPr="00A151DA">
        <w:rPr>
          <w:lang w:val="en-US"/>
        </w:rPr>
        <w:t>Perosio</w:t>
      </w:r>
      <w:proofErr w:type="spellEnd"/>
      <w:r w:rsidRPr="00A151DA">
        <w:rPr>
          <w:lang w:val="en-US"/>
        </w:rPr>
        <w:t xml:space="preserve"> played a central role.</w:t>
      </w:r>
    </w:p>
    <w:p w14:paraId="45CC1CF5" w14:textId="700351C3" w:rsidR="00111BD7" w:rsidRPr="00A151DA" w:rsidRDefault="00D0446A" w:rsidP="00D0446A">
      <w:pPr>
        <w:spacing w:after="200" w:line="276" w:lineRule="auto"/>
        <w:ind w:firstLine="0"/>
        <w:rPr>
          <w:lang w:val="en-US"/>
        </w:rPr>
      </w:pPr>
      <w:r w:rsidRPr="00D0446A">
        <w:rPr>
          <w:highlight w:val="yellow"/>
          <w:lang w:val="en-US"/>
        </w:rPr>
        <w:t>Keywords:</w:t>
      </w:r>
      <w:r>
        <w:rPr>
          <w:lang w:val="en-US"/>
        </w:rPr>
        <w:t xml:space="preserve"> </w:t>
      </w:r>
    </w:p>
    <w:p w14:paraId="427FC4EF" w14:textId="77777777" w:rsidR="00B44868" w:rsidRPr="00A151DA" w:rsidRDefault="00B44868" w:rsidP="00111BD7">
      <w:pPr>
        <w:spacing w:after="200" w:line="276" w:lineRule="auto"/>
        <w:rPr>
          <w:lang w:val="en-US"/>
        </w:rPr>
      </w:pPr>
      <w:r w:rsidRPr="00A151DA">
        <w:rPr>
          <w:lang w:val="en-US"/>
        </w:rPr>
        <w:br w:type="page"/>
      </w:r>
    </w:p>
    <w:p w14:paraId="3AB2EE2D" w14:textId="77777777" w:rsidR="00B44868" w:rsidRPr="00A151DA" w:rsidRDefault="00B44868" w:rsidP="00B44868">
      <w:pPr>
        <w:pStyle w:val="Ttulo1"/>
      </w:pPr>
      <w:r w:rsidRPr="00A151DA">
        <w:lastRenderedPageBreak/>
        <w:t>Las organizaciones de psicólogas y psicólogos en Argentina</w:t>
      </w:r>
    </w:p>
    <w:p w14:paraId="7D67F6A8" w14:textId="77777777" w:rsidR="00B44868" w:rsidRPr="00A151DA" w:rsidRDefault="00B44868" w:rsidP="00B44868">
      <w:pPr>
        <w:pStyle w:val="Ttulo1"/>
      </w:pPr>
      <w:r w:rsidRPr="00A151DA">
        <w:t xml:space="preserve">y el secuestro y desaparición de Beatriz </w:t>
      </w:r>
      <w:proofErr w:type="spellStart"/>
      <w:r w:rsidRPr="00A151DA">
        <w:t>Perosio</w:t>
      </w:r>
      <w:proofErr w:type="spellEnd"/>
      <w:r w:rsidRPr="00A151DA">
        <w:t xml:space="preserve">, </w:t>
      </w:r>
    </w:p>
    <w:p w14:paraId="186E81B8" w14:textId="77777777" w:rsidR="00B44868" w:rsidRPr="00A151DA" w:rsidRDefault="00B44868" w:rsidP="00B44868">
      <w:pPr>
        <w:pStyle w:val="Ttulo1"/>
      </w:pPr>
      <w:r w:rsidRPr="00A151DA">
        <w:t>víctima del terrorismo de estado</w:t>
      </w:r>
    </w:p>
    <w:p w14:paraId="62733EE4" w14:textId="77777777" w:rsidR="0039502F" w:rsidRPr="00A151DA" w:rsidRDefault="0039502F" w:rsidP="009D1E27"/>
    <w:p w14:paraId="7A40A2DE" w14:textId="77777777" w:rsidR="007C719C" w:rsidRPr="00842425" w:rsidRDefault="007C719C" w:rsidP="009D1E27">
      <w:pPr>
        <w:pStyle w:val="Ttulo3"/>
        <w:spacing w:after="120"/>
      </w:pPr>
      <w:r w:rsidRPr="00842425">
        <w:t>Introducción.</w:t>
      </w:r>
    </w:p>
    <w:p w14:paraId="1CB50A06" w14:textId="77777777" w:rsidR="004420E0" w:rsidRPr="00842425" w:rsidRDefault="004420E0" w:rsidP="007C719C"/>
    <w:p w14:paraId="684E46E4" w14:textId="77777777" w:rsidR="007C719C" w:rsidRPr="00842425" w:rsidRDefault="003F1855" w:rsidP="007C719C">
      <w:r w:rsidRPr="00842425">
        <w:t xml:space="preserve">La historia de la psicología en Argentina ha experimentado un crecimiento formidable en las últimas décadas. Sin embargo, </w:t>
      </w:r>
      <w:r w:rsidR="004420E0" w:rsidRPr="00842425">
        <w:t xml:space="preserve">los estudios relacionados con la </w:t>
      </w:r>
      <w:r w:rsidRPr="00842425">
        <w:t xml:space="preserve">historia de las organizaciones profesionales </w:t>
      </w:r>
      <w:r w:rsidR="004420E0" w:rsidRPr="00842425">
        <w:t>formadas por psicólogas y psicólogos han sido escasos</w:t>
      </w:r>
      <w:r w:rsidR="008B0923" w:rsidRPr="00842425">
        <w:t xml:space="preserve"> (Albert, 2020; </w:t>
      </w:r>
      <w:proofErr w:type="spellStart"/>
      <w:r w:rsidR="008B0923" w:rsidRPr="00842425">
        <w:t>Feld</w:t>
      </w:r>
      <w:proofErr w:type="spellEnd"/>
      <w:r w:rsidR="008B0923" w:rsidRPr="00842425">
        <w:t xml:space="preserve">, 2004; </w:t>
      </w:r>
      <w:proofErr w:type="spellStart"/>
      <w:r w:rsidR="008B0923" w:rsidRPr="00842425">
        <w:t>Freston</w:t>
      </w:r>
      <w:proofErr w:type="spellEnd"/>
      <w:r w:rsidR="008B0923" w:rsidRPr="00842425">
        <w:t xml:space="preserve"> &amp; </w:t>
      </w:r>
      <w:proofErr w:type="spellStart"/>
      <w:r w:rsidR="008B0923" w:rsidRPr="00842425">
        <w:t>Kierbel</w:t>
      </w:r>
      <w:proofErr w:type="spellEnd"/>
      <w:r w:rsidR="008B0923" w:rsidRPr="00842425">
        <w:t xml:space="preserve">, 2017; </w:t>
      </w:r>
      <w:proofErr w:type="spellStart"/>
      <w:r w:rsidR="008B0923" w:rsidRPr="00842425">
        <w:t>Kierbel</w:t>
      </w:r>
      <w:proofErr w:type="spellEnd"/>
      <w:r w:rsidR="008B0923" w:rsidRPr="00842425">
        <w:t xml:space="preserve">, 2016; Klappenbach, 1998). En estos momentos, desde la propia Federación de Psicólogas de la República Argentina, </w:t>
      </w:r>
      <w:proofErr w:type="spellStart"/>
      <w:r w:rsidR="008B0923" w:rsidRPr="00842425">
        <w:t>FePRA</w:t>
      </w:r>
      <w:proofErr w:type="spellEnd"/>
      <w:r w:rsidR="008B0923" w:rsidRPr="00842425">
        <w:t xml:space="preserve">, se está empezando a editar un libro colectivo sobre la historia gremial de psicólogas y psicólogos en el país (Dávila, en prensa; </w:t>
      </w:r>
      <w:r w:rsidR="00C32373" w:rsidRPr="00842425">
        <w:t>González-</w:t>
      </w:r>
      <w:proofErr w:type="spellStart"/>
      <w:r w:rsidR="00C32373" w:rsidRPr="00842425">
        <w:t>Langer</w:t>
      </w:r>
      <w:proofErr w:type="spellEnd"/>
      <w:r w:rsidR="00C32373" w:rsidRPr="00842425">
        <w:t xml:space="preserve"> &amp; Losada</w:t>
      </w:r>
      <w:r w:rsidR="00274679" w:rsidRPr="00842425">
        <w:t>, en prensa</w:t>
      </w:r>
      <w:r w:rsidR="00C32373" w:rsidRPr="00842425">
        <w:t>;</w:t>
      </w:r>
      <w:r w:rsidR="00274679" w:rsidRPr="00842425">
        <w:t xml:space="preserve"> </w:t>
      </w:r>
      <w:r w:rsidR="00274679" w:rsidRPr="00842425">
        <w:rPr>
          <w:rFonts w:cs="Times New Roman"/>
          <w:szCs w:val="24"/>
        </w:rPr>
        <w:t xml:space="preserve">Vázquez-Ferrero &amp; Klappenbach, en prensa). </w:t>
      </w:r>
      <w:r w:rsidR="00C32373" w:rsidRPr="00842425">
        <w:t xml:space="preserve"> </w:t>
      </w:r>
    </w:p>
    <w:p w14:paraId="1E029A4E" w14:textId="77777777" w:rsidR="00DC124E" w:rsidRPr="00842425" w:rsidRDefault="00274679" w:rsidP="007C719C">
      <w:r w:rsidRPr="00842425">
        <w:t xml:space="preserve">Este trabajo, </w:t>
      </w:r>
      <w:r w:rsidR="00DC124E" w:rsidRPr="00842425">
        <w:t>comienza por analizar el surgimiento de</w:t>
      </w:r>
      <w:r w:rsidRPr="00842425">
        <w:t xml:space="preserve"> las primeras instituciones dedicadas a la psicología en el país desde principios del siglo XX. </w:t>
      </w:r>
      <w:r w:rsidR="00DC124E" w:rsidRPr="00842425">
        <w:t>En la primera parte del trabajo se analiza la organización en</w:t>
      </w:r>
      <w:r w:rsidR="003564F1" w:rsidRPr="00842425">
        <w:t xml:space="preserve"> 1908 </w:t>
      </w:r>
      <w:r w:rsidR="00DC124E" w:rsidRPr="00842425">
        <w:t>de la</w:t>
      </w:r>
      <w:r w:rsidR="003564F1" w:rsidRPr="00842425">
        <w:t xml:space="preserve"> Sociedad de Psicología</w:t>
      </w:r>
      <w:r w:rsidR="00DC124E" w:rsidRPr="00842425">
        <w:t xml:space="preserve"> y sus sucesivas transformaciones. Se trataba en realidad de una </w:t>
      </w:r>
      <w:r w:rsidRPr="00842425">
        <w:t xml:space="preserve">sociedad </w:t>
      </w:r>
      <w:r w:rsidRPr="00842425">
        <w:rPr>
          <w:i/>
        </w:rPr>
        <w:t>de psicología</w:t>
      </w:r>
      <w:r w:rsidRPr="00842425">
        <w:t xml:space="preserve"> y no de psicólogos o psicólogas, considerando que antes de 1960 no existían en el país per</w:t>
      </w:r>
      <w:r w:rsidR="00DC124E" w:rsidRPr="00842425">
        <w:t xml:space="preserve">sonas graduadas en psicología. En 1956 cambió su denominación por Sociedad Argentina de Psicología. Aun cuando continuó existiendo durante las décadas siguientes e inclusive hasta el siglo XXI, su incidencia en la psicología argentina fue decreciendo paulatinamente. </w:t>
      </w:r>
    </w:p>
    <w:p w14:paraId="64E67761" w14:textId="77777777" w:rsidR="00CB47D4" w:rsidRPr="00842425" w:rsidRDefault="00DC124E" w:rsidP="007C719C">
      <w:r w:rsidRPr="00842425">
        <w:t xml:space="preserve">En cambio, a partir de la década de 1960 comenzaron surgir las organizaciones de </w:t>
      </w:r>
      <w:r w:rsidRPr="00842425">
        <w:rPr>
          <w:i/>
        </w:rPr>
        <w:t>psicólogas o psicólogos</w:t>
      </w:r>
      <w:r w:rsidR="00274679" w:rsidRPr="00842425">
        <w:t xml:space="preserve"> </w:t>
      </w:r>
      <w:r w:rsidRPr="00842425">
        <w:t>que crecieron y se multiplicaron durante las décadas siguientes y que conformarían en 197</w:t>
      </w:r>
      <w:r w:rsidR="00CB47D4" w:rsidRPr="00842425">
        <w:t>1</w:t>
      </w:r>
      <w:r w:rsidRPr="00842425">
        <w:t xml:space="preserve"> la Confederación de Psicólogos de la República Argentina (</w:t>
      </w:r>
      <w:proofErr w:type="spellStart"/>
      <w:r w:rsidRPr="00842425">
        <w:t>CoPRA</w:t>
      </w:r>
      <w:proofErr w:type="spellEnd"/>
      <w:r w:rsidRPr="00842425">
        <w:t>) y en 1977 la Federación de Psicólogos de la República Argentina (</w:t>
      </w:r>
      <w:proofErr w:type="spellStart"/>
      <w:r w:rsidRPr="00842425">
        <w:t>FePRA</w:t>
      </w:r>
      <w:proofErr w:type="spellEnd"/>
      <w:r w:rsidRPr="00842425">
        <w:t>)</w:t>
      </w:r>
      <w:r w:rsidR="00CB47D4" w:rsidRPr="00842425">
        <w:t>.</w:t>
      </w:r>
      <w:r w:rsidR="00936A76" w:rsidRPr="00842425">
        <w:t xml:space="preserve"> </w:t>
      </w:r>
      <w:r w:rsidR="00CB47D4" w:rsidRPr="00842425">
        <w:t xml:space="preserve">El contexto en el cual surgieron ambas federaciones fue bien diferente. Si bien en los dos momentos existían dictaduras militares, en 1971 la dictadura militar denominada Revolución Argentina experimentaba una abierta crisis luego del </w:t>
      </w:r>
      <w:proofErr w:type="spellStart"/>
      <w:r w:rsidR="00CB47D4" w:rsidRPr="00842425">
        <w:rPr>
          <w:i/>
        </w:rPr>
        <w:t>cordobazo</w:t>
      </w:r>
      <w:proofErr w:type="spellEnd"/>
      <w:r w:rsidR="00CB47D4" w:rsidRPr="00842425">
        <w:rPr>
          <w:i/>
        </w:rPr>
        <w:t xml:space="preserve"> </w:t>
      </w:r>
      <w:r w:rsidR="00CB47D4" w:rsidRPr="00842425">
        <w:t xml:space="preserve">de 1969 y comenzaba </w:t>
      </w:r>
      <w:r w:rsidR="004A459A" w:rsidRPr="00842425">
        <w:t xml:space="preserve">las negociaciones para </w:t>
      </w:r>
      <w:r w:rsidR="00CB47D4" w:rsidRPr="00842425">
        <w:t>su retirada</w:t>
      </w:r>
      <w:r w:rsidR="004A459A" w:rsidRPr="00842425">
        <w:t xml:space="preserve"> (de </w:t>
      </w:r>
      <w:proofErr w:type="spellStart"/>
      <w:r w:rsidR="004A459A" w:rsidRPr="00842425">
        <w:t>Amézola</w:t>
      </w:r>
      <w:proofErr w:type="spellEnd"/>
      <w:r w:rsidR="004A459A" w:rsidRPr="00842425">
        <w:t xml:space="preserve">, 1997). En 1977, por el </w:t>
      </w:r>
      <w:r w:rsidR="004A459A" w:rsidRPr="00842425">
        <w:lastRenderedPageBreak/>
        <w:t xml:space="preserve">contrario, </w:t>
      </w:r>
      <w:r w:rsidR="0086511D" w:rsidRPr="00842425">
        <w:t>se hallaba</w:t>
      </w:r>
      <w:r w:rsidR="004A459A" w:rsidRPr="00842425">
        <w:t xml:space="preserve"> en plena vigencia</w:t>
      </w:r>
      <w:r w:rsidR="0086511D" w:rsidRPr="00842425">
        <w:t xml:space="preserve"> una dictadura que no reconocía límites a su atrocidad y criminalidad</w:t>
      </w:r>
      <w:r w:rsidR="00936A76" w:rsidRPr="00842425">
        <w:t xml:space="preserve"> </w:t>
      </w:r>
      <w:r w:rsidR="0086511D" w:rsidRPr="00842425">
        <w:t xml:space="preserve"> (</w:t>
      </w:r>
      <w:proofErr w:type="spellStart"/>
      <w:r w:rsidR="0086511D" w:rsidRPr="00842425">
        <w:t>Amnesty</w:t>
      </w:r>
      <w:proofErr w:type="spellEnd"/>
      <w:r w:rsidR="0086511D" w:rsidRPr="00842425">
        <w:t xml:space="preserve"> International, 1977; </w:t>
      </w:r>
      <w:proofErr w:type="spellStart"/>
      <w:r w:rsidR="0086511D" w:rsidRPr="00842425">
        <w:t>Calveiro</w:t>
      </w:r>
      <w:proofErr w:type="spellEnd"/>
      <w:r w:rsidR="0086511D" w:rsidRPr="00842425">
        <w:t>, 1998</w:t>
      </w:r>
      <w:r w:rsidR="00936A76" w:rsidRPr="00842425">
        <w:t>).</w:t>
      </w:r>
      <w:r w:rsidR="0086511D" w:rsidRPr="00842425">
        <w:t xml:space="preserve">  </w:t>
      </w:r>
    </w:p>
    <w:p w14:paraId="787EA44B" w14:textId="77777777" w:rsidR="00DB7B40" w:rsidRPr="00842425" w:rsidRDefault="00936A76" w:rsidP="00727AFF">
      <w:r w:rsidRPr="00842425">
        <w:t xml:space="preserve">En ese contexto dramático, Beatriz </w:t>
      </w:r>
      <w:proofErr w:type="spellStart"/>
      <w:r w:rsidRPr="00842425">
        <w:t>Perosio</w:t>
      </w:r>
      <w:proofErr w:type="spellEnd"/>
      <w:r w:rsidRPr="00842425">
        <w:t xml:space="preserve"> asumió como Presidenta de la Asociación de Psicólogos de Buenos Aires (APBA) en abril de 1977 y desde ese rol promovió la organización de la Federación de Psicólogos de la República Argentina (</w:t>
      </w:r>
      <w:proofErr w:type="spellStart"/>
      <w:r w:rsidRPr="00842425">
        <w:t>FePRA</w:t>
      </w:r>
      <w:proofErr w:type="spellEnd"/>
      <w:r w:rsidRPr="00842425">
        <w:t>) en diciembre de 1977. El 8 de agosto de 1978 fue secuestrada por un grupo de tareas de la dictadura militar</w:t>
      </w:r>
      <w:r w:rsidR="00727AFF" w:rsidRPr="00842425">
        <w:t xml:space="preserve"> y desde entonces está desaparecida. Nos interesa analizar la repercusión de esa desaparición en las propias organizaciones a las que </w:t>
      </w:r>
      <w:proofErr w:type="spellStart"/>
      <w:r w:rsidR="00727AFF" w:rsidRPr="00842425">
        <w:t>Perosio</w:t>
      </w:r>
      <w:proofErr w:type="spellEnd"/>
      <w:r w:rsidR="00727AFF" w:rsidRPr="00842425">
        <w:t xml:space="preserve"> pertenecía, en base a documentos de tales organizaciones y en base a documentos que el ex Presidente de la Sociedad Interamericana de Psicología </w:t>
      </w:r>
      <w:r w:rsidR="00DB7B40" w:rsidRPr="00842425">
        <w:t xml:space="preserve">(SIP) </w:t>
      </w:r>
      <w:r w:rsidR="00727AFF" w:rsidRPr="00842425">
        <w:t xml:space="preserve">en aquellos momentos, el destacado psicólogo social, Herbert </w:t>
      </w:r>
      <w:proofErr w:type="spellStart"/>
      <w:r w:rsidR="00727AFF" w:rsidRPr="00842425">
        <w:t>Kelman</w:t>
      </w:r>
      <w:proofErr w:type="spellEnd"/>
      <w:r w:rsidR="00727AFF" w:rsidRPr="00842425">
        <w:t xml:space="preserve"> donó al Archivo de la Universidad de Harvard. </w:t>
      </w:r>
    </w:p>
    <w:p w14:paraId="2D71CC34" w14:textId="77777777" w:rsidR="00DB7B40" w:rsidRPr="00842425" w:rsidRDefault="00727AFF" w:rsidP="00634C25">
      <w:pPr>
        <w:rPr>
          <w:rFonts w:cs="Times New Roman"/>
          <w:szCs w:val="24"/>
        </w:rPr>
      </w:pPr>
      <w:r w:rsidRPr="00842425">
        <w:rPr>
          <w:rFonts w:cs="Times New Roman"/>
          <w:szCs w:val="24"/>
        </w:rPr>
        <w:t xml:space="preserve">En </w:t>
      </w:r>
      <w:r w:rsidR="00DB7B40" w:rsidRPr="00842425">
        <w:rPr>
          <w:rFonts w:cs="Times New Roman"/>
          <w:szCs w:val="24"/>
        </w:rPr>
        <w:t>el</w:t>
      </w:r>
      <w:r w:rsidRPr="00842425">
        <w:rPr>
          <w:rFonts w:cs="Times New Roman"/>
          <w:szCs w:val="24"/>
        </w:rPr>
        <w:t xml:space="preserve"> libro</w:t>
      </w:r>
      <w:r w:rsidR="00DB7B40" w:rsidRPr="00842425">
        <w:rPr>
          <w:rFonts w:cs="Times New Roman"/>
          <w:szCs w:val="24"/>
        </w:rPr>
        <w:t xml:space="preserve"> que escribió junto con Lee Hamilton,</w:t>
      </w:r>
      <w:r w:rsidRPr="00842425">
        <w:rPr>
          <w:rFonts w:cs="Times New Roman"/>
          <w:szCs w:val="24"/>
        </w:rPr>
        <w:t xml:space="preserve"> </w:t>
      </w:r>
      <w:proofErr w:type="spellStart"/>
      <w:r w:rsidRPr="00842425">
        <w:rPr>
          <w:rFonts w:cs="Times New Roman"/>
          <w:i/>
          <w:szCs w:val="24"/>
        </w:rPr>
        <w:t>Crimenes</w:t>
      </w:r>
      <w:proofErr w:type="spellEnd"/>
      <w:r w:rsidRPr="00842425">
        <w:rPr>
          <w:rFonts w:cs="Times New Roman"/>
          <w:i/>
          <w:szCs w:val="24"/>
        </w:rPr>
        <w:t xml:space="preserve"> de obediencia</w:t>
      </w:r>
      <w:r w:rsidR="00DB7B40" w:rsidRPr="00842425">
        <w:rPr>
          <w:rFonts w:cs="Times New Roman"/>
          <w:i/>
          <w:szCs w:val="24"/>
        </w:rPr>
        <w:t>,</w:t>
      </w:r>
      <w:r w:rsidRPr="00842425">
        <w:rPr>
          <w:rFonts w:cs="Times New Roman"/>
          <w:szCs w:val="24"/>
        </w:rPr>
        <w:t xml:space="preserve"> </w:t>
      </w:r>
      <w:proofErr w:type="spellStart"/>
      <w:r w:rsidRPr="00842425">
        <w:rPr>
          <w:rFonts w:cs="Times New Roman"/>
          <w:szCs w:val="24"/>
        </w:rPr>
        <w:t>Kelman</w:t>
      </w:r>
      <w:proofErr w:type="spellEnd"/>
      <w:r w:rsidRPr="00842425">
        <w:rPr>
          <w:rFonts w:cs="Times New Roman"/>
          <w:szCs w:val="24"/>
        </w:rPr>
        <w:t xml:space="preserve"> analizó en detalle lo que denominó la “ley argentina de obediencia debida”: “El método aplicado sistemáticamente por el gobierno militar ha aportado un nuevo término al vocabulario de la crueldad humana: la palabra “desaparecer” usada como verbo transitivo. Las víctimas de la guerra sucia son conocidos como los desaparecidos” (</w:t>
      </w:r>
      <w:proofErr w:type="spellStart"/>
      <w:r w:rsidRPr="00842425">
        <w:rPr>
          <w:rFonts w:cs="Times New Roman"/>
          <w:szCs w:val="24"/>
        </w:rPr>
        <w:t>Kelman</w:t>
      </w:r>
      <w:proofErr w:type="spellEnd"/>
      <w:r w:rsidRPr="00842425">
        <w:rPr>
          <w:rFonts w:cs="Times New Roman"/>
          <w:szCs w:val="24"/>
        </w:rPr>
        <w:t xml:space="preserve"> &amp; Hamilton, 1990, p</w:t>
      </w:r>
      <w:r w:rsidR="00DB7B40" w:rsidRPr="00842425">
        <w:rPr>
          <w:rFonts w:cs="Times New Roman"/>
          <w:szCs w:val="24"/>
        </w:rPr>
        <w:t>. 45). Por su parte, promovió que la SIP denunciara en Argentina y en Chile: “</w:t>
      </w:r>
      <w:r w:rsidR="00DB7B40" w:rsidRPr="00842425">
        <w:rPr>
          <w:rFonts w:cs="Times New Roman"/>
          <w:iCs/>
          <w:szCs w:val="24"/>
        </w:rPr>
        <w:t>el vejamen y la persecución de los psicólogos y profesionales afines que han incluido acciones que van desde la interrupción de sus enseñanzas y práctica, la destitución de sus cargos por factores políticos, y la exclusión del trabajo profesional, hasta el secuestro, el arresto arbitrario, la tortura y la desaparición” (</w:t>
      </w:r>
      <w:r w:rsidR="00DB7B40" w:rsidRPr="00842425">
        <w:rPr>
          <w:rFonts w:cs="Times New Roman"/>
          <w:szCs w:val="24"/>
        </w:rPr>
        <w:t>Sociedad Interamericana de Psicología, 1978, p. 2).</w:t>
      </w:r>
      <w:r w:rsidR="00634C25" w:rsidRPr="00842425">
        <w:rPr>
          <w:rFonts w:cs="Times New Roman"/>
          <w:szCs w:val="24"/>
        </w:rPr>
        <w:t xml:space="preserve"> </w:t>
      </w:r>
    </w:p>
    <w:p w14:paraId="01B3C395" w14:textId="77777777" w:rsidR="00634C25" w:rsidRPr="00A151DA" w:rsidRDefault="00634C25" w:rsidP="00634C25">
      <w:pPr>
        <w:rPr>
          <w:szCs w:val="24"/>
        </w:rPr>
      </w:pPr>
      <w:r w:rsidRPr="00842425">
        <w:rPr>
          <w:rFonts w:cs="Times New Roman"/>
          <w:szCs w:val="24"/>
        </w:rPr>
        <w:t xml:space="preserve">Y aun cuando el presente trabajo no explora la repercusión internacional de la desaparición de Beatriz </w:t>
      </w:r>
      <w:proofErr w:type="spellStart"/>
      <w:r w:rsidRPr="00842425">
        <w:rPr>
          <w:rFonts w:cs="Times New Roman"/>
          <w:szCs w:val="24"/>
        </w:rPr>
        <w:t>Perosio</w:t>
      </w:r>
      <w:proofErr w:type="spellEnd"/>
      <w:r w:rsidRPr="00842425">
        <w:rPr>
          <w:rFonts w:cs="Times New Roman"/>
          <w:szCs w:val="24"/>
        </w:rPr>
        <w:t xml:space="preserve">, se puede constatar en el archivo donado por </w:t>
      </w:r>
      <w:proofErr w:type="spellStart"/>
      <w:r w:rsidRPr="00842425">
        <w:rPr>
          <w:rFonts w:cs="Times New Roman"/>
          <w:szCs w:val="24"/>
        </w:rPr>
        <w:t>Kelman</w:t>
      </w:r>
      <w:proofErr w:type="spellEnd"/>
      <w:r w:rsidRPr="00842425">
        <w:rPr>
          <w:rFonts w:cs="Times New Roman"/>
          <w:szCs w:val="24"/>
        </w:rPr>
        <w:t xml:space="preserve"> a la Universidad de Harvard, el esfuerzo desplegado por las organizaciones argentinas de psicólogas y psicólogos por llevar a foros internacionales la denuncia de lo que ocurría en Argentina.</w:t>
      </w:r>
      <w:r w:rsidRPr="00A151DA">
        <w:rPr>
          <w:rFonts w:cs="Times New Roman"/>
          <w:szCs w:val="24"/>
        </w:rPr>
        <w:t xml:space="preserve"> </w:t>
      </w:r>
    </w:p>
    <w:p w14:paraId="6862D2B0" w14:textId="77777777" w:rsidR="00634C25" w:rsidRPr="00A151DA" w:rsidRDefault="00634C25" w:rsidP="00DB7B40">
      <w:pPr>
        <w:spacing w:after="0" w:line="312" w:lineRule="auto"/>
        <w:rPr>
          <w:rFonts w:cs="Times New Roman"/>
          <w:szCs w:val="24"/>
        </w:rPr>
      </w:pPr>
    </w:p>
    <w:p w14:paraId="3239A68C" w14:textId="77777777" w:rsidR="007C719C" w:rsidRPr="00A151DA" w:rsidRDefault="007C719C" w:rsidP="00DB7B40"/>
    <w:p w14:paraId="68B715F5" w14:textId="77777777" w:rsidR="00A151DA" w:rsidRDefault="00A151DA">
      <w:pPr>
        <w:spacing w:after="200" w:line="276" w:lineRule="auto"/>
        <w:ind w:firstLine="0"/>
        <w:rPr>
          <w:rFonts w:eastAsiaTheme="majorEastAsia" w:cstheme="majorBidi"/>
          <w:b/>
          <w:bCs/>
          <w:sz w:val="28"/>
        </w:rPr>
      </w:pPr>
      <w:r>
        <w:br w:type="page"/>
      </w:r>
    </w:p>
    <w:p w14:paraId="52D254AF" w14:textId="77777777" w:rsidR="0039502F" w:rsidRPr="00A151DA" w:rsidRDefault="00B44868" w:rsidP="009D1E27">
      <w:pPr>
        <w:pStyle w:val="Ttulo3"/>
        <w:spacing w:after="120"/>
      </w:pPr>
      <w:r w:rsidRPr="00A151DA">
        <w:lastRenderedPageBreak/>
        <w:t>1. S</w:t>
      </w:r>
      <w:r w:rsidR="00241469" w:rsidRPr="00A151DA">
        <w:t xml:space="preserve">urgimiento de las organizaciones </w:t>
      </w:r>
      <w:r w:rsidR="007B68C0" w:rsidRPr="00A151DA">
        <w:t>de psicólog</w:t>
      </w:r>
      <w:r w:rsidRPr="00A151DA">
        <w:t>a</w:t>
      </w:r>
      <w:r w:rsidR="007B68C0" w:rsidRPr="00A151DA">
        <w:t>s y psicólog</w:t>
      </w:r>
      <w:r w:rsidRPr="00A151DA">
        <w:t>o</w:t>
      </w:r>
      <w:r w:rsidR="007B68C0" w:rsidRPr="00A151DA">
        <w:t>s en Argentina.</w:t>
      </w:r>
    </w:p>
    <w:p w14:paraId="6A07A100" w14:textId="77777777" w:rsidR="007B68C0" w:rsidRPr="00A151DA" w:rsidRDefault="007B68C0" w:rsidP="009D1E27"/>
    <w:p w14:paraId="41B87EA0" w14:textId="77777777" w:rsidR="007B68C0" w:rsidRPr="00A151DA" w:rsidRDefault="007B68C0" w:rsidP="009D1E27">
      <w:pPr>
        <w:rPr>
          <w:spacing w:val="-3"/>
        </w:rPr>
      </w:pPr>
      <w:r w:rsidRPr="00A151DA">
        <w:t xml:space="preserve">Las sociedades científicas de psicología en Argentina se organizaron a comienzos del siglo XX. La </w:t>
      </w:r>
      <w:r w:rsidRPr="00A151DA">
        <w:rPr>
          <w:spacing w:val="-3"/>
        </w:rPr>
        <w:t xml:space="preserve">primera institución de psicología en el país, fue la </w:t>
      </w:r>
      <w:r w:rsidRPr="00A151DA">
        <w:rPr>
          <w:i/>
          <w:spacing w:val="-3"/>
        </w:rPr>
        <w:t>Sociedad de Psicología</w:t>
      </w:r>
      <w:r w:rsidRPr="00A151DA">
        <w:rPr>
          <w:spacing w:val="-3"/>
        </w:rPr>
        <w:t xml:space="preserve">, conformada el 27 de noviembre de 1908 por las personalidades más destacadas de la psicología de la época: José Ingenieros, Horacio Piñero, Víctor Mercante, </w:t>
      </w:r>
      <w:r w:rsidR="001D58BA" w:rsidRPr="00A151DA">
        <w:rPr>
          <w:spacing w:val="-3"/>
        </w:rPr>
        <w:t xml:space="preserve">Carlos </w:t>
      </w:r>
      <w:proofErr w:type="spellStart"/>
      <w:r w:rsidR="001D58BA" w:rsidRPr="00A151DA">
        <w:rPr>
          <w:spacing w:val="-3"/>
        </w:rPr>
        <w:t>Rodriguez</w:t>
      </w:r>
      <w:proofErr w:type="spellEnd"/>
      <w:r w:rsidR="001D58BA" w:rsidRPr="00A151DA">
        <w:rPr>
          <w:spacing w:val="-3"/>
        </w:rPr>
        <w:t xml:space="preserve"> </w:t>
      </w:r>
      <w:proofErr w:type="spellStart"/>
      <w:r w:rsidR="001D58BA" w:rsidRPr="00A151DA">
        <w:rPr>
          <w:spacing w:val="-3"/>
        </w:rPr>
        <w:t>Etchart</w:t>
      </w:r>
      <w:proofErr w:type="spellEnd"/>
      <w:r w:rsidR="001D58BA" w:rsidRPr="00A151DA">
        <w:rPr>
          <w:spacing w:val="-3"/>
        </w:rPr>
        <w:t xml:space="preserve"> y Francisco de </w:t>
      </w:r>
      <w:proofErr w:type="spellStart"/>
      <w:r w:rsidR="001D58BA" w:rsidRPr="00A151DA">
        <w:rPr>
          <w:spacing w:val="-3"/>
        </w:rPr>
        <w:t>Veyga</w:t>
      </w:r>
      <w:proofErr w:type="spellEnd"/>
      <w:r w:rsidRPr="00A151DA">
        <w:rPr>
          <w:spacing w:val="-3"/>
        </w:rPr>
        <w:t xml:space="preserve"> (</w:t>
      </w:r>
      <w:proofErr w:type="spellStart"/>
      <w:r w:rsidRPr="00A151DA">
        <w:rPr>
          <w:spacing w:val="-3"/>
        </w:rPr>
        <w:t>Klappenbach</w:t>
      </w:r>
      <w:proofErr w:type="spellEnd"/>
      <w:r w:rsidRPr="00A151DA">
        <w:rPr>
          <w:spacing w:val="-3"/>
        </w:rPr>
        <w:t>, 1998</w:t>
      </w:r>
      <w:r w:rsidR="001D58BA" w:rsidRPr="00A151DA">
        <w:rPr>
          <w:spacing w:val="-3"/>
        </w:rPr>
        <w:t xml:space="preserve">; </w:t>
      </w:r>
      <w:proofErr w:type="spellStart"/>
      <w:r w:rsidR="001D58BA" w:rsidRPr="00A151DA">
        <w:rPr>
          <w:spacing w:val="-3"/>
        </w:rPr>
        <w:t>Kohn</w:t>
      </w:r>
      <w:proofErr w:type="spellEnd"/>
      <w:r w:rsidR="001D58BA" w:rsidRPr="00A151DA">
        <w:rPr>
          <w:spacing w:val="-3"/>
        </w:rPr>
        <w:t xml:space="preserve"> </w:t>
      </w:r>
      <w:proofErr w:type="spellStart"/>
      <w:r w:rsidR="001D58BA" w:rsidRPr="00A151DA">
        <w:rPr>
          <w:spacing w:val="-3"/>
        </w:rPr>
        <w:t>Loncarica</w:t>
      </w:r>
      <w:proofErr w:type="spellEnd"/>
      <w:r w:rsidR="001D58BA" w:rsidRPr="00A151DA">
        <w:rPr>
          <w:spacing w:val="-3"/>
        </w:rPr>
        <w:t>, 1973</w:t>
      </w:r>
      <w:r w:rsidRPr="00A151DA">
        <w:rPr>
          <w:spacing w:val="-3"/>
        </w:rPr>
        <w:t>).</w:t>
      </w:r>
      <w:r w:rsidR="001D58BA" w:rsidRPr="00A151DA">
        <w:rPr>
          <w:spacing w:val="-3"/>
        </w:rPr>
        <w:t xml:space="preserve"> </w:t>
      </w:r>
      <w:r w:rsidR="009B6B6C" w:rsidRPr="00A151DA">
        <w:rPr>
          <w:spacing w:val="-3"/>
        </w:rPr>
        <w:t>El objetivo de la institución era “</w:t>
      </w:r>
      <w:r w:rsidR="009B6B6C" w:rsidRPr="00A151DA">
        <w:t xml:space="preserve">el estudio de esta ciencia [psicología] y la difusión y aplicación práctica de sus principios” (Sociedad de Psicología, 1910, p. 351). </w:t>
      </w:r>
      <w:r w:rsidR="001D58BA" w:rsidRPr="00A151DA">
        <w:rPr>
          <w:spacing w:val="-3"/>
        </w:rPr>
        <w:t>Los miembros titulares de aquella sociedad no podían exceder el número de cuarenta, por analogía con las academias</w:t>
      </w:r>
      <w:r w:rsidR="006F59C3" w:rsidRPr="00A151DA">
        <w:rPr>
          <w:spacing w:val="-3"/>
        </w:rPr>
        <w:t xml:space="preserve"> (</w:t>
      </w:r>
      <w:proofErr w:type="spellStart"/>
      <w:r w:rsidR="006F59C3" w:rsidRPr="00A151DA">
        <w:rPr>
          <w:spacing w:val="-3"/>
        </w:rPr>
        <w:t>Kohn</w:t>
      </w:r>
      <w:proofErr w:type="spellEnd"/>
      <w:r w:rsidR="006F59C3" w:rsidRPr="00A151DA">
        <w:rPr>
          <w:spacing w:val="-3"/>
        </w:rPr>
        <w:t xml:space="preserve"> </w:t>
      </w:r>
      <w:proofErr w:type="spellStart"/>
      <w:r w:rsidR="006F59C3" w:rsidRPr="00A151DA">
        <w:rPr>
          <w:spacing w:val="-3"/>
        </w:rPr>
        <w:t>Loncarica</w:t>
      </w:r>
      <w:proofErr w:type="spellEnd"/>
      <w:r w:rsidR="006F59C3" w:rsidRPr="00A151DA">
        <w:rPr>
          <w:spacing w:val="-3"/>
        </w:rPr>
        <w:t>, 1973).</w:t>
      </w:r>
      <w:r w:rsidR="001D58BA" w:rsidRPr="00A151DA">
        <w:rPr>
          <w:spacing w:val="-3"/>
        </w:rPr>
        <w:t xml:space="preserve"> Aquellos primeros miembros titulares fueron treinta nueve varones </w:t>
      </w:r>
      <w:r w:rsidR="004D1598" w:rsidRPr="00A151DA">
        <w:rPr>
          <w:spacing w:val="-3"/>
        </w:rPr>
        <w:t xml:space="preserve"> </w:t>
      </w:r>
      <w:r w:rsidR="001D58BA" w:rsidRPr="00A151DA">
        <w:rPr>
          <w:spacing w:val="-3"/>
        </w:rPr>
        <w:t>“</w:t>
      </w:r>
      <w:r w:rsidR="001D58BA" w:rsidRPr="00A151DA">
        <w:t>y una única representante del género femenino, Clotilde Guillén</w:t>
      </w:r>
      <w:r w:rsidR="001D58BA" w:rsidRPr="00A151DA">
        <w:rPr>
          <w:spacing w:val="-3"/>
        </w:rPr>
        <w:t>” (</w:t>
      </w:r>
      <w:proofErr w:type="spellStart"/>
      <w:r w:rsidR="001D58BA" w:rsidRPr="00A151DA">
        <w:rPr>
          <w:spacing w:val="-3"/>
        </w:rPr>
        <w:t>Ostrovsky</w:t>
      </w:r>
      <w:proofErr w:type="spellEnd"/>
      <w:r w:rsidR="001D58BA" w:rsidRPr="00A151DA">
        <w:rPr>
          <w:spacing w:val="-3"/>
        </w:rPr>
        <w:t xml:space="preserve">, 2008, p. 58). </w:t>
      </w:r>
      <w:r w:rsidRPr="00A151DA">
        <w:rPr>
          <w:spacing w:val="-3"/>
        </w:rPr>
        <w:t xml:space="preserve"> </w:t>
      </w:r>
    </w:p>
    <w:p w14:paraId="5DDEA31B" w14:textId="77777777" w:rsidR="009B04D3" w:rsidRPr="00A151DA" w:rsidRDefault="006F59C3" w:rsidP="009D1E27">
      <w:pPr>
        <w:rPr>
          <w:spacing w:val="-3"/>
        </w:rPr>
      </w:pPr>
      <w:r w:rsidRPr="00A151DA">
        <w:rPr>
          <w:spacing w:val="-3"/>
        </w:rPr>
        <w:t xml:space="preserve">Se ha señalado que aquella sociedad estaba constituida por aquellos que se interesaban en la psicología y provenían de campos próximos como la medicina, la pedagogía, la criminología, el derecho, entre otros. Aquella primera sociedad llegó a editar tres volúmenes de sus </w:t>
      </w:r>
      <w:r w:rsidRPr="00A151DA">
        <w:rPr>
          <w:i/>
          <w:spacing w:val="-3"/>
        </w:rPr>
        <w:t>Anales de Psicología</w:t>
      </w:r>
      <w:r w:rsidRPr="00A151DA">
        <w:rPr>
          <w:spacing w:val="-3"/>
        </w:rPr>
        <w:t xml:space="preserve">, en </w:t>
      </w:r>
      <w:r w:rsidR="009B04D3" w:rsidRPr="00A151DA">
        <w:rPr>
          <w:spacing w:val="-3"/>
        </w:rPr>
        <w:t>1910, 1911 y 1914 y se discontinuó en los años siguientes</w:t>
      </w:r>
      <w:r w:rsidR="009B6B6C" w:rsidRPr="00A151DA">
        <w:rPr>
          <w:spacing w:val="-3"/>
        </w:rPr>
        <w:t xml:space="preserve"> (Klappenbach, 1998)</w:t>
      </w:r>
      <w:r w:rsidR="009B04D3" w:rsidRPr="00A151DA">
        <w:rPr>
          <w:spacing w:val="-3"/>
        </w:rPr>
        <w:t xml:space="preserve">. </w:t>
      </w:r>
    </w:p>
    <w:p w14:paraId="41241AA0" w14:textId="77777777" w:rsidR="006F59C3" w:rsidRPr="00A151DA" w:rsidRDefault="009B04D3" w:rsidP="009D1E27">
      <w:pPr>
        <w:rPr>
          <w:spacing w:val="-3"/>
        </w:rPr>
      </w:pPr>
      <w:r w:rsidRPr="00A151DA">
        <w:rPr>
          <w:spacing w:val="-3"/>
        </w:rPr>
        <w:t>E</w:t>
      </w:r>
      <w:r w:rsidR="006F59C3" w:rsidRPr="00A151DA">
        <w:rPr>
          <w:spacing w:val="-3"/>
        </w:rPr>
        <w:t xml:space="preserve">n 1930, </w:t>
      </w:r>
      <w:r w:rsidRPr="00A151DA">
        <w:rPr>
          <w:spacing w:val="-3"/>
        </w:rPr>
        <w:t xml:space="preserve">por impulso de Enrique </w:t>
      </w:r>
      <w:proofErr w:type="spellStart"/>
      <w:r w:rsidRPr="00A151DA">
        <w:rPr>
          <w:spacing w:val="-3"/>
        </w:rPr>
        <w:t>Mouchet</w:t>
      </w:r>
      <w:proofErr w:type="spellEnd"/>
      <w:r w:rsidRPr="00A151DA">
        <w:rPr>
          <w:spacing w:val="-3"/>
        </w:rPr>
        <w:t xml:space="preserve">, se organizó </w:t>
      </w:r>
      <w:r w:rsidR="006F59C3" w:rsidRPr="00A151DA">
        <w:rPr>
          <w:spacing w:val="-3"/>
        </w:rPr>
        <w:t xml:space="preserve">la Sociedad de Psicología de Buenos Aires. Los fines de tal sociedad eran los de “estrechar vínculos, realizar investigaciones científicas, crear un ambiente </w:t>
      </w:r>
      <w:r w:rsidRPr="00A151DA">
        <w:rPr>
          <w:spacing w:val="-3"/>
        </w:rPr>
        <w:t>más</w:t>
      </w:r>
      <w:r w:rsidR="006F59C3" w:rsidRPr="00A151DA">
        <w:rPr>
          <w:spacing w:val="-3"/>
        </w:rPr>
        <w:t xml:space="preserve"> propicio para el cultivo de la psicología, promover la reunión de congresos científicos de la especialidad, publicar un anuario y organizar actos públicos de difusión de conocimientos” (Sociedad de Psicología de Buenos Aires, 1933</w:t>
      </w:r>
      <w:r w:rsidRPr="00A151DA">
        <w:rPr>
          <w:spacing w:val="-3"/>
        </w:rPr>
        <w:t>, p.</w:t>
      </w:r>
      <w:r w:rsidR="006F59C3" w:rsidRPr="00A151DA">
        <w:rPr>
          <w:spacing w:val="-3"/>
        </w:rPr>
        <w:t xml:space="preserve"> 7)</w:t>
      </w:r>
      <w:r w:rsidR="006F59C3" w:rsidRPr="00A151DA">
        <w:rPr>
          <w:spacing w:val="-3"/>
        </w:rPr>
        <w:tab/>
      </w:r>
    </w:p>
    <w:p w14:paraId="211E4178" w14:textId="77777777" w:rsidR="006F59C3" w:rsidRPr="00A151DA" w:rsidRDefault="009B6B6C" w:rsidP="009D1E27">
      <w:pPr>
        <w:rPr>
          <w:spacing w:val="-3"/>
        </w:rPr>
      </w:pPr>
      <w:r w:rsidRPr="00A151DA">
        <w:rPr>
          <w:spacing w:val="-3"/>
        </w:rPr>
        <w:t>Se ha indicado que t</w:t>
      </w:r>
      <w:r w:rsidR="006F59C3" w:rsidRPr="00A151DA">
        <w:rPr>
          <w:spacing w:val="-3"/>
        </w:rPr>
        <w:t>ambién d</w:t>
      </w:r>
      <w:r w:rsidR="009B04D3" w:rsidRPr="00A151DA">
        <w:rPr>
          <w:spacing w:val="-3"/>
        </w:rPr>
        <w:t>e manera parecida a la antigua S</w:t>
      </w:r>
      <w:r w:rsidR="006F59C3" w:rsidRPr="00A151DA">
        <w:rPr>
          <w:spacing w:val="-3"/>
        </w:rPr>
        <w:t xml:space="preserve">ociedad de </w:t>
      </w:r>
      <w:r w:rsidR="009B04D3" w:rsidRPr="00A151DA">
        <w:rPr>
          <w:spacing w:val="-3"/>
        </w:rPr>
        <w:t>P</w:t>
      </w:r>
      <w:r w:rsidR="006F59C3" w:rsidRPr="00A151DA">
        <w:rPr>
          <w:spacing w:val="-3"/>
        </w:rPr>
        <w:t>sicología</w:t>
      </w:r>
      <w:r w:rsidR="009B04D3" w:rsidRPr="00A151DA">
        <w:rPr>
          <w:spacing w:val="-3"/>
        </w:rPr>
        <w:t xml:space="preserve"> de principios de siglo</w:t>
      </w:r>
      <w:r w:rsidR="006F59C3" w:rsidRPr="00A151DA">
        <w:rPr>
          <w:spacing w:val="-3"/>
        </w:rPr>
        <w:t>, sus miembros fueron reconocidas figuras de la psicología académica de la época (</w:t>
      </w:r>
      <w:proofErr w:type="spellStart"/>
      <w:r w:rsidR="006F59C3" w:rsidRPr="00A151DA">
        <w:rPr>
          <w:spacing w:val="-3"/>
        </w:rPr>
        <w:t>Alberini</w:t>
      </w:r>
      <w:proofErr w:type="spellEnd"/>
      <w:r w:rsidR="006F59C3" w:rsidRPr="00A151DA">
        <w:rPr>
          <w:spacing w:val="-3"/>
        </w:rPr>
        <w:t xml:space="preserve"> y </w:t>
      </w:r>
      <w:proofErr w:type="spellStart"/>
      <w:r w:rsidR="006F59C3" w:rsidRPr="00A151DA">
        <w:rPr>
          <w:spacing w:val="-3"/>
        </w:rPr>
        <w:t>Mouchet</w:t>
      </w:r>
      <w:proofErr w:type="spellEnd"/>
      <w:r w:rsidR="006F59C3" w:rsidRPr="00A151DA">
        <w:rPr>
          <w:spacing w:val="-3"/>
        </w:rPr>
        <w:t>), de la criminología (</w:t>
      </w:r>
      <w:proofErr w:type="spellStart"/>
      <w:r w:rsidR="006F59C3" w:rsidRPr="00A151DA">
        <w:rPr>
          <w:spacing w:val="-3"/>
        </w:rPr>
        <w:t>Loudet</w:t>
      </w:r>
      <w:proofErr w:type="spellEnd"/>
      <w:r w:rsidR="006F59C3" w:rsidRPr="00A151DA">
        <w:rPr>
          <w:spacing w:val="-3"/>
        </w:rPr>
        <w:t xml:space="preserve">), de la psiquiatría (Arturo Ameghino), de la educación (Mercante). </w:t>
      </w:r>
      <w:r w:rsidR="009B04D3" w:rsidRPr="00A151DA">
        <w:rPr>
          <w:spacing w:val="-3"/>
        </w:rPr>
        <w:t xml:space="preserve">Es decir, </w:t>
      </w:r>
      <w:r w:rsidR="006F59C3" w:rsidRPr="00A151DA">
        <w:rPr>
          <w:spacing w:val="-3"/>
        </w:rPr>
        <w:t xml:space="preserve">tres décadas después de iniciados los estudios en psicología en el país, el </w:t>
      </w:r>
      <w:r w:rsidR="006F59C3" w:rsidRPr="00A151DA">
        <w:rPr>
          <w:i/>
          <w:spacing w:val="-3"/>
        </w:rPr>
        <w:t>campo psicológico</w:t>
      </w:r>
      <w:r w:rsidR="006F59C3" w:rsidRPr="00A151DA">
        <w:rPr>
          <w:spacing w:val="-3"/>
        </w:rPr>
        <w:t xml:space="preserve"> todavía aparecía superpuesto a otros campos </w:t>
      </w:r>
      <w:r w:rsidR="009B04D3" w:rsidRPr="00A151DA">
        <w:rPr>
          <w:spacing w:val="-3"/>
        </w:rPr>
        <w:t>afines</w:t>
      </w:r>
      <w:r w:rsidRPr="00A151DA">
        <w:rPr>
          <w:spacing w:val="-3"/>
        </w:rPr>
        <w:t xml:space="preserve"> (Klappenbach, 1998)</w:t>
      </w:r>
      <w:r w:rsidR="006F59C3" w:rsidRPr="00A151DA">
        <w:rPr>
          <w:spacing w:val="-3"/>
        </w:rPr>
        <w:t>.</w:t>
      </w:r>
    </w:p>
    <w:p w14:paraId="20C26E2A" w14:textId="77777777" w:rsidR="006F59C3" w:rsidRPr="00A151DA" w:rsidRDefault="009B6B6C" w:rsidP="009D1E27">
      <w:pPr>
        <w:rPr>
          <w:spacing w:val="-3"/>
        </w:rPr>
      </w:pPr>
      <w:r w:rsidRPr="00A151DA">
        <w:rPr>
          <w:spacing w:val="-3"/>
        </w:rPr>
        <w:lastRenderedPageBreak/>
        <w:t>L</w:t>
      </w:r>
      <w:r w:rsidR="006F59C3" w:rsidRPr="00A151DA">
        <w:rPr>
          <w:spacing w:val="-3"/>
        </w:rPr>
        <w:t xml:space="preserve">a Sociedad de Psicología de Buenos Aires tuvo un desarrollo irregular. De mucha </w:t>
      </w:r>
      <w:r w:rsidR="009B04D3" w:rsidRPr="00A151DA">
        <w:rPr>
          <w:spacing w:val="-3"/>
        </w:rPr>
        <w:t xml:space="preserve">en los primeros años, virtualmente </w:t>
      </w:r>
      <w:r w:rsidR="006F59C3" w:rsidRPr="00A151DA">
        <w:rPr>
          <w:spacing w:val="-3"/>
        </w:rPr>
        <w:t>desaparec</w:t>
      </w:r>
      <w:r w:rsidR="009B04D3" w:rsidRPr="00A151DA">
        <w:rPr>
          <w:spacing w:val="-3"/>
        </w:rPr>
        <w:t>ió</w:t>
      </w:r>
      <w:r w:rsidR="006F59C3" w:rsidRPr="00A151DA">
        <w:rPr>
          <w:spacing w:val="-3"/>
        </w:rPr>
        <w:t xml:space="preserve"> </w:t>
      </w:r>
      <w:r w:rsidR="009B04D3" w:rsidRPr="00A151DA">
        <w:rPr>
          <w:spacing w:val="-3"/>
        </w:rPr>
        <w:t xml:space="preserve">después de 1945 </w:t>
      </w:r>
      <w:r w:rsidR="006F59C3" w:rsidRPr="00A151DA">
        <w:rPr>
          <w:spacing w:val="-3"/>
        </w:rPr>
        <w:t>y v</w:t>
      </w:r>
      <w:r w:rsidR="009B04D3" w:rsidRPr="00A151DA">
        <w:rPr>
          <w:spacing w:val="-3"/>
        </w:rPr>
        <w:t>olvió</w:t>
      </w:r>
      <w:r w:rsidR="006F59C3" w:rsidRPr="00A151DA">
        <w:rPr>
          <w:spacing w:val="-3"/>
        </w:rPr>
        <w:t xml:space="preserve"> a reorganizarse en 1956, siempre bajo la dirección de Enrique </w:t>
      </w:r>
      <w:proofErr w:type="spellStart"/>
      <w:r w:rsidR="006F59C3" w:rsidRPr="00A151DA">
        <w:rPr>
          <w:spacing w:val="-3"/>
        </w:rPr>
        <w:t>Mouchet</w:t>
      </w:r>
      <w:proofErr w:type="spellEnd"/>
      <w:r w:rsidR="00111BD7" w:rsidRPr="00A151DA">
        <w:rPr>
          <w:spacing w:val="-3"/>
        </w:rPr>
        <w:t>, cambiando finalmente su nombre por el de Sociedad Argentina de Psicología</w:t>
      </w:r>
      <w:r w:rsidR="006F59C3" w:rsidRPr="00A151DA">
        <w:rPr>
          <w:spacing w:val="-3"/>
        </w:rPr>
        <w:t xml:space="preserve">. </w:t>
      </w:r>
      <w:r w:rsidR="00111BD7" w:rsidRPr="00A151DA">
        <w:rPr>
          <w:spacing w:val="-3"/>
        </w:rPr>
        <w:t xml:space="preserve"> En 1968 </w:t>
      </w:r>
      <w:proofErr w:type="spellStart"/>
      <w:r w:rsidR="00111BD7" w:rsidRPr="00A151DA">
        <w:rPr>
          <w:spacing w:val="-3"/>
        </w:rPr>
        <w:t>Mouchet</w:t>
      </w:r>
      <w:proofErr w:type="spellEnd"/>
      <w:r w:rsidR="00111BD7" w:rsidRPr="00A151DA">
        <w:rPr>
          <w:spacing w:val="-3"/>
        </w:rPr>
        <w:t xml:space="preserve"> era el Presidente honorario. Juan </w:t>
      </w:r>
      <w:proofErr w:type="spellStart"/>
      <w:r w:rsidR="00111BD7" w:rsidRPr="00A151DA">
        <w:rPr>
          <w:spacing w:val="-3"/>
        </w:rPr>
        <w:t>Cuatrecasas</w:t>
      </w:r>
      <w:proofErr w:type="spellEnd"/>
      <w:r w:rsidR="00111BD7" w:rsidRPr="00A151DA">
        <w:rPr>
          <w:spacing w:val="-3"/>
        </w:rPr>
        <w:t xml:space="preserve"> </w:t>
      </w:r>
      <w:r w:rsidR="004D1598" w:rsidRPr="00A151DA">
        <w:rPr>
          <w:spacing w:val="-3"/>
        </w:rPr>
        <w:t xml:space="preserve"> el</w:t>
      </w:r>
      <w:r w:rsidR="00111BD7" w:rsidRPr="00A151DA">
        <w:rPr>
          <w:spacing w:val="-3"/>
        </w:rPr>
        <w:t xml:space="preserve"> Presidente, Juan </w:t>
      </w:r>
      <w:proofErr w:type="spellStart"/>
      <w:r w:rsidR="00111BD7" w:rsidRPr="00A151DA">
        <w:rPr>
          <w:spacing w:val="-3"/>
        </w:rPr>
        <w:t>Dalma</w:t>
      </w:r>
      <w:proofErr w:type="spellEnd"/>
      <w:r w:rsidR="00111BD7" w:rsidRPr="00A151DA">
        <w:rPr>
          <w:spacing w:val="-3"/>
        </w:rPr>
        <w:t xml:space="preserve"> el Vice-presidente e </w:t>
      </w:r>
      <w:proofErr w:type="spellStart"/>
      <w:r w:rsidR="00111BD7" w:rsidRPr="00A151DA">
        <w:rPr>
          <w:spacing w:val="-3"/>
        </w:rPr>
        <w:t>Italico</w:t>
      </w:r>
      <w:proofErr w:type="spellEnd"/>
      <w:r w:rsidR="00111BD7" w:rsidRPr="00A151DA">
        <w:rPr>
          <w:spacing w:val="-3"/>
        </w:rPr>
        <w:t xml:space="preserve"> Américo </w:t>
      </w:r>
      <w:proofErr w:type="spellStart"/>
      <w:r w:rsidR="00111BD7" w:rsidRPr="00A151DA">
        <w:rPr>
          <w:spacing w:val="-3"/>
        </w:rPr>
        <w:t>Foradori</w:t>
      </w:r>
      <w:proofErr w:type="spellEnd"/>
      <w:r w:rsidR="00111BD7" w:rsidRPr="00A151DA">
        <w:rPr>
          <w:spacing w:val="-3"/>
        </w:rPr>
        <w:t xml:space="preserve"> el Secretario. En ese entonces la sede </w:t>
      </w:r>
      <w:r w:rsidR="004D1598" w:rsidRPr="00A151DA">
        <w:rPr>
          <w:spacing w:val="-3"/>
        </w:rPr>
        <w:t xml:space="preserve">de la sociedad </w:t>
      </w:r>
      <w:r w:rsidR="00111BD7" w:rsidRPr="00A151DA">
        <w:rPr>
          <w:spacing w:val="-3"/>
        </w:rPr>
        <w:t xml:space="preserve">era el consultorio del presidente honorario en un coqueto edificio de Callao </w:t>
      </w:r>
      <w:r w:rsidR="004D1598" w:rsidRPr="00A151DA">
        <w:rPr>
          <w:spacing w:val="-3"/>
        </w:rPr>
        <w:t xml:space="preserve">1159 en la ciudad de Buenos Aires (Ardila, 2021). </w:t>
      </w:r>
      <w:r w:rsidR="00EC47DD" w:rsidRPr="00A151DA">
        <w:rPr>
          <w:spacing w:val="-3"/>
        </w:rPr>
        <w:t xml:space="preserve">El análisis del listado de socios </w:t>
      </w:r>
      <w:r w:rsidR="004D1598" w:rsidRPr="00A151DA">
        <w:rPr>
          <w:spacing w:val="-3"/>
        </w:rPr>
        <w:t>en ese mismo año,</w:t>
      </w:r>
      <w:r w:rsidR="00EC47DD" w:rsidRPr="00A151DA">
        <w:rPr>
          <w:spacing w:val="-3"/>
        </w:rPr>
        <w:t xml:space="preserve"> 1968, ponía de manifiesto que, para aquella sociedad, la psicología era todavía un campo donde cabían hombres provenientes de la psiquiatría</w:t>
      </w:r>
      <w:r w:rsidR="004D1598" w:rsidRPr="00A151DA">
        <w:rPr>
          <w:spacing w:val="-3"/>
        </w:rPr>
        <w:t xml:space="preserve"> y</w:t>
      </w:r>
      <w:r w:rsidR="00EC47DD" w:rsidRPr="00A151DA">
        <w:rPr>
          <w:spacing w:val="-3"/>
        </w:rPr>
        <w:t xml:space="preserve"> la criminología</w:t>
      </w:r>
      <w:r w:rsidR="004D1598" w:rsidRPr="00A151DA">
        <w:rPr>
          <w:spacing w:val="-3"/>
        </w:rPr>
        <w:t xml:space="preserve"> de las décadas anteriores, d</w:t>
      </w:r>
      <w:r w:rsidR="00EC47DD" w:rsidRPr="00A151DA">
        <w:rPr>
          <w:spacing w:val="-3"/>
        </w:rPr>
        <w:t xml:space="preserve">el psicoanálisis (Bleger, </w:t>
      </w:r>
      <w:proofErr w:type="spellStart"/>
      <w:r w:rsidR="00EC47DD" w:rsidRPr="00A151DA">
        <w:rPr>
          <w:spacing w:val="-3"/>
        </w:rPr>
        <w:t>Pichon</w:t>
      </w:r>
      <w:proofErr w:type="spellEnd"/>
      <w:r w:rsidR="00EC47DD" w:rsidRPr="00A151DA">
        <w:rPr>
          <w:spacing w:val="-3"/>
        </w:rPr>
        <w:t xml:space="preserve"> </w:t>
      </w:r>
      <w:proofErr w:type="spellStart"/>
      <w:r w:rsidR="00EC47DD" w:rsidRPr="00A151DA">
        <w:rPr>
          <w:spacing w:val="-3"/>
        </w:rPr>
        <w:t>Riviere</w:t>
      </w:r>
      <w:proofErr w:type="spellEnd"/>
      <w:r w:rsidR="00EC47DD" w:rsidRPr="00A151DA">
        <w:rPr>
          <w:spacing w:val="-3"/>
        </w:rPr>
        <w:t xml:space="preserve">, </w:t>
      </w:r>
      <w:proofErr w:type="spellStart"/>
      <w:r w:rsidR="00EC47DD" w:rsidRPr="00A151DA">
        <w:rPr>
          <w:spacing w:val="-3"/>
        </w:rPr>
        <w:t>Angel</w:t>
      </w:r>
      <w:proofErr w:type="spellEnd"/>
      <w:r w:rsidR="00EC47DD" w:rsidRPr="00A151DA">
        <w:rPr>
          <w:spacing w:val="-3"/>
        </w:rPr>
        <w:t xml:space="preserve"> Garma) </w:t>
      </w:r>
      <w:r w:rsidR="004D1598" w:rsidRPr="00A151DA">
        <w:rPr>
          <w:spacing w:val="-3"/>
        </w:rPr>
        <w:t xml:space="preserve">y también los </w:t>
      </w:r>
      <w:r w:rsidR="00EC47DD" w:rsidRPr="00A151DA">
        <w:rPr>
          <w:spacing w:val="-3"/>
        </w:rPr>
        <w:t>nuevos organizadores de las carreras o programas de psicología en las universidades nacionales</w:t>
      </w:r>
      <w:r w:rsidR="00E95ABD" w:rsidRPr="00A151DA">
        <w:rPr>
          <w:spacing w:val="-3"/>
        </w:rPr>
        <w:t>, como</w:t>
      </w:r>
      <w:r w:rsidR="00EC47DD" w:rsidRPr="00A151DA">
        <w:rPr>
          <w:spacing w:val="-3"/>
        </w:rPr>
        <w:t xml:space="preserve"> Plácido Horas, Oscar </w:t>
      </w:r>
      <w:proofErr w:type="spellStart"/>
      <w:r w:rsidR="00EC47DD" w:rsidRPr="00A151DA">
        <w:rPr>
          <w:spacing w:val="-3"/>
        </w:rPr>
        <w:t>Oñativia</w:t>
      </w:r>
      <w:proofErr w:type="spellEnd"/>
      <w:r w:rsidR="00EC47DD" w:rsidRPr="00A151DA">
        <w:rPr>
          <w:spacing w:val="-3"/>
        </w:rPr>
        <w:t xml:space="preserve">, Fernanda Monasterio o Jaime </w:t>
      </w:r>
      <w:proofErr w:type="spellStart"/>
      <w:r w:rsidR="00EC47DD" w:rsidRPr="00A151DA">
        <w:rPr>
          <w:spacing w:val="-3"/>
        </w:rPr>
        <w:t>Bernstein</w:t>
      </w:r>
      <w:proofErr w:type="spellEnd"/>
      <w:r w:rsidR="00EC47DD" w:rsidRPr="00A151DA">
        <w:rPr>
          <w:spacing w:val="-3"/>
        </w:rPr>
        <w:t>, entre otros (</w:t>
      </w:r>
      <w:proofErr w:type="spellStart"/>
      <w:r w:rsidR="00EC47DD" w:rsidRPr="00A151DA">
        <w:rPr>
          <w:spacing w:val="-3"/>
        </w:rPr>
        <w:t>Foradori</w:t>
      </w:r>
      <w:proofErr w:type="spellEnd"/>
      <w:r w:rsidR="00EC47DD" w:rsidRPr="00A151DA">
        <w:rPr>
          <w:spacing w:val="-3"/>
        </w:rPr>
        <w:t xml:space="preserve">, 1968). </w:t>
      </w:r>
      <w:r w:rsidR="009B04D3" w:rsidRPr="00A151DA">
        <w:rPr>
          <w:spacing w:val="-3"/>
        </w:rPr>
        <w:t xml:space="preserve">Perduró inclusive hasta </w:t>
      </w:r>
      <w:r w:rsidR="00DF731E" w:rsidRPr="00A151DA">
        <w:rPr>
          <w:spacing w:val="-3"/>
        </w:rPr>
        <w:t>el siglo XXI</w:t>
      </w:r>
      <w:r w:rsidR="006F59C3" w:rsidRPr="00A151DA">
        <w:rPr>
          <w:spacing w:val="-3"/>
        </w:rPr>
        <w:t>, conservando sus características iniciales, es decir, la de una institución científica</w:t>
      </w:r>
      <w:r w:rsidR="00DF731E" w:rsidRPr="00A151DA">
        <w:rPr>
          <w:spacing w:val="-3"/>
        </w:rPr>
        <w:t>, a</w:t>
      </w:r>
      <w:r w:rsidR="00EC47DD" w:rsidRPr="00A151DA">
        <w:rPr>
          <w:spacing w:val="-3"/>
        </w:rPr>
        <w:t>unque desde los años setenta como una institución</w:t>
      </w:r>
      <w:r w:rsidR="004D1598" w:rsidRPr="00A151DA">
        <w:rPr>
          <w:spacing w:val="-3"/>
        </w:rPr>
        <w:t xml:space="preserve"> cada vez más</w:t>
      </w:r>
      <w:r w:rsidR="00EC47DD" w:rsidRPr="00A151DA">
        <w:rPr>
          <w:spacing w:val="-3"/>
        </w:rPr>
        <w:t xml:space="preserve"> marginal </w:t>
      </w:r>
      <w:r w:rsidR="004D1598" w:rsidRPr="00A151DA">
        <w:rPr>
          <w:spacing w:val="-3"/>
        </w:rPr>
        <w:t>en el</w:t>
      </w:r>
      <w:r w:rsidR="00EC47DD" w:rsidRPr="00A151DA">
        <w:rPr>
          <w:spacing w:val="-3"/>
        </w:rPr>
        <w:t xml:space="preserve"> campo psi argentino.</w:t>
      </w:r>
    </w:p>
    <w:p w14:paraId="5E09055E" w14:textId="77777777" w:rsidR="00EC47DD" w:rsidRPr="00A151DA" w:rsidRDefault="00EC47DD" w:rsidP="009D1E27">
      <w:pPr>
        <w:rPr>
          <w:spacing w:val="-3"/>
        </w:rPr>
      </w:pPr>
      <w:r w:rsidRPr="00A151DA">
        <w:rPr>
          <w:spacing w:val="-3"/>
          <w:lang w:val="es-ES_tradnl"/>
        </w:rPr>
        <w:t xml:space="preserve">En 1954, se celebró en San Miguel de Tucumán el Primer Congreso Argentino de Psicología. La comisión </w:t>
      </w:r>
      <w:r w:rsidR="00B03941" w:rsidRPr="00A151DA">
        <w:rPr>
          <w:spacing w:val="-3"/>
          <w:lang w:val="es-ES_tradnl"/>
        </w:rPr>
        <w:t xml:space="preserve">relacionada con las </w:t>
      </w:r>
      <w:r w:rsidRPr="00A151DA">
        <w:rPr>
          <w:spacing w:val="-3"/>
          <w:lang w:val="es-ES_tradnl"/>
        </w:rPr>
        <w:t xml:space="preserve">“Perspectivas y necesidades de los estudios psicológicos en nuestro país”, en la que eran relatores Plácido Horas y Eugenio </w:t>
      </w:r>
      <w:proofErr w:type="spellStart"/>
      <w:r w:rsidRPr="00A151DA">
        <w:rPr>
          <w:spacing w:val="-3"/>
          <w:lang w:val="es-ES_tradnl"/>
        </w:rPr>
        <w:t>Pucciarelli</w:t>
      </w:r>
      <w:proofErr w:type="spellEnd"/>
      <w:r w:rsidRPr="00A151DA">
        <w:rPr>
          <w:spacing w:val="-3"/>
          <w:lang w:val="es-ES_tradnl"/>
        </w:rPr>
        <w:t xml:space="preserve">  recomendó:</w:t>
      </w:r>
    </w:p>
    <w:p w14:paraId="1B1FC543" w14:textId="77777777" w:rsidR="00EC47DD" w:rsidRPr="00A151DA" w:rsidRDefault="00EC47DD" w:rsidP="00C579DC">
      <w:pPr>
        <w:pStyle w:val="Cita"/>
      </w:pPr>
      <w:r w:rsidRPr="00A151DA">
        <w:rPr>
          <w:lang w:val="es-MX"/>
        </w:rPr>
        <w:t xml:space="preserve">“El Primer Congreso Argentino de Psicología declara la necesidad de crear la carrera universitaria del </w:t>
      </w:r>
      <w:r w:rsidRPr="00A151DA">
        <w:rPr>
          <w:i/>
          <w:lang w:val="es-MX"/>
        </w:rPr>
        <w:t>psicólogo profesional</w:t>
      </w:r>
      <w:r w:rsidRPr="00A151DA">
        <w:rPr>
          <w:lang w:val="es-MX"/>
        </w:rPr>
        <w:t xml:space="preserve"> con arreglo a las siguientes condiciones: I. Se establecerá como sección autónoma en las Facultades de carácter humanístico, aprovechando los institutos ya existentes y la enseñanza que se imparte en esas y en otras Facultades que puedan ofrecer su colaboración (Medicina, Derecho, Ciencias Económicas, etc.); II. La carrera comprenderá un plan completo de asignaturas teóricas y la debida intensificación práctica en las distintas especialidades de la profesión psicológica, otorgando los títulos de Licenciado en Psicología (previa tesis de Licenciatura) y de Doctor en Psicología (previa tesis de Doctorado)” (Anónimo, 1954, p. 122).</w:t>
      </w:r>
      <w:r w:rsidRPr="00A151DA">
        <w:rPr>
          <w:lang w:val="es-ES_tradnl"/>
        </w:rPr>
        <w:t xml:space="preserve"> </w:t>
      </w:r>
    </w:p>
    <w:p w14:paraId="2CDF5436" w14:textId="77777777" w:rsidR="00C467A0" w:rsidRPr="00A151DA" w:rsidRDefault="00C467A0" w:rsidP="009D1E27">
      <w:pPr>
        <w:rPr>
          <w:spacing w:val="-3"/>
        </w:rPr>
      </w:pPr>
    </w:p>
    <w:p w14:paraId="0EAE704A" w14:textId="77777777" w:rsidR="00956E57" w:rsidRPr="00A151DA" w:rsidRDefault="00EC47DD" w:rsidP="009D1E27">
      <w:pPr>
        <w:rPr>
          <w:spacing w:val="-3"/>
        </w:rPr>
      </w:pPr>
      <w:r w:rsidRPr="00A151DA">
        <w:rPr>
          <w:spacing w:val="-3"/>
        </w:rPr>
        <w:lastRenderedPageBreak/>
        <w:t xml:space="preserve">Bajo tal recomendación se comenzaron a organizar en todo el país, los primeros programas o carreras universitarias de psicología, es decir, claramente con el perfil de formar a un </w:t>
      </w:r>
      <w:r w:rsidR="00186FAA" w:rsidRPr="00A151DA">
        <w:rPr>
          <w:i/>
          <w:spacing w:val="-3"/>
        </w:rPr>
        <w:t>psicólogo</w:t>
      </w:r>
      <w:r w:rsidR="00186FAA" w:rsidRPr="00A151DA">
        <w:rPr>
          <w:spacing w:val="-3"/>
        </w:rPr>
        <w:t xml:space="preserve"> </w:t>
      </w:r>
      <w:r w:rsidRPr="00A151DA">
        <w:rPr>
          <w:i/>
          <w:spacing w:val="-3"/>
        </w:rPr>
        <w:t xml:space="preserve">profesional. </w:t>
      </w:r>
      <w:r w:rsidRPr="00A151DA">
        <w:rPr>
          <w:spacing w:val="-3"/>
        </w:rPr>
        <w:t>En los diez años siguientes a dicha recomendación se organizaron en el país 12 carreras o programas de psicología: 6 en universidades nacionales, 6 en universidades privadas y dos en universidades o institutos superiores provinciales</w:t>
      </w:r>
      <w:r w:rsidR="00F91F54" w:rsidRPr="00A151DA">
        <w:rPr>
          <w:spacing w:val="-3"/>
        </w:rPr>
        <w:t xml:space="preserve"> (Klappenbach, 2015).</w:t>
      </w:r>
    </w:p>
    <w:p w14:paraId="55168419" w14:textId="77777777" w:rsidR="00C467A0" w:rsidRPr="00A151DA" w:rsidRDefault="00C467A0" w:rsidP="009D1E27">
      <w:pPr>
        <w:rPr>
          <w:spacing w:val="-3"/>
        </w:rPr>
      </w:pP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276"/>
        <w:gridCol w:w="7105"/>
      </w:tblGrid>
      <w:tr w:rsidR="00956E57" w:rsidRPr="00A151DA" w14:paraId="533650E5" w14:textId="77777777" w:rsidTr="00C467A0">
        <w:trPr>
          <w:cantSplit/>
        </w:trPr>
        <w:tc>
          <w:tcPr>
            <w:tcW w:w="10508" w:type="dxa"/>
            <w:gridSpan w:val="3"/>
            <w:tcBorders>
              <w:top w:val="single" w:sz="4" w:space="0" w:color="auto"/>
              <w:left w:val="nil"/>
              <w:bottom w:val="single" w:sz="4" w:space="0" w:color="auto"/>
              <w:right w:val="nil"/>
            </w:tcBorders>
          </w:tcPr>
          <w:p w14:paraId="5BD69C48" w14:textId="77777777" w:rsidR="00956E57" w:rsidRPr="00A151DA" w:rsidRDefault="00956E57" w:rsidP="00C467A0">
            <w:pPr>
              <w:pStyle w:val="ListParagraph1"/>
            </w:pPr>
            <w:r w:rsidRPr="00A151DA">
              <w:t>Tabla 1. Carreras o Programas de Psicología organizados en Argentina</w:t>
            </w:r>
            <w:r w:rsidR="00C467A0" w:rsidRPr="00A151DA">
              <w:t xml:space="preserve"> </w:t>
            </w:r>
            <w:r w:rsidRPr="00A151DA">
              <w:t>en los primeros diez años (1954-1964)</w:t>
            </w:r>
          </w:p>
        </w:tc>
      </w:tr>
      <w:tr w:rsidR="00956E57" w:rsidRPr="00A151DA" w14:paraId="20C54F50" w14:textId="77777777" w:rsidTr="00C467A0">
        <w:tc>
          <w:tcPr>
            <w:tcW w:w="2127" w:type="dxa"/>
            <w:tcBorders>
              <w:top w:val="single" w:sz="4" w:space="0" w:color="auto"/>
              <w:left w:val="nil"/>
              <w:bottom w:val="single" w:sz="4" w:space="0" w:color="auto"/>
              <w:right w:val="nil"/>
            </w:tcBorders>
          </w:tcPr>
          <w:p w14:paraId="65CA39C1" w14:textId="77777777" w:rsidR="00956E57" w:rsidRPr="00A151DA" w:rsidRDefault="00956E57" w:rsidP="00C467A0">
            <w:pPr>
              <w:pStyle w:val="ListParagraph1"/>
            </w:pPr>
            <w:r w:rsidRPr="00A151DA">
              <w:t>Fecha de Creación</w:t>
            </w:r>
          </w:p>
        </w:tc>
        <w:tc>
          <w:tcPr>
            <w:tcW w:w="1276" w:type="dxa"/>
            <w:tcBorders>
              <w:top w:val="single" w:sz="4" w:space="0" w:color="auto"/>
              <w:left w:val="nil"/>
              <w:bottom w:val="single" w:sz="4" w:space="0" w:color="auto"/>
              <w:right w:val="nil"/>
            </w:tcBorders>
          </w:tcPr>
          <w:p w14:paraId="1A1695C7" w14:textId="77777777" w:rsidR="00956E57" w:rsidRPr="00A151DA" w:rsidRDefault="00956E57" w:rsidP="00C467A0">
            <w:pPr>
              <w:pStyle w:val="ListParagraph1"/>
            </w:pPr>
            <w:r w:rsidRPr="00A151DA">
              <w:t>Ciudad</w:t>
            </w:r>
          </w:p>
        </w:tc>
        <w:tc>
          <w:tcPr>
            <w:tcW w:w="7105" w:type="dxa"/>
            <w:tcBorders>
              <w:top w:val="single" w:sz="4" w:space="0" w:color="auto"/>
              <w:left w:val="nil"/>
              <w:bottom w:val="single" w:sz="4" w:space="0" w:color="auto"/>
              <w:right w:val="nil"/>
            </w:tcBorders>
          </w:tcPr>
          <w:p w14:paraId="6F7CC603" w14:textId="77777777" w:rsidR="00956E57" w:rsidRPr="00A151DA" w:rsidRDefault="00956E57" w:rsidP="00C467A0">
            <w:pPr>
              <w:pStyle w:val="ListParagraph1"/>
            </w:pPr>
            <w:r w:rsidRPr="00A151DA">
              <w:t>Universidad</w:t>
            </w:r>
          </w:p>
        </w:tc>
      </w:tr>
      <w:tr w:rsidR="00956E57" w:rsidRPr="00A151DA" w14:paraId="6F0051A5" w14:textId="77777777" w:rsidTr="00C467A0">
        <w:tc>
          <w:tcPr>
            <w:tcW w:w="2127" w:type="dxa"/>
            <w:tcBorders>
              <w:top w:val="single" w:sz="4" w:space="0" w:color="auto"/>
              <w:left w:val="nil"/>
              <w:bottom w:val="nil"/>
              <w:right w:val="nil"/>
            </w:tcBorders>
          </w:tcPr>
          <w:p w14:paraId="4C806B08" w14:textId="77777777" w:rsidR="00956E57" w:rsidRPr="00A151DA" w:rsidRDefault="00956E57" w:rsidP="00C467A0">
            <w:pPr>
              <w:pStyle w:val="ListParagraph1"/>
            </w:pPr>
            <w:r w:rsidRPr="00A151DA">
              <w:t xml:space="preserve">1955 (Abril) </w:t>
            </w:r>
          </w:p>
        </w:tc>
        <w:tc>
          <w:tcPr>
            <w:tcW w:w="1276" w:type="dxa"/>
            <w:tcBorders>
              <w:top w:val="single" w:sz="4" w:space="0" w:color="auto"/>
              <w:left w:val="nil"/>
              <w:bottom w:val="nil"/>
              <w:right w:val="nil"/>
            </w:tcBorders>
          </w:tcPr>
          <w:p w14:paraId="7596E9DE" w14:textId="77777777" w:rsidR="00956E57" w:rsidRPr="00A151DA" w:rsidRDefault="00956E57" w:rsidP="00C467A0">
            <w:pPr>
              <w:pStyle w:val="ListParagraph1"/>
              <w:jc w:val="left"/>
            </w:pPr>
            <w:r w:rsidRPr="00A151DA">
              <w:t>Rosario</w:t>
            </w:r>
          </w:p>
        </w:tc>
        <w:tc>
          <w:tcPr>
            <w:tcW w:w="7105" w:type="dxa"/>
            <w:tcBorders>
              <w:top w:val="single" w:sz="4" w:space="0" w:color="auto"/>
              <w:left w:val="nil"/>
              <w:bottom w:val="nil"/>
              <w:right w:val="nil"/>
            </w:tcBorders>
          </w:tcPr>
          <w:p w14:paraId="3996F34B" w14:textId="77777777" w:rsidR="00956E57" w:rsidRPr="00A151DA" w:rsidRDefault="00956E57" w:rsidP="00C467A0">
            <w:pPr>
              <w:pStyle w:val="ListParagraph1"/>
              <w:jc w:val="left"/>
            </w:pPr>
            <w:r w:rsidRPr="00A151DA">
              <w:t>Univ. Nacional del Litoral. Luego de la caída del peronismo se reorganizó en 1956</w:t>
            </w:r>
          </w:p>
        </w:tc>
      </w:tr>
      <w:tr w:rsidR="00956E57" w:rsidRPr="00A151DA" w14:paraId="76F33146" w14:textId="77777777" w:rsidTr="00C467A0">
        <w:tc>
          <w:tcPr>
            <w:tcW w:w="2127" w:type="dxa"/>
            <w:tcBorders>
              <w:top w:val="nil"/>
              <w:left w:val="nil"/>
              <w:bottom w:val="nil"/>
              <w:right w:val="nil"/>
            </w:tcBorders>
          </w:tcPr>
          <w:p w14:paraId="7A491921" w14:textId="77777777" w:rsidR="00956E57" w:rsidRPr="00A151DA" w:rsidRDefault="00956E57" w:rsidP="00C467A0">
            <w:pPr>
              <w:pStyle w:val="ListParagraph1"/>
            </w:pPr>
            <w:r w:rsidRPr="00A151DA">
              <w:t>1956 (Marzo)</w:t>
            </w:r>
          </w:p>
        </w:tc>
        <w:tc>
          <w:tcPr>
            <w:tcW w:w="1276" w:type="dxa"/>
            <w:tcBorders>
              <w:top w:val="nil"/>
              <w:left w:val="nil"/>
              <w:bottom w:val="nil"/>
              <w:right w:val="nil"/>
            </w:tcBorders>
          </w:tcPr>
          <w:p w14:paraId="6156004C" w14:textId="77777777" w:rsidR="00956E57" w:rsidRPr="00A151DA" w:rsidRDefault="00956E57" w:rsidP="00C467A0">
            <w:pPr>
              <w:pStyle w:val="ListParagraph1"/>
              <w:jc w:val="left"/>
            </w:pPr>
            <w:r w:rsidRPr="00A151DA">
              <w:t>Buenos Aires</w:t>
            </w:r>
          </w:p>
        </w:tc>
        <w:tc>
          <w:tcPr>
            <w:tcW w:w="7105" w:type="dxa"/>
            <w:tcBorders>
              <w:top w:val="nil"/>
              <w:left w:val="nil"/>
              <w:bottom w:val="nil"/>
              <w:right w:val="nil"/>
            </w:tcBorders>
          </w:tcPr>
          <w:p w14:paraId="3B564072" w14:textId="77777777" w:rsidR="00956E57" w:rsidRPr="00A151DA" w:rsidRDefault="00956E57" w:rsidP="00C467A0">
            <w:pPr>
              <w:pStyle w:val="ListParagraph1"/>
              <w:jc w:val="left"/>
            </w:pPr>
            <w:r w:rsidRPr="00A151DA">
              <w:t xml:space="preserve">Univ. del Salvador (jesuita originariamente). </w:t>
            </w:r>
          </w:p>
        </w:tc>
      </w:tr>
      <w:tr w:rsidR="00A71EAA" w:rsidRPr="00A151DA" w14:paraId="56BE2A9E" w14:textId="77777777" w:rsidTr="00C467A0">
        <w:tc>
          <w:tcPr>
            <w:tcW w:w="2127" w:type="dxa"/>
            <w:tcBorders>
              <w:top w:val="nil"/>
              <w:left w:val="nil"/>
              <w:bottom w:val="nil"/>
              <w:right w:val="nil"/>
            </w:tcBorders>
          </w:tcPr>
          <w:p w14:paraId="6AB63ECB" w14:textId="77777777" w:rsidR="00A71EAA" w:rsidRPr="00A151DA" w:rsidRDefault="00A71EAA" w:rsidP="00C467A0">
            <w:pPr>
              <w:pStyle w:val="ListParagraph1"/>
            </w:pPr>
            <w:r w:rsidRPr="00A151DA">
              <w:t>1956 (Abril)</w:t>
            </w:r>
          </w:p>
        </w:tc>
        <w:tc>
          <w:tcPr>
            <w:tcW w:w="1276" w:type="dxa"/>
            <w:tcBorders>
              <w:top w:val="nil"/>
              <w:left w:val="nil"/>
              <w:bottom w:val="nil"/>
              <w:right w:val="nil"/>
            </w:tcBorders>
          </w:tcPr>
          <w:p w14:paraId="6C93CF08" w14:textId="77777777"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14:paraId="7D7A4536" w14:textId="77777777" w:rsidR="00A71EAA" w:rsidRPr="00A151DA" w:rsidRDefault="00A71EAA" w:rsidP="00C467A0">
            <w:pPr>
              <w:pStyle w:val="ListParagraph1"/>
              <w:jc w:val="left"/>
            </w:pPr>
            <w:r w:rsidRPr="00A151DA">
              <w:t>Univ. Nacional de Córdoba</w:t>
            </w:r>
            <w:r w:rsidR="004B3155" w:rsidRPr="00A151DA">
              <w:t xml:space="preserve"> Aun cuando la titulación inicial prevista era de Profesor y Doctor Psicología y Pedagogía, la resolución de abril de 1957 habilitó el título de Licenciado en Psicología y Pedagogía. En diciembre de 1958 se divid</w:t>
            </w:r>
            <w:r w:rsidR="00C467A0" w:rsidRPr="00A151DA">
              <w:t>i</w:t>
            </w:r>
            <w:r w:rsidR="004B3155" w:rsidRPr="00A151DA">
              <w:t>e</w:t>
            </w:r>
            <w:r w:rsidR="00C467A0" w:rsidRPr="00A151DA">
              <w:t>ro</w:t>
            </w:r>
            <w:r w:rsidR="004B3155" w:rsidRPr="00A151DA">
              <w:t>n ambas carreras.</w:t>
            </w:r>
          </w:p>
        </w:tc>
      </w:tr>
      <w:tr w:rsidR="00A71EAA" w:rsidRPr="00A151DA" w14:paraId="49A0A134" w14:textId="77777777" w:rsidTr="00C467A0">
        <w:tc>
          <w:tcPr>
            <w:tcW w:w="2127" w:type="dxa"/>
            <w:tcBorders>
              <w:top w:val="nil"/>
              <w:left w:val="nil"/>
              <w:bottom w:val="nil"/>
              <w:right w:val="nil"/>
            </w:tcBorders>
          </w:tcPr>
          <w:p w14:paraId="5875CEEE" w14:textId="77777777" w:rsidR="00A71EAA" w:rsidRPr="00A151DA" w:rsidRDefault="00A71EAA" w:rsidP="00C467A0">
            <w:pPr>
              <w:pStyle w:val="ListParagraph1"/>
            </w:pPr>
            <w:r w:rsidRPr="00A151DA">
              <w:t>1957 (Marzo)</w:t>
            </w:r>
          </w:p>
        </w:tc>
        <w:tc>
          <w:tcPr>
            <w:tcW w:w="1276" w:type="dxa"/>
            <w:tcBorders>
              <w:top w:val="nil"/>
              <w:left w:val="nil"/>
              <w:bottom w:val="nil"/>
              <w:right w:val="nil"/>
            </w:tcBorders>
          </w:tcPr>
          <w:p w14:paraId="3A907101" w14:textId="77777777"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14:paraId="524C0675" w14:textId="77777777" w:rsidR="00A71EAA" w:rsidRPr="00A151DA" w:rsidRDefault="00A71EAA" w:rsidP="00C467A0">
            <w:pPr>
              <w:pStyle w:val="ListParagraph1"/>
              <w:jc w:val="left"/>
            </w:pPr>
            <w:r w:rsidRPr="00A151DA">
              <w:t>Univ. de Buenos Aires</w:t>
            </w:r>
          </w:p>
        </w:tc>
      </w:tr>
      <w:tr w:rsidR="00A71EAA" w:rsidRPr="00A151DA" w14:paraId="20DAD891" w14:textId="77777777" w:rsidTr="00C467A0">
        <w:tc>
          <w:tcPr>
            <w:tcW w:w="2127" w:type="dxa"/>
            <w:tcBorders>
              <w:top w:val="nil"/>
              <w:left w:val="nil"/>
              <w:bottom w:val="nil"/>
              <w:right w:val="nil"/>
            </w:tcBorders>
          </w:tcPr>
          <w:p w14:paraId="3255148B" w14:textId="77777777" w:rsidR="00A71EAA" w:rsidRPr="00A151DA" w:rsidRDefault="00A71EAA" w:rsidP="00C467A0">
            <w:pPr>
              <w:pStyle w:val="ListParagraph1"/>
            </w:pPr>
            <w:r w:rsidRPr="00A151DA">
              <w:t>1958 (Febrero)</w:t>
            </w:r>
          </w:p>
        </w:tc>
        <w:tc>
          <w:tcPr>
            <w:tcW w:w="1276" w:type="dxa"/>
            <w:tcBorders>
              <w:top w:val="nil"/>
              <w:left w:val="nil"/>
              <w:bottom w:val="nil"/>
              <w:right w:val="nil"/>
            </w:tcBorders>
          </w:tcPr>
          <w:p w14:paraId="0501EB5F" w14:textId="77777777" w:rsidR="00A71EAA" w:rsidRPr="00A151DA" w:rsidRDefault="00A71EAA" w:rsidP="00C467A0">
            <w:pPr>
              <w:pStyle w:val="ListParagraph1"/>
              <w:jc w:val="left"/>
            </w:pPr>
            <w:r w:rsidRPr="00A151DA">
              <w:t>San Luis</w:t>
            </w:r>
          </w:p>
        </w:tc>
        <w:tc>
          <w:tcPr>
            <w:tcW w:w="7105" w:type="dxa"/>
            <w:tcBorders>
              <w:top w:val="nil"/>
              <w:left w:val="nil"/>
              <w:bottom w:val="nil"/>
              <w:right w:val="nil"/>
            </w:tcBorders>
          </w:tcPr>
          <w:p w14:paraId="35AF4AF1" w14:textId="77777777" w:rsidR="00A71EAA" w:rsidRPr="00A151DA" w:rsidRDefault="00A71EAA" w:rsidP="00C467A0">
            <w:pPr>
              <w:pStyle w:val="ListParagraph1"/>
              <w:jc w:val="left"/>
            </w:pPr>
            <w:r w:rsidRPr="00A151DA">
              <w:t>Univ. Nacional de Cuyo</w:t>
            </w:r>
          </w:p>
        </w:tc>
      </w:tr>
      <w:tr w:rsidR="00A71EAA" w:rsidRPr="00A151DA" w14:paraId="760DC447" w14:textId="77777777" w:rsidTr="00C467A0">
        <w:tc>
          <w:tcPr>
            <w:tcW w:w="2127" w:type="dxa"/>
            <w:tcBorders>
              <w:top w:val="nil"/>
              <w:left w:val="nil"/>
              <w:bottom w:val="nil"/>
              <w:right w:val="nil"/>
            </w:tcBorders>
          </w:tcPr>
          <w:p w14:paraId="06B3046D" w14:textId="77777777" w:rsidR="00A71EAA" w:rsidRPr="00A151DA" w:rsidRDefault="00A71EAA" w:rsidP="00C467A0">
            <w:pPr>
              <w:pStyle w:val="ListParagraph1"/>
            </w:pPr>
            <w:r w:rsidRPr="00A151DA">
              <w:t>1958 (Noviembre)</w:t>
            </w:r>
          </w:p>
        </w:tc>
        <w:tc>
          <w:tcPr>
            <w:tcW w:w="1276" w:type="dxa"/>
            <w:tcBorders>
              <w:top w:val="nil"/>
              <w:left w:val="nil"/>
              <w:bottom w:val="nil"/>
              <w:right w:val="nil"/>
            </w:tcBorders>
          </w:tcPr>
          <w:p w14:paraId="1CBD8398" w14:textId="77777777" w:rsidR="00A71EAA" w:rsidRPr="00A151DA" w:rsidRDefault="00A71EAA" w:rsidP="00C467A0">
            <w:pPr>
              <w:pStyle w:val="ListParagraph1"/>
              <w:jc w:val="left"/>
            </w:pPr>
            <w:r w:rsidRPr="00A151DA">
              <w:t>La Plata</w:t>
            </w:r>
          </w:p>
        </w:tc>
        <w:tc>
          <w:tcPr>
            <w:tcW w:w="7105" w:type="dxa"/>
            <w:tcBorders>
              <w:top w:val="nil"/>
              <w:left w:val="nil"/>
              <w:bottom w:val="nil"/>
              <w:right w:val="nil"/>
            </w:tcBorders>
          </w:tcPr>
          <w:p w14:paraId="2D6E2853" w14:textId="77777777" w:rsidR="00A71EAA" w:rsidRPr="00A151DA" w:rsidRDefault="00A71EAA" w:rsidP="00C467A0">
            <w:pPr>
              <w:pStyle w:val="ListParagraph1"/>
              <w:jc w:val="left"/>
            </w:pPr>
            <w:r w:rsidRPr="00A151DA">
              <w:t>Univ. Nacional de La Plata</w:t>
            </w:r>
          </w:p>
        </w:tc>
      </w:tr>
      <w:tr w:rsidR="00A71EAA" w:rsidRPr="00A151DA" w14:paraId="5126666E" w14:textId="77777777" w:rsidTr="00C467A0">
        <w:tc>
          <w:tcPr>
            <w:tcW w:w="2127" w:type="dxa"/>
            <w:tcBorders>
              <w:top w:val="nil"/>
              <w:left w:val="nil"/>
              <w:bottom w:val="nil"/>
              <w:right w:val="nil"/>
            </w:tcBorders>
          </w:tcPr>
          <w:p w14:paraId="092FC69E" w14:textId="77777777" w:rsidR="00A71EAA" w:rsidRPr="00A151DA" w:rsidRDefault="00A71EAA" w:rsidP="00C467A0">
            <w:pPr>
              <w:pStyle w:val="ListParagraph1"/>
            </w:pPr>
            <w:r w:rsidRPr="00A151DA">
              <w:t>1959 (Agosto)</w:t>
            </w:r>
          </w:p>
        </w:tc>
        <w:tc>
          <w:tcPr>
            <w:tcW w:w="1276" w:type="dxa"/>
            <w:tcBorders>
              <w:top w:val="nil"/>
              <w:left w:val="nil"/>
              <w:bottom w:val="nil"/>
              <w:right w:val="nil"/>
            </w:tcBorders>
          </w:tcPr>
          <w:p w14:paraId="08E34164" w14:textId="77777777"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14:paraId="11505054" w14:textId="77777777" w:rsidR="00A71EAA" w:rsidRPr="00A151DA" w:rsidRDefault="00A71EAA" w:rsidP="00C467A0">
            <w:pPr>
              <w:pStyle w:val="ListParagraph1"/>
              <w:jc w:val="left"/>
            </w:pPr>
            <w:r w:rsidRPr="00A151DA">
              <w:t>Univ. Nacional Tucumán</w:t>
            </w:r>
          </w:p>
        </w:tc>
      </w:tr>
      <w:tr w:rsidR="00A71EAA" w:rsidRPr="00015E25" w14:paraId="29E4A078" w14:textId="77777777" w:rsidTr="00C467A0">
        <w:tc>
          <w:tcPr>
            <w:tcW w:w="2127" w:type="dxa"/>
            <w:tcBorders>
              <w:top w:val="nil"/>
              <w:left w:val="nil"/>
              <w:bottom w:val="nil"/>
              <w:right w:val="nil"/>
            </w:tcBorders>
          </w:tcPr>
          <w:p w14:paraId="4934617A" w14:textId="77777777" w:rsidR="00A71EAA" w:rsidRPr="00A151DA" w:rsidRDefault="00A71EAA" w:rsidP="00C467A0">
            <w:pPr>
              <w:pStyle w:val="ListParagraph1"/>
            </w:pPr>
            <w:r w:rsidRPr="00A151DA">
              <w:t>1956 (Agosto)</w:t>
            </w:r>
          </w:p>
        </w:tc>
        <w:tc>
          <w:tcPr>
            <w:tcW w:w="1276" w:type="dxa"/>
            <w:tcBorders>
              <w:top w:val="nil"/>
              <w:left w:val="nil"/>
              <w:bottom w:val="nil"/>
              <w:right w:val="nil"/>
            </w:tcBorders>
          </w:tcPr>
          <w:p w14:paraId="798C6527" w14:textId="77777777"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14:paraId="1A116F39" w14:textId="77777777" w:rsidR="00A71EAA" w:rsidRPr="00A151DA" w:rsidRDefault="00A71EAA" w:rsidP="00C467A0">
            <w:pPr>
              <w:pStyle w:val="ListParagraph1"/>
              <w:jc w:val="left"/>
              <w:rPr>
                <w:lang w:val="pt-BR"/>
              </w:rPr>
            </w:pPr>
            <w:r w:rsidRPr="00A151DA">
              <w:rPr>
                <w:lang w:val="pt-BR"/>
              </w:rPr>
              <w:t>Univ. Católica de Córdoba (</w:t>
            </w:r>
            <w:proofErr w:type="spellStart"/>
            <w:r w:rsidRPr="00A151DA">
              <w:rPr>
                <w:lang w:val="pt-BR"/>
              </w:rPr>
              <w:t>jesuita</w:t>
            </w:r>
            <w:proofErr w:type="spellEnd"/>
            <w:r w:rsidRPr="00A151DA">
              <w:rPr>
                <w:lang w:val="pt-BR"/>
              </w:rPr>
              <w:t>)</w:t>
            </w:r>
          </w:p>
        </w:tc>
      </w:tr>
      <w:tr w:rsidR="00A71EAA" w:rsidRPr="00A151DA" w14:paraId="37E45E58" w14:textId="77777777" w:rsidTr="00C467A0">
        <w:tc>
          <w:tcPr>
            <w:tcW w:w="2127" w:type="dxa"/>
            <w:tcBorders>
              <w:top w:val="nil"/>
              <w:left w:val="nil"/>
              <w:bottom w:val="nil"/>
              <w:right w:val="nil"/>
            </w:tcBorders>
          </w:tcPr>
          <w:p w14:paraId="42ECEF5D" w14:textId="77777777" w:rsidR="00A71EAA" w:rsidRPr="00A151DA" w:rsidRDefault="00A71EAA" w:rsidP="00C467A0">
            <w:pPr>
              <w:pStyle w:val="ListParagraph1"/>
            </w:pPr>
            <w:r w:rsidRPr="00A151DA">
              <w:t>1960 (</w:t>
            </w:r>
            <w:proofErr w:type="gramStart"/>
            <w:r w:rsidRPr="00A151DA">
              <w:t>Mayo</w:t>
            </w:r>
            <w:proofErr w:type="gramEnd"/>
            <w:r w:rsidRPr="00A151DA">
              <w:t>)</w:t>
            </w:r>
          </w:p>
        </w:tc>
        <w:tc>
          <w:tcPr>
            <w:tcW w:w="1276" w:type="dxa"/>
            <w:tcBorders>
              <w:top w:val="nil"/>
              <w:left w:val="nil"/>
              <w:bottom w:val="nil"/>
              <w:right w:val="nil"/>
            </w:tcBorders>
          </w:tcPr>
          <w:p w14:paraId="16A79F79" w14:textId="77777777" w:rsidR="00A71EAA" w:rsidRPr="00A151DA" w:rsidRDefault="00A71EAA" w:rsidP="00C467A0">
            <w:pPr>
              <w:pStyle w:val="ListParagraph1"/>
              <w:jc w:val="left"/>
            </w:pPr>
            <w:r w:rsidRPr="00A151DA">
              <w:t>Mar del Plata</w:t>
            </w:r>
          </w:p>
        </w:tc>
        <w:tc>
          <w:tcPr>
            <w:tcW w:w="7105" w:type="dxa"/>
            <w:tcBorders>
              <w:top w:val="nil"/>
              <w:left w:val="nil"/>
              <w:bottom w:val="nil"/>
              <w:right w:val="nil"/>
            </w:tcBorders>
          </w:tcPr>
          <w:p w14:paraId="379DB2E2" w14:textId="77777777" w:rsidR="00A71EAA" w:rsidRPr="00A151DA" w:rsidRDefault="00A71EAA" w:rsidP="00C467A0">
            <w:pPr>
              <w:pStyle w:val="ListParagraph1"/>
              <w:jc w:val="left"/>
            </w:pPr>
            <w:r w:rsidRPr="00A151DA">
              <w:t>Univ. Nacional de Mar del Plata. En 1960 comenzó como Programa del Instituto de Ciencias de la Educación. In 1966 sería incorporado a la Univ. Provincial de Mar del Plata. Fue cerrado en 1976 durante la dictadura militar y reabierta en 1985 ya dentro de la Univ. Nacional.</w:t>
            </w:r>
          </w:p>
        </w:tc>
      </w:tr>
      <w:tr w:rsidR="00A71EAA" w:rsidRPr="00A151DA" w14:paraId="35A7D9BE" w14:textId="77777777" w:rsidTr="00C467A0">
        <w:tc>
          <w:tcPr>
            <w:tcW w:w="2127" w:type="dxa"/>
            <w:tcBorders>
              <w:top w:val="nil"/>
              <w:left w:val="nil"/>
              <w:bottom w:val="nil"/>
              <w:right w:val="nil"/>
            </w:tcBorders>
          </w:tcPr>
          <w:p w14:paraId="4F04326E" w14:textId="77777777" w:rsidR="00A71EAA" w:rsidRPr="00A151DA" w:rsidRDefault="00A71EAA" w:rsidP="00C467A0">
            <w:pPr>
              <w:pStyle w:val="ListParagraph1"/>
            </w:pPr>
            <w:r w:rsidRPr="00A151DA">
              <w:t>1961 (Marzo)</w:t>
            </w:r>
          </w:p>
        </w:tc>
        <w:tc>
          <w:tcPr>
            <w:tcW w:w="1276" w:type="dxa"/>
            <w:tcBorders>
              <w:top w:val="nil"/>
              <w:left w:val="nil"/>
              <w:bottom w:val="nil"/>
              <w:right w:val="nil"/>
            </w:tcBorders>
          </w:tcPr>
          <w:p w14:paraId="6F0F8558" w14:textId="77777777"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14:paraId="417B6393" w14:textId="77777777" w:rsidR="00A71EAA" w:rsidRPr="00A151DA" w:rsidRDefault="00A71EAA" w:rsidP="00C467A0">
            <w:pPr>
              <w:pStyle w:val="ListParagraph1"/>
              <w:jc w:val="left"/>
            </w:pPr>
            <w:r w:rsidRPr="00A151DA">
              <w:t xml:space="preserve">Facultad Libre de Psicología. Anexada a la Univ. Católica Argentina hasta septiembre de 1969. </w:t>
            </w:r>
          </w:p>
        </w:tc>
      </w:tr>
      <w:tr w:rsidR="00A71EAA" w:rsidRPr="00A151DA" w14:paraId="71AD9EB1" w14:textId="77777777" w:rsidTr="00C467A0">
        <w:tc>
          <w:tcPr>
            <w:tcW w:w="2127" w:type="dxa"/>
            <w:tcBorders>
              <w:top w:val="nil"/>
              <w:left w:val="nil"/>
              <w:bottom w:val="nil"/>
              <w:right w:val="nil"/>
            </w:tcBorders>
          </w:tcPr>
          <w:p w14:paraId="0359119D" w14:textId="77777777" w:rsidR="00A71EAA" w:rsidRPr="00A151DA" w:rsidRDefault="00A71EAA" w:rsidP="00C467A0">
            <w:pPr>
              <w:pStyle w:val="ListParagraph1"/>
            </w:pPr>
            <w:r w:rsidRPr="00A151DA">
              <w:t>1962 (Marzo)</w:t>
            </w:r>
          </w:p>
        </w:tc>
        <w:tc>
          <w:tcPr>
            <w:tcW w:w="1276" w:type="dxa"/>
            <w:tcBorders>
              <w:top w:val="nil"/>
              <w:left w:val="nil"/>
              <w:bottom w:val="nil"/>
              <w:right w:val="nil"/>
            </w:tcBorders>
          </w:tcPr>
          <w:p w14:paraId="0B05615F" w14:textId="77777777"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14:paraId="687528DD" w14:textId="77777777" w:rsidR="00A71EAA" w:rsidRPr="00A151DA" w:rsidRDefault="00A71EAA" w:rsidP="00C467A0">
            <w:pPr>
              <w:pStyle w:val="ListParagraph1"/>
              <w:jc w:val="left"/>
            </w:pPr>
            <w:r w:rsidRPr="00A151DA">
              <w:t>Univ. del Museo Social Argentino</w:t>
            </w:r>
          </w:p>
        </w:tc>
      </w:tr>
      <w:tr w:rsidR="00A71EAA" w:rsidRPr="00A151DA" w14:paraId="3E6ADB28" w14:textId="77777777" w:rsidTr="00C467A0">
        <w:tc>
          <w:tcPr>
            <w:tcW w:w="2127" w:type="dxa"/>
            <w:tcBorders>
              <w:top w:val="nil"/>
              <w:left w:val="nil"/>
              <w:bottom w:val="nil"/>
              <w:right w:val="nil"/>
            </w:tcBorders>
          </w:tcPr>
          <w:p w14:paraId="2CADE889" w14:textId="77777777" w:rsidR="00A71EAA" w:rsidRPr="00A151DA" w:rsidRDefault="00A71EAA" w:rsidP="00C467A0">
            <w:pPr>
              <w:pStyle w:val="ListParagraph1"/>
            </w:pPr>
            <w:r w:rsidRPr="00A151DA">
              <w:t>1963  (Marzo)</w:t>
            </w:r>
          </w:p>
        </w:tc>
        <w:tc>
          <w:tcPr>
            <w:tcW w:w="1276" w:type="dxa"/>
            <w:tcBorders>
              <w:top w:val="nil"/>
              <w:left w:val="nil"/>
              <w:bottom w:val="nil"/>
              <w:right w:val="nil"/>
            </w:tcBorders>
          </w:tcPr>
          <w:p w14:paraId="26BE898B" w14:textId="77777777"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14:paraId="76AF4EB1" w14:textId="77777777" w:rsidR="00A71EAA" w:rsidRPr="00A151DA" w:rsidRDefault="00A71EAA" w:rsidP="00C467A0">
            <w:pPr>
              <w:pStyle w:val="ListParagraph1"/>
              <w:jc w:val="left"/>
            </w:pPr>
            <w:r w:rsidRPr="00A151DA">
              <w:t>Univ. del Norte Santo Tomás de Aquino</w:t>
            </w:r>
          </w:p>
        </w:tc>
      </w:tr>
      <w:tr w:rsidR="00A71EAA" w:rsidRPr="00A151DA" w14:paraId="08E76694" w14:textId="77777777" w:rsidTr="00C467A0">
        <w:tc>
          <w:tcPr>
            <w:tcW w:w="2127" w:type="dxa"/>
            <w:tcBorders>
              <w:top w:val="nil"/>
              <w:left w:val="nil"/>
              <w:bottom w:val="nil"/>
              <w:right w:val="nil"/>
            </w:tcBorders>
          </w:tcPr>
          <w:p w14:paraId="246654F1" w14:textId="77777777" w:rsidR="00A71EAA" w:rsidRPr="00A151DA" w:rsidRDefault="00A71EAA" w:rsidP="00C467A0">
            <w:pPr>
              <w:pStyle w:val="ListParagraph1"/>
            </w:pPr>
            <w:r w:rsidRPr="00A151DA">
              <w:t>1963 (Agosto)</w:t>
            </w:r>
          </w:p>
        </w:tc>
        <w:tc>
          <w:tcPr>
            <w:tcW w:w="1276" w:type="dxa"/>
            <w:tcBorders>
              <w:top w:val="nil"/>
              <w:left w:val="nil"/>
              <w:bottom w:val="nil"/>
              <w:right w:val="nil"/>
            </w:tcBorders>
          </w:tcPr>
          <w:p w14:paraId="04D55900" w14:textId="77777777" w:rsidR="00A71EAA" w:rsidRPr="00A151DA" w:rsidRDefault="00A71EAA" w:rsidP="00C467A0">
            <w:pPr>
              <w:pStyle w:val="ListParagraph1"/>
              <w:jc w:val="left"/>
            </w:pPr>
            <w:r w:rsidRPr="00A151DA">
              <w:t>Mendoza</w:t>
            </w:r>
          </w:p>
        </w:tc>
        <w:tc>
          <w:tcPr>
            <w:tcW w:w="7105" w:type="dxa"/>
            <w:tcBorders>
              <w:top w:val="nil"/>
              <w:left w:val="nil"/>
              <w:bottom w:val="nil"/>
              <w:right w:val="nil"/>
            </w:tcBorders>
          </w:tcPr>
          <w:p w14:paraId="07C4185D" w14:textId="77777777" w:rsidR="00A71EAA" w:rsidRPr="00A151DA" w:rsidRDefault="00A71EAA" w:rsidP="00C467A0">
            <w:pPr>
              <w:pStyle w:val="ListParagraph1"/>
              <w:jc w:val="left"/>
            </w:pPr>
            <w:r w:rsidRPr="00A151DA">
              <w:t>Facultad de Antropología Escolar. Administración General de Escuelas de la provincia de Mendoza. Fue clausurada definitivamente en 1997.</w:t>
            </w:r>
          </w:p>
        </w:tc>
      </w:tr>
      <w:tr w:rsidR="00A71EAA" w:rsidRPr="00015E25" w14:paraId="35ACCE1E" w14:textId="77777777" w:rsidTr="00C467A0">
        <w:tc>
          <w:tcPr>
            <w:tcW w:w="2127" w:type="dxa"/>
            <w:tcBorders>
              <w:top w:val="nil"/>
              <w:left w:val="nil"/>
              <w:bottom w:val="single" w:sz="4" w:space="0" w:color="auto"/>
              <w:right w:val="nil"/>
            </w:tcBorders>
          </w:tcPr>
          <w:p w14:paraId="3056F77C" w14:textId="77777777" w:rsidR="00A71EAA" w:rsidRPr="00A151DA" w:rsidRDefault="00A71EAA" w:rsidP="00C467A0">
            <w:pPr>
              <w:pStyle w:val="ListParagraph1"/>
            </w:pPr>
            <w:r w:rsidRPr="00A151DA">
              <w:lastRenderedPageBreak/>
              <w:t>1964 (Marzo)</w:t>
            </w:r>
          </w:p>
        </w:tc>
        <w:tc>
          <w:tcPr>
            <w:tcW w:w="1276" w:type="dxa"/>
            <w:tcBorders>
              <w:top w:val="nil"/>
              <w:left w:val="nil"/>
              <w:bottom w:val="single" w:sz="4" w:space="0" w:color="auto"/>
              <w:right w:val="nil"/>
            </w:tcBorders>
          </w:tcPr>
          <w:p w14:paraId="136120F9" w14:textId="77777777" w:rsidR="00A71EAA" w:rsidRPr="00A151DA" w:rsidRDefault="00A71EAA" w:rsidP="00C467A0">
            <w:pPr>
              <w:pStyle w:val="ListParagraph1"/>
              <w:jc w:val="left"/>
            </w:pPr>
            <w:r w:rsidRPr="00A151DA">
              <w:t>Buenos Aires</w:t>
            </w:r>
          </w:p>
        </w:tc>
        <w:tc>
          <w:tcPr>
            <w:tcW w:w="7105" w:type="dxa"/>
            <w:tcBorders>
              <w:top w:val="nil"/>
              <w:left w:val="nil"/>
              <w:bottom w:val="single" w:sz="4" w:space="0" w:color="auto"/>
              <w:right w:val="nil"/>
            </w:tcBorders>
          </w:tcPr>
          <w:p w14:paraId="103AAA88" w14:textId="77777777" w:rsidR="00A71EAA" w:rsidRPr="00A151DA" w:rsidRDefault="00A71EAA" w:rsidP="00C467A0">
            <w:pPr>
              <w:pStyle w:val="ListParagraph1"/>
              <w:jc w:val="left"/>
              <w:rPr>
                <w:lang w:val="en-US"/>
              </w:rPr>
            </w:pPr>
            <w:r w:rsidRPr="00A151DA">
              <w:rPr>
                <w:lang w:val="en-US"/>
              </w:rPr>
              <w:t>Univ. Argentina John F. Kennedy</w:t>
            </w:r>
          </w:p>
        </w:tc>
      </w:tr>
      <w:tr w:rsidR="00A71EAA" w:rsidRPr="00A151DA" w14:paraId="6B9DB91C" w14:textId="77777777" w:rsidTr="00C467A0">
        <w:trPr>
          <w:cantSplit/>
        </w:trPr>
        <w:tc>
          <w:tcPr>
            <w:tcW w:w="10508" w:type="dxa"/>
            <w:gridSpan w:val="3"/>
            <w:tcBorders>
              <w:top w:val="single" w:sz="4" w:space="0" w:color="auto"/>
              <w:left w:val="nil"/>
              <w:bottom w:val="nil"/>
              <w:right w:val="nil"/>
            </w:tcBorders>
          </w:tcPr>
          <w:p w14:paraId="416C1CE8" w14:textId="77777777" w:rsidR="00A71EAA" w:rsidRPr="00A151DA" w:rsidRDefault="00A71EAA" w:rsidP="00C467A0">
            <w:pPr>
              <w:pStyle w:val="ListParagraph1"/>
            </w:pPr>
            <w:r w:rsidRPr="00A151DA">
              <w:t xml:space="preserve">Fuente: </w:t>
            </w:r>
            <w:proofErr w:type="spellStart"/>
            <w:r w:rsidRPr="00A151DA">
              <w:t>Klappenbach</w:t>
            </w:r>
            <w:proofErr w:type="spellEnd"/>
            <w:r w:rsidRPr="00A151DA">
              <w:t>, 2015, con modificaciones posteriores del autor.</w:t>
            </w:r>
          </w:p>
        </w:tc>
      </w:tr>
    </w:tbl>
    <w:p w14:paraId="1CD3564B" w14:textId="77777777" w:rsidR="00956E57" w:rsidRPr="00A151DA" w:rsidRDefault="00956E57" w:rsidP="009D1E27">
      <w:pPr>
        <w:rPr>
          <w:spacing w:val="-3"/>
        </w:rPr>
      </w:pPr>
    </w:p>
    <w:p w14:paraId="72A23D1B" w14:textId="77777777" w:rsidR="00186FAA" w:rsidRPr="00A151DA" w:rsidRDefault="00284B2A" w:rsidP="009D1E27">
      <w:r w:rsidRPr="00A151DA">
        <w:t xml:space="preserve">Durante la </w:t>
      </w:r>
      <w:r w:rsidR="00094060" w:rsidRPr="00A151DA">
        <w:t xml:space="preserve">década de 1960 </w:t>
      </w:r>
      <w:r w:rsidRPr="00A151DA">
        <w:t>se graduaron</w:t>
      </w:r>
      <w:r w:rsidR="00094060" w:rsidRPr="00A151DA">
        <w:t xml:space="preserve"> las primeras psicólogas y los primeros psicólogos en </w:t>
      </w:r>
      <w:r w:rsidRPr="00A151DA">
        <w:t>el país</w:t>
      </w:r>
      <w:r w:rsidR="00094060" w:rsidRPr="00A151DA">
        <w:t>. E</w:t>
      </w:r>
      <w:r w:rsidR="00186FAA" w:rsidRPr="00A151DA">
        <w:t>l 9 de diciembre de 19</w:t>
      </w:r>
      <w:r w:rsidR="00D71AF4" w:rsidRPr="00A151DA">
        <w:t>59</w:t>
      </w:r>
      <w:r w:rsidR="00186FAA" w:rsidRPr="00A151DA">
        <w:t>, egresaron l</w:t>
      </w:r>
      <w:r w:rsidR="00D71AF4" w:rsidRPr="00A151DA">
        <w:t xml:space="preserve">os dos primeros graduados </w:t>
      </w:r>
      <w:r w:rsidR="00094060" w:rsidRPr="00A151DA">
        <w:t xml:space="preserve">de psicología en el país, Edelmira del </w:t>
      </w:r>
      <w:proofErr w:type="spellStart"/>
      <w:r w:rsidR="00094060" w:rsidRPr="00A151DA">
        <w:t>Sel</w:t>
      </w:r>
      <w:proofErr w:type="spellEnd"/>
      <w:r w:rsidR="00094060" w:rsidRPr="00A151DA">
        <w:t xml:space="preserve"> y Francisco Guarda, ambos de la </w:t>
      </w:r>
      <w:r w:rsidR="00D71AF4" w:rsidRPr="00A151DA">
        <w:t>Universidad del Salvador</w:t>
      </w:r>
      <w:r w:rsidR="00094060" w:rsidRPr="00A151DA">
        <w:t>, tras rendir el examen de Madurez que exigía la</w:t>
      </w:r>
      <w:r w:rsidR="00D71AF4" w:rsidRPr="00A151DA">
        <w:t xml:space="preserve"> reglamentación de aquel momento</w:t>
      </w:r>
      <w:r w:rsidR="00094060" w:rsidRPr="00A151DA">
        <w:t xml:space="preserve"> ante autoridades de la universidad y del Ministerio de Educación</w:t>
      </w:r>
      <w:r w:rsidR="00186FAA" w:rsidRPr="00A151DA">
        <w:t xml:space="preserve"> </w:t>
      </w:r>
      <w:r w:rsidR="00094060" w:rsidRPr="00A151DA">
        <w:t xml:space="preserve">(Mercado, 2006; </w:t>
      </w:r>
      <w:proofErr w:type="spellStart"/>
      <w:r w:rsidR="00094060" w:rsidRPr="00A151DA">
        <w:t>Sanchez</w:t>
      </w:r>
      <w:proofErr w:type="spellEnd"/>
      <w:r w:rsidR="00094060" w:rsidRPr="00A151DA">
        <w:t xml:space="preserve"> Grillo, 2008). Un año después, se recibían las </w:t>
      </w:r>
      <w:r w:rsidR="00186FAA" w:rsidRPr="00A151DA">
        <w:t>tres primeras graduadas en la Universidad Nacional del Litoral, con sede en Rosario: Elisa No</w:t>
      </w:r>
      <w:r w:rsidR="00397E1E" w:rsidRPr="00A151DA">
        <w:t>e</w:t>
      </w:r>
      <w:r w:rsidR="00186FAA" w:rsidRPr="00A151DA">
        <w:t xml:space="preserve">mí </w:t>
      </w:r>
      <w:proofErr w:type="spellStart"/>
      <w:r w:rsidR="00574F23" w:rsidRPr="00A151DA">
        <w:t>Deutschert</w:t>
      </w:r>
      <w:proofErr w:type="spellEnd"/>
      <w:r w:rsidR="00574F23" w:rsidRPr="00A151DA">
        <w:t>,</w:t>
      </w:r>
      <w:r w:rsidR="00186FAA" w:rsidRPr="00A151DA">
        <w:t xml:space="preserve"> Sofía </w:t>
      </w:r>
      <w:proofErr w:type="spellStart"/>
      <w:r w:rsidR="00186FAA" w:rsidRPr="00A151DA">
        <w:t>Itelman</w:t>
      </w:r>
      <w:proofErr w:type="spellEnd"/>
      <w:r w:rsidR="00186FAA" w:rsidRPr="00A151DA">
        <w:t xml:space="preserve"> de </w:t>
      </w:r>
      <w:proofErr w:type="spellStart"/>
      <w:r w:rsidR="00186FAA" w:rsidRPr="00A151DA">
        <w:t>Slullitel</w:t>
      </w:r>
      <w:proofErr w:type="spellEnd"/>
      <w:r w:rsidR="00186FAA" w:rsidRPr="00A151DA">
        <w:t xml:space="preserve"> y Amalia Ronco</w:t>
      </w:r>
      <w:r w:rsidR="00397E1E" w:rsidRPr="00A151DA">
        <w:t xml:space="preserve"> (</w:t>
      </w:r>
      <w:proofErr w:type="spellStart"/>
      <w:r w:rsidR="00397E1E" w:rsidRPr="00A151DA">
        <w:t>Menin</w:t>
      </w:r>
      <w:proofErr w:type="spellEnd"/>
      <w:r w:rsidR="00397E1E" w:rsidRPr="00A151DA">
        <w:t>, 2004).</w:t>
      </w:r>
      <w:r w:rsidR="000A0669" w:rsidRPr="00A151DA">
        <w:t xml:space="preserve"> </w:t>
      </w:r>
      <w:r w:rsidR="00A71EAA" w:rsidRPr="00A151DA">
        <w:t>También en diciembre de 1960 se recibieron los primeros licenciados en psicología y pedagogía en la Universidad Nacional de Córdoba (</w:t>
      </w:r>
      <w:r w:rsidR="00031F6D" w:rsidRPr="00A151DA">
        <w:t xml:space="preserve">E. </w:t>
      </w:r>
      <w:proofErr w:type="spellStart"/>
      <w:r w:rsidR="00A71EAA" w:rsidRPr="00A151DA">
        <w:t>Saforcada</w:t>
      </w:r>
      <w:proofErr w:type="spellEnd"/>
      <w:r w:rsidR="00A71EAA" w:rsidRPr="00A151DA">
        <w:t>, comunicación personal</w:t>
      </w:r>
      <w:r w:rsidR="008562D8" w:rsidRPr="00A151DA">
        <w:t xml:space="preserve">, </w:t>
      </w:r>
      <w:r w:rsidR="00031F6D" w:rsidRPr="00A151DA">
        <w:t xml:space="preserve">noviembre </w:t>
      </w:r>
      <w:r w:rsidR="008562D8" w:rsidRPr="00A151DA">
        <w:t>26</w:t>
      </w:r>
      <w:r w:rsidR="00031F6D" w:rsidRPr="00A151DA">
        <w:t>, 2</w:t>
      </w:r>
      <w:r w:rsidR="008562D8" w:rsidRPr="00A151DA">
        <w:t>017</w:t>
      </w:r>
      <w:r w:rsidR="00A71EAA" w:rsidRPr="00A151DA">
        <w:t>).</w:t>
      </w:r>
    </w:p>
    <w:p w14:paraId="550F280C" w14:textId="77777777" w:rsidR="00AA5B48" w:rsidRPr="00A151DA" w:rsidRDefault="00094060" w:rsidP="009D1E27">
      <w:r w:rsidRPr="00A151DA">
        <w:t>Una consecuencia inmediata de ello es que l</w:t>
      </w:r>
      <w:r w:rsidR="00D71AF4" w:rsidRPr="00A151DA">
        <w:t xml:space="preserve">os nuevos graduados generaron un tipo diferente de organización profesional u organización gremial: las </w:t>
      </w:r>
      <w:r w:rsidR="00D71AF4" w:rsidRPr="00A151DA">
        <w:rPr>
          <w:i/>
        </w:rPr>
        <w:t>asociaciones de psicólogos</w:t>
      </w:r>
      <w:r w:rsidR="00D71AF4" w:rsidRPr="00A151DA">
        <w:t xml:space="preserve">. </w:t>
      </w:r>
      <w:r w:rsidR="00F7254D" w:rsidRPr="00A151DA">
        <w:t xml:space="preserve">En las mismas se admitían únicamente aquellas personas que hubieran recibido un grado académico </w:t>
      </w:r>
      <w:r w:rsidR="00AA5B48" w:rsidRPr="00A151DA">
        <w:t>en psicología.</w:t>
      </w:r>
      <w:r w:rsidR="00F7254D" w:rsidRPr="00A151DA">
        <w:t xml:space="preserve"> En todo caso, en muchas de ellas podían participar como adherentes estudiantes de psicología con un determinado porcentaje de materias aprobadas. </w:t>
      </w:r>
      <w:r w:rsidR="00AA5B48" w:rsidRPr="00A151DA">
        <w:t>Sin embargo</w:t>
      </w:r>
      <w:r w:rsidR="00F7254D" w:rsidRPr="00A151DA">
        <w:t xml:space="preserve">, ya no se admitían graduados en pedagogía, derecho, medicina </w:t>
      </w:r>
      <w:r w:rsidR="00AA5B48" w:rsidRPr="00A151DA">
        <w:t>o</w:t>
      </w:r>
      <w:r w:rsidR="00F7254D" w:rsidRPr="00A151DA">
        <w:t xml:space="preserve"> psiquiatr</w:t>
      </w:r>
      <w:r w:rsidR="00AA5B48" w:rsidRPr="00A151DA">
        <w:t xml:space="preserve">ía; ni siquiera </w:t>
      </w:r>
      <w:r w:rsidR="00F7254D" w:rsidRPr="00A151DA">
        <w:t xml:space="preserve"> psicoanalistas </w:t>
      </w:r>
      <w:r w:rsidR="005510D3" w:rsidRPr="00A151DA">
        <w:t>sin una</w:t>
      </w:r>
      <w:r w:rsidR="00F7254D" w:rsidRPr="00A151DA">
        <w:t xml:space="preserve"> titulación en psicología. </w:t>
      </w:r>
      <w:r w:rsidR="005510D3" w:rsidRPr="00A151DA">
        <w:t>Las primeras asoci</w:t>
      </w:r>
      <w:r w:rsidR="008A1574" w:rsidRPr="00A151DA">
        <w:t>aci</w:t>
      </w:r>
      <w:r w:rsidR="005510D3" w:rsidRPr="00A151DA">
        <w:t>ones de psicólogos se organizaron precisamente en aquellas ciudades o ju</w:t>
      </w:r>
      <w:r w:rsidR="008A1574" w:rsidRPr="00A151DA">
        <w:t>ri</w:t>
      </w:r>
      <w:r w:rsidR="005510D3" w:rsidRPr="00A151DA">
        <w:t xml:space="preserve">sdicciones donde se graduaron los primeros psicólogos o primeras psicólogas. </w:t>
      </w:r>
      <w:r w:rsidR="00D71AF4" w:rsidRPr="00A151DA">
        <w:t xml:space="preserve">El 7 de septiembre de 1962 se organizó la </w:t>
      </w:r>
      <w:r w:rsidR="00AA5B48" w:rsidRPr="00A151DA">
        <w:t xml:space="preserve">primera en el país, la </w:t>
      </w:r>
      <w:r w:rsidR="00D71AF4" w:rsidRPr="00A151DA">
        <w:t>Asociación de Psicólogos Universitarios de Rosario</w:t>
      </w:r>
      <w:r w:rsidR="005510D3" w:rsidRPr="00A151DA">
        <w:t xml:space="preserve"> (</w:t>
      </w:r>
      <w:proofErr w:type="spellStart"/>
      <w:r w:rsidR="005510D3" w:rsidRPr="00A151DA">
        <w:t>Shusteroff</w:t>
      </w:r>
      <w:proofErr w:type="spellEnd"/>
      <w:r w:rsidR="005510D3" w:rsidRPr="00A151DA">
        <w:t xml:space="preserve">, 2012; </w:t>
      </w:r>
      <w:proofErr w:type="spellStart"/>
      <w:r w:rsidR="005510D3" w:rsidRPr="00A151DA">
        <w:t>Saenz</w:t>
      </w:r>
      <w:proofErr w:type="spellEnd"/>
      <w:r w:rsidR="005510D3" w:rsidRPr="00A151DA">
        <w:t>, comunicación personal</w:t>
      </w:r>
      <w:r w:rsidR="00AA5B48" w:rsidRPr="00A151DA">
        <w:t>,</w:t>
      </w:r>
      <w:r w:rsidR="005510D3" w:rsidRPr="00A151DA">
        <w:t xml:space="preserve"> 7 de enero de 2021)</w:t>
      </w:r>
      <w:r w:rsidR="00D71AF4" w:rsidRPr="00A151DA">
        <w:t>; el 10 de noviembre de 1962</w:t>
      </w:r>
      <w:r w:rsidRPr="00A151DA">
        <w:t xml:space="preserve">, la Asociación de Psicólogos de Buenos Aires </w:t>
      </w:r>
      <w:r w:rsidR="005510D3" w:rsidRPr="00A151DA">
        <w:t>(Klappenbach, 2000</w:t>
      </w:r>
      <w:r w:rsidR="00276645" w:rsidRPr="00A151DA">
        <w:t>a</w:t>
      </w:r>
      <w:r w:rsidR="005510D3" w:rsidRPr="00A151DA">
        <w:t xml:space="preserve">) </w:t>
      </w:r>
      <w:r w:rsidRPr="00A151DA">
        <w:t xml:space="preserve">y el </w:t>
      </w:r>
      <w:r w:rsidR="00CF1EDA" w:rsidRPr="00A151DA">
        <w:t>16 de junio de 1963 la Asociación de Psicólogos de La Plata</w:t>
      </w:r>
      <w:r w:rsidR="005510D3" w:rsidRPr="00A151DA">
        <w:t xml:space="preserve"> (</w:t>
      </w:r>
      <w:proofErr w:type="spellStart"/>
      <w:r w:rsidR="005510D3" w:rsidRPr="00A151DA">
        <w:t>Kierbel</w:t>
      </w:r>
      <w:proofErr w:type="spellEnd"/>
      <w:r w:rsidR="005510D3" w:rsidRPr="00A151DA">
        <w:t xml:space="preserve"> 2016)</w:t>
      </w:r>
      <w:r w:rsidR="00823209" w:rsidRPr="00A151DA">
        <w:t>.</w:t>
      </w:r>
      <w:r w:rsidR="00AA5B48" w:rsidRPr="00A151DA">
        <w:t xml:space="preserve"> </w:t>
      </w:r>
      <w:r w:rsidR="000950B9" w:rsidRPr="00A151DA">
        <w:t>Por su parte, e</w:t>
      </w:r>
      <w:r w:rsidR="00B5428E" w:rsidRPr="00A151DA">
        <w:t>n Córdoba se conformó la Asociación Pro-Coleg</w:t>
      </w:r>
      <w:r w:rsidR="00A71EAA" w:rsidRPr="00A151DA">
        <w:t xml:space="preserve">io de Psicólogos el </w:t>
      </w:r>
      <w:r w:rsidR="009D359A" w:rsidRPr="00A151DA">
        <w:t>18 de septiembre de</w:t>
      </w:r>
      <w:r w:rsidR="00A71EAA" w:rsidRPr="00A151DA">
        <w:t xml:space="preserve"> 1970 </w:t>
      </w:r>
      <w:r w:rsidR="000950B9" w:rsidRPr="00A151DA">
        <w:t xml:space="preserve">(Dávila, en prensa) </w:t>
      </w:r>
      <w:r w:rsidR="00A71EAA" w:rsidRPr="00A151DA">
        <w:t>y en San Luis la Asociación Cuyana de Psicólogos</w:t>
      </w:r>
      <w:r w:rsidR="000950B9" w:rsidRPr="00A151DA">
        <w:t xml:space="preserve"> (V</w:t>
      </w:r>
      <w:r w:rsidR="007005F5" w:rsidRPr="00A151DA">
        <w:t>á</w:t>
      </w:r>
      <w:r w:rsidR="000950B9" w:rsidRPr="00A151DA">
        <w:t>zquez-Ferrero &amp; Klappenbach, en prensa)</w:t>
      </w:r>
      <w:r w:rsidR="00A71EAA" w:rsidRPr="00A151DA">
        <w:t>.</w:t>
      </w:r>
    </w:p>
    <w:p w14:paraId="41803C49" w14:textId="77777777" w:rsidR="007542CF" w:rsidRPr="00A151DA" w:rsidRDefault="00AA5B48" w:rsidP="009D1E27">
      <w:r w:rsidRPr="00A151DA">
        <w:t xml:space="preserve">Es decir, ya no </w:t>
      </w:r>
      <w:r w:rsidR="00AB0660" w:rsidRPr="00A151DA">
        <w:t>se trataba de</w:t>
      </w:r>
      <w:r w:rsidRPr="00A151DA">
        <w:t xml:space="preserve"> organizaciones de </w:t>
      </w:r>
      <w:r w:rsidRPr="00A151DA">
        <w:rPr>
          <w:i/>
        </w:rPr>
        <w:t>psicología</w:t>
      </w:r>
      <w:r w:rsidRPr="00A151DA">
        <w:t xml:space="preserve">, sino organizaciones de </w:t>
      </w:r>
      <w:r w:rsidRPr="00A151DA">
        <w:rPr>
          <w:i/>
        </w:rPr>
        <w:t>psicó</w:t>
      </w:r>
      <w:r w:rsidR="00AB0660" w:rsidRPr="00A151DA">
        <w:rPr>
          <w:i/>
        </w:rPr>
        <w:t>loga</w:t>
      </w:r>
      <w:r w:rsidRPr="00A151DA">
        <w:rPr>
          <w:i/>
        </w:rPr>
        <w:t>s y psicólog</w:t>
      </w:r>
      <w:r w:rsidR="00AB0660" w:rsidRPr="00A151DA">
        <w:rPr>
          <w:i/>
        </w:rPr>
        <w:t>o</w:t>
      </w:r>
      <w:r w:rsidRPr="00A151DA">
        <w:rPr>
          <w:i/>
        </w:rPr>
        <w:t>s</w:t>
      </w:r>
      <w:r w:rsidRPr="00A151DA">
        <w:t xml:space="preserve">. Y tampoco fueron organizaciones únicamente científicas, aun </w:t>
      </w:r>
      <w:r w:rsidRPr="00A151DA">
        <w:lastRenderedPageBreak/>
        <w:t>cuando las cuestiones científicas siempre ocuparon un lugar de relevancia. Fueron organizaciones profesionales o gremiales o gremiales-profesionales.</w:t>
      </w:r>
      <w:r w:rsidR="005457EB" w:rsidRPr="00A151DA">
        <w:t xml:space="preserve"> En la agenda de estas nuevas organizaciones se destacaban dos cuestiones principales: 1) </w:t>
      </w:r>
      <w:r w:rsidR="007542CF" w:rsidRPr="00A151DA">
        <w:t xml:space="preserve">el debate en torno al </w:t>
      </w:r>
      <w:r w:rsidR="007542CF" w:rsidRPr="00A151DA">
        <w:rPr>
          <w:i/>
          <w:iCs/>
        </w:rPr>
        <w:t>rol</w:t>
      </w:r>
      <w:r w:rsidR="007542CF" w:rsidRPr="00A151DA">
        <w:t xml:space="preserve"> e </w:t>
      </w:r>
      <w:r w:rsidR="007542CF" w:rsidRPr="00A151DA">
        <w:rPr>
          <w:i/>
          <w:iCs/>
        </w:rPr>
        <w:t>identidad</w:t>
      </w:r>
      <w:r w:rsidR="007542CF" w:rsidRPr="00A151DA">
        <w:t xml:space="preserve"> profesional del psicólogo</w:t>
      </w:r>
      <w:r w:rsidR="005457EB" w:rsidRPr="00A151DA">
        <w:t xml:space="preserve">; y </w:t>
      </w:r>
      <w:r w:rsidR="00276645" w:rsidRPr="00A151DA">
        <w:t>2</w:t>
      </w:r>
      <w:r w:rsidR="005457EB" w:rsidRPr="00A151DA">
        <w:t xml:space="preserve">) la </w:t>
      </w:r>
      <w:r w:rsidR="007542CF" w:rsidRPr="00A151DA">
        <w:t xml:space="preserve">defensa del </w:t>
      </w:r>
      <w:r w:rsidR="007542CF" w:rsidRPr="00A151DA">
        <w:rPr>
          <w:i/>
          <w:iCs/>
        </w:rPr>
        <w:t xml:space="preserve">ejercicio profesional de la psicología </w:t>
      </w:r>
      <w:r w:rsidR="007542CF" w:rsidRPr="00A151DA">
        <w:t>autónomo y pleno</w:t>
      </w:r>
      <w:r w:rsidR="005457EB" w:rsidRPr="00A151DA">
        <w:t>, en un todo de acuerdo</w:t>
      </w:r>
      <w:r w:rsidR="007542CF" w:rsidRPr="00A151DA">
        <w:t xml:space="preserve"> con las enseñanzas recibidas en la formación universitaria.</w:t>
      </w:r>
    </w:p>
    <w:p w14:paraId="6F9593E2" w14:textId="77777777" w:rsidR="004B6272" w:rsidRPr="00A151DA" w:rsidRDefault="00276645" w:rsidP="009D1E27">
      <w:r w:rsidRPr="00A151DA">
        <w:t xml:space="preserve">El debate en torno al </w:t>
      </w:r>
      <w:r w:rsidRPr="00A151DA">
        <w:rPr>
          <w:i/>
        </w:rPr>
        <w:t>rol y la identidad profesional</w:t>
      </w:r>
      <w:r w:rsidRPr="00A151DA">
        <w:t xml:space="preserve"> obedecía a múltiples causas. Una </w:t>
      </w:r>
      <w:r w:rsidR="00AB0660" w:rsidRPr="00A151DA">
        <w:t xml:space="preserve">razón de importancia era </w:t>
      </w:r>
      <w:r w:rsidRPr="00A151DA">
        <w:t xml:space="preserve">que las primeras generaciones de psicólogos y psicólogas en el país habían sido </w:t>
      </w:r>
      <w:r w:rsidR="00AB0660" w:rsidRPr="00A151DA">
        <w:t>formadas</w:t>
      </w:r>
      <w:r w:rsidRPr="00A151DA">
        <w:t xml:space="preserve"> en la universidad por médicos psiquiatras, pedagogos, profesores de filosofía y de estadística. </w:t>
      </w:r>
      <w:r w:rsidR="00AB0660" w:rsidRPr="00A151DA">
        <w:t xml:space="preserve">Por tal motivo, </w:t>
      </w:r>
      <w:r w:rsidRPr="00A151DA">
        <w:t xml:space="preserve">el rol del psicólogo se encontraba en construcción y debía ser capaz de diferenciarse del rol del psiquiatra, del psicoanalista, del asistente social o del pedagogo, aun cuando pudiera converger con cualquiera de ellos en varios aspectos (Klappenbach, 2000b). Por supuesto, ese énfasis en la construcción de una identidad profesional </w:t>
      </w:r>
      <w:r w:rsidR="00556B76" w:rsidRPr="00A151DA">
        <w:t>característica de psicólogos y psicólogas</w:t>
      </w:r>
      <w:r w:rsidRPr="00A151DA">
        <w:t xml:space="preserve">, generó </w:t>
      </w:r>
      <w:r w:rsidR="00556B76" w:rsidRPr="00A151DA">
        <w:t>zonas</w:t>
      </w:r>
      <w:r w:rsidRPr="00A151DA">
        <w:t xml:space="preserve"> de conflicto interprofesional. Sin embargo, al mismo tiempo, el clima de época también posibilitó la construcción de espacios colectivos en los cuales el conflicto interno, sino desaparecía, parecía relegado a un segundo o tercer plano. Entre esos espacios interp</w:t>
      </w:r>
      <w:r w:rsidR="008B7397" w:rsidRPr="00A151DA">
        <w:t>rofesionales fueron de importancia l</w:t>
      </w:r>
      <w:r w:rsidRPr="00A151DA">
        <w:t xml:space="preserve">a </w:t>
      </w:r>
      <w:r w:rsidRPr="00A151DA">
        <w:rPr>
          <w:i/>
          <w:iCs/>
        </w:rPr>
        <w:t>Coordinadora de Trabajadores de Salud Mental</w:t>
      </w:r>
      <w:r w:rsidR="00556B76" w:rsidRPr="00A151DA">
        <w:rPr>
          <w:i/>
          <w:iCs/>
        </w:rPr>
        <w:t xml:space="preserve"> </w:t>
      </w:r>
      <w:r w:rsidR="00556B76" w:rsidRPr="00A151DA">
        <w:rPr>
          <w:iCs/>
        </w:rPr>
        <w:t>(CTSM)</w:t>
      </w:r>
      <w:r w:rsidRPr="00A151DA">
        <w:t xml:space="preserve">, </w:t>
      </w:r>
      <w:r w:rsidR="00556B76" w:rsidRPr="00A151DA">
        <w:t xml:space="preserve">impulsada por los psicoanalistas nucleados en </w:t>
      </w:r>
      <w:r w:rsidR="00D2326C" w:rsidRPr="00A151DA">
        <w:t xml:space="preserve">el  grupo </w:t>
      </w:r>
      <w:r w:rsidR="00556B76" w:rsidRPr="00A151DA">
        <w:t xml:space="preserve">Documento, </w:t>
      </w:r>
      <w:r w:rsidR="00D2326C" w:rsidRPr="00A151DA">
        <w:t>disidente de la Asociación Psicoanalítica Argentina e</w:t>
      </w:r>
      <w:r w:rsidR="00556B76" w:rsidRPr="00A151DA">
        <w:t xml:space="preserve"> </w:t>
      </w:r>
      <w:r w:rsidRPr="00A151DA">
        <w:t xml:space="preserve">integrada por la </w:t>
      </w:r>
      <w:r w:rsidR="00556B76" w:rsidRPr="00A151DA">
        <w:t>Asociación</w:t>
      </w:r>
      <w:r w:rsidRPr="00A151DA">
        <w:t xml:space="preserve"> de Psiquiatras</w:t>
      </w:r>
      <w:r w:rsidR="00556B76" w:rsidRPr="00A151DA">
        <w:t xml:space="preserve"> de Buenos Aires</w:t>
      </w:r>
      <w:r w:rsidRPr="00A151DA">
        <w:t>, la Asociación de Psicólogos de Buenos Aires, la Asociación de Psicopedagogos</w:t>
      </w:r>
      <w:r w:rsidR="00A847C6" w:rsidRPr="00A151DA">
        <w:t xml:space="preserve"> de Buenos Aires y la Asociación Nacional de Profesionales del Servicio Social en Salud Mental (</w:t>
      </w:r>
      <w:proofErr w:type="spellStart"/>
      <w:r w:rsidR="00A847C6" w:rsidRPr="00A151DA">
        <w:t>Chiarvetti</w:t>
      </w:r>
      <w:proofErr w:type="spellEnd"/>
      <w:r w:rsidR="00A847C6" w:rsidRPr="00A151DA">
        <w:t xml:space="preserve">, 2008; </w:t>
      </w:r>
      <w:proofErr w:type="spellStart"/>
      <w:r w:rsidR="007D6F89" w:rsidRPr="00A151DA">
        <w:t>D</w:t>
      </w:r>
      <w:r w:rsidR="00A847C6" w:rsidRPr="00A151DA">
        <w:t>’Agostino</w:t>
      </w:r>
      <w:proofErr w:type="spellEnd"/>
      <w:r w:rsidR="00A847C6" w:rsidRPr="00A151DA">
        <w:t>, 2016</w:t>
      </w:r>
      <w:r w:rsidR="0059291D" w:rsidRPr="00A151DA">
        <w:t xml:space="preserve">; </w:t>
      </w:r>
      <w:proofErr w:type="spellStart"/>
      <w:r w:rsidR="0059291D" w:rsidRPr="00A151DA">
        <w:t>Dubcousky</w:t>
      </w:r>
      <w:proofErr w:type="spellEnd"/>
      <w:r w:rsidR="0059291D" w:rsidRPr="00A151DA">
        <w:t>, 1973</w:t>
      </w:r>
      <w:r w:rsidR="00A847C6" w:rsidRPr="00A151DA">
        <w:t>). Los estatutos de la CTSM se aprobaron el 5 de junio de 1973</w:t>
      </w:r>
      <w:r w:rsidR="008B7397" w:rsidRPr="00A151DA">
        <w:t xml:space="preserve"> y </w:t>
      </w:r>
      <w:r w:rsidR="00A847C6" w:rsidRPr="00A151DA">
        <w:t xml:space="preserve">pocos días después, </w:t>
      </w:r>
      <w:r w:rsidR="008B7397" w:rsidRPr="00A151DA">
        <w:t xml:space="preserve">el </w:t>
      </w:r>
      <w:r w:rsidR="00A847C6" w:rsidRPr="00A151DA">
        <w:t xml:space="preserve">19 de junio, se aprobó el </w:t>
      </w:r>
      <w:r w:rsidRPr="00A151DA">
        <w:t>Centro de Docencia e Investigación (CDI), dependiente de la C</w:t>
      </w:r>
      <w:r w:rsidR="00A847C6" w:rsidRPr="00A151DA">
        <w:t>TSM</w:t>
      </w:r>
      <w:r w:rsidR="0059291D" w:rsidRPr="00A151DA">
        <w:t xml:space="preserve"> (</w:t>
      </w:r>
      <w:proofErr w:type="spellStart"/>
      <w:r w:rsidR="0059291D" w:rsidRPr="00A151DA">
        <w:t>Dubcousky</w:t>
      </w:r>
      <w:proofErr w:type="spellEnd"/>
      <w:r w:rsidR="0059291D" w:rsidRPr="00A151DA">
        <w:t>, 1973)</w:t>
      </w:r>
      <w:r w:rsidR="00A847C6" w:rsidRPr="00A151DA">
        <w:t xml:space="preserve">. </w:t>
      </w:r>
      <w:r w:rsidR="004B6272" w:rsidRPr="00A151DA">
        <w:t xml:space="preserve">El CDI constituyó una experiencia verdaderamente original y característica de aquellos años. Los fundamentos doctrinarios, epistemológicos y teóricos provenían de sus tres cátedras de materialismo histórico y sus dos cátedras de psicoanálisis. </w:t>
      </w:r>
      <w:r w:rsidR="00B675ED" w:rsidRPr="00A151DA">
        <w:t xml:space="preserve">La asamblea como instancia máxima de gobierno y el aporte </w:t>
      </w:r>
      <w:r w:rsidR="00E347B1" w:rsidRPr="00A151DA">
        <w:t xml:space="preserve">compartido </w:t>
      </w:r>
      <w:r w:rsidR="00B675ED" w:rsidRPr="00A151DA">
        <w:t xml:space="preserve">de profesores y estudiantes para los cursos le otorgó </w:t>
      </w:r>
      <w:r w:rsidR="00E347B1" w:rsidRPr="00A151DA">
        <w:t xml:space="preserve">al CDI </w:t>
      </w:r>
      <w:r w:rsidR="00B675ED" w:rsidRPr="00A151DA">
        <w:t xml:space="preserve">una </w:t>
      </w:r>
      <w:r w:rsidR="00E347B1" w:rsidRPr="00A151DA">
        <w:t>identidad y un</w:t>
      </w:r>
      <w:r w:rsidR="00427A6E" w:rsidRPr="00A151DA">
        <w:t>a</w:t>
      </w:r>
      <w:r w:rsidR="00E347B1" w:rsidRPr="00A151DA">
        <w:t xml:space="preserve"> </w:t>
      </w:r>
      <w:r w:rsidR="00B675ED" w:rsidRPr="00A151DA">
        <w:t>dinámica característica (</w:t>
      </w:r>
      <w:proofErr w:type="spellStart"/>
      <w:r w:rsidR="00B675ED" w:rsidRPr="00A151DA">
        <w:t>Dubcousky</w:t>
      </w:r>
      <w:proofErr w:type="spellEnd"/>
      <w:r w:rsidR="00B675ED" w:rsidRPr="00A151DA">
        <w:t>, 1973).</w:t>
      </w:r>
    </w:p>
    <w:p w14:paraId="58573D5C" w14:textId="77777777" w:rsidR="00E347B1" w:rsidRPr="00A151DA" w:rsidRDefault="00E347B1" w:rsidP="009D1E27">
      <w:r w:rsidRPr="00A151DA">
        <w:lastRenderedPageBreak/>
        <w:t xml:space="preserve">Aquellas primeras organizaciones gremiales de psicólogos y psicólogas tenían alcance en una determinada provincia o jurisdicción, de acuerdo con la estructura federal de Argentina. Ello no impidió la constitución de organizaciones de alcance nacional. Entre junio y noviembre de 1971 se organizó la </w:t>
      </w:r>
      <w:r w:rsidRPr="00A151DA">
        <w:rPr>
          <w:i/>
          <w:iCs/>
        </w:rPr>
        <w:t>Confederación de Psicólogos de la República Argentina</w:t>
      </w:r>
      <w:r w:rsidRPr="00A151DA">
        <w:t xml:space="preserve"> (COPRA) que nucleaba a asociaciones y colegios de psicólogos de distintas provincias o jurisdicciones del país. </w:t>
      </w:r>
    </w:p>
    <w:p w14:paraId="25D9E0CB" w14:textId="77777777" w:rsidR="00E347B1" w:rsidRPr="00A151DA" w:rsidRDefault="00E347B1" w:rsidP="009D1E27">
      <w:r w:rsidRPr="00A151DA">
        <w:t xml:space="preserve">La COPRA </w:t>
      </w:r>
      <w:r w:rsidR="009D2D4F" w:rsidRPr="00A151DA">
        <w:t xml:space="preserve">se definía como </w:t>
      </w:r>
      <w:r w:rsidRPr="00A151DA">
        <w:t xml:space="preserve">una </w:t>
      </w:r>
      <w:r w:rsidRPr="00A151DA">
        <w:rPr>
          <w:i/>
          <w:iCs/>
        </w:rPr>
        <w:t>organización de segundo grado</w:t>
      </w:r>
      <w:r w:rsidRPr="00A151DA">
        <w:t xml:space="preserve">, es decir como una institución que nucleaba a otras instituciones (las de </w:t>
      </w:r>
      <w:r w:rsidRPr="00A151DA">
        <w:rPr>
          <w:i/>
          <w:iCs/>
        </w:rPr>
        <w:t>primer grado</w:t>
      </w:r>
      <w:r w:rsidRPr="00A151DA">
        <w:t xml:space="preserve">, nucleaban a individuos, es decir, psicólogas  y psicólogos), de manera análoga a las confederaciones de obreros o de empresarios. </w:t>
      </w:r>
      <w:r w:rsidR="009D2D4F" w:rsidRPr="00A151DA">
        <w:t>Al mismo tiempo, la COPRA impulsó la construcción de otras organizaciones provinciales</w:t>
      </w:r>
      <w:r w:rsidR="00284B2A" w:rsidRPr="00A151DA">
        <w:t>, por ejemplo la Federación de Psicólogos de la Provincia de Buenos Aires</w:t>
      </w:r>
      <w:r w:rsidR="00C579DC" w:rsidRPr="00A151DA">
        <w:t>, organizada en 1972</w:t>
      </w:r>
      <w:r w:rsidR="00284B2A" w:rsidRPr="00A151DA">
        <w:t>, en base a las organizaciones gremiales de La Plata y de Mar del Plata</w:t>
      </w:r>
      <w:r w:rsidR="00C579DC" w:rsidRPr="00A151DA">
        <w:t xml:space="preserve"> (González </w:t>
      </w:r>
      <w:proofErr w:type="spellStart"/>
      <w:r w:rsidR="00C579DC" w:rsidRPr="00A151DA">
        <w:t>Langer</w:t>
      </w:r>
      <w:proofErr w:type="spellEnd"/>
      <w:r w:rsidR="00C579DC" w:rsidRPr="00A151DA">
        <w:t xml:space="preserve"> &amp; Losada, en prensa)</w:t>
      </w:r>
      <w:r w:rsidR="009D2D4F" w:rsidRPr="00A151DA">
        <w:t>.</w:t>
      </w:r>
    </w:p>
    <w:p w14:paraId="32919494" w14:textId="77777777" w:rsidR="009D2D4F" w:rsidRPr="00A151DA" w:rsidRDefault="009D2D4F" w:rsidP="009D1E27">
      <w:r w:rsidRPr="00A151DA">
        <w:t>Los objetivos de la COPRA eran coherentes con los objetivos de las organizaciones de base que la conformaban:</w:t>
      </w:r>
    </w:p>
    <w:p w14:paraId="15FDBA86" w14:textId="77777777" w:rsidR="009D2D4F" w:rsidRPr="00A151DA" w:rsidRDefault="009D2D4F" w:rsidP="00150CFF">
      <w:pPr>
        <w:pStyle w:val="Cita"/>
      </w:pPr>
      <w:r w:rsidRPr="00A151DA">
        <w:t>“A la COPRA cabe estructurar los medios para que los psicólogos tengamos:</w:t>
      </w:r>
    </w:p>
    <w:p w14:paraId="41E96878" w14:textId="77777777" w:rsidR="009D2D4F" w:rsidRPr="00A151DA" w:rsidRDefault="009D2D4F" w:rsidP="00150CFF">
      <w:pPr>
        <w:pStyle w:val="Cita"/>
      </w:pPr>
      <w:r w:rsidRPr="00A151DA">
        <w:t>a) Una formación científica acorde con las reales necesidades del país.</w:t>
      </w:r>
    </w:p>
    <w:p w14:paraId="32598981" w14:textId="77777777" w:rsidR="009D2D4F" w:rsidRPr="00A151DA" w:rsidRDefault="009D2D4F" w:rsidP="00150CFF">
      <w:pPr>
        <w:pStyle w:val="Cita"/>
      </w:pPr>
      <w:r w:rsidRPr="00A151DA">
        <w:t>b) Que se les reconozca la jerarquía profesional que les corresponde.</w:t>
      </w:r>
    </w:p>
    <w:p w14:paraId="2FFCDF66" w14:textId="77777777" w:rsidR="009D2D4F" w:rsidRPr="00A151DA" w:rsidRDefault="009D2D4F" w:rsidP="00150CFF">
      <w:pPr>
        <w:pStyle w:val="Cita"/>
      </w:pPr>
      <w:r w:rsidRPr="00A151DA">
        <w:t>c) Elaborar la ley que rija su ejercicio profesional.</w:t>
      </w:r>
    </w:p>
    <w:p w14:paraId="1313151D" w14:textId="77777777" w:rsidR="009D2D4F" w:rsidRPr="00A151DA" w:rsidRDefault="009D2D4F" w:rsidP="00150CFF">
      <w:pPr>
        <w:pStyle w:val="Cita"/>
      </w:pPr>
      <w:r w:rsidRPr="00A151DA">
        <w:t>d) Participar en la elaboración de los planes de salud mental.</w:t>
      </w:r>
    </w:p>
    <w:p w14:paraId="5E1DB0D5" w14:textId="77777777" w:rsidR="009D2D4F" w:rsidRPr="00A151DA" w:rsidRDefault="009D2D4F" w:rsidP="00150CFF">
      <w:pPr>
        <w:pStyle w:val="Cita"/>
      </w:pPr>
      <w:r w:rsidRPr="00A151DA">
        <w:t xml:space="preserve">e) Percibir salarios justos y con garantías de estabilidad en el cargo.” </w:t>
      </w:r>
    </w:p>
    <w:p w14:paraId="3415B72B" w14:textId="77777777" w:rsidR="009D2D4F" w:rsidRPr="00A151DA" w:rsidRDefault="009D2D4F" w:rsidP="00150CFF">
      <w:pPr>
        <w:pStyle w:val="Cita"/>
      </w:pPr>
      <w:r w:rsidRPr="00A151DA">
        <w:t>f) Que se pueda llegar a una política sanit</w:t>
      </w:r>
      <w:r w:rsidR="00C579DC" w:rsidRPr="00A151DA">
        <w:t xml:space="preserve">aria acorde para sectores cada </w:t>
      </w:r>
      <w:r w:rsidRPr="00A151DA">
        <w:t>vez más</w:t>
      </w:r>
      <w:r w:rsidR="00C579DC" w:rsidRPr="00A151DA">
        <w:t xml:space="preserve"> </w:t>
      </w:r>
      <w:r w:rsidRPr="00A151DA">
        <w:t>amplios” (COPRA, 1972, p. 196).</w:t>
      </w:r>
    </w:p>
    <w:p w14:paraId="4020B3A7" w14:textId="77777777" w:rsidR="009D2D4F" w:rsidRPr="00A151DA" w:rsidRDefault="009D2D4F" w:rsidP="009D1E27"/>
    <w:p w14:paraId="4198EF00" w14:textId="77777777" w:rsidR="00E347B1" w:rsidRPr="00A151DA" w:rsidRDefault="009D2D4F" w:rsidP="009D1E27">
      <w:r w:rsidRPr="00A151DA">
        <w:t>Por su parte, el artículo 4 de los Estatutos, establecía las “finalidades” de la COPRA:</w:t>
      </w:r>
    </w:p>
    <w:p w14:paraId="2315AAF8" w14:textId="77777777" w:rsidR="009D2D4F" w:rsidRPr="00A151DA" w:rsidRDefault="009D2D4F" w:rsidP="009D1E27"/>
    <w:p w14:paraId="114CA903" w14:textId="77777777" w:rsidR="009D2D4F" w:rsidRPr="00A151DA" w:rsidRDefault="009D2D4F" w:rsidP="00150CFF">
      <w:pPr>
        <w:pStyle w:val="Cita"/>
      </w:pPr>
      <w:r w:rsidRPr="00A151DA">
        <w:t xml:space="preserve">“a) defender los intereses científicos, éticos, sociales y gremiales de los psicólogos, asociados a las entidades confederadas; </w:t>
      </w:r>
    </w:p>
    <w:p w14:paraId="44FCA56A" w14:textId="77777777" w:rsidR="009D2D4F" w:rsidRPr="00A151DA" w:rsidRDefault="009D2D4F" w:rsidP="00150CFF">
      <w:pPr>
        <w:pStyle w:val="Cita"/>
      </w:pPr>
      <w:r w:rsidRPr="00A151DA">
        <w:lastRenderedPageBreak/>
        <w:t xml:space="preserve">b) fomentar el espíritu de agremiación y solidaridad entre ellos y velar por el mantenimiento del prestigio profesional;.... </w:t>
      </w:r>
    </w:p>
    <w:p w14:paraId="2B62BEBB" w14:textId="77777777" w:rsidR="009D2D4F" w:rsidRPr="00A151DA" w:rsidRDefault="009D2D4F" w:rsidP="00150CFF">
      <w:pPr>
        <w:pStyle w:val="Cita"/>
      </w:pPr>
      <w:r w:rsidRPr="00A151DA">
        <w:t xml:space="preserve">d) propender a que se estatuyan, cumplan y perfeccionen con uniformidad en todo el territorio de la República, las </w:t>
      </w:r>
      <w:r w:rsidRPr="00A151DA">
        <w:rPr>
          <w:i/>
        </w:rPr>
        <w:t>normas de ética profesional</w:t>
      </w:r>
      <w:r w:rsidRPr="00A151DA">
        <w:t>, la carrera del psicólogo sobre las bases del concurso, del escalafón y de la estabilidad” (COPRA, 1972, el subrayado me pertenece).”</w:t>
      </w:r>
    </w:p>
    <w:p w14:paraId="063BE301" w14:textId="77777777" w:rsidR="009D2D4F" w:rsidRPr="00A151DA" w:rsidRDefault="009D2D4F" w:rsidP="009D1E27"/>
    <w:p w14:paraId="42805363" w14:textId="77777777" w:rsidR="009D2D4F" w:rsidRPr="00A151DA" w:rsidRDefault="009D2D4F" w:rsidP="009D1E27">
      <w:r w:rsidRPr="00A151DA">
        <w:t xml:space="preserve">En definitiva, se podrían distinguir tres ejes articuladores de la COPRA. En primer lugar, </w:t>
      </w:r>
      <w:r w:rsidR="00F743C5" w:rsidRPr="00A151DA">
        <w:t xml:space="preserve">un eje propiamente </w:t>
      </w:r>
      <w:r w:rsidR="00F743C5" w:rsidRPr="00A151DA">
        <w:rPr>
          <w:i/>
        </w:rPr>
        <w:t>reivindicativo gremial</w:t>
      </w:r>
      <w:r w:rsidR="00F743C5" w:rsidRPr="00A151DA">
        <w:t xml:space="preserve">, centrado en </w:t>
      </w:r>
      <w:r w:rsidRPr="00A151DA">
        <w:t>el mejoramiento de las condiciones de trabajo</w:t>
      </w:r>
      <w:r w:rsidR="00F743C5" w:rsidRPr="00A151DA">
        <w:t xml:space="preserve">. En segundo lugar, un eje que podemos denominar </w:t>
      </w:r>
      <w:r w:rsidR="00F743C5" w:rsidRPr="00A151DA">
        <w:rPr>
          <w:i/>
        </w:rPr>
        <w:t>participativo y comunitario</w:t>
      </w:r>
      <w:r w:rsidR="00F743C5" w:rsidRPr="00A151DA">
        <w:t>, centrado en el énfasis en la</w:t>
      </w:r>
      <w:r w:rsidRPr="00A151DA">
        <w:t xml:space="preserve"> colaboración con las instituciones pública </w:t>
      </w:r>
      <w:r w:rsidR="00F743C5" w:rsidRPr="00A151DA">
        <w:t>para</w:t>
      </w:r>
      <w:r w:rsidRPr="00A151DA">
        <w:t xml:space="preserve"> el estudio de </w:t>
      </w:r>
      <w:r w:rsidR="00F743C5" w:rsidRPr="00A151DA">
        <w:t xml:space="preserve">todos los </w:t>
      </w:r>
      <w:r w:rsidRPr="00A151DA">
        <w:t>problemas psicológicos</w:t>
      </w:r>
      <w:r w:rsidR="00F743C5" w:rsidRPr="00A151DA">
        <w:t xml:space="preserve"> y de salud mental. Y un tercer eje, propiamente </w:t>
      </w:r>
      <w:r w:rsidR="00F743C5" w:rsidRPr="00A151DA">
        <w:rPr>
          <w:i/>
        </w:rPr>
        <w:t>ideológico</w:t>
      </w:r>
      <w:r w:rsidR="00F743C5" w:rsidRPr="00A151DA">
        <w:t xml:space="preserve">, centrado en </w:t>
      </w:r>
      <w:r w:rsidRPr="00A151DA">
        <w:t>“un compromiso científico-ideológico” con las “corrientes progresistas”</w:t>
      </w:r>
      <w:r w:rsidR="00F743C5" w:rsidRPr="00A151DA">
        <w:t>. L</w:t>
      </w:r>
      <w:r w:rsidRPr="00A151DA">
        <w:t xml:space="preserve">a Declaración de Principios de la COPRA, de noviembre de 1971, </w:t>
      </w:r>
      <w:r w:rsidR="00F743C5" w:rsidRPr="00A151DA">
        <w:t>enfatizaba</w:t>
      </w:r>
      <w:r w:rsidRPr="00A151DA">
        <w:t xml:space="preserve"> que la institución “no se puede aislar de la realidad cultural, social, política y económica de la Argentina la actividad de los profesionales psicólogos” (COPRA, 1972, p. 193).  </w:t>
      </w:r>
      <w:r w:rsidR="00114F55" w:rsidRPr="00A151DA">
        <w:t>Como era frecuente en los finales de la década de 1960 y principios de 1970, la COPRA era fuertemente crítica de diferentes cuestiones relacionadas con la salud mental y con la formación universitaria de psicólogos y psicólogas:</w:t>
      </w:r>
    </w:p>
    <w:p w14:paraId="500BD561" w14:textId="77777777" w:rsidR="00114F55" w:rsidRPr="00A151DA" w:rsidRDefault="00114F55" w:rsidP="00150CFF">
      <w:pPr>
        <w:pStyle w:val="Cita"/>
      </w:pPr>
      <w:r w:rsidRPr="00A151DA">
        <w:t xml:space="preserve">“Las carreras universitarias de psicología surgen a partir del año 1956, en el momento en que la Universidad Nacional retoma el modelo liberal del gobierno tripartito. El auge del liberalismo con sus compromisos políticos e ideológicos y sus esquemas de desarrollo de desarrollo científico, encontraron también su expresión en los contenidos de las carreras de psicología y en la puesta en marcha de </w:t>
      </w:r>
      <w:r w:rsidRPr="00A151DA">
        <w:rPr>
          <w:i/>
        </w:rPr>
        <w:t xml:space="preserve">sutiles mecanismos </w:t>
      </w:r>
      <w:proofErr w:type="spellStart"/>
      <w:r w:rsidRPr="00A151DA">
        <w:rPr>
          <w:i/>
        </w:rPr>
        <w:t>limitacionistas</w:t>
      </w:r>
      <w:proofErr w:type="spellEnd"/>
      <w:r w:rsidRPr="00A151DA">
        <w:rPr>
          <w:i/>
        </w:rPr>
        <w:t xml:space="preserve"> y de control profesional</w:t>
      </w:r>
      <w:r w:rsidRPr="00A151DA">
        <w:t>, compatibles con la contradicción que engendraba el desarrollo de una estructura capitalista dependiente” (COPRA, 1972, p. 194).</w:t>
      </w:r>
    </w:p>
    <w:p w14:paraId="7105D0F6" w14:textId="77777777" w:rsidR="005519FA" w:rsidRPr="00A151DA" w:rsidRDefault="005519FA" w:rsidP="009D1E27"/>
    <w:p w14:paraId="072E6EB2" w14:textId="77777777" w:rsidR="00114F55" w:rsidRPr="00A151DA" w:rsidRDefault="00114F55" w:rsidP="009D1E27">
      <w:r w:rsidRPr="00A151DA">
        <w:t xml:space="preserve">La COPRA convocó al </w:t>
      </w:r>
      <w:r w:rsidRPr="00A151DA">
        <w:rPr>
          <w:i/>
        </w:rPr>
        <w:t>Primer Encuentro Nacional de Psicólogos y Estudiantes de Psicología</w:t>
      </w:r>
      <w:r w:rsidRPr="00A151DA">
        <w:t xml:space="preserve"> entre el 11 y el 13 octubre 1974 en</w:t>
      </w:r>
      <w:r w:rsidR="001A5A17" w:rsidRPr="00A151DA">
        <w:t xml:space="preserve"> el Pabellón Francia de</w:t>
      </w:r>
      <w:r w:rsidRPr="00A151DA">
        <w:t xml:space="preserve"> la ciudad </w:t>
      </w:r>
      <w:r w:rsidRPr="00A151DA">
        <w:lastRenderedPageBreak/>
        <w:t xml:space="preserve">universitaria de Córdoba. </w:t>
      </w:r>
      <w:r w:rsidR="0059291D" w:rsidRPr="00A151DA">
        <w:t xml:space="preserve">Desde </w:t>
      </w:r>
      <w:r w:rsidR="00AF7E57" w:rsidRPr="00A151DA">
        <w:t>el Cordobazo en 1969, “</w:t>
      </w:r>
      <w:r w:rsidR="0059291D" w:rsidRPr="00A151DA">
        <w:t xml:space="preserve">Córdoba </w:t>
      </w:r>
      <w:r w:rsidR="00AF7E57" w:rsidRPr="00A151DA">
        <w:t xml:space="preserve">desempeñaba un papel central” en </w:t>
      </w:r>
      <w:r w:rsidR="00F82688" w:rsidRPr="00A151DA">
        <w:t>el entramado</w:t>
      </w:r>
      <w:r w:rsidR="00AF7E57" w:rsidRPr="00A151DA">
        <w:t xml:space="preserve"> de la izquierda revolucionaria (</w:t>
      </w:r>
      <w:proofErr w:type="spellStart"/>
      <w:r w:rsidR="00AF7E57" w:rsidRPr="00A151DA">
        <w:t>Brennan</w:t>
      </w:r>
      <w:proofErr w:type="spellEnd"/>
      <w:r w:rsidR="00AF7E57" w:rsidRPr="00A151DA">
        <w:t>, 1996, p. 334).</w:t>
      </w:r>
      <w:r w:rsidR="0059291D" w:rsidRPr="00A151DA">
        <w:t xml:space="preserve"> </w:t>
      </w:r>
      <w:r w:rsidR="002B0395" w:rsidRPr="00A151DA">
        <w:t>No obstante, e</w:t>
      </w:r>
      <w:r w:rsidRPr="00A151DA">
        <w:t>l clima de aquel encuentro</w:t>
      </w:r>
      <w:r w:rsidR="001A5A17" w:rsidRPr="00A151DA">
        <w:t xml:space="preserve"> se vio tamizado por </w:t>
      </w:r>
      <w:r w:rsidR="00231622" w:rsidRPr="00A151DA">
        <w:t xml:space="preserve">la situación de represión </w:t>
      </w:r>
      <w:r w:rsidR="001A5A17" w:rsidRPr="00A151DA">
        <w:t>a los proyectos progresistas y co</w:t>
      </w:r>
      <w:r w:rsidR="00A56C41" w:rsidRPr="00A151DA">
        <w:t>ntestatarios</w:t>
      </w:r>
      <w:r w:rsidR="001A5A17" w:rsidRPr="00A151DA">
        <w:t xml:space="preserve"> que se habían expresado</w:t>
      </w:r>
      <w:r w:rsidR="002B0395" w:rsidRPr="00A151DA">
        <w:t xml:space="preserve"> tanto en el Cordobazo como</w:t>
      </w:r>
      <w:r w:rsidR="001A5A17" w:rsidRPr="00A151DA">
        <w:t xml:space="preserve"> en las urnas el 11 de marzo de 1973 consagrando en la Presidencia a </w:t>
      </w:r>
      <w:proofErr w:type="spellStart"/>
      <w:r w:rsidR="001A5A17" w:rsidRPr="00A151DA">
        <w:t>Hector</w:t>
      </w:r>
      <w:proofErr w:type="spellEnd"/>
      <w:r w:rsidR="001A5A17" w:rsidRPr="00A151DA">
        <w:t xml:space="preserve"> J. </w:t>
      </w:r>
      <w:proofErr w:type="spellStart"/>
      <w:r w:rsidR="001A5A17" w:rsidRPr="00A151DA">
        <w:t>Cámpora</w:t>
      </w:r>
      <w:proofErr w:type="spellEnd"/>
      <w:r w:rsidR="00D02B77" w:rsidRPr="00A151DA">
        <w:t>, quien se vio obligado a renunciar a los dos meses</w:t>
      </w:r>
      <w:r w:rsidR="001A5A17" w:rsidRPr="00A151DA">
        <w:t xml:space="preserve">. Precisamente en la provincia de Córdoba, el 27 de febrero de 1974, un golpe de estado conducido </w:t>
      </w:r>
      <w:r w:rsidR="00BA500C" w:rsidRPr="00A151DA">
        <w:t>desde</w:t>
      </w:r>
      <w:r w:rsidR="001A5A17" w:rsidRPr="00A151DA">
        <w:t xml:space="preserve"> la</w:t>
      </w:r>
      <w:r w:rsidR="00A56C41" w:rsidRPr="00A151DA">
        <w:t xml:space="preserve"> jefatura de la</w:t>
      </w:r>
      <w:r w:rsidR="001A5A17" w:rsidRPr="00A151DA">
        <w:t xml:space="preserve"> policía, conocido como </w:t>
      </w:r>
      <w:proofErr w:type="spellStart"/>
      <w:r w:rsidR="001A5A17" w:rsidRPr="00A151DA">
        <w:rPr>
          <w:i/>
        </w:rPr>
        <w:t>navarrazo</w:t>
      </w:r>
      <w:proofErr w:type="spellEnd"/>
      <w:r w:rsidR="001A5A17" w:rsidRPr="00A151DA">
        <w:t xml:space="preserve">, destituyó al gobernador democrático Obregón Cano y al Vice-Gobernador, Atilio </w:t>
      </w:r>
      <w:proofErr w:type="spellStart"/>
      <w:r w:rsidR="001A5A17" w:rsidRPr="00A151DA">
        <w:t>Lopez</w:t>
      </w:r>
      <w:proofErr w:type="spellEnd"/>
      <w:r w:rsidR="001A5A17" w:rsidRPr="00A151DA">
        <w:t xml:space="preserve">. </w:t>
      </w:r>
      <w:r w:rsidR="00BA500C" w:rsidRPr="00A151DA">
        <w:t xml:space="preserve">La tensión en la provincia de Córdoba se había iniciado con las internas que consagraron a Obregón Cano y Atilio López y relegaron a los sectores “ortodoxos” del sindicalismo (Iribarne, 2013). </w:t>
      </w:r>
      <w:r w:rsidR="001A5A17" w:rsidRPr="00A151DA">
        <w:t xml:space="preserve">La </w:t>
      </w:r>
      <w:r w:rsidR="00BA500C" w:rsidRPr="00A151DA">
        <w:t xml:space="preserve">convalidación del </w:t>
      </w:r>
      <w:proofErr w:type="spellStart"/>
      <w:r w:rsidR="00BA500C" w:rsidRPr="00A151DA">
        <w:t>navarrazo</w:t>
      </w:r>
      <w:proofErr w:type="spellEnd"/>
      <w:r w:rsidR="00BA500C" w:rsidRPr="00A151DA">
        <w:t xml:space="preserve"> por parte del gobierno nacional y la </w:t>
      </w:r>
      <w:r w:rsidR="001A5A17" w:rsidRPr="00A151DA">
        <w:t>intervención de la provincia fue</w:t>
      </w:r>
      <w:r w:rsidR="00BA500C" w:rsidRPr="00A151DA">
        <w:t>ron</w:t>
      </w:r>
      <w:r w:rsidR="001A5A17" w:rsidRPr="00A151DA">
        <w:t xml:space="preserve"> interpretado</w:t>
      </w:r>
      <w:r w:rsidR="00BA500C" w:rsidRPr="00A151DA">
        <w:t>s</w:t>
      </w:r>
      <w:r w:rsidR="001A5A17" w:rsidRPr="00A151DA">
        <w:t xml:space="preserve"> como</w:t>
      </w:r>
      <w:r w:rsidR="0009110B" w:rsidRPr="00A151DA">
        <w:t xml:space="preserve"> </w:t>
      </w:r>
      <w:r w:rsidR="00A56C41" w:rsidRPr="00A151DA">
        <w:t xml:space="preserve"> </w:t>
      </w:r>
      <w:r w:rsidR="0009110B" w:rsidRPr="00A151DA">
        <w:t xml:space="preserve">expresión de la “depuración ideológica” avalada por el propio Presidente de la Nación, Juan Domingo Perón, y </w:t>
      </w:r>
      <w:r w:rsidR="00DF6248" w:rsidRPr="00A151DA">
        <w:t xml:space="preserve">de </w:t>
      </w:r>
      <w:r w:rsidR="00A56C41" w:rsidRPr="00A151DA">
        <w:t>la avanzada hacia las</w:t>
      </w:r>
      <w:r w:rsidR="00F016DB" w:rsidRPr="00A151DA">
        <w:t xml:space="preserve"> siete </w:t>
      </w:r>
      <w:r w:rsidR="00A56C41" w:rsidRPr="00A151DA">
        <w:t xml:space="preserve">provincias “montoneras”, aunque </w:t>
      </w:r>
      <w:r w:rsidR="00F016DB" w:rsidRPr="00A151DA">
        <w:t>en sentido estricto</w:t>
      </w:r>
      <w:r w:rsidR="00A56C41" w:rsidRPr="00A151DA">
        <w:t xml:space="preserve"> </w:t>
      </w:r>
      <w:r w:rsidR="00F016DB" w:rsidRPr="00A151DA">
        <w:t xml:space="preserve">la mayoría de esos gobernadores no respondían a la tendencia </w:t>
      </w:r>
      <w:r w:rsidR="00A56C41" w:rsidRPr="00A151DA">
        <w:t xml:space="preserve"> (</w:t>
      </w:r>
      <w:proofErr w:type="spellStart"/>
      <w:r w:rsidR="00A56C41" w:rsidRPr="00A151DA">
        <w:t>Bonavena</w:t>
      </w:r>
      <w:proofErr w:type="spellEnd"/>
      <w:r w:rsidR="00A56C41" w:rsidRPr="00A151DA">
        <w:t>, 2009).</w:t>
      </w:r>
      <w:r w:rsidR="00BA500C" w:rsidRPr="00A151DA">
        <w:t xml:space="preserve"> En cualquier caso, </w:t>
      </w:r>
      <w:r w:rsidR="00231622" w:rsidRPr="00A151DA">
        <w:t xml:space="preserve">aun </w:t>
      </w:r>
      <w:r w:rsidR="00EA533C" w:rsidRPr="00A151DA">
        <w:t xml:space="preserve">cuando Perón hubiera tenido responsabilidad en la </w:t>
      </w:r>
      <w:r w:rsidR="00EA533C" w:rsidRPr="00A151DA">
        <w:rPr>
          <w:i/>
        </w:rPr>
        <w:t>depuración ideológica</w:t>
      </w:r>
      <w:r w:rsidR="00EA533C" w:rsidRPr="00A151DA">
        <w:t>, Inés Izaguirre releva testimonios que señalan que Perón no habría autorizado una lista de nombres de “dirigentes extremistas a ser liquidados” (Izaguirre, 2009, p. 96).</w:t>
      </w:r>
      <w:r w:rsidR="00231622" w:rsidRPr="00A151DA">
        <w:t xml:space="preserve"> </w:t>
      </w:r>
      <w:r w:rsidR="00EA533C" w:rsidRPr="00A151DA">
        <w:t xml:space="preserve">Y las evidencias demuestran que con la </w:t>
      </w:r>
      <w:r w:rsidR="0009110B" w:rsidRPr="00A151DA">
        <w:t>muerte</w:t>
      </w:r>
      <w:r w:rsidR="00EA533C" w:rsidRPr="00A151DA">
        <w:t xml:space="preserve"> de Perón</w:t>
      </w:r>
      <w:r w:rsidR="00231622" w:rsidRPr="00A151DA">
        <w:t>, ocurrida el 1 de julio de 1974</w:t>
      </w:r>
      <w:r w:rsidR="00EA533C" w:rsidRPr="00A151DA">
        <w:t>,</w:t>
      </w:r>
      <w:r w:rsidR="00231622" w:rsidRPr="00A151DA">
        <w:t xml:space="preserve"> se acentuó de manera exponencial la </w:t>
      </w:r>
      <w:r w:rsidRPr="00A151DA">
        <w:t>represión ilegal por parte de grupos paramilitares, especialmente la Alianza Anticomunista Argentina (AAA)</w:t>
      </w:r>
      <w:r w:rsidR="001A5A17" w:rsidRPr="00A151DA">
        <w:t xml:space="preserve"> </w:t>
      </w:r>
      <w:r w:rsidR="00231622" w:rsidRPr="00A151DA">
        <w:t>(Izaguirre, 2009)</w:t>
      </w:r>
      <w:r w:rsidR="00CE7294" w:rsidRPr="00A151DA">
        <w:t xml:space="preserve"> y las organizaciones reaccionarias que existían en la propia universidad (Califa &amp; Millán, 2016; </w:t>
      </w:r>
      <w:proofErr w:type="spellStart"/>
      <w:r w:rsidR="00CE7294" w:rsidRPr="00A151DA">
        <w:t>Rodriguez</w:t>
      </w:r>
      <w:proofErr w:type="spellEnd"/>
      <w:r w:rsidR="00CE7294" w:rsidRPr="00A151DA">
        <w:t xml:space="preserve">, 2018). Entre otras, la Concentración Nacional Universitaria (CNU), con fuerte presencia en las UNLP, la UBA y la Universidad de Mar del Plata y el Movimiento Universitario Nacional, de fuerte presencia en la Facultad de Derecho de la Universidad Nacional de </w:t>
      </w:r>
      <w:proofErr w:type="spellStart"/>
      <w:r w:rsidR="00CE7294" w:rsidRPr="00A151DA">
        <w:t>Cordoba</w:t>
      </w:r>
      <w:proofErr w:type="spellEnd"/>
      <w:r w:rsidR="00CE7294" w:rsidRPr="00A151DA">
        <w:t xml:space="preserve"> (</w:t>
      </w:r>
      <w:proofErr w:type="spellStart"/>
      <w:r w:rsidR="00CE7294" w:rsidRPr="00A151DA">
        <w:t>Besoky</w:t>
      </w:r>
      <w:proofErr w:type="spellEnd"/>
      <w:r w:rsidR="00CE7294" w:rsidRPr="00A151DA">
        <w:t xml:space="preserve">, 2017).  </w:t>
      </w:r>
    </w:p>
    <w:p w14:paraId="1B5969EC" w14:textId="77777777" w:rsidR="00E435A9" w:rsidRPr="00A151DA" w:rsidRDefault="00BA500C" w:rsidP="009D1E27">
      <w:r w:rsidRPr="00A151DA">
        <w:t>Precisamente u</w:t>
      </w:r>
      <w:r w:rsidR="00231622" w:rsidRPr="00A151DA">
        <w:t xml:space="preserve">n mes antes del Encuentro convocado por COPRA, el 16 de septiembre de 1974, fue asesinado Atilio </w:t>
      </w:r>
      <w:proofErr w:type="spellStart"/>
      <w:r w:rsidR="00231622" w:rsidRPr="00A151DA">
        <w:t>Lopez</w:t>
      </w:r>
      <w:proofErr w:type="spellEnd"/>
      <w:r w:rsidR="00231622" w:rsidRPr="00A151DA">
        <w:t xml:space="preserve">, el ex vice-gobernador de </w:t>
      </w:r>
      <w:proofErr w:type="spellStart"/>
      <w:r w:rsidR="00231622" w:rsidRPr="00A151DA">
        <w:t>Cordoba</w:t>
      </w:r>
      <w:proofErr w:type="spellEnd"/>
      <w:r w:rsidR="00231622" w:rsidRPr="00A151DA">
        <w:t xml:space="preserve">. Cuatro días después sería asesinado Julio </w:t>
      </w:r>
      <w:proofErr w:type="spellStart"/>
      <w:r w:rsidR="00231622" w:rsidRPr="00A151DA">
        <w:t>Troxler</w:t>
      </w:r>
      <w:proofErr w:type="spellEnd"/>
      <w:r w:rsidR="00EA533C" w:rsidRPr="00A151DA">
        <w:t xml:space="preserve">, ex sobreviviente de la matanza de detenidos políticos en José </w:t>
      </w:r>
      <w:proofErr w:type="spellStart"/>
      <w:r w:rsidR="00EA533C" w:rsidRPr="00A151DA">
        <w:t>Leon</w:t>
      </w:r>
      <w:proofErr w:type="spellEnd"/>
      <w:r w:rsidR="00EA533C" w:rsidRPr="00A151DA">
        <w:t xml:space="preserve"> Suarez en 1956, </w:t>
      </w:r>
      <w:r w:rsidR="00FE1767" w:rsidRPr="00A151DA">
        <w:t xml:space="preserve">y el 27 de septiembre sería asesinado Silvio </w:t>
      </w:r>
      <w:proofErr w:type="spellStart"/>
      <w:r w:rsidR="00FE1767" w:rsidRPr="00A151DA">
        <w:t>Frondizi</w:t>
      </w:r>
      <w:proofErr w:type="spellEnd"/>
      <w:r w:rsidR="00FE1767" w:rsidRPr="00A151DA">
        <w:t>, profesor universitario</w:t>
      </w:r>
      <w:r w:rsidR="00D54E75" w:rsidRPr="00A151DA">
        <w:t xml:space="preserve"> y reconocido intelectual</w:t>
      </w:r>
      <w:r w:rsidR="00FE1767" w:rsidRPr="00A151DA">
        <w:t xml:space="preserve"> de izquierda, hermano del ex presidente de la Nación, Arturo </w:t>
      </w:r>
      <w:proofErr w:type="spellStart"/>
      <w:r w:rsidR="00FE1767" w:rsidRPr="00A151DA">
        <w:t>Forndizi</w:t>
      </w:r>
      <w:proofErr w:type="spellEnd"/>
      <w:r w:rsidR="00FE1767" w:rsidRPr="00A151DA">
        <w:t xml:space="preserve"> y del ex rector de la Universidad de Buenos Aires, </w:t>
      </w:r>
      <w:proofErr w:type="spellStart"/>
      <w:r w:rsidR="00FE1767" w:rsidRPr="00A151DA">
        <w:t>Risieri</w:t>
      </w:r>
      <w:proofErr w:type="spellEnd"/>
      <w:r w:rsidR="00FE1767" w:rsidRPr="00A151DA">
        <w:t xml:space="preserve"> </w:t>
      </w:r>
      <w:proofErr w:type="spellStart"/>
      <w:r w:rsidR="00FE1767" w:rsidRPr="00A151DA">
        <w:t>Frondizi</w:t>
      </w:r>
      <w:proofErr w:type="spellEnd"/>
      <w:r w:rsidR="00FE1767" w:rsidRPr="00A151DA">
        <w:t xml:space="preserve"> (Izaguirre, 2009).</w:t>
      </w:r>
      <w:r w:rsidR="00DA0592" w:rsidRPr="00A151DA">
        <w:t xml:space="preserve"> </w:t>
      </w:r>
      <w:r w:rsidR="00150CFF" w:rsidRPr="00A151DA">
        <w:t>Por su parte,</w:t>
      </w:r>
      <w:r w:rsidR="00F016DB" w:rsidRPr="00A151DA">
        <w:t xml:space="preserve"> el 8 de octubre </w:t>
      </w:r>
      <w:r w:rsidR="0018038C" w:rsidRPr="00A151DA">
        <w:t xml:space="preserve">de 1974 </w:t>
      </w:r>
      <w:r w:rsidR="00F016DB" w:rsidRPr="00A151DA">
        <w:t xml:space="preserve">fueron </w:t>
      </w:r>
      <w:r w:rsidR="00F016DB" w:rsidRPr="00A151DA">
        <w:lastRenderedPageBreak/>
        <w:t xml:space="preserve">asesinados en La Plata, </w:t>
      </w:r>
      <w:r w:rsidR="00246C89" w:rsidRPr="00A151DA">
        <w:t xml:space="preserve">Rodolfo Francisco </w:t>
      </w:r>
      <w:proofErr w:type="spellStart"/>
      <w:r w:rsidR="00246C89" w:rsidRPr="00A151DA">
        <w:t>Achem</w:t>
      </w:r>
      <w:proofErr w:type="spellEnd"/>
      <w:r w:rsidR="0018038C" w:rsidRPr="00A151DA">
        <w:t>,</w:t>
      </w:r>
      <w:r w:rsidR="00246C89" w:rsidRPr="00A151DA">
        <w:t xml:space="preserve"> </w:t>
      </w:r>
      <w:r w:rsidR="0018038C" w:rsidRPr="00A151DA">
        <w:t>Secretario de Supervisión Administrativa de la UNLP y Carlos Alberto Miguel, quien había sido Secretario de Asuntos Académicos de la Facultad de Veterinaria de la UNLP y posteriormente Director del Departamento Central de Planificación de la UNLP. A partir de ese momento la Universidad Nacional de La Plata permaneció cerrada hasta el año siguiente y se ha señalado que allí comenzó verdaderamente la represión en aquella universidad (</w:t>
      </w:r>
      <w:proofErr w:type="spellStart"/>
      <w:r w:rsidR="0018038C" w:rsidRPr="00A151DA">
        <w:t>Abbatista</w:t>
      </w:r>
      <w:proofErr w:type="spellEnd"/>
      <w:r w:rsidR="0018038C" w:rsidRPr="00A151DA">
        <w:t xml:space="preserve">, </w:t>
      </w:r>
      <w:proofErr w:type="spellStart"/>
      <w:r w:rsidR="0018038C" w:rsidRPr="00A151DA">
        <w:t>Barletta</w:t>
      </w:r>
      <w:proofErr w:type="spellEnd"/>
      <w:r w:rsidR="0018038C" w:rsidRPr="00A151DA">
        <w:t xml:space="preserve"> &amp; </w:t>
      </w:r>
      <w:proofErr w:type="spellStart"/>
      <w:r w:rsidR="0018038C" w:rsidRPr="00A151DA">
        <w:t>Lenci</w:t>
      </w:r>
      <w:proofErr w:type="spellEnd"/>
      <w:r w:rsidR="0018038C" w:rsidRPr="00A151DA">
        <w:t xml:space="preserve">, 2016). </w:t>
      </w:r>
    </w:p>
    <w:p w14:paraId="5041529B" w14:textId="77777777" w:rsidR="008562D8" w:rsidRPr="00A151DA" w:rsidRDefault="00E435A9" w:rsidP="009D1E27">
      <w:r w:rsidRPr="00A151DA">
        <w:t xml:space="preserve">Esa situación, apenas tres días antes del inicio del Encuentro convocado por la COPRA, precipitó una merma significativa de la delegación de La Plata al mismo. Según el testimonio de Juan Carlos </w:t>
      </w:r>
      <w:proofErr w:type="spellStart"/>
      <w:r w:rsidRPr="00A151DA">
        <w:t>Dominguez</w:t>
      </w:r>
      <w:proofErr w:type="spellEnd"/>
      <w:r w:rsidRPr="00A151DA">
        <w:t>, entonces Presidente de la institución, estaba prevista una delegación de 400 personas y finalmente solo pudieron viajar 20 (Albert, 2020).</w:t>
      </w:r>
      <w:r w:rsidR="008519AC" w:rsidRPr="00A151DA">
        <w:t xml:space="preserve"> Y pocos días después de finalizado aquel encuentro, el 6 de noviembre de 1974 se estableció el estado de sitio, lo cual precipitó la renuncia de la mayor parte de las autoridades de la COPRA en diciembre de 1974 y la virtual finalización de su actividad.</w:t>
      </w:r>
      <w:r w:rsidRPr="00A151DA">
        <w:t xml:space="preserve"> </w:t>
      </w:r>
      <w:r w:rsidR="008562D8" w:rsidRPr="00A151DA">
        <w:t>No obstante, como saldo de aquel Encuentro celebrado en Córdoba, el 13 del psicólogo se celebra el dí</w:t>
      </w:r>
      <w:r w:rsidR="00E37F3C" w:rsidRPr="00A151DA">
        <w:t>a del psicólogo en todo el país (Albert, 2020).</w:t>
      </w:r>
    </w:p>
    <w:p w14:paraId="750AF646" w14:textId="77777777" w:rsidR="00150CFF" w:rsidRPr="00A151DA" w:rsidRDefault="00150CFF" w:rsidP="009D1E27">
      <w:pPr>
        <w:pStyle w:val="Ttulo3"/>
        <w:spacing w:after="120"/>
      </w:pPr>
    </w:p>
    <w:p w14:paraId="4096BFD5" w14:textId="77777777" w:rsidR="00B44868" w:rsidRPr="00A151DA" w:rsidRDefault="00B44868" w:rsidP="009D1E27">
      <w:pPr>
        <w:pStyle w:val="Ttulo3"/>
        <w:spacing w:after="120"/>
      </w:pPr>
      <w:r w:rsidRPr="00A151DA">
        <w:t xml:space="preserve">2. </w:t>
      </w:r>
      <w:r w:rsidR="002A409E" w:rsidRPr="00A151DA">
        <w:t xml:space="preserve">La actividad de </w:t>
      </w:r>
      <w:r w:rsidR="008928AA" w:rsidRPr="00A151DA">
        <w:t xml:space="preserve">Beatriz Perosio en la </w:t>
      </w:r>
    </w:p>
    <w:p w14:paraId="724A3780" w14:textId="77777777" w:rsidR="008928AA" w:rsidRPr="00A151DA" w:rsidRDefault="008928AA" w:rsidP="009D1E27">
      <w:pPr>
        <w:pStyle w:val="Ttulo3"/>
        <w:spacing w:after="120"/>
      </w:pPr>
      <w:r w:rsidRPr="00A151DA">
        <w:t>Asociación de Psicólogos de Buenos Aires</w:t>
      </w:r>
      <w:r w:rsidR="00B44868" w:rsidRPr="00A151DA">
        <w:t xml:space="preserve"> (APBA)</w:t>
      </w:r>
      <w:r w:rsidRPr="00A151DA">
        <w:t>.</w:t>
      </w:r>
    </w:p>
    <w:p w14:paraId="244023A3" w14:textId="77777777" w:rsidR="008928AA" w:rsidRPr="00A151DA" w:rsidRDefault="008928AA" w:rsidP="009D1E27"/>
    <w:p w14:paraId="4BA3DAB0" w14:textId="77777777" w:rsidR="00CC55F5" w:rsidRPr="00A151DA" w:rsidRDefault="00E5513C" w:rsidP="009D1E27">
      <w:r w:rsidRPr="00A151DA">
        <w:t>Beatriz Perosio se había graduado en psicología en la Universidad del Salvador</w:t>
      </w:r>
      <w:r w:rsidR="00CA3AA0" w:rsidRPr="00A151DA">
        <w:t xml:space="preserve"> en 1973 (</w:t>
      </w:r>
      <w:proofErr w:type="spellStart"/>
      <w:r w:rsidR="00CA3AA0" w:rsidRPr="00A151DA">
        <w:t>Avelluto</w:t>
      </w:r>
      <w:proofErr w:type="spellEnd"/>
      <w:r w:rsidR="00CA3AA0" w:rsidRPr="00A151DA">
        <w:t xml:space="preserve"> &amp; Smith, en prensa)</w:t>
      </w:r>
      <w:r w:rsidRPr="00A151DA">
        <w:t>. La reforma de estatutos de la Asociación de Psicólogos de Buenos Aires (APBA) del año 1968 habilitó el ingreso de graduados y graduadas de universidades privadas. En 197</w:t>
      </w:r>
      <w:r w:rsidR="00F22DD0" w:rsidRPr="00A151DA">
        <w:t xml:space="preserve">5, con 28 años de edad, </w:t>
      </w:r>
      <w:r w:rsidRPr="00A151DA">
        <w:t xml:space="preserve"> accedió a su primer cargo en la Comisión Directiva presidida por Jorge Sevilla, en la que se desempeñó como Secretaria </w:t>
      </w:r>
      <w:r w:rsidR="00F22DD0" w:rsidRPr="00A151DA">
        <w:t>de Asuntos Profesionales.</w:t>
      </w:r>
      <w:r w:rsidRPr="00A151DA">
        <w:t xml:space="preserve"> Y en abril de 1977, en plena dictadura militar accedió a la Presidencia de l</w:t>
      </w:r>
      <w:r w:rsidR="00CC55F5" w:rsidRPr="00A151DA">
        <w:t xml:space="preserve">a institución. </w:t>
      </w:r>
      <w:r w:rsidR="000232D1" w:rsidRPr="00A151DA">
        <w:t xml:space="preserve">Hugo </w:t>
      </w:r>
      <w:proofErr w:type="spellStart"/>
      <w:r w:rsidR="000232D1" w:rsidRPr="00A151DA">
        <w:t>Vezzetti</w:t>
      </w:r>
      <w:proofErr w:type="spellEnd"/>
      <w:r w:rsidR="000232D1" w:rsidRPr="00A151DA">
        <w:t xml:space="preserve"> fue el Vicepresidente, Osvaldo </w:t>
      </w:r>
      <w:proofErr w:type="spellStart"/>
      <w:r w:rsidR="000232D1" w:rsidRPr="00A151DA">
        <w:t>Avelluto</w:t>
      </w:r>
      <w:proofErr w:type="spellEnd"/>
      <w:r w:rsidR="000232D1" w:rsidRPr="00A151DA">
        <w:t xml:space="preserve"> el Secretario General y Alfredo Smith el Secretario de Asuntos Profesionales</w:t>
      </w:r>
      <w:r w:rsidR="00150CFF" w:rsidRPr="00A151DA">
        <w:t xml:space="preserve">. </w:t>
      </w:r>
      <w:r w:rsidR="000232D1" w:rsidRPr="00A151DA">
        <w:t xml:space="preserve"> </w:t>
      </w:r>
      <w:r w:rsidR="006D3C06" w:rsidRPr="00A151DA">
        <w:t xml:space="preserve">Fue militante de Vanguardia Comunista, una de las agrupaciones </w:t>
      </w:r>
      <w:r w:rsidR="0098117A" w:rsidRPr="00A151DA">
        <w:t xml:space="preserve">de la izquierda revolucionaria </w:t>
      </w:r>
      <w:r w:rsidR="006D3C06" w:rsidRPr="00A151DA">
        <w:t>de aquellos años</w:t>
      </w:r>
      <w:r w:rsidR="0098117A" w:rsidRPr="00A151DA">
        <w:t>, la primera que adhirió al maoísmo</w:t>
      </w:r>
      <w:r w:rsidR="00F82688" w:rsidRPr="00A151DA">
        <w:t xml:space="preserve"> en Argentina</w:t>
      </w:r>
      <w:r w:rsidR="0098117A" w:rsidRPr="00A151DA">
        <w:t xml:space="preserve"> </w:t>
      </w:r>
      <w:r w:rsidR="006D3C06" w:rsidRPr="00A151DA">
        <w:t>(</w:t>
      </w:r>
      <w:proofErr w:type="spellStart"/>
      <w:r w:rsidR="0098117A" w:rsidRPr="00A151DA">
        <w:t>Celentano</w:t>
      </w:r>
      <w:proofErr w:type="spellEnd"/>
      <w:r w:rsidR="0098117A" w:rsidRPr="00A151DA">
        <w:t>,  2014</w:t>
      </w:r>
      <w:r w:rsidR="00A3319F" w:rsidRPr="00A151DA">
        <w:t>a</w:t>
      </w:r>
      <w:r w:rsidR="0098117A" w:rsidRPr="00A151DA">
        <w:t>;</w:t>
      </w:r>
      <w:r w:rsidR="00A3319F" w:rsidRPr="00A151DA">
        <w:t xml:space="preserve"> </w:t>
      </w:r>
      <w:proofErr w:type="spellStart"/>
      <w:r w:rsidR="00A3319F" w:rsidRPr="00A151DA">
        <w:rPr>
          <w:rFonts w:cs="Times New Roman"/>
          <w:bCs/>
          <w:szCs w:val="24"/>
        </w:rPr>
        <w:t>Siskindovich</w:t>
      </w:r>
      <w:proofErr w:type="spellEnd"/>
      <w:r w:rsidR="00A3319F" w:rsidRPr="00A151DA">
        <w:rPr>
          <w:rFonts w:cs="Times New Roman"/>
          <w:bCs/>
          <w:szCs w:val="24"/>
        </w:rPr>
        <w:t>, 2020</w:t>
      </w:r>
      <w:r w:rsidR="006D3C06" w:rsidRPr="00A151DA">
        <w:t xml:space="preserve">). </w:t>
      </w:r>
      <w:r w:rsidR="00CC55F5" w:rsidRPr="00A151DA">
        <w:t xml:space="preserve">Desde la recuperación democrática diversos testimonios y </w:t>
      </w:r>
      <w:r w:rsidR="00CC55F5" w:rsidRPr="00A151DA">
        <w:lastRenderedPageBreak/>
        <w:t xml:space="preserve">documentos de amigos, compañeros y colegas que la conocieron y compartieron actividades con ella han permitido avanzar en el conocimiento y difusión del pensamiento y obra de Beatriz </w:t>
      </w:r>
      <w:proofErr w:type="spellStart"/>
      <w:r w:rsidR="00CC55F5" w:rsidRPr="00A151DA">
        <w:t>Perosio</w:t>
      </w:r>
      <w:proofErr w:type="spellEnd"/>
      <w:r w:rsidR="00CC55F5" w:rsidRPr="00A151DA">
        <w:t xml:space="preserve"> (</w:t>
      </w:r>
      <w:proofErr w:type="spellStart"/>
      <w:r w:rsidR="003E52FA" w:rsidRPr="00A151DA">
        <w:t>Avelluto</w:t>
      </w:r>
      <w:proofErr w:type="spellEnd"/>
      <w:r w:rsidR="003E52FA" w:rsidRPr="00A151DA">
        <w:t xml:space="preserve">, 2014; </w:t>
      </w:r>
      <w:proofErr w:type="spellStart"/>
      <w:r w:rsidR="00CA3AA0" w:rsidRPr="00A151DA">
        <w:t>Avelluto</w:t>
      </w:r>
      <w:proofErr w:type="spellEnd"/>
      <w:r w:rsidR="00CA3AA0" w:rsidRPr="00A151DA">
        <w:t xml:space="preserve"> &amp; Smith, en prensa; </w:t>
      </w:r>
      <w:r w:rsidR="007361BD" w:rsidRPr="00A151DA">
        <w:t xml:space="preserve">Sevilla, 2005; </w:t>
      </w:r>
      <w:r w:rsidR="002F2528" w:rsidRPr="00A151DA">
        <w:t xml:space="preserve">Smith, 2014; Smith &amp; Codina, 2017; </w:t>
      </w:r>
      <w:r w:rsidR="00CC55F5" w:rsidRPr="00A151DA">
        <w:t>Soto,</w:t>
      </w:r>
      <w:r w:rsidR="003E52FA" w:rsidRPr="00A151DA">
        <w:t xml:space="preserve"> 2004).</w:t>
      </w:r>
    </w:p>
    <w:p w14:paraId="68096DCC" w14:textId="77777777" w:rsidR="004B3A39" w:rsidRPr="00A151DA" w:rsidRDefault="008928AA" w:rsidP="009D1E27">
      <w:r w:rsidRPr="00A151DA">
        <w:t xml:space="preserve">Beatriz Perosio estaba interesada en la </w:t>
      </w:r>
      <w:r w:rsidR="00CC55F5" w:rsidRPr="00A151DA">
        <w:t>organizaci</w:t>
      </w:r>
      <w:r w:rsidRPr="00A151DA">
        <w:t>ón</w:t>
      </w:r>
      <w:r w:rsidR="00CC55F5" w:rsidRPr="00A151DA">
        <w:t xml:space="preserve"> profesional de psic</w:t>
      </w:r>
      <w:r w:rsidRPr="00A151DA">
        <w:t xml:space="preserve">ólogos y psicólogas, </w:t>
      </w:r>
      <w:r w:rsidR="00920CD6" w:rsidRPr="00A151DA">
        <w:t xml:space="preserve">en el contexto de </w:t>
      </w:r>
      <w:r w:rsidR="00CC55F5" w:rsidRPr="00A151DA">
        <w:t xml:space="preserve">la salud pública. </w:t>
      </w:r>
      <w:r w:rsidR="00150CFF" w:rsidRPr="00A151DA">
        <w:t>L</w:t>
      </w:r>
      <w:r w:rsidR="00963A5A" w:rsidRPr="00A151DA">
        <w:t xml:space="preserve">as posiciones </w:t>
      </w:r>
      <w:r w:rsidR="00150CFF" w:rsidRPr="00A151DA">
        <w:t xml:space="preserve">de Beatriz </w:t>
      </w:r>
      <w:proofErr w:type="spellStart"/>
      <w:r w:rsidR="00150CFF" w:rsidRPr="00A151DA">
        <w:t>Perosio</w:t>
      </w:r>
      <w:proofErr w:type="spellEnd"/>
      <w:r w:rsidR="00150CFF" w:rsidRPr="00A151DA">
        <w:t xml:space="preserve"> </w:t>
      </w:r>
      <w:r w:rsidR="00963A5A" w:rsidRPr="00A151DA">
        <w:t xml:space="preserve">sobre las organizaciones gremiales se harían transparentes en numerosas editoriales publicadas en la </w:t>
      </w:r>
      <w:r w:rsidR="00963A5A" w:rsidRPr="00A151DA">
        <w:rPr>
          <w:i/>
        </w:rPr>
        <w:t>Gaceta Psicológica</w:t>
      </w:r>
      <w:r w:rsidR="00963A5A" w:rsidRPr="00A151DA">
        <w:t>, revista de la APBA que la propia gestión presidida por Perosio fundó y cuyo primer director fue Alfredo Smith</w:t>
      </w:r>
      <w:r w:rsidR="00150CFF" w:rsidRPr="00A151DA">
        <w:t>. Por su parte</w:t>
      </w:r>
      <w:r w:rsidR="00963A5A" w:rsidRPr="00A151DA">
        <w:t>, las posiciones sobre la salud pública y la salud mental se pueden apreciar en un trabajo publicado en un</w:t>
      </w:r>
      <w:r w:rsidR="00CC55F5" w:rsidRPr="00A151DA">
        <w:t xml:space="preserve"> número especial de la revista </w:t>
      </w:r>
      <w:r w:rsidR="001B7FBF" w:rsidRPr="00A151DA">
        <w:rPr>
          <w:i/>
        </w:rPr>
        <w:t>Los L</w:t>
      </w:r>
      <w:r w:rsidR="00CC55F5" w:rsidRPr="00A151DA">
        <w:rPr>
          <w:i/>
        </w:rPr>
        <w:t>ibros</w:t>
      </w:r>
      <w:r w:rsidR="00CC55F5" w:rsidRPr="00A151DA">
        <w:t xml:space="preserve"> publicado en marzo de 1974 y que fuera editado por Hugo </w:t>
      </w:r>
      <w:proofErr w:type="spellStart"/>
      <w:r w:rsidR="00CC55F5" w:rsidRPr="00A151DA">
        <w:t>Vezzetti</w:t>
      </w:r>
      <w:proofErr w:type="spellEnd"/>
      <w:r w:rsidR="00CC55F5" w:rsidRPr="00A151DA">
        <w:t xml:space="preserve"> y Osvaldo </w:t>
      </w:r>
      <w:proofErr w:type="spellStart"/>
      <w:r w:rsidR="00CC55F5" w:rsidRPr="00A151DA">
        <w:t>Bon</w:t>
      </w:r>
      <w:r w:rsidR="00AA495E" w:rsidRPr="00A151DA">
        <w:t>n</w:t>
      </w:r>
      <w:r w:rsidR="00CC55F5" w:rsidRPr="00A151DA">
        <w:t>ano</w:t>
      </w:r>
      <w:proofErr w:type="spellEnd"/>
      <w:r w:rsidR="00963A5A" w:rsidRPr="00A151DA">
        <w:t xml:space="preserve">. La revista </w:t>
      </w:r>
      <w:r w:rsidR="00963A5A" w:rsidRPr="00A151DA">
        <w:rPr>
          <w:i/>
        </w:rPr>
        <w:t xml:space="preserve">Los </w:t>
      </w:r>
      <w:r w:rsidR="001B7FBF" w:rsidRPr="00A151DA">
        <w:rPr>
          <w:i/>
        </w:rPr>
        <w:t>L</w:t>
      </w:r>
      <w:r w:rsidR="00963A5A" w:rsidRPr="00A151DA">
        <w:rPr>
          <w:i/>
        </w:rPr>
        <w:t>ibros</w:t>
      </w:r>
      <w:r w:rsidR="00963A5A" w:rsidRPr="00A151DA">
        <w:t xml:space="preserve"> ha sido suficientemente analizada</w:t>
      </w:r>
      <w:r w:rsidR="004B3A39" w:rsidRPr="00A151DA">
        <w:t>. E</w:t>
      </w:r>
      <w:r w:rsidR="004E61AA" w:rsidRPr="00A151DA">
        <w:t>n particular</w:t>
      </w:r>
      <w:r w:rsidR="004B3A39" w:rsidRPr="00A151DA">
        <w:t>, se han destacado</w:t>
      </w:r>
      <w:r w:rsidR="004E61AA" w:rsidRPr="00A151DA">
        <w:t xml:space="preserve"> las sucesivas inflexiones que experimentó la revista desde sus inicios como revista de crítica literaria bajo la dirección de Héctor </w:t>
      </w:r>
      <w:proofErr w:type="spellStart"/>
      <w:r w:rsidR="004E61AA" w:rsidRPr="00A151DA">
        <w:t>Schmucler</w:t>
      </w:r>
      <w:proofErr w:type="spellEnd"/>
      <w:r w:rsidR="004E61AA" w:rsidRPr="00A151DA">
        <w:t xml:space="preserve"> y el patrocinio de editorial Galerna </w:t>
      </w:r>
      <w:r w:rsidR="00963A5A" w:rsidRPr="00A151DA">
        <w:t>(</w:t>
      </w:r>
      <w:proofErr w:type="spellStart"/>
      <w:r w:rsidR="005C7597" w:rsidRPr="00A151DA">
        <w:t>Celentano</w:t>
      </w:r>
      <w:proofErr w:type="spellEnd"/>
      <w:r w:rsidR="005C7597" w:rsidRPr="00A151DA">
        <w:t>, 2014</w:t>
      </w:r>
      <w:r w:rsidR="00A3319F" w:rsidRPr="00A151DA">
        <w:t>b</w:t>
      </w:r>
      <w:r w:rsidR="005C7597" w:rsidRPr="00A151DA">
        <w:t xml:space="preserve">; </w:t>
      </w:r>
      <w:r w:rsidR="00963A5A" w:rsidRPr="00A151DA">
        <w:t xml:space="preserve">de Diego, 2007; Espósito, 2014; </w:t>
      </w:r>
      <w:proofErr w:type="spellStart"/>
      <w:r w:rsidR="00963A5A" w:rsidRPr="00A151DA">
        <w:t>Fontdevilla</w:t>
      </w:r>
      <w:proofErr w:type="spellEnd"/>
      <w:r w:rsidR="00963A5A" w:rsidRPr="00A151DA">
        <w:t xml:space="preserve"> &amp; </w:t>
      </w:r>
      <w:proofErr w:type="spellStart"/>
      <w:r w:rsidR="00963A5A" w:rsidRPr="00A151DA">
        <w:t>Pulleiro</w:t>
      </w:r>
      <w:proofErr w:type="spellEnd"/>
      <w:r w:rsidR="00963A5A" w:rsidRPr="00A151DA">
        <w:t xml:space="preserve">, 2004; </w:t>
      </w:r>
      <w:proofErr w:type="spellStart"/>
      <w:r w:rsidR="00C826A4" w:rsidRPr="00A151DA">
        <w:t>Panesi</w:t>
      </w:r>
      <w:proofErr w:type="spellEnd"/>
      <w:r w:rsidR="00C826A4" w:rsidRPr="00A151DA">
        <w:t xml:space="preserve">, 1985; </w:t>
      </w:r>
      <w:r w:rsidR="00963A5A" w:rsidRPr="00A151DA">
        <w:t xml:space="preserve">Somoza &amp; </w:t>
      </w:r>
      <w:proofErr w:type="spellStart"/>
      <w:r w:rsidR="00963A5A" w:rsidRPr="00A151DA">
        <w:t>Vinelli</w:t>
      </w:r>
      <w:proofErr w:type="spellEnd"/>
      <w:r w:rsidR="00963A5A" w:rsidRPr="00A151DA">
        <w:t>, 2011</w:t>
      </w:r>
      <w:r w:rsidR="003C5C84" w:rsidRPr="00A151DA">
        <w:t>; Walker, 2016</w:t>
      </w:r>
      <w:r w:rsidR="004E61AA" w:rsidRPr="00A151DA">
        <w:t xml:space="preserve">) hasta </w:t>
      </w:r>
      <w:r w:rsidR="001B7FBF" w:rsidRPr="00A151DA">
        <w:t>el énfasis</w:t>
      </w:r>
      <w:r w:rsidR="004E61AA" w:rsidRPr="00A151DA">
        <w:t xml:space="preserve"> maoísta en los últimos años sosteniendo las posiciones del Partido Comunista Revolucionario</w:t>
      </w:r>
      <w:r w:rsidR="0076383C" w:rsidRPr="00A151DA">
        <w:t xml:space="preserve"> </w:t>
      </w:r>
      <w:r w:rsidR="00206725" w:rsidRPr="00A151DA">
        <w:t xml:space="preserve">e inclusive </w:t>
      </w:r>
      <w:r w:rsidR="0076383C" w:rsidRPr="00A151DA">
        <w:t>del gobierno de Isabel Perón</w:t>
      </w:r>
      <w:r w:rsidR="004E61AA" w:rsidRPr="00A151DA">
        <w:t xml:space="preserve"> (</w:t>
      </w:r>
      <w:proofErr w:type="spellStart"/>
      <w:r w:rsidR="00206725" w:rsidRPr="00A151DA">
        <w:t>Cousido</w:t>
      </w:r>
      <w:proofErr w:type="spellEnd"/>
      <w:r w:rsidR="00206725" w:rsidRPr="00A151DA">
        <w:t xml:space="preserve">, 2008; </w:t>
      </w:r>
      <w:proofErr w:type="spellStart"/>
      <w:r w:rsidR="004E61AA" w:rsidRPr="00A151DA">
        <w:t>Croce</w:t>
      </w:r>
      <w:proofErr w:type="spellEnd"/>
      <w:r w:rsidR="004E61AA" w:rsidRPr="00A151DA">
        <w:t>, 2014</w:t>
      </w:r>
      <w:r w:rsidR="000F66CB" w:rsidRPr="00A151DA">
        <w:t xml:space="preserve">; </w:t>
      </w:r>
      <w:proofErr w:type="spellStart"/>
      <w:r w:rsidR="000F66CB" w:rsidRPr="00A151DA">
        <w:t>Sabattini</w:t>
      </w:r>
      <w:proofErr w:type="spellEnd"/>
      <w:r w:rsidR="000F66CB" w:rsidRPr="00A151DA">
        <w:t xml:space="preserve">, </w:t>
      </w:r>
      <w:r w:rsidR="00704868" w:rsidRPr="00A151DA">
        <w:t>2013</w:t>
      </w:r>
      <w:r w:rsidR="004E61AA" w:rsidRPr="00A151DA">
        <w:t>)</w:t>
      </w:r>
      <w:r w:rsidR="004B3A39" w:rsidRPr="00A151DA">
        <w:t xml:space="preserve">. </w:t>
      </w:r>
      <w:r w:rsidR="00037C33" w:rsidRPr="00A151DA">
        <w:t>Asimismo,</w:t>
      </w:r>
      <w:r w:rsidR="004B3A39" w:rsidRPr="00A151DA">
        <w:t xml:space="preserve"> se ha destacado el interés de </w:t>
      </w:r>
      <w:r w:rsidR="004B3A39" w:rsidRPr="00A151DA">
        <w:rPr>
          <w:i/>
        </w:rPr>
        <w:t>Los Libros</w:t>
      </w:r>
      <w:r w:rsidR="004B3A39" w:rsidRPr="00A151DA">
        <w:t xml:space="preserve"> en temáticas </w:t>
      </w:r>
      <w:r w:rsidR="00037C33" w:rsidRPr="00A151DA">
        <w:t>relacionadas con el</w:t>
      </w:r>
      <w:r w:rsidR="004B3A39" w:rsidRPr="00A151DA">
        <w:t xml:space="preserve"> psicoanálisis</w:t>
      </w:r>
      <w:r w:rsidR="00037C33" w:rsidRPr="00A151DA">
        <w:t xml:space="preserve"> y la salud mental</w:t>
      </w:r>
      <w:r w:rsidR="00C826A4" w:rsidRPr="00A151DA">
        <w:t xml:space="preserve"> (</w:t>
      </w:r>
      <w:proofErr w:type="spellStart"/>
      <w:r w:rsidR="00C826A4" w:rsidRPr="00A151DA">
        <w:t>Basualdo</w:t>
      </w:r>
      <w:proofErr w:type="spellEnd"/>
      <w:r w:rsidR="00C826A4" w:rsidRPr="00A151DA">
        <w:t xml:space="preserve">, 2016; </w:t>
      </w:r>
      <w:proofErr w:type="spellStart"/>
      <w:r w:rsidR="00037C33" w:rsidRPr="00A151DA">
        <w:t>Briolotti</w:t>
      </w:r>
      <w:proofErr w:type="spellEnd"/>
      <w:r w:rsidR="00037C33" w:rsidRPr="00A151DA">
        <w:t xml:space="preserve"> &amp; </w:t>
      </w:r>
      <w:proofErr w:type="spellStart"/>
      <w:r w:rsidR="00037C33" w:rsidRPr="00A151DA">
        <w:t>Lubo</w:t>
      </w:r>
      <w:proofErr w:type="spellEnd"/>
      <w:r w:rsidR="00037C33" w:rsidRPr="00A151DA">
        <w:t xml:space="preserve">, 2012; </w:t>
      </w:r>
      <w:proofErr w:type="spellStart"/>
      <w:r w:rsidR="00C826A4" w:rsidRPr="00A151DA">
        <w:t>Starcenbaum</w:t>
      </w:r>
      <w:proofErr w:type="spellEnd"/>
      <w:r w:rsidR="00C826A4" w:rsidRPr="00A151DA">
        <w:t>, 2017)</w:t>
      </w:r>
      <w:r w:rsidR="00037C33" w:rsidRPr="00A151DA">
        <w:t>.</w:t>
      </w:r>
    </w:p>
    <w:p w14:paraId="4CC61F79" w14:textId="77777777" w:rsidR="00CC55F5" w:rsidRPr="00A151DA" w:rsidRDefault="00037C33" w:rsidP="009D1E27">
      <w:r w:rsidRPr="00A151DA">
        <w:t xml:space="preserve">En </w:t>
      </w:r>
      <w:r w:rsidR="001B7FBF" w:rsidRPr="00A151DA">
        <w:t>aquella</w:t>
      </w:r>
      <w:r w:rsidRPr="00A151DA">
        <w:t xml:space="preserve"> revista emblemática de la </w:t>
      </w:r>
      <w:r w:rsidRPr="00A151DA">
        <w:rPr>
          <w:i/>
        </w:rPr>
        <w:t>nueva izquierda intelectual</w:t>
      </w:r>
      <w:r w:rsidRPr="00A151DA">
        <w:t xml:space="preserve">, Beatriz Perosio participó de un trabajo que fue firmado por </w:t>
      </w:r>
      <w:proofErr w:type="spellStart"/>
      <w:r w:rsidRPr="00A151DA">
        <w:t>Vezzetti</w:t>
      </w:r>
      <w:proofErr w:type="spellEnd"/>
      <w:r w:rsidRPr="00A151DA">
        <w:t xml:space="preserve"> y </w:t>
      </w:r>
      <w:proofErr w:type="spellStart"/>
      <w:r w:rsidRPr="00A151DA">
        <w:t>Pecheny</w:t>
      </w:r>
      <w:proofErr w:type="spellEnd"/>
      <w:r w:rsidRPr="00A151DA">
        <w:t xml:space="preserve"> (</w:t>
      </w:r>
      <w:proofErr w:type="spellStart"/>
      <w:r w:rsidRPr="00A151DA">
        <w:t>Bur</w:t>
      </w:r>
      <w:proofErr w:type="spellEnd"/>
      <w:r w:rsidRPr="00A151DA">
        <w:t>, 200</w:t>
      </w:r>
      <w:r w:rsidR="005C7597" w:rsidRPr="00A151DA">
        <w:t>3</w:t>
      </w:r>
      <w:r w:rsidRPr="00A151DA">
        <w:t xml:space="preserve">; </w:t>
      </w:r>
      <w:proofErr w:type="spellStart"/>
      <w:r w:rsidRPr="00A151DA">
        <w:t>Vezzetti</w:t>
      </w:r>
      <w:proofErr w:type="spellEnd"/>
      <w:r w:rsidRPr="00A151DA">
        <w:t xml:space="preserve"> &amp; </w:t>
      </w:r>
      <w:proofErr w:type="spellStart"/>
      <w:r w:rsidRPr="00A151DA">
        <w:t>Pecheny</w:t>
      </w:r>
      <w:proofErr w:type="spellEnd"/>
      <w:r w:rsidRPr="00A151DA">
        <w:t xml:space="preserve">, 1974)  y denunció en otro </w:t>
      </w:r>
      <w:r w:rsidR="00CC5281" w:rsidRPr="00A151DA">
        <w:t>la situación d</w:t>
      </w:r>
      <w:r w:rsidR="00CC55F5" w:rsidRPr="00A151DA">
        <w:t>el sistema sanitario nacional, aportando algunos datos verdaderamente críticos</w:t>
      </w:r>
      <w:r w:rsidRPr="00A151DA">
        <w:t xml:space="preserve"> (Perosio, 1974)</w:t>
      </w:r>
      <w:r w:rsidR="00CB79CE" w:rsidRPr="00A151DA">
        <w:t>:</w:t>
      </w:r>
    </w:p>
    <w:p w14:paraId="67B2422A" w14:textId="77777777" w:rsidR="00CC55F5" w:rsidRPr="00A151DA" w:rsidRDefault="00CC55F5" w:rsidP="009D1E27">
      <w:r w:rsidRPr="00A151DA">
        <w:t>- 66 de cada 1000 niños m</w:t>
      </w:r>
      <w:r w:rsidR="00CC5281" w:rsidRPr="00A151DA">
        <w:t>orían</w:t>
      </w:r>
      <w:r w:rsidRPr="00A151DA">
        <w:t xml:space="preserve"> antes de cumplir 1 año</w:t>
      </w:r>
      <w:r w:rsidR="00A6325B" w:rsidRPr="00A151DA">
        <w:t xml:space="preserve">, porcentaje que se había ido </w:t>
      </w:r>
      <w:proofErr w:type="spellStart"/>
      <w:r w:rsidR="00A6325B" w:rsidRPr="00A151DA">
        <w:t>incrmentando</w:t>
      </w:r>
      <w:proofErr w:type="spellEnd"/>
      <w:r w:rsidR="00A6325B" w:rsidRPr="00A151DA">
        <w:t xml:space="preserve"> desde 1966, año del golpe de </w:t>
      </w:r>
      <w:proofErr w:type="spellStart"/>
      <w:r w:rsidR="00A6325B" w:rsidRPr="00A151DA">
        <w:t>Onganía</w:t>
      </w:r>
      <w:proofErr w:type="spellEnd"/>
      <w:r w:rsidRPr="00A151DA">
        <w:t xml:space="preserve">; </w:t>
      </w:r>
    </w:p>
    <w:p w14:paraId="3CA143F6" w14:textId="77777777" w:rsidR="00CC55F5" w:rsidRPr="00A151DA" w:rsidRDefault="00CC55F5" w:rsidP="009D1E27">
      <w:r w:rsidRPr="00A151DA">
        <w:t xml:space="preserve">- el 10 % de la población en edad escolar </w:t>
      </w:r>
      <w:r w:rsidR="00CC5281" w:rsidRPr="00A151DA">
        <w:t>se encontraba</w:t>
      </w:r>
      <w:r w:rsidRPr="00A151DA">
        <w:t xml:space="preserve"> infectada por la tuberculosis; </w:t>
      </w:r>
    </w:p>
    <w:p w14:paraId="11B91421" w14:textId="77777777" w:rsidR="00CC55F5" w:rsidRPr="00A151DA" w:rsidRDefault="00341FC9" w:rsidP="009D1E27">
      <w:r w:rsidRPr="00A151DA">
        <w:t>- n</w:t>
      </w:r>
      <w:r w:rsidR="00CC55F5" w:rsidRPr="00A151DA">
        <w:t>o se había logrado erradicar el paludismo, las parasitosis ambientales o la fiebre hemorrágica;</w:t>
      </w:r>
    </w:p>
    <w:p w14:paraId="0445EEB7" w14:textId="77777777" w:rsidR="00CC55F5" w:rsidRPr="00A151DA" w:rsidRDefault="00CC55F5" w:rsidP="009D1E27">
      <w:r w:rsidRPr="00A151DA">
        <w:lastRenderedPageBreak/>
        <w:t>- 330.000 enfermos presentaban c</w:t>
      </w:r>
      <w:r w:rsidR="00A6325B" w:rsidRPr="00A151DA">
        <w:t xml:space="preserve">ardiopatías </w:t>
      </w:r>
      <w:proofErr w:type="spellStart"/>
      <w:r w:rsidR="00A6325B" w:rsidRPr="00A151DA">
        <w:t>chagásicas</w:t>
      </w:r>
      <w:proofErr w:type="spellEnd"/>
      <w:r w:rsidR="00A6325B" w:rsidRPr="00A151DA">
        <w:t xml:space="preserve"> crónicas;</w:t>
      </w:r>
    </w:p>
    <w:p w14:paraId="09E382DA" w14:textId="77777777" w:rsidR="00A6325B" w:rsidRPr="00A151DA" w:rsidRDefault="00A6325B" w:rsidP="009D1E27">
      <w:r w:rsidRPr="00A151DA">
        <w:t>- el presupuesto en saluda había descendido del “ya exiguo 3,08% del presupuesto global en 1966 al 1.02% en 1972”</w:t>
      </w:r>
      <w:r w:rsidR="00F14341" w:rsidRPr="00A151DA">
        <w:t xml:space="preserve"> (Perosio, 1974, p. 30).</w:t>
      </w:r>
    </w:p>
    <w:p w14:paraId="781FAAA7" w14:textId="77777777" w:rsidR="00CC55F5" w:rsidRPr="00A151DA" w:rsidRDefault="00CC5281" w:rsidP="009D1E27">
      <w:pPr>
        <w:rPr>
          <w:iCs/>
        </w:rPr>
      </w:pPr>
      <w:r w:rsidRPr="00A151DA">
        <w:t>La situación denuncia</w:t>
      </w:r>
      <w:r w:rsidR="00FB1380" w:rsidRPr="00A151DA">
        <w:t>ba que</w:t>
      </w:r>
      <w:r w:rsidR="00CC55F5" w:rsidRPr="00A151DA">
        <w:t xml:space="preserve"> “</w:t>
      </w:r>
      <w:r w:rsidR="00CC55F5" w:rsidRPr="00A151DA">
        <w:rPr>
          <w:i/>
        </w:rPr>
        <w:t>e</w:t>
      </w:r>
      <w:r w:rsidR="00CC55F5" w:rsidRPr="00A151DA">
        <w:rPr>
          <w:i/>
          <w:iCs/>
        </w:rPr>
        <w:t xml:space="preserve">l deterioro de la asistencia sanitaria argentina es una consecuencia directa de la penetración del imperialismo norteamericano y sus agentes dentro del aparato estatal” </w:t>
      </w:r>
      <w:r w:rsidR="00CC55F5" w:rsidRPr="00A151DA">
        <w:rPr>
          <w:iCs/>
        </w:rPr>
        <w:t>(Perosio, 1974, p. 30</w:t>
      </w:r>
      <w:r w:rsidR="00D82440" w:rsidRPr="00A151DA">
        <w:rPr>
          <w:iCs/>
        </w:rPr>
        <w:t>; énfasis agregado</w:t>
      </w:r>
      <w:r w:rsidR="00CC55F5" w:rsidRPr="00A151DA">
        <w:rPr>
          <w:iCs/>
        </w:rPr>
        <w:t>).</w:t>
      </w:r>
      <w:r w:rsidR="00CC55F5" w:rsidRPr="00A151DA">
        <w:rPr>
          <w:i/>
          <w:iCs/>
        </w:rPr>
        <w:t xml:space="preserve"> </w:t>
      </w:r>
      <w:r w:rsidR="00CC55F5" w:rsidRPr="00A151DA">
        <w:rPr>
          <w:iCs/>
        </w:rPr>
        <w:t>Beatriz Perosio, quien en diciembre de ese mismo año se convert</w:t>
      </w:r>
      <w:r w:rsidR="00FB1380" w:rsidRPr="00A151DA">
        <w:rPr>
          <w:iCs/>
        </w:rPr>
        <w:t>í</w:t>
      </w:r>
      <w:r w:rsidR="00CC55F5" w:rsidRPr="00A151DA">
        <w:rPr>
          <w:iCs/>
        </w:rPr>
        <w:t xml:space="preserve">a en Secretaria </w:t>
      </w:r>
      <w:r w:rsidRPr="00A151DA">
        <w:rPr>
          <w:iCs/>
        </w:rPr>
        <w:t>de Asuntos Profesionales</w:t>
      </w:r>
      <w:r w:rsidR="00CC55F5" w:rsidRPr="00A151DA">
        <w:rPr>
          <w:iCs/>
        </w:rPr>
        <w:t xml:space="preserve"> de la Asociación de Psicólogos de Buenos Aires, analizaba críticamente las recomendaciones del experto de la Oficina Sanitaria Panamericana</w:t>
      </w:r>
      <w:r w:rsidR="00CC55F5" w:rsidRPr="00A151DA">
        <w:rPr>
          <w:i/>
          <w:iCs/>
        </w:rPr>
        <w:t xml:space="preserve"> </w:t>
      </w:r>
      <w:r w:rsidR="00CC55F5" w:rsidRPr="00A151DA">
        <w:rPr>
          <w:iCs/>
        </w:rPr>
        <w:t xml:space="preserve">quien </w:t>
      </w:r>
      <w:r w:rsidR="00341FC9" w:rsidRPr="00A151DA">
        <w:rPr>
          <w:iCs/>
        </w:rPr>
        <w:t xml:space="preserve">había propuesto </w:t>
      </w:r>
      <w:r w:rsidR="00CC55F5" w:rsidRPr="00A151DA">
        <w:rPr>
          <w:iCs/>
        </w:rPr>
        <w:t xml:space="preserve">la descentralización del sistema sanitario en 1956. En </w:t>
      </w:r>
      <w:r w:rsidR="00FB1380" w:rsidRPr="00A151DA">
        <w:rPr>
          <w:iCs/>
        </w:rPr>
        <w:t xml:space="preserve">esa </w:t>
      </w:r>
      <w:r w:rsidR="00D200A8" w:rsidRPr="00A151DA">
        <w:rPr>
          <w:iCs/>
        </w:rPr>
        <w:t xml:space="preserve">dirección, </w:t>
      </w:r>
      <w:r w:rsidR="00CC55F5" w:rsidRPr="00A151DA">
        <w:rPr>
          <w:iCs/>
        </w:rPr>
        <w:t>afirmaba críticamente:</w:t>
      </w:r>
    </w:p>
    <w:p w14:paraId="71E2B11E" w14:textId="77777777" w:rsidR="00CC55F5" w:rsidRPr="00A151DA" w:rsidRDefault="00CC55F5" w:rsidP="00FB1380">
      <w:pPr>
        <w:pStyle w:val="Cita"/>
      </w:pPr>
      <w:r w:rsidRPr="00A151DA">
        <w:t>“El criterio principal con que ‘recomienda’ el imperialismo en materia de salud es un criterio económico regido por la utilidad de las inversiones. Para la lógica capitalista, la salud pública se transforma en un negocio orientado por el mayor lucro, abandonando, en la práctica, el justo criterio (proclamado incluso por la OMS) de que el derecho a la salud es un derecho</w:t>
      </w:r>
      <w:r w:rsidR="00341FC9" w:rsidRPr="00A151DA">
        <w:t xml:space="preserve"> </w:t>
      </w:r>
      <w:r w:rsidRPr="00A151DA">
        <w:t>inalienable del ser humano y su garante debe ser el Estado” (Perosio, 1974, p. 31).</w:t>
      </w:r>
    </w:p>
    <w:p w14:paraId="20B1ADD5" w14:textId="77777777" w:rsidR="00CC55F5" w:rsidRPr="00A151DA" w:rsidRDefault="00CC55F5" w:rsidP="009D1E27">
      <w:pPr>
        <w:rPr>
          <w:i/>
          <w:iCs/>
        </w:rPr>
      </w:pPr>
    </w:p>
    <w:p w14:paraId="5B668770" w14:textId="77777777" w:rsidR="00CC55F5" w:rsidRPr="00A151DA" w:rsidRDefault="00CC55F5" w:rsidP="009D1E27">
      <w:pPr>
        <w:rPr>
          <w:iCs/>
        </w:rPr>
      </w:pPr>
      <w:r w:rsidRPr="00A151DA">
        <w:rPr>
          <w:iCs/>
        </w:rPr>
        <w:t>Perosio analizaba las leyes sancionadas por la dictadura de entonces, particularmente la ley de obras sociales</w:t>
      </w:r>
      <w:r w:rsidR="00FB1380" w:rsidRPr="00A151DA">
        <w:rPr>
          <w:iCs/>
        </w:rPr>
        <w:t xml:space="preserve"> y la de jubilaciones y concluía</w:t>
      </w:r>
      <w:r w:rsidRPr="00A151DA">
        <w:rPr>
          <w:iCs/>
        </w:rPr>
        <w:t xml:space="preserve"> que las mismas sepulta</w:t>
      </w:r>
      <w:r w:rsidR="00FB1380" w:rsidRPr="00A151DA">
        <w:rPr>
          <w:iCs/>
        </w:rPr>
        <w:t>ba</w:t>
      </w:r>
      <w:r w:rsidRPr="00A151DA">
        <w:rPr>
          <w:iCs/>
        </w:rPr>
        <w:t xml:space="preserve">n el principio de la gratuidad de la asistencia y del Estado como garante de la salud pública. </w:t>
      </w:r>
      <w:r w:rsidR="00341FC9" w:rsidRPr="00A151DA">
        <w:rPr>
          <w:iCs/>
        </w:rPr>
        <w:t xml:space="preserve">Al contrario, </w:t>
      </w:r>
      <w:r w:rsidR="00FB1380" w:rsidRPr="00A151DA">
        <w:rPr>
          <w:iCs/>
        </w:rPr>
        <w:t>iban a ser</w:t>
      </w:r>
      <w:r w:rsidR="00341FC9" w:rsidRPr="00A151DA">
        <w:rPr>
          <w:iCs/>
        </w:rPr>
        <w:t xml:space="preserve"> los propios trabajadores los que con sus impuestos financia</w:t>
      </w:r>
      <w:r w:rsidR="00FB1380" w:rsidRPr="00A151DA">
        <w:rPr>
          <w:iCs/>
        </w:rPr>
        <w:t xml:space="preserve">rían </w:t>
      </w:r>
      <w:r w:rsidR="00341FC9" w:rsidRPr="00A151DA">
        <w:rPr>
          <w:iCs/>
        </w:rPr>
        <w:t xml:space="preserve">el sistema. </w:t>
      </w:r>
    </w:p>
    <w:p w14:paraId="0766C356" w14:textId="77777777" w:rsidR="00CC55F5" w:rsidRPr="00A151DA" w:rsidRDefault="00341FC9" w:rsidP="009D1E27">
      <w:r w:rsidRPr="00A151DA">
        <w:rPr>
          <w:iCs/>
        </w:rPr>
        <w:t xml:space="preserve">Una cuestión que resulta interesante es la crítica de Beatriz Perosio al </w:t>
      </w:r>
      <w:r w:rsidR="00CC55F5" w:rsidRPr="00A151DA">
        <w:rPr>
          <w:iCs/>
        </w:rPr>
        <w:t>Instituto Nacional de Salud Mental (INSM) creado en 1957, al que caracteriza</w:t>
      </w:r>
      <w:r w:rsidR="00FB1380" w:rsidRPr="00A151DA">
        <w:rPr>
          <w:iCs/>
        </w:rPr>
        <w:t>ba</w:t>
      </w:r>
      <w:r w:rsidR="00CC55F5" w:rsidRPr="00A151DA">
        <w:rPr>
          <w:iCs/>
        </w:rPr>
        <w:t xml:space="preserve"> como “primer organismo descentralizado” (Perosio, 1974, p. 31).  </w:t>
      </w:r>
      <w:r w:rsidRPr="00A151DA">
        <w:rPr>
          <w:iCs/>
        </w:rPr>
        <w:t xml:space="preserve">En modo alguno se trataba de </w:t>
      </w:r>
      <w:r w:rsidR="00CC55F5" w:rsidRPr="00A151DA">
        <w:rPr>
          <w:iCs/>
        </w:rPr>
        <w:t xml:space="preserve">una posición aislada. </w:t>
      </w:r>
      <w:r w:rsidR="001B7FBF" w:rsidRPr="00A151DA">
        <w:rPr>
          <w:iCs/>
        </w:rPr>
        <w:t xml:space="preserve">Los dos editores de ese número de la revista también se habían referido críticamente al aislamiento de la salud mental de la salud en su conjunto. </w:t>
      </w:r>
      <w:r w:rsidR="00CC55F5" w:rsidRPr="00A151DA">
        <w:rPr>
          <w:iCs/>
        </w:rPr>
        <w:t xml:space="preserve">En la misma revista, un año antes Hugo </w:t>
      </w:r>
      <w:proofErr w:type="spellStart"/>
      <w:r w:rsidR="00CC55F5" w:rsidRPr="00A151DA">
        <w:rPr>
          <w:iCs/>
        </w:rPr>
        <w:t>Vezzetti</w:t>
      </w:r>
      <w:proofErr w:type="spellEnd"/>
      <w:r w:rsidR="00CC55F5" w:rsidRPr="00A151DA">
        <w:rPr>
          <w:iCs/>
        </w:rPr>
        <w:t xml:space="preserve"> en el marco de un trabajo que subrayaba el aspecto político de la </w:t>
      </w:r>
      <w:r w:rsidR="00CC55F5" w:rsidRPr="00A151DA">
        <w:rPr>
          <w:i/>
          <w:iCs/>
        </w:rPr>
        <w:t>salud mental</w:t>
      </w:r>
      <w:r w:rsidR="00CC55F5" w:rsidRPr="00A151DA">
        <w:rPr>
          <w:iCs/>
        </w:rPr>
        <w:t>, se refería críticamente a la descentralización del INSM y al “</w:t>
      </w:r>
      <w:r w:rsidR="00CC55F5" w:rsidRPr="00A151DA">
        <w:t xml:space="preserve">proyecto de segregarse del  campo sanitario global para defender intereses de sector encubriendo la necesidad de cambios profundos en la organización de la asistencia </w:t>
      </w:r>
      <w:r w:rsidR="00CC55F5" w:rsidRPr="00A151DA">
        <w:lastRenderedPageBreak/>
        <w:t>sanitaria en su conjunto que derivan de transformaciones determinantes en la estructura socioeconómica y política del país” (</w:t>
      </w:r>
      <w:proofErr w:type="spellStart"/>
      <w:r w:rsidR="00CC55F5" w:rsidRPr="00A151DA">
        <w:t>Vezzetti</w:t>
      </w:r>
      <w:proofErr w:type="spellEnd"/>
      <w:r w:rsidR="00CC55F5" w:rsidRPr="00A151DA">
        <w:t xml:space="preserve">, 1973, p. 29). </w:t>
      </w:r>
      <w:r w:rsidR="001B7FBF" w:rsidRPr="00A151DA">
        <w:t>Y</w:t>
      </w:r>
      <w:r w:rsidR="00CC55F5" w:rsidRPr="00A151DA">
        <w:t xml:space="preserve"> </w:t>
      </w:r>
      <w:r w:rsidRPr="00A151DA">
        <w:t xml:space="preserve">en el mismo número de </w:t>
      </w:r>
      <w:r w:rsidRPr="00A151DA">
        <w:rPr>
          <w:i/>
        </w:rPr>
        <w:t>Los Libros</w:t>
      </w:r>
      <w:r w:rsidRPr="00A151DA">
        <w:t xml:space="preserve"> donde Perosio publicara su trabajo, </w:t>
      </w:r>
      <w:r w:rsidR="001B7FBF" w:rsidRPr="00A151DA">
        <w:t>otro</w:t>
      </w:r>
      <w:r w:rsidR="00AA495E" w:rsidRPr="00A151DA">
        <w:t xml:space="preserve"> de los editores de ese número, </w:t>
      </w:r>
      <w:r w:rsidRPr="00A151DA">
        <w:t xml:space="preserve">Osvaldo </w:t>
      </w:r>
      <w:proofErr w:type="spellStart"/>
      <w:r w:rsidRPr="00A151DA">
        <w:t>Bonnano</w:t>
      </w:r>
      <w:proofErr w:type="spellEnd"/>
      <w:r w:rsidRPr="00A151DA">
        <w:t xml:space="preserve"> también cuestionaba </w:t>
      </w:r>
      <w:r w:rsidR="005953FE" w:rsidRPr="00A151DA">
        <w:t xml:space="preserve">en dos oportunidades </w:t>
      </w:r>
      <w:r w:rsidRPr="00A151DA">
        <w:t>a la “la jerarquía de los hospicios</w:t>
      </w:r>
      <w:r w:rsidR="00AA495E" w:rsidRPr="00A151DA">
        <w:t xml:space="preserve"> </w:t>
      </w:r>
      <w:r w:rsidRPr="00A151DA">
        <w:t>y del INSM</w:t>
      </w:r>
      <w:r w:rsidR="00AA495E" w:rsidRPr="00A151DA">
        <w:t>” (</w:t>
      </w:r>
      <w:proofErr w:type="spellStart"/>
      <w:r w:rsidR="00AA495E" w:rsidRPr="00A151DA">
        <w:t>Bonnano</w:t>
      </w:r>
      <w:proofErr w:type="spellEnd"/>
      <w:r w:rsidR="00AA495E" w:rsidRPr="00A151DA">
        <w:t>, 1974, p. 27)</w:t>
      </w:r>
      <w:r w:rsidR="005953FE" w:rsidRPr="00A151DA">
        <w:t>:</w:t>
      </w:r>
    </w:p>
    <w:p w14:paraId="0C606016" w14:textId="77777777" w:rsidR="005953FE" w:rsidRPr="00A151DA" w:rsidRDefault="005953FE" w:rsidP="00FB1380">
      <w:pPr>
        <w:pStyle w:val="Cita"/>
      </w:pPr>
      <w:r w:rsidRPr="00A151DA">
        <w:t xml:space="preserve">“Los enemigos son poderosos: monopolios de medicamentos; pulpos sanatoriales, grandes empresas, donde la salud es una mercancía y el principio rector el máximo beneficio; jerarcas sindicales que usufructúan siderales prebendas en los convenios de Obras Sociales, especulando con los aportes de las masas trabajadoras, y la </w:t>
      </w:r>
      <w:r w:rsidRPr="00A151DA">
        <w:rPr>
          <w:i/>
        </w:rPr>
        <w:t>jerarquía directiva de hospicios y del I.N.S.M., aliada a unos y otros</w:t>
      </w:r>
      <w:r w:rsidRPr="00A151DA">
        <w:t>.” (</w:t>
      </w:r>
      <w:proofErr w:type="spellStart"/>
      <w:r w:rsidRPr="00A151DA">
        <w:t>Bonnano</w:t>
      </w:r>
      <w:proofErr w:type="spellEnd"/>
      <w:r w:rsidRPr="00A151DA">
        <w:t xml:space="preserve">, 1974, p. 28, </w:t>
      </w:r>
      <w:r w:rsidR="00D82440" w:rsidRPr="00A151DA">
        <w:t>énfasis agregado</w:t>
      </w:r>
      <w:r w:rsidRPr="00A151DA">
        <w:t>).</w:t>
      </w:r>
    </w:p>
    <w:p w14:paraId="6852D50D" w14:textId="77777777" w:rsidR="00CC55F5" w:rsidRPr="00A151DA" w:rsidRDefault="00CC55F5" w:rsidP="009D1E27">
      <w:r w:rsidRPr="00A151DA">
        <w:rPr>
          <w:iCs/>
        </w:rPr>
        <w:t xml:space="preserve">En cierto sentido, la posición de </w:t>
      </w:r>
      <w:proofErr w:type="spellStart"/>
      <w:r w:rsidRPr="00A151DA">
        <w:rPr>
          <w:iCs/>
        </w:rPr>
        <w:t>Perosio</w:t>
      </w:r>
      <w:proofErr w:type="spellEnd"/>
      <w:r w:rsidRPr="00A151DA">
        <w:rPr>
          <w:iCs/>
        </w:rPr>
        <w:t xml:space="preserve"> también era </w:t>
      </w:r>
      <w:r w:rsidR="00FB1380" w:rsidRPr="00A151DA">
        <w:rPr>
          <w:iCs/>
        </w:rPr>
        <w:t>coincidente</w:t>
      </w:r>
      <w:r w:rsidRPr="00A151DA">
        <w:rPr>
          <w:iCs/>
        </w:rPr>
        <w:t xml:space="preserve"> con la sostenida por COPRA y por la Coordinadora de Trabajadores de Salud Mental, la cual, aun apoyando las </w:t>
      </w:r>
      <w:r w:rsidR="005953FE" w:rsidRPr="00A151DA">
        <w:t>“</w:t>
      </w:r>
      <w:r w:rsidRPr="00A151DA">
        <w:t>Bases para un Proyect</w:t>
      </w:r>
      <w:r w:rsidR="005953FE" w:rsidRPr="00A151DA">
        <w:t>o de Reforma Sanitaria Nacional”</w:t>
      </w:r>
      <w:r w:rsidRPr="00A151DA">
        <w:t xml:space="preserve">, que en junio de 1973 había presentado el Secretario de Salud del último gobierno de Perón, Domingo </w:t>
      </w:r>
      <w:proofErr w:type="spellStart"/>
      <w:r w:rsidRPr="00A151DA">
        <w:t>Liotta</w:t>
      </w:r>
      <w:proofErr w:type="spellEnd"/>
      <w:r w:rsidRPr="00A151DA">
        <w:t xml:space="preserve"> en Junio de 1973,  no dudaba en cuestionar el proyecto de ley sobre el sistema integrado de salud en el congreso en particular en lo relacionado con el financiamiento del mismo y en la limitación de la adhesión voluntaria al sistema. Y en particular, en relación con el INSM proponía como parte de su plan de emergencia </w:t>
      </w:r>
      <w:r w:rsidR="00FB1380" w:rsidRPr="00A151DA">
        <w:t xml:space="preserve">la </w:t>
      </w:r>
      <w:r w:rsidRPr="00A151DA">
        <w:t>“</w:t>
      </w:r>
      <w:r w:rsidR="00FB1380" w:rsidRPr="00A151DA">
        <w:t>d</w:t>
      </w:r>
      <w:r w:rsidRPr="00A151DA">
        <w:t>isolución inmediata del Instituto  Nacional de Salud Mental e integración de la Salud Mental a la salud pública” (Coordinadora de Trabajadores de Salud Mental, 1974, p. 36.</w:t>
      </w:r>
      <w:r w:rsidR="005953FE" w:rsidRPr="00A151DA">
        <w:t>).</w:t>
      </w:r>
    </w:p>
    <w:p w14:paraId="4CC4423E" w14:textId="77777777" w:rsidR="00CC55F5" w:rsidRPr="00A151DA" w:rsidRDefault="005953FE" w:rsidP="009D1E27">
      <w:r w:rsidRPr="00A151DA">
        <w:t>Considero</w:t>
      </w:r>
      <w:r w:rsidR="00CC55F5" w:rsidRPr="00A151DA">
        <w:t xml:space="preserve"> que es en ese marco</w:t>
      </w:r>
      <w:r w:rsidRPr="00A151DA">
        <w:t>,</w:t>
      </w:r>
      <w:r w:rsidR="00CC55F5" w:rsidRPr="00A151DA">
        <w:t xml:space="preserve"> en el cual hay que analizar la fenomenal tarea gremial que desplegó Beatriz Perosio en la APBA, primero como secretaria </w:t>
      </w:r>
      <w:r w:rsidRPr="00A151DA">
        <w:t>de asuntos profesionales</w:t>
      </w:r>
      <w:r w:rsidR="00CC55F5" w:rsidRPr="00A151DA">
        <w:t xml:space="preserve"> y desde </w:t>
      </w:r>
      <w:r w:rsidR="00BE4BAA" w:rsidRPr="00A151DA">
        <w:t xml:space="preserve">abril de </w:t>
      </w:r>
      <w:r w:rsidR="00CC55F5" w:rsidRPr="00A151DA">
        <w:t>1977 como President</w:t>
      </w:r>
      <w:r w:rsidR="00FB1380" w:rsidRPr="00A151DA">
        <w:t>a. Y de la misma manera</w:t>
      </w:r>
      <w:r w:rsidR="00CC55F5" w:rsidRPr="00A151DA">
        <w:t xml:space="preserve"> en la F</w:t>
      </w:r>
      <w:r w:rsidR="00FB1380" w:rsidRPr="00A151DA">
        <w:t xml:space="preserve">ederación de Psicólogos de la República Argentina, </w:t>
      </w:r>
      <w:proofErr w:type="spellStart"/>
      <w:r w:rsidR="00FB1380" w:rsidRPr="00A151DA">
        <w:t>F</w:t>
      </w:r>
      <w:r w:rsidR="00CC55F5" w:rsidRPr="00A151DA">
        <w:t>ePRA</w:t>
      </w:r>
      <w:proofErr w:type="spellEnd"/>
      <w:r w:rsidR="00FB1380" w:rsidRPr="00A151DA">
        <w:t>,</w:t>
      </w:r>
      <w:r w:rsidR="00CC55F5" w:rsidRPr="00A151DA">
        <w:t xml:space="preserve"> también como presidenta</w:t>
      </w:r>
      <w:r w:rsidR="00BE4BAA" w:rsidRPr="00A151DA">
        <w:t xml:space="preserve"> desde diciembre de 1977</w:t>
      </w:r>
      <w:r w:rsidR="00CC55F5" w:rsidRPr="00A151DA">
        <w:t xml:space="preserve">. Porque, como han sostenido Alfredo Smith </w:t>
      </w:r>
      <w:r w:rsidR="00D200A8" w:rsidRPr="00A151DA">
        <w:t xml:space="preserve">(2014) </w:t>
      </w:r>
      <w:r w:rsidR="00CC55F5" w:rsidRPr="00A151DA">
        <w:t>y Jorge Sevilla</w:t>
      </w:r>
      <w:r w:rsidR="00D200A8" w:rsidRPr="00A151DA">
        <w:t xml:space="preserve"> (2005)</w:t>
      </w:r>
      <w:r w:rsidR="00CC55F5" w:rsidRPr="00A151DA">
        <w:t xml:space="preserve">, Beatriz </w:t>
      </w:r>
      <w:proofErr w:type="spellStart"/>
      <w:r w:rsidR="00CC55F5" w:rsidRPr="00A151DA">
        <w:t>Perosio</w:t>
      </w:r>
      <w:proofErr w:type="spellEnd"/>
      <w:r w:rsidR="00CC55F5" w:rsidRPr="00A151DA">
        <w:t xml:space="preserve"> subrayaba la importancia del trabajo profesional de psicólogos y psicólogas en </w:t>
      </w:r>
      <w:r w:rsidR="00D200A8" w:rsidRPr="00A151DA">
        <w:t xml:space="preserve">conjunto y en </w:t>
      </w:r>
      <w:r w:rsidR="00CC55F5" w:rsidRPr="00A151DA">
        <w:t xml:space="preserve">instituciones públicas. </w:t>
      </w:r>
    </w:p>
    <w:p w14:paraId="202E1B4B" w14:textId="77777777" w:rsidR="00CC55F5" w:rsidRPr="00A151DA" w:rsidRDefault="00CC55F5" w:rsidP="009D1E27">
      <w:pPr>
        <w:rPr>
          <w:iCs/>
          <w:lang w:val="es-ES_tradnl"/>
        </w:rPr>
      </w:pPr>
      <w:r w:rsidRPr="00A151DA">
        <w:t xml:space="preserve">Así, un año antes de ser secuestrada, ya como Presidente de APBA, comenzaba una editorial en </w:t>
      </w:r>
      <w:r w:rsidR="005953FE" w:rsidRPr="00A151DA">
        <w:t xml:space="preserve">la </w:t>
      </w:r>
      <w:r w:rsidRPr="00A151DA">
        <w:rPr>
          <w:i/>
        </w:rPr>
        <w:t xml:space="preserve">Gaceta </w:t>
      </w:r>
      <w:proofErr w:type="spellStart"/>
      <w:r w:rsidRPr="00A151DA">
        <w:rPr>
          <w:i/>
        </w:rPr>
        <w:t>Psicólogica</w:t>
      </w:r>
      <w:proofErr w:type="spellEnd"/>
      <w:r w:rsidRPr="00A151DA">
        <w:t xml:space="preserve">, </w:t>
      </w:r>
      <w:r w:rsidR="005953FE" w:rsidRPr="00A151DA">
        <w:t xml:space="preserve">nuevo </w:t>
      </w:r>
      <w:r w:rsidRPr="00A151DA">
        <w:t>órgano de expresión de la APBA: “</w:t>
      </w:r>
      <w:r w:rsidRPr="00A151DA">
        <w:rPr>
          <w:iCs/>
          <w:lang w:val="es-ES_tradnl"/>
        </w:rPr>
        <w:t xml:space="preserve">Estoy cansada de estar encerrada en mi consultorio. Si continúo así voy a paralizarme científicamente, no tengo con quien debatir, con quien profundizar y eso no lo soluciono </w:t>
      </w:r>
      <w:r w:rsidRPr="00A151DA">
        <w:rPr>
          <w:iCs/>
          <w:lang w:val="es-ES_tradnl"/>
        </w:rPr>
        <w:lastRenderedPageBreak/>
        <w:t>con uno o dos grupos de estudio”. Y agregaba inmediatamente: “Los psicólogos no fuimos formados para trabajar y vivir aislados, podemos hacerlo durante un tiempo pero luego esa marginación, esa soledad nos agobia.  Tal vez, por eso, es que en los últimos meses muchos colegas buscan lugares institucionales de inserción.  La APBA es uno de ellos, es un paso promisorio que debemos profundizar hasta convertirla en la institución  de pertenencia y de referencia principal para nosotros” (Perosio, 1977a, p. 1).</w:t>
      </w:r>
    </w:p>
    <w:p w14:paraId="23D9CCC3" w14:textId="77777777" w:rsidR="004102B4" w:rsidRPr="00A151DA" w:rsidRDefault="004102B4" w:rsidP="009D1E27">
      <w:pPr>
        <w:rPr>
          <w:iCs/>
          <w:lang w:val="es-ES_tradnl"/>
        </w:rPr>
      </w:pPr>
      <w:r w:rsidRPr="00A151DA">
        <w:rPr>
          <w:iCs/>
          <w:lang w:val="es-ES_tradnl"/>
        </w:rPr>
        <w:t xml:space="preserve">Esa concepción posibilitó un crecimiento sostenido de la APBA durante el </w:t>
      </w:r>
      <w:r w:rsidR="00D759D9" w:rsidRPr="00A151DA">
        <w:rPr>
          <w:iCs/>
          <w:lang w:val="es-ES_tradnl"/>
        </w:rPr>
        <w:t>período en el que</w:t>
      </w:r>
      <w:r w:rsidRPr="00A151DA">
        <w:rPr>
          <w:iCs/>
          <w:lang w:val="es-ES_tradnl"/>
        </w:rPr>
        <w:t xml:space="preserve"> Beatriz Perosio </w:t>
      </w:r>
      <w:r w:rsidR="00D759D9" w:rsidRPr="00A151DA">
        <w:rPr>
          <w:iCs/>
          <w:lang w:val="es-ES_tradnl"/>
        </w:rPr>
        <w:t>se desempeñara en la Comisión Directiva de la APBA</w:t>
      </w:r>
      <w:r w:rsidRPr="00A151DA">
        <w:rPr>
          <w:iCs/>
          <w:lang w:val="es-ES_tradnl"/>
        </w:rPr>
        <w:t xml:space="preserve">. Las cifras son en sí mismas elocuentes; mucho más si se considera el contexto </w:t>
      </w:r>
      <w:r w:rsidR="00D759D9" w:rsidRPr="00A151DA">
        <w:rPr>
          <w:iCs/>
          <w:lang w:val="es-ES_tradnl"/>
        </w:rPr>
        <w:t xml:space="preserve">institucional posterior a la muerte de Perón y el contexto </w:t>
      </w:r>
      <w:r w:rsidRPr="00A151DA">
        <w:rPr>
          <w:iCs/>
          <w:lang w:val="es-ES_tradnl"/>
        </w:rPr>
        <w:t xml:space="preserve">de </w:t>
      </w:r>
      <w:r w:rsidR="007753DE" w:rsidRPr="00A151DA">
        <w:rPr>
          <w:iCs/>
          <w:lang w:val="es-ES_tradnl"/>
        </w:rPr>
        <w:t>dictadura</w:t>
      </w:r>
      <w:r w:rsidRPr="00A151DA">
        <w:rPr>
          <w:iCs/>
          <w:lang w:val="es-ES_tradnl"/>
        </w:rPr>
        <w:t xml:space="preserve"> </w:t>
      </w:r>
      <w:r w:rsidR="00D759D9" w:rsidRPr="00A151DA">
        <w:rPr>
          <w:iCs/>
          <w:lang w:val="es-ES_tradnl"/>
        </w:rPr>
        <w:t>a partir de marzo de 1976.</w:t>
      </w:r>
    </w:p>
    <w:p w14:paraId="75911760" w14:textId="77777777" w:rsidR="004102B4" w:rsidRPr="00A151DA" w:rsidRDefault="004102B4" w:rsidP="00D200A8">
      <w:pPr>
        <w:pStyle w:val="ListParagraph1"/>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3889"/>
      </w:tblGrid>
      <w:tr w:rsidR="004102B4" w:rsidRPr="00A151DA" w14:paraId="16900593" w14:textId="77777777" w:rsidTr="004102B4">
        <w:tc>
          <w:tcPr>
            <w:tcW w:w="8080" w:type="dxa"/>
            <w:gridSpan w:val="2"/>
            <w:tcBorders>
              <w:top w:val="single" w:sz="4" w:space="0" w:color="auto"/>
              <w:bottom w:val="single" w:sz="4" w:space="0" w:color="auto"/>
            </w:tcBorders>
          </w:tcPr>
          <w:p w14:paraId="5A3AA31A" w14:textId="77777777" w:rsidR="004102B4" w:rsidRPr="00A151DA" w:rsidRDefault="00A67C61" w:rsidP="00D200A8">
            <w:pPr>
              <w:pStyle w:val="ListParagraph1"/>
              <w:rPr>
                <w:b/>
                <w:sz w:val="24"/>
                <w:szCs w:val="24"/>
              </w:rPr>
            </w:pPr>
            <w:r w:rsidRPr="00A151DA">
              <w:rPr>
                <w:b/>
                <w:sz w:val="24"/>
                <w:szCs w:val="24"/>
              </w:rPr>
              <w:t xml:space="preserve">Tabla 2. </w:t>
            </w:r>
            <w:r w:rsidR="004102B4" w:rsidRPr="00A151DA">
              <w:rPr>
                <w:b/>
                <w:sz w:val="24"/>
                <w:szCs w:val="24"/>
              </w:rPr>
              <w:t xml:space="preserve">Nuevos asociados a APBA </w:t>
            </w:r>
            <w:r w:rsidR="00831134" w:rsidRPr="00A151DA">
              <w:rPr>
                <w:b/>
                <w:sz w:val="24"/>
                <w:szCs w:val="24"/>
              </w:rPr>
              <w:t>–</w:t>
            </w:r>
            <w:r w:rsidR="004102B4" w:rsidRPr="00A151DA">
              <w:rPr>
                <w:b/>
                <w:sz w:val="24"/>
                <w:szCs w:val="24"/>
              </w:rPr>
              <w:t xml:space="preserve"> </w:t>
            </w:r>
            <w:r w:rsidR="00831134" w:rsidRPr="00A151DA">
              <w:rPr>
                <w:b/>
                <w:sz w:val="24"/>
                <w:szCs w:val="24"/>
              </w:rPr>
              <w:t>De 1975 a mayo de 1977</w:t>
            </w:r>
          </w:p>
        </w:tc>
      </w:tr>
      <w:tr w:rsidR="004102B4" w:rsidRPr="00A151DA" w14:paraId="4A60FC64" w14:textId="77777777" w:rsidTr="004102B4">
        <w:tc>
          <w:tcPr>
            <w:tcW w:w="4191" w:type="dxa"/>
            <w:tcBorders>
              <w:top w:val="single" w:sz="4" w:space="0" w:color="auto"/>
              <w:bottom w:val="single" w:sz="4" w:space="0" w:color="auto"/>
            </w:tcBorders>
          </w:tcPr>
          <w:p w14:paraId="2E3285CF" w14:textId="77777777" w:rsidR="004102B4" w:rsidRPr="00A151DA" w:rsidRDefault="004102B4" w:rsidP="00D200A8">
            <w:pPr>
              <w:pStyle w:val="ListParagraph1"/>
              <w:rPr>
                <w:b/>
                <w:sz w:val="24"/>
                <w:szCs w:val="24"/>
              </w:rPr>
            </w:pPr>
            <w:r w:rsidRPr="00A151DA">
              <w:rPr>
                <w:b/>
                <w:sz w:val="24"/>
                <w:szCs w:val="24"/>
              </w:rPr>
              <w:t>A</w:t>
            </w:r>
            <w:r w:rsidR="007753DE" w:rsidRPr="00A151DA">
              <w:rPr>
                <w:b/>
                <w:sz w:val="24"/>
                <w:szCs w:val="24"/>
              </w:rPr>
              <w:t>ño</w:t>
            </w:r>
          </w:p>
        </w:tc>
        <w:tc>
          <w:tcPr>
            <w:tcW w:w="3889" w:type="dxa"/>
            <w:tcBorders>
              <w:top w:val="single" w:sz="4" w:space="0" w:color="auto"/>
              <w:bottom w:val="single" w:sz="4" w:space="0" w:color="auto"/>
            </w:tcBorders>
          </w:tcPr>
          <w:p w14:paraId="634432E2" w14:textId="77777777" w:rsidR="004102B4" w:rsidRPr="00A151DA" w:rsidRDefault="004102B4" w:rsidP="00D200A8">
            <w:pPr>
              <w:pStyle w:val="ListParagraph1"/>
              <w:rPr>
                <w:b/>
                <w:sz w:val="24"/>
                <w:szCs w:val="24"/>
              </w:rPr>
            </w:pPr>
            <w:r w:rsidRPr="00A151DA">
              <w:rPr>
                <w:b/>
                <w:sz w:val="24"/>
                <w:szCs w:val="24"/>
              </w:rPr>
              <w:t>Nuevos socios</w:t>
            </w:r>
          </w:p>
        </w:tc>
      </w:tr>
      <w:tr w:rsidR="004102B4" w:rsidRPr="00A151DA" w14:paraId="0C7384E3" w14:textId="77777777" w:rsidTr="004102B4">
        <w:tc>
          <w:tcPr>
            <w:tcW w:w="4191" w:type="dxa"/>
            <w:tcBorders>
              <w:top w:val="single" w:sz="4" w:space="0" w:color="auto"/>
            </w:tcBorders>
          </w:tcPr>
          <w:p w14:paraId="05BF5E93" w14:textId="77777777" w:rsidR="004102B4" w:rsidRPr="00A151DA" w:rsidRDefault="004102B4" w:rsidP="00D200A8">
            <w:pPr>
              <w:pStyle w:val="ListParagraph1"/>
              <w:rPr>
                <w:sz w:val="24"/>
                <w:szCs w:val="24"/>
              </w:rPr>
            </w:pPr>
            <w:r w:rsidRPr="00A151DA">
              <w:rPr>
                <w:sz w:val="24"/>
                <w:szCs w:val="24"/>
              </w:rPr>
              <w:t>1975</w:t>
            </w:r>
          </w:p>
        </w:tc>
        <w:tc>
          <w:tcPr>
            <w:tcW w:w="3889" w:type="dxa"/>
            <w:tcBorders>
              <w:top w:val="single" w:sz="4" w:space="0" w:color="auto"/>
            </w:tcBorders>
          </w:tcPr>
          <w:p w14:paraId="199BE381" w14:textId="77777777" w:rsidR="004102B4" w:rsidRPr="00A151DA" w:rsidRDefault="004102B4" w:rsidP="00D200A8">
            <w:pPr>
              <w:pStyle w:val="ListParagraph1"/>
              <w:rPr>
                <w:sz w:val="24"/>
                <w:szCs w:val="24"/>
              </w:rPr>
            </w:pPr>
            <w:r w:rsidRPr="00A151DA">
              <w:rPr>
                <w:sz w:val="24"/>
                <w:szCs w:val="24"/>
              </w:rPr>
              <w:t>434</w:t>
            </w:r>
          </w:p>
        </w:tc>
      </w:tr>
      <w:tr w:rsidR="004102B4" w:rsidRPr="00A151DA" w14:paraId="4CAEDF4E" w14:textId="77777777" w:rsidTr="004102B4">
        <w:tc>
          <w:tcPr>
            <w:tcW w:w="4191" w:type="dxa"/>
          </w:tcPr>
          <w:p w14:paraId="46BDB4B5" w14:textId="77777777" w:rsidR="004102B4" w:rsidRPr="00A151DA" w:rsidRDefault="004102B4" w:rsidP="00D200A8">
            <w:pPr>
              <w:pStyle w:val="ListParagraph1"/>
              <w:rPr>
                <w:sz w:val="24"/>
                <w:szCs w:val="24"/>
              </w:rPr>
            </w:pPr>
            <w:r w:rsidRPr="00A151DA">
              <w:rPr>
                <w:sz w:val="24"/>
                <w:szCs w:val="24"/>
              </w:rPr>
              <w:t>1976</w:t>
            </w:r>
          </w:p>
        </w:tc>
        <w:tc>
          <w:tcPr>
            <w:tcW w:w="3889" w:type="dxa"/>
          </w:tcPr>
          <w:p w14:paraId="76CA5F17" w14:textId="77777777" w:rsidR="004102B4" w:rsidRPr="00A151DA" w:rsidRDefault="004102B4" w:rsidP="00D200A8">
            <w:pPr>
              <w:pStyle w:val="ListParagraph1"/>
              <w:rPr>
                <w:sz w:val="24"/>
                <w:szCs w:val="24"/>
              </w:rPr>
            </w:pPr>
            <w:r w:rsidRPr="00A151DA">
              <w:rPr>
                <w:sz w:val="24"/>
                <w:szCs w:val="24"/>
              </w:rPr>
              <w:t>491</w:t>
            </w:r>
          </w:p>
        </w:tc>
      </w:tr>
      <w:tr w:rsidR="004102B4" w:rsidRPr="00A151DA" w14:paraId="2750871B" w14:textId="77777777" w:rsidTr="004102B4">
        <w:tc>
          <w:tcPr>
            <w:tcW w:w="4191" w:type="dxa"/>
            <w:tcBorders>
              <w:bottom w:val="single" w:sz="4" w:space="0" w:color="auto"/>
            </w:tcBorders>
          </w:tcPr>
          <w:p w14:paraId="6BB9872E" w14:textId="77777777" w:rsidR="004102B4" w:rsidRPr="00A151DA" w:rsidRDefault="004102B4" w:rsidP="00D200A8">
            <w:pPr>
              <w:pStyle w:val="ListParagraph1"/>
              <w:rPr>
                <w:sz w:val="24"/>
                <w:szCs w:val="24"/>
              </w:rPr>
            </w:pPr>
            <w:r w:rsidRPr="00A151DA">
              <w:rPr>
                <w:sz w:val="24"/>
                <w:szCs w:val="24"/>
              </w:rPr>
              <w:t>1977 (entre marzo y el 31 de mayo)</w:t>
            </w:r>
          </w:p>
        </w:tc>
        <w:tc>
          <w:tcPr>
            <w:tcW w:w="3889" w:type="dxa"/>
            <w:tcBorders>
              <w:bottom w:val="single" w:sz="4" w:space="0" w:color="auto"/>
            </w:tcBorders>
          </w:tcPr>
          <w:p w14:paraId="4783D35E" w14:textId="77777777" w:rsidR="004102B4" w:rsidRPr="00A151DA" w:rsidRDefault="004102B4" w:rsidP="00D200A8">
            <w:pPr>
              <w:pStyle w:val="ListParagraph1"/>
              <w:rPr>
                <w:sz w:val="24"/>
                <w:szCs w:val="24"/>
              </w:rPr>
            </w:pPr>
            <w:r w:rsidRPr="00A151DA">
              <w:rPr>
                <w:sz w:val="24"/>
                <w:szCs w:val="24"/>
              </w:rPr>
              <w:t>170 (56 socios por mes; proyección para fin de año, 672 nuevos socios; En total: 4000 socios proyectados</w:t>
            </w:r>
          </w:p>
        </w:tc>
      </w:tr>
      <w:tr w:rsidR="004102B4" w:rsidRPr="00A151DA" w14:paraId="790731B2" w14:textId="77777777" w:rsidTr="004102B4">
        <w:tc>
          <w:tcPr>
            <w:tcW w:w="8080" w:type="dxa"/>
            <w:gridSpan w:val="2"/>
            <w:tcBorders>
              <w:top w:val="single" w:sz="4" w:space="0" w:color="auto"/>
            </w:tcBorders>
          </w:tcPr>
          <w:p w14:paraId="575BD4FF" w14:textId="77777777" w:rsidR="004102B4" w:rsidRPr="00A151DA" w:rsidRDefault="004102B4" w:rsidP="00D200A8">
            <w:pPr>
              <w:pStyle w:val="ListParagraph1"/>
              <w:rPr>
                <w:sz w:val="24"/>
                <w:szCs w:val="24"/>
              </w:rPr>
            </w:pPr>
            <w:r w:rsidRPr="00A151DA">
              <w:rPr>
                <w:b/>
                <w:sz w:val="24"/>
                <w:szCs w:val="24"/>
              </w:rPr>
              <w:t>Fuente</w:t>
            </w:r>
            <w:r w:rsidRPr="00A151DA">
              <w:rPr>
                <w:sz w:val="24"/>
                <w:szCs w:val="24"/>
              </w:rPr>
              <w:t>: Perosio, 1977 a</w:t>
            </w:r>
          </w:p>
        </w:tc>
      </w:tr>
    </w:tbl>
    <w:p w14:paraId="240A6B8F" w14:textId="77777777" w:rsidR="00EA09DE" w:rsidRPr="00A151DA" w:rsidRDefault="00EA09DE" w:rsidP="009D1E27"/>
    <w:p w14:paraId="3ECD0406" w14:textId="77777777" w:rsidR="00D759D9" w:rsidRPr="00A151DA" w:rsidRDefault="00D759D9" w:rsidP="009D1E27">
      <w:r w:rsidRPr="00A151DA">
        <w:t>El Secretario de Asuntos Profesionales de la comisión directiva presidida por Beatriz Perosio, Alfredo Smith, también reflexionaba sobre la importancia de asociarse a la APBA:</w:t>
      </w:r>
    </w:p>
    <w:p w14:paraId="5A202110" w14:textId="77777777" w:rsidR="00D759D9" w:rsidRPr="00A151DA" w:rsidRDefault="00D759D9" w:rsidP="00D200A8">
      <w:pPr>
        <w:pStyle w:val="Cita"/>
      </w:pPr>
      <w:r w:rsidRPr="00A151DA">
        <w:rPr>
          <w:lang w:val="es-ES_tradnl"/>
        </w:rPr>
        <w:t xml:space="preserve">“Nuestra primera  actividad profesional: asociarnos a nuestra APBA. ¿Para qué? Para que todas las distintas actividades que nuestra entidad realiza tenga cada día más respaldo y apoyo. ¿Por qué? Porque es distinto ir a dialogar con un funcionario público, una autoridad universitaria, un director de hospital o un jefe de servicio, con otras organizaciones de la cultura y de la comunidad en general, sabiendo que </w:t>
      </w:r>
      <w:r w:rsidRPr="00A151DA">
        <w:t>detrás nuestro hay nuev</w:t>
      </w:r>
      <w:r w:rsidR="004E0891" w:rsidRPr="00A151DA">
        <w:t>os profesionales que se van inc</w:t>
      </w:r>
      <w:r w:rsidRPr="00A151DA">
        <w:t>o</w:t>
      </w:r>
      <w:r w:rsidR="004E0891" w:rsidRPr="00A151DA">
        <w:t>r</w:t>
      </w:r>
      <w:r w:rsidRPr="00A151DA">
        <w:t xml:space="preserve">porando al proyecto de nuestra </w:t>
      </w:r>
      <w:r w:rsidR="00BE4BAA" w:rsidRPr="00A151DA">
        <w:t xml:space="preserve"> </w:t>
      </w:r>
      <w:r w:rsidRPr="00A151DA">
        <w:t>asociación” (Smith, 1977, p. 4).</w:t>
      </w:r>
    </w:p>
    <w:p w14:paraId="1DA13636" w14:textId="77777777" w:rsidR="00D200A8" w:rsidRPr="00A151DA" w:rsidRDefault="00D200A8" w:rsidP="009D1E27"/>
    <w:p w14:paraId="4CA96F76" w14:textId="77777777" w:rsidR="00BE4BAA" w:rsidRPr="00A151DA" w:rsidRDefault="00BE4BAA" w:rsidP="009D1E27">
      <w:r w:rsidRPr="00A151DA">
        <w:t xml:space="preserve">Beatriz Perosio reflexionaba sobre los logros de la APBA un año después de haber asumido la presidencia el 16 de abril de 1977. </w:t>
      </w:r>
      <w:r w:rsidR="00D200A8" w:rsidRPr="00A151DA">
        <w:t>En esa oportunidad</w:t>
      </w:r>
      <w:r w:rsidRPr="00A151DA">
        <w:t xml:space="preserve">, recordaba que en abril </w:t>
      </w:r>
      <w:r w:rsidRPr="00A151DA">
        <w:lastRenderedPageBreak/>
        <w:t>de 1977 solamente dos instituciones en la ciudad de Buenos Aires habían celebrado elecciones: la Bolsa de Comercio y la APBA. Asimismo, destacaba que cada uno de los ocho objetivos que se habían planteado un año atrás, se habían transformado en ocho</w:t>
      </w:r>
      <w:r w:rsidR="00B83843" w:rsidRPr="00A151DA">
        <w:t xml:space="preserve"> equipos de trabajo, “</w:t>
      </w:r>
      <w:proofErr w:type="spellStart"/>
      <w:r w:rsidR="00B83843" w:rsidRPr="00A151DA">
        <w:t>autogeneradores</w:t>
      </w:r>
      <w:proofErr w:type="spellEnd"/>
      <w:r w:rsidR="00B83843" w:rsidRPr="00A151DA">
        <w:t xml:space="preserve"> de proyectos y recursos” (Perosio, 1978a, p. 3).</w:t>
      </w:r>
      <w:r w:rsidRPr="00A151DA">
        <w:t xml:space="preserve"> </w:t>
      </w:r>
      <w:r w:rsidR="00B83843" w:rsidRPr="00A151DA">
        <w:t xml:space="preserve">Entre esos proyectos concretados destacaba </w:t>
      </w:r>
      <w:r w:rsidR="00D200A8" w:rsidRPr="00A151DA">
        <w:t xml:space="preserve">el de </w:t>
      </w:r>
      <w:r w:rsidR="00B83843" w:rsidRPr="00A151DA">
        <w:t xml:space="preserve">la </w:t>
      </w:r>
      <w:r w:rsidR="00B83843" w:rsidRPr="00A151DA">
        <w:rPr>
          <w:i/>
        </w:rPr>
        <w:t>Revista Argentina de Psicología</w:t>
      </w:r>
      <w:r w:rsidR="00D200A8" w:rsidRPr="00A151DA">
        <w:t xml:space="preserve"> </w:t>
      </w:r>
      <w:r w:rsidR="00D200A8" w:rsidRPr="00A151DA">
        <w:rPr>
          <w:i/>
        </w:rPr>
        <w:t>(RAP)</w:t>
      </w:r>
      <w:r w:rsidR="00B83843" w:rsidRPr="00A151DA">
        <w:t xml:space="preserve"> que se había iniciado en 1969</w:t>
      </w:r>
      <w:r w:rsidR="0059760B" w:rsidRPr="00A151DA">
        <w:t xml:space="preserve">. La </w:t>
      </w:r>
      <w:r w:rsidR="0059760B" w:rsidRPr="00A151DA">
        <w:rPr>
          <w:i/>
        </w:rPr>
        <w:t>RAP</w:t>
      </w:r>
      <w:r w:rsidR="0059760B" w:rsidRPr="00A151DA">
        <w:t xml:space="preserve">, había sido editada inicialmente por editorial Galerna, entre el número 8 y el 20 por Nueva Visión y brevemente, el número 21 por </w:t>
      </w:r>
      <w:proofErr w:type="spellStart"/>
      <w:r w:rsidR="0059760B" w:rsidRPr="00A151DA">
        <w:t>Trieb</w:t>
      </w:r>
      <w:proofErr w:type="spellEnd"/>
      <w:r w:rsidR="0035231D" w:rsidRPr="00A151DA">
        <w:t xml:space="preserve"> (</w:t>
      </w:r>
      <w:proofErr w:type="spellStart"/>
      <w:r w:rsidR="0035231D" w:rsidRPr="00A151DA">
        <w:t>Klappenbach</w:t>
      </w:r>
      <w:proofErr w:type="spellEnd"/>
      <w:r w:rsidR="0035231D" w:rsidRPr="00A151DA">
        <w:t xml:space="preserve"> &amp; </w:t>
      </w:r>
      <w:proofErr w:type="spellStart"/>
      <w:r w:rsidR="0035231D" w:rsidRPr="00A151DA">
        <w:t>Arrigoni</w:t>
      </w:r>
      <w:proofErr w:type="spellEnd"/>
      <w:r w:rsidR="0035231D" w:rsidRPr="00A151DA">
        <w:t xml:space="preserve">, 2011). En 1977, durante la gestión de Beatriz </w:t>
      </w:r>
      <w:proofErr w:type="spellStart"/>
      <w:r w:rsidR="0035231D" w:rsidRPr="00A151DA">
        <w:t>Perosio</w:t>
      </w:r>
      <w:proofErr w:type="spellEnd"/>
      <w:r w:rsidR="0035231D" w:rsidRPr="00A151DA">
        <w:t xml:space="preserve">, la APBA se hizo cargo de la edición  de la revista, en un gesto transparente </w:t>
      </w:r>
      <w:r w:rsidR="00BA0706" w:rsidRPr="00A151DA">
        <w:t>considerado como</w:t>
      </w:r>
      <w:r w:rsidR="0035231D" w:rsidRPr="00A151DA">
        <w:t xml:space="preserve"> de </w:t>
      </w:r>
      <w:r w:rsidR="0035231D" w:rsidRPr="00A151DA">
        <w:rPr>
          <w:i/>
        </w:rPr>
        <w:t>soberanía editorial</w:t>
      </w:r>
      <w:r w:rsidR="0035231D" w:rsidRPr="00A151DA">
        <w:t xml:space="preserve"> (Klappenbach, 2017).  Otros proyectos que rescataba Beatriz </w:t>
      </w:r>
      <w:proofErr w:type="spellStart"/>
      <w:r w:rsidR="0035231D" w:rsidRPr="00A151DA">
        <w:t>Perosio</w:t>
      </w:r>
      <w:proofErr w:type="spellEnd"/>
      <w:r w:rsidR="0035231D" w:rsidRPr="00A151DA">
        <w:t>, eran el de</w:t>
      </w:r>
      <w:r w:rsidR="00B83843" w:rsidRPr="00A151DA">
        <w:t xml:space="preserve"> la </w:t>
      </w:r>
      <w:r w:rsidR="00B83843" w:rsidRPr="00A151DA">
        <w:rPr>
          <w:i/>
        </w:rPr>
        <w:t>Gaceta Psicológica</w:t>
      </w:r>
      <w:r w:rsidR="00B83843" w:rsidRPr="00A151DA">
        <w:t xml:space="preserve">, el Departamento de Orientación y Prevención, la extensión cultural, la Comisión de Asuntos Universitarios, </w:t>
      </w:r>
      <w:r w:rsidR="00297D6D" w:rsidRPr="00A151DA">
        <w:t>la comisión que preparaba la Escuela de Posgrado, la Secretaría de Asuntos Profesionales, la Obra Social. Perosio consideraba que cada una de estas “unidades” contribuía a la coherencia</w:t>
      </w:r>
      <w:r w:rsidR="00611EFA" w:rsidRPr="00A151DA">
        <w:t xml:space="preserve"> global del proyecto colectivo; asimismo, </w:t>
      </w:r>
      <w:r w:rsidR="00297D6D" w:rsidRPr="00A151DA">
        <w:t>otro logro fundamental era que se había superado el escepticismo, el aislamiento y la deserción de socios (Perosio, 1978a).</w:t>
      </w:r>
    </w:p>
    <w:p w14:paraId="1B25E467" w14:textId="77777777" w:rsidR="004345C9" w:rsidRPr="00A151DA" w:rsidRDefault="004E0891" w:rsidP="009D1E27">
      <w:r w:rsidRPr="00A151DA">
        <w:t>Así como Beatriz Perosio y el equipo que conducía la APBA se preocupaba</w:t>
      </w:r>
      <w:r w:rsidR="004345C9" w:rsidRPr="00A151DA">
        <w:t>n</w:t>
      </w:r>
      <w:r w:rsidRPr="00A151DA">
        <w:t xml:space="preserve"> por asociar a la mayor cantidad posible de colegas, de</w:t>
      </w:r>
      <w:r w:rsidR="00CC55F5" w:rsidRPr="00A151DA">
        <w:t xml:space="preserve"> manera análoga </w:t>
      </w:r>
      <w:r w:rsidRPr="00A151DA">
        <w:t xml:space="preserve">se interesaron por la </w:t>
      </w:r>
      <w:r w:rsidR="00CC55F5" w:rsidRPr="00A151DA">
        <w:t>reorganización de una entidad nacional para psicólogos y psicólogas</w:t>
      </w:r>
      <w:r w:rsidRPr="00A151DA">
        <w:t xml:space="preserve">, ya que la </w:t>
      </w:r>
      <w:r w:rsidRPr="00A151DA">
        <w:rPr>
          <w:lang w:val="es-ES_tradnl"/>
        </w:rPr>
        <w:t xml:space="preserve">COPRA había dejado virtualmente de existir con la renuncia de sus máximas autoridades en diciembre de 1974 (Domínguez, Juan Carlos, comunicación personal, noviembre 15, 2016). </w:t>
      </w:r>
      <w:r w:rsidRPr="00A151DA">
        <w:t xml:space="preserve">Precisamente, </w:t>
      </w:r>
      <w:r w:rsidR="00CC55F5" w:rsidRPr="00A151DA">
        <w:t>en otra editorial en la</w:t>
      </w:r>
      <w:r w:rsidR="00CC55F5" w:rsidRPr="00A151DA">
        <w:rPr>
          <w:i/>
        </w:rPr>
        <w:t xml:space="preserve"> Gaceta Psicológica</w:t>
      </w:r>
      <w:r w:rsidRPr="00A151DA">
        <w:rPr>
          <w:i/>
        </w:rPr>
        <w:t xml:space="preserve">, </w:t>
      </w:r>
      <w:r w:rsidRPr="00A151DA">
        <w:t xml:space="preserve">Beatriz </w:t>
      </w:r>
      <w:proofErr w:type="spellStart"/>
      <w:r w:rsidRPr="00A151DA">
        <w:t>Perosio</w:t>
      </w:r>
      <w:proofErr w:type="spellEnd"/>
      <w:r w:rsidRPr="00A151DA">
        <w:t xml:space="preserve"> señalaba</w:t>
      </w:r>
      <w:r w:rsidR="00CC55F5" w:rsidRPr="00A151DA">
        <w:t xml:space="preserve">: </w:t>
      </w:r>
    </w:p>
    <w:p w14:paraId="17B7F16D" w14:textId="77777777" w:rsidR="00CC55F5" w:rsidRPr="00A151DA" w:rsidRDefault="00CC55F5" w:rsidP="004345C9">
      <w:pPr>
        <w:pStyle w:val="Cita"/>
        <w:rPr>
          <w:lang w:val="es-ES_tradnl"/>
        </w:rPr>
      </w:pPr>
      <w:r w:rsidRPr="00A151DA">
        <w:t>“e</w:t>
      </w:r>
      <w:proofErr w:type="spellStart"/>
      <w:r w:rsidRPr="00A151DA">
        <w:rPr>
          <w:lang w:val="es-ES_tradnl"/>
        </w:rPr>
        <w:t>ntre</w:t>
      </w:r>
      <w:proofErr w:type="spellEnd"/>
      <w:r w:rsidRPr="00A151DA">
        <w:rPr>
          <w:lang w:val="es-ES_tradnl"/>
        </w:rPr>
        <w:t xml:space="preserve"> uno de los objetivos de la actual C.D figuran en lugar destacado la búsqueda de relaciones con toda institución del  ámbito profesional y cultural. En este sentido…se vino desarrollando una intensa labor en la Asociación de Profesionales. Pero, como pensamos que ya que comenzar por casa, apenas asumimos nos abocamos a la tarea de conectarnos con las asociaciones y colegios de todo el país, centrando esfuerzos para concretar una reunión nacional” (Perosio, 1977b, p. 1).</w:t>
      </w:r>
    </w:p>
    <w:p w14:paraId="06B5AA4F" w14:textId="77777777" w:rsidR="00CC55F5" w:rsidRPr="00A151DA" w:rsidRDefault="00CC55F5" w:rsidP="009D1E27">
      <w:pPr>
        <w:rPr>
          <w:lang w:val="es-ES_tradnl"/>
        </w:rPr>
      </w:pPr>
    </w:p>
    <w:p w14:paraId="025345A9" w14:textId="77777777" w:rsidR="00CC55F5" w:rsidRPr="00A151DA" w:rsidRDefault="00CC55F5" w:rsidP="009D1E27">
      <w:pPr>
        <w:rPr>
          <w:lang w:val="es-ES_tradnl"/>
        </w:rPr>
      </w:pPr>
      <w:r w:rsidRPr="00A151DA">
        <w:rPr>
          <w:lang w:val="es-ES_tradnl"/>
        </w:rPr>
        <w:t xml:space="preserve">Las ideas centrales que proponía </w:t>
      </w:r>
      <w:r w:rsidR="00AB1580" w:rsidRPr="00A151DA">
        <w:rPr>
          <w:lang w:val="es-ES_tradnl"/>
        </w:rPr>
        <w:t>Beatriz</w:t>
      </w:r>
      <w:r w:rsidRPr="00A151DA">
        <w:rPr>
          <w:lang w:val="es-ES_tradnl"/>
        </w:rPr>
        <w:t xml:space="preserve"> Perosio para la reorganización nacional</w:t>
      </w:r>
      <w:r w:rsidR="005953FE" w:rsidRPr="00A151DA">
        <w:rPr>
          <w:lang w:val="es-ES_tradnl"/>
        </w:rPr>
        <w:t xml:space="preserve"> de psicólogos y psicólogas,</w:t>
      </w:r>
      <w:r w:rsidRPr="00A151DA">
        <w:rPr>
          <w:lang w:val="es-ES_tradnl"/>
        </w:rPr>
        <w:t xml:space="preserve"> también </w:t>
      </w:r>
      <w:r w:rsidR="004345C9" w:rsidRPr="00A151DA">
        <w:rPr>
          <w:lang w:val="es-ES_tradnl"/>
        </w:rPr>
        <w:t>fueron</w:t>
      </w:r>
      <w:r w:rsidRPr="00A151DA">
        <w:rPr>
          <w:lang w:val="es-ES_tradnl"/>
        </w:rPr>
        <w:t xml:space="preserve"> document</w:t>
      </w:r>
      <w:r w:rsidR="004345C9" w:rsidRPr="00A151DA">
        <w:rPr>
          <w:lang w:val="es-ES_tradnl"/>
        </w:rPr>
        <w:t>adas</w:t>
      </w:r>
      <w:r w:rsidRPr="00A151DA">
        <w:rPr>
          <w:lang w:val="es-ES_tradnl"/>
        </w:rPr>
        <w:t xml:space="preserve"> en aquella editorial</w:t>
      </w:r>
      <w:r w:rsidR="004E0891" w:rsidRPr="00A151DA">
        <w:rPr>
          <w:lang w:val="es-ES_tradnl"/>
        </w:rPr>
        <w:t>:</w:t>
      </w:r>
    </w:p>
    <w:p w14:paraId="4FA41745" w14:textId="77777777" w:rsidR="00CC55F5" w:rsidRPr="00A151DA" w:rsidRDefault="00CC55F5" w:rsidP="004345C9">
      <w:pPr>
        <w:pStyle w:val="Cita"/>
      </w:pPr>
      <w:r w:rsidRPr="00A151DA">
        <w:lastRenderedPageBreak/>
        <w:t xml:space="preserve">* Rever el estatuto de </w:t>
      </w:r>
      <w:proofErr w:type="spellStart"/>
      <w:r w:rsidRPr="00A151DA">
        <w:t>CoPRA</w:t>
      </w:r>
      <w:proofErr w:type="spellEnd"/>
      <w:r w:rsidRPr="00A151DA">
        <w:t xml:space="preserve"> (Confederación de Psicólogos de la República Argentina), incorporando representación proporcional al número de socios y </w:t>
      </w:r>
      <w:r w:rsidR="00196D9F" w:rsidRPr="00A151DA">
        <w:t xml:space="preserve">procurar </w:t>
      </w:r>
      <w:r w:rsidRPr="00A151DA">
        <w:t>la personería jurídica.</w:t>
      </w:r>
    </w:p>
    <w:p w14:paraId="651D98B8" w14:textId="77777777" w:rsidR="00CC55F5" w:rsidRPr="00A151DA" w:rsidRDefault="00CC55F5" w:rsidP="004345C9">
      <w:pPr>
        <w:pStyle w:val="Cita"/>
      </w:pPr>
      <w:r w:rsidRPr="00A151DA">
        <w:t>* Iniciar en todo el país contactos para plantear la situación legal de la profesión</w:t>
      </w:r>
      <w:r w:rsidR="00196D9F" w:rsidRPr="00A151DA">
        <w:t xml:space="preserve">, </w:t>
      </w:r>
      <w:proofErr w:type="spellStart"/>
      <w:r w:rsidR="005011AA" w:rsidRPr="00A151DA">
        <w:t>descalificada</w:t>
      </w:r>
      <w:r w:rsidR="00196D9F" w:rsidRPr="00A151DA">
        <w:t>a</w:t>
      </w:r>
      <w:proofErr w:type="spellEnd"/>
      <w:r w:rsidR="00196D9F" w:rsidRPr="00A151DA">
        <w:t xml:space="preserve"> </w:t>
      </w:r>
      <w:r w:rsidRPr="00A151DA">
        <w:t>desde 1967</w:t>
      </w:r>
      <w:r w:rsidR="00196D9F" w:rsidRPr="00A151DA">
        <w:t xml:space="preserve"> </w:t>
      </w:r>
      <w:r w:rsidR="005011AA" w:rsidRPr="00A151DA">
        <w:t>en la figura de auxiliar de psiquiatría según</w:t>
      </w:r>
      <w:r w:rsidR="00196D9F" w:rsidRPr="00A151DA">
        <w:t xml:space="preserve"> la ley del ejercicio profesional de la medicina</w:t>
      </w:r>
      <w:r w:rsidRPr="00A151DA">
        <w:t>, ley 17132.</w:t>
      </w:r>
    </w:p>
    <w:p w14:paraId="3B78B5D8" w14:textId="77777777" w:rsidR="00CC55F5" w:rsidRPr="00A151DA" w:rsidRDefault="00CC55F5" w:rsidP="004345C9">
      <w:pPr>
        <w:pStyle w:val="Cita"/>
      </w:pPr>
      <w:r w:rsidRPr="00A151DA">
        <w:t xml:space="preserve">* </w:t>
      </w:r>
      <w:r w:rsidR="005011AA" w:rsidRPr="00A151DA">
        <w:t>Organizar</w:t>
      </w:r>
      <w:r w:rsidRPr="00A151DA">
        <w:t xml:space="preserve"> equipos de do</w:t>
      </w:r>
      <w:r w:rsidR="00196D9F" w:rsidRPr="00A151DA">
        <w:t>cencia e investigación que viaj</w:t>
      </w:r>
      <w:r w:rsidR="005011AA" w:rsidRPr="00A151DA">
        <w:t>en</w:t>
      </w:r>
      <w:r w:rsidRPr="00A151DA">
        <w:t xml:space="preserve"> desde los centros más desarrollados a los más aislados.</w:t>
      </w:r>
    </w:p>
    <w:p w14:paraId="20E4E1A2" w14:textId="77777777" w:rsidR="00CC55F5" w:rsidRPr="00A151DA" w:rsidRDefault="00CC55F5" w:rsidP="004345C9">
      <w:pPr>
        <w:pStyle w:val="Cita"/>
      </w:pPr>
      <w:r w:rsidRPr="00A151DA">
        <w:t>* Propender a la difusión del rol del psicólogo, también con otras entidades profesionales (CGP).</w:t>
      </w:r>
    </w:p>
    <w:p w14:paraId="07B0C63E" w14:textId="77777777" w:rsidR="00CC55F5" w:rsidRPr="00A151DA" w:rsidRDefault="00CC55F5" w:rsidP="004345C9">
      <w:pPr>
        <w:pStyle w:val="Cita"/>
      </w:pPr>
      <w:r w:rsidRPr="00A151DA">
        <w:t>*  Promover la organización de un Congreso Nacional de Psicología (Perosio, 1977b) </w:t>
      </w:r>
    </w:p>
    <w:p w14:paraId="23B1E974" w14:textId="77777777" w:rsidR="00CC55F5" w:rsidRPr="00A151DA" w:rsidRDefault="00CC55F5" w:rsidP="009D1E27"/>
    <w:p w14:paraId="7B55D211" w14:textId="77777777" w:rsidR="00CC55F5" w:rsidRPr="00A151DA" w:rsidRDefault="00CC55F5" w:rsidP="009D1E27">
      <w:pPr>
        <w:rPr>
          <w:lang w:val="es-ES_tradnl"/>
        </w:rPr>
      </w:pPr>
      <w:r w:rsidRPr="00A151DA">
        <w:rPr>
          <w:lang w:val="es-ES_tradnl"/>
        </w:rPr>
        <w:t xml:space="preserve">Finalmente, se produjo una primera reunión con otras instituciones de psicología del país el 9 y 10 de julio de 1977 que conduciría meses más tarde a la constitución de la </w:t>
      </w:r>
      <w:r w:rsidR="00736417" w:rsidRPr="00A151DA">
        <w:t>Federación de Psicólogos de la República Argentina</w:t>
      </w:r>
      <w:r w:rsidR="00736417" w:rsidRPr="00A151DA">
        <w:rPr>
          <w:lang w:val="es-ES_tradnl"/>
        </w:rPr>
        <w:t xml:space="preserve"> (</w:t>
      </w:r>
      <w:proofErr w:type="spellStart"/>
      <w:r w:rsidRPr="00A151DA">
        <w:rPr>
          <w:lang w:val="es-ES_tradnl"/>
        </w:rPr>
        <w:t>FePRA</w:t>
      </w:r>
      <w:proofErr w:type="spellEnd"/>
      <w:r w:rsidR="00736417" w:rsidRPr="00A151DA">
        <w:rPr>
          <w:lang w:val="es-ES_tradnl"/>
        </w:rPr>
        <w:t>)</w:t>
      </w:r>
      <w:r w:rsidR="00196D9F" w:rsidRPr="00A151DA">
        <w:rPr>
          <w:lang w:val="es-ES_tradnl"/>
        </w:rPr>
        <w:t>, e</w:t>
      </w:r>
      <w:r w:rsidR="00B80E56" w:rsidRPr="00A151DA">
        <w:rPr>
          <w:lang w:val="es-ES_tradnl"/>
        </w:rPr>
        <w:t xml:space="preserve">l 3 de </w:t>
      </w:r>
      <w:r w:rsidR="00196D9F" w:rsidRPr="00A151DA">
        <w:rPr>
          <w:lang w:val="es-ES_tradnl"/>
        </w:rPr>
        <w:t>diciembre de 1977</w:t>
      </w:r>
      <w:r w:rsidRPr="00A151DA">
        <w:rPr>
          <w:lang w:val="es-ES_tradnl"/>
        </w:rPr>
        <w:t xml:space="preserve">, </w:t>
      </w:r>
      <w:r w:rsidR="00196D9F" w:rsidRPr="00A151DA">
        <w:rPr>
          <w:lang w:val="es-ES_tradnl"/>
        </w:rPr>
        <w:t xml:space="preserve">organización </w:t>
      </w:r>
      <w:r w:rsidR="00EA09DE" w:rsidRPr="00A151DA">
        <w:rPr>
          <w:lang w:val="es-ES_tradnl"/>
        </w:rPr>
        <w:t>de</w:t>
      </w:r>
      <w:r w:rsidRPr="00A151DA">
        <w:rPr>
          <w:lang w:val="es-ES_tradnl"/>
        </w:rPr>
        <w:t xml:space="preserve"> la </w:t>
      </w:r>
      <w:r w:rsidR="00EA09DE" w:rsidRPr="00A151DA">
        <w:rPr>
          <w:lang w:val="es-ES_tradnl"/>
        </w:rPr>
        <w:t>cual</w:t>
      </w:r>
      <w:r w:rsidRPr="00A151DA">
        <w:rPr>
          <w:lang w:val="es-ES_tradnl"/>
        </w:rPr>
        <w:t xml:space="preserve"> Beatriz Perosio </w:t>
      </w:r>
      <w:r w:rsidR="00EA09DE" w:rsidRPr="00A151DA">
        <w:rPr>
          <w:lang w:val="es-ES_tradnl"/>
        </w:rPr>
        <w:t xml:space="preserve">también </w:t>
      </w:r>
      <w:r w:rsidRPr="00A151DA">
        <w:rPr>
          <w:lang w:val="es-ES_tradnl"/>
        </w:rPr>
        <w:t xml:space="preserve">sería elegida presidenta. </w:t>
      </w:r>
    </w:p>
    <w:p w14:paraId="2668C898" w14:textId="77777777" w:rsidR="00196D9F" w:rsidRPr="00A151DA" w:rsidRDefault="00196D9F" w:rsidP="009D1E27">
      <w:pPr>
        <w:rPr>
          <w:lang w:val="es-ES_tradnl"/>
        </w:rPr>
      </w:pPr>
      <w:r w:rsidRPr="00A151DA">
        <w:rPr>
          <w:lang w:val="es-ES_tradnl"/>
        </w:rPr>
        <w:t xml:space="preserve">La </w:t>
      </w:r>
      <w:proofErr w:type="spellStart"/>
      <w:r w:rsidRPr="00A151DA">
        <w:rPr>
          <w:lang w:val="es-ES_tradnl"/>
        </w:rPr>
        <w:t>FePRA</w:t>
      </w:r>
      <w:proofErr w:type="spellEnd"/>
      <w:r w:rsidRPr="00A151DA">
        <w:rPr>
          <w:lang w:val="es-ES_tradnl"/>
        </w:rPr>
        <w:t xml:space="preserve"> fue conformada por </w:t>
      </w:r>
      <w:r w:rsidRPr="00A151DA">
        <w:t>seis asociaciones de psicólogos del país</w:t>
      </w:r>
      <w:r w:rsidR="00B80E56" w:rsidRPr="00A151DA">
        <w:t xml:space="preserve"> y </w:t>
      </w:r>
      <w:r w:rsidRPr="00A151DA">
        <w:rPr>
          <w:lang w:val="es-ES_tradnl"/>
        </w:rPr>
        <w:t>retomaba buena parte de los objetivos de la COPRA:</w:t>
      </w:r>
    </w:p>
    <w:p w14:paraId="1CE430C9" w14:textId="77777777" w:rsidR="00350D3C" w:rsidRPr="00A151DA" w:rsidRDefault="00350D3C" w:rsidP="004345C9">
      <w:pPr>
        <w:pStyle w:val="Cita"/>
      </w:pPr>
      <w:r w:rsidRPr="00A151DA">
        <w:t xml:space="preserve">“Art. 6º: Son fines de la </w:t>
      </w:r>
      <w:proofErr w:type="spellStart"/>
      <w:r w:rsidRPr="00A151DA">
        <w:t>FePRA</w:t>
      </w:r>
      <w:proofErr w:type="spellEnd"/>
      <w:r w:rsidRPr="00A151DA">
        <w:t xml:space="preserve">: </w:t>
      </w:r>
    </w:p>
    <w:p w14:paraId="79304005" w14:textId="77777777" w:rsidR="00350D3C" w:rsidRPr="00A151DA" w:rsidRDefault="00350D3C" w:rsidP="004345C9">
      <w:pPr>
        <w:pStyle w:val="Cita"/>
      </w:pPr>
      <w:r w:rsidRPr="00A151DA">
        <w:t xml:space="preserve">A) Lograr una adecuada reglamentación del ejercicio profesional. A tal efecto podrá: </w:t>
      </w:r>
    </w:p>
    <w:p w14:paraId="4B14F813" w14:textId="77777777" w:rsidR="00350D3C" w:rsidRPr="00A151DA" w:rsidRDefault="00350D3C" w:rsidP="004345C9">
      <w:pPr>
        <w:pStyle w:val="Cita"/>
      </w:pPr>
      <w:r w:rsidRPr="00A151DA">
        <w:t xml:space="preserve">1) Cooperar en la estructuración legal del ejercicio profesional. </w:t>
      </w:r>
    </w:p>
    <w:p w14:paraId="7E7DDF45" w14:textId="77777777" w:rsidR="00350D3C" w:rsidRPr="00A151DA" w:rsidRDefault="00350D3C" w:rsidP="004345C9">
      <w:pPr>
        <w:pStyle w:val="Cita"/>
      </w:pPr>
      <w:r w:rsidRPr="00A151DA">
        <w:t xml:space="preserve">2) Bregar para que las habilitaciones profesionales sean otorgadas por entidades de psicólogos en cada una de las respectivas jurisdicciones. </w:t>
      </w:r>
    </w:p>
    <w:p w14:paraId="3DEB4943" w14:textId="77777777" w:rsidR="00350D3C" w:rsidRPr="00A151DA" w:rsidRDefault="00350D3C" w:rsidP="004345C9">
      <w:pPr>
        <w:pStyle w:val="Cita"/>
      </w:pPr>
      <w:r w:rsidRPr="00A151DA">
        <w:t xml:space="preserve">3) Fijar principios y sistematizar las más elevadas normas éticas en el ejercicio de la actividad profesional; en tal sentido se elaborará un Código de Ética. </w:t>
      </w:r>
    </w:p>
    <w:p w14:paraId="06665819" w14:textId="77777777" w:rsidR="00350D3C" w:rsidRPr="00A151DA" w:rsidRDefault="00350D3C" w:rsidP="004345C9">
      <w:pPr>
        <w:pStyle w:val="Cita"/>
      </w:pPr>
      <w:r w:rsidRPr="00A151DA">
        <w:lastRenderedPageBreak/>
        <w:t>B) Organizar la formación profesional, programación científica, técnica o cultural, de manera tal que permita la actualización de conocimientos de los graduados y su difusión en el medio social.</w:t>
      </w:r>
    </w:p>
    <w:p w14:paraId="1F4E78DF" w14:textId="77777777" w:rsidR="00350D3C" w:rsidRPr="00A151DA" w:rsidRDefault="00350D3C" w:rsidP="004345C9">
      <w:pPr>
        <w:pStyle w:val="Cita"/>
      </w:pPr>
      <w:r w:rsidRPr="00A151DA">
        <w:t>E) Diseñar un programa de acción profesional de los psicólogos en consonancia con la realidad del país” (</w:t>
      </w:r>
      <w:proofErr w:type="spellStart"/>
      <w:r w:rsidRPr="00A151DA">
        <w:t>FePRA</w:t>
      </w:r>
      <w:proofErr w:type="spellEnd"/>
      <w:r w:rsidRPr="00A151DA">
        <w:t>, 1977</w:t>
      </w:r>
      <w:r w:rsidR="005519FA" w:rsidRPr="00A151DA">
        <w:t>/1978</w:t>
      </w:r>
      <w:r w:rsidRPr="00A151DA">
        <w:t>, p</w:t>
      </w:r>
      <w:r w:rsidR="005519FA" w:rsidRPr="00A151DA">
        <w:t>. 9</w:t>
      </w:r>
      <w:r w:rsidRPr="00A151DA">
        <w:t xml:space="preserve">). </w:t>
      </w:r>
    </w:p>
    <w:p w14:paraId="207FC8EC" w14:textId="77777777" w:rsidR="00350D3C" w:rsidRPr="00A151DA" w:rsidRDefault="00350D3C" w:rsidP="009D1E27">
      <w:pPr>
        <w:rPr>
          <w:lang w:val="es-ES_tradnl"/>
        </w:rPr>
      </w:pPr>
    </w:p>
    <w:p w14:paraId="614BCB44" w14:textId="77777777" w:rsidR="00CC55F5" w:rsidRPr="00A151DA" w:rsidRDefault="00CC55F5" w:rsidP="009D1E27">
      <w:pPr>
        <w:rPr>
          <w:lang w:val="es-ES_tradnl"/>
        </w:rPr>
      </w:pPr>
      <w:r w:rsidRPr="00A151DA">
        <w:rPr>
          <w:lang w:val="es-ES_tradnl"/>
        </w:rPr>
        <w:t xml:space="preserve">Beatriz </w:t>
      </w:r>
      <w:r w:rsidR="00350D3C" w:rsidRPr="00A151DA">
        <w:rPr>
          <w:lang w:val="es-ES_tradnl"/>
        </w:rPr>
        <w:t xml:space="preserve">Perosio </w:t>
      </w:r>
      <w:r w:rsidRPr="00A151DA">
        <w:rPr>
          <w:lang w:val="es-ES_tradnl"/>
        </w:rPr>
        <w:t xml:space="preserve">fue secuestrada el 8 de agosto de 1978, </w:t>
      </w:r>
      <w:r w:rsidR="00350D3C" w:rsidRPr="00A151DA">
        <w:rPr>
          <w:lang w:val="es-ES_tradnl"/>
        </w:rPr>
        <w:t xml:space="preserve">próxima a cumplir </w:t>
      </w:r>
      <w:r w:rsidRPr="00A151DA">
        <w:rPr>
          <w:lang w:val="es-ES_tradnl"/>
        </w:rPr>
        <w:t>31 años (había nacido el 18 de agosto de 1947)</w:t>
      </w:r>
      <w:r w:rsidR="00A833B2" w:rsidRPr="00A151DA">
        <w:rPr>
          <w:lang w:val="es-ES_tradnl"/>
        </w:rPr>
        <w:t xml:space="preserve"> y permanece</w:t>
      </w:r>
      <w:r w:rsidR="0029473E" w:rsidRPr="00A151DA">
        <w:rPr>
          <w:lang w:val="es-ES_tradnl"/>
        </w:rPr>
        <w:t xml:space="preserve"> desparecida desde entonces</w:t>
      </w:r>
      <w:r w:rsidRPr="00A151DA">
        <w:rPr>
          <w:lang w:val="es-ES_tradnl"/>
        </w:rPr>
        <w:t xml:space="preserve">. Ya </w:t>
      </w:r>
      <w:r w:rsidR="00EA09DE" w:rsidRPr="00A151DA">
        <w:rPr>
          <w:lang w:val="es-ES_tradnl"/>
        </w:rPr>
        <w:t>había sido capaz de</w:t>
      </w:r>
      <w:r w:rsidRPr="00A151DA">
        <w:rPr>
          <w:lang w:val="es-ES_tradnl"/>
        </w:rPr>
        <w:t xml:space="preserve"> destaca</w:t>
      </w:r>
      <w:r w:rsidR="00EA09DE" w:rsidRPr="00A151DA">
        <w:rPr>
          <w:lang w:val="es-ES_tradnl"/>
        </w:rPr>
        <w:t>rse</w:t>
      </w:r>
      <w:r w:rsidRPr="00A151DA">
        <w:rPr>
          <w:lang w:val="es-ES_tradnl"/>
        </w:rPr>
        <w:t xml:space="preserve"> </w:t>
      </w:r>
      <w:r w:rsidR="00EA09DE" w:rsidRPr="00A151DA">
        <w:rPr>
          <w:lang w:val="es-ES_tradnl"/>
        </w:rPr>
        <w:t>en dos aspectos</w:t>
      </w:r>
      <w:r w:rsidRPr="00A151DA">
        <w:rPr>
          <w:lang w:val="es-ES_tradnl"/>
        </w:rPr>
        <w:t xml:space="preserve">. </w:t>
      </w:r>
      <w:r w:rsidR="00EA09DE" w:rsidRPr="00A151DA">
        <w:rPr>
          <w:lang w:val="es-ES_tradnl"/>
        </w:rPr>
        <w:t>En primer lugar, por s</w:t>
      </w:r>
      <w:r w:rsidRPr="00A151DA">
        <w:rPr>
          <w:lang w:val="es-ES_tradnl"/>
        </w:rPr>
        <w:t xml:space="preserve">u capacidad para </w:t>
      </w:r>
      <w:r w:rsidR="00EA09DE" w:rsidRPr="00A151DA">
        <w:rPr>
          <w:lang w:val="es-ES_tradnl"/>
        </w:rPr>
        <w:t>debatir</w:t>
      </w:r>
      <w:r w:rsidRPr="00A151DA">
        <w:rPr>
          <w:lang w:val="es-ES_tradnl"/>
        </w:rPr>
        <w:t xml:space="preserve"> y conceptualizar el campo de la salud mental desde una matriz política que subrayaba la integración con la problemática social y por supuesto económica. </w:t>
      </w:r>
      <w:r w:rsidR="00EA09DE" w:rsidRPr="00A151DA">
        <w:rPr>
          <w:lang w:val="es-ES_tradnl"/>
        </w:rPr>
        <w:t>En segundo lugar</w:t>
      </w:r>
      <w:r w:rsidRPr="00A151DA">
        <w:rPr>
          <w:lang w:val="es-ES_tradnl"/>
        </w:rPr>
        <w:t>, había sido capaz de articular y sumar voluntades para fortalecer organizaciones gremiales profesionales democráticas y amplias.</w:t>
      </w:r>
    </w:p>
    <w:p w14:paraId="33C1DF1F" w14:textId="77777777" w:rsidR="00350D3C" w:rsidRPr="00A151DA" w:rsidRDefault="00350D3C" w:rsidP="009D1E27">
      <w:pPr>
        <w:rPr>
          <w:lang w:val="es-ES_tradnl"/>
        </w:rPr>
      </w:pPr>
    </w:p>
    <w:p w14:paraId="2F9985EC" w14:textId="77777777" w:rsidR="00BE5A05" w:rsidRPr="00A151DA" w:rsidRDefault="00B44868" w:rsidP="009D1E27">
      <w:pPr>
        <w:pStyle w:val="Ttulo3"/>
        <w:spacing w:after="120"/>
        <w:rPr>
          <w:lang w:val="es-ES_tradnl"/>
        </w:rPr>
      </w:pPr>
      <w:r w:rsidRPr="00A151DA">
        <w:rPr>
          <w:lang w:val="es-ES_tradnl"/>
        </w:rPr>
        <w:t xml:space="preserve">3. </w:t>
      </w:r>
      <w:r w:rsidR="002A409E" w:rsidRPr="00A151DA">
        <w:rPr>
          <w:lang w:val="es-ES_tradnl"/>
        </w:rPr>
        <w:t xml:space="preserve">La dictadura militar, la desaparición de </w:t>
      </w:r>
      <w:proofErr w:type="spellStart"/>
      <w:r w:rsidR="002A409E" w:rsidRPr="00A151DA">
        <w:rPr>
          <w:lang w:val="es-ES_tradnl"/>
        </w:rPr>
        <w:t>Perosio</w:t>
      </w:r>
      <w:proofErr w:type="spellEnd"/>
      <w:r w:rsidR="002A409E" w:rsidRPr="00A151DA">
        <w:rPr>
          <w:lang w:val="es-ES_tradnl"/>
        </w:rPr>
        <w:t>, Smith</w:t>
      </w:r>
      <w:r w:rsidR="00A60110" w:rsidRPr="00A151DA">
        <w:rPr>
          <w:lang w:val="es-ES_tradnl"/>
        </w:rPr>
        <w:t xml:space="preserve">, </w:t>
      </w:r>
      <w:proofErr w:type="spellStart"/>
      <w:r w:rsidR="00A60110" w:rsidRPr="00A151DA">
        <w:rPr>
          <w:lang w:val="es-ES_tradnl"/>
        </w:rPr>
        <w:t>Kriado</w:t>
      </w:r>
      <w:proofErr w:type="spellEnd"/>
    </w:p>
    <w:p w14:paraId="2FB38A86" w14:textId="77777777" w:rsidR="002A409E" w:rsidRPr="00A151DA" w:rsidRDefault="002A409E" w:rsidP="009D1E27">
      <w:pPr>
        <w:pStyle w:val="Ttulo3"/>
        <w:spacing w:after="120"/>
        <w:rPr>
          <w:lang w:val="es-ES_tradnl"/>
        </w:rPr>
      </w:pPr>
      <w:r w:rsidRPr="00A151DA">
        <w:rPr>
          <w:lang w:val="es-ES_tradnl"/>
        </w:rPr>
        <w:t>y las organizaciones de psicólog</w:t>
      </w:r>
      <w:r w:rsidR="00B44868" w:rsidRPr="00A151DA">
        <w:rPr>
          <w:lang w:val="es-ES_tradnl"/>
        </w:rPr>
        <w:t>a</w:t>
      </w:r>
      <w:r w:rsidRPr="00A151DA">
        <w:rPr>
          <w:lang w:val="es-ES_tradnl"/>
        </w:rPr>
        <w:t>s y psicólog</w:t>
      </w:r>
      <w:r w:rsidR="00B44868" w:rsidRPr="00A151DA">
        <w:rPr>
          <w:lang w:val="es-ES_tradnl"/>
        </w:rPr>
        <w:t>o</w:t>
      </w:r>
      <w:r w:rsidRPr="00A151DA">
        <w:rPr>
          <w:lang w:val="es-ES_tradnl"/>
        </w:rPr>
        <w:t>s</w:t>
      </w:r>
    </w:p>
    <w:p w14:paraId="15D5FDB7" w14:textId="77777777" w:rsidR="002A409E" w:rsidRPr="00A151DA" w:rsidRDefault="002A409E" w:rsidP="009D1E27">
      <w:pPr>
        <w:rPr>
          <w:lang w:val="es-ES_tradnl"/>
        </w:rPr>
      </w:pPr>
    </w:p>
    <w:p w14:paraId="4D731073" w14:textId="77777777" w:rsidR="00594D44" w:rsidRPr="00A151DA" w:rsidRDefault="00350D3C" w:rsidP="009D1E27">
      <w:pPr>
        <w:rPr>
          <w:lang w:val="es-ES_tradnl"/>
        </w:rPr>
      </w:pPr>
      <w:r w:rsidRPr="00A151DA">
        <w:rPr>
          <w:lang w:val="es-ES_tradnl"/>
        </w:rPr>
        <w:t xml:space="preserve">El 24 de marzo de 1976 un golpe </w:t>
      </w:r>
      <w:r w:rsidR="001E20BB" w:rsidRPr="00A151DA">
        <w:rPr>
          <w:lang w:val="es-ES_tradnl"/>
        </w:rPr>
        <w:t xml:space="preserve">militar autodenominado Proceso de Reorganización Nacional, </w:t>
      </w:r>
      <w:r w:rsidR="00BE25B3" w:rsidRPr="00A151DA">
        <w:rPr>
          <w:lang w:val="es-ES_tradnl"/>
        </w:rPr>
        <w:t xml:space="preserve">conducido </w:t>
      </w:r>
      <w:r w:rsidR="009101EC" w:rsidRPr="00A151DA">
        <w:rPr>
          <w:lang w:val="es-ES_tradnl"/>
        </w:rPr>
        <w:t>conjuntamente por el Ejército, la Marina y la Aeronáutica,</w:t>
      </w:r>
      <w:r w:rsidRPr="00A151DA">
        <w:rPr>
          <w:lang w:val="es-ES_tradnl"/>
        </w:rPr>
        <w:t xml:space="preserve"> había finalizado el gobierno democrático</w:t>
      </w:r>
      <w:r w:rsidR="00BE25B3" w:rsidRPr="00A151DA">
        <w:rPr>
          <w:lang w:val="es-ES_tradnl"/>
        </w:rPr>
        <w:t xml:space="preserve"> </w:t>
      </w:r>
      <w:r w:rsidR="001E20BB" w:rsidRPr="00A151DA">
        <w:rPr>
          <w:lang w:val="es-ES_tradnl"/>
        </w:rPr>
        <w:t>de María Estela Martínez de Perón y gobernó el país hasta diciembre de 1983. La ilegalidad jurídica y política y el enorme abanico de crímenes cometidos por el Proceso han sido bien documentados en informes de organismos internacionales, como el Informe de la Comisión Interamericana de Derechos Humanos de la OEA luego de su visita al país en 1979 (</w:t>
      </w:r>
      <w:r w:rsidR="00EB1B71" w:rsidRPr="00A151DA">
        <w:rPr>
          <w:lang w:val="es-ES_tradnl"/>
        </w:rPr>
        <w:t>Organización de los Estados Americanos. Comisión Interamericana de Derechos Humanos</w:t>
      </w:r>
      <w:r w:rsidR="001E20BB" w:rsidRPr="00A151DA">
        <w:rPr>
          <w:lang w:val="es-ES_tradnl"/>
        </w:rPr>
        <w:t xml:space="preserve">, 1980) o el de </w:t>
      </w:r>
      <w:proofErr w:type="spellStart"/>
      <w:r w:rsidR="001E20BB" w:rsidRPr="00A151DA">
        <w:rPr>
          <w:lang w:val="es-ES_tradnl"/>
        </w:rPr>
        <w:t>Amnesty</w:t>
      </w:r>
      <w:proofErr w:type="spellEnd"/>
      <w:r w:rsidR="001E20BB" w:rsidRPr="00A151DA">
        <w:rPr>
          <w:lang w:val="es-ES_tradnl"/>
        </w:rPr>
        <w:t xml:space="preserve"> Internacional luego de su primera visita al país en </w:t>
      </w:r>
      <w:r w:rsidR="00EB1B71" w:rsidRPr="00A151DA">
        <w:rPr>
          <w:lang w:val="es-ES_tradnl"/>
        </w:rPr>
        <w:t xml:space="preserve">noviembre de </w:t>
      </w:r>
      <w:r w:rsidR="001E20BB" w:rsidRPr="00A151DA">
        <w:rPr>
          <w:lang w:val="es-ES_tradnl"/>
        </w:rPr>
        <w:t>1976</w:t>
      </w:r>
      <w:r w:rsidR="00EB1B71" w:rsidRPr="00A151DA">
        <w:rPr>
          <w:lang w:val="es-ES_tradnl"/>
        </w:rPr>
        <w:t xml:space="preserve"> (</w:t>
      </w:r>
      <w:proofErr w:type="spellStart"/>
      <w:r w:rsidR="00EB1B71" w:rsidRPr="00A151DA">
        <w:rPr>
          <w:lang w:val="es-ES_tradnl"/>
        </w:rPr>
        <w:t>Amnesty</w:t>
      </w:r>
      <w:proofErr w:type="spellEnd"/>
      <w:r w:rsidR="00EB1B71" w:rsidRPr="00A151DA">
        <w:rPr>
          <w:lang w:val="es-ES_tradnl"/>
        </w:rPr>
        <w:t xml:space="preserve"> International, 1977)</w:t>
      </w:r>
      <w:r w:rsidR="001E20BB" w:rsidRPr="00A151DA">
        <w:rPr>
          <w:lang w:val="es-ES_tradnl"/>
        </w:rPr>
        <w:t xml:space="preserve">. Asimismo, en informes nacionales como el de la Comisión Nacional sobre </w:t>
      </w:r>
      <w:r w:rsidR="003364C6" w:rsidRPr="00A151DA">
        <w:rPr>
          <w:lang w:val="es-ES_tradnl"/>
        </w:rPr>
        <w:t xml:space="preserve">la </w:t>
      </w:r>
      <w:r w:rsidR="001E20BB" w:rsidRPr="00A151DA">
        <w:rPr>
          <w:lang w:val="es-ES_tradnl"/>
        </w:rPr>
        <w:t>Desaparición de Personas</w:t>
      </w:r>
      <w:r w:rsidR="00770B69" w:rsidRPr="00A151DA">
        <w:rPr>
          <w:lang w:val="es-ES_tradnl"/>
        </w:rPr>
        <w:t xml:space="preserve"> – CONADEP-</w:t>
      </w:r>
      <w:r w:rsidR="001E20BB" w:rsidRPr="00A151DA">
        <w:rPr>
          <w:lang w:val="es-ES_tradnl"/>
        </w:rPr>
        <w:t xml:space="preserve"> que nombró el Presidente Alfonsín al asumir la presidencia en 1983</w:t>
      </w:r>
      <w:r w:rsidR="003364C6" w:rsidRPr="00A151DA">
        <w:rPr>
          <w:lang w:val="es-ES_tradnl"/>
        </w:rPr>
        <w:t xml:space="preserve"> (1984)</w:t>
      </w:r>
      <w:r w:rsidR="001E20BB" w:rsidRPr="00A151DA">
        <w:rPr>
          <w:lang w:val="es-ES_tradnl"/>
        </w:rPr>
        <w:t>. Y por supuesto, en numerosos testimonios</w:t>
      </w:r>
      <w:r w:rsidR="00A833B2" w:rsidRPr="00A151DA">
        <w:rPr>
          <w:lang w:val="es-ES_tradnl"/>
        </w:rPr>
        <w:t>, causas judiciales e investigaciones y</w:t>
      </w:r>
      <w:r w:rsidR="001E20BB" w:rsidRPr="00A151DA">
        <w:rPr>
          <w:lang w:val="es-ES_tradnl"/>
        </w:rPr>
        <w:t xml:space="preserve"> estudios desde la recuperación democrática. </w:t>
      </w:r>
      <w:r w:rsidR="00FE7852" w:rsidRPr="00A151DA">
        <w:rPr>
          <w:lang w:val="es-ES_tradnl"/>
        </w:rPr>
        <w:t>Inclusive, los documentos públicos de la propia Junta Militar</w:t>
      </w:r>
      <w:r w:rsidR="00AE14FD" w:rsidRPr="00A151DA">
        <w:rPr>
          <w:lang w:val="es-ES_tradnl"/>
        </w:rPr>
        <w:t>, aun cuando omitían y o</w:t>
      </w:r>
      <w:r w:rsidR="00AA4ECF" w:rsidRPr="00A151DA">
        <w:rPr>
          <w:lang w:val="es-ES_tradnl"/>
        </w:rPr>
        <w:t>cultaban</w:t>
      </w:r>
      <w:r w:rsidR="003B1AB6" w:rsidRPr="00A151DA">
        <w:rPr>
          <w:lang w:val="es-ES_tradnl"/>
        </w:rPr>
        <w:t xml:space="preserve"> otras</w:t>
      </w:r>
      <w:r w:rsidR="00AA4ECF" w:rsidRPr="00A151DA">
        <w:rPr>
          <w:lang w:val="es-ES_tradnl"/>
        </w:rPr>
        <w:t xml:space="preserve"> </w:t>
      </w:r>
      <w:r w:rsidR="00AA4ECF" w:rsidRPr="00A151DA">
        <w:rPr>
          <w:lang w:val="es-ES_tradnl"/>
        </w:rPr>
        <w:lastRenderedPageBreak/>
        <w:t xml:space="preserve">actividades </w:t>
      </w:r>
      <w:r w:rsidR="003B1AB6" w:rsidRPr="00A151DA">
        <w:rPr>
          <w:lang w:val="es-ES_tradnl"/>
        </w:rPr>
        <w:t xml:space="preserve">verdaderamente </w:t>
      </w:r>
      <w:r w:rsidR="00AA4ECF" w:rsidRPr="00A151DA">
        <w:rPr>
          <w:lang w:val="es-ES_tradnl"/>
        </w:rPr>
        <w:t>criminales,</w:t>
      </w:r>
      <w:r w:rsidR="00FE7852" w:rsidRPr="00A151DA">
        <w:rPr>
          <w:lang w:val="es-ES_tradnl"/>
        </w:rPr>
        <w:t xml:space="preserve"> permite</w:t>
      </w:r>
      <w:r w:rsidR="00594D44" w:rsidRPr="00A151DA">
        <w:rPr>
          <w:lang w:val="es-ES_tradnl"/>
        </w:rPr>
        <w:t>n</w:t>
      </w:r>
      <w:r w:rsidR="00FE7852" w:rsidRPr="00A151DA">
        <w:rPr>
          <w:lang w:val="es-ES_tradnl"/>
        </w:rPr>
        <w:t xml:space="preserve"> apreciar</w:t>
      </w:r>
      <w:r w:rsidR="00594D44" w:rsidRPr="00A151DA">
        <w:rPr>
          <w:lang w:val="es-ES_tradnl"/>
        </w:rPr>
        <w:t xml:space="preserve"> </w:t>
      </w:r>
      <w:r w:rsidR="003B1AB6" w:rsidRPr="00A151DA">
        <w:rPr>
          <w:lang w:val="es-ES_tradnl"/>
        </w:rPr>
        <w:t xml:space="preserve">la dimensión de la </w:t>
      </w:r>
      <w:r w:rsidR="00AE14FD" w:rsidRPr="00A151DA">
        <w:rPr>
          <w:lang w:val="es-ES_tradnl"/>
        </w:rPr>
        <w:t xml:space="preserve">anomalía </w:t>
      </w:r>
      <w:r w:rsidR="00594D44" w:rsidRPr="00A151DA">
        <w:rPr>
          <w:lang w:val="es-ES_tradnl"/>
        </w:rPr>
        <w:t xml:space="preserve">jurídica </w:t>
      </w:r>
      <w:r w:rsidR="00AE14FD" w:rsidRPr="00A151DA">
        <w:rPr>
          <w:lang w:val="es-ES_tradnl"/>
        </w:rPr>
        <w:t xml:space="preserve">e institucional </w:t>
      </w:r>
      <w:r w:rsidR="003B1AB6" w:rsidRPr="00A151DA">
        <w:rPr>
          <w:lang w:val="es-ES_tradnl"/>
        </w:rPr>
        <w:t>que implicaba</w:t>
      </w:r>
      <w:r w:rsidR="00AA4ECF" w:rsidRPr="00A151DA">
        <w:rPr>
          <w:lang w:val="es-ES_tradnl"/>
        </w:rPr>
        <w:t xml:space="preserve"> la dictadura. En efecto, el Acta</w:t>
      </w:r>
      <w:r w:rsidR="003B1AB6" w:rsidRPr="00A151DA">
        <w:rPr>
          <w:lang w:val="es-ES_tradnl"/>
        </w:rPr>
        <w:t xml:space="preserve"> firmada el mismo 24 de marzo de 1976 por los tres comandantes de las fuerzas armadas, violentaba </w:t>
      </w:r>
      <w:r w:rsidR="00A833B2" w:rsidRPr="00A151DA">
        <w:rPr>
          <w:lang w:val="es-ES_tradnl"/>
        </w:rPr>
        <w:t xml:space="preserve">de manera flagrante </w:t>
      </w:r>
      <w:r w:rsidR="003B1AB6" w:rsidRPr="00A151DA">
        <w:rPr>
          <w:lang w:val="es-ES_tradnl"/>
        </w:rPr>
        <w:t>los derechos, garantías y poderes establecidos por la Constitución Nacional</w:t>
      </w:r>
      <w:r w:rsidR="00AA4ECF" w:rsidRPr="00A151DA">
        <w:rPr>
          <w:lang w:val="es-ES_tradnl"/>
        </w:rPr>
        <w:t>:</w:t>
      </w:r>
    </w:p>
    <w:p w14:paraId="524AE3BE" w14:textId="77777777" w:rsidR="00594D44" w:rsidRPr="00A151DA" w:rsidRDefault="00AA4ECF" w:rsidP="00BA0706">
      <w:pPr>
        <w:pStyle w:val="Cita"/>
      </w:pPr>
      <w:r w:rsidRPr="00A151DA">
        <w:rPr>
          <w:bCs/>
        </w:rPr>
        <w:t>“</w:t>
      </w:r>
      <w:r w:rsidR="00594D44" w:rsidRPr="00A151DA">
        <w:rPr>
          <w:bCs/>
        </w:rPr>
        <w:t xml:space="preserve">1. </w:t>
      </w:r>
      <w:r w:rsidR="00594D44" w:rsidRPr="00A151DA">
        <w:t>Constituir la Junta Militar con los Co</w:t>
      </w:r>
      <w:r w:rsidR="00AE14FD" w:rsidRPr="00A151DA">
        <w:t>m</w:t>
      </w:r>
      <w:r w:rsidR="00594D44" w:rsidRPr="00A151DA">
        <w:t>anda</w:t>
      </w:r>
      <w:r w:rsidR="00AE14FD" w:rsidRPr="00A151DA">
        <w:t>n</w:t>
      </w:r>
      <w:r w:rsidR="00594D44" w:rsidRPr="00A151DA">
        <w:t>tes Generales de las</w:t>
      </w:r>
      <w:r w:rsidR="00AE14FD" w:rsidRPr="00A151DA">
        <w:t xml:space="preserve"> </w:t>
      </w:r>
      <w:r w:rsidR="00594D44" w:rsidRPr="00A151DA">
        <w:t>FF.AA. de la Naci</w:t>
      </w:r>
      <w:r w:rsidR="00BA0706" w:rsidRPr="00A151DA">
        <w:t>ó</w:t>
      </w:r>
      <w:r w:rsidR="00594D44" w:rsidRPr="00A151DA">
        <w:t>n, la que asume el poder político de la República.</w:t>
      </w:r>
    </w:p>
    <w:p w14:paraId="1E0FD34E" w14:textId="77777777" w:rsidR="00594D44" w:rsidRPr="00A151DA" w:rsidRDefault="00594D44" w:rsidP="00BA0706">
      <w:pPr>
        <w:pStyle w:val="Cita"/>
      </w:pPr>
      <w:r w:rsidRPr="00A151DA">
        <w:t>2. Declarar caducos los mandatos del Preside</w:t>
      </w:r>
      <w:r w:rsidR="00AE14FD" w:rsidRPr="00A151DA">
        <w:t>n</w:t>
      </w:r>
      <w:r w:rsidRPr="00A151DA">
        <w:t>te de la Nación Argentina</w:t>
      </w:r>
      <w:r w:rsidR="00AE14FD" w:rsidRPr="00A151DA">
        <w:t xml:space="preserve"> </w:t>
      </w:r>
      <w:r w:rsidRPr="00A151DA">
        <w:t>y de los Gobernadores y Vicegoberna</w:t>
      </w:r>
      <w:r w:rsidR="00AE14FD" w:rsidRPr="00A151DA">
        <w:t>d</w:t>
      </w:r>
      <w:r w:rsidRPr="00A151DA">
        <w:t>ores de las provinc</w:t>
      </w:r>
      <w:r w:rsidR="00AE14FD" w:rsidRPr="00A151DA">
        <w:t>ia</w:t>
      </w:r>
      <w:r w:rsidRPr="00A151DA">
        <w:t>s.</w:t>
      </w:r>
    </w:p>
    <w:p w14:paraId="602A24A9" w14:textId="77777777" w:rsidR="00594D44" w:rsidRPr="00A151DA" w:rsidRDefault="00594D44" w:rsidP="00BA0706">
      <w:pPr>
        <w:pStyle w:val="Cita"/>
      </w:pPr>
      <w:r w:rsidRPr="00A151DA">
        <w:rPr>
          <w:bCs/>
        </w:rPr>
        <w:t>3</w:t>
      </w:r>
      <w:r w:rsidR="00AE14FD" w:rsidRPr="00A151DA">
        <w:rPr>
          <w:bCs/>
        </w:rPr>
        <w:t>.</w:t>
      </w:r>
      <w:r w:rsidRPr="00A151DA">
        <w:rPr>
          <w:bCs/>
        </w:rPr>
        <w:t xml:space="preserve"> </w:t>
      </w:r>
      <w:r w:rsidRPr="00A151DA">
        <w:t>D</w:t>
      </w:r>
      <w:r w:rsidR="00AE14FD" w:rsidRPr="00A151DA">
        <w:t>e</w:t>
      </w:r>
      <w:r w:rsidRPr="00A151DA">
        <w:t xml:space="preserve">clarar el cese en sus funciones de los </w:t>
      </w:r>
      <w:proofErr w:type="spellStart"/>
      <w:r w:rsidRPr="00A151DA">
        <w:t>lnterventores</w:t>
      </w:r>
      <w:proofErr w:type="spellEnd"/>
      <w:r w:rsidRPr="00A151DA">
        <w:t xml:space="preserve"> </w:t>
      </w:r>
      <w:r w:rsidR="00AE14FD" w:rsidRPr="00A151DA">
        <w:t>F</w:t>
      </w:r>
      <w:r w:rsidRPr="00A151DA">
        <w:t>ederale</w:t>
      </w:r>
      <w:r w:rsidR="00AE14FD" w:rsidRPr="00A151DA">
        <w:t xml:space="preserve">s </w:t>
      </w:r>
      <w:r w:rsidRPr="00A151DA">
        <w:t>en las provincias al presente intervenidas, del Gobernador del</w:t>
      </w:r>
      <w:r w:rsidR="00AE14FD" w:rsidRPr="00A151DA">
        <w:t xml:space="preserve"> </w:t>
      </w:r>
      <w:r w:rsidRPr="00A151DA">
        <w:t>Territorio Nacional de Tierra del Fuego, Ant</w:t>
      </w:r>
      <w:r w:rsidR="00AE14FD" w:rsidRPr="00A151DA">
        <w:t>á</w:t>
      </w:r>
      <w:r w:rsidRPr="00A151DA">
        <w:t>rtida e Islas del</w:t>
      </w:r>
      <w:r w:rsidR="00AE14FD" w:rsidRPr="00A151DA">
        <w:t xml:space="preserve"> </w:t>
      </w:r>
      <w:r w:rsidRPr="00A151DA">
        <w:t>Atlántico Sur, y del Intendente Municipal de la Ciudad de Buenos</w:t>
      </w:r>
      <w:r w:rsidR="00AE14FD" w:rsidRPr="00A151DA">
        <w:t xml:space="preserve"> </w:t>
      </w:r>
      <w:r w:rsidRPr="00A151DA">
        <w:t>Aires.</w:t>
      </w:r>
    </w:p>
    <w:p w14:paraId="4BCD529E" w14:textId="77777777" w:rsidR="00594D44" w:rsidRPr="00A151DA" w:rsidRDefault="00594D44" w:rsidP="00BA0706">
      <w:pPr>
        <w:pStyle w:val="Cita"/>
      </w:pPr>
      <w:r w:rsidRPr="00A151DA">
        <w:t>4. Disolver el Congreso Nacional, las Legis</w:t>
      </w:r>
      <w:r w:rsidR="00AE14FD" w:rsidRPr="00A151DA">
        <w:t>lat</w:t>
      </w:r>
      <w:r w:rsidRPr="00A151DA">
        <w:t xml:space="preserve">uras Provinciales, </w:t>
      </w:r>
      <w:r w:rsidR="00AE14FD" w:rsidRPr="00A151DA">
        <w:t xml:space="preserve">la </w:t>
      </w:r>
      <w:r w:rsidRPr="00A151DA">
        <w:t>Sala de Representantes de la Ciudad de Buenos Aires y los Concejos</w:t>
      </w:r>
      <w:r w:rsidR="00AE14FD" w:rsidRPr="00A151DA">
        <w:t xml:space="preserve"> Municipales de las Pro</w:t>
      </w:r>
      <w:r w:rsidRPr="00A151DA">
        <w:t>vincias u organismos similares.</w:t>
      </w:r>
    </w:p>
    <w:p w14:paraId="1EE74E78" w14:textId="77777777" w:rsidR="00AE14FD" w:rsidRPr="00A151DA" w:rsidRDefault="00594D44" w:rsidP="00BA0706">
      <w:pPr>
        <w:pStyle w:val="Cita"/>
      </w:pPr>
      <w:r w:rsidRPr="00A151DA">
        <w:t xml:space="preserve">5. Remover a los miembros de la Corte Suprema de Justicia de </w:t>
      </w:r>
      <w:r w:rsidR="00AE14FD" w:rsidRPr="00A151DA">
        <w:t xml:space="preserve">la </w:t>
      </w:r>
      <w:r w:rsidRPr="00A151DA">
        <w:t>Nación, al Proc</w:t>
      </w:r>
      <w:r w:rsidR="00AE14FD" w:rsidRPr="00A151DA">
        <w:t>u</w:t>
      </w:r>
      <w:r w:rsidRPr="00A151DA">
        <w:t xml:space="preserve">rador General de la </w:t>
      </w:r>
      <w:proofErr w:type="spellStart"/>
      <w:r w:rsidRPr="00A151DA">
        <w:t>Nació</w:t>
      </w:r>
      <w:r w:rsidR="00AE14FD" w:rsidRPr="00A151DA">
        <w:t>m</w:t>
      </w:r>
      <w:proofErr w:type="spellEnd"/>
      <w:r w:rsidRPr="00A151DA">
        <w:t xml:space="preserve"> y a los integrante</w:t>
      </w:r>
      <w:r w:rsidR="00AE14FD" w:rsidRPr="00A151DA">
        <w:t xml:space="preserve">s </w:t>
      </w:r>
      <w:r w:rsidRPr="00A151DA">
        <w:t>de los Tribunales Superiores Provinciales.</w:t>
      </w:r>
    </w:p>
    <w:p w14:paraId="2ABA079E" w14:textId="77777777" w:rsidR="00AE14FD" w:rsidRPr="00A151DA" w:rsidRDefault="00AE14FD" w:rsidP="00BA0706">
      <w:pPr>
        <w:pStyle w:val="Cita"/>
      </w:pPr>
      <w:r w:rsidRPr="00A151DA">
        <w:t>….</w:t>
      </w:r>
    </w:p>
    <w:p w14:paraId="3DC310D0" w14:textId="77777777" w:rsidR="00594D44" w:rsidRPr="00A151DA" w:rsidRDefault="00594D44" w:rsidP="00BA0706">
      <w:pPr>
        <w:pStyle w:val="Cita"/>
      </w:pPr>
      <w:r w:rsidRPr="00A151DA">
        <w:t>7. Suspender la actividad política y de los Partidos Políticos, a niv</w:t>
      </w:r>
      <w:r w:rsidR="00AE14FD" w:rsidRPr="00A151DA">
        <w:t>e</w:t>
      </w:r>
      <w:r w:rsidRPr="00A151DA">
        <w:t>l</w:t>
      </w:r>
      <w:r w:rsidR="00AE14FD" w:rsidRPr="00A151DA">
        <w:t xml:space="preserve"> </w:t>
      </w:r>
      <w:r w:rsidRPr="00A151DA">
        <w:t>nacional, provincial y municipal.</w:t>
      </w:r>
    </w:p>
    <w:p w14:paraId="7F68E249" w14:textId="77777777" w:rsidR="00350D3C" w:rsidRPr="00A151DA" w:rsidRDefault="00594D44" w:rsidP="00BA0706">
      <w:pPr>
        <w:pStyle w:val="Cita"/>
        <w:rPr>
          <w:lang w:val="es-ES_tradnl"/>
        </w:rPr>
      </w:pPr>
      <w:r w:rsidRPr="00A151DA">
        <w:rPr>
          <w:bCs/>
        </w:rPr>
        <w:t xml:space="preserve">8. </w:t>
      </w:r>
      <w:r w:rsidRPr="00A151DA">
        <w:t>Suspende</w:t>
      </w:r>
      <w:r w:rsidR="00AE14FD" w:rsidRPr="00A151DA">
        <w:t>r</w:t>
      </w:r>
      <w:r w:rsidRPr="00A151DA">
        <w:t xml:space="preserve"> las actividades gremiales de trabajadores, </w:t>
      </w:r>
      <w:r w:rsidR="00AE14FD" w:rsidRPr="00A151DA">
        <w:t xml:space="preserve">empresarios y </w:t>
      </w:r>
      <w:proofErr w:type="spellStart"/>
      <w:r w:rsidRPr="00A151DA">
        <w:t>y</w:t>
      </w:r>
      <w:proofErr w:type="spellEnd"/>
      <w:r w:rsidRPr="00A151DA">
        <w:t xml:space="preserve"> de profesionales.</w:t>
      </w:r>
      <w:r w:rsidR="00FE7852" w:rsidRPr="00A151DA">
        <w:rPr>
          <w:lang w:val="es-ES_tradnl"/>
        </w:rPr>
        <w:t xml:space="preserve"> </w:t>
      </w:r>
    </w:p>
    <w:p w14:paraId="75BE0BD8" w14:textId="77777777" w:rsidR="00AE14FD" w:rsidRPr="00A151DA" w:rsidRDefault="00AE14FD" w:rsidP="00BA0706">
      <w:pPr>
        <w:pStyle w:val="Cita"/>
        <w:rPr>
          <w:lang w:val="es-ES_tradnl"/>
        </w:rPr>
      </w:pPr>
      <w:r w:rsidRPr="00A151DA">
        <w:rPr>
          <w:lang w:val="es-ES_tradnl"/>
        </w:rPr>
        <w:t>….</w:t>
      </w:r>
    </w:p>
    <w:p w14:paraId="16D94B17" w14:textId="77777777" w:rsidR="00AE14FD" w:rsidRPr="00A151DA" w:rsidRDefault="00AE14FD" w:rsidP="00BA0706">
      <w:pPr>
        <w:pStyle w:val="Cita"/>
        <w:rPr>
          <w:lang w:val="es-ES_tradnl"/>
        </w:rPr>
      </w:pPr>
      <w:r w:rsidRPr="00A151DA">
        <w:rPr>
          <w:lang w:val="es-ES_tradnl"/>
        </w:rPr>
        <w:t xml:space="preserve">10. </w:t>
      </w:r>
      <w:r w:rsidRPr="00A151DA">
        <w:t>Designar, una vez efectivizadas las medidas anteriormente señaladas, al ciudadano que ejercerá el cargo de Presidente de la Nación</w:t>
      </w:r>
      <w:r w:rsidR="00AA4ECF" w:rsidRPr="00A151DA">
        <w:t>” (República Argentina, Junta Militar, 1976/1980, págs. 9 y 10)</w:t>
      </w:r>
      <w:r w:rsidRPr="00A151DA">
        <w:t>.</w:t>
      </w:r>
    </w:p>
    <w:p w14:paraId="2922814E" w14:textId="77777777" w:rsidR="00FE7852" w:rsidRPr="00A151DA" w:rsidRDefault="00FE7852" w:rsidP="009D1E27"/>
    <w:p w14:paraId="2BC75FE9" w14:textId="77777777" w:rsidR="006E587F" w:rsidRPr="00A151DA" w:rsidRDefault="006E587F" w:rsidP="009D1E27">
      <w:r w:rsidRPr="00A151DA">
        <w:lastRenderedPageBreak/>
        <w:t xml:space="preserve">Los Informes de las organizaciones internacionales coincidieron en destacar la distancia jurídica con los procedimientos establecidos por las normas legales en el país. </w:t>
      </w:r>
      <w:r w:rsidR="00BA0706" w:rsidRPr="00A151DA">
        <w:t xml:space="preserve">Por su parte, </w:t>
      </w:r>
      <w:proofErr w:type="spellStart"/>
      <w:r w:rsidR="00BA0706" w:rsidRPr="00A151DA">
        <w:t>Amne</w:t>
      </w:r>
      <w:r w:rsidR="00E01A3F" w:rsidRPr="00A151DA">
        <w:t>sty</w:t>
      </w:r>
      <w:proofErr w:type="spellEnd"/>
      <w:r w:rsidR="00E01A3F" w:rsidRPr="00A151DA">
        <w:t xml:space="preserve"> International (1977) subrayó en su informe las</w:t>
      </w:r>
      <w:r w:rsidRPr="00A151DA">
        <w:t xml:space="preserve"> dificultades que encontraron en </w:t>
      </w:r>
      <w:r w:rsidR="00E01A3F" w:rsidRPr="00A151DA">
        <w:t xml:space="preserve">visita oficial </w:t>
      </w:r>
      <w:r w:rsidRPr="00A151DA">
        <w:t>al país durante la dictadura</w:t>
      </w:r>
      <w:r w:rsidR="00622ACA" w:rsidRPr="00A151DA">
        <w:t>:</w:t>
      </w:r>
    </w:p>
    <w:p w14:paraId="1AB72791" w14:textId="77777777" w:rsidR="00B351D3" w:rsidRPr="00A151DA" w:rsidRDefault="00622ACA" w:rsidP="00BA0706">
      <w:pPr>
        <w:pStyle w:val="Cita"/>
      </w:pPr>
      <w:r w:rsidRPr="00A151DA">
        <w:t>“</w:t>
      </w:r>
      <w:r w:rsidR="00B351D3" w:rsidRPr="00A151DA">
        <w:t xml:space="preserve">Al menos 20 policías </w:t>
      </w:r>
      <w:r w:rsidRPr="00A151DA">
        <w:t xml:space="preserve">vestidos </w:t>
      </w:r>
      <w:r w:rsidR="00B351D3" w:rsidRPr="00A151DA">
        <w:t>de civil, aparentemente destinados a proteger a los delegados [de Amnistía], les siguieron a todas partes, e int</w:t>
      </w:r>
      <w:r w:rsidRPr="00A151DA">
        <w:t>errogaron, intimidaron e inclusive</w:t>
      </w:r>
      <w:r w:rsidR="00B351D3" w:rsidRPr="00A151DA">
        <w:t xml:space="preserve"> detuvieron a varias personas que se en</w:t>
      </w:r>
      <w:r w:rsidRPr="00A151DA">
        <w:t>trevistaron con ellos</w:t>
      </w:r>
      <w:r w:rsidR="00B351D3" w:rsidRPr="00A151DA">
        <w:t xml:space="preserve">. La intención de intimidar fue evidente desde el principio: estos policías llegaron por primera vez al hotel de los delegados en la medianoche del 8 de noviembre y afirmaron que ofrecían asistencia oficial, aunque ni la Embajada británica ni la estadounidense habían sido notificadas de este acuerdo y </w:t>
      </w:r>
      <w:r w:rsidRPr="00A151DA">
        <w:t xml:space="preserve">tampoco </w:t>
      </w:r>
      <w:r w:rsidR="00B351D3" w:rsidRPr="00A151DA">
        <w:t xml:space="preserve"> Lord </w:t>
      </w:r>
      <w:proofErr w:type="spellStart"/>
      <w:r w:rsidRPr="00A151DA">
        <w:t>Avebury</w:t>
      </w:r>
      <w:proofErr w:type="spellEnd"/>
      <w:r w:rsidRPr="00A151DA">
        <w:t xml:space="preserve"> ni el Padre </w:t>
      </w:r>
      <w:proofErr w:type="spellStart"/>
      <w:r w:rsidRPr="00A151DA">
        <w:t>Drinan</w:t>
      </w:r>
      <w:proofErr w:type="spellEnd"/>
      <w:r w:rsidRPr="00A151DA">
        <w:t xml:space="preserve"> </w:t>
      </w:r>
      <w:r w:rsidRPr="00A151DA">
        <w:rPr>
          <w:rFonts w:cs="Times New Roman"/>
        </w:rPr>
        <w:t>[integrantes de la delegación]</w:t>
      </w:r>
      <w:r w:rsidRPr="00A151DA">
        <w:t>, en la</w:t>
      </w:r>
      <w:r w:rsidR="00B351D3" w:rsidRPr="00A151DA">
        <w:t xml:space="preserve"> reunión </w:t>
      </w:r>
      <w:r w:rsidRPr="00A151DA">
        <w:t>que habían mantenido</w:t>
      </w:r>
      <w:r w:rsidR="00B351D3" w:rsidRPr="00A151DA">
        <w:t xml:space="preserve"> ese mismo día con miembros del gobierno argentino, habían sido informados de ello. </w:t>
      </w:r>
      <w:r w:rsidRPr="00A151DA">
        <w:t>Más todavía, l</w:t>
      </w:r>
      <w:r w:rsidR="00B351D3" w:rsidRPr="00A151DA">
        <w:t xml:space="preserve">os policías, </w:t>
      </w:r>
      <w:r w:rsidRPr="00A151DA">
        <w:t xml:space="preserve">siempre </w:t>
      </w:r>
      <w:r w:rsidR="00B351D3" w:rsidRPr="00A151DA">
        <w:t>se mostraron reacios a dar pruebas de su identidad.</w:t>
      </w:r>
    </w:p>
    <w:p w14:paraId="7F75A8CF" w14:textId="77777777" w:rsidR="00B351D3" w:rsidRPr="00A151DA" w:rsidRDefault="00622ACA" w:rsidP="00BA0706">
      <w:pPr>
        <w:pStyle w:val="Cita"/>
      </w:pPr>
      <w:r w:rsidRPr="00A151DA">
        <w:t>“</w:t>
      </w:r>
      <w:r w:rsidR="00B351D3" w:rsidRPr="00A151DA">
        <w:t xml:space="preserve">En ocasiones, el número de policías de </w:t>
      </w:r>
      <w:r w:rsidRPr="00A151DA">
        <w:t>civil</w:t>
      </w:r>
      <w:r w:rsidR="00B351D3" w:rsidRPr="00A151DA">
        <w:t xml:space="preserve"> que pretendían proteger a los miembros de la misión era tan grande</w:t>
      </w:r>
      <w:r w:rsidRPr="00A151DA">
        <w:t>,</w:t>
      </w:r>
      <w:r w:rsidR="00B351D3" w:rsidRPr="00A151DA">
        <w:t xml:space="preserve"> que limitaba seriamente su libertad de indagación. Durante una visita oficial a dos albergues de refugiados, los delegados fueron acompañados por cuatro Ford </w:t>
      </w:r>
      <w:proofErr w:type="spellStart"/>
      <w:r w:rsidR="00B351D3" w:rsidRPr="00A151DA">
        <w:t>Falcon</w:t>
      </w:r>
      <w:proofErr w:type="spellEnd"/>
      <w:r w:rsidR="00B351D3" w:rsidRPr="00A151DA">
        <w:t xml:space="preserve"> </w:t>
      </w:r>
      <w:r w:rsidRPr="00A151DA">
        <w:t>en el que iban</w:t>
      </w:r>
      <w:r w:rsidR="00B351D3" w:rsidRPr="00A151DA">
        <w:t xml:space="preserve"> 16 hombres armados; su proximidad no contribuyó a tranquilizar a los refugiados ni a </w:t>
      </w:r>
      <w:r w:rsidRPr="00A151DA">
        <w:t>alentar la comunicación” (</w:t>
      </w:r>
      <w:proofErr w:type="spellStart"/>
      <w:r w:rsidRPr="00A151DA">
        <w:t>Amnesty</w:t>
      </w:r>
      <w:proofErr w:type="spellEnd"/>
      <w:r w:rsidRPr="00A151DA">
        <w:t xml:space="preserve"> International, 1977, p. 6; la traducción es nuestra).</w:t>
      </w:r>
      <w:r w:rsidR="00395667" w:rsidRPr="00A151DA">
        <w:rPr>
          <w:rStyle w:val="Refdenotaalpie"/>
        </w:rPr>
        <w:footnoteReference w:id="1"/>
      </w:r>
    </w:p>
    <w:p w14:paraId="5FDA03CF" w14:textId="77777777" w:rsidR="00DD3E23" w:rsidRPr="00A151DA" w:rsidRDefault="00DD3E23" w:rsidP="009D1E27"/>
    <w:p w14:paraId="49D10AB8" w14:textId="77777777" w:rsidR="008C4080" w:rsidRPr="00A151DA" w:rsidRDefault="00E01A3F" w:rsidP="009D1E27">
      <w:r w:rsidRPr="00A151DA">
        <w:t xml:space="preserve">Considerando la situación de Beatriz Perosio, puede ser significativo analizar  brevemente </w:t>
      </w:r>
      <w:r w:rsidR="00BA0706" w:rsidRPr="00A151DA">
        <w:t>alguna</w:t>
      </w:r>
      <w:r w:rsidRPr="00A151DA">
        <w:t xml:space="preserve"> documentación sobre los </w:t>
      </w:r>
      <w:r w:rsidRPr="00A151DA">
        <w:rPr>
          <w:i/>
        </w:rPr>
        <w:t>desaparecidos</w:t>
      </w:r>
      <w:r w:rsidRPr="00A151DA">
        <w:t xml:space="preserve"> en Argentina.</w:t>
      </w:r>
      <w:r w:rsidR="00DD3E23" w:rsidRPr="00A151DA">
        <w:t xml:space="preserve"> </w:t>
      </w:r>
      <w:r w:rsidR="00BA0706" w:rsidRPr="00A151DA">
        <w:t>Por ejemplo, l</w:t>
      </w:r>
      <w:r w:rsidR="008C4080" w:rsidRPr="00A151DA">
        <w:t xml:space="preserve">a Comisión Interamericana de Derechos Humanos destacó que </w:t>
      </w:r>
    </w:p>
    <w:p w14:paraId="73950B9C" w14:textId="77777777" w:rsidR="008C4080" w:rsidRPr="00A151DA" w:rsidRDefault="008C4080" w:rsidP="00BA0706">
      <w:pPr>
        <w:pStyle w:val="Cita"/>
      </w:pPr>
      <w:r w:rsidRPr="00A151DA">
        <w:t>“la ‘desaparición’ no sólo constituye una privación arbitraria de la libertad</w:t>
      </w:r>
      <w:r w:rsidRPr="00A151DA">
        <w:rPr>
          <w:color w:val="494949"/>
        </w:rPr>
        <w:t xml:space="preserve">, </w:t>
      </w:r>
      <w:r w:rsidRPr="00A151DA">
        <w:t>sino también, un gravísimo peligro para la in</w:t>
      </w:r>
      <w:r w:rsidRPr="00A151DA">
        <w:rPr>
          <w:color w:val="494949"/>
        </w:rPr>
        <w:t>t</w:t>
      </w:r>
      <w:r w:rsidRPr="00A151DA">
        <w:t>egridad personal, la seguridad y la vida de la víctima. Es, por otra parte, una v</w:t>
      </w:r>
      <w:r w:rsidRPr="00A151DA">
        <w:rPr>
          <w:color w:val="494949"/>
        </w:rPr>
        <w:t>erda</w:t>
      </w:r>
      <w:r w:rsidRPr="00A151DA">
        <w:t>d</w:t>
      </w:r>
      <w:r w:rsidRPr="00A151DA">
        <w:rPr>
          <w:color w:val="494949"/>
        </w:rPr>
        <w:t xml:space="preserve">era </w:t>
      </w:r>
      <w:r w:rsidRPr="00A151DA">
        <w:t>forma de tortura para sus familiares y ami</w:t>
      </w:r>
      <w:r w:rsidRPr="00A151DA">
        <w:rPr>
          <w:color w:val="494949"/>
        </w:rPr>
        <w:t xml:space="preserve">gos, </w:t>
      </w:r>
      <w:r w:rsidRPr="00A151DA">
        <w:t>por la incertidumbre en qu</w:t>
      </w:r>
      <w:r w:rsidRPr="00A151DA">
        <w:rPr>
          <w:color w:val="494949"/>
        </w:rPr>
        <w:t xml:space="preserve">e se encuentran </w:t>
      </w:r>
      <w:r w:rsidRPr="00A151DA">
        <w:t xml:space="preserve">sobre </w:t>
      </w:r>
      <w:r w:rsidRPr="00A151DA">
        <w:rPr>
          <w:color w:val="494949"/>
        </w:rPr>
        <w:t>s</w:t>
      </w:r>
      <w:r w:rsidRPr="00A151DA">
        <w:t>u muerte</w:t>
      </w:r>
      <w:r w:rsidRPr="00A151DA">
        <w:rPr>
          <w:color w:val="494949"/>
        </w:rPr>
        <w:t xml:space="preserve">, </w:t>
      </w:r>
      <w:r w:rsidRPr="00A151DA">
        <w:t xml:space="preserve">y por la imposibilidad en que se hallan de darle </w:t>
      </w:r>
      <w:r w:rsidRPr="00A151DA">
        <w:rPr>
          <w:color w:val="494949"/>
        </w:rPr>
        <w:t>as</w:t>
      </w:r>
      <w:r w:rsidRPr="00A151DA">
        <w:t>istencia le</w:t>
      </w:r>
      <w:r w:rsidRPr="00A151DA">
        <w:rPr>
          <w:color w:val="494949"/>
        </w:rPr>
        <w:t>g</w:t>
      </w:r>
      <w:r w:rsidRPr="00A151DA">
        <w:t xml:space="preserve">al, moral y material. </w:t>
      </w:r>
    </w:p>
    <w:p w14:paraId="37EB468D" w14:textId="77777777" w:rsidR="008C4080" w:rsidRPr="00A151DA" w:rsidRDefault="008C4080" w:rsidP="00BA0706">
      <w:pPr>
        <w:pStyle w:val="Cita"/>
      </w:pPr>
      <w:r w:rsidRPr="00A151DA">
        <w:t>“E</w:t>
      </w:r>
      <w:r w:rsidRPr="00A151DA">
        <w:rPr>
          <w:color w:val="494949"/>
        </w:rPr>
        <w:t xml:space="preserve">s, </w:t>
      </w:r>
      <w:r w:rsidRPr="00A151DA">
        <w:t xml:space="preserve">además, una manifestación tanto de la incapacidad del Gobierno para mantener </w:t>
      </w:r>
      <w:r w:rsidRPr="00A151DA">
        <w:rPr>
          <w:color w:val="494949"/>
        </w:rPr>
        <w:t>e</w:t>
      </w:r>
      <w:r w:rsidRPr="00A151DA">
        <w:t>l orden público y la seguridad d</w:t>
      </w:r>
      <w:r w:rsidRPr="00A151DA">
        <w:rPr>
          <w:color w:val="494949"/>
        </w:rPr>
        <w:t>e</w:t>
      </w:r>
      <w:r w:rsidRPr="00A151DA">
        <w:t>l Estado por los medios autorizados por las leye</w:t>
      </w:r>
      <w:r w:rsidRPr="00A151DA">
        <w:rPr>
          <w:color w:val="494949"/>
        </w:rPr>
        <w:t xml:space="preserve">s, </w:t>
      </w:r>
      <w:r w:rsidRPr="00A151DA">
        <w:t>como de su actitud de rebeldía fr</w:t>
      </w:r>
      <w:r w:rsidRPr="00A151DA">
        <w:rPr>
          <w:color w:val="494949"/>
        </w:rPr>
        <w:t>e</w:t>
      </w:r>
      <w:r w:rsidRPr="00A151DA">
        <w:t>nt</w:t>
      </w:r>
      <w:r w:rsidRPr="00A151DA">
        <w:rPr>
          <w:color w:val="494949"/>
        </w:rPr>
        <w:t xml:space="preserve">e </w:t>
      </w:r>
      <w:r w:rsidRPr="00A151DA">
        <w:t xml:space="preserve">a los </w:t>
      </w:r>
      <w:r w:rsidRPr="00A151DA">
        <w:rPr>
          <w:color w:val="494949"/>
        </w:rPr>
        <w:t>órga</w:t>
      </w:r>
      <w:r w:rsidRPr="00A151DA">
        <w:t>nos nacional</w:t>
      </w:r>
      <w:r w:rsidRPr="00A151DA">
        <w:rPr>
          <w:color w:val="494949"/>
        </w:rPr>
        <w:t>es e in</w:t>
      </w:r>
      <w:r w:rsidRPr="00A151DA">
        <w:t>ternacionales de protección de los Derechos Humanos” (</w:t>
      </w:r>
      <w:r w:rsidRPr="00A151DA">
        <w:rPr>
          <w:lang w:val="es-ES_tradnl"/>
        </w:rPr>
        <w:t>Organización de los Estados Americanos. Comisión Interamericana de Derechos Humanos, 1980, p. 66).</w:t>
      </w:r>
    </w:p>
    <w:p w14:paraId="57FE51D5" w14:textId="77777777" w:rsidR="00196760" w:rsidRPr="00A151DA" w:rsidRDefault="00196760" w:rsidP="009D1E27"/>
    <w:p w14:paraId="52964493" w14:textId="77777777" w:rsidR="00196760" w:rsidRPr="00A151DA" w:rsidRDefault="00196760" w:rsidP="009D1E27">
      <w:r w:rsidRPr="00A151DA">
        <w:t xml:space="preserve">Por su parte, el Informe de </w:t>
      </w:r>
      <w:proofErr w:type="spellStart"/>
      <w:r w:rsidRPr="00A151DA">
        <w:t>Amnesty</w:t>
      </w:r>
      <w:proofErr w:type="spellEnd"/>
      <w:r w:rsidRPr="00A151DA">
        <w:t xml:space="preserve"> International luego de su visita a la Argentina en noviembre de 1976 había destacado </w:t>
      </w:r>
      <w:r w:rsidR="00A47461" w:rsidRPr="00A151DA">
        <w:t>el significado de</w:t>
      </w:r>
      <w:r w:rsidRPr="00A151DA">
        <w:t xml:space="preserve"> las desapariciones:</w:t>
      </w:r>
      <w:r w:rsidR="0018146E" w:rsidRPr="00A151DA">
        <w:t xml:space="preserve"> </w:t>
      </w:r>
      <w:r w:rsidR="00A47461" w:rsidRPr="00A151DA">
        <w:t>“Al parecer, lo más habitual es que alguien sea sacado por la fuerza de su casa por la noche por hombres que se identifican como agentes de la policía o de las fuerzas armadas; cuando los familiares proceden a hacer averiguaciones, indagando en las comisarías o cuarteles locales, y quizás presentando eventualmente recursos de habeas cor</w:t>
      </w:r>
      <w:r w:rsidR="0018146E" w:rsidRPr="00A151DA">
        <w:t>pus</w:t>
      </w:r>
      <w:r w:rsidR="00A47461" w:rsidRPr="00A151DA">
        <w:t>, no reciben ning</w:t>
      </w:r>
      <w:r w:rsidR="0018146E" w:rsidRPr="00A151DA">
        <w:t xml:space="preserve">ún tipo de </w:t>
      </w:r>
      <w:r w:rsidR="00A47461" w:rsidRPr="00A151DA">
        <w:t>información ni a</w:t>
      </w:r>
      <w:r w:rsidR="0018146E" w:rsidRPr="00A151DA">
        <w:t>yuda. La persona extraviada ha ‘</w:t>
      </w:r>
      <w:r w:rsidR="00A47461" w:rsidRPr="00A151DA">
        <w:t>desaparecido</w:t>
      </w:r>
      <w:r w:rsidR="0018146E" w:rsidRPr="00A151DA">
        <w:t>’</w:t>
      </w:r>
      <w:r w:rsidR="00A47461" w:rsidRPr="00A151DA">
        <w:t>” (</w:t>
      </w:r>
      <w:proofErr w:type="spellStart"/>
      <w:r w:rsidR="00A47461" w:rsidRPr="00A151DA">
        <w:t>Amnesty</w:t>
      </w:r>
      <w:proofErr w:type="spellEnd"/>
      <w:r w:rsidR="00A47461" w:rsidRPr="00A151DA">
        <w:t xml:space="preserve"> International, 1977, p. 27; la traducción es nuestra).</w:t>
      </w:r>
      <w:r w:rsidR="00A47461" w:rsidRPr="00A151DA">
        <w:rPr>
          <w:rStyle w:val="Refdenotaalpie"/>
        </w:rPr>
        <w:footnoteReference w:id="2"/>
      </w:r>
    </w:p>
    <w:p w14:paraId="69D1A054" w14:textId="77777777" w:rsidR="008C4080" w:rsidRPr="00A151DA" w:rsidRDefault="00196760" w:rsidP="009D1E27">
      <w:r w:rsidRPr="00A151DA">
        <w:t xml:space="preserve"> </w:t>
      </w:r>
      <w:r w:rsidR="0018146E" w:rsidRPr="00A151DA">
        <w:t>En cuanto a</w:t>
      </w:r>
      <w:r w:rsidR="008C4080" w:rsidRPr="00A151DA">
        <w:t xml:space="preserve">l </w:t>
      </w:r>
      <w:r w:rsidR="008C4080" w:rsidRPr="00A151DA">
        <w:rPr>
          <w:i/>
        </w:rPr>
        <w:t>modus operandi</w:t>
      </w:r>
      <w:r w:rsidR="008C4080" w:rsidRPr="00A151DA">
        <w:t xml:space="preserve"> habitual de las desapariciones</w:t>
      </w:r>
      <w:r w:rsidR="0018146E" w:rsidRPr="00A151DA">
        <w:t>, fue más ampliado en el Informe de la OEA:</w:t>
      </w:r>
    </w:p>
    <w:p w14:paraId="2A00AA0F" w14:textId="77777777" w:rsidR="008C4080" w:rsidRPr="00A151DA" w:rsidRDefault="00196760" w:rsidP="001F0AD2">
      <w:pPr>
        <w:pStyle w:val="Cita"/>
      </w:pPr>
      <w:r w:rsidRPr="00A151DA">
        <w:lastRenderedPageBreak/>
        <w:t>“Las personas referidas han sido aprehendidas en sus domicilios, l</w:t>
      </w:r>
      <w:r w:rsidR="008C4080" w:rsidRPr="00A151DA">
        <w:t xml:space="preserve">ugares de trabajo o </w:t>
      </w:r>
      <w:r w:rsidR="008C4080" w:rsidRPr="00A151DA">
        <w:rPr>
          <w:color w:val="353535"/>
        </w:rPr>
        <w:t xml:space="preserve">en </w:t>
      </w:r>
      <w:r w:rsidR="008C4080" w:rsidRPr="00A151DA">
        <w:t xml:space="preserve">la vía </w:t>
      </w:r>
      <w:r w:rsidR="008C4080" w:rsidRPr="00A151DA">
        <w:rPr>
          <w:color w:val="353535"/>
        </w:rPr>
        <w:t>púb</w:t>
      </w:r>
      <w:r w:rsidRPr="00A151DA">
        <w:rPr>
          <w:color w:val="353535"/>
        </w:rPr>
        <w:t>lica,</w:t>
      </w:r>
      <w:r w:rsidR="008C4080" w:rsidRPr="00A151DA">
        <w:rPr>
          <w:color w:val="ABABAB"/>
        </w:rPr>
        <w:t xml:space="preserve"> </w:t>
      </w:r>
      <w:r w:rsidR="008C4080" w:rsidRPr="00A151DA">
        <w:t>según el caso, por</w:t>
      </w:r>
      <w:r w:rsidRPr="00A151DA">
        <w:t xml:space="preserve"> </w:t>
      </w:r>
      <w:r w:rsidR="008C4080" w:rsidRPr="00A151DA">
        <w:rPr>
          <w:color w:val="353535"/>
        </w:rPr>
        <w:t>grupos</w:t>
      </w:r>
      <w:r w:rsidR="008C4080" w:rsidRPr="00A151DA">
        <w:rPr>
          <w:color w:val="ABABAB"/>
        </w:rPr>
        <w:t xml:space="preserve"> </w:t>
      </w:r>
      <w:r w:rsidR="008C4080" w:rsidRPr="00A151DA">
        <w:t xml:space="preserve">armados que, </w:t>
      </w:r>
      <w:r w:rsidR="008C4080" w:rsidRPr="00A151DA">
        <w:rPr>
          <w:color w:val="353535"/>
        </w:rPr>
        <w:t xml:space="preserve">prima </w:t>
      </w:r>
      <w:r w:rsidR="008C4080" w:rsidRPr="00A151DA">
        <w:t xml:space="preserve">facie, y </w:t>
      </w:r>
      <w:r w:rsidR="008C4080" w:rsidRPr="00A151DA">
        <w:rPr>
          <w:color w:val="353535"/>
        </w:rPr>
        <w:t xml:space="preserve">casi </w:t>
      </w:r>
      <w:r w:rsidR="008C4080" w:rsidRPr="00A151DA">
        <w:t>siempre invocándolo</w:t>
      </w:r>
      <w:r w:rsidRPr="00A151DA">
        <w:t xml:space="preserve"> </w:t>
      </w:r>
      <w:r w:rsidR="008C4080" w:rsidRPr="00A151DA">
        <w:t>expresamente</w:t>
      </w:r>
      <w:r w:rsidR="008C4080" w:rsidRPr="00A151DA">
        <w:rPr>
          <w:color w:val="494949"/>
        </w:rPr>
        <w:t xml:space="preserve">, </w:t>
      </w:r>
      <w:r w:rsidR="008C4080" w:rsidRPr="00A151DA">
        <w:t xml:space="preserve">actuaban en </w:t>
      </w:r>
      <w:r w:rsidR="008C4080" w:rsidRPr="00A151DA">
        <w:rPr>
          <w:color w:val="353535"/>
        </w:rPr>
        <w:t xml:space="preserve">ejercicio </w:t>
      </w:r>
      <w:r w:rsidR="008C4080" w:rsidRPr="00A151DA">
        <w:t xml:space="preserve">de alguna </w:t>
      </w:r>
      <w:r w:rsidR="008C4080" w:rsidRPr="00A151DA">
        <w:rPr>
          <w:color w:val="353535"/>
        </w:rPr>
        <w:t xml:space="preserve">forma </w:t>
      </w:r>
      <w:r w:rsidR="008C4080" w:rsidRPr="00A151DA">
        <w:t>de autoridad</w:t>
      </w:r>
      <w:r w:rsidRPr="00A151DA">
        <w:t xml:space="preserve"> </w:t>
      </w:r>
      <w:r w:rsidR="008C4080" w:rsidRPr="00A151DA">
        <w:t>ostensibl</w:t>
      </w:r>
      <w:r w:rsidR="008C4080" w:rsidRPr="00A151DA">
        <w:rPr>
          <w:color w:val="494949"/>
        </w:rPr>
        <w:t xml:space="preserve">e, </w:t>
      </w:r>
      <w:r w:rsidR="008C4080" w:rsidRPr="00A151DA">
        <w:t xml:space="preserve">con amplio </w:t>
      </w:r>
      <w:r w:rsidR="008C4080" w:rsidRPr="00A151DA">
        <w:rPr>
          <w:color w:val="353535"/>
        </w:rPr>
        <w:t xml:space="preserve">despliegue </w:t>
      </w:r>
      <w:r w:rsidR="008C4080" w:rsidRPr="00A151DA">
        <w:t>de hombres -a vece</w:t>
      </w:r>
      <w:r w:rsidR="008C4080" w:rsidRPr="00A151DA">
        <w:rPr>
          <w:color w:val="494949"/>
        </w:rPr>
        <w:t>s</w:t>
      </w:r>
      <w:r w:rsidRPr="00A151DA">
        <w:rPr>
          <w:color w:val="494949"/>
        </w:rPr>
        <w:t xml:space="preserve"> </w:t>
      </w:r>
      <w:r w:rsidR="008C4080" w:rsidRPr="00A151DA">
        <w:t xml:space="preserve">uniformados- armas </w:t>
      </w:r>
      <w:r w:rsidR="008C4080" w:rsidRPr="00A151DA">
        <w:rPr>
          <w:color w:val="353535"/>
        </w:rPr>
        <w:t xml:space="preserve">y vehículos, y </w:t>
      </w:r>
      <w:r w:rsidR="008C4080" w:rsidRPr="00A151DA">
        <w:t xml:space="preserve">se desarrollaron </w:t>
      </w:r>
      <w:r w:rsidR="008C4080" w:rsidRPr="00A151DA">
        <w:rPr>
          <w:color w:val="353535"/>
        </w:rPr>
        <w:t xml:space="preserve">en </w:t>
      </w:r>
      <w:r w:rsidR="008C4080" w:rsidRPr="00A151DA">
        <w:t>general</w:t>
      </w:r>
      <w:r w:rsidRPr="00A151DA">
        <w:t xml:space="preserve"> </w:t>
      </w:r>
      <w:r w:rsidR="008C4080" w:rsidRPr="00A151DA">
        <w:rPr>
          <w:color w:val="353535"/>
        </w:rPr>
        <w:t xml:space="preserve">con una </w:t>
      </w:r>
      <w:r w:rsidR="008C4080" w:rsidRPr="00A151DA">
        <w:t xml:space="preserve">duración y minuciosidad </w:t>
      </w:r>
      <w:r w:rsidR="008C4080" w:rsidRPr="00A151DA">
        <w:rPr>
          <w:color w:val="353535"/>
        </w:rPr>
        <w:t xml:space="preserve">que </w:t>
      </w:r>
      <w:r w:rsidR="008C4080" w:rsidRPr="00A151DA">
        <w:t>ratifican las presunción</w:t>
      </w:r>
      <w:r w:rsidRPr="00A151DA">
        <w:t xml:space="preserve"> </w:t>
      </w:r>
      <w:r w:rsidR="008C4080" w:rsidRPr="00A151DA">
        <w:t xml:space="preserve">de que </w:t>
      </w:r>
      <w:r w:rsidR="008C4080" w:rsidRPr="00A151DA">
        <w:rPr>
          <w:color w:val="353535"/>
        </w:rPr>
        <w:t xml:space="preserve">quienes intervenían </w:t>
      </w:r>
      <w:r w:rsidR="008C4080" w:rsidRPr="00A151DA">
        <w:t>obrab</w:t>
      </w:r>
      <w:r w:rsidR="008C4080" w:rsidRPr="00A151DA">
        <w:rPr>
          <w:color w:val="494949"/>
        </w:rPr>
        <w:t>a</w:t>
      </w:r>
      <w:r w:rsidR="008C4080" w:rsidRPr="00A151DA">
        <w:t>n con la plenitud operativa</w:t>
      </w:r>
      <w:r w:rsidRPr="00A151DA">
        <w:t xml:space="preserve"> </w:t>
      </w:r>
      <w:r w:rsidR="008C4080" w:rsidRPr="00A151DA">
        <w:t>que es prop</w:t>
      </w:r>
      <w:r w:rsidR="008C4080" w:rsidRPr="00A151DA">
        <w:rPr>
          <w:color w:val="494949"/>
        </w:rPr>
        <w:t xml:space="preserve">ia </w:t>
      </w:r>
      <w:r w:rsidR="008C4080" w:rsidRPr="00A151DA">
        <w:t>del uso de la fuerza públi</w:t>
      </w:r>
      <w:r w:rsidRPr="00A151DA">
        <w:t>c</w:t>
      </w:r>
      <w:r w:rsidR="008C4080" w:rsidRPr="00A151DA">
        <w:t>a.</w:t>
      </w:r>
    </w:p>
    <w:p w14:paraId="7688B85E" w14:textId="77777777" w:rsidR="008C4080" w:rsidRPr="00A151DA" w:rsidRDefault="00196760" w:rsidP="001F0AD2">
      <w:pPr>
        <w:pStyle w:val="Cita"/>
        <w:rPr>
          <w:color w:val="252525"/>
        </w:rPr>
      </w:pPr>
      <w:r w:rsidRPr="00A151DA">
        <w:rPr>
          <w:color w:val="353535"/>
        </w:rPr>
        <w:t>“</w:t>
      </w:r>
      <w:r w:rsidR="008C4080" w:rsidRPr="00A151DA">
        <w:rPr>
          <w:color w:val="353535"/>
        </w:rPr>
        <w:t xml:space="preserve">Luego </w:t>
      </w:r>
      <w:r w:rsidR="008C4080" w:rsidRPr="00A151DA">
        <w:t xml:space="preserve">de </w:t>
      </w:r>
      <w:r w:rsidR="008C4080" w:rsidRPr="00A151DA">
        <w:rPr>
          <w:color w:val="353535"/>
        </w:rPr>
        <w:t xml:space="preserve">haber </w:t>
      </w:r>
      <w:r w:rsidR="008C4080" w:rsidRPr="00A151DA">
        <w:t xml:space="preserve">sido </w:t>
      </w:r>
      <w:r w:rsidR="008C4080" w:rsidRPr="00A151DA">
        <w:rPr>
          <w:color w:val="353535"/>
        </w:rPr>
        <w:t xml:space="preserve">aprehendidas </w:t>
      </w:r>
      <w:r w:rsidR="008C4080" w:rsidRPr="00A151DA">
        <w:t xml:space="preserve">de la </w:t>
      </w:r>
      <w:r w:rsidR="008C4080" w:rsidRPr="00A151DA">
        <w:rPr>
          <w:color w:val="353535"/>
        </w:rPr>
        <w:t xml:space="preserve">manera señalada, </w:t>
      </w:r>
      <w:r w:rsidR="008C4080" w:rsidRPr="00A151DA">
        <w:t>las</w:t>
      </w:r>
      <w:r w:rsidRPr="00A151DA">
        <w:t xml:space="preserve"> </w:t>
      </w:r>
      <w:r w:rsidRPr="00A151DA">
        <w:rPr>
          <w:color w:val="252525"/>
        </w:rPr>
        <w:t xml:space="preserve">personas </w:t>
      </w:r>
      <w:r w:rsidRPr="00A151DA">
        <w:rPr>
          <w:color w:val="353535"/>
        </w:rPr>
        <w:t xml:space="preserve">en </w:t>
      </w:r>
      <w:r w:rsidRPr="00A151DA">
        <w:rPr>
          <w:color w:val="252525"/>
        </w:rPr>
        <w:t xml:space="preserve">cuyo favor </w:t>
      </w:r>
      <w:r w:rsidRPr="00A151DA">
        <w:rPr>
          <w:color w:val="353535"/>
        </w:rPr>
        <w:t xml:space="preserve">peticionan </w:t>
      </w:r>
      <w:r w:rsidRPr="00A151DA">
        <w:rPr>
          <w:color w:val="252525"/>
        </w:rPr>
        <w:t xml:space="preserve">los suscriptos </w:t>
      </w:r>
      <w:r w:rsidRPr="00A151DA">
        <w:rPr>
          <w:color w:val="353535"/>
        </w:rPr>
        <w:t xml:space="preserve">han </w:t>
      </w:r>
      <w:r w:rsidRPr="00A151DA">
        <w:rPr>
          <w:color w:val="252525"/>
        </w:rPr>
        <w:t xml:space="preserve">desaparecido sin dejar rastros. Todos los </w:t>
      </w:r>
      <w:r w:rsidRPr="00A151DA">
        <w:rPr>
          <w:color w:val="353535"/>
        </w:rPr>
        <w:t xml:space="preserve">recursos </w:t>
      </w:r>
      <w:r w:rsidRPr="00A151DA">
        <w:rPr>
          <w:color w:val="252525"/>
        </w:rPr>
        <w:t xml:space="preserve">de hábeas </w:t>
      </w:r>
      <w:r w:rsidRPr="00A151DA">
        <w:rPr>
          <w:color w:val="353535"/>
        </w:rPr>
        <w:t xml:space="preserve">corpus, </w:t>
      </w:r>
      <w:r w:rsidRPr="00A151DA">
        <w:rPr>
          <w:color w:val="252525"/>
        </w:rPr>
        <w:t xml:space="preserve">denuncias y querellas criminales, y </w:t>
      </w:r>
      <w:r w:rsidRPr="00A151DA">
        <w:rPr>
          <w:color w:val="353535"/>
        </w:rPr>
        <w:t xml:space="preserve">gestiones administrativas </w:t>
      </w:r>
      <w:r w:rsidRPr="00A151DA">
        <w:rPr>
          <w:color w:val="252525"/>
        </w:rPr>
        <w:t xml:space="preserve">han fracasado, por cuanto las autoridades </w:t>
      </w:r>
      <w:r w:rsidRPr="00A151DA">
        <w:rPr>
          <w:color w:val="353535"/>
        </w:rPr>
        <w:t xml:space="preserve">requeridas </w:t>
      </w:r>
      <w:r w:rsidRPr="00A151DA">
        <w:rPr>
          <w:color w:val="252525"/>
        </w:rPr>
        <w:t xml:space="preserve">en </w:t>
      </w:r>
      <w:r w:rsidRPr="00A151DA">
        <w:rPr>
          <w:color w:val="353535"/>
        </w:rPr>
        <w:t xml:space="preserve">cada caso </w:t>
      </w:r>
      <w:r w:rsidRPr="00A151DA">
        <w:rPr>
          <w:color w:val="252525"/>
        </w:rPr>
        <w:t xml:space="preserve">han informado invariablemente que no </w:t>
      </w:r>
      <w:r w:rsidRPr="00A151DA">
        <w:rPr>
          <w:color w:val="353535"/>
        </w:rPr>
        <w:t xml:space="preserve">existen </w:t>
      </w:r>
      <w:r w:rsidRPr="00A151DA">
        <w:rPr>
          <w:color w:val="252525"/>
        </w:rPr>
        <w:t>constancias de su detención……</w:t>
      </w:r>
    </w:p>
    <w:p w14:paraId="7615F3D1" w14:textId="77777777" w:rsidR="00196760" w:rsidRPr="00A151DA" w:rsidRDefault="00196760" w:rsidP="001F0AD2">
      <w:pPr>
        <w:pStyle w:val="Cita"/>
      </w:pPr>
      <w:r w:rsidRPr="00A151DA">
        <w:rPr>
          <w:color w:val="252525"/>
        </w:rPr>
        <w:t xml:space="preserve">“Según las informaciones que tiene la Comisión, el fenómeno de los desaparecidos afecta </w:t>
      </w:r>
      <w:r w:rsidRPr="00A151DA">
        <w:rPr>
          <w:color w:val="353535"/>
        </w:rPr>
        <w:t xml:space="preserve">a </w:t>
      </w:r>
      <w:r w:rsidRPr="00A151DA">
        <w:rPr>
          <w:color w:val="252525"/>
        </w:rPr>
        <w:t xml:space="preserve">profesionales, estudiantes, sindicalistas, </w:t>
      </w:r>
      <w:r w:rsidRPr="00A151DA">
        <w:rPr>
          <w:color w:val="353535"/>
        </w:rPr>
        <w:t>em</w:t>
      </w:r>
      <w:r w:rsidRPr="00A151DA">
        <w:rPr>
          <w:color w:val="252525"/>
        </w:rPr>
        <w:t xml:space="preserve">pleados de diverso ramos, periodistas, religiosos, conscriptos, comerciantes, es decir </w:t>
      </w:r>
      <w:r w:rsidRPr="00A151DA">
        <w:rPr>
          <w:color w:val="353535"/>
        </w:rPr>
        <w:t xml:space="preserve">a </w:t>
      </w:r>
      <w:r w:rsidRPr="00A151DA">
        <w:rPr>
          <w:color w:val="252525"/>
        </w:rPr>
        <w:t>la mayoría de los diversos estamentos de la sociedad argentina” (</w:t>
      </w:r>
      <w:r w:rsidRPr="00A151DA">
        <w:rPr>
          <w:lang w:val="es-ES_tradnl"/>
        </w:rPr>
        <w:t>Organización de los Estados Americanos. Comisión Interamericana de Derechos Humanos, 1980, págs.  66 y 67).</w:t>
      </w:r>
    </w:p>
    <w:p w14:paraId="43379AED" w14:textId="77777777" w:rsidR="00196760" w:rsidRPr="00A151DA" w:rsidRDefault="00196760" w:rsidP="009D1E27"/>
    <w:p w14:paraId="473F55A2" w14:textId="77777777" w:rsidR="005D1CF2" w:rsidRPr="00A151DA" w:rsidRDefault="00AE4A07" w:rsidP="009D1E27">
      <w:r w:rsidRPr="00A151DA">
        <w:t xml:space="preserve">Todo ello resulta coincidente con lo ocurrido con Beatriz Perosio. </w:t>
      </w:r>
      <w:r w:rsidR="000E1A17" w:rsidRPr="00A151DA">
        <w:t>Fue secuestrada de su lugar de trabajo, un jardín de infantes</w:t>
      </w:r>
      <w:r w:rsidR="0025408C" w:rsidRPr="00A151DA">
        <w:t xml:space="preserve"> en Soler 3367 en el barrio de Palermo de la ciudad de Buenos Aires,</w:t>
      </w:r>
      <w:r w:rsidR="000E1A17" w:rsidRPr="00A151DA">
        <w:t xml:space="preserve"> en su caso, a plena luz del día</w:t>
      </w:r>
      <w:r w:rsidR="0025408C" w:rsidRPr="00A151DA">
        <w:t xml:space="preserve">, </w:t>
      </w:r>
      <w:r w:rsidR="005D1CF2" w:rsidRPr="00A151DA">
        <w:t>aproximadamente a las tres de la tarde</w:t>
      </w:r>
      <w:r w:rsidR="000E1A17" w:rsidRPr="00A151DA">
        <w:t>. Ella misma dejó la siguiente  nota para su compañera de trabajo</w:t>
      </w:r>
      <w:r w:rsidR="0025408C" w:rsidRPr="00A151DA">
        <w:t xml:space="preserve"> Estela </w:t>
      </w:r>
      <w:proofErr w:type="spellStart"/>
      <w:r w:rsidR="0025408C" w:rsidRPr="00A151DA">
        <w:t>Narvaiz</w:t>
      </w:r>
      <w:proofErr w:type="spellEnd"/>
      <w:r w:rsidR="000E1A17" w:rsidRPr="00A151DA">
        <w:t xml:space="preserve">: “Estela: Vino Juan Manuel </w:t>
      </w:r>
      <w:proofErr w:type="spellStart"/>
      <w:r w:rsidR="000E1A17" w:rsidRPr="00A151DA">
        <w:t>Sanchez</w:t>
      </w:r>
      <w:proofErr w:type="spellEnd"/>
      <w:r w:rsidR="000E1A17" w:rsidRPr="00A151DA">
        <w:t xml:space="preserve"> de Seguridad Federal. Me dice que lo debo acompañar al Dto. de Policía de Control de Policía Federal, por averiguación de antecedentes. Dice que no nos demoraremos mucho. Segundo piso. Dice que </w:t>
      </w:r>
      <w:proofErr w:type="spellStart"/>
      <w:r w:rsidR="000E1A17" w:rsidRPr="00A151DA">
        <w:t>podés</w:t>
      </w:r>
      <w:proofErr w:type="spellEnd"/>
      <w:r w:rsidR="000E1A17" w:rsidRPr="00A151DA">
        <w:t xml:space="preserve"> pasarme a buscar ahora mismo, es en Av. Belgrano a 4 cuadras de la 9 de Julio. </w:t>
      </w:r>
      <w:proofErr w:type="spellStart"/>
      <w:r w:rsidR="000E1A17" w:rsidRPr="00A151DA">
        <w:t>Vení</w:t>
      </w:r>
      <w:proofErr w:type="spellEnd"/>
      <w:r w:rsidR="000E1A17" w:rsidRPr="00A151DA">
        <w:t xml:space="preserve"> a buscarme, ahora, pues si me demoran </w:t>
      </w:r>
      <w:proofErr w:type="spellStart"/>
      <w:r w:rsidR="000E1A17" w:rsidRPr="00A151DA">
        <w:t>abrá</w:t>
      </w:r>
      <w:proofErr w:type="spellEnd"/>
      <w:r w:rsidR="000E1A17" w:rsidRPr="00A151DA">
        <w:t xml:space="preserve"> (sic) que avisar al trabajo. No te asustes. Chau. Bea”</w:t>
      </w:r>
      <w:r w:rsidR="001F261E" w:rsidRPr="00A151DA">
        <w:t xml:space="preserve"> (</w:t>
      </w:r>
      <w:proofErr w:type="spellStart"/>
      <w:r w:rsidR="001F261E" w:rsidRPr="00A151DA">
        <w:t>Perosio</w:t>
      </w:r>
      <w:proofErr w:type="spellEnd"/>
      <w:r w:rsidR="001F261E" w:rsidRPr="00A151DA">
        <w:t>, 1978</w:t>
      </w:r>
      <w:r w:rsidR="00B83843" w:rsidRPr="00A151DA">
        <w:t>b</w:t>
      </w:r>
      <w:r w:rsidR="001F261E" w:rsidRPr="00A151DA">
        <w:t>)</w:t>
      </w:r>
      <w:r w:rsidR="000E1A17" w:rsidRPr="00A151DA">
        <w:t>. Inclusive anotó el  supuesto número de documento del tal Juan Manuel Sánchez, Libreta de enrolamiento 8.482.442.</w:t>
      </w:r>
      <w:r w:rsidR="00DF0960" w:rsidRPr="00A151DA">
        <w:t xml:space="preserve"> </w:t>
      </w:r>
    </w:p>
    <w:p w14:paraId="63C4F207" w14:textId="77777777" w:rsidR="000E1A17" w:rsidRPr="00A151DA" w:rsidRDefault="00DF0960" w:rsidP="009D1E27">
      <w:r w:rsidRPr="00A151DA">
        <w:lastRenderedPageBreak/>
        <w:t xml:space="preserve">En una </w:t>
      </w:r>
      <w:r w:rsidR="0072465E" w:rsidRPr="00A151DA">
        <w:t>nota</w:t>
      </w:r>
      <w:r w:rsidRPr="00A151DA">
        <w:t xml:space="preserve"> </w:t>
      </w:r>
      <w:r w:rsidR="0072465E" w:rsidRPr="00A151DA">
        <w:t xml:space="preserve">periodística </w:t>
      </w:r>
      <w:r w:rsidRPr="00A151DA">
        <w:t xml:space="preserve">publicada en la </w:t>
      </w:r>
      <w:r w:rsidRPr="00A151DA">
        <w:rPr>
          <w:i/>
        </w:rPr>
        <w:t>Gaceta Psicológica</w:t>
      </w:r>
      <w:r w:rsidRPr="00A151DA">
        <w:t xml:space="preserve"> </w:t>
      </w:r>
      <w:r w:rsidR="0072465E" w:rsidRPr="00A151DA">
        <w:t xml:space="preserve">correspondiente a los meses de agosto y septiembre de 1978, </w:t>
      </w:r>
      <w:r w:rsidRPr="00A151DA">
        <w:t xml:space="preserve">se </w:t>
      </w:r>
      <w:r w:rsidR="0072465E" w:rsidRPr="00A151DA">
        <w:t>realiza</w:t>
      </w:r>
      <w:r w:rsidR="001F0AD2" w:rsidRPr="00A151DA">
        <w:t>ba</w:t>
      </w:r>
      <w:r w:rsidR="0072465E" w:rsidRPr="00A151DA">
        <w:t xml:space="preserve"> un análisis de la situación y de todas las gestiones realizadas por los familiares y sobre todo por la APBA, </w:t>
      </w:r>
      <w:proofErr w:type="spellStart"/>
      <w:r w:rsidR="0072465E" w:rsidRPr="00A151DA">
        <w:t>FePRA</w:t>
      </w:r>
      <w:proofErr w:type="spellEnd"/>
      <w:r w:rsidR="0072465E" w:rsidRPr="00A151DA">
        <w:t xml:space="preserve"> y las organizaciones profesionales a las que pertenecían ambas organizaciones: la Agrupación de Profesionales Universitarios de la Capital Federal (APU), a la que estaba adherida la APBA, y la Confederación General de Profesionales (CGP) a la que estaba adherida la </w:t>
      </w:r>
      <w:proofErr w:type="spellStart"/>
      <w:r w:rsidR="0072465E" w:rsidRPr="00A151DA">
        <w:t>FePRA</w:t>
      </w:r>
      <w:proofErr w:type="spellEnd"/>
      <w:r w:rsidR="0072465E" w:rsidRPr="00A151DA">
        <w:t>. En la nota se a</w:t>
      </w:r>
      <w:r w:rsidRPr="00A151DA">
        <w:t xml:space="preserve">clara que “realizadas las averiguaciones pertinentes por sus familiares en la mencionada dependencia policial al igual que en la seccional Nº 21, con jurisdicción en la zona, se negó conocimiento del hecho” (Preocupación por la situación, 1978, p. </w:t>
      </w:r>
      <w:r w:rsidR="0072465E" w:rsidRPr="00A151DA">
        <w:t>2).</w:t>
      </w:r>
    </w:p>
    <w:p w14:paraId="1585F001" w14:textId="77777777" w:rsidR="000E1A17" w:rsidRPr="00A151DA" w:rsidRDefault="000E1A17" w:rsidP="009D1E27">
      <w:r w:rsidRPr="00A151DA">
        <w:t xml:space="preserve">Al día siguiente, el 9 de agosto, también fue secuestrado el Secretario de Asuntos Profesionales de la APBA, y director de la </w:t>
      </w:r>
      <w:r w:rsidRPr="00A151DA">
        <w:rPr>
          <w:i/>
        </w:rPr>
        <w:t>Gaceta Psicológica</w:t>
      </w:r>
      <w:r w:rsidRPr="00A151DA">
        <w:t xml:space="preserve">, Alfredo </w:t>
      </w:r>
      <w:r w:rsidR="000F532F" w:rsidRPr="00A151DA">
        <w:t xml:space="preserve">Smith junto a su esposa, </w:t>
      </w:r>
      <w:r w:rsidR="00120AB9" w:rsidRPr="00A151DA">
        <w:t xml:space="preserve">Celia </w:t>
      </w:r>
      <w:proofErr w:type="spellStart"/>
      <w:r w:rsidR="00120AB9" w:rsidRPr="00A151DA">
        <w:t>Kriado</w:t>
      </w:r>
      <w:proofErr w:type="spellEnd"/>
      <w:r w:rsidRPr="00A151DA">
        <w:t xml:space="preserve"> quien se encontraba embarazada. </w:t>
      </w:r>
      <w:r w:rsidR="001F261E" w:rsidRPr="00A151DA">
        <w:t xml:space="preserve">En ese mismo día en una carta dirigida a todos los asociados y firmada por el Vice-presidente de la APBA, Hugo </w:t>
      </w:r>
      <w:proofErr w:type="spellStart"/>
      <w:r w:rsidR="001F261E" w:rsidRPr="00A151DA">
        <w:t>Vezzetti</w:t>
      </w:r>
      <w:proofErr w:type="spellEnd"/>
      <w:r w:rsidR="001F261E" w:rsidRPr="00A151DA">
        <w:t xml:space="preserve"> y el Secretario General, Osvaldo </w:t>
      </w:r>
      <w:proofErr w:type="spellStart"/>
      <w:r w:rsidR="001F261E" w:rsidRPr="00A151DA">
        <w:t>Avelluto</w:t>
      </w:r>
      <w:proofErr w:type="spellEnd"/>
      <w:r w:rsidR="001F261E" w:rsidRPr="00A151DA">
        <w:t xml:space="preserve">, se hacía saber que “en horas de la mañana fue radicado el recurso de Habeas Corpus a favor de Beatriz Perosio, L.C. </w:t>
      </w:r>
      <w:r w:rsidR="00FB34C9" w:rsidRPr="00A151DA">
        <w:t xml:space="preserve">5.673.830, ante la Secretaria del Dr. </w:t>
      </w:r>
      <w:proofErr w:type="spellStart"/>
      <w:r w:rsidR="00FB34C9" w:rsidRPr="00A151DA">
        <w:t>Arslanean</w:t>
      </w:r>
      <w:proofErr w:type="spellEnd"/>
      <w:r w:rsidR="00FB34C9" w:rsidRPr="00A151DA">
        <w:t>, Juzgado de Sentencia 10, Secretaría 33” (</w:t>
      </w:r>
      <w:proofErr w:type="spellStart"/>
      <w:r w:rsidR="00FB34C9" w:rsidRPr="00A151DA">
        <w:t>Vezzetti</w:t>
      </w:r>
      <w:proofErr w:type="spellEnd"/>
      <w:r w:rsidR="00FB34C9" w:rsidRPr="00A151DA">
        <w:t xml:space="preserve"> </w:t>
      </w:r>
      <w:r w:rsidR="001F0AD2" w:rsidRPr="00A151DA">
        <w:t>&amp;</w:t>
      </w:r>
      <w:r w:rsidR="00FB34C9" w:rsidRPr="00A151DA">
        <w:t xml:space="preserve"> </w:t>
      </w:r>
      <w:proofErr w:type="spellStart"/>
      <w:r w:rsidR="00FB34C9" w:rsidRPr="00A151DA">
        <w:t>Avelluto</w:t>
      </w:r>
      <w:proofErr w:type="spellEnd"/>
      <w:r w:rsidR="00FB34C9" w:rsidRPr="00A151DA">
        <w:t xml:space="preserve">, 1978a). </w:t>
      </w:r>
      <w:r w:rsidR="00643F02" w:rsidRPr="00A151DA">
        <w:t xml:space="preserve"> Y al día siguiente, la APBA emitió un comunicado de prensa, a las 16 horas</w:t>
      </w:r>
      <w:r w:rsidR="00E30BF5" w:rsidRPr="00A151DA">
        <w:t xml:space="preserve"> y sin firma de las autoridades</w:t>
      </w:r>
      <w:r w:rsidR="00643F02" w:rsidRPr="00A151DA">
        <w:t xml:space="preserve">, en el cual da a </w:t>
      </w:r>
      <w:r w:rsidR="00E30BF5" w:rsidRPr="00A151DA">
        <w:t>conocer</w:t>
      </w:r>
      <w:r w:rsidR="00643F02" w:rsidRPr="00A151DA">
        <w:t xml:space="preserve"> que “desde el día 9 de agosto, alrededor de las 20:00 hs, se desconoce el paradero y situación de nuestro Secretario de Asuntos </w:t>
      </w:r>
      <w:r w:rsidR="00E30BF5" w:rsidRPr="00A151DA">
        <w:t>Profesionales</w:t>
      </w:r>
      <w:r w:rsidR="00643F02" w:rsidRPr="00A151DA">
        <w:t xml:space="preserve"> y Director de la Gaceta Psicológica, Lic. Alfredo Smith y de su esposa </w:t>
      </w:r>
      <w:r w:rsidR="00120AB9" w:rsidRPr="00A151DA">
        <w:t xml:space="preserve">Celia </w:t>
      </w:r>
      <w:proofErr w:type="spellStart"/>
      <w:r w:rsidR="00120AB9" w:rsidRPr="00A151DA">
        <w:t>Kriado</w:t>
      </w:r>
      <w:proofErr w:type="spellEnd"/>
      <w:r w:rsidR="00643F02" w:rsidRPr="00A151DA">
        <w:t xml:space="preserve">, Licenciada en Ciencias de la Educación y docente de nuestra Institución” (APBA, 1978). El comunicado de prensa subrayaba que “este hecho, unido a la desaparición de la Presidente de APBA, cuyas causas se desconocen, configura una grave situación que afecta al conjunto de los </w:t>
      </w:r>
      <w:r w:rsidR="00E30BF5" w:rsidRPr="00A151DA">
        <w:t>asocia</w:t>
      </w:r>
      <w:r w:rsidR="006A040D" w:rsidRPr="00A151DA">
        <w:t>dos</w:t>
      </w:r>
      <w:r w:rsidR="00643F02" w:rsidRPr="00A151DA">
        <w:t xml:space="preserve"> de nuestra Institución y de los Profesionales Universitarios” (APBA, 1978). Además de repudiar esos hechos y de exigir a “las autoridades competentes su más pronto esclarecimiento”, la A</w:t>
      </w:r>
      <w:r w:rsidR="00E30BF5" w:rsidRPr="00A151DA">
        <w:t>PBA</w:t>
      </w:r>
      <w:r w:rsidR="00643F02" w:rsidRPr="00A151DA">
        <w:t xml:space="preserve"> resolvía “proseguir con sus actividades habituales de docencia, investigación y orientación y reafirma la decisión de realizar la Asamblea societaria llamada para el próximo 12 del corriente” (APBA, 1978).</w:t>
      </w:r>
    </w:p>
    <w:p w14:paraId="4E551AB3" w14:textId="77777777" w:rsidR="00AE4A07" w:rsidRPr="00A151DA" w:rsidRDefault="00AE4A07" w:rsidP="009D1E27"/>
    <w:p w14:paraId="31EE11AE" w14:textId="77777777" w:rsidR="00A23D2F" w:rsidRPr="00A151DA" w:rsidRDefault="00E30BF5" w:rsidP="009D1E27">
      <w:r w:rsidRPr="00A151DA">
        <w:lastRenderedPageBreak/>
        <w:t>Un día después,</w:t>
      </w:r>
      <w:r w:rsidR="005969C8" w:rsidRPr="00A151DA">
        <w:t xml:space="preserve"> el 11 de agosto,</w:t>
      </w:r>
      <w:r w:rsidRPr="00A151DA">
        <w:t xml:space="preserve"> la APBA emitía un nuevo comunicado</w:t>
      </w:r>
      <w:r w:rsidR="005969C8" w:rsidRPr="00A151DA">
        <w:t>, esta vez firmado por el Vicepresidente (</w:t>
      </w:r>
      <w:proofErr w:type="spellStart"/>
      <w:r w:rsidR="005969C8" w:rsidRPr="00A151DA">
        <w:t>Vezzetti</w:t>
      </w:r>
      <w:proofErr w:type="spellEnd"/>
      <w:r w:rsidR="005969C8" w:rsidRPr="00A151DA">
        <w:t>) y el Secretario General (</w:t>
      </w:r>
      <w:proofErr w:type="spellStart"/>
      <w:r w:rsidR="005969C8" w:rsidRPr="00A151DA">
        <w:t>Avelluto</w:t>
      </w:r>
      <w:proofErr w:type="spellEnd"/>
      <w:r w:rsidR="005969C8" w:rsidRPr="00A151DA">
        <w:t>) en el cual se informa</w:t>
      </w:r>
      <w:r w:rsidR="00DF0960" w:rsidRPr="00A151DA">
        <w:t>ba</w:t>
      </w:r>
      <w:r w:rsidR="005969C8" w:rsidRPr="00A151DA">
        <w:t xml:space="preserve"> que se ha “emitido telegramas pidiendo el esclarecimiento del hecho” al Presidente de la Nación, a los comandantes de las tres fuerzas armadas, al Ministro del Interior, al Ministro de Justicia y al Jefe de la Policía Federal</w:t>
      </w:r>
      <w:r w:rsidR="00DF0960" w:rsidRPr="00A151DA">
        <w:t>”</w:t>
      </w:r>
      <w:r w:rsidR="005969C8" w:rsidRPr="00A151DA">
        <w:t xml:space="preserve"> (</w:t>
      </w:r>
      <w:proofErr w:type="spellStart"/>
      <w:r w:rsidR="005969C8" w:rsidRPr="00A151DA">
        <w:t>Vezzetti</w:t>
      </w:r>
      <w:proofErr w:type="spellEnd"/>
      <w:r w:rsidR="005969C8" w:rsidRPr="00A151DA">
        <w:t xml:space="preserve"> &amp; </w:t>
      </w:r>
      <w:proofErr w:type="spellStart"/>
      <w:r w:rsidR="005969C8" w:rsidRPr="00A151DA">
        <w:t>Avelluto</w:t>
      </w:r>
      <w:proofErr w:type="spellEnd"/>
      <w:r w:rsidR="005969C8" w:rsidRPr="00A151DA">
        <w:t xml:space="preserve">, 1978b). </w:t>
      </w:r>
      <w:r w:rsidR="00D70A96" w:rsidRPr="00A151DA">
        <w:t xml:space="preserve">El mismo día, el Presidente de la Confederación General de Profesionales (CGP), Dr. Oscar Romero </w:t>
      </w:r>
      <w:proofErr w:type="spellStart"/>
      <w:r w:rsidR="00D70A96" w:rsidRPr="00A151DA">
        <w:t>Giaccaglia</w:t>
      </w:r>
      <w:proofErr w:type="spellEnd"/>
      <w:r w:rsidR="00D70A96" w:rsidRPr="00A151DA">
        <w:t>, convocó a conferencia de prensa en San Juan, su lugar de residencia, manifestando que “hechos como estos van en desmedro del gobierno nacional y de la imagen del país y podrían llegarse a considerar como un ataque directo a más de medio millón de profesionales argentinos” (Preocupación por la situación, p. 2)</w:t>
      </w:r>
      <w:r w:rsidR="00A23D2F" w:rsidRPr="00A151DA">
        <w:t>. El presidente de la CGP viajó a Buenos Aires para hacerse cargo personalmente de las gestiones de reclamo e inclusive se hizo presente en una Asamblea de la APBA que ya se encontraba convocada para el día 12 de agosto, con el objetivo de transmitir la solidaridad de la CGP.</w:t>
      </w:r>
    </w:p>
    <w:p w14:paraId="15291316" w14:textId="77777777" w:rsidR="0072465E" w:rsidRPr="00A151DA" w:rsidRDefault="005F1848" w:rsidP="009D1E27">
      <w:r w:rsidRPr="00A151DA">
        <w:t xml:space="preserve">El día 15 de agosto, la APBA dirigió una carta al Jefe de Policía de la Policía Federal, General Edmundo Ojeda. Por una parte, solicitaban audiencia a efectos de “interesarlo sobre la desaparición de la Presidenta de nuestra institución, Lic. Beatriz </w:t>
      </w:r>
      <w:proofErr w:type="spellStart"/>
      <w:r w:rsidRPr="00A151DA">
        <w:t>Perosio</w:t>
      </w:r>
      <w:proofErr w:type="spellEnd"/>
      <w:r w:rsidRPr="00A151DA">
        <w:t xml:space="preserve">, del Secretario de Asuntos Profesionales, Lic. Alfredo Smith y de su esposa la Lic. Celia </w:t>
      </w:r>
      <w:proofErr w:type="spellStart"/>
      <w:r w:rsidRPr="00A151DA">
        <w:t>Kriado</w:t>
      </w:r>
      <w:proofErr w:type="spellEnd"/>
      <w:r w:rsidRPr="00A151DA">
        <w:t>, docente de la misma institución</w:t>
      </w:r>
      <w:r w:rsidR="001304D1" w:rsidRPr="00A151DA">
        <w:t>” (</w:t>
      </w:r>
      <w:proofErr w:type="spellStart"/>
      <w:r w:rsidR="001304D1" w:rsidRPr="00A151DA">
        <w:t>Vezzetti</w:t>
      </w:r>
      <w:proofErr w:type="spellEnd"/>
      <w:r w:rsidR="001304D1" w:rsidRPr="00A151DA">
        <w:t xml:space="preserve"> &amp; </w:t>
      </w:r>
      <w:proofErr w:type="spellStart"/>
      <w:r w:rsidR="001304D1" w:rsidRPr="00A151DA">
        <w:t>Avelluto</w:t>
      </w:r>
      <w:proofErr w:type="spellEnd"/>
      <w:r w:rsidR="001304D1" w:rsidRPr="00A151DA">
        <w:t>, 1978c). Asimismo, dejaban constancia que la APBA “había recibido amenazas telefónicas” el pasado viernes 11, las que fueron radicadas como quejas en la Seccional 9</w:t>
      </w:r>
      <w:r w:rsidR="00FC3366" w:rsidRPr="00A151DA">
        <w:t>ª de la Policía al mismo día”. La carta finalizando solicitando de la autoridad policial “las medidas correspondientes para garantizar la seguridad tanto de nuestra institución como de las personas que la integran” (</w:t>
      </w:r>
      <w:proofErr w:type="spellStart"/>
      <w:r w:rsidR="00FC3366" w:rsidRPr="00A151DA">
        <w:t>Vezzetti</w:t>
      </w:r>
      <w:proofErr w:type="spellEnd"/>
      <w:r w:rsidR="00FC3366" w:rsidRPr="00A151DA">
        <w:t xml:space="preserve"> &amp; </w:t>
      </w:r>
      <w:proofErr w:type="spellStart"/>
      <w:r w:rsidR="00FC3366" w:rsidRPr="00A151DA">
        <w:t>Avelluto</w:t>
      </w:r>
      <w:proofErr w:type="spellEnd"/>
      <w:r w:rsidR="00FC3366" w:rsidRPr="00A151DA">
        <w:t xml:space="preserve">, 1978c). </w:t>
      </w:r>
    </w:p>
    <w:p w14:paraId="63CDE26C" w14:textId="77777777" w:rsidR="008C4080" w:rsidRPr="00A151DA" w:rsidRDefault="0072465E" w:rsidP="009D1E27">
      <w:r w:rsidRPr="00A151DA">
        <w:t xml:space="preserve">Por su parte, </w:t>
      </w:r>
      <w:r w:rsidR="007D5657" w:rsidRPr="00A151DA">
        <w:t xml:space="preserve">el día 17 de agosto, se reunió en Buenos Aires la Junta Ejecutiva de </w:t>
      </w:r>
      <w:r w:rsidRPr="00A151DA">
        <w:t xml:space="preserve">la </w:t>
      </w:r>
      <w:proofErr w:type="spellStart"/>
      <w:r w:rsidR="001B1ECF" w:rsidRPr="00A151DA">
        <w:t>FePRA</w:t>
      </w:r>
      <w:proofErr w:type="spellEnd"/>
      <w:r w:rsidR="007D5657" w:rsidRPr="00A151DA">
        <w:t xml:space="preserve">, la cual </w:t>
      </w:r>
      <w:r w:rsidR="001B1ECF" w:rsidRPr="00A151DA">
        <w:t xml:space="preserve">dirigió una carta al Presidente de la </w:t>
      </w:r>
      <w:r w:rsidR="00D70A96" w:rsidRPr="00A151DA">
        <w:t xml:space="preserve">CGP </w:t>
      </w:r>
      <w:r w:rsidR="007D5657" w:rsidRPr="00A151DA">
        <w:t xml:space="preserve">para que hiciera llegar a todas las organizaciones profesionales del país una Declaración emitida por la </w:t>
      </w:r>
      <w:proofErr w:type="spellStart"/>
      <w:r w:rsidR="007D5657" w:rsidRPr="00A151DA">
        <w:t>FePRA</w:t>
      </w:r>
      <w:proofErr w:type="spellEnd"/>
      <w:r w:rsidR="007D5657" w:rsidRPr="00A151DA">
        <w:t xml:space="preserve"> en la cual se manifestaba la “profunda preocupación” solicitando a “las autoridades se arbitren los medios pertinentes para el total esclarecimiento de estos hechos y se efectúen las acciones que correspondan para lograr la reaparición de dichos colegas” (Solís &amp; Desiderio, 1978). Asimismo destacaba que esa Declaración se había enviado por telegrama a las mismas autoridades que lo había hecho APBA. </w:t>
      </w:r>
    </w:p>
    <w:p w14:paraId="6C74223F" w14:textId="77777777" w:rsidR="00B351D3" w:rsidRPr="00A151DA" w:rsidRDefault="00B351D3" w:rsidP="009D1E27"/>
    <w:p w14:paraId="3E52C2FF" w14:textId="77777777" w:rsidR="00033BAD" w:rsidRPr="00A151DA" w:rsidRDefault="00116F89" w:rsidP="009D1E27">
      <w:r w:rsidRPr="00A151DA">
        <w:t>E</w:t>
      </w:r>
      <w:r w:rsidR="002D00D3" w:rsidRPr="00A151DA">
        <w:t>n e</w:t>
      </w:r>
      <w:r w:rsidRPr="00A151DA">
        <w:t xml:space="preserve"> número 14 de la </w:t>
      </w:r>
      <w:r w:rsidRPr="00A151DA">
        <w:rPr>
          <w:i/>
        </w:rPr>
        <w:t>Gaceta Psicológica</w:t>
      </w:r>
      <w:r w:rsidR="00DD3E23" w:rsidRPr="00A151DA">
        <w:rPr>
          <w:i/>
        </w:rPr>
        <w:t xml:space="preserve">, </w:t>
      </w:r>
      <w:r w:rsidR="00DD3E23" w:rsidRPr="00A151DA">
        <w:t>correspondiente a los meses de agosto y septiembre de 1978,</w:t>
      </w:r>
      <w:r w:rsidRPr="00A151DA">
        <w:t xml:space="preserve"> se detallaron todas las gestiones llevadas a cabo por la APBA luego de la desaparición de </w:t>
      </w:r>
      <w:proofErr w:type="spellStart"/>
      <w:r w:rsidRPr="00A151DA">
        <w:t>Perosio</w:t>
      </w:r>
      <w:proofErr w:type="spellEnd"/>
      <w:r w:rsidRPr="00A151DA">
        <w:t xml:space="preserve">, Smith y </w:t>
      </w:r>
      <w:proofErr w:type="spellStart"/>
      <w:r w:rsidRPr="00A151DA">
        <w:t>Kriado</w:t>
      </w:r>
      <w:proofErr w:type="spellEnd"/>
      <w:r w:rsidRPr="00A151DA">
        <w:t>.</w:t>
      </w:r>
      <w:r w:rsidR="00033BAD" w:rsidRPr="00A151DA">
        <w:t xml:space="preserve"> En una especie de editorial sin firma, titulada “Responsabilidad, firmeza y participación”, se subrayaba que “desde el primer momento, también, el principio de la solidaridad y la defensa de los colegas se acompañó de una orientación definida: no ceder al desánimo y mantener a la APBA en la plenitud de su funcionamiento. Autoridades y personal, coordinadores y docentes, supervisores, alumnos, supieron cumplir con gran entereza esa directiva y la institución ha mantenido todas sus actividades” (Anónimo, 1978, p. 1). En ese contexto se destacaba también que la Asamblea realizada el 12 de agosto que contó con la participación de 150 colegas era otra manifestación de que la APBA “tiene la madurez y la seguridad suficientes como para no perder el rumbo en una emergencia como ésta” (Anónimo, 1978, p. 1).</w:t>
      </w:r>
    </w:p>
    <w:p w14:paraId="080F9113" w14:textId="77777777" w:rsidR="003629F0" w:rsidRPr="00A151DA" w:rsidRDefault="00DD3E23" w:rsidP="009D1E27">
      <w:pPr>
        <w:rPr>
          <w:rFonts w:cs="Times New Roman"/>
          <w:i/>
        </w:rPr>
      </w:pPr>
      <w:r w:rsidRPr="00A151DA">
        <w:t xml:space="preserve">Aquella Asamblea del 12 de agosto de 1978 aprobó diferente </w:t>
      </w:r>
      <w:r w:rsidR="00C52D61" w:rsidRPr="00A151DA">
        <w:t>resoluciones</w:t>
      </w:r>
      <w:r w:rsidRPr="00A151DA">
        <w:t xml:space="preserve">. Por una parte, “brindar un voto de confianza a la CD </w:t>
      </w:r>
      <w:r w:rsidRPr="00A151DA">
        <w:rPr>
          <w:rFonts w:cs="Times New Roman"/>
        </w:rPr>
        <w:t xml:space="preserve">[Comisión Directiva] de la Asociación y un total apoyo a las gestiones realizadas por la misma y por la GGP y la APU” (Asamblea del 12-8-1978, p. 3). Asimismo, integró a distintos asociados a integrar una comisión que fue coordinado por Osvaldo </w:t>
      </w:r>
      <w:proofErr w:type="spellStart"/>
      <w:r w:rsidRPr="00A151DA">
        <w:rPr>
          <w:rFonts w:cs="Times New Roman"/>
        </w:rPr>
        <w:t>Avelluto</w:t>
      </w:r>
      <w:proofErr w:type="spellEnd"/>
      <w:r w:rsidRPr="00A151DA">
        <w:rPr>
          <w:rFonts w:cs="Times New Roman"/>
        </w:rPr>
        <w:t xml:space="preserve">, el secretario General de la APBA. También aprobó una declaración que sería la base de una solicitada que finalmente fue publicada en el diario </w:t>
      </w:r>
      <w:r w:rsidRPr="00A151DA">
        <w:rPr>
          <w:rFonts w:cs="Times New Roman"/>
          <w:i/>
        </w:rPr>
        <w:t>Clarín</w:t>
      </w:r>
      <w:r w:rsidR="00496FDE" w:rsidRPr="00A151DA">
        <w:rPr>
          <w:rFonts w:cs="Times New Roman"/>
          <w:i/>
        </w:rPr>
        <w:t xml:space="preserve">. </w:t>
      </w:r>
    </w:p>
    <w:p w14:paraId="583D309C" w14:textId="77777777" w:rsidR="00DD3E23" w:rsidRPr="00A151DA" w:rsidRDefault="00496FDE" w:rsidP="009D1E27">
      <w:pPr>
        <w:rPr>
          <w:rFonts w:cs="Times New Roman"/>
        </w:rPr>
      </w:pPr>
      <w:r w:rsidRPr="00A151DA">
        <w:rPr>
          <w:rFonts w:cs="Times New Roman"/>
        </w:rPr>
        <w:t>Una segunda Asamblea se llevó a cabo el día 1</w:t>
      </w:r>
      <w:r w:rsidR="003629F0" w:rsidRPr="00A151DA">
        <w:rPr>
          <w:rFonts w:cs="Times New Roman"/>
        </w:rPr>
        <w:t>6 de septiembre. En ella un punto en debate los constituyó el Proyecto APBA 1978/1979. La mayoría de la Comisión Directiva, integrantes de la Corriente de Unidad y Fortalecimiento</w:t>
      </w:r>
      <w:r w:rsidR="005D1198" w:rsidRPr="00A151DA">
        <w:rPr>
          <w:rFonts w:cs="Times New Roman"/>
        </w:rPr>
        <w:t xml:space="preserve"> (CUF)</w:t>
      </w:r>
      <w:r w:rsidR="003629F0" w:rsidRPr="00A151DA">
        <w:rPr>
          <w:rFonts w:cs="Times New Roman"/>
        </w:rPr>
        <w:t>, propuso que se llamara a elecciones en diciembre de 1978</w:t>
      </w:r>
      <w:r w:rsidR="005D1198" w:rsidRPr="00A151DA">
        <w:rPr>
          <w:rFonts w:cs="Times New Roman"/>
        </w:rPr>
        <w:t xml:space="preserve">. La CUF agrupaba a psicólogas y psicólogos de diferentes grupos de izquierda, entre ellos Vanguardia Comunista, peronistas, radicales, independientes (O. </w:t>
      </w:r>
      <w:proofErr w:type="spellStart"/>
      <w:r w:rsidR="005D1198" w:rsidRPr="00A151DA">
        <w:rPr>
          <w:rFonts w:cs="Times New Roman"/>
        </w:rPr>
        <w:t>Avelluto</w:t>
      </w:r>
      <w:proofErr w:type="spellEnd"/>
      <w:r w:rsidR="005D1198" w:rsidRPr="00A151DA">
        <w:rPr>
          <w:rFonts w:cs="Times New Roman"/>
        </w:rPr>
        <w:t xml:space="preserve">, comunicación personal, enero 5 de 2022; M. Caamaño, </w:t>
      </w:r>
      <w:r w:rsidR="00CA3AA0" w:rsidRPr="00A151DA">
        <w:rPr>
          <w:rFonts w:cs="Times New Roman"/>
        </w:rPr>
        <w:t xml:space="preserve">comunicación personal, </w:t>
      </w:r>
      <w:r w:rsidR="005D1198" w:rsidRPr="00A151DA">
        <w:rPr>
          <w:rFonts w:cs="Times New Roman"/>
        </w:rPr>
        <w:t>enero 5 de 2022).</w:t>
      </w:r>
      <w:r w:rsidR="003629F0" w:rsidRPr="00A151DA">
        <w:rPr>
          <w:rFonts w:cs="Times New Roman"/>
        </w:rPr>
        <w:t xml:space="preserve"> </w:t>
      </w:r>
      <w:r w:rsidR="005D1198" w:rsidRPr="00A151DA">
        <w:rPr>
          <w:rFonts w:cs="Times New Roman"/>
        </w:rPr>
        <w:t xml:space="preserve">El principal argumento para el adelantamiento de las elecciones era que </w:t>
      </w:r>
      <w:r w:rsidR="003629F0" w:rsidRPr="00A151DA">
        <w:rPr>
          <w:rFonts w:cs="Times New Roman"/>
        </w:rPr>
        <w:t xml:space="preserve">además de la desaparición de la Presidenta y </w:t>
      </w:r>
      <w:r w:rsidR="00F82688" w:rsidRPr="00A151DA">
        <w:rPr>
          <w:rFonts w:cs="Times New Roman"/>
        </w:rPr>
        <w:t>d</w:t>
      </w:r>
      <w:r w:rsidR="003629F0" w:rsidRPr="00A151DA">
        <w:rPr>
          <w:rFonts w:cs="Times New Roman"/>
        </w:rPr>
        <w:t xml:space="preserve">el Secretario de Asuntos Profesionales también se habían producido </w:t>
      </w:r>
      <w:r w:rsidR="005D1198" w:rsidRPr="00A151DA">
        <w:rPr>
          <w:rFonts w:cs="Times New Roman"/>
        </w:rPr>
        <w:t xml:space="preserve">otras </w:t>
      </w:r>
      <w:r w:rsidR="003629F0" w:rsidRPr="00A151DA">
        <w:rPr>
          <w:rFonts w:cs="Times New Roman"/>
        </w:rPr>
        <w:t xml:space="preserve"> renuncias </w:t>
      </w:r>
      <w:r w:rsidR="005D1198" w:rsidRPr="00A151DA">
        <w:rPr>
          <w:rFonts w:cs="Times New Roman"/>
        </w:rPr>
        <w:t>que debilitaban el funcionamiento</w:t>
      </w:r>
      <w:r w:rsidR="003629F0" w:rsidRPr="00A151DA">
        <w:rPr>
          <w:rFonts w:cs="Times New Roman"/>
        </w:rPr>
        <w:t xml:space="preserve"> de la Comisión Directiva. Por su parte, la minoría, integrantes del Movimiento de Reafirmación Profesional proponía que las elecciones se realizaran en marzo de 1979. Fue aprobada la decisión de adelantar las elecciones tal como proponía la </w:t>
      </w:r>
      <w:r w:rsidR="003629F0" w:rsidRPr="00A151DA">
        <w:rPr>
          <w:rFonts w:cs="Times New Roman"/>
        </w:rPr>
        <w:lastRenderedPageBreak/>
        <w:t>mayoría (Informe de la Asamblea Extraordinaria, 1978).</w:t>
      </w:r>
      <w:r w:rsidR="009D62DD" w:rsidRPr="00A151DA">
        <w:rPr>
          <w:rFonts w:cs="Times New Roman"/>
        </w:rPr>
        <w:t xml:space="preserve"> Una editorial a cargo de Hugo </w:t>
      </w:r>
      <w:proofErr w:type="spellStart"/>
      <w:r w:rsidR="009D62DD" w:rsidRPr="00A151DA">
        <w:rPr>
          <w:rFonts w:cs="Times New Roman"/>
        </w:rPr>
        <w:t>Vezzetti</w:t>
      </w:r>
      <w:proofErr w:type="spellEnd"/>
      <w:r w:rsidR="009D62DD" w:rsidRPr="00A151DA">
        <w:rPr>
          <w:rFonts w:cs="Times New Roman"/>
        </w:rPr>
        <w:t>, Vicepresidente a cargo de la Presidencia, indicaba que el adelantamiento de las elecciones en “estas circunstancias, fue cuidadosamente evaluada y no resulta ni grata ni deseada por esta conducción” (</w:t>
      </w:r>
      <w:proofErr w:type="spellStart"/>
      <w:r w:rsidR="009D62DD" w:rsidRPr="00A151DA">
        <w:rPr>
          <w:rFonts w:cs="Times New Roman"/>
        </w:rPr>
        <w:t>Vezzetti</w:t>
      </w:r>
      <w:proofErr w:type="spellEnd"/>
      <w:r w:rsidR="009D62DD" w:rsidRPr="00A151DA">
        <w:rPr>
          <w:rFonts w:cs="Times New Roman"/>
        </w:rPr>
        <w:t>, 1978, p. 1). Pero, al mismo tiempo, la “continuidad del proyecto que viene realizándose lo exige” como manera de “fortalecer la conducción para garantizar la continuidad de este proceso” (</w:t>
      </w:r>
      <w:proofErr w:type="spellStart"/>
      <w:r w:rsidR="009D62DD" w:rsidRPr="00A151DA">
        <w:rPr>
          <w:rFonts w:cs="Times New Roman"/>
        </w:rPr>
        <w:t>Vezzetti</w:t>
      </w:r>
      <w:proofErr w:type="spellEnd"/>
      <w:r w:rsidR="009D62DD" w:rsidRPr="00A151DA">
        <w:rPr>
          <w:rFonts w:cs="Times New Roman"/>
        </w:rPr>
        <w:t>, 1978, p. 1).</w:t>
      </w:r>
    </w:p>
    <w:p w14:paraId="3E7EBF0B" w14:textId="77777777" w:rsidR="00DD3E23" w:rsidRPr="00A151DA" w:rsidRDefault="00C52D61" w:rsidP="009D1E27">
      <w:pPr>
        <w:rPr>
          <w:rFonts w:cs="Times New Roman"/>
        </w:rPr>
      </w:pPr>
      <w:r w:rsidRPr="00A151DA">
        <w:rPr>
          <w:rFonts w:cs="Times New Roman"/>
        </w:rPr>
        <w:t>Las elecciones se llevaron a cabo entre el 1 y el 7 de diciembre de 1978. La Corriente de Unidad y Fortalecimiento, a la que</w:t>
      </w:r>
      <w:r w:rsidR="0082344D" w:rsidRPr="00A151DA">
        <w:rPr>
          <w:rFonts w:cs="Times New Roman"/>
        </w:rPr>
        <w:t xml:space="preserve"> </w:t>
      </w:r>
      <w:r w:rsidRPr="00A151DA">
        <w:rPr>
          <w:rFonts w:cs="Times New Roman"/>
        </w:rPr>
        <w:t>pertenecía</w:t>
      </w:r>
      <w:r w:rsidR="002453BE" w:rsidRPr="00A151DA">
        <w:rPr>
          <w:rFonts w:cs="Times New Roman"/>
        </w:rPr>
        <w:t>n</w:t>
      </w:r>
      <w:r w:rsidRPr="00A151DA">
        <w:rPr>
          <w:rFonts w:cs="Times New Roman"/>
        </w:rPr>
        <w:t xml:space="preserve"> Beatriz </w:t>
      </w:r>
      <w:proofErr w:type="spellStart"/>
      <w:r w:rsidRPr="00A151DA">
        <w:rPr>
          <w:rFonts w:cs="Times New Roman"/>
        </w:rPr>
        <w:t>Perosio</w:t>
      </w:r>
      <w:proofErr w:type="spellEnd"/>
      <w:r w:rsidRPr="00A151DA">
        <w:rPr>
          <w:rFonts w:cs="Times New Roman"/>
        </w:rPr>
        <w:t xml:space="preserve">, Alfredo Smith, Hugo </w:t>
      </w:r>
      <w:proofErr w:type="spellStart"/>
      <w:r w:rsidRPr="00A151DA">
        <w:rPr>
          <w:rFonts w:cs="Times New Roman"/>
        </w:rPr>
        <w:t>Vezzetti</w:t>
      </w:r>
      <w:proofErr w:type="spellEnd"/>
      <w:r w:rsidRPr="00A151DA">
        <w:rPr>
          <w:rFonts w:cs="Times New Roman"/>
        </w:rPr>
        <w:t xml:space="preserve"> y Osvaldo </w:t>
      </w:r>
      <w:proofErr w:type="spellStart"/>
      <w:r w:rsidRPr="00A151DA">
        <w:rPr>
          <w:rFonts w:cs="Times New Roman"/>
        </w:rPr>
        <w:t>Avelluto</w:t>
      </w:r>
      <w:proofErr w:type="spellEnd"/>
      <w:r w:rsidRPr="00A151DA">
        <w:rPr>
          <w:rFonts w:cs="Times New Roman"/>
        </w:rPr>
        <w:t xml:space="preserve"> obtuvo 246 votos y la Lista Celeste 135 votos. Hubo también 5 votos en blanco. </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35"/>
      </w:tblGrid>
      <w:tr w:rsidR="002453BE" w:rsidRPr="00A151DA" w14:paraId="39457AC6" w14:textId="77777777" w:rsidTr="002453BE">
        <w:tc>
          <w:tcPr>
            <w:tcW w:w="7938" w:type="dxa"/>
            <w:gridSpan w:val="2"/>
            <w:tcBorders>
              <w:top w:val="single" w:sz="4" w:space="0" w:color="auto"/>
              <w:bottom w:val="single" w:sz="4" w:space="0" w:color="auto"/>
            </w:tcBorders>
          </w:tcPr>
          <w:p w14:paraId="1F73D1D4" w14:textId="77777777" w:rsidR="002453BE" w:rsidRPr="00A151DA" w:rsidRDefault="00A67C61" w:rsidP="002D00D3">
            <w:pPr>
              <w:pStyle w:val="ListParagraph1"/>
              <w:rPr>
                <w:b/>
              </w:rPr>
            </w:pPr>
            <w:r w:rsidRPr="00A151DA">
              <w:rPr>
                <w:b/>
              </w:rPr>
              <w:t xml:space="preserve">Tabla 3. </w:t>
            </w:r>
            <w:r w:rsidR="002453BE" w:rsidRPr="00A151DA">
              <w:rPr>
                <w:b/>
              </w:rPr>
              <w:t>Comisión Directiva a partir de diciembre de 1978</w:t>
            </w:r>
          </w:p>
        </w:tc>
      </w:tr>
      <w:tr w:rsidR="002453BE" w:rsidRPr="00A151DA" w14:paraId="6355A0A5" w14:textId="77777777" w:rsidTr="002453BE">
        <w:tc>
          <w:tcPr>
            <w:tcW w:w="5103" w:type="dxa"/>
            <w:tcBorders>
              <w:top w:val="single" w:sz="4" w:space="0" w:color="auto"/>
            </w:tcBorders>
          </w:tcPr>
          <w:p w14:paraId="3983BFB8" w14:textId="77777777" w:rsidR="002453BE" w:rsidRPr="00A151DA" w:rsidRDefault="002453BE" w:rsidP="002D00D3">
            <w:pPr>
              <w:pStyle w:val="ListParagraph1"/>
            </w:pPr>
            <w:r w:rsidRPr="00A151DA">
              <w:t>Presidente</w:t>
            </w:r>
          </w:p>
        </w:tc>
        <w:tc>
          <w:tcPr>
            <w:tcW w:w="2835" w:type="dxa"/>
            <w:tcBorders>
              <w:top w:val="single" w:sz="4" w:space="0" w:color="auto"/>
            </w:tcBorders>
          </w:tcPr>
          <w:p w14:paraId="0E5EBBC1" w14:textId="77777777" w:rsidR="002453BE" w:rsidRPr="00A151DA" w:rsidRDefault="002453BE" w:rsidP="002D00D3">
            <w:pPr>
              <w:pStyle w:val="ListParagraph1"/>
            </w:pPr>
            <w:r w:rsidRPr="00A151DA">
              <w:t xml:space="preserve">Osvaldo </w:t>
            </w:r>
            <w:proofErr w:type="spellStart"/>
            <w:r w:rsidRPr="00A151DA">
              <w:t>Avelluto</w:t>
            </w:r>
            <w:proofErr w:type="spellEnd"/>
          </w:p>
        </w:tc>
      </w:tr>
      <w:tr w:rsidR="002453BE" w:rsidRPr="00A151DA" w14:paraId="538B7D6A" w14:textId="77777777" w:rsidTr="002453BE">
        <w:tc>
          <w:tcPr>
            <w:tcW w:w="5103" w:type="dxa"/>
          </w:tcPr>
          <w:p w14:paraId="6700C95C" w14:textId="77777777" w:rsidR="002453BE" w:rsidRPr="00A151DA" w:rsidRDefault="002453BE" w:rsidP="002D00D3">
            <w:pPr>
              <w:pStyle w:val="ListParagraph1"/>
            </w:pPr>
            <w:r w:rsidRPr="00A151DA">
              <w:t>Vicepresidenta</w:t>
            </w:r>
          </w:p>
        </w:tc>
        <w:tc>
          <w:tcPr>
            <w:tcW w:w="2835" w:type="dxa"/>
          </w:tcPr>
          <w:p w14:paraId="2439AC16" w14:textId="77777777" w:rsidR="002453BE" w:rsidRPr="00A151DA" w:rsidRDefault="002453BE" w:rsidP="002D00D3">
            <w:pPr>
              <w:pStyle w:val="ListParagraph1"/>
            </w:pPr>
            <w:r w:rsidRPr="00A151DA">
              <w:t xml:space="preserve">Isabel </w:t>
            </w:r>
            <w:proofErr w:type="spellStart"/>
            <w:r w:rsidRPr="00A151DA">
              <w:t>Lucioni</w:t>
            </w:r>
            <w:proofErr w:type="spellEnd"/>
          </w:p>
        </w:tc>
      </w:tr>
      <w:tr w:rsidR="002453BE" w:rsidRPr="00A151DA" w14:paraId="2A048A38" w14:textId="77777777" w:rsidTr="002453BE">
        <w:tc>
          <w:tcPr>
            <w:tcW w:w="5103" w:type="dxa"/>
          </w:tcPr>
          <w:p w14:paraId="295738E8" w14:textId="77777777" w:rsidR="002453BE" w:rsidRPr="00A151DA" w:rsidRDefault="002453BE" w:rsidP="002D00D3">
            <w:pPr>
              <w:pStyle w:val="ListParagraph1"/>
            </w:pPr>
            <w:r w:rsidRPr="00A151DA">
              <w:t>Secretario General</w:t>
            </w:r>
          </w:p>
        </w:tc>
        <w:tc>
          <w:tcPr>
            <w:tcW w:w="2835" w:type="dxa"/>
          </w:tcPr>
          <w:p w14:paraId="122ED741" w14:textId="77777777" w:rsidR="002453BE" w:rsidRPr="00A151DA" w:rsidRDefault="002453BE" w:rsidP="002D00D3">
            <w:pPr>
              <w:pStyle w:val="ListParagraph1"/>
            </w:pPr>
            <w:r w:rsidRPr="00A151DA">
              <w:t>Jorge Gadea</w:t>
            </w:r>
          </w:p>
        </w:tc>
      </w:tr>
      <w:tr w:rsidR="002453BE" w:rsidRPr="00A151DA" w14:paraId="6E371AFA" w14:textId="77777777" w:rsidTr="002453BE">
        <w:tc>
          <w:tcPr>
            <w:tcW w:w="5103" w:type="dxa"/>
          </w:tcPr>
          <w:p w14:paraId="0B374344" w14:textId="77777777" w:rsidR="002453BE" w:rsidRPr="00A151DA" w:rsidRDefault="002453BE" w:rsidP="002D00D3">
            <w:pPr>
              <w:pStyle w:val="ListParagraph1"/>
            </w:pPr>
            <w:r w:rsidRPr="00A151DA">
              <w:t>Secretario de Asuntos Profesionales</w:t>
            </w:r>
          </w:p>
        </w:tc>
        <w:tc>
          <w:tcPr>
            <w:tcW w:w="2835" w:type="dxa"/>
          </w:tcPr>
          <w:p w14:paraId="621C2EAA" w14:textId="77777777" w:rsidR="002453BE" w:rsidRPr="00A151DA" w:rsidRDefault="002453BE" w:rsidP="002D00D3">
            <w:pPr>
              <w:pStyle w:val="ListParagraph1"/>
            </w:pPr>
            <w:r w:rsidRPr="00A151DA">
              <w:t>Alberto Cohen</w:t>
            </w:r>
          </w:p>
        </w:tc>
      </w:tr>
      <w:tr w:rsidR="002453BE" w:rsidRPr="00A151DA" w14:paraId="0F096260" w14:textId="77777777" w:rsidTr="002453BE">
        <w:tc>
          <w:tcPr>
            <w:tcW w:w="5103" w:type="dxa"/>
          </w:tcPr>
          <w:p w14:paraId="5312E640" w14:textId="77777777" w:rsidR="002453BE" w:rsidRPr="00A151DA" w:rsidRDefault="002453BE" w:rsidP="002D00D3">
            <w:pPr>
              <w:pStyle w:val="ListParagraph1"/>
            </w:pPr>
            <w:r w:rsidRPr="00A151DA">
              <w:t>Secretaria Científica</w:t>
            </w:r>
          </w:p>
        </w:tc>
        <w:tc>
          <w:tcPr>
            <w:tcW w:w="2835" w:type="dxa"/>
          </w:tcPr>
          <w:p w14:paraId="171801CA" w14:textId="77777777" w:rsidR="002453BE" w:rsidRPr="00A151DA" w:rsidRDefault="002453BE" w:rsidP="002D00D3">
            <w:pPr>
              <w:pStyle w:val="ListParagraph1"/>
            </w:pPr>
            <w:r w:rsidRPr="00A151DA">
              <w:t xml:space="preserve">Florencia Martínez </w:t>
            </w:r>
            <w:proofErr w:type="spellStart"/>
            <w:r w:rsidRPr="00A151DA">
              <w:t>Parera</w:t>
            </w:r>
            <w:proofErr w:type="spellEnd"/>
          </w:p>
        </w:tc>
      </w:tr>
      <w:tr w:rsidR="002453BE" w:rsidRPr="00A151DA" w14:paraId="278C1AC3" w14:textId="77777777" w:rsidTr="002453BE">
        <w:tc>
          <w:tcPr>
            <w:tcW w:w="5103" w:type="dxa"/>
          </w:tcPr>
          <w:p w14:paraId="760FB4FE" w14:textId="77777777" w:rsidR="002453BE" w:rsidRPr="00A151DA" w:rsidRDefault="002453BE" w:rsidP="002D00D3">
            <w:pPr>
              <w:pStyle w:val="ListParagraph1"/>
            </w:pPr>
            <w:r w:rsidRPr="00A151DA">
              <w:t>Tesorera</w:t>
            </w:r>
          </w:p>
        </w:tc>
        <w:tc>
          <w:tcPr>
            <w:tcW w:w="2835" w:type="dxa"/>
          </w:tcPr>
          <w:p w14:paraId="539F7659" w14:textId="77777777" w:rsidR="002453BE" w:rsidRPr="00A151DA" w:rsidRDefault="002453BE" w:rsidP="002D00D3">
            <w:pPr>
              <w:pStyle w:val="ListParagraph1"/>
            </w:pPr>
            <w:r w:rsidRPr="00A151DA">
              <w:t xml:space="preserve">María </w:t>
            </w:r>
            <w:proofErr w:type="spellStart"/>
            <w:r w:rsidRPr="00A151DA">
              <w:t>Avakian</w:t>
            </w:r>
            <w:proofErr w:type="spellEnd"/>
          </w:p>
        </w:tc>
      </w:tr>
      <w:tr w:rsidR="002453BE" w:rsidRPr="00A151DA" w14:paraId="6F548486" w14:textId="77777777" w:rsidTr="002453BE">
        <w:tc>
          <w:tcPr>
            <w:tcW w:w="5103" w:type="dxa"/>
          </w:tcPr>
          <w:p w14:paraId="44EB69EE" w14:textId="77777777" w:rsidR="002453BE" w:rsidRPr="00A151DA" w:rsidRDefault="002453BE" w:rsidP="002D00D3">
            <w:pPr>
              <w:pStyle w:val="ListParagraph1"/>
            </w:pPr>
            <w:r w:rsidRPr="00A151DA">
              <w:t>Directora Departamento de Orientación y Prevención</w:t>
            </w:r>
          </w:p>
        </w:tc>
        <w:tc>
          <w:tcPr>
            <w:tcW w:w="2835" w:type="dxa"/>
          </w:tcPr>
          <w:p w14:paraId="164BA70E" w14:textId="77777777" w:rsidR="002453BE" w:rsidRPr="00A151DA" w:rsidRDefault="002453BE" w:rsidP="002D00D3">
            <w:pPr>
              <w:pStyle w:val="ListParagraph1"/>
            </w:pPr>
            <w:r w:rsidRPr="00A151DA">
              <w:t xml:space="preserve">Silvia </w:t>
            </w:r>
            <w:proofErr w:type="spellStart"/>
            <w:r w:rsidRPr="00A151DA">
              <w:t>Chiarvetti</w:t>
            </w:r>
            <w:proofErr w:type="spellEnd"/>
          </w:p>
        </w:tc>
      </w:tr>
      <w:tr w:rsidR="002453BE" w:rsidRPr="00A151DA" w14:paraId="0681245E" w14:textId="77777777" w:rsidTr="002453BE">
        <w:tc>
          <w:tcPr>
            <w:tcW w:w="5103" w:type="dxa"/>
          </w:tcPr>
          <w:p w14:paraId="186CEA9D" w14:textId="77777777" w:rsidR="002453BE" w:rsidRPr="00A151DA" w:rsidRDefault="002453BE" w:rsidP="002D00D3">
            <w:pPr>
              <w:pStyle w:val="ListParagraph1"/>
            </w:pPr>
            <w:r w:rsidRPr="00A151DA">
              <w:t>Secretario Departamento de Orientación y Prevención</w:t>
            </w:r>
          </w:p>
        </w:tc>
        <w:tc>
          <w:tcPr>
            <w:tcW w:w="2835" w:type="dxa"/>
          </w:tcPr>
          <w:p w14:paraId="25714C19" w14:textId="77777777" w:rsidR="002453BE" w:rsidRPr="00A151DA" w:rsidRDefault="002453BE" w:rsidP="002D00D3">
            <w:pPr>
              <w:pStyle w:val="ListParagraph1"/>
            </w:pPr>
            <w:r w:rsidRPr="00A151DA">
              <w:t xml:space="preserve">Eduardo </w:t>
            </w:r>
            <w:proofErr w:type="spellStart"/>
            <w:r w:rsidRPr="00A151DA">
              <w:t>Gandolfo</w:t>
            </w:r>
            <w:proofErr w:type="spellEnd"/>
          </w:p>
        </w:tc>
      </w:tr>
      <w:tr w:rsidR="002453BE" w:rsidRPr="00A151DA" w14:paraId="3DAE6766" w14:textId="77777777" w:rsidTr="002453BE">
        <w:tc>
          <w:tcPr>
            <w:tcW w:w="5103" w:type="dxa"/>
          </w:tcPr>
          <w:p w14:paraId="235CCFFD" w14:textId="77777777" w:rsidR="002453BE" w:rsidRPr="00A151DA" w:rsidRDefault="002453BE" w:rsidP="002D00D3">
            <w:pPr>
              <w:pStyle w:val="ListParagraph1"/>
            </w:pPr>
            <w:r w:rsidRPr="00A151DA">
              <w:t>Directora de la Revista Argentina de Psicología</w:t>
            </w:r>
          </w:p>
        </w:tc>
        <w:tc>
          <w:tcPr>
            <w:tcW w:w="2835" w:type="dxa"/>
          </w:tcPr>
          <w:p w14:paraId="3AA3EC56" w14:textId="77777777" w:rsidR="002453BE" w:rsidRPr="00A151DA" w:rsidRDefault="002453BE" w:rsidP="002D00D3">
            <w:pPr>
              <w:pStyle w:val="ListParagraph1"/>
            </w:pPr>
            <w:r w:rsidRPr="00A151DA">
              <w:t xml:space="preserve">Alicia </w:t>
            </w:r>
            <w:proofErr w:type="spellStart"/>
            <w:r w:rsidRPr="00A151DA">
              <w:t>Azubel</w:t>
            </w:r>
            <w:proofErr w:type="spellEnd"/>
          </w:p>
        </w:tc>
      </w:tr>
      <w:tr w:rsidR="002453BE" w:rsidRPr="00A151DA" w14:paraId="17231129" w14:textId="77777777" w:rsidTr="002453BE">
        <w:tc>
          <w:tcPr>
            <w:tcW w:w="5103" w:type="dxa"/>
          </w:tcPr>
          <w:p w14:paraId="66C18AD2" w14:textId="77777777" w:rsidR="002453BE" w:rsidRPr="00A151DA" w:rsidRDefault="002453BE" w:rsidP="002D00D3">
            <w:pPr>
              <w:pStyle w:val="ListParagraph1"/>
            </w:pPr>
            <w:r w:rsidRPr="00A151DA">
              <w:t>Prosecretario</w:t>
            </w:r>
          </w:p>
        </w:tc>
        <w:tc>
          <w:tcPr>
            <w:tcW w:w="2835" w:type="dxa"/>
          </w:tcPr>
          <w:p w14:paraId="29F7812B" w14:textId="77777777" w:rsidR="002453BE" w:rsidRPr="00A151DA" w:rsidRDefault="002453BE" w:rsidP="002D00D3">
            <w:pPr>
              <w:pStyle w:val="ListParagraph1"/>
            </w:pPr>
            <w:r w:rsidRPr="00A151DA">
              <w:t>Inés Castellano</w:t>
            </w:r>
          </w:p>
        </w:tc>
      </w:tr>
      <w:tr w:rsidR="002453BE" w:rsidRPr="00A151DA" w14:paraId="2105C6D9" w14:textId="77777777" w:rsidTr="002453BE">
        <w:tc>
          <w:tcPr>
            <w:tcW w:w="5103" w:type="dxa"/>
          </w:tcPr>
          <w:p w14:paraId="375610C3" w14:textId="77777777" w:rsidR="002453BE" w:rsidRPr="00A151DA" w:rsidRDefault="002453BE" w:rsidP="002D00D3">
            <w:pPr>
              <w:pStyle w:val="ListParagraph1"/>
            </w:pPr>
            <w:r w:rsidRPr="00A151DA">
              <w:t>Vocal 1º</w:t>
            </w:r>
          </w:p>
        </w:tc>
        <w:tc>
          <w:tcPr>
            <w:tcW w:w="2835" w:type="dxa"/>
          </w:tcPr>
          <w:p w14:paraId="7BCDCB86" w14:textId="77777777" w:rsidR="002453BE" w:rsidRPr="00A151DA" w:rsidRDefault="002453BE" w:rsidP="002D00D3">
            <w:pPr>
              <w:pStyle w:val="ListParagraph1"/>
            </w:pPr>
            <w:r w:rsidRPr="00A151DA">
              <w:t xml:space="preserve">Marta </w:t>
            </w:r>
            <w:proofErr w:type="spellStart"/>
            <w:r w:rsidRPr="00A151DA">
              <w:t>Malamud</w:t>
            </w:r>
            <w:proofErr w:type="spellEnd"/>
          </w:p>
        </w:tc>
      </w:tr>
      <w:tr w:rsidR="002453BE" w:rsidRPr="00A151DA" w14:paraId="7480D59F" w14:textId="77777777" w:rsidTr="002453BE">
        <w:tc>
          <w:tcPr>
            <w:tcW w:w="5103" w:type="dxa"/>
          </w:tcPr>
          <w:p w14:paraId="75AA2D59" w14:textId="77777777" w:rsidR="002453BE" w:rsidRPr="00A151DA" w:rsidRDefault="002453BE" w:rsidP="002D00D3">
            <w:pPr>
              <w:pStyle w:val="ListParagraph1"/>
            </w:pPr>
            <w:r w:rsidRPr="00A151DA">
              <w:t>Vocal 2º</w:t>
            </w:r>
          </w:p>
        </w:tc>
        <w:tc>
          <w:tcPr>
            <w:tcW w:w="2835" w:type="dxa"/>
          </w:tcPr>
          <w:p w14:paraId="1C9AAA38" w14:textId="77777777" w:rsidR="002453BE" w:rsidRPr="00A151DA" w:rsidRDefault="002453BE" w:rsidP="002D00D3">
            <w:pPr>
              <w:pStyle w:val="ListParagraph1"/>
            </w:pPr>
            <w:r w:rsidRPr="00A151DA">
              <w:t xml:space="preserve">María </w:t>
            </w:r>
            <w:proofErr w:type="spellStart"/>
            <w:r w:rsidRPr="00A151DA">
              <w:t>Pousa</w:t>
            </w:r>
            <w:proofErr w:type="spellEnd"/>
          </w:p>
        </w:tc>
      </w:tr>
      <w:tr w:rsidR="002453BE" w:rsidRPr="00A151DA" w14:paraId="6E47C116" w14:textId="77777777" w:rsidTr="002453BE">
        <w:tc>
          <w:tcPr>
            <w:tcW w:w="5103" w:type="dxa"/>
          </w:tcPr>
          <w:p w14:paraId="0D902635" w14:textId="77777777" w:rsidR="002453BE" w:rsidRPr="00A151DA" w:rsidRDefault="002453BE" w:rsidP="002D00D3">
            <w:pPr>
              <w:pStyle w:val="ListParagraph1"/>
            </w:pPr>
            <w:r w:rsidRPr="00A151DA">
              <w:t>Vocal 3º</w:t>
            </w:r>
          </w:p>
        </w:tc>
        <w:tc>
          <w:tcPr>
            <w:tcW w:w="2835" w:type="dxa"/>
          </w:tcPr>
          <w:p w14:paraId="6E167307" w14:textId="77777777" w:rsidR="002453BE" w:rsidRPr="00A151DA" w:rsidRDefault="002453BE" w:rsidP="002D00D3">
            <w:pPr>
              <w:pStyle w:val="ListParagraph1"/>
            </w:pPr>
            <w:r w:rsidRPr="00A151DA">
              <w:t xml:space="preserve">Blanca </w:t>
            </w:r>
            <w:proofErr w:type="spellStart"/>
            <w:r w:rsidRPr="00A151DA">
              <w:t>Nuñez</w:t>
            </w:r>
            <w:proofErr w:type="spellEnd"/>
          </w:p>
        </w:tc>
      </w:tr>
      <w:tr w:rsidR="002453BE" w:rsidRPr="00A151DA" w14:paraId="3CC4477F" w14:textId="77777777" w:rsidTr="002453BE">
        <w:tc>
          <w:tcPr>
            <w:tcW w:w="5103" w:type="dxa"/>
            <w:tcBorders>
              <w:bottom w:val="single" w:sz="4" w:space="0" w:color="auto"/>
            </w:tcBorders>
          </w:tcPr>
          <w:p w14:paraId="51C75869" w14:textId="77777777" w:rsidR="002453BE" w:rsidRPr="00A151DA" w:rsidRDefault="002453BE" w:rsidP="002D00D3">
            <w:pPr>
              <w:pStyle w:val="ListParagraph1"/>
            </w:pPr>
            <w:r w:rsidRPr="00A151DA">
              <w:t>Vocal 4º</w:t>
            </w:r>
          </w:p>
        </w:tc>
        <w:tc>
          <w:tcPr>
            <w:tcW w:w="2835" w:type="dxa"/>
            <w:tcBorders>
              <w:bottom w:val="single" w:sz="4" w:space="0" w:color="auto"/>
            </w:tcBorders>
          </w:tcPr>
          <w:p w14:paraId="679791E1" w14:textId="77777777" w:rsidR="002453BE" w:rsidRPr="00A151DA" w:rsidRDefault="002453BE" w:rsidP="002D00D3">
            <w:pPr>
              <w:pStyle w:val="ListParagraph1"/>
            </w:pPr>
            <w:r w:rsidRPr="00A151DA">
              <w:t>Daniel Rubinstein</w:t>
            </w:r>
          </w:p>
        </w:tc>
      </w:tr>
      <w:tr w:rsidR="002453BE" w:rsidRPr="00A151DA" w14:paraId="45442C11" w14:textId="77777777" w:rsidTr="002453BE">
        <w:tc>
          <w:tcPr>
            <w:tcW w:w="7938" w:type="dxa"/>
            <w:gridSpan w:val="2"/>
            <w:tcBorders>
              <w:top w:val="single" w:sz="4" w:space="0" w:color="auto"/>
              <w:bottom w:val="single" w:sz="4" w:space="0" w:color="auto"/>
            </w:tcBorders>
          </w:tcPr>
          <w:p w14:paraId="50F7960C" w14:textId="77777777" w:rsidR="002453BE" w:rsidRPr="00A151DA" w:rsidRDefault="002453BE" w:rsidP="002D00D3">
            <w:pPr>
              <w:pStyle w:val="ListParagraph1"/>
            </w:pPr>
            <w:r w:rsidRPr="00A151DA">
              <w:rPr>
                <w:b/>
              </w:rPr>
              <w:t>Fuente:</w:t>
            </w:r>
            <w:r w:rsidRPr="00A151DA">
              <w:t xml:space="preserve"> El resultado de las urnas, 1978-1979, p. 5</w:t>
            </w:r>
          </w:p>
        </w:tc>
      </w:tr>
    </w:tbl>
    <w:p w14:paraId="635B5C9E" w14:textId="77777777" w:rsidR="002453BE" w:rsidRPr="00A151DA" w:rsidRDefault="002453BE" w:rsidP="002D00D3">
      <w:pPr>
        <w:pStyle w:val="ListParagraph1"/>
      </w:pPr>
    </w:p>
    <w:p w14:paraId="42FD0E70" w14:textId="77777777" w:rsidR="00D619DD" w:rsidRPr="00A151DA" w:rsidRDefault="00D619DD" w:rsidP="009D1E27">
      <w:pPr>
        <w:rPr>
          <w:rFonts w:cs="Times New Roman"/>
        </w:rPr>
      </w:pPr>
      <w:r w:rsidRPr="00A151DA">
        <w:rPr>
          <w:rFonts w:cs="Times New Roman"/>
        </w:rPr>
        <w:t xml:space="preserve">Las nuevas autoridades continuaron con las gestiones tendientes a esclarecer la desaparición de Beatriz </w:t>
      </w:r>
      <w:proofErr w:type="spellStart"/>
      <w:r w:rsidRPr="00A151DA">
        <w:rPr>
          <w:rFonts w:cs="Times New Roman"/>
        </w:rPr>
        <w:t>Perosio</w:t>
      </w:r>
      <w:proofErr w:type="spellEnd"/>
      <w:r w:rsidRPr="00A151DA">
        <w:rPr>
          <w:rFonts w:cs="Times New Roman"/>
        </w:rPr>
        <w:t xml:space="preserve">. El 29 de diciembre de 1978, la APBA le envió una carta al Presidente del Consejo de Guerra Especial, Coronel </w:t>
      </w:r>
      <w:proofErr w:type="spellStart"/>
      <w:r w:rsidRPr="00A151DA">
        <w:rPr>
          <w:rFonts w:cs="Times New Roman"/>
        </w:rPr>
        <w:t>Bazilis</w:t>
      </w:r>
      <w:proofErr w:type="spellEnd"/>
      <w:r w:rsidRPr="00A151DA">
        <w:rPr>
          <w:rFonts w:cs="Times New Roman"/>
        </w:rPr>
        <w:t xml:space="preserve">, considerando que Smith y </w:t>
      </w:r>
      <w:proofErr w:type="spellStart"/>
      <w:r w:rsidRPr="00A151DA">
        <w:rPr>
          <w:rFonts w:cs="Times New Roman"/>
        </w:rPr>
        <w:t>Kriado</w:t>
      </w:r>
      <w:proofErr w:type="spellEnd"/>
      <w:r w:rsidRPr="00A151DA">
        <w:rPr>
          <w:rFonts w:cs="Times New Roman"/>
        </w:rPr>
        <w:t xml:space="preserve"> estaban “detenidos a disposición de esa autoridad militar” (</w:t>
      </w:r>
      <w:proofErr w:type="spellStart"/>
      <w:r w:rsidRPr="00A151DA">
        <w:rPr>
          <w:rFonts w:cs="Times New Roman"/>
        </w:rPr>
        <w:t>Avelluto</w:t>
      </w:r>
      <w:proofErr w:type="spellEnd"/>
      <w:r w:rsidRPr="00A151DA">
        <w:rPr>
          <w:rFonts w:cs="Times New Roman"/>
        </w:rPr>
        <w:t xml:space="preserve"> &amp; Gadea, 1978, p. 1). En la carta, se manifiesta la preocupación por la situación de Beatriz </w:t>
      </w:r>
      <w:proofErr w:type="spellStart"/>
      <w:r w:rsidRPr="00A151DA">
        <w:rPr>
          <w:rFonts w:cs="Times New Roman"/>
        </w:rPr>
        <w:t>Perosio</w:t>
      </w:r>
      <w:proofErr w:type="spellEnd"/>
      <w:r w:rsidRPr="00A151DA">
        <w:rPr>
          <w:rFonts w:cs="Times New Roman"/>
        </w:rPr>
        <w:t xml:space="preserve"> quien “tiene una trayectoria intachable de trabajo en nuestra institución, en la Federación de Psicólogos de la República Argentina y en la Confederación General de </w:t>
      </w:r>
      <w:proofErr w:type="spellStart"/>
      <w:r w:rsidRPr="00A151DA">
        <w:rPr>
          <w:rFonts w:cs="Times New Roman"/>
        </w:rPr>
        <w:t>Profresionales</w:t>
      </w:r>
      <w:proofErr w:type="spellEnd"/>
      <w:r w:rsidRPr="00A151DA">
        <w:rPr>
          <w:rFonts w:cs="Times New Roman"/>
        </w:rPr>
        <w:t xml:space="preserve">”. Asimismo, preguntan por “los cargos” que pesan sobre Alfredo Smith y su esposa. </w:t>
      </w:r>
      <w:r w:rsidR="008121A8" w:rsidRPr="00A151DA">
        <w:rPr>
          <w:rFonts w:cs="Times New Roman"/>
        </w:rPr>
        <w:t>Por su parte, el 3</w:t>
      </w:r>
      <w:r w:rsidRPr="00A151DA">
        <w:rPr>
          <w:rFonts w:cs="Times New Roman"/>
        </w:rPr>
        <w:t xml:space="preserve"> de enero se dirigieron </w:t>
      </w:r>
      <w:r w:rsidR="008121A8" w:rsidRPr="00A151DA">
        <w:rPr>
          <w:rFonts w:cs="Times New Roman"/>
        </w:rPr>
        <w:t xml:space="preserve">por carta </w:t>
      </w:r>
      <w:r w:rsidRPr="00A151DA">
        <w:rPr>
          <w:rFonts w:cs="Times New Roman"/>
        </w:rPr>
        <w:t xml:space="preserve">al Presidente de la Conferencia Episcopal </w:t>
      </w:r>
      <w:r w:rsidR="008121A8" w:rsidRPr="00A151DA">
        <w:rPr>
          <w:rFonts w:cs="Times New Roman"/>
        </w:rPr>
        <w:t xml:space="preserve"> (</w:t>
      </w:r>
      <w:proofErr w:type="spellStart"/>
      <w:r w:rsidR="008121A8" w:rsidRPr="00A151DA">
        <w:rPr>
          <w:rFonts w:cs="Times New Roman"/>
        </w:rPr>
        <w:t>Avelluto</w:t>
      </w:r>
      <w:proofErr w:type="spellEnd"/>
      <w:r w:rsidR="008121A8" w:rsidRPr="00A151DA">
        <w:rPr>
          <w:rFonts w:cs="Times New Roman"/>
        </w:rPr>
        <w:t xml:space="preserve"> &amp; Gadea, 1979a) </w:t>
      </w:r>
      <w:r w:rsidR="00976831" w:rsidRPr="00A151DA">
        <w:rPr>
          <w:rFonts w:cs="Times New Roman"/>
        </w:rPr>
        <w:t xml:space="preserve">y el 7 de marzo </w:t>
      </w:r>
      <w:r w:rsidR="008121A8" w:rsidRPr="00A151DA">
        <w:rPr>
          <w:rFonts w:cs="Times New Roman"/>
        </w:rPr>
        <w:t>a</w:t>
      </w:r>
      <w:r w:rsidR="00976831" w:rsidRPr="00A151DA">
        <w:rPr>
          <w:rFonts w:cs="Times New Roman"/>
        </w:rPr>
        <w:t xml:space="preserve">l Comandante del Primer Cuerpo </w:t>
      </w:r>
      <w:r w:rsidR="00976831" w:rsidRPr="00A151DA">
        <w:rPr>
          <w:rFonts w:cs="Times New Roman"/>
        </w:rPr>
        <w:lastRenderedPageBreak/>
        <w:t xml:space="preserve">de Ejército, General Leopoldo Jacinto </w:t>
      </w:r>
      <w:proofErr w:type="spellStart"/>
      <w:r w:rsidR="00976831" w:rsidRPr="00A151DA">
        <w:rPr>
          <w:rFonts w:cs="Times New Roman"/>
        </w:rPr>
        <w:t>Galtieri</w:t>
      </w:r>
      <w:proofErr w:type="spellEnd"/>
      <w:r w:rsidR="00976831" w:rsidRPr="00A151DA">
        <w:rPr>
          <w:rFonts w:cs="Times New Roman"/>
        </w:rPr>
        <w:t>, en cuya jurisdicción se desempeñaba el Consejo de Guerra Especial (</w:t>
      </w:r>
      <w:proofErr w:type="spellStart"/>
      <w:r w:rsidR="00976831" w:rsidRPr="00A151DA">
        <w:rPr>
          <w:rFonts w:cs="Times New Roman"/>
        </w:rPr>
        <w:t>Avelluto</w:t>
      </w:r>
      <w:proofErr w:type="spellEnd"/>
      <w:r w:rsidR="008121A8" w:rsidRPr="00A151DA">
        <w:rPr>
          <w:rFonts w:cs="Times New Roman"/>
        </w:rPr>
        <w:t xml:space="preserve"> &amp; Gadea</w:t>
      </w:r>
      <w:r w:rsidR="00976831" w:rsidRPr="00A151DA">
        <w:rPr>
          <w:rFonts w:cs="Times New Roman"/>
        </w:rPr>
        <w:t>, 1979</w:t>
      </w:r>
      <w:r w:rsidR="008121A8" w:rsidRPr="00A151DA">
        <w:rPr>
          <w:rFonts w:cs="Times New Roman"/>
        </w:rPr>
        <w:t>b</w:t>
      </w:r>
      <w:r w:rsidR="00976831" w:rsidRPr="00A151DA">
        <w:rPr>
          <w:rFonts w:cs="Times New Roman"/>
        </w:rPr>
        <w:t xml:space="preserve">). </w:t>
      </w:r>
    </w:p>
    <w:p w14:paraId="011FADE4" w14:textId="77777777" w:rsidR="002453BE" w:rsidRPr="00A151DA" w:rsidRDefault="002453BE" w:rsidP="009D1E27">
      <w:r w:rsidRPr="00A151DA">
        <w:t xml:space="preserve">En la página central del mismo número de la </w:t>
      </w:r>
      <w:r w:rsidRPr="00A151DA">
        <w:rPr>
          <w:i/>
        </w:rPr>
        <w:t>Gaceta Psicológica</w:t>
      </w:r>
      <w:r w:rsidRPr="00A151DA">
        <w:t xml:space="preserve"> en la cual se informaban los resultados de las elecciones</w:t>
      </w:r>
      <w:r w:rsidR="00412C3D" w:rsidRPr="00A151DA">
        <w:t xml:space="preserve"> se señalaba que Alfredo Smith y Celia </w:t>
      </w:r>
      <w:proofErr w:type="spellStart"/>
      <w:r w:rsidR="00412C3D" w:rsidRPr="00A151DA">
        <w:t>Kriado</w:t>
      </w:r>
      <w:proofErr w:type="spellEnd"/>
      <w:r w:rsidR="00412C3D" w:rsidRPr="00A151DA">
        <w:t xml:space="preserve"> estaban a disposición de la autoridad militar y que el hijo de ambos, Andrés Smith había nacido en el penal de Villa Devoto</w:t>
      </w:r>
      <w:r w:rsidR="006A6ADB" w:rsidRPr="00A151DA">
        <w:t xml:space="preserve">. No obstante, se señalaba </w:t>
      </w:r>
      <w:r w:rsidR="00412C3D" w:rsidRPr="00A151DA">
        <w:t xml:space="preserve">la incertidumbre sobre la situación de Beatriz </w:t>
      </w:r>
      <w:proofErr w:type="spellStart"/>
      <w:r w:rsidR="00412C3D" w:rsidRPr="00A151DA">
        <w:t>Perosio</w:t>
      </w:r>
      <w:proofErr w:type="spellEnd"/>
      <w:r w:rsidR="00412C3D" w:rsidRPr="00A151DA">
        <w:t xml:space="preserve"> (Incertidumbre, 1978-197</w:t>
      </w:r>
      <w:r w:rsidR="002D00D3" w:rsidRPr="00A151DA">
        <w:t>9</w:t>
      </w:r>
      <w:r w:rsidR="00412C3D" w:rsidRPr="00A151DA">
        <w:t>).</w:t>
      </w:r>
    </w:p>
    <w:p w14:paraId="375EB714" w14:textId="77777777" w:rsidR="00980CE3" w:rsidRPr="00A151DA" w:rsidRDefault="006A6ADB" w:rsidP="009D1E27">
      <w:r w:rsidRPr="00A151DA">
        <w:t xml:space="preserve">Investigaciones judiciales posteriores, pusieron de manifiesto que </w:t>
      </w:r>
      <w:r w:rsidR="005519FA" w:rsidRPr="00A151DA">
        <w:t xml:space="preserve">Beatriz Perosio, Alfredo Smith y Celia </w:t>
      </w:r>
      <w:proofErr w:type="spellStart"/>
      <w:r w:rsidR="005519FA" w:rsidRPr="00A151DA">
        <w:t>Kriado</w:t>
      </w:r>
      <w:proofErr w:type="spellEnd"/>
      <w:r w:rsidR="005519FA" w:rsidRPr="00A151DA">
        <w:t xml:space="preserve"> fueron llevados a</w:t>
      </w:r>
      <w:r w:rsidR="00980CE3" w:rsidRPr="00A151DA">
        <w:t xml:space="preserve"> un centro clandestino de detención </w:t>
      </w:r>
      <w:r w:rsidRPr="00A151DA">
        <w:t>conocido como “El Vesubio”</w:t>
      </w:r>
      <w:r w:rsidR="00CA3AA0" w:rsidRPr="00A151DA">
        <w:t xml:space="preserve"> (</w:t>
      </w:r>
      <w:proofErr w:type="spellStart"/>
      <w:r w:rsidR="00CA3AA0" w:rsidRPr="00A151DA">
        <w:t>Avelluto</w:t>
      </w:r>
      <w:proofErr w:type="spellEnd"/>
      <w:r w:rsidR="00CA3AA0" w:rsidRPr="00A151DA">
        <w:t xml:space="preserve"> &amp; Smith, en prensa)</w:t>
      </w:r>
      <w:r w:rsidR="00980CE3" w:rsidRPr="00A151DA">
        <w:t>.</w:t>
      </w:r>
    </w:p>
    <w:p w14:paraId="47A25D66" w14:textId="77777777" w:rsidR="00B23C6F" w:rsidRPr="00A151DA" w:rsidRDefault="00980CE3" w:rsidP="009D1E27">
      <w:r w:rsidRPr="00A151DA">
        <w:t>En relación con los centros clandestinos de detención,</w:t>
      </w:r>
      <w:r w:rsidR="00B23C6F" w:rsidRPr="00A151DA">
        <w:t xml:space="preserve"> la Comisión Nacional sobre la Desaparición de P</w:t>
      </w:r>
      <w:r w:rsidRPr="00A151DA">
        <w:t xml:space="preserve">ersonas </w:t>
      </w:r>
      <w:r w:rsidR="00B23C6F" w:rsidRPr="00A151DA">
        <w:t xml:space="preserve">(CONADEP) </w:t>
      </w:r>
      <w:r w:rsidRPr="00A151DA">
        <w:t xml:space="preserve">estableció </w:t>
      </w:r>
      <w:r w:rsidR="002D00D3" w:rsidRPr="00A151DA">
        <w:t>la existencia de</w:t>
      </w:r>
      <w:r w:rsidRPr="00A151DA">
        <w:t xml:space="preserve"> alrededor de 340 en </w:t>
      </w:r>
      <w:r w:rsidR="00B23C6F" w:rsidRPr="00A151DA">
        <w:t>todo el país:</w:t>
      </w:r>
    </w:p>
    <w:p w14:paraId="3AE5DCE9" w14:textId="77777777" w:rsidR="00980CE3" w:rsidRPr="00A151DA" w:rsidRDefault="00980CE3" w:rsidP="002D00D3">
      <w:pPr>
        <w:pStyle w:val="Cita"/>
      </w:pPr>
      <w:r w:rsidRPr="00A151DA">
        <w:t xml:space="preserve"> “</w:t>
      </w:r>
      <w:r w:rsidR="00B23C6F" w:rsidRPr="00A151DA">
        <w:t>…</w:t>
      </w:r>
      <w:r w:rsidRPr="00A151DA">
        <w:t>constituyeron el presupuesto material indispensable de la política de desaparición de personas. Por allí pasaron millares de hombres y mujeres, ilegítimamente privados de su libertad, en estadías que muchas veces se extendieron por años o de las que nunca retomaron. Allí vivieron su ‘desaparición’; allí estaban cuando las autoridades respondían negativamente a los pedidos de informes en los recursos de hábeas corpus; allí transcurrieron sus días a merced de otros hombres de mente trastornadas por la práctica de la tortura y el exterminio, mientras las autoridades militares que frecuentaban esos centros</w:t>
      </w:r>
      <w:r w:rsidR="00B23C6F" w:rsidRPr="00A151DA">
        <w:t xml:space="preserve"> respondían a la opinión pública nacional e internacional afirmando que los </w:t>
      </w:r>
      <w:proofErr w:type="spellStart"/>
      <w:r w:rsidR="00B23C6F" w:rsidRPr="00A151DA">
        <w:t>desaparicos</w:t>
      </w:r>
      <w:proofErr w:type="spellEnd"/>
      <w:r w:rsidR="00B23C6F" w:rsidRPr="00A151DA">
        <w:t xml:space="preserve"> estaban en el exterior, o que habían sido víctimas de ajustes de cuentas entre ellos</w:t>
      </w:r>
      <w:r w:rsidRPr="00A151DA">
        <w:t>” (CONADEP</w:t>
      </w:r>
      <w:r w:rsidR="00B23C6F" w:rsidRPr="00A151DA">
        <w:t>, 1984, págs. 54-55</w:t>
      </w:r>
      <w:r w:rsidRPr="00A151DA">
        <w:t xml:space="preserve">). </w:t>
      </w:r>
    </w:p>
    <w:p w14:paraId="1F589BBB" w14:textId="77777777" w:rsidR="00B23C6F" w:rsidRPr="00A151DA" w:rsidRDefault="00B23C6F" w:rsidP="009D1E27"/>
    <w:p w14:paraId="255B1A8B" w14:textId="77777777" w:rsidR="00980CE3" w:rsidRPr="00A151DA" w:rsidRDefault="00DF7008" w:rsidP="009D1E27">
      <w:pPr>
        <w:rPr>
          <w:szCs w:val="24"/>
        </w:rPr>
      </w:pPr>
      <w:r w:rsidRPr="00A151DA">
        <w:rPr>
          <w:szCs w:val="24"/>
        </w:rPr>
        <w:t xml:space="preserve">Por su parte, Pilar </w:t>
      </w:r>
      <w:proofErr w:type="spellStart"/>
      <w:r w:rsidRPr="00A151DA">
        <w:rPr>
          <w:szCs w:val="24"/>
        </w:rPr>
        <w:t>Calveiro</w:t>
      </w:r>
      <w:proofErr w:type="spellEnd"/>
      <w:r w:rsidRPr="00A151DA">
        <w:rPr>
          <w:szCs w:val="24"/>
        </w:rPr>
        <w:t>, quien fue secuestrada y pasó durante más de un año por diversos centros clandestinos, señalaba el papel de los centros clandestinos de detención en el marco de la dictadura:</w:t>
      </w:r>
    </w:p>
    <w:p w14:paraId="33161685" w14:textId="77777777" w:rsidR="00DF7008" w:rsidRPr="00A151DA" w:rsidRDefault="00DF7008" w:rsidP="002D00D3">
      <w:pPr>
        <w:pStyle w:val="Cita"/>
      </w:pPr>
      <w:r w:rsidRPr="00A151DA">
        <w:t xml:space="preserve">“Las tres armas asumieron la responsabilidad del proyecto de salvataje. Ahora sí, producirían todos los cambios necesarios para hacer de Argentina otro país. Para ello, era necesario emprender una operación de ‘cirugía mayor’, así la llamaron. </w:t>
      </w:r>
      <w:r w:rsidRPr="00A151DA">
        <w:lastRenderedPageBreak/>
        <w:t>Los campos de concentración fueron el quirófano donde se llevó a cabo dicha cirugía -no es casualidad que se llamaran quirófanos a las salas de tortura-” (</w:t>
      </w:r>
      <w:proofErr w:type="spellStart"/>
      <w:r w:rsidRPr="00A151DA">
        <w:t>Calveiro</w:t>
      </w:r>
      <w:proofErr w:type="spellEnd"/>
      <w:r w:rsidRPr="00A151DA">
        <w:t>, 1998, p. 11).</w:t>
      </w:r>
    </w:p>
    <w:p w14:paraId="716AC5DA" w14:textId="77777777" w:rsidR="00980CE3" w:rsidRPr="00A151DA" w:rsidRDefault="00980CE3" w:rsidP="009D1E27">
      <w:pPr>
        <w:rPr>
          <w:szCs w:val="24"/>
        </w:rPr>
      </w:pPr>
    </w:p>
    <w:p w14:paraId="28353EB9" w14:textId="77777777" w:rsidR="009A5769" w:rsidRPr="00A151DA" w:rsidRDefault="009A5769" w:rsidP="009D1E27">
      <w:pPr>
        <w:rPr>
          <w:szCs w:val="24"/>
        </w:rPr>
      </w:pPr>
      <w:r w:rsidRPr="00A151DA">
        <w:rPr>
          <w:szCs w:val="24"/>
        </w:rPr>
        <w:t xml:space="preserve">El Vesubio estaba </w:t>
      </w:r>
      <w:r w:rsidR="006A6ADB" w:rsidRPr="00A151DA">
        <w:rPr>
          <w:szCs w:val="24"/>
        </w:rPr>
        <w:t xml:space="preserve">ubicado en localidad de La Tablada, en las afueras de </w:t>
      </w:r>
      <w:r w:rsidR="002D00D3" w:rsidRPr="00A151DA">
        <w:rPr>
          <w:szCs w:val="24"/>
        </w:rPr>
        <w:t xml:space="preserve">la ciudad de </w:t>
      </w:r>
      <w:r w:rsidR="006A6ADB" w:rsidRPr="00A151DA">
        <w:rPr>
          <w:szCs w:val="24"/>
        </w:rPr>
        <w:t xml:space="preserve">Buenos Aires, a pocas cuadras de la intersección del Camino de Cintura con la Autopista </w:t>
      </w:r>
      <w:proofErr w:type="spellStart"/>
      <w:r w:rsidR="006A6ADB" w:rsidRPr="00A151DA">
        <w:rPr>
          <w:szCs w:val="24"/>
        </w:rPr>
        <w:t>Ricchieri</w:t>
      </w:r>
      <w:proofErr w:type="spellEnd"/>
      <w:r w:rsidR="00D26F58" w:rsidRPr="00A151DA">
        <w:rPr>
          <w:szCs w:val="24"/>
        </w:rPr>
        <w:t xml:space="preserve">, es decir una ubicación cercana al aeropuerto internacional de </w:t>
      </w:r>
      <w:proofErr w:type="spellStart"/>
      <w:r w:rsidR="00D26F58" w:rsidRPr="00A151DA">
        <w:rPr>
          <w:szCs w:val="24"/>
        </w:rPr>
        <w:t>Ezeiza</w:t>
      </w:r>
      <w:proofErr w:type="spellEnd"/>
      <w:r w:rsidR="006A6ADB" w:rsidRPr="00A151DA">
        <w:rPr>
          <w:szCs w:val="24"/>
        </w:rPr>
        <w:t>.</w:t>
      </w:r>
      <w:r w:rsidR="00D26F58" w:rsidRPr="00A151DA">
        <w:rPr>
          <w:szCs w:val="24"/>
        </w:rPr>
        <w:t xml:space="preserve"> </w:t>
      </w:r>
      <w:r w:rsidR="00692ED1" w:rsidRPr="00A151DA">
        <w:rPr>
          <w:szCs w:val="24"/>
        </w:rPr>
        <w:t xml:space="preserve">Operacionalmente dependía del Primer Cuerpo de Ejército, </w:t>
      </w:r>
      <w:proofErr w:type="spellStart"/>
      <w:r w:rsidR="00692ED1" w:rsidRPr="00A151DA">
        <w:rPr>
          <w:szCs w:val="24"/>
        </w:rPr>
        <w:t>Subzona</w:t>
      </w:r>
      <w:proofErr w:type="spellEnd"/>
      <w:r w:rsidR="00692ED1" w:rsidRPr="00A151DA">
        <w:rPr>
          <w:szCs w:val="24"/>
        </w:rPr>
        <w:t xml:space="preserve"> 1.1, </w:t>
      </w:r>
      <w:proofErr w:type="spellStart"/>
      <w:r w:rsidR="00692ED1" w:rsidRPr="00A151DA">
        <w:rPr>
          <w:szCs w:val="24"/>
        </w:rPr>
        <w:t>Area</w:t>
      </w:r>
      <w:proofErr w:type="spellEnd"/>
      <w:r w:rsidR="00692ED1" w:rsidRPr="00A151DA">
        <w:rPr>
          <w:szCs w:val="24"/>
        </w:rPr>
        <w:t xml:space="preserve"> 114 (Poder Judicial de la Nación, 2011). </w:t>
      </w:r>
      <w:r w:rsidRPr="00A151DA">
        <w:rPr>
          <w:szCs w:val="24"/>
        </w:rPr>
        <w:t xml:space="preserve">Osvaldo </w:t>
      </w:r>
      <w:proofErr w:type="spellStart"/>
      <w:r w:rsidRPr="00A151DA">
        <w:rPr>
          <w:szCs w:val="24"/>
        </w:rPr>
        <w:t>Avelluto</w:t>
      </w:r>
      <w:proofErr w:type="spellEnd"/>
      <w:r w:rsidRPr="00A151DA">
        <w:rPr>
          <w:szCs w:val="24"/>
        </w:rPr>
        <w:t xml:space="preserve">, que en el momento de la desaparición de Beatriz Perosio era Secretario General de la APBA y fue uno de los que tuvo  a su cargo las gestiones ante las autoridades militares,  junto con Hugo </w:t>
      </w:r>
      <w:proofErr w:type="spellStart"/>
      <w:r w:rsidRPr="00A151DA">
        <w:rPr>
          <w:szCs w:val="24"/>
        </w:rPr>
        <w:t>Vezzetti</w:t>
      </w:r>
      <w:proofErr w:type="spellEnd"/>
      <w:r w:rsidRPr="00A151DA">
        <w:rPr>
          <w:szCs w:val="24"/>
        </w:rPr>
        <w:t>, el vicepresidente de la institución, relató muchos años después</w:t>
      </w:r>
      <w:r w:rsidR="005F3955" w:rsidRPr="00A151DA">
        <w:rPr>
          <w:szCs w:val="24"/>
        </w:rPr>
        <w:t xml:space="preserve"> que el propio Comandante en Jefe de la Armada confirm</w:t>
      </w:r>
      <w:r w:rsidR="00F9211D" w:rsidRPr="00A151DA">
        <w:rPr>
          <w:szCs w:val="24"/>
        </w:rPr>
        <w:t xml:space="preserve">ó que </w:t>
      </w:r>
      <w:proofErr w:type="spellStart"/>
      <w:r w:rsidR="00F9211D" w:rsidRPr="00A151DA">
        <w:rPr>
          <w:szCs w:val="24"/>
        </w:rPr>
        <w:t>Perosio</w:t>
      </w:r>
      <w:proofErr w:type="spellEnd"/>
      <w:r w:rsidR="00F9211D" w:rsidRPr="00A151DA">
        <w:rPr>
          <w:szCs w:val="24"/>
        </w:rPr>
        <w:t xml:space="preserve">, Smith y </w:t>
      </w:r>
      <w:proofErr w:type="spellStart"/>
      <w:r w:rsidR="00F9211D" w:rsidRPr="00A151DA">
        <w:rPr>
          <w:szCs w:val="24"/>
        </w:rPr>
        <w:t>Kriado</w:t>
      </w:r>
      <w:proofErr w:type="spellEnd"/>
      <w:r w:rsidR="00F9211D" w:rsidRPr="00A151DA">
        <w:rPr>
          <w:szCs w:val="24"/>
        </w:rPr>
        <w:t xml:space="preserve"> habían sido secuestrados por fuerzas ilegales que operaban bajo el mando del Ejército:</w:t>
      </w:r>
    </w:p>
    <w:p w14:paraId="1DB402DF" w14:textId="77777777" w:rsidR="009A5769" w:rsidRPr="00A151DA" w:rsidRDefault="009A5769" w:rsidP="002D00D3">
      <w:pPr>
        <w:pStyle w:val="Cita"/>
      </w:pPr>
      <w:r w:rsidRPr="00A151DA">
        <w:rPr>
          <w:b/>
          <w:bCs/>
        </w:rPr>
        <w:t>“</w:t>
      </w:r>
      <w:r w:rsidRPr="00A151DA">
        <w:t xml:space="preserve">De pronto, estamos frente a Emilio </w:t>
      </w:r>
      <w:r w:rsidR="00F9211D" w:rsidRPr="00A151DA">
        <w:t xml:space="preserve">Eduardo </w:t>
      </w:r>
      <w:proofErr w:type="spellStart"/>
      <w:r w:rsidRPr="00A151DA">
        <w:t>Massera</w:t>
      </w:r>
      <w:proofErr w:type="spellEnd"/>
      <w:r w:rsidRPr="00A151DA">
        <w:t>, uno de los más crueles y cínicos arrebata</w:t>
      </w:r>
      <w:r w:rsidR="00F9211D" w:rsidRPr="00A151DA">
        <w:t>dores d</w:t>
      </w:r>
      <w:r w:rsidRPr="00A151DA">
        <w:t>el poder que corresponde al pueblo ejercido a través de sus representantes. Tras los saludos de rigor</w:t>
      </w:r>
      <w:r w:rsidR="005F3955" w:rsidRPr="00A151DA">
        <w:t xml:space="preserve">, aprovecha nuestra </w:t>
      </w:r>
      <w:r w:rsidRPr="00A151DA">
        <w:t xml:space="preserve"> </w:t>
      </w:r>
      <w:r w:rsidR="005F3955" w:rsidRPr="00A151DA">
        <w:t>presencia para dar ‘sus puntos de vista’. S</w:t>
      </w:r>
      <w:r w:rsidRPr="00A151DA">
        <w:t>ostiene que la Armada es una fuerza pequeña y democrática (sic) y que</w:t>
      </w:r>
      <w:r w:rsidR="005F3955" w:rsidRPr="00A151DA">
        <w:t xml:space="preserve"> ellos están en contra de esas ‘</w:t>
      </w:r>
      <w:r w:rsidRPr="00A151DA">
        <w:t>cosas</w:t>
      </w:r>
      <w:r w:rsidR="005F3955" w:rsidRPr="00A151DA">
        <w:t>’</w:t>
      </w:r>
      <w:r w:rsidRPr="00A151DA">
        <w:t>.</w:t>
      </w:r>
      <w:r w:rsidR="005F3955" w:rsidRPr="00A151DA">
        <w:t xml:space="preserve"> </w:t>
      </w:r>
      <w:r w:rsidRPr="00A151DA">
        <w:t xml:space="preserve"> </w:t>
      </w:r>
    </w:p>
    <w:p w14:paraId="1DDED950" w14:textId="77777777" w:rsidR="005F3955" w:rsidRPr="00A151DA" w:rsidRDefault="009A5769" w:rsidP="002D00D3">
      <w:pPr>
        <w:pStyle w:val="Cita"/>
      </w:pPr>
      <w:r w:rsidRPr="00A151DA">
        <w:t>“</w:t>
      </w:r>
      <w:r w:rsidR="005F3955" w:rsidRPr="00A151DA">
        <w:t>E</w:t>
      </w:r>
      <w:r w:rsidRPr="00A151DA">
        <w:t xml:space="preserve">n esa época, </w:t>
      </w:r>
      <w:proofErr w:type="spellStart"/>
      <w:r w:rsidRPr="00A151DA">
        <w:t>Massera</w:t>
      </w:r>
      <w:proofErr w:type="spellEnd"/>
      <w:r w:rsidRPr="00A151DA">
        <w:t xml:space="preserve"> estaba por pasar a retiro y dedicarse de lleno a la política</w:t>
      </w:r>
      <w:r w:rsidR="005F3955" w:rsidRPr="00A151DA">
        <w:t xml:space="preserve">; era pública su intención de formar un partido o movimiento para presentarse a elecciones, cuestión que en sus cálculos era inminente. En su razonamiento, sus adversarios eran las otras instituciones militares. Está claro que sus enemigos comunes eran las organizaciones populares de distinto tipo y de la más variada gama política. A algunas las trataba de seducir o comprar, y para los que no entraban en ese juego, la represión. </w:t>
      </w:r>
      <w:r w:rsidRPr="00A151DA">
        <w:t>…</w:t>
      </w:r>
      <w:r w:rsidR="005F3955" w:rsidRPr="00A151DA">
        <w:t>…</w:t>
      </w:r>
    </w:p>
    <w:p w14:paraId="0943A3AA" w14:textId="77777777" w:rsidR="005F3955" w:rsidRPr="00A151DA" w:rsidRDefault="005F3955" w:rsidP="002D00D3">
      <w:pPr>
        <w:pStyle w:val="Cita"/>
        <w:rPr>
          <w:bCs/>
        </w:rPr>
      </w:pPr>
      <w:r w:rsidRPr="00A151DA">
        <w:t>“</w:t>
      </w:r>
      <w:r w:rsidR="009A5769" w:rsidRPr="00A151DA">
        <w:t>En su afán por blanquearse y tratar de esquivar la responsabilidad que como una de las cabezas de la</w:t>
      </w:r>
      <w:r w:rsidR="009A5769" w:rsidRPr="00A151DA">
        <w:rPr>
          <w:b/>
          <w:bCs/>
        </w:rPr>
        <w:t xml:space="preserve"> </w:t>
      </w:r>
      <w:r w:rsidRPr="00A151DA">
        <w:rPr>
          <w:bCs/>
        </w:rPr>
        <w:t xml:space="preserve">Dictadura tenía, nos dio un dato: a Beatriz </w:t>
      </w:r>
      <w:r w:rsidR="000C6ACB" w:rsidRPr="00A151DA">
        <w:rPr>
          <w:rFonts w:cs="Times New Roman"/>
        </w:rPr>
        <w:t>[</w:t>
      </w:r>
      <w:proofErr w:type="spellStart"/>
      <w:r w:rsidR="000C6ACB" w:rsidRPr="00A151DA">
        <w:t>Perosio</w:t>
      </w:r>
      <w:proofErr w:type="spellEnd"/>
      <w:r w:rsidR="000C6ACB" w:rsidRPr="00A151DA">
        <w:rPr>
          <w:rFonts w:cs="Times New Roman"/>
        </w:rPr>
        <w:t>]</w:t>
      </w:r>
      <w:r w:rsidR="000C6ACB" w:rsidRPr="00A151DA">
        <w:t xml:space="preserve"> </w:t>
      </w:r>
      <w:r w:rsidRPr="00A151DA">
        <w:rPr>
          <w:bCs/>
        </w:rPr>
        <w:t xml:space="preserve">se la había llevado el Ejército. Pasado el tiempo, cuando se reconstruyó el mapa de la represión en la Argentina, supimos que era cierto. Tanto Beatriz, como Alfredo </w:t>
      </w:r>
      <w:r w:rsidR="000C6ACB" w:rsidRPr="00A151DA">
        <w:rPr>
          <w:rFonts w:cs="Times New Roman"/>
        </w:rPr>
        <w:t>[</w:t>
      </w:r>
      <w:r w:rsidR="000C6ACB" w:rsidRPr="00A151DA">
        <w:t>Smith</w:t>
      </w:r>
      <w:r w:rsidR="000C6ACB" w:rsidRPr="00A151DA">
        <w:rPr>
          <w:rFonts w:cs="Times New Roman"/>
        </w:rPr>
        <w:t xml:space="preserve">] </w:t>
      </w:r>
      <w:r w:rsidRPr="00A151DA">
        <w:rPr>
          <w:bCs/>
        </w:rPr>
        <w:t>y Celia</w:t>
      </w:r>
      <w:r w:rsidR="000C6ACB" w:rsidRPr="00A151DA">
        <w:rPr>
          <w:bCs/>
        </w:rPr>
        <w:t xml:space="preserve"> </w:t>
      </w:r>
      <w:r w:rsidR="000C6ACB" w:rsidRPr="00A151DA">
        <w:rPr>
          <w:rFonts w:cs="Times New Roman"/>
        </w:rPr>
        <w:t>[</w:t>
      </w:r>
      <w:proofErr w:type="spellStart"/>
      <w:r w:rsidR="000C6ACB" w:rsidRPr="00A151DA">
        <w:t>Kriado</w:t>
      </w:r>
      <w:proofErr w:type="spellEnd"/>
      <w:r w:rsidR="000C6ACB" w:rsidRPr="00A151DA">
        <w:rPr>
          <w:rFonts w:cs="Times New Roman"/>
        </w:rPr>
        <w:t>]</w:t>
      </w:r>
      <w:r w:rsidRPr="00A151DA">
        <w:rPr>
          <w:bCs/>
        </w:rPr>
        <w:t xml:space="preserve">, habían estado en el Vesubio, uno de los centros </w:t>
      </w:r>
      <w:r w:rsidRPr="00A151DA">
        <w:rPr>
          <w:bCs/>
        </w:rPr>
        <w:lastRenderedPageBreak/>
        <w:t>clandestinos de detención y tortura a cargo del Ejército” (</w:t>
      </w:r>
      <w:proofErr w:type="spellStart"/>
      <w:r w:rsidRPr="00A151DA">
        <w:rPr>
          <w:bCs/>
        </w:rPr>
        <w:t>Avelluto</w:t>
      </w:r>
      <w:proofErr w:type="spellEnd"/>
      <w:r w:rsidRPr="00A151DA">
        <w:rPr>
          <w:bCs/>
        </w:rPr>
        <w:t xml:space="preserve">, 2014, </w:t>
      </w:r>
      <w:proofErr w:type="gramStart"/>
      <w:r w:rsidRPr="00A151DA">
        <w:rPr>
          <w:bCs/>
        </w:rPr>
        <w:t>págs..</w:t>
      </w:r>
      <w:proofErr w:type="gramEnd"/>
      <w:r w:rsidRPr="00A151DA">
        <w:rPr>
          <w:bCs/>
        </w:rPr>
        <w:t xml:space="preserve"> 58 y 59).</w:t>
      </w:r>
    </w:p>
    <w:p w14:paraId="02EA5CD2" w14:textId="77777777" w:rsidR="009A5769" w:rsidRPr="00A151DA" w:rsidRDefault="009A5769" w:rsidP="009D1E27">
      <w:pPr>
        <w:rPr>
          <w:szCs w:val="24"/>
        </w:rPr>
      </w:pPr>
    </w:p>
    <w:p w14:paraId="73F79045" w14:textId="77777777" w:rsidR="00F9211D" w:rsidRPr="00A151DA" w:rsidRDefault="00F9211D" w:rsidP="009D1E27">
      <w:pPr>
        <w:rPr>
          <w:szCs w:val="24"/>
        </w:rPr>
      </w:pPr>
      <w:r w:rsidRPr="00A151DA">
        <w:rPr>
          <w:szCs w:val="24"/>
        </w:rPr>
        <w:t xml:space="preserve">La confesión de </w:t>
      </w:r>
      <w:proofErr w:type="spellStart"/>
      <w:r w:rsidRPr="00A151DA">
        <w:rPr>
          <w:szCs w:val="24"/>
        </w:rPr>
        <w:t>Massera</w:t>
      </w:r>
      <w:proofErr w:type="spellEnd"/>
      <w:r w:rsidRPr="00A151DA">
        <w:rPr>
          <w:szCs w:val="24"/>
        </w:rPr>
        <w:t xml:space="preserve"> fue confirmada por diversas fuentes. El Centro de Estudios Legales y Sociales (CELS), señaló en un informe </w:t>
      </w:r>
      <w:r w:rsidR="002078BB" w:rsidRPr="00A151DA">
        <w:rPr>
          <w:szCs w:val="24"/>
        </w:rPr>
        <w:t>posterior a</w:t>
      </w:r>
      <w:r w:rsidRPr="00A151DA">
        <w:rPr>
          <w:szCs w:val="24"/>
        </w:rPr>
        <w:t xml:space="preserve"> la guerra de Malvinas, que entre julio y agosto de 1978 </w:t>
      </w:r>
      <w:r w:rsidR="00B80C28" w:rsidRPr="00A151DA">
        <w:rPr>
          <w:szCs w:val="24"/>
        </w:rPr>
        <w:t>fuerzas de seguridad</w:t>
      </w:r>
      <w:r w:rsidRPr="00A151DA">
        <w:rPr>
          <w:szCs w:val="24"/>
        </w:rPr>
        <w:t xml:space="preserve"> </w:t>
      </w:r>
      <w:r w:rsidR="00B80C28" w:rsidRPr="00A151DA">
        <w:rPr>
          <w:szCs w:val="24"/>
        </w:rPr>
        <w:t>secuestraron</w:t>
      </w:r>
      <w:r w:rsidRPr="00A151DA">
        <w:rPr>
          <w:szCs w:val="24"/>
        </w:rPr>
        <w:t xml:space="preserve"> alrededor de 68 personas </w:t>
      </w:r>
      <w:r w:rsidR="00B80C28" w:rsidRPr="00A151DA">
        <w:rPr>
          <w:szCs w:val="24"/>
        </w:rPr>
        <w:t xml:space="preserve">presuntamente pertenecientes al grupo político Vanguardia Comunista. Todas ellas fueron conducidas al centro de detención “El Vesubio” y hasta el día de hoy 19 de ellas, como Beatriz Perosio, </w:t>
      </w:r>
      <w:r w:rsidR="002078BB" w:rsidRPr="00A151DA">
        <w:rPr>
          <w:szCs w:val="24"/>
        </w:rPr>
        <w:t>permanecen</w:t>
      </w:r>
      <w:r w:rsidR="00B80C28" w:rsidRPr="00A151DA">
        <w:rPr>
          <w:szCs w:val="24"/>
        </w:rPr>
        <w:t xml:space="preserve"> desaparecidas.</w:t>
      </w:r>
    </w:p>
    <w:p w14:paraId="7B6698CE" w14:textId="77777777" w:rsidR="00F9211D" w:rsidRPr="00A151DA" w:rsidRDefault="00B80C28" w:rsidP="009D1E27">
      <w:pPr>
        <w:rPr>
          <w:szCs w:val="24"/>
        </w:rPr>
      </w:pPr>
      <w:r w:rsidRPr="00A151DA">
        <w:rPr>
          <w:szCs w:val="24"/>
        </w:rPr>
        <w:t xml:space="preserve">En el caso de Beatriz Perosio, </w:t>
      </w:r>
      <w:r w:rsidR="00F9211D" w:rsidRPr="00A151DA">
        <w:rPr>
          <w:szCs w:val="24"/>
        </w:rPr>
        <w:t>“</w:t>
      </w:r>
      <w:r w:rsidR="00F9211D" w:rsidRPr="00A151DA">
        <w:rPr>
          <w:rFonts w:cs="Times New Roman"/>
          <w:szCs w:val="24"/>
        </w:rPr>
        <w:t>muchos testimonios concuerdan en afirmar que fue sometida a sesiones de tortura especialmente frecuentes y prolongadas. Cabría preguntarse si el torturador estaba a la búsqueda de una información excepcionalmente importante, o bien su propósito era degradar a la víctima por el temple demostrado. Se sabe que no lograron quebrantarla y que estaba con vida el 9 de setiembre, junto con otros 18 detenidos de este grupo, hoy desaparecidos” (Centro de Estudios Legales y Sociales, 1982, p. 8).</w:t>
      </w:r>
    </w:p>
    <w:p w14:paraId="2A0123C7" w14:textId="77777777" w:rsidR="00F9211D" w:rsidRPr="00A151DA" w:rsidRDefault="00B80C28" w:rsidP="009D1E27">
      <w:pPr>
        <w:rPr>
          <w:szCs w:val="24"/>
        </w:rPr>
      </w:pPr>
      <w:r w:rsidRPr="00A151DA">
        <w:rPr>
          <w:szCs w:val="24"/>
        </w:rPr>
        <w:t xml:space="preserve">Asimismo, </w:t>
      </w:r>
      <w:r w:rsidR="00F9211D" w:rsidRPr="00A151DA">
        <w:rPr>
          <w:szCs w:val="24"/>
        </w:rPr>
        <w:t>numerosos testimonios de ex secuestrados en la causa judicial conocida como primer juicio del Vesubio</w:t>
      </w:r>
      <w:r w:rsidRPr="00A151DA">
        <w:rPr>
          <w:szCs w:val="24"/>
        </w:rPr>
        <w:t>,</w:t>
      </w:r>
      <w:r w:rsidR="00F9211D" w:rsidRPr="00A151DA">
        <w:rPr>
          <w:szCs w:val="24"/>
        </w:rPr>
        <w:t xml:space="preserve"> coinciden en señalar que Beatriz Perosio había sido brutalmente torturad</w:t>
      </w:r>
      <w:r w:rsidR="002078BB" w:rsidRPr="00A151DA">
        <w:rPr>
          <w:szCs w:val="24"/>
        </w:rPr>
        <w:t>a</w:t>
      </w:r>
      <w:r w:rsidR="00F9211D" w:rsidRPr="00A151DA">
        <w:rPr>
          <w:szCs w:val="24"/>
        </w:rPr>
        <w:t>, que tenía una pierna rota y que no obstante ella permanente</w:t>
      </w:r>
      <w:r w:rsidRPr="00A151DA">
        <w:rPr>
          <w:szCs w:val="24"/>
        </w:rPr>
        <w:t>mente</w:t>
      </w:r>
      <w:r w:rsidR="00F9211D" w:rsidRPr="00A151DA">
        <w:rPr>
          <w:szCs w:val="24"/>
        </w:rPr>
        <w:t xml:space="preserve"> animaba a los restantes secuestrados con los que ocasionalmente se encontraba (Poder Judicial de la Nación, 2011). En la causa, de f</w:t>
      </w:r>
      <w:r w:rsidR="00EF561C" w:rsidRPr="00A151DA">
        <w:rPr>
          <w:szCs w:val="24"/>
        </w:rPr>
        <w:t>ojas</w:t>
      </w:r>
      <w:r w:rsidR="00F9211D" w:rsidRPr="00A151DA">
        <w:rPr>
          <w:szCs w:val="24"/>
        </w:rPr>
        <w:t xml:space="preserve"> 891 a 894 se da por probad</w:t>
      </w:r>
      <w:r w:rsidR="00EF561C" w:rsidRPr="00A151DA">
        <w:rPr>
          <w:szCs w:val="24"/>
        </w:rPr>
        <w:t>o</w:t>
      </w:r>
      <w:r w:rsidR="00F9211D" w:rsidRPr="00A151DA">
        <w:rPr>
          <w:szCs w:val="24"/>
        </w:rPr>
        <w:t xml:space="preserve"> que el día 12 de septiembre de 1978 Beatriz aun permanecía en aquel centro de detención.</w:t>
      </w:r>
    </w:p>
    <w:p w14:paraId="08C65666" w14:textId="77777777" w:rsidR="002078BB" w:rsidRPr="00A151DA" w:rsidRDefault="002078BB" w:rsidP="009D1E27">
      <w:pPr>
        <w:rPr>
          <w:szCs w:val="24"/>
        </w:rPr>
      </w:pPr>
      <w:r w:rsidRPr="00A151DA">
        <w:rPr>
          <w:szCs w:val="24"/>
        </w:rPr>
        <w:t>El repudio de las organizaciones de psicólog</w:t>
      </w:r>
      <w:r w:rsidR="00EF561C" w:rsidRPr="00A151DA">
        <w:rPr>
          <w:szCs w:val="24"/>
        </w:rPr>
        <w:t>a</w:t>
      </w:r>
      <w:r w:rsidRPr="00A151DA">
        <w:rPr>
          <w:szCs w:val="24"/>
        </w:rPr>
        <w:t>s y psicólog</w:t>
      </w:r>
      <w:r w:rsidR="00EF561C" w:rsidRPr="00A151DA">
        <w:rPr>
          <w:szCs w:val="24"/>
        </w:rPr>
        <w:t>o</w:t>
      </w:r>
      <w:r w:rsidRPr="00A151DA">
        <w:rPr>
          <w:szCs w:val="24"/>
        </w:rPr>
        <w:t xml:space="preserve">s en el país ante el secuestro de Beatriz Perosio fue, como se ha analizado, </w:t>
      </w:r>
      <w:r w:rsidR="00F3466E" w:rsidRPr="00A151DA">
        <w:rPr>
          <w:szCs w:val="24"/>
        </w:rPr>
        <w:t xml:space="preserve">inmediato y casi unánime. Asimismo, hubo un fuerte respaldo de organizaciones internacionales, como la American </w:t>
      </w:r>
      <w:proofErr w:type="spellStart"/>
      <w:r w:rsidR="00F3466E" w:rsidRPr="00A151DA">
        <w:rPr>
          <w:szCs w:val="24"/>
        </w:rPr>
        <w:t>Psychological</w:t>
      </w:r>
      <w:proofErr w:type="spellEnd"/>
      <w:r w:rsidR="00F3466E" w:rsidRPr="00A151DA">
        <w:rPr>
          <w:szCs w:val="24"/>
        </w:rPr>
        <w:t xml:space="preserve"> </w:t>
      </w:r>
      <w:proofErr w:type="spellStart"/>
      <w:r w:rsidR="00F3466E" w:rsidRPr="00A151DA">
        <w:rPr>
          <w:szCs w:val="24"/>
        </w:rPr>
        <w:t>Association</w:t>
      </w:r>
      <w:proofErr w:type="spellEnd"/>
      <w:r w:rsidR="00F3466E" w:rsidRPr="00A151DA">
        <w:rPr>
          <w:szCs w:val="24"/>
        </w:rPr>
        <w:t xml:space="preserve"> y la Sociedad Interamericana de Psicología (SIP), que en su congreso de Lima, reclamó por la desaparición de Beatriz </w:t>
      </w:r>
      <w:proofErr w:type="spellStart"/>
      <w:r w:rsidR="00F3466E" w:rsidRPr="00A151DA">
        <w:rPr>
          <w:szCs w:val="24"/>
        </w:rPr>
        <w:t>Perosio</w:t>
      </w:r>
      <w:proofErr w:type="spellEnd"/>
      <w:r w:rsidR="000D6A89" w:rsidRPr="00A151DA">
        <w:rPr>
          <w:szCs w:val="24"/>
        </w:rPr>
        <w:t xml:space="preserve"> (</w:t>
      </w:r>
      <w:proofErr w:type="spellStart"/>
      <w:r w:rsidR="000D6A89" w:rsidRPr="00A151DA">
        <w:rPr>
          <w:szCs w:val="24"/>
        </w:rPr>
        <w:t>Avelluto</w:t>
      </w:r>
      <w:proofErr w:type="spellEnd"/>
      <w:r w:rsidR="000D6A89" w:rsidRPr="00A151DA">
        <w:rPr>
          <w:szCs w:val="24"/>
        </w:rPr>
        <w:t>, 2014</w:t>
      </w:r>
      <w:r w:rsidR="00194043" w:rsidRPr="00A151DA">
        <w:rPr>
          <w:szCs w:val="24"/>
        </w:rPr>
        <w:t xml:space="preserve">; </w:t>
      </w:r>
      <w:proofErr w:type="spellStart"/>
      <w:r w:rsidR="00194043" w:rsidRPr="00A151DA">
        <w:rPr>
          <w:szCs w:val="24"/>
        </w:rPr>
        <w:t>Interamerican</w:t>
      </w:r>
      <w:proofErr w:type="spellEnd"/>
      <w:r w:rsidR="00194043" w:rsidRPr="00A151DA">
        <w:rPr>
          <w:szCs w:val="24"/>
        </w:rPr>
        <w:t xml:space="preserve"> </w:t>
      </w:r>
      <w:proofErr w:type="spellStart"/>
      <w:r w:rsidR="00194043" w:rsidRPr="00A151DA">
        <w:rPr>
          <w:szCs w:val="24"/>
        </w:rPr>
        <w:t>Society</w:t>
      </w:r>
      <w:proofErr w:type="spellEnd"/>
      <w:r w:rsidR="00194043" w:rsidRPr="00A151DA">
        <w:rPr>
          <w:szCs w:val="24"/>
        </w:rPr>
        <w:t xml:space="preserve"> of </w:t>
      </w:r>
      <w:proofErr w:type="spellStart"/>
      <w:r w:rsidR="00194043" w:rsidRPr="00A151DA">
        <w:rPr>
          <w:szCs w:val="24"/>
        </w:rPr>
        <w:t>Psychology</w:t>
      </w:r>
      <w:proofErr w:type="spellEnd"/>
      <w:r w:rsidR="00194043" w:rsidRPr="00A151DA">
        <w:rPr>
          <w:szCs w:val="24"/>
        </w:rPr>
        <w:t>, 1979</w:t>
      </w:r>
      <w:r w:rsidR="000D6A89" w:rsidRPr="00A151DA">
        <w:rPr>
          <w:szCs w:val="24"/>
        </w:rPr>
        <w:t>)</w:t>
      </w:r>
      <w:r w:rsidR="00F3466E" w:rsidRPr="00A151DA">
        <w:rPr>
          <w:szCs w:val="24"/>
        </w:rPr>
        <w:t xml:space="preserve">. </w:t>
      </w:r>
      <w:r w:rsidR="00634C25" w:rsidRPr="00A151DA">
        <w:rPr>
          <w:szCs w:val="24"/>
        </w:rPr>
        <w:t>Como he señalado, l</w:t>
      </w:r>
      <w:r w:rsidR="00F3466E" w:rsidRPr="00A151DA">
        <w:rPr>
          <w:szCs w:val="24"/>
        </w:rPr>
        <w:t xml:space="preserve">a SIP estuvo presidida hasta ese congreso por Herbert </w:t>
      </w:r>
      <w:proofErr w:type="spellStart"/>
      <w:r w:rsidR="00F3466E" w:rsidRPr="00A151DA">
        <w:rPr>
          <w:szCs w:val="24"/>
        </w:rPr>
        <w:t>Kelman</w:t>
      </w:r>
      <w:proofErr w:type="spellEnd"/>
      <w:r w:rsidR="00F3466E" w:rsidRPr="00A151DA">
        <w:rPr>
          <w:szCs w:val="24"/>
        </w:rPr>
        <w:t>, una personalidad fuertemente progresista</w:t>
      </w:r>
      <w:r w:rsidR="00817320" w:rsidRPr="00A151DA">
        <w:rPr>
          <w:szCs w:val="24"/>
        </w:rPr>
        <w:t xml:space="preserve">, quien sostenía que su interés en la psicología social estaba orientado por la “guerra y la paz, la justicia social, la resolución de conflictos, las libertades y derechos civiles, las relaciones intergrupales, la protesta social y la ciudadanía responsable </w:t>
      </w:r>
      <w:r w:rsidR="00817320" w:rsidRPr="00A151DA">
        <w:rPr>
          <w:rFonts w:cs="Times New Roman"/>
          <w:szCs w:val="24"/>
        </w:rPr>
        <w:t>(</w:t>
      </w:r>
      <w:proofErr w:type="spellStart"/>
      <w:r w:rsidR="00817320" w:rsidRPr="00A151DA">
        <w:rPr>
          <w:rFonts w:cs="Times New Roman"/>
          <w:szCs w:val="24"/>
        </w:rPr>
        <w:t>Kelman</w:t>
      </w:r>
      <w:proofErr w:type="spellEnd"/>
      <w:r w:rsidR="00817320" w:rsidRPr="00A151DA">
        <w:rPr>
          <w:rFonts w:cs="Times New Roman"/>
          <w:szCs w:val="24"/>
        </w:rPr>
        <w:t xml:space="preserve">, 2004). Pero dada su </w:t>
      </w:r>
      <w:r w:rsidR="00817320" w:rsidRPr="00A151DA">
        <w:rPr>
          <w:rFonts w:cs="Times New Roman"/>
          <w:szCs w:val="24"/>
        </w:rPr>
        <w:lastRenderedPageBreak/>
        <w:t xml:space="preserve">envergadura y la extensión </w:t>
      </w:r>
      <w:r w:rsidR="00817320" w:rsidRPr="00A151DA">
        <w:rPr>
          <w:szCs w:val="24"/>
        </w:rPr>
        <w:t xml:space="preserve">que ello implica, el análisis de la repercusión internacional quedará para otro estudio </w:t>
      </w:r>
      <w:r w:rsidR="00EF561C" w:rsidRPr="00A151DA">
        <w:rPr>
          <w:szCs w:val="24"/>
        </w:rPr>
        <w:t>posterior.</w:t>
      </w:r>
    </w:p>
    <w:p w14:paraId="3BED3702" w14:textId="77777777" w:rsidR="00F9211D" w:rsidRPr="00A151DA" w:rsidRDefault="00F9211D" w:rsidP="009D1E27">
      <w:r w:rsidRPr="00A151DA">
        <w:t xml:space="preserve"> </w:t>
      </w:r>
    </w:p>
    <w:p w14:paraId="16642B29" w14:textId="77777777" w:rsidR="001D58BA" w:rsidRPr="00A151DA" w:rsidRDefault="001D58BA" w:rsidP="00B44868">
      <w:pPr>
        <w:pStyle w:val="Ttulo3"/>
        <w:spacing w:after="120"/>
        <w:ind w:left="284" w:hanging="709"/>
      </w:pPr>
      <w:r w:rsidRPr="00A151DA">
        <w:t>Referencias</w:t>
      </w:r>
    </w:p>
    <w:p w14:paraId="1BD878CC" w14:textId="77777777" w:rsidR="009D1E27" w:rsidRPr="00A151DA" w:rsidRDefault="009D1E27" w:rsidP="00B44868">
      <w:pPr>
        <w:ind w:left="284" w:hanging="709"/>
        <w:rPr>
          <w:rFonts w:cs="Times New Roman"/>
          <w:szCs w:val="24"/>
        </w:rPr>
      </w:pPr>
    </w:p>
    <w:p w14:paraId="5A9EE6BA" w14:textId="1A0D1B43" w:rsidR="00622EC2" w:rsidRPr="00A151DA" w:rsidRDefault="00622EC2" w:rsidP="00B44868">
      <w:pPr>
        <w:ind w:left="284" w:hanging="709"/>
        <w:rPr>
          <w:rFonts w:cs="Times New Roman"/>
          <w:szCs w:val="24"/>
        </w:rPr>
      </w:pPr>
      <w:proofErr w:type="spellStart"/>
      <w:r w:rsidRPr="00A151DA">
        <w:rPr>
          <w:rFonts w:cs="Times New Roman"/>
          <w:szCs w:val="24"/>
        </w:rPr>
        <w:t>Abbattista</w:t>
      </w:r>
      <w:proofErr w:type="spellEnd"/>
      <w:r w:rsidRPr="00A151DA">
        <w:rPr>
          <w:rFonts w:cs="Times New Roman"/>
          <w:szCs w:val="24"/>
        </w:rPr>
        <w:t xml:space="preserve">, M. L., Barletta, A., &amp; Lenci, L. (2016). La historia va al tribunal en La Plata: una vuelta de tuerca sobre comprender y juzgar. En J. I. </w:t>
      </w:r>
      <w:proofErr w:type="spellStart"/>
      <w:r w:rsidRPr="00A151DA">
        <w:rPr>
          <w:rFonts w:cs="Times New Roman"/>
          <w:szCs w:val="24"/>
        </w:rPr>
        <w:t>Piovani</w:t>
      </w:r>
      <w:proofErr w:type="spellEnd"/>
      <w:r w:rsidRPr="00A151DA">
        <w:rPr>
          <w:rFonts w:cs="Times New Roman"/>
          <w:szCs w:val="24"/>
        </w:rPr>
        <w:t xml:space="preserve">, C. </w:t>
      </w:r>
      <w:proofErr w:type="spellStart"/>
      <w:r w:rsidRPr="00A151DA">
        <w:rPr>
          <w:rFonts w:cs="Times New Roman"/>
          <w:szCs w:val="24"/>
        </w:rPr>
        <w:t>Ruvituso</w:t>
      </w:r>
      <w:proofErr w:type="spellEnd"/>
      <w:r w:rsidRPr="00A151DA">
        <w:rPr>
          <w:rFonts w:cs="Times New Roman"/>
          <w:szCs w:val="24"/>
        </w:rPr>
        <w:t xml:space="preserve">, &amp; N. </w:t>
      </w:r>
      <w:proofErr w:type="spellStart"/>
      <w:r w:rsidRPr="00A151DA">
        <w:rPr>
          <w:rFonts w:cs="Times New Roman"/>
          <w:szCs w:val="24"/>
        </w:rPr>
        <w:t>Werz</w:t>
      </w:r>
      <w:proofErr w:type="spellEnd"/>
      <w:r w:rsidRPr="00A151DA">
        <w:rPr>
          <w:rFonts w:cs="Times New Roman"/>
          <w:szCs w:val="24"/>
        </w:rPr>
        <w:t xml:space="preserve"> (Eds.), </w:t>
      </w:r>
      <w:r w:rsidRPr="00A151DA">
        <w:rPr>
          <w:rFonts w:cs="Times New Roman"/>
          <w:i/>
          <w:szCs w:val="24"/>
        </w:rPr>
        <w:t>Transiciones, memorias e identidades en Europa y América Latina</w:t>
      </w:r>
      <w:r w:rsidRPr="00A151DA">
        <w:rPr>
          <w:rFonts w:cs="Times New Roman"/>
          <w:szCs w:val="24"/>
        </w:rPr>
        <w:t xml:space="preserve"> (pp. 97-127). Iberoamericana-</w:t>
      </w:r>
      <w:proofErr w:type="spellStart"/>
      <w:r w:rsidRPr="00A151DA">
        <w:rPr>
          <w:rFonts w:cs="Times New Roman"/>
          <w:szCs w:val="24"/>
        </w:rPr>
        <w:t>Vervuert</w:t>
      </w:r>
      <w:proofErr w:type="spellEnd"/>
      <w:r w:rsidRPr="00A151DA">
        <w:rPr>
          <w:rFonts w:cs="Times New Roman"/>
          <w:szCs w:val="24"/>
        </w:rPr>
        <w:t>.</w:t>
      </w:r>
    </w:p>
    <w:p w14:paraId="1D064564" w14:textId="77777777" w:rsidR="00622EC2" w:rsidRPr="00A151DA" w:rsidRDefault="00622EC2" w:rsidP="00B44868">
      <w:pPr>
        <w:ind w:left="284" w:hanging="709"/>
      </w:pPr>
      <w:r w:rsidRPr="00A151DA">
        <w:t xml:space="preserve">Albert, P. (2020). Proclamación del día del psicólogo en argentina. Análisis de fuentes documentales y entrevistas. </w:t>
      </w:r>
      <w:r w:rsidRPr="00A151DA">
        <w:rPr>
          <w:i/>
        </w:rPr>
        <w:t>Actas del Encuentro Argentino de Historia de la Psiquiatría, Psicología y Psicoanálisis, 20</w:t>
      </w:r>
      <w:r w:rsidRPr="00A151DA">
        <w:t>, 124-130.</w:t>
      </w:r>
    </w:p>
    <w:p w14:paraId="14A0BC50" w14:textId="6266BA7C" w:rsidR="00622EC2" w:rsidRPr="00A151DA" w:rsidRDefault="00622EC2" w:rsidP="00B44868">
      <w:pPr>
        <w:ind w:left="284" w:hanging="709"/>
      </w:pPr>
      <w:r w:rsidRPr="00A151DA">
        <w:rPr>
          <w:lang w:val="en-US"/>
        </w:rPr>
        <w:t xml:space="preserve">Amnesty International (1977). </w:t>
      </w:r>
      <w:r w:rsidRPr="00A151DA">
        <w:rPr>
          <w:i/>
          <w:lang w:val="en-US"/>
        </w:rPr>
        <w:t xml:space="preserve">Report of an Amnesty International Mission to Argentina. </w:t>
      </w:r>
      <w:r w:rsidRPr="00A151DA">
        <w:rPr>
          <w:i/>
        </w:rPr>
        <w:t xml:space="preserve">6-15 </w:t>
      </w:r>
      <w:proofErr w:type="spellStart"/>
      <w:r w:rsidRPr="00A151DA">
        <w:rPr>
          <w:i/>
        </w:rPr>
        <w:t>November</w:t>
      </w:r>
      <w:proofErr w:type="spellEnd"/>
      <w:r w:rsidRPr="00A151DA">
        <w:rPr>
          <w:i/>
        </w:rPr>
        <w:t xml:space="preserve"> 1976</w:t>
      </w:r>
      <w:r w:rsidRPr="00A151DA">
        <w:t xml:space="preserve">. </w:t>
      </w:r>
      <w:proofErr w:type="spellStart"/>
      <w:r w:rsidRPr="00A151DA">
        <w:t>Amnesty</w:t>
      </w:r>
      <w:proofErr w:type="spellEnd"/>
      <w:r w:rsidRPr="00A151DA">
        <w:t xml:space="preserve"> International </w:t>
      </w:r>
      <w:proofErr w:type="spellStart"/>
      <w:r w:rsidRPr="00A151DA">
        <w:t>Publications</w:t>
      </w:r>
      <w:proofErr w:type="spellEnd"/>
      <w:r w:rsidRPr="00A151DA">
        <w:t>.</w:t>
      </w:r>
    </w:p>
    <w:p w14:paraId="7564F844" w14:textId="77777777" w:rsidR="00622EC2" w:rsidRPr="00A151DA" w:rsidRDefault="00622EC2" w:rsidP="00B44868">
      <w:pPr>
        <w:ind w:left="284" w:hanging="709"/>
      </w:pPr>
      <w:r w:rsidRPr="00A151DA">
        <w:t xml:space="preserve">Anónimo (1954). Primer Congreso Argentino de Psicología. </w:t>
      </w:r>
      <w:r w:rsidRPr="00A151DA">
        <w:rPr>
          <w:i/>
          <w:iCs/>
        </w:rPr>
        <w:t>Humanidades, 4</w:t>
      </w:r>
      <w:r w:rsidRPr="00A151DA">
        <w:t>, 121-122.</w:t>
      </w:r>
    </w:p>
    <w:p w14:paraId="3D95332D" w14:textId="77777777" w:rsidR="00622EC2" w:rsidRPr="00A151DA" w:rsidRDefault="00622EC2" w:rsidP="00B44868">
      <w:pPr>
        <w:ind w:left="284" w:hanging="709"/>
      </w:pPr>
      <w:r w:rsidRPr="00A151DA">
        <w:t>Anónimo (1978</w:t>
      </w:r>
      <w:r w:rsidR="00E77412" w:rsidRPr="00A151DA">
        <w:t>, Agosto-Septiembre</w:t>
      </w:r>
      <w:r w:rsidRPr="00A151DA">
        <w:t xml:space="preserve">). Responsabilidad, firmeza y participación. </w:t>
      </w:r>
      <w:r w:rsidRPr="00A151DA">
        <w:rPr>
          <w:i/>
        </w:rPr>
        <w:t>Gaceta Psicológica, 14</w:t>
      </w:r>
      <w:r w:rsidRPr="00A151DA">
        <w:t>, 1.</w:t>
      </w:r>
    </w:p>
    <w:p w14:paraId="1FD92389" w14:textId="7F545C52" w:rsidR="004D1598" w:rsidRPr="00A151DA" w:rsidRDefault="004D1598" w:rsidP="00B44868">
      <w:pPr>
        <w:ind w:left="284" w:hanging="709"/>
      </w:pPr>
      <w:r w:rsidRPr="00A151DA">
        <w:t xml:space="preserve">Ardila, R. (Ed.) (2021). </w:t>
      </w:r>
      <w:r w:rsidRPr="00A151DA">
        <w:rPr>
          <w:i/>
        </w:rPr>
        <w:t>Correspondencia de psicólogos eminentes</w:t>
      </w:r>
      <w:r w:rsidRPr="00A151DA">
        <w:t>. Asociación Colombiana de Facultades de Psicología.</w:t>
      </w:r>
    </w:p>
    <w:p w14:paraId="6834FE9B" w14:textId="77777777" w:rsidR="00622EC2" w:rsidRPr="00A151DA" w:rsidRDefault="00622EC2" w:rsidP="00B44868">
      <w:pPr>
        <w:ind w:left="284" w:hanging="709"/>
      </w:pPr>
      <w:r w:rsidRPr="00A151DA">
        <w:rPr>
          <w:rFonts w:cs="Times New Roman"/>
        </w:rPr>
        <w:t xml:space="preserve">Asamblea del 12-8-1978 (1978, </w:t>
      </w:r>
      <w:r w:rsidR="00E77412" w:rsidRPr="00A151DA">
        <w:rPr>
          <w:rFonts w:cs="Times New Roman"/>
        </w:rPr>
        <w:t>Agosto-Septiembre</w:t>
      </w:r>
      <w:r w:rsidRPr="00A151DA">
        <w:rPr>
          <w:rFonts w:cs="Times New Roman"/>
        </w:rPr>
        <w:t xml:space="preserve">). Asamblea del 12-8-78. </w:t>
      </w:r>
      <w:r w:rsidRPr="00A151DA">
        <w:rPr>
          <w:rFonts w:cs="Times New Roman"/>
          <w:i/>
        </w:rPr>
        <w:t>Gaceta Psicológica, 14</w:t>
      </w:r>
      <w:r w:rsidRPr="00A151DA">
        <w:rPr>
          <w:rFonts w:cs="Times New Roman"/>
        </w:rPr>
        <w:t>,3.</w:t>
      </w:r>
    </w:p>
    <w:p w14:paraId="54187738" w14:textId="77777777" w:rsidR="00622EC2" w:rsidRPr="00A151DA" w:rsidRDefault="00622EC2" w:rsidP="00B44868">
      <w:pPr>
        <w:ind w:left="284" w:hanging="709"/>
        <w:rPr>
          <w:rFonts w:cstheme="minorHAnsi"/>
        </w:rPr>
      </w:pPr>
      <w:r w:rsidRPr="00A151DA">
        <w:t>Asociación de Psicólogos de Buenos Aires (1978</w:t>
      </w:r>
      <w:r w:rsidR="00F27CDE" w:rsidRPr="00A151DA">
        <w:t xml:space="preserve">, </w:t>
      </w:r>
      <w:r w:rsidR="00E77412" w:rsidRPr="00A151DA">
        <w:t>A</w:t>
      </w:r>
      <w:r w:rsidR="00F27CDE" w:rsidRPr="00A151DA">
        <w:t>gosto 10</w:t>
      </w:r>
      <w:r w:rsidRPr="00A151DA">
        <w:t xml:space="preserve">). Comunicado de prensa del 10 de agosto a las 16:00 hs dando a conocer el secuestro de Alfredo Smith y Celia </w:t>
      </w:r>
      <w:proofErr w:type="spellStart"/>
      <w:r w:rsidRPr="00A151DA">
        <w:t>Kriado</w:t>
      </w:r>
      <w:proofErr w:type="spellEnd"/>
      <w:r w:rsidRPr="00A151DA">
        <w:t xml:space="preserve">.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14:paraId="49A2834C" w14:textId="4DC0FA6F" w:rsidR="00622EC2" w:rsidRPr="00A151DA" w:rsidRDefault="00622EC2" w:rsidP="00B44868">
      <w:pPr>
        <w:ind w:left="284" w:hanging="709"/>
      </w:pPr>
      <w:proofErr w:type="spellStart"/>
      <w:r w:rsidRPr="00A151DA">
        <w:t>Avelluto</w:t>
      </w:r>
      <w:proofErr w:type="spellEnd"/>
      <w:r w:rsidRPr="00A151DA">
        <w:t xml:space="preserve">, O. (2014).  </w:t>
      </w:r>
      <w:r w:rsidRPr="00A151DA">
        <w:rPr>
          <w:i/>
          <w:iCs/>
        </w:rPr>
        <w:t>La construcción de la profesión del psicólogo. Desde una perspectiva gremial y democrática</w:t>
      </w:r>
      <w:r w:rsidRPr="00A151DA">
        <w:t xml:space="preserve"> (2ª ed.). EDUNTREF. </w:t>
      </w:r>
    </w:p>
    <w:p w14:paraId="7A93E049" w14:textId="77777777" w:rsidR="000035AB" w:rsidRPr="00A151DA" w:rsidRDefault="000035AB" w:rsidP="00B44868">
      <w:pPr>
        <w:ind w:left="284" w:hanging="709"/>
        <w:rPr>
          <w:rFonts w:cstheme="minorHAnsi"/>
        </w:rPr>
      </w:pPr>
      <w:proofErr w:type="spellStart"/>
      <w:r w:rsidRPr="00A151DA">
        <w:t>Avelluto</w:t>
      </w:r>
      <w:proofErr w:type="spellEnd"/>
      <w:r w:rsidRPr="00A151DA">
        <w:t xml:space="preserve">, O. &amp; Gadea, J. (1978, diciembre 29). Carta al Sr. Presidente del Consejo de Guerra Especial Cnel. </w:t>
      </w:r>
      <w:proofErr w:type="spellStart"/>
      <w:r w:rsidRPr="00A151DA">
        <w:t>Bazilis</w:t>
      </w:r>
      <w:proofErr w:type="spellEnd"/>
      <w:r w:rsidRPr="00A151DA">
        <w:t xml:space="preserve">. 2 fojas. Documentación consultada en los papeles donados por </w:t>
      </w:r>
      <w:r w:rsidRPr="00A151DA">
        <w:lastRenderedPageBreak/>
        <w:t xml:space="preserve">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14:paraId="16103D05" w14:textId="77777777" w:rsidR="000035AB" w:rsidRPr="00A151DA" w:rsidRDefault="00DE72B5" w:rsidP="00B44868">
      <w:pPr>
        <w:ind w:left="284" w:hanging="709"/>
      </w:pPr>
      <w:proofErr w:type="spellStart"/>
      <w:r w:rsidRPr="00A151DA">
        <w:t>Avelluto</w:t>
      </w:r>
      <w:proofErr w:type="spellEnd"/>
      <w:r w:rsidRPr="00A151DA">
        <w:t>, O. &amp; Gadea, J. (1979</w:t>
      </w:r>
      <w:r w:rsidR="00D6348E" w:rsidRPr="00A151DA">
        <w:t>a</w:t>
      </w:r>
      <w:r w:rsidRPr="00A151DA">
        <w:t xml:space="preserve">, enero 3). Carta a su Eminencia </w:t>
      </w:r>
      <w:r w:rsidR="008121A8" w:rsidRPr="00A151DA">
        <w:t>Reverendísima</w:t>
      </w:r>
      <w:r w:rsidRPr="00A151DA">
        <w:t xml:space="preserve"> Cardenal Raúl F. </w:t>
      </w:r>
      <w:proofErr w:type="spellStart"/>
      <w:r w:rsidRPr="00A151DA">
        <w:t>Primatesta</w:t>
      </w:r>
      <w:proofErr w:type="spellEnd"/>
      <w:r w:rsidRPr="00A151DA">
        <w:t xml:space="preserve">. Presidente de La Conferencia Episcopal Argentina. 2 fojas.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14:paraId="08019CE5" w14:textId="77777777" w:rsidR="008121A8" w:rsidRPr="00A151DA" w:rsidRDefault="008121A8" w:rsidP="00B44868">
      <w:pPr>
        <w:ind w:left="284" w:hanging="709"/>
      </w:pPr>
      <w:proofErr w:type="spellStart"/>
      <w:r w:rsidRPr="00A151DA">
        <w:t>Avelluto</w:t>
      </w:r>
      <w:proofErr w:type="spellEnd"/>
      <w:r w:rsidRPr="00A151DA">
        <w:t>, O. &amp; Gadea, J. (1979</w:t>
      </w:r>
      <w:r w:rsidR="00D6348E" w:rsidRPr="00A151DA">
        <w:t>b</w:t>
      </w:r>
      <w:r w:rsidRPr="00A151DA">
        <w:t xml:space="preserve">, marzo 7). Carta al Señor  Comandante del 1er. Cuerpo de Ejército, Gral. De División D. Leopoldo Jacinto </w:t>
      </w:r>
      <w:proofErr w:type="spellStart"/>
      <w:r w:rsidRPr="00A151DA">
        <w:t>Galtieri</w:t>
      </w:r>
      <w:proofErr w:type="spellEnd"/>
      <w:r w:rsidRPr="00A151DA">
        <w:t xml:space="preserve">. 2 fojas. Documentación consultada en los papeles donados por 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14:paraId="40ECB9E2" w14:textId="62F0DFA7" w:rsidR="00CA3AA0" w:rsidRPr="00A151DA" w:rsidRDefault="00CA3AA0" w:rsidP="00CA3AA0">
      <w:pPr>
        <w:ind w:left="284" w:hanging="709"/>
        <w:rPr>
          <w:rFonts w:eastAsia="Times New Roman" w:cs="Times New Roman"/>
        </w:rPr>
      </w:pPr>
      <w:proofErr w:type="spellStart"/>
      <w:r w:rsidRPr="00A151DA">
        <w:t>Avelluto</w:t>
      </w:r>
      <w:proofErr w:type="spellEnd"/>
      <w:r w:rsidRPr="00A151DA">
        <w:t xml:space="preserve">, O. &amp; Smith, A. (en prensa). </w:t>
      </w:r>
      <w:proofErr w:type="spellStart"/>
      <w:r w:rsidRPr="00A151DA">
        <w:rPr>
          <w:lang w:val="en-US"/>
        </w:rPr>
        <w:t>Perosio</w:t>
      </w:r>
      <w:proofErr w:type="spellEnd"/>
      <w:r w:rsidRPr="00A151DA">
        <w:rPr>
          <w:lang w:val="en-US"/>
        </w:rPr>
        <w:t xml:space="preserve">, Beatriz. En </w:t>
      </w:r>
      <w:r w:rsidRPr="00A151DA">
        <w:rPr>
          <w:rFonts w:cs="Times New Roman"/>
          <w:color w:val="000000"/>
          <w:spacing w:val="3"/>
          <w:shd w:val="clear" w:color="auto" w:fill="FFFFFF"/>
          <w:lang w:val="en-US"/>
        </w:rPr>
        <w:t xml:space="preserve">A. M. </w:t>
      </w:r>
      <w:proofErr w:type="spellStart"/>
      <w:r w:rsidRPr="00A151DA">
        <w:rPr>
          <w:rFonts w:cs="Times New Roman"/>
          <w:color w:val="000000"/>
          <w:spacing w:val="3"/>
          <w:shd w:val="clear" w:color="auto" w:fill="FFFFFF"/>
          <w:lang w:val="en-US"/>
        </w:rPr>
        <w:t>Jacó</w:t>
      </w:r>
      <w:proofErr w:type="spellEnd"/>
      <w:r w:rsidRPr="00A151DA">
        <w:rPr>
          <w:rFonts w:cs="Times New Roman"/>
          <w:color w:val="000000"/>
          <w:spacing w:val="3"/>
          <w:shd w:val="clear" w:color="auto" w:fill="FFFFFF"/>
          <w:lang w:val="en-US"/>
        </w:rPr>
        <w:t>-Vilela, H. Klappenbach, &amp; R. Ardila (Eds), </w:t>
      </w:r>
      <w:r w:rsidRPr="00A151DA">
        <w:rPr>
          <w:rFonts w:cs="Times New Roman"/>
          <w:i/>
          <w:iCs/>
          <w:color w:val="000000"/>
          <w:spacing w:val="3"/>
          <w:shd w:val="clear" w:color="auto" w:fill="FFFFFF"/>
          <w:lang w:val="en-US"/>
        </w:rPr>
        <w:t>The Palgrave Biographical Encyclopedia of Psychology in Latin America</w:t>
      </w:r>
      <w:r w:rsidRPr="00A151DA">
        <w:rPr>
          <w:rFonts w:cs="Times New Roman"/>
          <w:color w:val="000000"/>
          <w:spacing w:val="3"/>
          <w:shd w:val="clear" w:color="auto" w:fill="FFFFFF"/>
          <w:lang w:val="en-US"/>
        </w:rPr>
        <w:t xml:space="preserve">. </w:t>
      </w:r>
      <w:proofErr w:type="spellStart"/>
      <w:r w:rsidRPr="00A151DA">
        <w:rPr>
          <w:rFonts w:cs="Times New Roman"/>
          <w:color w:val="000000"/>
          <w:spacing w:val="3"/>
          <w:shd w:val="clear" w:color="auto" w:fill="FFFFFF"/>
        </w:rPr>
        <w:t>Palgrave</w:t>
      </w:r>
      <w:proofErr w:type="spellEnd"/>
      <w:r w:rsidRPr="00A151DA">
        <w:rPr>
          <w:rFonts w:cs="Times New Roman"/>
          <w:color w:val="000000"/>
          <w:spacing w:val="3"/>
          <w:shd w:val="clear" w:color="auto" w:fill="FFFFFF"/>
        </w:rPr>
        <w:t xml:space="preserve"> </w:t>
      </w:r>
      <w:proofErr w:type="spellStart"/>
      <w:r w:rsidRPr="00A151DA">
        <w:rPr>
          <w:rFonts w:cs="Times New Roman"/>
          <w:color w:val="000000"/>
          <w:spacing w:val="3"/>
          <w:shd w:val="clear" w:color="auto" w:fill="FFFFFF"/>
        </w:rPr>
        <w:t>Macmillan</w:t>
      </w:r>
      <w:proofErr w:type="spellEnd"/>
      <w:r w:rsidRPr="00A151DA">
        <w:rPr>
          <w:rFonts w:cs="Times New Roman"/>
          <w:spacing w:val="3"/>
          <w:shd w:val="clear" w:color="auto" w:fill="FCFCFC"/>
        </w:rPr>
        <w:t xml:space="preserve">. </w:t>
      </w:r>
      <w:hyperlink r:id="rId10" w:history="1">
        <w:r w:rsidR="00415033" w:rsidRPr="00150D47">
          <w:rPr>
            <w:rStyle w:val="Hipervnculo"/>
            <w:rFonts w:cs="Times New Roman"/>
            <w:spacing w:val="3"/>
            <w:shd w:val="clear" w:color="auto" w:fill="FCFCFC"/>
          </w:rPr>
          <w:t>https://doi.org/10.1007/978-3-030-38726-6</w:t>
        </w:r>
      </w:hyperlink>
      <w:r w:rsidR="00415033">
        <w:rPr>
          <w:rFonts w:eastAsia="Times New Roman" w:cs="Times New Roman"/>
        </w:rPr>
        <w:t xml:space="preserve"> </w:t>
      </w:r>
    </w:p>
    <w:p w14:paraId="54A3F1E3" w14:textId="77777777" w:rsidR="00622EC2" w:rsidRPr="00A151DA" w:rsidRDefault="00622EC2" w:rsidP="00B44868">
      <w:pPr>
        <w:ind w:left="284" w:hanging="709"/>
        <w:rPr>
          <w:rFonts w:cs="Times New Roman"/>
          <w:szCs w:val="24"/>
        </w:rPr>
      </w:pPr>
      <w:proofErr w:type="spellStart"/>
      <w:r w:rsidRPr="00A151DA">
        <w:rPr>
          <w:rFonts w:cs="Times New Roman"/>
          <w:szCs w:val="24"/>
        </w:rPr>
        <w:t>Basualdo</w:t>
      </w:r>
      <w:proofErr w:type="spellEnd"/>
      <w:r w:rsidRPr="00A151DA">
        <w:rPr>
          <w:rFonts w:cs="Times New Roman"/>
          <w:szCs w:val="24"/>
        </w:rPr>
        <w:t xml:space="preserve">, G. (2016). Psicoanálisis y literatura en </w:t>
      </w:r>
      <w:r w:rsidRPr="00A151DA">
        <w:rPr>
          <w:rFonts w:cs="Times New Roman"/>
          <w:i/>
          <w:iCs/>
          <w:szCs w:val="24"/>
        </w:rPr>
        <w:t>Los Libros</w:t>
      </w:r>
      <w:r w:rsidRPr="00A151DA">
        <w:rPr>
          <w:rFonts w:cs="Times New Roman"/>
          <w:szCs w:val="24"/>
        </w:rPr>
        <w:t xml:space="preserve">: Lacan y el marco regulatorio de la incertidumbre textual. </w:t>
      </w:r>
      <w:r w:rsidRPr="00A151DA">
        <w:rPr>
          <w:rFonts w:cs="Times New Roman"/>
          <w:i/>
          <w:szCs w:val="24"/>
        </w:rPr>
        <w:t>Revista de Literaturas Modernas, 46</w:t>
      </w:r>
      <w:r w:rsidRPr="00A151DA">
        <w:rPr>
          <w:rFonts w:cs="Times New Roman"/>
          <w:szCs w:val="24"/>
        </w:rPr>
        <w:t>(2), 33-51.</w:t>
      </w:r>
    </w:p>
    <w:p w14:paraId="308362B0" w14:textId="77777777" w:rsidR="00622EC2" w:rsidRPr="00A151DA" w:rsidRDefault="00622EC2" w:rsidP="00B44868">
      <w:pPr>
        <w:ind w:left="284" w:hanging="709"/>
      </w:pPr>
      <w:proofErr w:type="spellStart"/>
      <w:r w:rsidRPr="00A151DA">
        <w:t>Besoky</w:t>
      </w:r>
      <w:proofErr w:type="spellEnd"/>
      <w:r w:rsidRPr="00A151DA">
        <w:t xml:space="preserve">, J. L. (2017). La gestión del Ministro </w:t>
      </w:r>
      <w:proofErr w:type="spellStart"/>
      <w:r w:rsidRPr="00A151DA">
        <w:t>Ivanissevich</w:t>
      </w:r>
      <w:proofErr w:type="spellEnd"/>
      <w:r w:rsidRPr="00A151DA">
        <w:t xml:space="preserve"> y la derecha peronista: los 100 días de </w:t>
      </w:r>
      <w:proofErr w:type="spellStart"/>
      <w:r w:rsidRPr="00A151DA">
        <w:t>Ottalagano</w:t>
      </w:r>
      <w:proofErr w:type="spellEnd"/>
      <w:r w:rsidRPr="00A151DA">
        <w:t xml:space="preserve">. </w:t>
      </w:r>
      <w:r w:rsidRPr="00A151DA">
        <w:rPr>
          <w:i/>
        </w:rPr>
        <w:t xml:space="preserve">Folia </w:t>
      </w:r>
      <w:proofErr w:type="spellStart"/>
      <w:r w:rsidRPr="00A151DA">
        <w:rPr>
          <w:i/>
        </w:rPr>
        <w:t>Historica</w:t>
      </w:r>
      <w:proofErr w:type="spellEnd"/>
      <w:r w:rsidRPr="00A151DA">
        <w:rPr>
          <w:i/>
        </w:rPr>
        <w:t xml:space="preserve"> del Nordeste, 29</w:t>
      </w:r>
      <w:r w:rsidRPr="00A151DA">
        <w:t>, 145-174.</w:t>
      </w:r>
    </w:p>
    <w:p w14:paraId="3B6DCFE1" w14:textId="6308568B" w:rsidR="00622EC2" w:rsidRPr="00A151DA" w:rsidRDefault="00622EC2" w:rsidP="00B44868">
      <w:pPr>
        <w:ind w:left="284" w:hanging="709"/>
        <w:rPr>
          <w:shd w:val="clear" w:color="auto" w:fill="FFFFFF"/>
        </w:rPr>
      </w:pPr>
      <w:proofErr w:type="spellStart"/>
      <w:r w:rsidRPr="00A151DA">
        <w:rPr>
          <w:shd w:val="clear" w:color="auto" w:fill="FFFFFF"/>
        </w:rPr>
        <w:t>Bonavena</w:t>
      </w:r>
      <w:proofErr w:type="spellEnd"/>
      <w:r w:rsidRPr="00A151DA">
        <w:rPr>
          <w:shd w:val="clear" w:color="auto" w:fill="FFFFFF"/>
        </w:rPr>
        <w:t xml:space="preserve">, P. (2009). Guerra contra el campo popular en los '70. Juan Domingo Perón, la depuración ideológica y la ofensiva contra los gobernadores. En I. Izaguirre (Ed),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143-241). </w:t>
      </w:r>
      <w:proofErr w:type="spellStart"/>
      <w:r w:rsidRPr="00A151DA">
        <w:rPr>
          <w:shd w:val="clear" w:color="auto" w:fill="FFFFFF"/>
        </w:rPr>
        <w:t>Eudeba</w:t>
      </w:r>
      <w:proofErr w:type="spellEnd"/>
      <w:r w:rsidRPr="00A151DA">
        <w:rPr>
          <w:shd w:val="clear" w:color="auto" w:fill="FFFFFF"/>
        </w:rPr>
        <w:t>.</w:t>
      </w:r>
    </w:p>
    <w:p w14:paraId="7ECCD1B0" w14:textId="77777777" w:rsidR="0059291D" w:rsidRPr="00A151DA" w:rsidRDefault="00622EC2" w:rsidP="0059291D">
      <w:pPr>
        <w:ind w:left="284" w:hanging="709"/>
        <w:rPr>
          <w:shd w:val="clear" w:color="auto" w:fill="FFFFFF"/>
        </w:rPr>
      </w:pPr>
      <w:proofErr w:type="spellStart"/>
      <w:r w:rsidRPr="00A151DA">
        <w:rPr>
          <w:shd w:val="clear" w:color="auto" w:fill="FFFFFF"/>
        </w:rPr>
        <w:t>Bonnano</w:t>
      </w:r>
      <w:proofErr w:type="spellEnd"/>
      <w:r w:rsidRPr="00A151DA">
        <w:rPr>
          <w:shd w:val="clear" w:color="auto" w:fill="FFFFFF"/>
        </w:rPr>
        <w:t xml:space="preserve">, O. (1974). Coyuntura actual de la salud mental. </w:t>
      </w:r>
      <w:r w:rsidRPr="00A151DA">
        <w:rPr>
          <w:i/>
          <w:shd w:val="clear" w:color="auto" w:fill="FFFFFF"/>
        </w:rPr>
        <w:t>Los Libros, 34</w:t>
      </w:r>
      <w:r w:rsidRPr="00A151DA">
        <w:rPr>
          <w:shd w:val="clear" w:color="auto" w:fill="FFFFFF"/>
        </w:rPr>
        <w:t>, 25-29.</w:t>
      </w:r>
      <w:r w:rsidR="0059291D" w:rsidRPr="00A151DA">
        <w:rPr>
          <w:shd w:val="clear" w:color="auto" w:fill="FFFFFF"/>
        </w:rPr>
        <w:t xml:space="preserve"> </w:t>
      </w:r>
    </w:p>
    <w:p w14:paraId="12953CCF" w14:textId="1F8F99B4" w:rsidR="0059291D" w:rsidRPr="00A151DA" w:rsidRDefault="0059291D" w:rsidP="0059291D">
      <w:pPr>
        <w:ind w:left="284" w:hanging="709"/>
        <w:rPr>
          <w:rFonts w:ascii="DejaVu Serif" w:eastAsia="DejaVu Serif" w:hAnsi="DejaVu Serif" w:cs="DejaVu Serif"/>
          <w:szCs w:val="24"/>
        </w:rPr>
      </w:pPr>
      <w:proofErr w:type="spellStart"/>
      <w:r w:rsidRPr="00A151DA">
        <w:rPr>
          <w:rFonts w:eastAsia="DejaVu Serif" w:cs="Times New Roman"/>
          <w:szCs w:val="24"/>
        </w:rPr>
        <w:t>Brennan</w:t>
      </w:r>
      <w:proofErr w:type="spellEnd"/>
      <w:r w:rsidRPr="00A151DA">
        <w:rPr>
          <w:rFonts w:eastAsia="DejaVu Serif" w:cs="Times New Roman"/>
          <w:szCs w:val="24"/>
        </w:rPr>
        <w:t>, J. P. (199</w:t>
      </w:r>
      <w:r w:rsidR="00AF7E57" w:rsidRPr="00A151DA">
        <w:rPr>
          <w:rFonts w:eastAsia="DejaVu Serif" w:cs="Times New Roman"/>
          <w:szCs w:val="24"/>
        </w:rPr>
        <w:t>6</w:t>
      </w:r>
      <w:r w:rsidRPr="00A151DA">
        <w:rPr>
          <w:rFonts w:eastAsia="DejaVu Serif" w:cs="Times New Roman"/>
          <w:szCs w:val="24"/>
        </w:rPr>
        <w:t xml:space="preserve">). </w:t>
      </w:r>
      <w:r w:rsidR="00AF7E57" w:rsidRPr="00A151DA">
        <w:rPr>
          <w:rFonts w:eastAsia="DejaVu Serif" w:cs="Times New Roman"/>
          <w:i/>
          <w:szCs w:val="24"/>
        </w:rPr>
        <w:t>El Cordobazo. Las guerras obreras en Córdoba. 1955-1976</w:t>
      </w:r>
      <w:r w:rsidR="00AF7E57" w:rsidRPr="00A151DA">
        <w:rPr>
          <w:rFonts w:eastAsia="DejaVu Serif" w:cs="Times New Roman"/>
          <w:szCs w:val="24"/>
        </w:rPr>
        <w:t>. Sudamericana.</w:t>
      </w:r>
    </w:p>
    <w:p w14:paraId="024A8C06" w14:textId="0731E0F4" w:rsidR="00622EC2" w:rsidRPr="00A151DA" w:rsidRDefault="00622EC2" w:rsidP="00B44868">
      <w:pPr>
        <w:ind w:left="284" w:hanging="709"/>
      </w:pPr>
      <w:proofErr w:type="spellStart"/>
      <w:r w:rsidRPr="00A151DA">
        <w:t>Briolotti</w:t>
      </w:r>
      <w:proofErr w:type="spellEnd"/>
      <w:r w:rsidRPr="00A151DA">
        <w:t xml:space="preserve">, A. S. &amp; </w:t>
      </w:r>
      <w:proofErr w:type="spellStart"/>
      <w:r w:rsidRPr="00A151DA">
        <w:t>Lubo</w:t>
      </w:r>
      <w:proofErr w:type="spellEnd"/>
      <w:r w:rsidRPr="00A151DA">
        <w:t xml:space="preserve">, F. (2012). Locura y sociedad: un debate sobre comunidades terapéuticas en la revista </w:t>
      </w:r>
      <w:r w:rsidRPr="00A151DA">
        <w:rPr>
          <w:u w:val="single"/>
        </w:rPr>
        <w:t>Los Libros</w:t>
      </w:r>
      <w:r w:rsidRPr="00A151DA">
        <w:t xml:space="preserve">. En, </w:t>
      </w:r>
      <w:r w:rsidRPr="00A151DA">
        <w:rPr>
          <w:i/>
        </w:rPr>
        <w:t>Memorias del IV Congreso Internacional de Investigación y Práctica Profesional en Psicología. XIX Jornadas de Investigación. VIII Encuentro de Investigadores en Psicología del Mercosur</w:t>
      </w:r>
      <w:r w:rsidRPr="00A151DA">
        <w:t xml:space="preserve"> (tomo 3, pp. 16-19). Facultad de Psicología - Universidad de Buenos Aires.</w:t>
      </w:r>
    </w:p>
    <w:p w14:paraId="00EA65DA" w14:textId="2B44BDCB" w:rsidR="00622EC2" w:rsidRPr="00A151DA" w:rsidRDefault="00622EC2" w:rsidP="00B44868">
      <w:pPr>
        <w:ind w:left="284" w:hanging="709"/>
      </w:pPr>
      <w:proofErr w:type="spellStart"/>
      <w:r w:rsidRPr="00A151DA">
        <w:rPr>
          <w:shd w:val="clear" w:color="auto" w:fill="FFFFFF"/>
        </w:rPr>
        <w:lastRenderedPageBreak/>
        <w:t>Bur</w:t>
      </w:r>
      <w:proofErr w:type="spellEnd"/>
      <w:r w:rsidRPr="00A151DA">
        <w:rPr>
          <w:shd w:val="clear" w:color="auto" w:fill="FFFFFF"/>
        </w:rPr>
        <w:t>,</w:t>
      </w:r>
      <w:r w:rsidRPr="00A151DA">
        <w:t xml:space="preserve"> R. (2003). Cargando con el silencio: de la psicología como “instrumento de liberación” (Beatriz </w:t>
      </w:r>
      <w:proofErr w:type="spellStart"/>
      <w:r w:rsidRPr="00A151DA">
        <w:t>Perossio</w:t>
      </w:r>
      <w:proofErr w:type="spellEnd"/>
      <w:r w:rsidRPr="00A151DA">
        <w:t xml:space="preserve"> y el caso Standard Electric), a la psicología como “Instrumento de Opresión” (el caso de las telefónicas). En, </w:t>
      </w:r>
      <w:r w:rsidRPr="00A151DA">
        <w:rPr>
          <w:i/>
        </w:rPr>
        <w:t>Memorias de las X Jornadas de Investigación de la Facultad de Psicología de la Universidad de Buenos Aires</w:t>
      </w:r>
      <w:r w:rsidRPr="00A151DA">
        <w:t xml:space="preserve"> (tomo 1, 361-364). Facultad de Psicología - Universidad de Buenos Aires.</w:t>
      </w:r>
    </w:p>
    <w:p w14:paraId="3B51FAFE" w14:textId="77777777" w:rsidR="00622EC2" w:rsidRPr="00A151DA" w:rsidRDefault="00622EC2" w:rsidP="00B44868">
      <w:pPr>
        <w:ind w:left="284" w:hanging="709"/>
      </w:pPr>
      <w:r w:rsidRPr="00A151DA">
        <w:t xml:space="preserve">Califa, J. S. &amp; Millán, M. (2016). La represión a las universidades y al movimiento estudiantil argentino entre los golpes de Estado de 1966 y 1976. </w:t>
      </w:r>
      <w:r w:rsidRPr="00A151DA">
        <w:rPr>
          <w:i/>
        </w:rPr>
        <w:t>HIB. Revista de Historia Iberoamericana, 9</w:t>
      </w:r>
      <w:r w:rsidRPr="00A151DA">
        <w:t>(2), 10-38.</w:t>
      </w:r>
    </w:p>
    <w:p w14:paraId="5316C5D9" w14:textId="33C5185F" w:rsidR="00622EC2" w:rsidRPr="00A151DA" w:rsidRDefault="00622EC2" w:rsidP="00B44868">
      <w:pPr>
        <w:ind w:left="284" w:hanging="709"/>
        <w:rPr>
          <w:rFonts w:cs="Times New Roman"/>
          <w:szCs w:val="24"/>
        </w:rPr>
      </w:pPr>
      <w:proofErr w:type="spellStart"/>
      <w:r w:rsidRPr="00A151DA">
        <w:rPr>
          <w:rFonts w:cs="Times New Roman"/>
          <w:szCs w:val="24"/>
        </w:rPr>
        <w:t>Calveiro</w:t>
      </w:r>
      <w:proofErr w:type="spellEnd"/>
      <w:r w:rsidRPr="00A151DA">
        <w:rPr>
          <w:rFonts w:cs="Times New Roman"/>
          <w:szCs w:val="24"/>
        </w:rPr>
        <w:t xml:space="preserve">, P. (1998).  </w:t>
      </w:r>
      <w:r w:rsidRPr="00A151DA">
        <w:rPr>
          <w:i/>
          <w:iCs/>
        </w:rPr>
        <w:t xml:space="preserve">Poder y desaparición: los campos </w:t>
      </w:r>
      <w:r w:rsidRPr="00A151DA">
        <w:rPr>
          <w:rFonts w:cs="Times New Roman"/>
          <w:i/>
          <w:iCs/>
          <w:szCs w:val="24"/>
        </w:rPr>
        <w:t>de concentración en Argentina</w:t>
      </w:r>
      <w:r w:rsidRPr="00A151DA">
        <w:rPr>
          <w:rFonts w:cs="Times New Roman"/>
          <w:szCs w:val="24"/>
        </w:rPr>
        <w:t xml:space="preserve">. </w:t>
      </w:r>
      <w:proofErr w:type="spellStart"/>
      <w:r w:rsidRPr="00A151DA">
        <w:rPr>
          <w:rFonts w:cs="Times New Roman"/>
          <w:szCs w:val="24"/>
        </w:rPr>
        <w:t>Colihue</w:t>
      </w:r>
      <w:proofErr w:type="spellEnd"/>
      <w:r w:rsidRPr="00A151DA">
        <w:rPr>
          <w:rFonts w:cs="Times New Roman"/>
          <w:szCs w:val="24"/>
        </w:rPr>
        <w:t xml:space="preserve">. </w:t>
      </w:r>
    </w:p>
    <w:p w14:paraId="2BB0EBED" w14:textId="3631E904" w:rsidR="00A3319F" w:rsidRPr="00A151DA" w:rsidRDefault="00A3319F"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xml:space="preserve">, A. (2014a). </w:t>
      </w:r>
      <w:proofErr w:type="spellStart"/>
      <w:r w:rsidRPr="00A151DA">
        <w:rPr>
          <w:rFonts w:cs="Times New Roman"/>
          <w:szCs w:val="24"/>
        </w:rPr>
        <w:t>Maoismo</w:t>
      </w:r>
      <w:proofErr w:type="spellEnd"/>
      <w:r w:rsidRPr="00A151DA">
        <w:rPr>
          <w:rFonts w:cs="Times New Roman"/>
          <w:szCs w:val="24"/>
        </w:rPr>
        <w:t xml:space="preserve"> y nueva izquierda. La formación de Vanguardia Comunista y el problema de la construcción del partido revolucionario entre 1965 y 1969. En M. C. </w:t>
      </w:r>
      <w:proofErr w:type="spellStart"/>
      <w:r w:rsidRPr="00A151DA">
        <w:rPr>
          <w:rFonts w:cs="Times New Roman"/>
          <w:szCs w:val="24"/>
        </w:rPr>
        <w:t>Tortti</w:t>
      </w:r>
      <w:proofErr w:type="spellEnd"/>
      <w:r w:rsidRPr="00A151DA">
        <w:rPr>
          <w:rFonts w:cs="Times New Roman"/>
          <w:szCs w:val="24"/>
        </w:rPr>
        <w:t xml:space="preserve"> (Ed.), </w:t>
      </w:r>
      <w:r w:rsidRPr="00A151DA">
        <w:rPr>
          <w:rFonts w:cs="Times New Roman"/>
          <w:i/>
          <w:szCs w:val="24"/>
        </w:rPr>
        <w:t>La nueva izquierda argentina (1955-1976). Socialismo, peronismo y revolución</w:t>
      </w:r>
      <w:r w:rsidRPr="00A151DA">
        <w:rPr>
          <w:rFonts w:cs="Times New Roman"/>
          <w:szCs w:val="24"/>
        </w:rPr>
        <w:t xml:space="preserve"> (pp. 83-109). </w:t>
      </w:r>
      <w:proofErr w:type="spellStart"/>
      <w:r w:rsidRPr="00A151DA">
        <w:rPr>
          <w:rFonts w:cs="Times New Roman"/>
          <w:szCs w:val="24"/>
        </w:rPr>
        <w:t>Prohistoria</w:t>
      </w:r>
      <w:proofErr w:type="spellEnd"/>
    </w:p>
    <w:p w14:paraId="3D57B19F" w14:textId="77777777" w:rsidR="00622EC2" w:rsidRPr="00A151DA" w:rsidRDefault="00622EC2"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A. (2014</w:t>
      </w:r>
      <w:r w:rsidR="00A3319F" w:rsidRPr="00A151DA">
        <w:rPr>
          <w:rFonts w:cs="Times New Roman"/>
          <w:szCs w:val="24"/>
        </w:rPr>
        <w:t>b</w:t>
      </w:r>
      <w:r w:rsidRPr="00A151DA">
        <w:rPr>
          <w:rFonts w:cs="Times New Roman"/>
          <w:szCs w:val="24"/>
        </w:rPr>
        <w:t xml:space="preserve">). El maoísmo argentino entre 1963 y 1976: Libros, revistas y periódicos para una práctica política. </w:t>
      </w:r>
      <w:r w:rsidRPr="00A151DA">
        <w:rPr>
          <w:rFonts w:cs="Times New Roman"/>
          <w:i/>
          <w:szCs w:val="24"/>
        </w:rPr>
        <w:t>Políticas de la memoria, 14</w:t>
      </w:r>
      <w:r w:rsidRPr="00A151DA">
        <w:rPr>
          <w:rFonts w:cs="Times New Roman"/>
          <w:szCs w:val="24"/>
        </w:rPr>
        <w:t>, 151-165</w:t>
      </w:r>
    </w:p>
    <w:p w14:paraId="68460863" w14:textId="0223E5C2" w:rsidR="00622EC2" w:rsidRPr="00A151DA" w:rsidRDefault="00622EC2" w:rsidP="00B44868">
      <w:pPr>
        <w:ind w:left="284" w:hanging="709"/>
      </w:pPr>
      <w:r w:rsidRPr="00A151DA">
        <w:t xml:space="preserve">Centro de Estudios Legales y Sociales (1982). </w:t>
      </w:r>
      <w:r w:rsidRPr="00A151DA">
        <w:rPr>
          <w:i/>
        </w:rPr>
        <w:t>Un caso judicial revelador</w:t>
      </w:r>
      <w:r w:rsidRPr="00A151DA">
        <w:t xml:space="preserve">. </w:t>
      </w:r>
      <w:r w:rsidR="00415033">
        <w:t>A</w:t>
      </w:r>
      <w:r w:rsidRPr="00A151DA">
        <w:t>utor. Colección Memoria y juicio.</w:t>
      </w:r>
    </w:p>
    <w:p w14:paraId="61BC9FD2" w14:textId="77777777" w:rsidR="00622EC2" w:rsidRPr="00A151DA" w:rsidRDefault="00622EC2" w:rsidP="00B44868">
      <w:pPr>
        <w:ind w:left="284" w:hanging="709"/>
        <w:rPr>
          <w:color w:val="333232"/>
        </w:rPr>
      </w:pPr>
      <w:proofErr w:type="spellStart"/>
      <w:r w:rsidRPr="00A151DA">
        <w:t>Chiarvetti</w:t>
      </w:r>
      <w:proofErr w:type="spellEnd"/>
      <w:r w:rsidRPr="00A151DA">
        <w:t xml:space="preserve">, S. (2008). </w:t>
      </w:r>
      <w:r w:rsidRPr="00A151DA">
        <w:rPr>
          <w:color w:val="333232"/>
        </w:rPr>
        <w:t xml:space="preserve">La reforma en salud mental en argentina: una asignatura pendiente. Sobre el artículo: hacia la construcción de una política en salud mental. </w:t>
      </w:r>
      <w:r w:rsidRPr="00A151DA">
        <w:rPr>
          <w:i/>
          <w:color w:val="333232"/>
        </w:rPr>
        <w:t>Revista Argentina de Clínica Psicológica, 17</w:t>
      </w:r>
      <w:r w:rsidRPr="00A151DA">
        <w:rPr>
          <w:color w:val="333232"/>
        </w:rPr>
        <w:t>(2), 173-182.</w:t>
      </w:r>
    </w:p>
    <w:p w14:paraId="1C4C1DAC" w14:textId="428F5F00" w:rsidR="00622EC2" w:rsidRPr="00A151DA" w:rsidRDefault="00622EC2" w:rsidP="00B44868">
      <w:pPr>
        <w:ind w:left="284" w:hanging="709"/>
        <w:rPr>
          <w:color w:val="333232"/>
        </w:rPr>
      </w:pPr>
      <w:r w:rsidRPr="00A151DA">
        <w:rPr>
          <w:lang w:val="es-ES_tradnl"/>
        </w:rPr>
        <w:t xml:space="preserve">Comisión Nacional sobre la Desaparición de Personas (1984). </w:t>
      </w:r>
      <w:r w:rsidRPr="00A151DA">
        <w:rPr>
          <w:i/>
          <w:lang w:val="es-ES_tradnl"/>
        </w:rPr>
        <w:t>Nunca Más. Informe de la Comisión Nacional sobre la Desaparición de Personas</w:t>
      </w:r>
      <w:r w:rsidRPr="00A151DA">
        <w:rPr>
          <w:lang w:val="es-ES_tradnl"/>
        </w:rPr>
        <w:t xml:space="preserve"> (4ª ed.). </w:t>
      </w:r>
      <w:proofErr w:type="spellStart"/>
      <w:r w:rsidRPr="00A151DA">
        <w:rPr>
          <w:lang w:val="es-ES_tradnl"/>
        </w:rPr>
        <w:t>Eudeba</w:t>
      </w:r>
      <w:proofErr w:type="spellEnd"/>
      <w:r w:rsidRPr="00A151DA">
        <w:rPr>
          <w:lang w:val="es-ES_tradnl"/>
        </w:rPr>
        <w:t>.</w:t>
      </w:r>
    </w:p>
    <w:p w14:paraId="2F1B15EB" w14:textId="77777777" w:rsidR="00622EC2" w:rsidRPr="00A151DA" w:rsidRDefault="00622EC2" w:rsidP="00B44868">
      <w:pPr>
        <w:ind w:left="284" w:hanging="709"/>
        <w:rPr>
          <w:rFonts w:cstheme="minorHAnsi"/>
        </w:rPr>
      </w:pPr>
      <w:r w:rsidRPr="00A151DA">
        <w:rPr>
          <w:rFonts w:cstheme="minorHAnsi"/>
        </w:rPr>
        <w:t xml:space="preserve">Coordinadora de Trabajadores de Salud Mental (1974). Sobre la ley del Sistema Nacional Integrado de Salud. </w:t>
      </w:r>
      <w:r w:rsidRPr="00A151DA">
        <w:rPr>
          <w:rFonts w:cstheme="minorHAnsi"/>
          <w:i/>
        </w:rPr>
        <w:t>Los Libros, 34</w:t>
      </w:r>
      <w:r w:rsidRPr="00A151DA">
        <w:rPr>
          <w:rFonts w:cstheme="minorHAnsi"/>
        </w:rPr>
        <w:t>, 35-36.</w:t>
      </w:r>
    </w:p>
    <w:p w14:paraId="3D24A852" w14:textId="77777777" w:rsidR="00622EC2" w:rsidRPr="00A151DA" w:rsidRDefault="00622EC2" w:rsidP="00B44868">
      <w:pPr>
        <w:ind w:left="284" w:hanging="709"/>
        <w:rPr>
          <w:color w:val="333232"/>
        </w:rPr>
      </w:pPr>
      <w:r w:rsidRPr="00A151DA">
        <w:rPr>
          <w:color w:val="333232"/>
        </w:rPr>
        <w:t xml:space="preserve">COPRA (1972). Declaración de principios y anteproyecto de estatutos. </w:t>
      </w:r>
      <w:r w:rsidRPr="00A151DA">
        <w:rPr>
          <w:i/>
          <w:iCs/>
          <w:color w:val="333232"/>
        </w:rPr>
        <w:t>Revista Argentina de Psicología, 11</w:t>
      </w:r>
      <w:r w:rsidRPr="00A151DA">
        <w:rPr>
          <w:color w:val="333232"/>
        </w:rPr>
        <w:t xml:space="preserve">, 193-206. </w:t>
      </w:r>
    </w:p>
    <w:p w14:paraId="425A245C" w14:textId="77777777" w:rsidR="00622EC2" w:rsidRPr="00A151DA" w:rsidRDefault="00622EC2" w:rsidP="00B44868">
      <w:pPr>
        <w:ind w:left="284" w:hanging="709"/>
      </w:pPr>
      <w:proofErr w:type="spellStart"/>
      <w:r w:rsidRPr="00A151DA">
        <w:t>Cousido</w:t>
      </w:r>
      <w:proofErr w:type="spellEnd"/>
      <w:r w:rsidRPr="00A151DA">
        <w:t xml:space="preserve">, D. (2008). Actualización teórica, lucha ideológica, en el caso de </w:t>
      </w:r>
      <w:r w:rsidRPr="00A151DA">
        <w:rPr>
          <w:u w:val="single"/>
        </w:rPr>
        <w:t>Los Libros</w:t>
      </w:r>
      <w:r w:rsidRPr="00A151DA">
        <w:t xml:space="preserve">. </w:t>
      </w:r>
      <w:r w:rsidRPr="00A151DA">
        <w:rPr>
          <w:rFonts w:cs="Times New Roman"/>
          <w:i/>
        </w:rPr>
        <w:t>Cuadernos Críticos de Comunicación y Cultura, 4</w:t>
      </w:r>
      <w:r w:rsidRPr="00A151DA">
        <w:rPr>
          <w:rFonts w:cs="Times New Roman"/>
        </w:rPr>
        <w:t xml:space="preserve">, 107-127  </w:t>
      </w:r>
    </w:p>
    <w:p w14:paraId="1731BDB5" w14:textId="4E30D605" w:rsidR="00622EC2" w:rsidRPr="00A151DA" w:rsidRDefault="00622EC2" w:rsidP="00B44868">
      <w:pPr>
        <w:ind w:left="284" w:hanging="709"/>
        <w:rPr>
          <w:rFonts w:cs="Times New Roman"/>
          <w:szCs w:val="24"/>
        </w:rPr>
      </w:pPr>
      <w:proofErr w:type="spellStart"/>
      <w:r w:rsidRPr="00A151DA">
        <w:rPr>
          <w:rFonts w:cs="Times New Roman"/>
          <w:color w:val="333232"/>
          <w:szCs w:val="24"/>
        </w:rPr>
        <w:lastRenderedPageBreak/>
        <w:t>Croce</w:t>
      </w:r>
      <w:proofErr w:type="spellEnd"/>
      <w:r w:rsidRPr="00A151DA">
        <w:rPr>
          <w:rFonts w:cs="Times New Roman"/>
          <w:color w:val="333232"/>
          <w:szCs w:val="24"/>
        </w:rPr>
        <w:t xml:space="preserve">, M. (2014). </w:t>
      </w:r>
      <w:r w:rsidRPr="00A151DA">
        <w:rPr>
          <w:rFonts w:cs="Times New Roman"/>
          <w:szCs w:val="24"/>
          <w:u w:val="single"/>
        </w:rPr>
        <w:t>Los Libros</w:t>
      </w:r>
      <w:r w:rsidRPr="00A151DA">
        <w:rPr>
          <w:rFonts w:cs="Times New Roman"/>
          <w:szCs w:val="24"/>
        </w:rPr>
        <w:t xml:space="preserve">: del estructuralismo al </w:t>
      </w:r>
      <w:proofErr w:type="spellStart"/>
      <w:r w:rsidRPr="00A151DA">
        <w:rPr>
          <w:rFonts w:cs="Times New Roman"/>
          <w:szCs w:val="24"/>
        </w:rPr>
        <w:t>isabelismo</w:t>
      </w:r>
      <w:proofErr w:type="spellEnd"/>
      <w:r w:rsidRPr="00A151DA">
        <w:rPr>
          <w:rFonts w:cs="Times New Roman"/>
          <w:szCs w:val="24"/>
        </w:rPr>
        <w:t xml:space="preserve"> con una escala latinoamericana. En V. Delgado, A. </w:t>
      </w:r>
      <w:proofErr w:type="spellStart"/>
      <w:r w:rsidRPr="00A151DA">
        <w:rPr>
          <w:rFonts w:cs="Times New Roman"/>
          <w:szCs w:val="24"/>
        </w:rPr>
        <w:t>Mailhe</w:t>
      </w:r>
      <w:proofErr w:type="spellEnd"/>
      <w:r w:rsidRPr="00A151DA">
        <w:rPr>
          <w:rFonts w:cs="Times New Roman"/>
          <w:szCs w:val="24"/>
        </w:rPr>
        <w:t xml:space="preserve"> &amp; G. Rogers (Eds.), </w:t>
      </w:r>
      <w:r w:rsidRPr="00A151DA">
        <w:rPr>
          <w:rFonts w:cs="Times New Roman"/>
          <w:i/>
          <w:szCs w:val="24"/>
        </w:rPr>
        <w:t>Tramas impresas. Publicaciones periódicas argentinas (XIX-XX)</w:t>
      </w:r>
      <w:r w:rsidRPr="00A151DA">
        <w:rPr>
          <w:rFonts w:cs="Times New Roman"/>
          <w:szCs w:val="24"/>
        </w:rPr>
        <w:t xml:space="preserve"> (pp. 291-305). EDULP.</w:t>
      </w:r>
    </w:p>
    <w:p w14:paraId="6A478BE3" w14:textId="77777777" w:rsidR="00622EC2" w:rsidRPr="00A151DA" w:rsidRDefault="00622EC2" w:rsidP="00B44868">
      <w:pPr>
        <w:ind w:left="284" w:hanging="709"/>
      </w:pPr>
      <w:proofErr w:type="spellStart"/>
      <w:r w:rsidRPr="00A151DA">
        <w:rPr>
          <w:color w:val="333232"/>
        </w:rPr>
        <w:t>D’Agostino</w:t>
      </w:r>
      <w:proofErr w:type="spellEnd"/>
      <w:r w:rsidRPr="00A151DA">
        <w:rPr>
          <w:color w:val="333232"/>
        </w:rPr>
        <w:t xml:space="preserve">, A. M. (2016). </w:t>
      </w:r>
      <w:r w:rsidRPr="00A151DA">
        <w:t xml:space="preserve">Políticas sociales en salud mental y transformaciones del Estado en Argentina (1945-1990). </w:t>
      </w:r>
      <w:r w:rsidRPr="00A151DA">
        <w:rPr>
          <w:i/>
        </w:rPr>
        <w:t>Acta Psiquiátrica y Psicológica de América Latina, 62</w:t>
      </w:r>
      <w:r w:rsidRPr="00A151DA">
        <w:t>(2), 127-138.</w:t>
      </w:r>
    </w:p>
    <w:p w14:paraId="55CE7A13" w14:textId="542FF0AC" w:rsidR="000950B9" w:rsidRPr="00A151DA" w:rsidRDefault="000950B9" w:rsidP="00B44868">
      <w:pPr>
        <w:ind w:left="284" w:hanging="709"/>
      </w:pPr>
      <w:r w:rsidRPr="00A151DA">
        <w:t xml:space="preserve">Dávila, A. L. (en prensa). Historia del Colegio de Psicólogos de la Provincia de Córdoba. En H. Klappenbach, S. Vázquez-Ferrero &amp; A. Muñoz (Eds.), </w:t>
      </w:r>
      <w:r w:rsidRPr="00A151DA">
        <w:rPr>
          <w:i/>
        </w:rPr>
        <w:t>Historia gremial de psicólogas y psicólogos en Argentina</w:t>
      </w:r>
      <w:r w:rsidRPr="00A151DA">
        <w:t>. Federación de Psicólogos de la República Argentina.</w:t>
      </w:r>
    </w:p>
    <w:p w14:paraId="6D2E1958" w14:textId="77777777" w:rsidR="004A459A" w:rsidRPr="00A151DA" w:rsidRDefault="004A459A" w:rsidP="00B44868">
      <w:pPr>
        <w:ind w:left="284" w:hanging="709"/>
      </w:pPr>
      <w:r w:rsidRPr="00015E25">
        <w:rPr>
          <w:lang w:val="es-AR"/>
        </w:rPr>
        <w:t xml:space="preserve">De </w:t>
      </w:r>
      <w:proofErr w:type="spellStart"/>
      <w:r w:rsidRPr="00015E25">
        <w:rPr>
          <w:lang w:val="es-AR"/>
        </w:rPr>
        <w:t>Amézola</w:t>
      </w:r>
      <w:proofErr w:type="spellEnd"/>
      <w:r w:rsidRPr="00015E25">
        <w:rPr>
          <w:lang w:val="es-AR"/>
        </w:rPr>
        <w:t xml:space="preserve">, G. (1997). </w:t>
      </w:r>
      <w:proofErr w:type="spellStart"/>
      <w:r w:rsidRPr="00A151DA">
        <w:t>Lanusse</w:t>
      </w:r>
      <w:proofErr w:type="spellEnd"/>
      <w:r w:rsidRPr="00A151DA">
        <w:t xml:space="preserve"> o el arte de lo imposible. El lanzamiento del GAN (marzo-mayo de 1971). </w:t>
      </w:r>
      <w:r w:rsidRPr="00A151DA">
        <w:rPr>
          <w:i/>
        </w:rPr>
        <w:t>Cuadernos del CISH, 2</w:t>
      </w:r>
      <w:r w:rsidRPr="00A151DA">
        <w:t>(2/3), 183-238.</w:t>
      </w:r>
    </w:p>
    <w:p w14:paraId="1C8F3B22" w14:textId="02CED78D" w:rsidR="00622EC2" w:rsidRPr="00A151DA" w:rsidRDefault="00622EC2" w:rsidP="00B44868">
      <w:pPr>
        <w:ind w:left="284" w:hanging="709"/>
      </w:pPr>
      <w:r w:rsidRPr="00A151DA">
        <w:t xml:space="preserve">de Diego, J. L. (2004). </w:t>
      </w:r>
      <w:r w:rsidRPr="00A151DA">
        <w:rPr>
          <w:i/>
        </w:rPr>
        <w:t xml:space="preserve">¿Quién de nosotros escribirá el </w:t>
      </w:r>
      <w:r w:rsidRPr="00A151DA">
        <w:rPr>
          <w:i/>
          <w:iCs/>
        </w:rPr>
        <w:t>Facundo</w:t>
      </w:r>
      <w:r w:rsidRPr="00A151DA">
        <w:rPr>
          <w:i/>
        </w:rPr>
        <w:t>? Intelectuales y escritores</w:t>
      </w:r>
      <w:r w:rsidR="009D1E27" w:rsidRPr="00A151DA">
        <w:rPr>
          <w:i/>
        </w:rPr>
        <w:t xml:space="preserve"> </w:t>
      </w:r>
      <w:r w:rsidRPr="00A151DA">
        <w:rPr>
          <w:i/>
        </w:rPr>
        <w:t>en Argentina (1970-1986)</w:t>
      </w:r>
      <w:r w:rsidRPr="00A151DA">
        <w:t xml:space="preserve"> (3ª ed.). Ediciones Al Margen.</w:t>
      </w:r>
    </w:p>
    <w:p w14:paraId="3DDC4C10" w14:textId="77777777" w:rsidR="00622EC2" w:rsidRPr="00A151DA" w:rsidRDefault="00427A6E" w:rsidP="00B44868">
      <w:pPr>
        <w:ind w:left="284" w:hanging="709"/>
      </w:pPr>
      <w:proofErr w:type="spellStart"/>
      <w:r w:rsidRPr="00A151DA">
        <w:t>Dubcou</w:t>
      </w:r>
      <w:r w:rsidR="00622EC2" w:rsidRPr="00A151DA">
        <w:t>sky</w:t>
      </w:r>
      <w:proofErr w:type="spellEnd"/>
      <w:r w:rsidR="00622EC2" w:rsidRPr="00A151DA">
        <w:t>, S.</w:t>
      </w:r>
      <w:r w:rsidR="00A3319F" w:rsidRPr="00A151DA">
        <w:t xml:space="preserve"> (sic [</w:t>
      </w:r>
      <w:proofErr w:type="spellStart"/>
      <w:r w:rsidR="00A3319F" w:rsidRPr="00A151DA">
        <w:t>Dubcovsky</w:t>
      </w:r>
      <w:proofErr w:type="spellEnd"/>
      <w:r w:rsidR="00A3319F" w:rsidRPr="00A151DA">
        <w:t>])</w:t>
      </w:r>
      <w:r w:rsidR="00622EC2" w:rsidRPr="00A151DA">
        <w:t xml:space="preserve"> (1973). Centro de docencia e investigación de la coordinadora de trabajadores en salud mental. </w:t>
      </w:r>
      <w:r w:rsidR="00622EC2" w:rsidRPr="00A151DA">
        <w:rPr>
          <w:i/>
        </w:rPr>
        <w:t>Revista de Psicología, 6</w:t>
      </w:r>
      <w:r w:rsidR="00622EC2" w:rsidRPr="00A151DA">
        <w:t>, 133-135.</w:t>
      </w:r>
    </w:p>
    <w:p w14:paraId="475ECAF1" w14:textId="77777777" w:rsidR="00622EC2" w:rsidRPr="00A151DA" w:rsidRDefault="00622EC2" w:rsidP="00B44868">
      <w:pPr>
        <w:autoSpaceDE w:val="0"/>
        <w:autoSpaceDN w:val="0"/>
        <w:adjustRightInd w:val="0"/>
        <w:ind w:left="284" w:hanging="709"/>
      </w:pPr>
      <w:r w:rsidRPr="00A151DA">
        <w:t>El resultado de las urnas (1978-1979, diciembre</w:t>
      </w:r>
      <w:r w:rsidR="00971A71" w:rsidRPr="00A151DA">
        <w:t>-</w:t>
      </w:r>
      <w:r w:rsidRPr="00A151DA">
        <w:t xml:space="preserve">enero). El resultado de las urnas. </w:t>
      </w:r>
      <w:r w:rsidRPr="00A151DA">
        <w:rPr>
          <w:i/>
        </w:rPr>
        <w:t>Gaceta Psicológica, 16</w:t>
      </w:r>
      <w:r w:rsidRPr="00A151DA">
        <w:t>, 5</w:t>
      </w:r>
    </w:p>
    <w:p w14:paraId="1A9C642F" w14:textId="31BEE11D" w:rsidR="00622EC2" w:rsidRPr="00A151DA" w:rsidRDefault="00622EC2" w:rsidP="00B44868">
      <w:pPr>
        <w:ind w:left="284" w:hanging="709"/>
        <w:rPr>
          <w:rFonts w:cs="Times New Roman"/>
          <w:iCs/>
          <w:szCs w:val="24"/>
        </w:rPr>
      </w:pPr>
      <w:r w:rsidRPr="00A151DA">
        <w:rPr>
          <w:rFonts w:cs="Times New Roman"/>
          <w:szCs w:val="24"/>
        </w:rPr>
        <w:t xml:space="preserve">Espósito (2014). Las relaciones entre discurso crítico y política en la revista </w:t>
      </w:r>
      <w:r w:rsidRPr="00A151DA">
        <w:rPr>
          <w:rFonts w:cs="Times New Roman"/>
          <w:iCs/>
          <w:szCs w:val="24"/>
          <w:u w:val="single"/>
        </w:rPr>
        <w:t>Los Libros</w:t>
      </w:r>
      <w:r w:rsidRPr="00A151DA">
        <w:rPr>
          <w:rFonts w:cs="Times New Roman"/>
          <w:iCs/>
          <w:szCs w:val="24"/>
        </w:rPr>
        <w:t xml:space="preserve">. En V. Delgado, A. </w:t>
      </w:r>
      <w:proofErr w:type="spellStart"/>
      <w:r w:rsidRPr="00A151DA">
        <w:rPr>
          <w:rFonts w:cs="Times New Roman"/>
          <w:iCs/>
          <w:szCs w:val="24"/>
        </w:rPr>
        <w:t>Mailhe</w:t>
      </w:r>
      <w:proofErr w:type="spellEnd"/>
      <w:r w:rsidRPr="00A151DA">
        <w:rPr>
          <w:rFonts w:cs="Times New Roman"/>
          <w:iCs/>
          <w:szCs w:val="24"/>
        </w:rPr>
        <w:t xml:space="preserve"> &amp; G. Rogers (Eds.), </w:t>
      </w:r>
      <w:r w:rsidRPr="00A151DA">
        <w:rPr>
          <w:rFonts w:cs="Times New Roman"/>
          <w:i/>
          <w:iCs/>
          <w:szCs w:val="24"/>
        </w:rPr>
        <w:t>Tramas impresas. Publicaciones periódicas argentinas (XIX-XX)</w:t>
      </w:r>
      <w:r w:rsidRPr="00A151DA">
        <w:rPr>
          <w:rFonts w:cs="Times New Roman"/>
          <w:iCs/>
          <w:szCs w:val="24"/>
        </w:rPr>
        <w:t xml:space="preserve"> (pp. 306-314). EDULP.</w:t>
      </w:r>
    </w:p>
    <w:p w14:paraId="7CBC1060" w14:textId="49F0B0E3" w:rsidR="008B0923" w:rsidRPr="00A151DA" w:rsidRDefault="008B0923" w:rsidP="00B44868">
      <w:pPr>
        <w:ind w:left="284" w:hanging="709"/>
        <w:rPr>
          <w:rFonts w:cs="Times New Roman"/>
          <w:szCs w:val="24"/>
        </w:rPr>
      </w:pPr>
      <w:proofErr w:type="spellStart"/>
      <w:r w:rsidRPr="00A151DA">
        <w:rPr>
          <w:rFonts w:cs="Times New Roman"/>
          <w:iCs/>
          <w:szCs w:val="24"/>
        </w:rPr>
        <w:t>Feld</w:t>
      </w:r>
      <w:proofErr w:type="spellEnd"/>
      <w:r w:rsidRPr="00A151DA">
        <w:rPr>
          <w:rFonts w:cs="Times New Roman"/>
          <w:iCs/>
          <w:szCs w:val="24"/>
        </w:rPr>
        <w:t xml:space="preserve">, </w:t>
      </w:r>
      <w:r w:rsidR="00352A9E" w:rsidRPr="00A151DA">
        <w:rPr>
          <w:rFonts w:cs="Times New Roman"/>
          <w:iCs/>
          <w:szCs w:val="24"/>
        </w:rPr>
        <w:t xml:space="preserve">J. (2004). </w:t>
      </w:r>
      <w:r w:rsidR="00352A9E" w:rsidRPr="00A151DA">
        <w:rPr>
          <w:rFonts w:cs="Times New Roman"/>
          <w:iCs/>
          <w:color w:val="000000"/>
          <w:szCs w:val="24"/>
          <w:shd w:val="clear" w:color="auto" w:fill="FFFFFF"/>
        </w:rPr>
        <w:t>La fundación de la Asociación de Psicólogos de Buenos Aires. Sus vínculos con la carrera de Psicología</w:t>
      </w:r>
      <w:r w:rsidR="00352A9E" w:rsidRPr="00A151DA">
        <w:rPr>
          <w:rFonts w:cs="Times New Roman"/>
          <w:color w:val="000000"/>
          <w:szCs w:val="24"/>
          <w:shd w:val="clear" w:color="auto" w:fill="FFFFFF"/>
        </w:rPr>
        <w:t xml:space="preserve">. En, </w:t>
      </w:r>
      <w:r w:rsidR="00352A9E" w:rsidRPr="00A151DA">
        <w:rPr>
          <w:rFonts w:cs="Times New Roman"/>
          <w:i/>
          <w:color w:val="000000"/>
          <w:szCs w:val="24"/>
          <w:shd w:val="clear" w:color="auto" w:fill="FFFFFF"/>
        </w:rPr>
        <w:t>Memorias de las XI Jornadas de Investigación</w:t>
      </w:r>
      <w:r w:rsidR="00352A9E" w:rsidRPr="00A151DA">
        <w:rPr>
          <w:rFonts w:cs="Times New Roman"/>
          <w:color w:val="000000"/>
          <w:szCs w:val="24"/>
          <w:shd w:val="clear" w:color="auto" w:fill="FFFFFF"/>
        </w:rPr>
        <w:t>. Buenos Aires: Facultad de Psicología. Universidad de Buenos Aires.</w:t>
      </w:r>
      <w:r w:rsidR="00415033">
        <w:rPr>
          <w:rFonts w:cs="Times New Roman"/>
          <w:color w:val="000000"/>
          <w:szCs w:val="24"/>
          <w:shd w:val="clear" w:color="auto" w:fill="FFFFFF"/>
        </w:rPr>
        <w:t xml:space="preserve"> </w:t>
      </w:r>
      <w:hyperlink r:id="rId11" w:history="1">
        <w:r w:rsidR="00352A9E" w:rsidRPr="00A151DA">
          <w:rPr>
            <w:rStyle w:val="Hipervnculo"/>
            <w:rFonts w:cs="Times New Roman"/>
            <w:color w:val="0077B5"/>
            <w:szCs w:val="24"/>
            <w:shd w:val="clear" w:color="auto" w:fill="FFFFFF"/>
          </w:rPr>
          <w:t>https://www.aacademica.org/000-029/338</w:t>
        </w:r>
      </w:hyperlink>
    </w:p>
    <w:p w14:paraId="55CD20A5" w14:textId="77777777" w:rsidR="00622EC2" w:rsidRPr="00A151DA" w:rsidRDefault="00622EC2" w:rsidP="00B44868">
      <w:pPr>
        <w:autoSpaceDE w:val="0"/>
        <w:autoSpaceDN w:val="0"/>
        <w:adjustRightInd w:val="0"/>
        <w:ind w:left="284" w:hanging="709"/>
      </w:pPr>
      <w:proofErr w:type="spellStart"/>
      <w:r w:rsidRPr="00A151DA">
        <w:t>FePRA</w:t>
      </w:r>
      <w:proofErr w:type="spellEnd"/>
      <w:r w:rsidRPr="00A151DA">
        <w:t xml:space="preserve"> (1978). El Estatuto de </w:t>
      </w:r>
      <w:proofErr w:type="spellStart"/>
      <w:r w:rsidRPr="00A151DA">
        <w:t>FePRA</w:t>
      </w:r>
      <w:proofErr w:type="spellEnd"/>
      <w:r w:rsidRPr="00A151DA">
        <w:rPr>
          <w:i/>
        </w:rPr>
        <w:t xml:space="preserve">. Gaceta Psicológica,13, </w:t>
      </w:r>
      <w:r w:rsidRPr="00A151DA">
        <w:t>9-10. (Documentación aprobada en diciembre de 1977).</w:t>
      </w:r>
    </w:p>
    <w:p w14:paraId="396A37D4" w14:textId="77777777" w:rsidR="00622EC2" w:rsidRPr="00A151DA" w:rsidRDefault="00622EC2" w:rsidP="00B44868">
      <w:pPr>
        <w:ind w:left="284" w:hanging="709"/>
      </w:pPr>
      <w:proofErr w:type="spellStart"/>
      <w:r w:rsidRPr="00A151DA">
        <w:t>Foradori</w:t>
      </w:r>
      <w:proofErr w:type="spellEnd"/>
      <w:r w:rsidRPr="00A151DA">
        <w:t xml:space="preserve">, I. A. (1968). Sociedad </w:t>
      </w:r>
      <w:r w:rsidRPr="00A151DA">
        <w:rPr>
          <w:i/>
        </w:rPr>
        <w:t>Argentina de Psicología. 1930-1968</w:t>
      </w:r>
      <w:r w:rsidRPr="00A151DA">
        <w:t>. s/e.</w:t>
      </w:r>
    </w:p>
    <w:p w14:paraId="3AEC8A58" w14:textId="77777777" w:rsidR="00622EC2" w:rsidRPr="00A151DA" w:rsidRDefault="00622EC2" w:rsidP="00B44868">
      <w:pPr>
        <w:ind w:left="284" w:hanging="709"/>
      </w:pPr>
      <w:proofErr w:type="spellStart"/>
      <w:r w:rsidRPr="00A151DA">
        <w:t>Fontdevilla</w:t>
      </w:r>
      <w:proofErr w:type="spellEnd"/>
      <w:r w:rsidRPr="00A151DA">
        <w:t xml:space="preserve">, E. &amp; </w:t>
      </w:r>
      <w:proofErr w:type="spellStart"/>
      <w:r w:rsidRPr="00A151DA">
        <w:t>Pulleiro</w:t>
      </w:r>
      <w:proofErr w:type="spellEnd"/>
      <w:r w:rsidRPr="00A151DA">
        <w:t xml:space="preserve">, A. (2004). </w:t>
      </w:r>
      <w:r w:rsidRPr="00A151DA">
        <w:rPr>
          <w:u w:val="single"/>
        </w:rPr>
        <w:t>Los libros</w:t>
      </w:r>
      <w:r w:rsidRPr="00A151DA">
        <w:t xml:space="preserve">. De la modernización a la partidización. </w:t>
      </w:r>
      <w:r w:rsidRPr="00A151DA">
        <w:rPr>
          <w:i/>
        </w:rPr>
        <w:t>Zigurat, 5</w:t>
      </w:r>
      <w:r w:rsidRPr="00A151DA">
        <w:t>, 168-173.</w:t>
      </w:r>
    </w:p>
    <w:p w14:paraId="1F843301" w14:textId="41E729DC" w:rsidR="00352A9E" w:rsidRPr="00A151DA" w:rsidRDefault="00352A9E" w:rsidP="00B44868">
      <w:pPr>
        <w:ind w:left="284" w:hanging="709"/>
      </w:pPr>
      <w:proofErr w:type="spellStart"/>
      <w:r w:rsidRPr="00A151DA">
        <w:lastRenderedPageBreak/>
        <w:t>Freston</w:t>
      </w:r>
      <w:proofErr w:type="spellEnd"/>
      <w:r w:rsidRPr="00A151DA">
        <w:t xml:space="preserve">, E., &amp; </w:t>
      </w:r>
      <w:proofErr w:type="spellStart"/>
      <w:r w:rsidRPr="00A151DA">
        <w:t>Kierbel</w:t>
      </w:r>
      <w:proofErr w:type="spellEnd"/>
      <w:r w:rsidRPr="00A151DA">
        <w:t xml:space="preserve">, V. (2017). </w:t>
      </w:r>
      <w:r w:rsidR="00C32373" w:rsidRPr="00A151DA">
        <w:t>La APLP y las luchas en torno al ejercicio profesional del psicólogo</w:t>
      </w:r>
      <w:r w:rsidRPr="00A151DA">
        <w:t xml:space="preserve">. </w:t>
      </w:r>
      <w:r w:rsidR="00C32373" w:rsidRPr="00A151DA">
        <w:t xml:space="preserve">En, </w:t>
      </w:r>
      <w:r w:rsidR="00C32373" w:rsidRPr="00A151DA">
        <w:rPr>
          <w:i/>
        </w:rPr>
        <w:t>6º Congreso Internacional de Investigación de la Facultad de Psicología (UNLP)</w:t>
      </w:r>
      <w:r w:rsidR="00C32373" w:rsidRPr="00A151DA">
        <w:t xml:space="preserve"> (Mesas de Trabajos libres, Historia de la Psicología, pp. 29-38). Facultad de Psicología. UNLP.  </w:t>
      </w:r>
    </w:p>
    <w:p w14:paraId="2DA56975" w14:textId="1D618990" w:rsidR="00C579DC" w:rsidRPr="00A151DA" w:rsidRDefault="00C579DC" w:rsidP="00C579DC">
      <w:pPr>
        <w:ind w:left="284" w:hanging="709"/>
      </w:pPr>
      <w:r w:rsidRPr="00A151DA">
        <w:t>González-</w:t>
      </w:r>
      <w:proofErr w:type="spellStart"/>
      <w:r w:rsidRPr="00A151DA">
        <w:t>Langer</w:t>
      </w:r>
      <w:proofErr w:type="spellEnd"/>
      <w:r w:rsidRPr="00A151DA">
        <w:t xml:space="preserve">, A. &amp; Losada, A. V. (en prensa). Orígenes del Colegio de Psicólogos de la Provincia de Buenos Aires. En H. Klappenbach, S. Vázquez-Ferrero &amp; A. Muñoz (Eds.), </w:t>
      </w:r>
      <w:r w:rsidRPr="00A151DA">
        <w:rPr>
          <w:i/>
        </w:rPr>
        <w:t>Historia gremial de psicólogas y psicólogos en Argentina</w:t>
      </w:r>
      <w:r w:rsidRPr="00A151DA">
        <w:t>. Federación de Psicólogos de la República Argentina.</w:t>
      </w:r>
    </w:p>
    <w:p w14:paraId="3DCB7AE8" w14:textId="77777777" w:rsidR="00622EC2" w:rsidRPr="00A151DA" w:rsidRDefault="00622EC2" w:rsidP="00B44868">
      <w:pPr>
        <w:ind w:left="284" w:hanging="709"/>
        <w:rPr>
          <w:rFonts w:cs="Times New Roman"/>
        </w:rPr>
      </w:pPr>
      <w:r w:rsidRPr="00A151DA">
        <w:rPr>
          <w:rFonts w:cs="Times New Roman"/>
        </w:rPr>
        <w:t xml:space="preserve">Incertidumbre (1978-1979, diciembre-enero). Incertidumbre por la situación de Beatriz </w:t>
      </w:r>
      <w:proofErr w:type="spellStart"/>
      <w:r w:rsidRPr="00A151DA">
        <w:rPr>
          <w:rFonts w:cs="Times New Roman"/>
        </w:rPr>
        <w:t>Perosio</w:t>
      </w:r>
      <w:proofErr w:type="spellEnd"/>
      <w:r w:rsidRPr="00A151DA">
        <w:rPr>
          <w:rFonts w:cs="Times New Roman"/>
        </w:rPr>
        <w:t xml:space="preserve">. </w:t>
      </w:r>
      <w:r w:rsidRPr="00A151DA">
        <w:rPr>
          <w:rFonts w:cs="Times New Roman"/>
          <w:i/>
        </w:rPr>
        <w:t xml:space="preserve">Gaceta </w:t>
      </w:r>
      <w:proofErr w:type="spellStart"/>
      <w:r w:rsidRPr="00A151DA">
        <w:rPr>
          <w:rFonts w:cs="Times New Roman"/>
          <w:i/>
        </w:rPr>
        <w:t>Psiológica</w:t>
      </w:r>
      <w:proofErr w:type="spellEnd"/>
      <w:r w:rsidRPr="00A151DA">
        <w:rPr>
          <w:rFonts w:cs="Times New Roman"/>
          <w:i/>
        </w:rPr>
        <w:t>, 16</w:t>
      </w:r>
      <w:r w:rsidRPr="00A151DA">
        <w:rPr>
          <w:rFonts w:cs="Times New Roman"/>
        </w:rPr>
        <w:t>, 4.</w:t>
      </w:r>
    </w:p>
    <w:p w14:paraId="4236E21C" w14:textId="77777777" w:rsidR="00622EC2" w:rsidRPr="00A151DA" w:rsidRDefault="00622EC2" w:rsidP="00B44868">
      <w:pPr>
        <w:ind w:left="284" w:hanging="709"/>
      </w:pPr>
      <w:r w:rsidRPr="00A151DA">
        <w:rPr>
          <w:rFonts w:cs="Times New Roman"/>
        </w:rPr>
        <w:t>Informe de la Asamblea Extraordinaria (1978, octubre/noviembre). Informe de la Asamblea Extraordinaria</w:t>
      </w:r>
      <w:r w:rsidRPr="00A151DA">
        <w:rPr>
          <w:rFonts w:cs="Times New Roman"/>
          <w:i/>
        </w:rPr>
        <w:t>. Gaceta Psicológica, 15</w:t>
      </w:r>
      <w:r w:rsidRPr="00A151DA">
        <w:rPr>
          <w:rFonts w:cs="Times New Roman"/>
        </w:rPr>
        <w:t>, 2.</w:t>
      </w:r>
    </w:p>
    <w:p w14:paraId="4E8D1F1E" w14:textId="77777777" w:rsidR="00194043" w:rsidRPr="00A151DA" w:rsidRDefault="00194043" w:rsidP="00B44868">
      <w:pPr>
        <w:ind w:left="284" w:hanging="709"/>
      </w:pPr>
      <w:r w:rsidRPr="00A151DA">
        <w:rPr>
          <w:lang w:val="en-US"/>
        </w:rPr>
        <w:t xml:space="preserve">Interamerican Society of Psychology (1979, May). </w:t>
      </w:r>
      <w:r w:rsidRPr="00A151DA">
        <w:t xml:space="preserve">Argentina. </w:t>
      </w:r>
      <w:proofErr w:type="spellStart"/>
      <w:r w:rsidRPr="00A151DA">
        <w:rPr>
          <w:i/>
        </w:rPr>
        <w:t>Interamerican</w:t>
      </w:r>
      <w:proofErr w:type="spellEnd"/>
      <w:r w:rsidRPr="00A151DA">
        <w:rPr>
          <w:i/>
        </w:rPr>
        <w:t xml:space="preserve"> </w:t>
      </w:r>
      <w:proofErr w:type="spellStart"/>
      <w:r w:rsidRPr="00A151DA">
        <w:rPr>
          <w:i/>
        </w:rPr>
        <w:t>Psychologist</w:t>
      </w:r>
      <w:proofErr w:type="spellEnd"/>
      <w:r w:rsidRPr="00A151DA">
        <w:rPr>
          <w:i/>
        </w:rPr>
        <w:t>, 52</w:t>
      </w:r>
      <w:r w:rsidRPr="00A151DA">
        <w:t>, 5.</w:t>
      </w:r>
    </w:p>
    <w:p w14:paraId="16EF9EAA" w14:textId="77777777" w:rsidR="00622EC2" w:rsidRPr="00A151DA" w:rsidRDefault="00622EC2" w:rsidP="00B44868">
      <w:pPr>
        <w:ind w:left="284" w:hanging="709"/>
      </w:pPr>
      <w:r w:rsidRPr="00A151DA">
        <w:t xml:space="preserve">Iribarne, M. C. (2013). Obregón Cano: entre la desestabilización presidencial y la pasividad montonera. Una interpretación del </w:t>
      </w:r>
      <w:proofErr w:type="spellStart"/>
      <w:r w:rsidRPr="00A151DA">
        <w:t>navarrazo</w:t>
      </w:r>
      <w:proofErr w:type="spellEnd"/>
      <w:r w:rsidRPr="00A151DA">
        <w:t xml:space="preserve">. </w:t>
      </w:r>
      <w:proofErr w:type="spellStart"/>
      <w:r w:rsidRPr="00A151DA">
        <w:rPr>
          <w:i/>
        </w:rPr>
        <w:t>PolHis</w:t>
      </w:r>
      <w:proofErr w:type="spellEnd"/>
      <w:r w:rsidRPr="00A151DA">
        <w:rPr>
          <w:i/>
        </w:rPr>
        <w:t>, 12</w:t>
      </w:r>
      <w:r w:rsidRPr="00A151DA">
        <w:t>, 118-131.</w:t>
      </w:r>
    </w:p>
    <w:p w14:paraId="01A68E4B" w14:textId="6D8EE12E" w:rsidR="00622EC2" w:rsidRPr="00A151DA" w:rsidRDefault="00622EC2" w:rsidP="00B44868">
      <w:pPr>
        <w:ind w:left="284" w:hanging="709"/>
        <w:rPr>
          <w:lang w:val="en-US"/>
        </w:rPr>
      </w:pPr>
      <w:r w:rsidRPr="00A151DA">
        <w:t xml:space="preserve">Izaguirre, I. (2009). El mapa social del genocidio. En </w:t>
      </w:r>
      <w:proofErr w:type="spellStart"/>
      <w:r w:rsidRPr="00A151DA">
        <w:rPr>
          <w:shd w:val="clear" w:color="auto" w:fill="FFFFFF"/>
        </w:rPr>
        <w:t>En</w:t>
      </w:r>
      <w:proofErr w:type="spellEnd"/>
      <w:r w:rsidRPr="00A151DA">
        <w:rPr>
          <w:shd w:val="clear" w:color="auto" w:fill="FFFFFF"/>
        </w:rPr>
        <w:t xml:space="preserve"> I. Izaguirre (Ed),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73-117). </w:t>
      </w:r>
      <w:proofErr w:type="spellStart"/>
      <w:r w:rsidRPr="00A151DA">
        <w:rPr>
          <w:shd w:val="clear" w:color="auto" w:fill="FFFFFF"/>
          <w:lang w:val="en-US"/>
        </w:rPr>
        <w:t>Eudeba</w:t>
      </w:r>
      <w:proofErr w:type="spellEnd"/>
      <w:r w:rsidRPr="00A151DA">
        <w:rPr>
          <w:shd w:val="clear" w:color="auto" w:fill="FFFFFF"/>
          <w:lang w:val="en-US"/>
        </w:rPr>
        <w:t>.</w:t>
      </w:r>
    </w:p>
    <w:p w14:paraId="6DAD7F00" w14:textId="07BCB596" w:rsidR="00DB7B40" w:rsidRPr="00A151DA" w:rsidRDefault="00622EC2" w:rsidP="00DB7B40">
      <w:pPr>
        <w:ind w:left="284" w:hanging="709"/>
        <w:rPr>
          <w:lang w:val="en-US"/>
        </w:rPr>
      </w:pPr>
      <w:proofErr w:type="spellStart"/>
      <w:r w:rsidRPr="00A151DA">
        <w:rPr>
          <w:lang w:val="en-US"/>
        </w:rPr>
        <w:t>Kelman</w:t>
      </w:r>
      <w:proofErr w:type="spellEnd"/>
      <w:r w:rsidRPr="00A151DA">
        <w:rPr>
          <w:lang w:val="en-US"/>
        </w:rPr>
        <w:t xml:space="preserve">, H. C. (2004). Continuity and change: my life as a social psychologist. In A. H. </w:t>
      </w:r>
      <w:proofErr w:type="spellStart"/>
      <w:r w:rsidRPr="00A151DA">
        <w:rPr>
          <w:lang w:val="en-US"/>
        </w:rPr>
        <w:t>Eagly</w:t>
      </w:r>
      <w:proofErr w:type="spellEnd"/>
      <w:r w:rsidRPr="00A151DA">
        <w:rPr>
          <w:lang w:val="en-US"/>
        </w:rPr>
        <w:t xml:space="preserve">, R. M. Baron, &amp; V. L. Hamilton (Eds.), </w:t>
      </w:r>
      <w:r w:rsidRPr="00A151DA">
        <w:rPr>
          <w:i/>
          <w:iCs/>
          <w:lang w:val="en-US"/>
        </w:rPr>
        <w:t>The Social Psychology of Group Identity and Social Conflict: Theory, Application, and Practice</w:t>
      </w:r>
      <w:r w:rsidRPr="00A151DA">
        <w:rPr>
          <w:lang w:val="en-US"/>
        </w:rPr>
        <w:t>, (pp. 233-275). American Psychological Association.</w:t>
      </w:r>
      <w:r w:rsidR="00DB7B40" w:rsidRPr="00A151DA">
        <w:rPr>
          <w:lang w:val="en-US"/>
        </w:rPr>
        <w:t xml:space="preserve"> </w:t>
      </w:r>
    </w:p>
    <w:p w14:paraId="33EE2634" w14:textId="43B4BCD3" w:rsidR="00DB7B40" w:rsidRPr="00A151DA" w:rsidRDefault="00DB7B40" w:rsidP="00DB7B40">
      <w:pPr>
        <w:ind w:left="284" w:hanging="709"/>
        <w:rPr>
          <w:rFonts w:cs="Times New Roman"/>
          <w:szCs w:val="24"/>
        </w:rPr>
      </w:pPr>
      <w:proofErr w:type="spellStart"/>
      <w:r w:rsidRPr="00A151DA">
        <w:rPr>
          <w:rFonts w:cs="Times New Roman"/>
          <w:szCs w:val="24"/>
          <w:lang w:val="en-US"/>
        </w:rPr>
        <w:t>Kelman</w:t>
      </w:r>
      <w:proofErr w:type="spellEnd"/>
      <w:r w:rsidRPr="00A151DA">
        <w:rPr>
          <w:rFonts w:cs="Times New Roman"/>
          <w:szCs w:val="24"/>
          <w:lang w:val="en-US"/>
        </w:rPr>
        <w:t xml:space="preserve">, H. C., &amp; Hamilton, V. L. (1990). </w:t>
      </w:r>
      <w:r w:rsidRPr="00A151DA">
        <w:rPr>
          <w:rFonts w:cs="Times New Roman"/>
          <w:i/>
          <w:szCs w:val="24"/>
        </w:rPr>
        <w:t>Crímenes de Obediencia. Los límites de la autoridad y la responsabilidad</w:t>
      </w:r>
      <w:r w:rsidRPr="00A151DA">
        <w:rPr>
          <w:rFonts w:cs="Times New Roman"/>
          <w:szCs w:val="24"/>
        </w:rPr>
        <w:t>. Planeta.</w:t>
      </w:r>
    </w:p>
    <w:p w14:paraId="523C5A01" w14:textId="2E5D1328" w:rsidR="00622EC2" w:rsidRPr="00A151DA" w:rsidRDefault="00622EC2" w:rsidP="00B44868">
      <w:pPr>
        <w:ind w:left="284" w:hanging="709"/>
      </w:pPr>
      <w:proofErr w:type="spellStart"/>
      <w:r w:rsidRPr="00A151DA">
        <w:t>Kierbel</w:t>
      </w:r>
      <w:proofErr w:type="spellEnd"/>
      <w:r w:rsidRPr="00A151DA">
        <w:t xml:space="preserve">, V. N. (2016). Los primeros tiempos de la organización gremial de los psicólogos en la Argentina: el caso de la Asociación de Psicólogos de La Plata (1960-1985). En A. </w:t>
      </w:r>
      <w:proofErr w:type="spellStart"/>
      <w:r w:rsidRPr="00A151DA">
        <w:t>Viguera</w:t>
      </w:r>
      <w:proofErr w:type="spellEnd"/>
      <w:r w:rsidRPr="00A151DA">
        <w:t xml:space="preserve"> (Ed.), </w:t>
      </w:r>
      <w:r w:rsidRPr="00A151DA">
        <w:rPr>
          <w:i/>
        </w:rPr>
        <w:t>Historias de la Psicología y el Psicoanálisis en La Plata</w:t>
      </w:r>
      <w:r w:rsidRPr="00A151DA">
        <w:t xml:space="preserve"> (pp. 57-72). Editorial de la Universidad de La Plata.</w:t>
      </w:r>
    </w:p>
    <w:p w14:paraId="7055AC48" w14:textId="77777777" w:rsidR="00622EC2" w:rsidRPr="00A151DA" w:rsidRDefault="00622EC2" w:rsidP="00B44868">
      <w:pPr>
        <w:autoSpaceDE w:val="0"/>
        <w:autoSpaceDN w:val="0"/>
        <w:adjustRightInd w:val="0"/>
        <w:ind w:left="284" w:hanging="709"/>
      </w:pPr>
      <w:r w:rsidRPr="00A151DA">
        <w:lastRenderedPageBreak/>
        <w:t xml:space="preserve">Klappenbach, H. (1998). Formas organizativas de la psicología en la Argentina. Notas históricas y situación actual. </w:t>
      </w:r>
      <w:r w:rsidRPr="00A151DA">
        <w:rPr>
          <w:i/>
        </w:rPr>
        <w:t>Idea,  25</w:t>
      </w:r>
      <w:r w:rsidRPr="00A151DA">
        <w:t>, 137-158.</w:t>
      </w:r>
    </w:p>
    <w:p w14:paraId="21BF30C8" w14:textId="77777777" w:rsidR="00622EC2" w:rsidRPr="00A151DA" w:rsidRDefault="00622EC2" w:rsidP="00B44868">
      <w:pPr>
        <w:autoSpaceDE w:val="0"/>
        <w:autoSpaceDN w:val="0"/>
        <w:adjustRightInd w:val="0"/>
        <w:ind w:left="284" w:hanging="709"/>
      </w:pPr>
      <w:r w:rsidRPr="00A151DA">
        <w:t xml:space="preserve">Klappenbach, H. (2000a). El título profesional de psicólogo en Argentina. Antecedentes históricos y situación actual. </w:t>
      </w:r>
      <w:r w:rsidRPr="00A151DA">
        <w:rPr>
          <w:i/>
        </w:rPr>
        <w:t>Revista Latinoamericana de Psicología, 32</w:t>
      </w:r>
      <w:r w:rsidRPr="00A151DA">
        <w:t>(3), 419-446.</w:t>
      </w:r>
    </w:p>
    <w:p w14:paraId="3EBF2E6A" w14:textId="77777777" w:rsidR="00622EC2" w:rsidRPr="00A151DA" w:rsidRDefault="00622EC2" w:rsidP="00B44868">
      <w:pPr>
        <w:ind w:left="284" w:hanging="709"/>
        <w:rPr>
          <w:szCs w:val="24"/>
        </w:rPr>
      </w:pPr>
      <w:r w:rsidRPr="00A151DA">
        <w:rPr>
          <w:szCs w:val="24"/>
        </w:rPr>
        <w:t xml:space="preserve">Klappenbach, H. (2000b). El psicoanálisis en los debates sobre el rol del psicólogo. Argentina, 1960-1975. </w:t>
      </w:r>
      <w:r w:rsidRPr="00A151DA">
        <w:rPr>
          <w:i/>
          <w:szCs w:val="24"/>
        </w:rPr>
        <w:t>Revista Universitaria de Psicoanálisis</w:t>
      </w:r>
      <w:r w:rsidRPr="00A151DA">
        <w:rPr>
          <w:szCs w:val="24"/>
        </w:rPr>
        <w:t>,</w:t>
      </w:r>
      <w:r w:rsidRPr="00A151DA">
        <w:rPr>
          <w:i/>
          <w:szCs w:val="24"/>
        </w:rPr>
        <w:t xml:space="preserve"> 2, </w:t>
      </w:r>
      <w:r w:rsidRPr="00A151DA">
        <w:rPr>
          <w:szCs w:val="24"/>
        </w:rPr>
        <w:t>191-227.</w:t>
      </w:r>
    </w:p>
    <w:p w14:paraId="47647678" w14:textId="77777777" w:rsidR="0035231D" w:rsidRPr="00A151DA" w:rsidRDefault="0035231D" w:rsidP="00B44868">
      <w:pPr>
        <w:ind w:left="284" w:hanging="709"/>
        <w:rPr>
          <w:szCs w:val="24"/>
        </w:rPr>
      </w:pPr>
      <w:r w:rsidRPr="00A151DA">
        <w:rPr>
          <w:szCs w:val="24"/>
        </w:rPr>
        <w:t>Klappenbach, H. (2017, 23 de julio). Discurso inaugural del 36 Congreso Interamericano de Psicología. Mérida, México. Inédito.</w:t>
      </w:r>
    </w:p>
    <w:p w14:paraId="7421AAE3" w14:textId="77777777" w:rsidR="0059760B" w:rsidRPr="00A151DA" w:rsidRDefault="0059760B" w:rsidP="00B44868">
      <w:pPr>
        <w:ind w:left="284" w:hanging="709"/>
        <w:rPr>
          <w:szCs w:val="24"/>
        </w:rPr>
      </w:pPr>
      <w:r w:rsidRPr="00A151DA">
        <w:rPr>
          <w:szCs w:val="24"/>
        </w:rPr>
        <w:t xml:space="preserve">Klappenbach, H., &amp; </w:t>
      </w:r>
      <w:proofErr w:type="spellStart"/>
      <w:r w:rsidRPr="00A151DA">
        <w:rPr>
          <w:szCs w:val="24"/>
        </w:rPr>
        <w:t>Arrigoni</w:t>
      </w:r>
      <w:proofErr w:type="spellEnd"/>
      <w:r w:rsidRPr="00A151DA">
        <w:rPr>
          <w:szCs w:val="24"/>
        </w:rPr>
        <w:t xml:space="preserve">, F. (2011). </w:t>
      </w:r>
      <w:r w:rsidRPr="00A151DA">
        <w:rPr>
          <w:szCs w:val="24"/>
          <w:u w:val="single"/>
        </w:rPr>
        <w:t>Revista Argentina de Psicología</w:t>
      </w:r>
      <w:r w:rsidRPr="00A151DA">
        <w:rPr>
          <w:szCs w:val="24"/>
        </w:rPr>
        <w:t xml:space="preserve">. 1969- 2002. Estudio </w:t>
      </w:r>
      <w:proofErr w:type="spellStart"/>
      <w:r w:rsidRPr="00A151DA">
        <w:rPr>
          <w:szCs w:val="24"/>
        </w:rPr>
        <w:t>bibliométrico</w:t>
      </w:r>
      <w:proofErr w:type="spellEnd"/>
      <w:r w:rsidRPr="00A151DA">
        <w:rPr>
          <w:szCs w:val="24"/>
        </w:rPr>
        <w:t xml:space="preserve">. </w:t>
      </w:r>
      <w:r w:rsidRPr="00A151DA">
        <w:rPr>
          <w:i/>
          <w:szCs w:val="24"/>
        </w:rPr>
        <w:t>Revista Argentina de Psicología, 50</w:t>
      </w:r>
      <w:r w:rsidRPr="00A151DA">
        <w:rPr>
          <w:szCs w:val="24"/>
        </w:rPr>
        <w:t>, 44-94.</w:t>
      </w:r>
    </w:p>
    <w:p w14:paraId="4AA5C9BD" w14:textId="77777777" w:rsidR="00622EC2" w:rsidRPr="00A151DA" w:rsidRDefault="00622EC2" w:rsidP="00B44868">
      <w:pPr>
        <w:autoSpaceDE w:val="0"/>
        <w:autoSpaceDN w:val="0"/>
        <w:adjustRightInd w:val="0"/>
        <w:ind w:left="284" w:hanging="709"/>
      </w:pPr>
      <w:proofErr w:type="spellStart"/>
      <w:r w:rsidRPr="00A151DA">
        <w:t>Kohn-Loncarica</w:t>
      </w:r>
      <w:proofErr w:type="spellEnd"/>
      <w:r w:rsidRPr="00A151DA">
        <w:t xml:space="preserve">, A. (1973). A sesenta y cinco años de la fundación de la primera sociedad psicológica en América Latina: historia de la Sociedad Argentina de Psicología (1908-1973). </w:t>
      </w:r>
      <w:r w:rsidRPr="00A151DA">
        <w:rPr>
          <w:i/>
        </w:rPr>
        <w:t xml:space="preserve">La Semana Médica, 143 </w:t>
      </w:r>
      <w:r w:rsidRPr="00A151DA">
        <w:t>(29), 923-925.</w:t>
      </w:r>
    </w:p>
    <w:p w14:paraId="55393A7D" w14:textId="2DBC5D89" w:rsidR="00622EC2" w:rsidRPr="00A151DA" w:rsidRDefault="00622EC2" w:rsidP="00B44868">
      <w:pPr>
        <w:ind w:left="284" w:hanging="709"/>
      </w:pPr>
      <w:proofErr w:type="spellStart"/>
      <w:r w:rsidRPr="00A151DA">
        <w:rPr>
          <w:rFonts w:cs="Times New Roman"/>
          <w:szCs w:val="24"/>
        </w:rPr>
        <w:t>Menin</w:t>
      </w:r>
      <w:proofErr w:type="spellEnd"/>
      <w:r w:rsidRPr="00A151DA">
        <w:rPr>
          <w:rFonts w:cs="Times New Roman"/>
          <w:szCs w:val="24"/>
        </w:rPr>
        <w:t>, O. (2004). Editorial del Decano. 50 años de Psicología en Argentina.</w:t>
      </w:r>
      <w:r w:rsidR="00272365">
        <w:rPr>
          <w:rFonts w:cs="Times New Roman"/>
          <w:szCs w:val="24"/>
        </w:rPr>
        <w:t xml:space="preserve"> </w:t>
      </w:r>
      <w:hyperlink r:id="rId12" w:history="1">
        <w:r w:rsidR="00272365" w:rsidRPr="00150D47">
          <w:rPr>
            <w:rStyle w:val="Hipervnculo"/>
          </w:rPr>
          <w:t>http://www.fpsico.unr.edu.ar/princ.htm</w:t>
        </w:r>
      </w:hyperlink>
      <w:r w:rsidR="00272365">
        <w:t xml:space="preserve"> </w:t>
      </w:r>
    </w:p>
    <w:p w14:paraId="0F85BDA8" w14:textId="77777777" w:rsidR="00622EC2" w:rsidRPr="00A151DA" w:rsidRDefault="00622EC2" w:rsidP="00B44868">
      <w:pPr>
        <w:ind w:left="284" w:hanging="709"/>
      </w:pPr>
      <w:r w:rsidRPr="00A151DA">
        <w:t xml:space="preserve">Mercado, B. (2006). La psicología académica en Argentina. Trayectoria de la gestión privada y protagonismo de la Universidad del Salvador. </w:t>
      </w:r>
      <w:r w:rsidRPr="00A151DA">
        <w:rPr>
          <w:i/>
          <w:iCs/>
        </w:rPr>
        <w:t>Signos Universitarios, 25</w:t>
      </w:r>
      <w:r w:rsidRPr="00A151DA">
        <w:t>(número especial 50 Aniversario III), 105- 117.</w:t>
      </w:r>
    </w:p>
    <w:p w14:paraId="18C98D42" w14:textId="65C941D9" w:rsidR="00622EC2" w:rsidRPr="00A151DA" w:rsidRDefault="00622EC2" w:rsidP="00B44868">
      <w:pPr>
        <w:autoSpaceDE w:val="0"/>
        <w:autoSpaceDN w:val="0"/>
        <w:adjustRightInd w:val="0"/>
        <w:ind w:left="284" w:hanging="709"/>
        <w:rPr>
          <w:rFonts w:cs="Times New Roman"/>
          <w:szCs w:val="24"/>
        </w:rPr>
      </w:pPr>
      <w:r w:rsidRPr="00A151DA">
        <w:rPr>
          <w:lang w:val="es-ES_tradnl"/>
        </w:rPr>
        <w:t xml:space="preserve">Organización de los Estados Americanos. Comisión Interamericana de Derechos Humanos (1980). </w:t>
      </w:r>
      <w:r w:rsidRPr="00A151DA">
        <w:rPr>
          <w:i/>
          <w:lang w:val="es-ES_tradnl"/>
        </w:rPr>
        <w:t>Informe sobre la situación de los derechos humanos en Argentina</w:t>
      </w:r>
      <w:r w:rsidRPr="00A151DA">
        <w:rPr>
          <w:lang w:val="es-ES_tradnl"/>
        </w:rPr>
        <w:t>. Secretaría General.</w:t>
      </w:r>
    </w:p>
    <w:p w14:paraId="073CCB70" w14:textId="77777777"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szCs w:val="24"/>
        </w:rPr>
        <w:t>Ostrovsky</w:t>
      </w:r>
      <w:proofErr w:type="spellEnd"/>
      <w:r w:rsidRPr="00A151DA">
        <w:rPr>
          <w:rFonts w:cs="Times New Roman"/>
          <w:szCs w:val="24"/>
        </w:rPr>
        <w:t xml:space="preserve">, A. E. (2008). </w:t>
      </w:r>
      <w:r w:rsidRPr="00A151DA">
        <w:rPr>
          <w:rFonts w:cs="Times New Roman"/>
          <w:bCs/>
          <w:szCs w:val="24"/>
        </w:rPr>
        <w:t xml:space="preserve">La sociedad de psicología en Argentina (1908-1913). Treinta y nueve hombres y una mujer. </w:t>
      </w:r>
      <w:r w:rsidRPr="00A151DA">
        <w:rPr>
          <w:rFonts w:cs="Times New Roman"/>
          <w:bCs/>
          <w:i/>
          <w:szCs w:val="24"/>
        </w:rPr>
        <w:t>Revista de Historia de la Psicología, 29</w:t>
      </w:r>
      <w:r w:rsidRPr="00A151DA">
        <w:rPr>
          <w:rFonts w:cs="Times New Roman"/>
          <w:bCs/>
          <w:szCs w:val="24"/>
        </w:rPr>
        <w:t>(2), 55-67.</w:t>
      </w:r>
    </w:p>
    <w:p w14:paraId="42552C7A" w14:textId="77777777" w:rsidR="00622EC2" w:rsidRPr="00A151DA" w:rsidRDefault="00622EC2" w:rsidP="00B44868">
      <w:pPr>
        <w:ind w:left="284" w:hanging="709"/>
        <w:rPr>
          <w:rFonts w:cstheme="minorHAnsi"/>
        </w:rPr>
      </w:pPr>
      <w:proofErr w:type="spellStart"/>
      <w:r w:rsidRPr="00A151DA">
        <w:t>Panesi</w:t>
      </w:r>
      <w:proofErr w:type="spellEnd"/>
      <w:r w:rsidRPr="00A151DA">
        <w:t xml:space="preserve">, J. (1985). La crítica argentina y el discurso de la dependencia. </w:t>
      </w:r>
      <w:r w:rsidRPr="00A151DA">
        <w:rPr>
          <w:i/>
        </w:rPr>
        <w:t>Filología, 20</w:t>
      </w:r>
      <w:r w:rsidRPr="00A151DA">
        <w:t>, 171-195.</w:t>
      </w:r>
    </w:p>
    <w:p w14:paraId="58982547"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(1974). Salud pública y dependencia. </w:t>
      </w:r>
      <w:r w:rsidRPr="00A151DA">
        <w:rPr>
          <w:rFonts w:cstheme="minorHAnsi"/>
          <w:i/>
        </w:rPr>
        <w:t>Los Libros, 34</w:t>
      </w:r>
      <w:r w:rsidRPr="00A151DA">
        <w:rPr>
          <w:rFonts w:cstheme="minorHAnsi"/>
        </w:rPr>
        <w:t>, 30-34.</w:t>
      </w:r>
    </w:p>
    <w:p w14:paraId="5FDAF047"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(1977a). La APBA: una institución en pleno crecimiento. </w:t>
      </w:r>
      <w:r w:rsidRPr="00A151DA">
        <w:rPr>
          <w:rFonts w:cstheme="minorHAnsi"/>
          <w:i/>
        </w:rPr>
        <w:t>Gaceta Psicológica, 3</w:t>
      </w:r>
      <w:r w:rsidRPr="00A151DA">
        <w:rPr>
          <w:rFonts w:cstheme="minorHAnsi"/>
        </w:rPr>
        <w:t>, 1-4.</w:t>
      </w:r>
    </w:p>
    <w:p w14:paraId="6D40CBAD"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(1977b). Reorganización nacional de los psicólogos. </w:t>
      </w:r>
      <w:r w:rsidRPr="00A151DA">
        <w:rPr>
          <w:rFonts w:cstheme="minorHAnsi"/>
          <w:i/>
        </w:rPr>
        <w:t>Gaceta Psicológica, 4</w:t>
      </w:r>
      <w:r w:rsidRPr="00A151DA">
        <w:rPr>
          <w:rFonts w:cstheme="minorHAnsi"/>
        </w:rPr>
        <w:t>, 1.</w:t>
      </w:r>
    </w:p>
    <w:p w14:paraId="69D29DA9"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(1978a). Editorial. Hace un año en Buenos Aires. </w:t>
      </w:r>
      <w:r w:rsidRPr="00A151DA">
        <w:rPr>
          <w:rFonts w:cstheme="minorHAnsi"/>
          <w:i/>
        </w:rPr>
        <w:t>Gaceta Psicológica, 10</w:t>
      </w:r>
      <w:r w:rsidRPr="00A151DA">
        <w:rPr>
          <w:rFonts w:cstheme="minorHAnsi"/>
        </w:rPr>
        <w:t xml:space="preserve">, 3. </w:t>
      </w:r>
    </w:p>
    <w:p w14:paraId="4FF7594D" w14:textId="77777777" w:rsidR="00622EC2" w:rsidRPr="00A151DA" w:rsidRDefault="00622EC2" w:rsidP="00B44868">
      <w:pPr>
        <w:ind w:left="284" w:hanging="709"/>
        <w:rPr>
          <w:rFonts w:cstheme="minorHAnsi"/>
        </w:rPr>
      </w:pPr>
      <w:proofErr w:type="spellStart"/>
      <w:r w:rsidRPr="00A151DA">
        <w:rPr>
          <w:rFonts w:cstheme="minorHAnsi"/>
        </w:rPr>
        <w:lastRenderedPageBreak/>
        <w:t>Perosio</w:t>
      </w:r>
      <w:proofErr w:type="spellEnd"/>
      <w:r w:rsidRPr="00A151DA">
        <w:rPr>
          <w:rFonts w:cstheme="minorHAnsi"/>
        </w:rPr>
        <w:t>, B. (1978b</w:t>
      </w:r>
      <w:r w:rsidR="00F27CDE" w:rsidRPr="00A151DA">
        <w:rPr>
          <w:rFonts w:cstheme="minorHAnsi"/>
        </w:rPr>
        <w:t>, agosto 8</w:t>
      </w:r>
      <w:r w:rsidRPr="00A151DA">
        <w:rPr>
          <w:rFonts w:cstheme="minorHAnsi"/>
        </w:rPr>
        <w:t xml:space="preserve">). Nota dejada en el Jardín de Infantes. Documentación consultada en el Archivo de </w:t>
      </w:r>
      <w:proofErr w:type="spellStart"/>
      <w:r w:rsidRPr="00A151DA">
        <w:rPr>
          <w:rFonts w:cstheme="minorHAnsi"/>
        </w:rPr>
        <w:t>FePRA</w:t>
      </w:r>
      <w:proofErr w:type="spellEnd"/>
      <w:r w:rsidRPr="00A151DA">
        <w:rPr>
          <w:rFonts w:cstheme="minorHAnsi"/>
        </w:rPr>
        <w:t xml:space="preserve">. </w:t>
      </w:r>
    </w:p>
    <w:p w14:paraId="5F29B0F1" w14:textId="77777777" w:rsidR="00622EC2" w:rsidRPr="00A151DA" w:rsidRDefault="00622EC2" w:rsidP="00B44868">
      <w:pPr>
        <w:ind w:left="284" w:hanging="709"/>
      </w:pPr>
      <w:r w:rsidRPr="00A151DA">
        <w:t xml:space="preserve">Poder Judicial de la Nación (2011). </w:t>
      </w:r>
      <w:r w:rsidRPr="00A151DA">
        <w:rPr>
          <w:i/>
        </w:rPr>
        <w:t>Causa 1487. ZEOLITTI, Roberto Carlos y otros s/</w:t>
      </w:r>
      <w:proofErr w:type="spellStart"/>
      <w:r w:rsidRPr="00A151DA">
        <w:rPr>
          <w:i/>
        </w:rPr>
        <w:t>inf</w:t>
      </w:r>
      <w:proofErr w:type="spellEnd"/>
      <w:r w:rsidRPr="00A151DA">
        <w:rPr>
          <w:i/>
        </w:rPr>
        <w:t>. art. 144 bis inciso 1° y último párrafo de la ley 14.616 en función del art. 142 inc. 1° -ley 20.642- art. 144 bis último párrafo en función del art. 142 inc. 5° y art. 144 párrafo 1° de la ley 14.616 y art. 80 inc. 2° del Código Penal</w:t>
      </w:r>
      <w:r w:rsidRPr="00A151DA">
        <w:t>. Buenos Aires: Tribunal Oral en lo Criminal Federal Nro. 4</w:t>
      </w:r>
    </w:p>
    <w:p w14:paraId="5D7602D0" w14:textId="77777777" w:rsidR="00622EC2" w:rsidRPr="00A151DA" w:rsidRDefault="00622EC2" w:rsidP="00B44868">
      <w:pPr>
        <w:ind w:left="284" w:hanging="709"/>
      </w:pPr>
      <w:r w:rsidRPr="00A151DA">
        <w:t>Preocupación por la situación (1978</w:t>
      </w:r>
      <w:r w:rsidR="004420E0" w:rsidRPr="00A151DA">
        <w:t>,</w:t>
      </w:r>
      <w:r w:rsidR="007005F5" w:rsidRPr="00A151DA">
        <w:t xml:space="preserve"> agosto-septiembre</w:t>
      </w:r>
      <w:r w:rsidRPr="00A151DA">
        <w:t xml:space="preserve">). Preocupación por la situación de Beatriz </w:t>
      </w:r>
      <w:proofErr w:type="spellStart"/>
      <w:r w:rsidRPr="00A151DA">
        <w:t>Perosio</w:t>
      </w:r>
      <w:proofErr w:type="spellEnd"/>
      <w:r w:rsidRPr="00A151DA">
        <w:t xml:space="preserve">, Alfredo Smith y Celia </w:t>
      </w:r>
      <w:proofErr w:type="spellStart"/>
      <w:r w:rsidRPr="00A151DA">
        <w:t>Kriado</w:t>
      </w:r>
      <w:proofErr w:type="spellEnd"/>
      <w:r w:rsidRPr="00A151DA">
        <w:t xml:space="preserve">. </w:t>
      </w:r>
      <w:r w:rsidRPr="00A151DA">
        <w:rPr>
          <w:i/>
        </w:rPr>
        <w:t>Gaceta Psicológica, 14</w:t>
      </w:r>
      <w:r w:rsidRPr="00A151DA">
        <w:t>, 2.</w:t>
      </w:r>
    </w:p>
    <w:p w14:paraId="1356C9AB" w14:textId="7684F573" w:rsidR="00622EC2" w:rsidRPr="00A151DA" w:rsidRDefault="00622EC2" w:rsidP="00B44868">
      <w:pPr>
        <w:ind w:left="284" w:hanging="709"/>
        <w:rPr>
          <w:rFonts w:cstheme="minorHAnsi"/>
        </w:rPr>
      </w:pPr>
      <w:r w:rsidRPr="00A151DA">
        <w:t xml:space="preserve">República Argentina. Junta Militar (1980). Acta para el Proceso de Reorganización Nacional. En Junta Militar, </w:t>
      </w:r>
      <w:r w:rsidRPr="00A151DA">
        <w:rPr>
          <w:i/>
        </w:rPr>
        <w:t>Documentos Básicos y Bases Políticas de las Fuerzas Armadas para el Proceso de Reorganización Nacional</w:t>
      </w:r>
      <w:r w:rsidRPr="00A151DA">
        <w:t xml:space="preserve"> (pp. 9 - 10). Imprenta del Congreso de la Nación (Documento original de 1976).</w:t>
      </w:r>
    </w:p>
    <w:p w14:paraId="03837260" w14:textId="4C47B8AF"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Rodríguez, L. (2018). Servicios de inteligencia, violencia política y terrorismo de Estado en las universidades argentinas (1974-1983). En C. </w:t>
      </w:r>
      <w:proofErr w:type="spellStart"/>
      <w:r w:rsidRPr="00A151DA">
        <w:rPr>
          <w:rFonts w:cs="Times New Roman"/>
          <w:bCs/>
          <w:szCs w:val="24"/>
        </w:rPr>
        <w:t>Kaufman</w:t>
      </w:r>
      <w:proofErr w:type="spellEnd"/>
      <w:r w:rsidRPr="00A151DA">
        <w:rPr>
          <w:rFonts w:cs="Times New Roman"/>
          <w:bCs/>
          <w:szCs w:val="24"/>
        </w:rPr>
        <w:t xml:space="preserve"> (Ed.), </w:t>
      </w:r>
      <w:r w:rsidRPr="00A151DA">
        <w:rPr>
          <w:rFonts w:cs="Times New Roman"/>
          <w:bCs/>
          <w:i/>
          <w:szCs w:val="24"/>
        </w:rPr>
        <w:t xml:space="preserve">Estudios sobre Historia y Política de la Educación Argentina reciente (1960-2000) </w:t>
      </w:r>
      <w:r w:rsidRPr="00A151DA">
        <w:rPr>
          <w:rFonts w:cs="Times New Roman"/>
          <w:bCs/>
          <w:szCs w:val="24"/>
        </w:rPr>
        <w:t xml:space="preserve">(pp. 35-61). </w:t>
      </w:r>
      <w:proofErr w:type="spellStart"/>
      <w:r w:rsidRPr="00A151DA">
        <w:rPr>
          <w:rFonts w:cs="Times New Roman"/>
          <w:bCs/>
          <w:szCs w:val="24"/>
        </w:rPr>
        <w:t>FahrenHouse</w:t>
      </w:r>
      <w:proofErr w:type="spellEnd"/>
      <w:r w:rsidRPr="00A151DA">
        <w:rPr>
          <w:rFonts w:cs="Times New Roman"/>
          <w:bCs/>
          <w:szCs w:val="24"/>
        </w:rPr>
        <w:t>.</w:t>
      </w:r>
    </w:p>
    <w:p w14:paraId="64C78AC4" w14:textId="345F6F90" w:rsidR="00622EC2" w:rsidRPr="00A151DA" w:rsidRDefault="00622EC2" w:rsidP="00B44868">
      <w:pPr>
        <w:ind w:left="284" w:hanging="709"/>
      </w:pPr>
      <w:proofErr w:type="spellStart"/>
      <w:r w:rsidRPr="00A151DA">
        <w:t>Sabattini</w:t>
      </w:r>
      <w:proofErr w:type="spellEnd"/>
      <w:r w:rsidRPr="00A151DA">
        <w:t xml:space="preserve">, V. (2013). 1971-1972: la </w:t>
      </w:r>
      <w:proofErr w:type="spellStart"/>
      <w:r w:rsidRPr="00A151DA">
        <w:rPr>
          <w:rFonts w:ascii="BookAntiqua-BoldItalic" w:hAnsi="BookAntiqua-BoldItalic" w:cs="BookAntiqua-BoldItalic"/>
          <w:iCs/>
          <w:u w:val="single"/>
        </w:rPr>
        <w:t>latinoamericanización</w:t>
      </w:r>
      <w:proofErr w:type="spellEnd"/>
      <w:r w:rsidRPr="00A151DA">
        <w:rPr>
          <w:rFonts w:ascii="BookAntiqua-BoldItalic" w:hAnsi="BookAntiqua-BoldItalic" w:cs="BookAntiqua-BoldItalic"/>
          <w:iCs/>
          <w:u w:val="single"/>
        </w:rPr>
        <w:t xml:space="preserve"> </w:t>
      </w:r>
      <w:r w:rsidRPr="00A151DA">
        <w:t xml:space="preserve">de revista </w:t>
      </w:r>
      <w:r w:rsidRPr="00A151DA">
        <w:rPr>
          <w:rFonts w:ascii="BookAntiqua-BoldItalic" w:hAnsi="BookAntiqua-BoldItalic" w:cs="BookAntiqua-BoldItalic"/>
          <w:iCs/>
          <w:u w:val="single"/>
        </w:rPr>
        <w:t>Los Libros</w:t>
      </w:r>
      <w:r w:rsidRPr="00A151DA">
        <w:rPr>
          <w:rFonts w:ascii="BookAntiqua-BoldItalic" w:hAnsi="BookAntiqua-BoldItalic" w:cs="BookAntiqua-BoldItalic"/>
          <w:i/>
          <w:iCs/>
        </w:rPr>
        <w:t xml:space="preserve">. </w:t>
      </w:r>
      <w:r w:rsidRPr="00A151DA">
        <w:t xml:space="preserve">Una aporía en el discurso de la NIIA. En da Porta (Ed.), </w:t>
      </w:r>
      <w:r w:rsidRPr="00A151DA">
        <w:rPr>
          <w:i/>
        </w:rPr>
        <w:t>Debates de proyectos y avances de investigación</w:t>
      </w:r>
      <w:r w:rsidRPr="00A151DA">
        <w:t xml:space="preserve"> (pp. 99-112). Centro de Estudios Avanzados. Universidad Nacional de Córdoba</w:t>
      </w:r>
    </w:p>
    <w:p w14:paraId="56235C64" w14:textId="77777777"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Sanchez</w:t>
      </w:r>
      <w:proofErr w:type="spellEnd"/>
      <w:r w:rsidRPr="00A151DA">
        <w:rPr>
          <w:rFonts w:cs="Times New Roman"/>
          <w:bCs/>
          <w:szCs w:val="24"/>
        </w:rPr>
        <w:t xml:space="preserve">-Grillo, M. del R. (2008). A 50 años de la creación de la Facultad de Psicología de la Universidad del Salvador. </w:t>
      </w:r>
      <w:r w:rsidRPr="00A151DA">
        <w:rPr>
          <w:rFonts w:cs="Times New Roman"/>
          <w:bCs/>
          <w:i/>
          <w:szCs w:val="24"/>
        </w:rPr>
        <w:t>Signos Universitarios, 27</w:t>
      </w:r>
      <w:r w:rsidRPr="00A151DA">
        <w:rPr>
          <w:rFonts w:cs="Times New Roman"/>
          <w:bCs/>
          <w:szCs w:val="24"/>
        </w:rPr>
        <w:t>(43), 19-23.</w:t>
      </w:r>
    </w:p>
    <w:p w14:paraId="259C4458" w14:textId="0D3B3B52"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Sevilla, J. (2005, noviembre). Por Beatriz </w:t>
      </w:r>
      <w:proofErr w:type="spellStart"/>
      <w:r w:rsidRPr="00A151DA">
        <w:rPr>
          <w:rFonts w:cs="Times New Roman"/>
          <w:bCs/>
          <w:szCs w:val="24"/>
        </w:rPr>
        <w:t>Perosio</w:t>
      </w:r>
      <w:proofErr w:type="spellEnd"/>
      <w:r w:rsidRPr="00A151DA">
        <w:rPr>
          <w:rFonts w:cs="Times New Roman"/>
          <w:bCs/>
          <w:szCs w:val="24"/>
        </w:rPr>
        <w:t xml:space="preserve">: con vida la queremos. </w:t>
      </w:r>
      <w:proofErr w:type="spellStart"/>
      <w:r w:rsidRPr="00A151DA">
        <w:rPr>
          <w:rFonts w:cs="Times New Roman"/>
          <w:bCs/>
          <w:i/>
          <w:szCs w:val="24"/>
        </w:rPr>
        <w:t>Topía</w:t>
      </w:r>
      <w:proofErr w:type="spellEnd"/>
      <w:r w:rsidRPr="00A151DA">
        <w:rPr>
          <w:rFonts w:cs="Times New Roman"/>
          <w:bCs/>
          <w:i/>
          <w:szCs w:val="24"/>
        </w:rPr>
        <w:t>. Un sitio de Psicoanálisis, cultura y sociedad</w:t>
      </w:r>
      <w:r w:rsidRPr="00A151DA">
        <w:rPr>
          <w:rFonts w:cs="Times New Roman"/>
          <w:bCs/>
          <w:szCs w:val="24"/>
        </w:rPr>
        <w:t xml:space="preserve">. </w:t>
      </w:r>
      <w:hyperlink r:id="rId13" w:history="1">
        <w:r w:rsidR="00272365" w:rsidRPr="00150D47">
          <w:rPr>
            <w:rStyle w:val="Hipervnculo"/>
            <w:rFonts w:cs="Times New Roman"/>
            <w:bCs/>
            <w:szCs w:val="24"/>
          </w:rPr>
          <w:t>https://www.topia.com.ar/articulos/por-beatriz-perosio-con-vida-la-queremos</w:t>
        </w:r>
      </w:hyperlink>
      <w:r w:rsidR="00272365">
        <w:rPr>
          <w:rFonts w:cs="Times New Roman"/>
          <w:bCs/>
          <w:szCs w:val="24"/>
        </w:rPr>
        <w:t xml:space="preserve"> </w:t>
      </w:r>
    </w:p>
    <w:p w14:paraId="76F6998A" w14:textId="02213B70"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Shusteroff</w:t>
      </w:r>
      <w:proofErr w:type="spellEnd"/>
      <w:r w:rsidRPr="00A151DA">
        <w:rPr>
          <w:rFonts w:cs="Times New Roman"/>
          <w:bCs/>
          <w:szCs w:val="24"/>
        </w:rPr>
        <w:t xml:space="preserve">, S. (2012, septiembre 6). En la ruta del colegio. </w:t>
      </w:r>
      <w:r w:rsidRPr="00A151DA">
        <w:rPr>
          <w:rFonts w:cs="Times New Roman"/>
          <w:bCs/>
          <w:i/>
          <w:szCs w:val="24"/>
        </w:rPr>
        <w:t>Página 12, suplemento Rosario 12</w:t>
      </w:r>
      <w:r w:rsidRPr="00A151DA">
        <w:rPr>
          <w:rFonts w:cs="Times New Roman"/>
          <w:bCs/>
          <w:szCs w:val="24"/>
        </w:rPr>
        <w:t xml:space="preserve">. </w:t>
      </w:r>
      <w:hyperlink r:id="rId14" w:history="1">
        <w:r w:rsidR="00015E25" w:rsidRPr="00150D47">
          <w:rPr>
            <w:rStyle w:val="Hipervnculo"/>
            <w:rFonts w:cs="Times New Roman"/>
            <w:bCs/>
            <w:szCs w:val="24"/>
          </w:rPr>
          <w:t>https://www.pagina12.com.ar/diario/suplementos/rosario/21-35432-2012-09-06.html</w:t>
        </w:r>
      </w:hyperlink>
      <w:r w:rsidR="00015E25">
        <w:rPr>
          <w:rFonts w:cs="Times New Roman"/>
          <w:bCs/>
          <w:szCs w:val="24"/>
        </w:rPr>
        <w:t xml:space="preserve"> </w:t>
      </w:r>
    </w:p>
    <w:p w14:paraId="6D6D3E76" w14:textId="360A2E86" w:rsidR="0098117A" w:rsidRPr="00A151DA" w:rsidRDefault="0098117A" w:rsidP="00B44868">
      <w:pPr>
        <w:autoSpaceDE w:val="0"/>
        <w:autoSpaceDN w:val="0"/>
        <w:adjustRightInd w:val="0"/>
        <w:ind w:left="284" w:hanging="709"/>
        <w:rPr>
          <w:rFonts w:cs="Times New Roman"/>
          <w:bCs/>
          <w:szCs w:val="24"/>
        </w:rPr>
      </w:pPr>
      <w:proofErr w:type="spellStart"/>
      <w:proofErr w:type="gramStart"/>
      <w:r w:rsidRPr="00A151DA">
        <w:rPr>
          <w:rFonts w:cs="Times New Roman"/>
          <w:bCs/>
          <w:szCs w:val="24"/>
        </w:rPr>
        <w:t>Siskindovich</w:t>
      </w:r>
      <w:proofErr w:type="spellEnd"/>
      <w:r w:rsidRPr="00A151DA">
        <w:rPr>
          <w:rFonts w:cs="Times New Roman"/>
          <w:bCs/>
          <w:szCs w:val="24"/>
        </w:rPr>
        <w:t>,  S.</w:t>
      </w:r>
      <w:proofErr w:type="gramEnd"/>
      <w:r w:rsidRPr="00A151DA">
        <w:rPr>
          <w:rFonts w:cs="Times New Roman"/>
          <w:bCs/>
          <w:szCs w:val="24"/>
        </w:rPr>
        <w:t xml:space="preserve"> (2020). </w:t>
      </w:r>
      <w:r w:rsidRPr="00A151DA">
        <w:rPr>
          <w:szCs w:val="24"/>
        </w:rPr>
        <w:t xml:space="preserve">El PCR y Vanguardia Comunista: la delimitación con el Partido Comunista y la construcción del corpus teórico-político (1965-1969). En D. </w:t>
      </w:r>
      <w:proofErr w:type="spellStart"/>
      <w:r w:rsidRPr="00A151DA">
        <w:rPr>
          <w:szCs w:val="24"/>
        </w:rPr>
        <w:t>Gaido</w:t>
      </w:r>
      <w:proofErr w:type="spellEnd"/>
      <w:r w:rsidRPr="00A151DA">
        <w:rPr>
          <w:szCs w:val="24"/>
        </w:rPr>
        <w:t xml:space="preserve">, V. </w:t>
      </w:r>
      <w:proofErr w:type="spellStart"/>
      <w:r w:rsidRPr="00A151DA">
        <w:rPr>
          <w:szCs w:val="24"/>
        </w:rPr>
        <w:lastRenderedPageBreak/>
        <w:t>Luparello</w:t>
      </w:r>
      <w:proofErr w:type="spellEnd"/>
      <w:r w:rsidRPr="00A151DA">
        <w:rPr>
          <w:szCs w:val="24"/>
        </w:rPr>
        <w:t xml:space="preserve"> &amp; M. Quiroga (Eds.), </w:t>
      </w:r>
      <w:r w:rsidRPr="00A151DA">
        <w:rPr>
          <w:i/>
          <w:szCs w:val="24"/>
        </w:rPr>
        <w:t>Historia del socialismo internacional. Ensayos marxistas</w:t>
      </w:r>
      <w:r w:rsidRPr="00A151DA">
        <w:rPr>
          <w:szCs w:val="24"/>
        </w:rPr>
        <w:t xml:space="preserve"> (pp. 862-880). Ariadna </w:t>
      </w:r>
    </w:p>
    <w:p w14:paraId="13023479" w14:textId="77777777" w:rsidR="00622EC2" w:rsidRPr="00A151DA" w:rsidRDefault="00622EC2" w:rsidP="00B44868">
      <w:pPr>
        <w:autoSpaceDE w:val="0"/>
        <w:autoSpaceDN w:val="0"/>
        <w:adjustRightInd w:val="0"/>
        <w:ind w:left="284" w:hanging="709"/>
        <w:rPr>
          <w:bCs/>
        </w:rPr>
      </w:pPr>
      <w:r w:rsidRPr="00A151DA">
        <w:rPr>
          <w:rFonts w:cs="Times New Roman"/>
          <w:bCs/>
          <w:szCs w:val="24"/>
        </w:rPr>
        <w:t xml:space="preserve">Smith, A. (1977). </w:t>
      </w:r>
      <w:r w:rsidRPr="00A151DA">
        <w:rPr>
          <w:bCs/>
        </w:rPr>
        <w:t xml:space="preserve">Nos acercamos a los 4000 asociados. </w:t>
      </w:r>
      <w:r w:rsidRPr="00A151DA">
        <w:rPr>
          <w:bCs/>
          <w:i/>
          <w:iCs/>
        </w:rPr>
        <w:t>Gaceta Psicológica, 4</w:t>
      </w:r>
      <w:r w:rsidRPr="00A151DA">
        <w:rPr>
          <w:bCs/>
        </w:rPr>
        <w:t xml:space="preserve">, 4. </w:t>
      </w:r>
    </w:p>
    <w:p w14:paraId="56A3C652" w14:textId="2FD268C6" w:rsidR="00622EC2" w:rsidRPr="00A151DA" w:rsidRDefault="00622EC2" w:rsidP="00B44868">
      <w:pPr>
        <w:autoSpaceDE w:val="0"/>
        <w:autoSpaceDN w:val="0"/>
        <w:adjustRightInd w:val="0"/>
        <w:ind w:left="284" w:hanging="709"/>
        <w:rPr>
          <w:rFonts w:cs="Times New Roman"/>
          <w:bCs/>
          <w:szCs w:val="24"/>
          <w:lang w:val="pt-BR"/>
        </w:rPr>
      </w:pPr>
      <w:r w:rsidRPr="00A151DA">
        <w:rPr>
          <w:rFonts w:cs="Times New Roman"/>
          <w:bCs/>
          <w:szCs w:val="24"/>
        </w:rPr>
        <w:t xml:space="preserve">Smith, A. (2014, agosto 8). </w:t>
      </w:r>
      <w:proofErr w:type="spellStart"/>
      <w:r w:rsidRPr="00A151DA">
        <w:rPr>
          <w:rFonts w:cs="Times New Roman"/>
          <w:bCs/>
          <w:szCs w:val="24"/>
        </w:rPr>
        <w:t>Dia</w:t>
      </w:r>
      <w:proofErr w:type="spellEnd"/>
      <w:r w:rsidRPr="00A151DA">
        <w:rPr>
          <w:rFonts w:cs="Times New Roman"/>
          <w:bCs/>
          <w:szCs w:val="24"/>
        </w:rPr>
        <w:t xml:space="preserve"> Nacional del Psicólogo víctima del terrorismo de Estado en Argentina. </w:t>
      </w:r>
      <w:r w:rsidRPr="00A151DA">
        <w:rPr>
          <w:rFonts w:cs="Times New Roman"/>
          <w:bCs/>
          <w:i/>
          <w:szCs w:val="24"/>
          <w:lang w:val="pt-BR"/>
        </w:rPr>
        <w:t xml:space="preserve">Blog da Rede </w:t>
      </w:r>
      <w:proofErr w:type="spellStart"/>
      <w:r w:rsidRPr="00A151DA">
        <w:rPr>
          <w:rFonts w:cs="Times New Roman"/>
          <w:bCs/>
          <w:i/>
          <w:szCs w:val="24"/>
          <w:lang w:val="pt-BR"/>
        </w:rPr>
        <w:t>Iberoamericana</w:t>
      </w:r>
      <w:proofErr w:type="spellEnd"/>
      <w:r w:rsidRPr="00A151DA">
        <w:rPr>
          <w:rFonts w:cs="Times New Roman"/>
          <w:bCs/>
          <w:i/>
          <w:szCs w:val="24"/>
          <w:lang w:val="pt-BR"/>
        </w:rPr>
        <w:t xml:space="preserve"> de Pesquisadores em História da Psicologia</w:t>
      </w:r>
      <w:r w:rsidRPr="00A151DA">
        <w:rPr>
          <w:rFonts w:cs="Times New Roman"/>
          <w:bCs/>
          <w:szCs w:val="24"/>
          <w:lang w:val="pt-BR"/>
        </w:rPr>
        <w:t xml:space="preserve">. </w:t>
      </w:r>
      <w:hyperlink r:id="rId15" w:history="1">
        <w:r w:rsidR="00015E25" w:rsidRPr="00150D47">
          <w:rPr>
            <w:rStyle w:val="Hipervnculo"/>
            <w:rFonts w:cs="Times New Roman"/>
            <w:bCs/>
            <w:szCs w:val="24"/>
            <w:lang w:val="pt-BR"/>
          </w:rPr>
          <w:t>https://ripehp.com/2014/08/08/dia-nacional-del-psicologo-victima-del-terrorismo-de-estado-en-argentina/</w:t>
        </w:r>
      </w:hyperlink>
      <w:r w:rsidR="00015E25">
        <w:rPr>
          <w:rFonts w:cs="Times New Roman"/>
          <w:bCs/>
          <w:szCs w:val="24"/>
          <w:lang w:val="pt-BR"/>
        </w:rPr>
        <w:t xml:space="preserve"> </w:t>
      </w:r>
    </w:p>
    <w:p w14:paraId="63FC12C0" w14:textId="249E9573"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lang w:val="pt-BR"/>
        </w:rPr>
        <w:t xml:space="preserve">Smith, A. &amp; Codina, A. (2017, agosto 17). </w:t>
      </w:r>
      <w:r w:rsidRPr="00A151DA">
        <w:rPr>
          <w:rFonts w:cs="Times New Roman"/>
          <w:bCs/>
          <w:szCs w:val="24"/>
        </w:rPr>
        <w:t xml:space="preserve">A 39 años de la desaparición de Beatriz </w:t>
      </w:r>
      <w:proofErr w:type="spellStart"/>
      <w:r w:rsidRPr="00A151DA">
        <w:rPr>
          <w:rFonts w:cs="Times New Roman"/>
          <w:bCs/>
          <w:szCs w:val="24"/>
        </w:rPr>
        <w:t>Perosio</w:t>
      </w:r>
      <w:proofErr w:type="spellEnd"/>
      <w:r w:rsidRPr="00A151DA">
        <w:rPr>
          <w:rFonts w:cs="Times New Roman"/>
          <w:bCs/>
          <w:szCs w:val="24"/>
        </w:rPr>
        <w:t xml:space="preserve">. Con la memoria intacta. </w:t>
      </w:r>
      <w:r w:rsidRPr="00A151DA">
        <w:rPr>
          <w:rFonts w:cs="Times New Roman"/>
          <w:bCs/>
          <w:i/>
          <w:szCs w:val="24"/>
        </w:rPr>
        <w:t>Página 12</w:t>
      </w:r>
      <w:r w:rsidRPr="00A151DA">
        <w:rPr>
          <w:rFonts w:cs="Times New Roman"/>
          <w:bCs/>
          <w:szCs w:val="24"/>
        </w:rPr>
        <w:t xml:space="preserve">. </w:t>
      </w:r>
      <w:hyperlink r:id="rId16" w:history="1">
        <w:r w:rsidR="00015E25" w:rsidRPr="00150D47">
          <w:rPr>
            <w:rStyle w:val="Hipervnculo"/>
            <w:rFonts w:cs="Times New Roman"/>
            <w:bCs/>
            <w:szCs w:val="24"/>
          </w:rPr>
          <w:t>https://www.pagina12.com.ar/57051-con-la-memoria-intacta</w:t>
        </w:r>
      </w:hyperlink>
      <w:r w:rsidR="00015E25">
        <w:rPr>
          <w:rFonts w:cs="Times New Roman"/>
          <w:bCs/>
          <w:szCs w:val="24"/>
        </w:rPr>
        <w:t xml:space="preserve"> </w:t>
      </w:r>
    </w:p>
    <w:p w14:paraId="58683D38" w14:textId="77777777" w:rsidR="00622EC2" w:rsidRPr="00A151DA" w:rsidRDefault="00622EC2" w:rsidP="00B44868">
      <w:pPr>
        <w:ind w:left="284" w:hanging="709"/>
      </w:pPr>
      <w:r w:rsidRPr="00A151DA">
        <w:t xml:space="preserve">Sociedad de Psicología (1910). Estatutos de la Sociedad de Psicología. </w:t>
      </w:r>
      <w:r w:rsidRPr="00A151DA">
        <w:rPr>
          <w:i/>
        </w:rPr>
        <w:t>Anales de Psicología, 1</w:t>
      </w:r>
      <w:r w:rsidRPr="00A151DA">
        <w:t>, 351-353.</w:t>
      </w:r>
    </w:p>
    <w:p w14:paraId="320175A5" w14:textId="77777777" w:rsidR="00622EC2" w:rsidRDefault="00622EC2" w:rsidP="00B44868">
      <w:pPr>
        <w:ind w:left="284" w:hanging="709"/>
      </w:pPr>
      <w:r w:rsidRPr="00A151DA">
        <w:t xml:space="preserve">Sociedad de Psicología de Buenos Aires (1933). Sociedad de Psicología de Buenos Aires. Su constitución. </w:t>
      </w:r>
      <w:r w:rsidRPr="00A151DA">
        <w:rPr>
          <w:i/>
        </w:rPr>
        <w:t>Boletín de la Sociedad de Psicología de Buenos Aires, 1,</w:t>
      </w:r>
      <w:r w:rsidRPr="00A151DA">
        <w:t xml:space="preserve"> 7.</w:t>
      </w:r>
    </w:p>
    <w:p w14:paraId="7D0B0EC8" w14:textId="77777777" w:rsidR="00A151DA" w:rsidRPr="00A151DA" w:rsidRDefault="00A151DA" w:rsidP="00B44868">
      <w:pPr>
        <w:ind w:left="284" w:hanging="709"/>
      </w:pPr>
      <w:r w:rsidRPr="00B73D01">
        <w:rPr>
          <w:rFonts w:cs="Times New Roman"/>
          <w:szCs w:val="24"/>
        </w:rPr>
        <w:t xml:space="preserve">Sociedad Interamericana de Psicología (1978). Resolución sobre la práctica psicológica y los derechos humanos. </w:t>
      </w:r>
      <w:r w:rsidRPr="00A151DA">
        <w:rPr>
          <w:rFonts w:cs="Times New Roman"/>
          <w:i/>
          <w:iCs/>
          <w:szCs w:val="24"/>
        </w:rPr>
        <w:t>Revista Latinoamericana de Psicología, 10</w:t>
      </w:r>
      <w:r w:rsidR="00842425">
        <w:rPr>
          <w:rFonts w:cs="Times New Roman"/>
          <w:iCs/>
          <w:szCs w:val="24"/>
        </w:rPr>
        <w:t>(</w:t>
      </w:r>
      <w:r>
        <w:rPr>
          <w:rFonts w:cs="Times New Roman"/>
          <w:szCs w:val="24"/>
        </w:rPr>
        <w:t>2)</w:t>
      </w:r>
      <w:r w:rsidR="00842425">
        <w:rPr>
          <w:rFonts w:cs="Times New Roman"/>
          <w:szCs w:val="24"/>
        </w:rPr>
        <w:t>, 298-299</w:t>
      </w:r>
      <w:r>
        <w:rPr>
          <w:rFonts w:cs="Times New Roman"/>
          <w:szCs w:val="24"/>
        </w:rPr>
        <w:t>.</w:t>
      </w:r>
    </w:p>
    <w:p w14:paraId="2C4318AD" w14:textId="77777777" w:rsidR="00622EC2" w:rsidRPr="00A151DA" w:rsidRDefault="00622EC2" w:rsidP="00B44868">
      <w:pPr>
        <w:ind w:left="284" w:hanging="709"/>
        <w:rPr>
          <w:rFonts w:cstheme="minorHAnsi"/>
        </w:rPr>
      </w:pPr>
      <w:r w:rsidRPr="00A151DA">
        <w:t xml:space="preserve">Solís, H. &amp; Desiderio, M. (1978). Carta de </w:t>
      </w:r>
      <w:proofErr w:type="spellStart"/>
      <w:r w:rsidRPr="00A151DA">
        <w:t>FePRA</w:t>
      </w:r>
      <w:proofErr w:type="spellEnd"/>
      <w:r w:rsidRPr="00A151DA">
        <w:t xml:space="preserve"> a la CGP.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14:paraId="25166ECE" w14:textId="4A36D943" w:rsidR="00622EC2" w:rsidRPr="00A151DA" w:rsidRDefault="00622EC2" w:rsidP="00B44868">
      <w:pPr>
        <w:ind w:left="284" w:hanging="709"/>
      </w:pPr>
      <w:r w:rsidRPr="00A151DA">
        <w:t xml:space="preserve">Somoza, P. &amp; </w:t>
      </w:r>
      <w:proofErr w:type="spellStart"/>
      <w:r w:rsidRPr="00A151DA">
        <w:t>Vinelli</w:t>
      </w:r>
      <w:proofErr w:type="spellEnd"/>
      <w:r w:rsidRPr="00A151DA">
        <w:t xml:space="preserve">, E. (2011). Para una historia de </w:t>
      </w:r>
      <w:r w:rsidRPr="00A151DA">
        <w:rPr>
          <w:u w:val="single"/>
        </w:rPr>
        <w:t>Los Libros</w:t>
      </w:r>
      <w:r w:rsidRPr="00A151DA">
        <w:t xml:space="preserve">. En H. </w:t>
      </w:r>
      <w:proofErr w:type="spellStart"/>
      <w:r w:rsidRPr="00A151DA">
        <w:t>Schmucler</w:t>
      </w:r>
      <w:proofErr w:type="spellEnd"/>
      <w:r w:rsidRPr="00A151DA">
        <w:t xml:space="preserve"> (Ed.),</w:t>
      </w:r>
      <w:r w:rsidR="009D1E27" w:rsidRPr="00A151DA">
        <w:t xml:space="preserve"> </w:t>
      </w:r>
      <w:r w:rsidRPr="00A151DA">
        <w:rPr>
          <w:i/>
        </w:rPr>
        <w:t>Los Libros: edición facsimilar</w:t>
      </w:r>
      <w:r w:rsidRPr="00A151DA">
        <w:t xml:space="preserve"> (9-19). Biblioteca Nacional.</w:t>
      </w:r>
    </w:p>
    <w:p w14:paraId="68A59306" w14:textId="2B39246B" w:rsidR="00622EC2" w:rsidRPr="00A151DA" w:rsidRDefault="00622EC2" w:rsidP="00B44868">
      <w:pPr>
        <w:ind w:left="284" w:hanging="709"/>
      </w:pPr>
      <w:r w:rsidRPr="00A151DA">
        <w:t xml:space="preserve">Soto, A. (2004). Beatriz </w:t>
      </w:r>
      <w:proofErr w:type="spellStart"/>
      <w:r w:rsidRPr="00A151DA">
        <w:t>Perosio</w:t>
      </w:r>
      <w:proofErr w:type="spellEnd"/>
      <w:r w:rsidRPr="00A151DA">
        <w:t xml:space="preserve">, camarada y dirigente gremial de los psicólogos. En A. Soto, </w:t>
      </w:r>
      <w:r w:rsidRPr="00A151DA">
        <w:rPr>
          <w:i/>
        </w:rPr>
        <w:t>Vidas y luchas de Vanguardia Comunista. Primera Parte</w:t>
      </w:r>
      <w:r w:rsidRPr="00A151DA">
        <w:t xml:space="preserve"> (pp. 9-16). Ediciones Nuevos Tiempos.</w:t>
      </w:r>
    </w:p>
    <w:p w14:paraId="3306443E" w14:textId="3C51DA86" w:rsidR="00622EC2" w:rsidRPr="00A151DA" w:rsidRDefault="00622EC2" w:rsidP="00B44868">
      <w:pPr>
        <w:ind w:left="284" w:hanging="709"/>
        <w:rPr>
          <w:rFonts w:cs="Times New Roman"/>
          <w:szCs w:val="24"/>
        </w:rPr>
      </w:pPr>
      <w:proofErr w:type="spellStart"/>
      <w:r w:rsidRPr="00A151DA">
        <w:rPr>
          <w:rFonts w:cs="Times New Roman"/>
          <w:szCs w:val="24"/>
        </w:rPr>
        <w:t>Starcenbaum</w:t>
      </w:r>
      <w:proofErr w:type="spellEnd"/>
      <w:r w:rsidRPr="00A151DA">
        <w:rPr>
          <w:rFonts w:cs="Times New Roman"/>
          <w:szCs w:val="24"/>
        </w:rPr>
        <w:t xml:space="preserve">, M. (2017). Entre Lacan y el </w:t>
      </w:r>
      <w:proofErr w:type="spellStart"/>
      <w:r w:rsidRPr="00A151DA">
        <w:rPr>
          <w:rFonts w:cs="Times New Roman"/>
          <w:szCs w:val="24"/>
        </w:rPr>
        <w:t>freudomarxismo</w:t>
      </w:r>
      <w:proofErr w:type="spellEnd"/>
      <w:r w:rsidRPr="00A151DA">
        <w:rPr>
          <w:rFonts w:cs="Times New Roman"/>
          <w:szCs w:val="24"/>
        </w:rPr>
        <w:t xml:space="preserve">: Itinerarios de </w:t>
      </w:r>
      <w:proofErr w:type="spellStart"/>
      <w:r w:rsidRPr="00A151DA">
        <w:rPr>
          <w:rFonts w:cs="Times New Roman"/>
          <w:szCs w:val="24"/>
        </w:rPr>
        <w:t>Althusser</w:t>
      </w:r>
      <w:proofErr w:type="spellEnd"/>
      <w:r w:rsidRPr="00A151DA">
        <w:rPr>
          <w:rFonts w:cs="Times New Roman"/>
          <w:szCs w:val="24"/>
        </w:rPr>
        <w:t xml:space="preserve"> en la cultura psicoanalítica argentina. En M. Rodríguez Arriagada &amp; M. </w:t>
      </w:r>
      <w:proofErr w:type="spellStart"/>
      <w:r w:rsidRPr="00A151DA">
        <w:rPr>
          <w:rFonts w:cs="Times New Roman"/>
          <w:szCs w:val="24"/>
        </w:rPr>
        <w:t>Starcenbaum</w:t>
      </w:r>
      <w:proofErr w:type="spellEnd"/>
      <w:r w:rsidRPr="00A151DA">
        <w:rPr>
          <w:rFonts w:cs="Times New Roman"/>
          <w:szCs w:val="24"/>
        </w:rPr>
        <w:t xml:space="preserve"> (Eds.), </w:t>
      </w:r>
      <w:r w:rsidRPr="00A151DA">
        <w:rPr>
          <w:rFonts w:cs="Times New Roman"/>
          <w:i/>
          <w:szCs w:val="24"/>
        </w:rPr>
        <w:t xml:space="preserve">Lecturas de </w:t>
      </w:r>
      <w:proofErr w:type="spellStart"/>
      <w:r w:rsidRPr="00A151DA">
        <w:rPr>
          <w:rFonts w:cs="Times New Roman"/>
          <w:i/>
          <w:szCs w:val="24"/>
        </w:rPr>
        <w:t>Althusser</w:t>
      </w:r>
      <w:proofErr w:type="spellEnd"/>
      <w:r w:rsidRPr="00A151DA">
        <w:rPr>
          <w:rFonts w:cs="Times New Roman"/>
          <w:i/>
          <w:szCs w:val="24"/>
        </w:rPr>
        <w:t xml:space="preserve"> en América Latina</w:t>
      </w:r>
      <w:r w:rsidRPr="00A151DA">
        <w:rPr>
          <w:rFonts w:cs="Times New Roman"/>
          <w:szCs w:val="24"/>
        </w:rPr>
        <w:t xml:space="preserve"> (pp. 209-238). Doble Ciencia</w:t>
      </w:r>
      <w:r w:rsidR="000950B9" w:rsidRPr="00A151DA">
        <w:rPr>
          <w:rFonts w:cs="Times New Roman"/>
          <w:szCs w:val="24"/>
        </w:rPr>
        <w:t>.</w:t>
      </w:r>
    </w:p>
    <w:p w14:paraId="1274CA0E" w14:textId="5CD040C6" w:rsidR="000950B9" w:rsidRPr="00A151DA" w:rsidRDefault="000950B9" w:rsidP="000950B9">
      <w:pPr>
        <w:ind w:left="284" w:hanging="709"/>
      </w:pPr>
      <w:r w:rsidRPr="00A151DA">
        <w:rPr>
          <w:rFonts w:cs="Times New Roman"/>
          <w:szCs w:val="24"/>
        </w:rPr>
        <w:t xml:space="preserve">Vázquez-Ferrero, S. &amp; Klappenbach, H. (en prensa). Historia del Colegio de Psicólogos de San Luis. </w:t>
      </w:r>
      <w:r w:rsidRPr="00A151DA">
        <w:t xml:space="preserve">En H. Klappenbach, S. Vázquez-Ferrero &amp; A. Muñoz (Eds.), </w:t>
      </w:r>
      <w:r w:rsidRPr="00A151DA">
        <w:rPr>
          <w:i/>
        </w:rPr>
        <w:t>Historia gremial de psicólogas y psicólogos en Argentina</w:t>
      </w:r>
      <w:r w:rsidRPr="00A151DA">
        <w:t>. Federación de Psicólogos de la República Argentina.</w:t>
      </w:r>
    </w:p>
    <w:p w14:paraId="25783229" w14:textId="77777777" w:rsidR="00622EC2" w:rsidRPr="00A151DA" w:rsidRDefault="00622EC2" w:rsidP="00B44868">
      <w:pPr>
        <w:ind w:left="284" w:hanging="709"/>
        <w:rPr>
          <w:rFonts w:cstheme="minorHAnsi"/>
        </w:rPr>
      </w:pPr>
      <w:proofErr w:type="spellStart"/>
      <w:r w:rsidRPr="00A151DA">
        <w:lastRenderedPageBreak/>
        <w:t>Vezzetti</w:t>
      </w:r>
      <w:proofErr w:type="spellEnd"/>
      <w:r w:rsidRPr="00A151DA">
        <w:t>, H. (1973).</w:t>
      </w:r>
      <w:r w:rsidRPr="00A151DA">
        <w:rPr>
          <w:rFonts w:cstheme="minorHAnsi"/>
        </w:rPr>
        <w:t xml:space="preserve"> Salud mental: ideología y poder. </w:t>
      </w:r>
      <w:r w:rsidRPr="00A151DA">
        <w:rPr>
          <w:rFonts w:cstheme="minorHAnsi"/>
          <w:i/>
        </w:rPr>
        <w:t>Los Libros, 32</w:t>
      </w:r>
      <w:r w:rsidRPr="00A151DA">
        <w:rPr>
          <w:rFonts w:cstheme="minorHAnsi"/>
        </w:rPr>
        <w:t>, 28-32.</w:t>
      </w:r>
    </w:p>
    <w:p w14:paraId="0F2915C8" w14:textId="77777777" w:rsidR="00622EC2" w:rsidRPr="00A151DA" w:rsidRDefault="00622EC2" w:rsidP="00B44868">
      <w:pPr>
        <w:ind w:left="284" w:hanging="709"/>
        <w:rPr>
          <w:rFonts w:cstheme="minorHAnsi"/>
        </w:rPr>
      </w:pPr>
      <w:proofErr w:type="spellStart"/>
      <w:r w:rsidRPr="00A151DA">
        <w:rPr>
          <w:rFonts w:cstheme="minorHAnsi"/>
        </w:rPr>
        <w:t>Vezzetti</w:t>
      </w:r>
      <w:proofErr w:type="spellEnd"/>
      <w:r w:rsidRPr="00A151DA">
        <w:rPr>
          <w:rFonts w:cstheme="minorHAnsi"/>
        </w:rPr>
        <w:t>, H. (1978</w:t>
      </w:r>
      <w:r w:rsidR="00CE7E25" w:rsidRPr="00A151DA">
        <w:rPr>
          <w:rFonts w:cstheme="minorHAnsi"/>
        </w:rPr>
        <w:t>, octubre-noviembre</w:t>
      </w:r>
      <w:r w:rsidRPr="00A151DA">
        <w:rPr>
          <w:rFonts w:cstheme="minorHAnsi"/>
        </w:rPr>
        <w:t xml:space="preserve">). Editorial. </w:t>
      </w:r>
      <w:r w:rsidRPr="00A151DA">
        <w:rPr>
          <w:rFonts w:cstheme="minorHAnsi"/>
          <w:i/>
        </w:rPr>
        <w:t>Gaceta Psicológica, 15</w:t>
      </w:r>
      <w:r w:rsidRPr="00A151DA">
        <w:rPr>
          <w:rFonts w:cstheme="minorHAnsi"/>
        </w:rPr>
        <w:t>, 1.</w:t>
      </w:r>
    </w:p>
    <w:p w14:paraId="363546B0" w14:textId="77777777"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w:t>
      </w:r>
      <w:r w:rsidR="00CE7E25" w:rsidRPr="00A151DA">
        <w:rPr>
          <w:lang w:val="pt-BR"/>
        </w:rPr>
        <w:t>a, agosto 9</w:t>
      </w:r>
      <w:r w:rsidRPr="00A151DA">
        <w:rPr>
          <w:lang w:val="pt-BR"/>
        </w:rPr>
        <w:t xml:space="preserve">). </w:t>
      </w:r>
      <w:r w:rsidRPr="00A151DA">
        <w:t xml:space="preserve">Carta del 9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14:paraId="34E5AE25" w14:textId="77777777"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(1978b</w:t>
      </w:r>
      <w:r w:rsidR="00CE7E25" w:rsidRPr="00A151DA">
        <w:rPr>
          <w:lang w:val="pt-BR"/>
        </w:rPr>
        <w:t>, agosto 11</w:t>
      </w:r>
      <w:r w:rsidRPr="00A151DA">
        <w:rPr>
          <w:lang w:val="pt-BR"/>
        </w:rPr>
        <w:t xml:space="preserve">). </w:t>
      </w:r>
      <w:r w:rsidRPr="00A151DA">
        <w:t xml:space="preserve">Comunicado del 11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14:paraId="6A56A3F8" w14:textId="77777777" w:rsidR="005F1848" w:rsidRPr="00A151DA" w:rsidRDefault="005F1848"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(1978c</w:t>
      </w:r>
      <w:r w:rsidR="00CE7E25" w:rsidRPr="00A151DA">
        <w:rPr>
          <w:lang w:val="pt-BR"/>
        </w:rPr>
        <w:t>, agosto 15</w:t>
      </w:r>
      <w:r w:rsidRPr="00A151DA">
        <w:rPr>
          <w:lang w:val="pt-BR"/>
        </w:rPr>
        <w:t xml:space="preserve">). </w:t>
      </w:r>
      <w:r w:rsidRPr="00A151DA">
        <w:t>Carta al Sr. Jefe de la Policía Federal, General D. Edmundo R. Ojeda. 1 foja. Documentación consultad</w:t>
      </w:r>
      <w:r w:rsidR="001304D1" w:rsidRPr="00A151DA">
        <w:t>a</w:t>
      </w:r>
      <w:r w:rsidRPr="00A151DA">
        <w:t xml:space="preserve"> en los papeles</w:t>
      </w:r>
      <w:r w:rsidR="001304D1" w:rsidRPr="00A151DA">
        <w:t xml:space="preserve"> donados por Herbert </w:t>
      </w:r>
      <w:proofErr w:type="spellStart"/>
      <w:r w:rsidR="001304D1" w:rsidRPr="00A151DA">
        <w:t>Kelman</w:t>
      </w:r>
      <w:proofErr w:type="spellEnd"/>
      <w:r w:rsidR="001304D1" w:rsidRPr="00A151DA">
        <w:t xml:space="preserve"> en los Harvard </w:t>
      </w:r>
      <w:proofErr w:type="spellStart"/>
      <w:r w:rsidR="001304D1" w:rsidRPr="00A151DA">
        <w:t>University</w:t>
      </w:r>
      <w:proofErr w:type="spellEnd"/>
      <w:r w:rsidR="001304D1" w:rsidRPr="00A151DA">
        <w:t xml:space="preserve"> Archives. Gentileza de </w:t>
      </w:r>
      <w:proofErr w:type="spellStart"/>
      <w:r w:rsidR="001304D1" w:rsidRPr="00A151DA">
        <w:t>Sophia</w:t>
      </w:r>
      <w:proofErr w:type="spellEnd"/>
      <w:r w:rsidR="001304D1" w:rsidRPr="00A151DA">
        <w:t xml:space="preserve"> </w:t>
      </w:r>
      <w:proofErr w:type="spellStart"/>
      <w:r w:rsidR="001304D1" w:rsidRPr="00A151DA">
        <w:t>Holtz</w:t>
      </w:r>
      <w:proofErr w:type="spellEnd"/>
      <w:r w:rsidR="001304D1" w:rsidRPr="00A151DA">
        <w:t xml:space="preserve"> de la Universidad de Harvard.</w:t>
      </w:r>
    </w:p>
    <w:p w14:paraId="18DD5BD4" w14:textId="77777777" w:rsidR="00622EC2" w:rsidRPr="00A151DA" w:rsidRDefault="00622EC2" w:rsidP="00B44868">
      <w:pPr>
        <w:ind w:left="284" w:hanging="709"/>
      </w:pPr>
      <w:proofErr w:type="spellStart"/>
      <w:r w:rsidRPr="00A151DA">
        <w:t>Vezzetti</w:t>
      </w:r>
      <w:proofErr w:type="spellEnd"/>
      <w:r w:rsidRPr="00A151DA">
        <w:t xml:space="preserve">, H. M. &amp; </w:t>
      </w:r>
      <w:proofErr w:type="spellStart"/>
      <w:r w:rsidRPr="00A151DA">
        <w:t>Pecheny</w:t>
      </w:r>
      <w:proofErr w:type="spellEnd"/>
      <w:r w:rsidRPr="00A151DA">
        <w:t xml:space="preserve">, G. (1974). Standard Electric: trabajo y represión. </w:t>
      </w:r>
      <w:r w:rsidRPr="00A151DA">
        <w:rPr>
          <w:i/>
        </w:rPr>
        <w:t>Los libros, 37</w:t>
      </w:r>
      <w:r w:rsidRPr="00A151DA">
        <w:t>, 3-11.</w:t>
      </w:r>
    </w:p>
    <w:p w14:paraId="7F189BB8" w14:textId="77777777" w:rsidR="00622EC2" w:rsidRPr="009B6B6C" w:rsidRDefault="00622EC2" w:rsidP="00B44868">
      <w:pPr>
        <w:ind w:left="284" w:hanging="709"/>
        <w:rPr>
          <w:rFonts w:cs="Times New Roman"/>
          <w:lang w:val="es-ES_tradnl"/>
        </w:rPr>
      </w:pPr>
      <w:r w:rsidRPr="00A151DA">
        <w:t>Walker, C. (2016). Variaciones sobre el “</w:t>
      </w:r>
      <w:proofErr w:type="spellStart"/>
      <w:r w:rsidRPr="00A151DA">
        <w:t>telquelismo</w:t>
      </w:r>
      <w:proofErr w:type="spellEnd"/>
      <w:r w:rsidRPr="00A151DA">
        <w:t xml:space="preserve">” de la revista </w:t>
      </w:r>
      <w:r w:rsidRPr="00A151DA">
        <w:rPr>
          <w:i/>
        </w:rPr>
        <w:t>Los Libros</w:t>
      </w:r>
      <w:r w:rsidRPr="00A151DA">
        <w:t xml:space="preserve"> (Buenos Aires, 1969-1976). </w:t>
      </w:r>
      <w:proofErr w:type="spellStart"/>
      <w:r w:rsidRPr="00A151DA">
        <w:rPr>
          <w:i/>
        </w:rPr>
        <w:t>Boletim</w:t>
      </w:r>
      <w:proofErr w:type="spellEnd"/>
      <w:r w:rsidRPr="00A151DA">
        <w:rPr>
          <w:i/>
        </w:rPr>
        <w:t xml:space="preserve"> de Pesquisa NELIC, 26</w:t>
      </w:r>
      <w:r w:rsidRPr="00A151DA">
        <w:t>, 3-24.</w:t>
      </w:r>
    </w:p>
    <w:sectPr w:rsidR="00622EC2" w:rsidRPr="009B6B6C" w:rsidSect="00AC411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70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1BD2" w14:textId="77777777" w:rsidR="001A01BD" w:rsidRDefault="001A01BD" w:rsidP="00395667">
      <w:pPr>
        <w:spacing w:line="240" w:lineRule="auto"/>
      </w:pPr>
      <w:r>
        <w:separator/>
      </w:r>
    </w:p>
  </w:endnote>
  <w:endnote w:type="continuationSeparator" w:id="0">
    <w:p w14:paraId="3F0990E6" w14:textId="77777777" w:rsidR="001A01BD" w:rsidRDefault="001A01BD" w:rsidP="0039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altName w:val="Sylfaen"/>
    <w:panose1 w:val="020B0604020202020204"/>
    <w:charset w:val="00"/>
    <w:family w:val="roman"/>
    <w:pitch w:val="variable"/>
    <w:sig w:usb0="E50006FF" w:usb1="5200F9FB" w:usb2="0A040020" w:usb3="00000000" w:csb0="0000009F" w:csb1="00000000"/>
  </w:font>
  <w:font w:name="BookAntiqua-BoldItalic">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E959" w14:textId="77777777" w:rsidR="00727AFF" w:rsidRDefault="00727A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9A08" w14:textId="77777777" w:rsidR="00727AFF" w:rsidRDefault="00727A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43B5" w14:textId="77777777" w:rsidR="00727AFF" w:rsidRDefault="00727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8D9A" w14:textId="77777777" w:rsidR="001A01BD" w:rsidRDefault="001A01BD" w:rsidP="00395667">
      <w:pPr>
        <w:spacing w:line="240" w:lineRule="auto"/>
      </w:pPr>
      <w:r>
        <w:separator/>
      </w:r>
    </w:p>
  </w:footnote>
  <w:footnote w:type="continuationSeparator" w:id="0">
    <w:p w14:paraId="67A931B2" w14:textId="77777777" w:rsidR="001A01BD" w:rsidRDefault="001A01BD" w:rsidP="00395667">
      <w:pPr>
        <w:spacing w:line="240" w:lineRule="auto"/>
      </w:pPr>
      <w:r>
        <w:continuationSeparator/>
      </w:r>
    </w:p>
  </w:footnote>
  <w:footnote w:id="1">
    <w:p w14:paraId="63547142" w14:textId="77777777" w:rsidR="00727AFF" w:rsidRPr="00395667" w:rsidRDefault="00727AFF" w:rsidP="00395667">
      <w:pPr>
        <w:spacing w:line="300" w:lineRule="auto"/>
        <w:rPr>
          <w:sz w:val="22"/>
          <w:lang w:val="en-US"/>
        </w:rPr>
      </w:pPr>
      <w:r>
        <w:rPr>
          <w:rStyle w:val="Refdenotaalpie"/>
        </w:rPr>
        <w:footnoteRef/>
      </w:r>
      <w:r w:rsidRPr="005F1848">
        <w:rPr>
          <w:lang w:val="en-US"/>
        </w:rPr>
        <w:t xml:space="preserve">.- </w:t>
      </w:r>
      <w:r w:rsidRPr="00395667">
        <w:rPr>
          <w:sz w:val="22"/>
          <w:lang w:val="en-US"/>
        </w:rPr>
        <w:t xml:space="preserve">“At least 20 plainclothes policemen, ostensibly assigned to protect the delegates </w:t>
      </w:r>
      <w:r w:rsidRPr="00395667">
        <w:rPr>
          <w:rFonts w:cs="Times New Roman"/>
          <w:sz w:val="22"/>
          <w:lang w:val="en-US"/>
        </w:rPr>
        <w:t>[</w:t>
      </w:r>
      <w:r w:rsidRPr="00395667">
        <w:rPr>
          <w:sz w:val="22"/>
          <w:lang w:val="en-US"/>
        </w:rPr>
        <w:t>the Amnesty delegates</w:t>
      </w:r>
      <w:r w:rsidRPr="00395667">
        <w:rPr>
          <w:rFonts w:cs="Times New Roman"/>
          <w:sz w:val="22"/>
          <w:lang w:val="en-US"/>
        </w:rPr>
        <w:t>]</w:t>
      </w:r>
      <w:r w:rsidRPr="00395667">
        <w:rPr>
          <w:sz w:val="22"/>
          <w:lang w:val="en-US"/>
        </w:rPr>
        <w:t>, followed them wherever they went, and questioned, intimidated and even detained a number of people whom they met. The intention to intimidate was apparent from the outset: these policemen first arrived in the delegates' hotel at midnight on 8 November and claimed to be offering official assistance, even though neither the British nor the American Embassy had been given notice of this arrangement and neither Lord Avebury nor Father Drinan, in their meeting earlier that day with members of the Argentine government, had been told anything about it. The policemen, moreover, were consistently reluctant to give proof of their identity.</w:t>
      </w:r>
    </w:p>
    <w:p w14:paraId="3989E172" w14:textId="77777777" w:rsidR="00727AFF" w:rsidRPr="00395667" w:rsidRDefault="00727AFF" w:rsidP="00395667">
      <w:pPr>
        <w:pStyle w:val="Textonotapie"/>
        <w:spacing w:line="300" w:lineRule="auto"/>
        <w:rPr>
          <w:lang w:val="en-US"/>
        </w:rPr>
      </w:pPr>
      <w:r w:rsidRPr="00395667">
        <w:rPr>
          <w:sz w:val="22"/>
          <w:szCs w:val="22"/>
          <w:lang w:val="en-US"/>
        </w:rPr>
        <w:t>“At times the number of plainclothes policemen purporting to protect the members of the mission was so great that it seriously limited their freedom of inquiry. During an official visit to two refugee hostels the delegates were accompanied by four Ford Falcons containing 16 armed men; their proximity did little to reassure the refugees or encourage communication” (Amnesty International, 1977, p. 6).</w:t>
      </w:r>
    </w:p>
  </w:footnote>
  <w:footnote w:id="2">
    <w:p w14:paraId="799A9E8A" w14:textId="77777777" w:rsidR="00727AFF" w:rsidRPr="00A47461" w:rsidRDefault="00727AFF" w:rsidP="00A47461">
      <w:pPr>
        <w:autoSpaceDE w:val="0"/>
        <w:autoSpaceDN w:val="0"/>
        <w:adjustRightInd w:val="0"/>
        <w:spacing w:line="300" w:lineRule="auto"/>
        <w:rPr>
          <w:lang w:val="en-US"/>
        </w:rPr>
      </w:pPr>
      <w:r>
        <w:rPr>
          <w:rStyle w:val="Refdenotaalpie"/>
        </w:rPr>
        <w:footnoteRef/>
      </w:r>
      <w:proofErr w:type="gramStart"/>
      <w:r w:rsidRPr="00A47461">
        <w:rPr>
          <w:lang w:val="en-US"/>
        </w:rPr>
        <w:t>.</w:t>
      </w:r>
      <w:r w:rsidRPr="00A47461">
        <w:rPr>
          <w:b/>
          <w:lang w:val="en-US"/>
        </w:rPr>
        <w:t>-</w:t>
      </w:r>
      <w:proofErr w:type="gramEnd"/>
      <w:r w:rsidRPr="00A47461">
        <w:rPr>
          <w:lang w:val="en-US"/>
        </w:rPr>
        <w:t xml:space="preserve"> </w:t>
      </w:r>
      <w:r w:rsidRPr="00A47461">
        <w:rPr>
          <w:rFonts w:cs="Times New Roman"/>
          <w:sz w:val="22"/>
          <w:lang w:val="en-US"/>
        </w:rPr>
        <w:t>The usual course of events, it appears,</w:t>
      </w:r>
      <w:r>
        <w:rPr>
          <w:rFonts w:cs="Times New Roman"/>
          <w:sz w:val="22"/>
          <w:lang w:val="en-US"/>
        </w:rPr>
        <w:t xml:space="preserve"> </w:t>
      </w:r>
      <w:r w:rsidRPr="00A47461">
        <w:rPr>
          <w:rFonts w:cs="Times New Roman"/>
          <w:sz w:val="22"/>
          <w:lang w:val="en-US"/>
        </w:rPr>
        <w:t>is for someone to be dragged from his home at night by men who identify</w:t>
      </w:r>
      <w:r>
        <w:rPr>
          <w:rFonts w:cs="Times New Roman"/>
          <w:sz w:val="22"/>
          <w:lang w:val="en-US"/>
        </w:rPr>
        <w:t xml:space="preserve"> </w:t>
      </w:r>
      <w:r w:rsidRPr="00A47461">
        <w:rPr>
          <w:rFonts w:cs="Times New Roman"/>
          <w:sz w:val="22"/>
          <w:lang w:val="en-US"/>
        </w:rPr>
        <w:t>themselves as agents of the police or of the armed forces; when relatives</w:t>
      </w:r>
      <w:r>
        <w:rPr>
          <w:rFonts w:cs="Times New Roman"/>
          <w:sz w:val="22"/>
          <w:lang w:val="en-US"/>
        </w:rPr>
        <w:t xml:space="preserve"> </w:t>
      </w:r>
      <w:r w:rsidRPr="00A47461">
        <w:rPr>
          <w:rFonts w:cs="Times New Roman"/>
          <w:sz w:val="22"/>
          <w:lang w:val="en-US"/>
        </w:rPr>
        <w:t>proceed to make inquiries, by asking at the local police stations or barracks,</w:t>
      </w:r>
      <w:r>
        <w:rPr>
          <w:rFonts w:cs="Times New Roman"/>
          <w:sz w:val="22"/>
          <w:lang w:val="en-US"/>
        </w:rPr>
        <w:t xml:space="preserve"> </w:t>
      </w:r>
      <w:r w:rsidRPr="00A47461">
        <w:rPr>
          <w:rFonts w:cs="Times New Roman"/>
          <w:sz w:val="22"/>
          <w:lang w:val="en-US"/>
        </w:rPr>
        <w:t xml:space="preserve">and perhaps eventually filing writs of habeas </w:t>
      </w:r>
      <w:proofErr w:type="spellStart"/>
      <w:r w:rsidRPr="00A47461">
        <w:rPr>
          <w:rFonts w:cs="Times New Roman"/>
          <w:sz w:val="22"/>
          <w:lang w:val="en-US"/>
        </w:rPr>
        <w:t>cor</w:t>
      </w:r>
      <w:proofErr w:type="spellEnd"/>
      <w:r w:rsidRPr="00A47461">
        <w:rPr>
          <w:rFonts w:cs="Times New Roman"/>
          <w:sz w:val="22"/>
          <w:lang w:val="en-US"/>
        </w:rPr>
        <w:t xml:space="preserve"> us, they receive no</w:t>
      </w:r>
      <w:r>
        <w:rPr>
          <w:rFonts w:cs="Times New Roman"/>
          <w:sz w:val="22"/>
          <w:lang w:val="en-US"/>
        </w:rPr>
        <w:t xml:space="preserve"> </w:t>
      </w:r>
      <w:r w:rsidRPr="00A47461">
        <w:rPr>
          <w:rFonts w:cs="Times New Roman"/>
          <w:sz w:val="22"/>
          <w:lang w:val="en-US"/>
        </w:rPr>
        <w:t xml:space="preserve">information or help. The missing person has </w:t>
      </w:r>
      <w:r>
        <w:rPr>
          <w:rFonts w:cs="Times New Roman"/>
          <w:sz w:val="22"/>
          <w:lang w:val="en-US"/>
        </w:rPr>
        <w:t>‘</w:t>
      </w:r>
      <w:r w:rsidRPr="00A47461">
        <w:rPr>
          <w:rFonts w:cs="Times New Roman"/>
          <w:sz w:val="22"/>
          <w:lang w:val="en-US"/>
        </w:rPr>
        <w:t>disappeared</w:t>
      </w:r>
      <w:r>
        <w:rPr>
          <w:rFonts w:cs="Times New Roman"/>
          <w:sz w:val="22"/>
          <w:lang w:val="en-US"/>
        </w:rPr>
        <w:t>’” (Amnesty International, 1977,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B5DE" w14:textId="77777777" w:rsidR="00727AFF" w:rsidRDefault="00727A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DFCD" w14:textId="77777777" w:rsidR="00727AFF" w:rsidRDefault="001A01BD" w:rsidP="00AC4113">
    <w:pPr>
      <w:pStyle w:val="Piedepgina"/>
    </w:pPr>
    <w:r>
      <w:rPr>
        <w:noProof/>
        <w:lang w:eastAsia="zh-TW"/>
      </w:rPr>
      <w:pict w14:anchorId="1918BBB2">
        <v:rect id="_x0000_s1026" alt="" style="position:absolute;left:0;text-align:left;margin-left:-4.9pt;margin-top:-53.95pt;width:58.3pt;height:25.95pt;z-index:251662336;mso-wrap-style:square;mso-wrap-edited:f;mso-width-percent:0;mso-height-percent:0;mso-position-horizontal-relative:right-margin-area;mso-position-vertical-relative:margin;mso-width-percent:0;mso-height-percent:0;mso-width-relative:right-margin-area;v-text-anchor:top" o:allowincell="f" stroked="f">
          <v:textbox style="mso-next-textbox:#_x0000_s1026">
            <w:txbxContent>
              <w:p w14:paraId="769B16FD" w14:textId="77777777" w:rsidR="00727AFF" w:rsidRPr="006A040D" w:rsidRDefault="00727AFF" w:rsidP="006A040D"/>
            </w:txbxContent>
          </v:textbox>
          <w10:wrap anchorx="page" anchory="margin"/>
        </v:rect>
      </w:pict>
    </w:r>
    <w:r>
      <w:rPr>
        <w:noProof/>
        <w:lang w:eastAsia="zh-TW"/>
      </w:rPr>
      <w:pict w14:anchorId="73456291">
        <v:rect id="_x0000_s1025" alt="" style="position:absolute;left:0;text-align:left;margin-left:-13.8pt;margin-top:-53.95pt;width:32.9pt;height:25.95pt;z-index:251660288;mso-wrap-style:square;mso-wrap-edited:f;mso-width-percent:0;mso-height-percent:0;mso-position-horizontal-relative:right-margin-area;mso-position-vertical-relative:margin;mso-width-percent:0;mso-height-percent:0;mso-width-relative:right-margin-area;v-text-anchor:top" o:allowincell="f" stroked="f">
          <v:textbox style="mso-next-textbox:#_x0000_s1025">
            <w:txbxContent>
              <w:p w14:paraId="14D58C48" w14:textId="77777777" w:rsidR="00727AFF" w:rsidRDefault="001A01BD">
                <w:pPr>
                  <w:pBdr>
                    <w:bottom w:val="single" w:sz="4" w:space="1" w:color="auto"/>
                  </w:pBdr>
                </w:pPr>
                <w:r>
                  <w:fldChar w:fldCharType="begin"/>
                </w:r>
                <w:r>
                  <w:instrText xml:space="preserve"> PAGE   \* MERGEFORMAT </w:instrText>
                </w:r>
                <w:r>
                  <w:fldChar w:fldCharType="separate"/>
                </w:r>
                <w:r w:rsidR="00842425">
                  <w:rPr>
                    <w:noProof/>
                  </w:rPr>
                  <w:t>4</w:t>
                </w:r>
                <w:r>
                  <w:rPr>
                    <w:noProof/>
                  </w:rPr>
                  <w:fldChar w:fldCharType="end"/>
                </w:r>
              </w:p>
            </w:txbxContent>
          </v:textbox>
          <w10:wrap anchorx="page" anchory="margin"/>
        </v:rect>
      </w:pict>
    </w:r>
    <w:r w:rsidR="00727AFF">
      <w:t xml:space="preserve">Organizaciones de Psicólogos y </w:t>
    </w:r>
    <w:proofErr w:type="spellStart"/>
    <w:r w:rsidR="00727AFF">
      <w:t>Desparición</w:t>
    </w:r>
    <w:proofErr w:type="spellEnd"/>
    <w:r w:rsidR="00727AFF">
      <w:t xml:space="preserve"> de </w:t>
    </w:r>
    <w:proofErr w:type="spellStart"/>
    <w:r w:rsidR="00727AFF">
      <w:t>Perosio</w:t>
    </w:r>
    <w:proofErr w:type="spellEnd"/>
    <w:r w:rsidR="00727AFF">
      <w:t xml:space="preserve">         / </w:t>
    </w:r>
    <w:sdt>
      <w:sdtPr>
        <w:id w:val="971877568"/>
        <w:docPartObj>
          <w:docPartGallery w:val="Page Numbers (Bottom of Page)"/>
          <w:docPartUnique/>
        </w:docPartObj>
      </w:sdtPr>
      <w:sdtEndPr/>
      <w:sdtContent>
        <w:sdt>
          <w:sdtPr>
            <w:id w:val="216747587"/>
            <w:docPartObj>
              <w:docPartGallery w:val="Page Numbers (Top of Page)"/>
              <w:docPartUnique/>
            </w:docPartObj>
          </w:sdtPr>
          <w:sdtEndPr/>
          <w:sdtContent>
            <w:r w:rsidR="00727AFF">
              <w:t xml:space="preserve">   Página </w:t>
            </w:r>
            <w:r w:rsidR="00727AFF">
              <w:rPr>
                <w:b/>
                <w:szCs w:val="24"/>
              </w:rPr>
              <w:fldChar w:fldCharType="begin"/>
            </w:r>
            <w:r w:rsidR="00727AFF">
              <w:rPr>
                <w:b/>
              </w:rPr>
              <w:instrText>PAGE</w:instrText>
            </w:r>
            <w:r w:rsidR="00727AFF">
              <w:rPr>
                <w:b/>
                <w:szCs w:val="24"/>
              </w:rPr>
              <w:fldChar w:fldCharType="separate"/>
            </w:r>
            <w:r w:rsidR="00842425">
              <w:rPr>
                <w:b/>
                <w:noProof/>
              </w:rPr>
              <w:t>4</w:t>
            </w:r>
            <w:r w:rsidR="00727AFF">
              <w:rPr>
                <w:b/>
                <w:szCs w:val="24"/>
              </w:rPr>
              <w:fldChar w:fldCharType="end"/>
            </w:r>
            <w:r w:rsidR="00727AFF">
              <w:t xml:space="preserve"> de </w:t>
            </w:r>
            <w:r w:rsidR="00727AFF">
              <w:rPr>
                <w:b/>
                <w:szCs w:val="24"/>
              </w:rPr>
              <w:fldChar w:fldCharType="begin"/>
            </w:r>
            <w:r w:rsidR="00727AFF">
              <w:rPr>
                <w:b/>
              </w:rPr>
              <w:instrText>NUMPAGES</w:instrText>
            </w:r>
            <w:r w:rsidR="00727AFF">
              <w:rPr>
                <w:b/>
                <w:szCs w:val="24"/>
              </w:rPr>
              <w:fldChar w:fldCharType="separate"/>
            </w:r>
            <w:r w:rsidR="00842425">
              <w:rPr>
                <w:b/>
                <w:noProof/>
              </w:rPr>
              <w:t>40</w:t>
            </w:r>
            <w:r w:rsidR="00727AFF">
              <w:rPr>
                <w:b/>
                <w:szCs w:val="24"/>
              </w:rPr>
              <w:fldChar w:fldCharType="end"/>
            </w:r>
          </w:sdtContent>
        </w:sdt>
      </w:sdtContent>
    </w:sdt>
    <w:r w:rsidR="00727AFF">
      <w:t xml:space="preserve">           </w:t>
    </w:r>
  </w:p>
  <w:p w14:paraId="4983AD70" w14:textId="77777777" w:rsidR="00727AFF" w:rsidRDefault="00727AFF">
    <w:pPr>
      <w:pStyle w:val="Encabezado"/>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5171" w14:textId="77777777" w:rsidR="00727AFF" w:rsidRDefault="00727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893"/>
    <w:multiLevelType w:val="hybridMultilevel"/>
    <w:tmpl w:val="769A8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284B42"/>
    <w:multiLevelType w:val="singleLevel"/>
    <w:tmpl w:val="E54AF9CC"/>
    <w:lvl w:ilvl="0">
      <w:start w:val="1"/>
      <w:numFmt w:val="decimal"/>
      <w:lvlText w:val="%1."/>
      <w:lvlJc w:val="left"/>
      <w:pPr>
        <w:tabs>
          <w:tab w:val="num" w:pos="1069"/>
        </w:tabs>
        <w:ind w:left="1069" w:hanging="360"/>
      </w:pPr>
      <w:rPr>
        <w:rFonts w:hint="default"/>
      </w:rPr>
    </w:lvl>
  </w:abstractNum>
  <w:num w:numId="1" w16cid:durableId="1566141028">
    <w:abstractNumId w:val="2"/>
  </w:num>
  <w:num w:numId="2" w16cid:durableId="1072897216">
    <w:abstractNumId w:val="0"/>
  </w:num>
  <w:num w:numId="3" w16cid:durableId="179995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502F"/>
    <w:rsid w:val="000035AB"/>
    <w:rsid w:val="0001026F"/>
    <w:rsid w:val="00015E25"/>
    <w:rsid w:val="00022CA8"/>
    <w:rsid w:val="000232D1"/>
    <w:rsid w:val="0002381C"/>
    <w:rsid w:val="00031F6D"/>
    <w:rsid w:val="00033BAD"/>
    <w:rsid w:val="00037C33"/>
    <w:rsid w:val="00043579"/>
    <w:rsid w:val="000535A1"/>
    <w:rsid w:val="000730C5"/>
    <w:rsid w:val="00075800"/>
    <w:rsid w:val="00081A6D"/>
    <w:rsid w:val="00085BB3"/>
    <w:rsid w:val="0009110B"/>
    <w:rsid w:val="00094060"/>
    <w:rsid w:val="000950B9"/>
    <w:rsid w:val="000950D2"/>
    <w:rsid w:val="000A0669"/>
    <w:rsid w:val="000C6ACB"/>
    <w:rsid w:val="000D1B72"/>
    <w:rsid w:val="000D6A89"/>
    <w:rsid w:val="000E0FAA"/>
    <w:rsid w:val="000E1A17"/>
    <w:rsid w:val="000F4807"/>
    <w:rsid w:val="000F532F"/>
    <w:rsid w:val="000F66CB"/>
    <w:rsid w:val="00111BD7"/>
    <w:rsid w:val="00111E60"/>
    <w:rsid w:val="00114F55"/>
    <w:rsid w:val="00116E4D"/>
    <w:rsid w:val="00116F89"/>
    <w:rsid w:val="00120AB9"/>
    <w:rsid w:val="001245FC"/>
    <w:rsid w:val="001304D1"/>
    <w:rsid w:val="00130A2E"/>
    <w:rsid w:val="001363B3"/>
    <w:rsid w:val="00150CFF"/>
    <w:rsid w:val="00151959"/>
    <w:rsid w:val="0018038C"/>
    <w:rsid w:val="0018146E"/>
    <w:rsid w:val="00186FAA"/>
    <w:rsid w:val="00194043"/>
    <w:rsid w:val="001957E7"/>
    <w:rsid w:val="00196760"/>
    <w:rsid w:val="00196D9F"/>
    <w:rsid w:val="001A01BD"/>
    <w:rsid w:val="001A5A17"/>
    <w:rsid w:val="001B1ECF"/>
    <w:rsid w:val="001B7FBF"/>
    <w:rsid w:val="001C15B9"/>
    <w:rsid w:val="001C1EC8"/>
    <w:rsid w:val="001C27A6"/>
    <w:rsid w:val="001C416C"/>
    <w:rsid w:val="001D0EB0"/>
    <w:rsid w:val="001D58BA"/>
    <w:rsid w:val="001E20BB"/>
    <w:rsid w:val="001F0AD2"/>
    <w:rsid w:val="001F261E"/>
    <w:rsid w:val="00206725"/>
    <w:rsid w:val="002078BB"/>
    <w:rsid w:val="0022241E"/>
    <w:rsid w:val="00231622"/>
    <w:rsid w:val="00241469"/>
    <w:rsid w:val="00244419"/>
    <w:rsid w:val="002453BE"/>
    <w:rsid w:val="00246C89"/>
    <w:rsid w:val="002519ED"/>
    <w:rsid w:val="0025408C"/>
    <w:rsid w:val="0025535F"/>
    <w:rsid w:val="00256A5E"/>
    <w:rsid w:val="00272365"/>
    <w:rsid w:val="00274679"/>
    <w:rsid w:val="00276645"/>
    <w:rsid w:val="00284B2A"/>
    <w:rsid w:val="0029473E"/>
    <w:rsid w:val="0029705B"/>
    <w:rsid w:val="00297D6D"/>
    <w:rsid w:val="002A409E"/>
    <w:rsid w:val="002B0395"/>
    <w:rsid w:val="002B31E9"/>
    <w:rsid w:val="002D00D3"/>
    <w:rsid w:val="002E4487"/>
    <w:rsid w:val="002F2528"/>
    <w:rsid w:val="00302C5C"/>
    <w:rsid w:val="003364C6"/>
    <w:rsid w:val="00341713"/>
    <w:rsid w:val="00341FC9"/>
    <w:rsid w:val="00346719"/>
    <w:rsid w:val="00350D3C"/>
    <w:rsid w:val="0035231D"/>
    <w:rsid w:val="00352A9E"/>
    <w:rsid w:val="003564F1"/>
    <w:rsid w:val="00361F6B"/>
    <w:rsid w:val="003629F0"/>
    <w:rsid w:val="003664A4"/>
    <w:rsid w:val="003835D6"/>
    <w:rsid w:val="0039502F"/>
    <w:rsid w:val="00395667"/>
    <w:rsid w:val="00397E1E"/>
    <w:rsid w:val="003B1AB6"/>
    <w:rsid w:val="003B4596"/>
    <w:rsid w:val="003C5C84"/>
    <w:rsid w:val="003E52FA"/>
    <w:rsid w:val="003F1855"/>
    <w:rsid w:val="003F1B0D"/>
    <w:rsid w:val="004021DE"/>
    <w:rsid w:val="004102B4"/>
    <w:rsid w:val="00410767"/>
    <w:rsid w:val="00410E5B"/>
    <w:rsid w:val="00412C3D"/>
    <w:rsid w:val="00415033"/>
    <w:rsid w:val="00427A6E"/>
    <w:rsid w:val="004345C9"/>
    <w:rsid w:val="004420E0"/>
    <w:rsid w:val="00451C8C"/>
    <w:rsid w:val="0047390E"/>
    <w:rsid w:val="0049511B"/>
    <w:rsid w:val="00496FDE"/>
    <w:rsid w:val="004A459A"/>
    <w:rsid w:val="004A6E77"/>
    <w:rsid w:val="004B3155"/>
    <w:rsid w:val="004B3A39"/>
    <w:rsid w:val="004B6272"/>
    <w:rsid w:val="004D1598"/>
    <w:rsid w:val="004E0891"/>
    <w:rsid w:val="004E61AA"/>
    <w:rsid w:val="004F388D"/>
    <w:rsid w:val="005011AA"/>
    <w:rsid w:val="00501404"/>
    <w:rsid w:val="00523CF1"/>
    <w:rsid w:val="005347DB"/>
    <w:rsid w:val="005457EB"/>
    <w:rsid w:val="005510D3"/>
    <w:rsid w:val="005519FA"/>
    <w:rsid w:val="00556B76"/>
    <w:rsid w:val="00574F23"/>
    <w:rsid w:val="00585640"/>
    <w:rsid w:val="00585C10"/>
    <w:rsid w:val="0059291D"/>
    <w:rsid w:val="00594D44"/>
    <w:rsid w:val="005953FE"/>
    <w:rsid w:val="005969C8"/>
    <w:rsid w:val="0059760B"/>
    <w:rsid w:val="00597F37"/>
    <w:rsid w:val="005A76F2"/>
    <w:rsid w:val="005C6D99"/>
    <w:rsid w:val="005C7597"/>
    <w:rsid w:val="005D1198"/>
    <w:rsid w:val="005D1CF2"/>
    <w:rsid w:val="005E3872"/>
    <w:rsid w:val="005F1848"/>
    <w:rsid w:val="005F3955"/>
    <w:rsid w:val="00605EA5"/>
    <w:rsid w:val="00611EFA"/>
    <w:rsid w:val="00622ACA"/>
    <w:rsid w:val="00622EC2"/>
    <w:rsid w:val="0063158B"/>
    <w:rsid w:val="00634C25"/>
    <w:rsid w:val="00636F7E"/>
    <w:rsid w:val="00642F38"/>
    <w:rsid w:val="00643F02"/>
    <w:rsid w:val="0066759E"/>
    <w:rsid w:val="00692ED1"/>
    <w:rsid w:val="006940A1"/>
    <w:rsid w:val="00697FC7"/>
    <w:rsid w:val="006A040D"/>
    <w:rsid w:val="006A6ADB"/>
    <w:rsid w:val="006C4083"/>
    <w:rsid w:val="006D3C06"/>
    <w:rsid w:val="006D6AA6"/>
    <w:rsid w:val="006E587F"/>
    <w:rsid w:val="006E7D4F"/>
    <w:rsid w:val="006F0FE6"/>
    <w:rsid w:val="006F59C3"/>
    <w:rsid w:val="007005F5"/>
    <w:rsid w:val="00704868"/>
    <w:rsid w:val="0072465E"/>
    <w:rsid w:val="00727AFF"/>
    <w:rsid w:val="007361BD"/>
    <w:rsid w:val="00736417"/>
    <w:rsid w:val="00743924"/>
    <w:rsid w:val="007542CF"/>
    <w:rsid w:val="0076383C"/>
    <w:rsid w:val="007666DC"/>
    <w:rsid w:val="00770B69"/>
    <w:rsid w:val="007753DE"/>
    <w:rsid w:val="00777F7E"/>
    <w:rsid w:val="007A432F"/>
    <w:rsid w:val="007B68C0"/>
    <w:rsid w:val="007C719C"/>
    <w:rsid w:val="007D5657"/>
    <w:rsid w:val="007D6F89"/>
    <w:rsid w:val="007F34F3"/>
    <w:rsid w:val="007F678F"/>
    <w:rsid w:val="00801521"/>
    <w:rsid w:val="008121A8"/>
    <w:rsid w:val="00817320"/>
    <w:rsid w:val="00820E99"/>
    <w:rsid w:val="00823209"/>
    <w:rsid w:val="0082344D"/>
    <w:rsid w:val="00831134"/>
    <w:rsid w:val="00842425"/>
    <w:rsid w:val="008519AC"/>
    <w:rsid w:val="008562D8"/>
    <w:rsid w:val="0086511D"/>
    <w:rsid w:val="008928AA"/>
    <w:rsid w:val="008A1574"/>
    <w:rsid w:val="008A2DB5"/>
    <w:rsid w:val="008B0923"/>
    <w:rsid w:val="008B7397"/>
    <w:rsid w:val="008C4080"/>
    <w:rsid w:val="009101EC"/>
    <w:rsid w:val="00913D57"/>
    <w:rsid w:val="00920CD6"/>
    <w:rsid w:val="00930B04"/>
    <w:rsid w:val="00936A76"/>
    <w:rsid w:val="00956E57"/>
    <w:rsid w:val="00963A5A"/>
    <w:rsid w:val="009652C6"/>
    <w:rsid w:val="00971A71"/>
    <w:rsid w:val="00976831"/>
    <w:rsid w:val="00980CE3"/>
    <w:rsid w:val="0098117A"/>
    <w:rsid w:val="009A5769"/>
    <w:rsid w:val="009B04D3"/>
    <w:rsid w:val="009B6B6C"/>
    <w:rsid w:val="009B7073"/>
    <w:rsid w:val="009D1E27"/>
    <w:rsid w:val="009D2D4F"/>
    <w:rsid w:val="009D359A"/>
    <w:rsid w:val="009D5D61"/>
    <w:rsid w:val="009D62DD"/>
    <w:rsid w:val="009D6AC5"/>
    <w:rsid w:val="00A11F6D"/>
    <w:rsid w:val="00A13541"/>
    <w:rsid w:val="00A139D6"/>
    <w:rsid w:val="00A151DA"/>
    <w:rsid w:val="00A23D2F"/>
    <w:rsid w:val="00A3319F"/>
    <w:rsid w:val="00A3379D"/>
    <w:rsid w:val="00A47461"/>
    <w:rsid w:val="00A51246"/>
    <w:rsid w:val="00A56C41"/>
    <w:rsid w:val="00A60110"/>
    <w:rsid w:val="00A6325B"/>
    <w:rsid w:val="00A67C61"/>
    <w:rsid w:val="00A71EAA"/>
    <w:rsid w:val="00A833B2"/>
    <w:rsid w:val="00A847C6"/>
    <w:rsid w:val="00AA495E"/>
    <w:rsid w:val="00AA4ECF"/>
    <w:rsid w:val="00AA5B48"/>
    <w:rsid w:val="00AB0660"/>
    <w:rsid w:val="00AB1580"/>
    <w:rsid w:val="00AC4113"/>
    <w:rsid w:val="00AD59C7"/>
    <w:rsid w:val="00AE14FD"/>
    <w:rsid w:val="00AE4A07"/>
    <w:rsid w:val="00AF136B"/>
    <w:rsid w:val="00AF7E57"/>
    <w:rsid w:val="00B03941"/>
    <w:rsid w:val="00B23C6F"/>
    <w:rsid w:val="00B351D3"/>
    <w:rsid w:val="00B40AD0"/>
    <w:rsid w:val="00B44868"/>
    <w:rsid w:val="00B50B14"/>
    <w:rsid w:val="00B5428E"/>
    <w:rsid w:val="00B55402"/>
    <w:rsid w:val="00B675ED"/>
    <w:rsid w:val="00B80C28"/>
    <w:rsid w:val="00B80E56"/>
    <w:rsid w:val="00B83843"/>
    <w:rsid w:val="00BA0706"/>
    <w:rsid w:val="00BA4570"/>
    <w:rsid w:val="00BA500C"/>
    <w:rsid w:val="00BB577C"/>
    <w:rsid w:val="00BE25B3"/>
    <w:rsid w:val="00BE4BAA"/>
    <w:rsid w:val="00BE5A05"/>
    <w:rsid w:val="00C06C2F"/>
    <w:rsid w:val="00C32373"/>
    <w:rsid w:val="00C3314B"/>
    <w:rsid w:val="00C40212"/>
    <w:rsid w:val="00C467A0"/>
    <w:rsid w:val="00C52D61"/>
    <w:rsid w:val="00C5679C"/>
    <w:rsid w:val="00C575BE"/>
    <w:rsid w:val="00C579DC"/>
    <w:rsid w:val="00C7519F"/>
    <w:rsid w:val="00C826A4"/>
    <w:rsid w:val="00C91CA8"/>
    <w:rsid w:val="00CA3AA0"/>
    <w:rsid w:val="00CB47D4"/>
    <w:rsid w:val="00CB4AA2"/>
    <w:rsid w:val="00CB79CE"/>
    <w:rsid w:val="00CC5281"/>
    <w:rsid w:val="00CC55F5"/>
    <w:rsid w:val="00CD0B45"/>
    <w:rsid w:val="00CE07FA"/>
    <w:rsid w:val="00CE1A52"/>
    <w:rsid w:val="00CE1C9E"/>
    <w:rsid w:val="00CE209F"/>
    <w:rsid w:val="00CE568A"/>
    <w:rsid w:val="00CE7294"/>
    <w:rsid w:val="00CE7E25"/>
    <w:rsid w:val="00CF1EDA"/>
    <w:rsid w:val="00CF42EA"/>
    <w:rsid w:val="00D02B77"/>
    <w:rsid w:val="00D0446A"/>
    <w:rsid w:val="00D057E1"/>
    <w:rsid w:val="00D200A8"/>
    <w:rsid w:val="00D2326C"/>
    <w:rsid w:val="00D26F58"/>
    <w:rsid w:val="00D529BE"/>
    <w:rsid w:val="00D54E75"/>
    <w:rsid w:val="00D5689B"/>
    <w:rsid w:val="00D619DD"/>
    <w:rsid w:val="00D6348E"/>
    <w:rsid w:val="00D70A96"/>
    <w:rsid w:val="00D71AF4"/>
    <w:rsid w:val="00D759D9"/>
    <w:rsid w:val="00D82440"/>
    <w:rsid w:val="00D92716"/>
    <w:rsid w:val="00DA0592"/>
    <w:rsid w:val="00DB7768"/>
    <w:rsid w:val="00DB7B40"/>
    <w:rsid w:val="00DC124E"/>
    <w:rsid w:val="00DD3E23"/>
    <w:rsid w:val="00DE72B5"/>
    <w:rsid w:val="00DF0960"/>
    <w:rsid w:val="00DF2875"/>
    <w:rsid w:val="00DF6248"/>
    <w:rsid w:val="00DF7008"/>
    <w:rsid w:val="00DF731E"/>
    <w:rsid w:val="00E01A3F"/>
    <w:rsid w:val="00E12DBB"/>
    <w:rsid w:val="00E30BF5"/>
    <w:rsid w:val="00E347B1"/>
    <w:rsid w:val="00E37F3C"/>
    <w:rsid w:val="00E435A9"/>
    <w:rsid w:val="00E5513C"/>
    <w:rsid w:val="00E607C5"/>
    <w:rsid w:val="00E6135A"/>
    <w:rsid w:val="00E62BEB"/>
    <w:rsid w:val="00E77412"/>
    <w:rsid w:val="00E86939"/>
    <w:rsid w:val="00E8727A"/>
    <w:rsid w:val="00E9581A"/>
    <w:rsid w:val="00E95ABD"/>
    <w:rsid w:val="00EA09DE"/>
    <w:rsid w:val="00EA533C"/>
    <w:rsid w:val="00EB1B71"/>
    <w:rsid w:val="00EB3033"/>
    <w:rsid w:val="00EC47DD"/>
    <w:rsid w:val="00EC5CB5"/>
    <w:rsid w:val="00ED789A"/>
    <w:rsid w:val="00EF561C"/>
    <w:rsid w:val="00F016DB"/>
    <w:rsid w:val="00F13E80"/>
    <w:rsid w:val="00F14341"/>
    <w:rsid w:val="00F22CB3"/>
    <w:rsid w:val="00F22DD0"/>
    <w:rsid w:val="00F27CDE"/>
    <w:rsid w:val="00F3466E"/>
    <w:rsid w:val="00F37881"/>
    <w:rsid w:val="00F564C8"/>
    <w:rsid w:val="00F65184"/>
    <w:rsid w:val="00F65E92"/>
    <w:rsid w:val="00F7254D"/>
    <w:rsid w:val="00F743C5"/>
    <w:rsid w:val="00F74763"/>
    <w:rsid w:val="00F80308"/>
    <w:rsid w:val="00F80FF6"/>
    <w:rsid w:val="00F8261B"/>
    <w:rsid w:val="00F82688"/>
    <w:rsid w:val="00F91F54"/>
    <w:rsid w:val="00F9211D"/>
    <w:rsid w:val="00FB1380"/>
    <w:rsid w:val="00FB34C9"/>
    <w:rsid w:val="00FC3366"/>
    <w:rsid w:val="00FC572A"/>
    <w:rsid w:val="00FE1767"/>
    <w:rsid w:val="00FE7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F1B31"/>
  <w15:docId w15:val="{40510D2F-0098-4F4D-8A79-A59B1EF4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D7"/>
    <w:pPr>
      <w:spacing w:after="120" w:line="360" w:lineRule="auto"/>
      <w:ind w:firstLine="709"/>
    </w:pPr>
    <w:rPr>
      <w:rFonts w:ascii="Times New Roman" w:hAnsi="Times New Roman"/>
      <w:sz w:val="24"/>
    </w:rPr>
  </w:style>
  <w:style w:type="paragraph" w:styleId="Ttulo1">
    <w:name w:val="heading 1"/>
    <w:basedOn w:val="Normal"/>
    <w:next w:val="Ttulo2"/>
    <w:link w:val="Ttulo1Car"/>
    <w:uiPriority w:val="9"/>
    <w:qFormat/>
    <w:rsid w:val="001D0EB0"/>
    <w:pPr>
      <w:keepNext/>
      <w:keepLines/>
      <w:jc w:val="center"/>
      <w:outlineLvl w:val="0"/>
    </w:pPr>
    <w:rPr>
      <w:rFonts w:eastAsiaTheme="majorEastAsia" w:cstheme="majorBidi"/>
      <w:b/>
      <w:bCs/>
      <w:sz w:val="32"/>
      <w:szCs w:val="28"/>
    </w:rPr>
  </w:style>
  <w:style w:type="paragraph" w:styleId="Ttulo2">
    <w:name w:val="heading 2"/>
    <w:basedOn w:val="Ttulo1"/>
    <w:next w:val="Ttulo3"/>
    <w:link w:val="Ttulo2Car"/>
    <w:uiPriority w:val="9"/>
    <w:unhideWhenUsed/>
    <w:qFormat/>
    <w:rsid w:val="001D0EB0"/>
    <w:pPr>
      <w:outlineLvl w:val="1"/>
    </w:pPr>
    <w:rPr>
      <w:sz w:val="28"/>
      <w:szCs w:val="26"/>
    </w:rPr>
  </w:style>
  <w:style w:type="paragraph" w:styleId="Ttulo3">
    <w:name w:val="heading 3"/>
    <w:next w:val="Normal"/>
    <w:link w:val="Ttulo3Car"/>
    <w:uiPriority w:val="9"/>
    <w:unhideWhenUsed/>
    <w:qFormat/>
    <w:rsid w:val="00111BD7"/>
    <w:pPr>
      <w:keepNext/>
      <w:keepLines/>
      <w:outlineLvl w:val="2"/>
    </w:pPr>
    <w:rPr>
      <w:rFonts w:ascii="Times New Roman" w:eastAsiaTheme="majorEastAsia" w:hAnsi="Times New Roman" w:cstheme="majorBidi"/>
      <w:b/>
      <w:bCs/>
      <w:sz w:val="28"/>
    </w:rPr>
  </w:style>
  <w:style w:type="paragraph" w:styleId="Ttulo6">
    <w:name w:val="heading 6"/>
    <w:basedOn w:val="Normal"/>
    <w:next w:val="Normal"/>
    <w:link w:val="Ttulo6Car"/>
    <w:qFormat/>
    <w:rsid w:val="00956E57"/>
    <w:pPr>
      <w:spacing w:before="240" w:after="60" w:line="480" w:lineRule="auto"/>
      <w:ind w:firstLine="720"/>
      <w:outlineLvl w:val="5"/>
    </w:pPr>
    <w:rPr>
      <w:rFonts w:eastAsia="Times New Roman" w:cs="Times New Roman"/>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rsid w:val="009B6B6C"/>
    <w:pPr>
      <w:spacing w:after="0" w:line="264" w:lineRule="auto"/>
      <w:ind w:left="709" w:hanging="709"/>
    </w:pPr>
    <w:rPr>
      <w:rFonts w:ascii="Times New Roman" w:eastAsia="Times New Roman" w:hAnsi="Times New Roman" w:cs="Times New Roman"/>
      <w:noProof/>
      <w:szCs w:val="20"/>
      <w:lang w:val="es-ES_tradnl" w:eastAsia="zh-CN"/>
    </w:rPr>
  </w:style>
  <w:style w:type="paragraph" w:customStyle="1" w:styleId="Tesis-Bibliografa">
    <w:name w:val="Tesis - Bibliografía"/>
    <w:basedOn w:val="Textonotapie"/>
    <w:uiPriority w:val="99"/>
    <w:rsid w:val="00DF731E"/>
    <w:pPr>
      <w:widowControl w:val="0"/>
      <w:autoSpaceDE w:val="0"/>
      <w:autoSpaceDN w:val="0"/>
      <w:jc w:val="both"/>
    </w:pPr>
    <w:rPr>
      <w:rFonts w:eastAsiaTheme="minorEastAsia" w:cs="Times New Roman"/>
      <w:sz w:val="22"/>
      <w:szCs w:val="22"/>
      <w:lang w:val="es-ES_tradnl"/>
    </w:rPr>
  </w:style>
  <w:style w:type="paragraph" w:styleId="Textonotapie">
    <w:name w:val="footnote text"/>
    <w:basedOn w:val="Normal"/>
    <w:link w:val="TextonotapieCar"/>
    <w:uiPriority w:val="99"/>
    <w:semiHidden/>
    <w:unhideWhenUsed/>
    <w:rsid w:val="00DF731E"/>
    <w:pPr>
      <w:spacing w:line="240" w:lineRule="auto"/>
    </w:pPr>
    <w:rPr>
      <w:sz w:val="20"/>
      <w:szCs w:val="20"/>
    </w:rPr>
  </w:style>
  <w:style w:type="character" w:customStyle="1" w:styleId="TextonotapieCar">
    <w:name w:val="Texto nota pie Car"/>
    <w:basedOn w:val="Fuentedeprrafopredeter"/>
    <w:link w:val="Textonotapie"/>
    <w:uiPriority w:val="99"/>
    <w:semiHidden/>
    <w:rsid w:val="00DF731E"/>
    <w:rPr>
      <w:rFonts w:ascii="Times New Roman" w:hAnsi="Times New Roman"/>
      <w:sz w:val="20"/>
      <w:szCs w:val="20"/>
    </w:rPr>
  </w:style>
  <w:style w:type="character" w:customStyle="1" w:styleId="Ttulo6Car">
    <w:name w:val="Título 6 Car"/>
    <w:basedOn w:val="Fuentedeprrafopredeter"/>
    <w:link w:val="Ttulo6"/>
    <w:rsid w:val="00956E57"/>
    <w:rPr>
      <w:rFonts w:ascii="Times New Roman" w:eastAsia="Times New Roman" w:hAnsi="Times New Roman" w:cs="Times New Roman"/>
      <w:b/>
      <w:bCs/>
      <w:lang w:val="es-ES_tradnl"/>
    </w:rPr>
  </w:style>
  <w:style w:type="paragraph" w:customStyle="1" w:styleId="CuadroNormal">
    <w:name w:val="Cuadro Normal"/>
    <w:rsid w:val="00956E57"/>
    <w:pPr>
      <w:spacing w:after="0" w:line="264" w:lineRule="auto"/>
    </w:pPr>
    <w:rPr>
      <w:rFonts w:ascii="Times New Roman" w:eastAsia="Times New Roman" w:hAnsi="Times New Roman" w:cs="Times New Roman"/>
      <w:sz w:val="20"/>
      <w:szCs w:val="20"/>
      <w:lang w:eastAsia="es-ES"/>
    </w:rPr>
  </w:style>
  <w:style w:type="paragraph" w:customStyle="1" w:styleId="ListParagraph1">
    <w:name w:val="List Paragraph1"/>
    <w:next w:val="Normal"/>
    <w:uiPriority w:val="34"/>
    <w:qFormat/>
    <w:rsid w:val="00C467A0"/>
    <w:pPr>
      <w:spacing w:line="264" w:lineRule="auto"/>
      <w:jc w:val="both"/>
    </w:pPr>
    <w:rPr>
      <w:rFonts w:ascii="Times New Roman" w:eastAsia="Times New Roman" w:hAnsi="Times New Roman" w:cs="Times New Roman"/>
      <w:szCs w:val="20"/>
      <w:lang w:val="es-ES_tradnl" w:eastAsia="es-ES"/>
    </w:rPr>
  </w:style>
  <w:style w:type="character" w:customStyle="1" w:styleId="Ttulo2Car">
    <w:name w:val="Título 2 Car"/>
    <w:basedOn w:val="Fuentedeprrafopredeter"/>
    <w:link w:val="Ttulo2"/>
    <w:uiPriority w:val="9"/>
    <w:rsid w:val="001D0EB0"/>
    <w:rPr>
      <w:rFonts w:ascii="Times New Roman" w:eastAsiaTheme="majorEastAsia" w:hAnsi="Times New Roman" w:cstheme="majorBidi"/>
      <w:b/>
      <w:bCs/>
      <w:sz w:val="28"/>
      <w:szCs w:val="26"/>
    </w:rPr>
  </w:style>
  <w:style w:type="paragraph" w:styleId="NormalWeb">
    <w:name w:val="Normal (Web)"/>
    <w:basedOn w:val="Normal"/>
    <w:uiPriority w:val="99"/>
    <w:semiHidden/>
    <w:unhideWhenUsed/>
    <w:rsid w:val="00E347B1"/>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09110B"/>
    <w:pPr>
      <w:ind w:left="720"/>
      <w:contextualSpacing/>
    </w:pPr>
  </w:style>
  <w:style w:type="character" w:styleId="Hipervnculo">
    <w:name w:val="Hyperlink"/>
    <w:basedOn w:val="Fuentedeprrafopredeter"/>
    <w:uiPriority w:val="99"/>
    <w:unhideWhenUsed/>
    <w:rsid w:val="00F564C8"/>
    <w:rPr>
      <w:color w:val="0000FF" w:themeColor="hyperlink"/>
      <w:u w:val="single"/>
    </w:rPr>
  </w:style>
  <w:style w:type="paragraph" w:customStyle="1" w:styleId="Default">
    <w:name w:val="Default"/>
    <w:rsid w:val="00081A6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41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395667"/>
    <w:rPr>
      <w:vertAlign w:val="superscript"/>
    </w:rPr>
  </w:style>
  <w:style w:type="paragraph" w:styleId="Textodeglobo">
    <w:name w:val="Balloon Text"/>
    <w:basedOn w:val="Normal"/>
    <w:link w:val="TextodegloboCar"/>
    <w:uiPriority w:val="99"/>
    <w:semiHidden/>
    <w:unhideWhenUsed/>
    <w:rsid w:val="00CE1A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52"/>
    <w:rPr>
      <w:rFonts w:ascii="Tahoma" w:hAnsi="Tahoma" w:cs="Tahoma"/>
      <w:sz w:val="16"/>
      <w:szCs w:val="16"/>
    </w:rPr>
  </w:style>
  <w:style w:type="paragraph" w:styleId="Encabezado">
    <w:name w:val="header"/>
    <w:basedOn w:val="Normal"/>
    <w:link w:val="EncabezadoCar"/>
    <w:uiPriority w:val="99"/>
    <w:unhideWhenUsed/>
    <w:rsid w:val="00F80FF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F80FF6"/>
    <w:rPr>
      <w:rFonts w:ascii="Times New Roman" w:hAnsi="Times New Roman"/>
      <w:sz w:val="24"/>
    </w:rPr>
  </w:style>
  <w:style w:type="paragraph" w:styleId="Piedepgina">
    <w:name w:val="footer"/>
    <w:basedOn w:val="Normal"/>
    <w:link w:val="PiedepginaCar"/>
    <w:uiPriority w:val="99"/>
    <w:unhideWhenUsed/>
    <w:rsid w:val="00F80FF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F80FF6"/>
    <w:rPr>
      <w:rFonts w:ascii="Times New Roman" w:hAnsi="Times New Roman"/>
      <w:sz w:val="24"/>
    </w:rPr>
  </w:style>
  <w:style w:type="character" w:customStyle="1" w:styleId="Ttulo1Car">
    <w:name w:val="Título 1 Car"/>
    <w:basedOn w:val="Fuentedeprrafopredeter"/>
    <w:link w:val="Ttulo1"/>
    <w:uiPriority w:val="9"/>
    <w:rsid w:val="001D0EB0"/>
    <w:rPr>
      <w:rFonts w:ascii="Times New Roman" w:eastAsiaTheme="majorEastAsia" w:hAnsi="Times New Roman" w:cstheme="majorBidi"/>
      <w:b/>
      <w:bCs/>
      <w:sz w:val="32"/>
      <w:szCs w:val="28"/>
    </w:rPr>
  </w:style>
  <w:style w:type="character" w:customStyle="1" w:styleId="Ttulo3Car">
    <w:name w:val="Título 3 Car"/>
    <w:basedOn w:val="Fuentedeprrafopredeter"/>
    <w:link w:val="Ttulo3"/>
    <w:uiPriority w:val="9"/>
    <w:rsid w:val="00111BD7"/>
    <w:rPr>
      <w:rFonts w:ascii="Times New Roman" w:eastAsiaTheme="majorEastAsia" w:hAnsi="Times New Roman" w:cstheme="majorBidi"/>
      <w:b/>
      <w:bCs/>
      <w:sz w:val="28"/>
    </w:rPr>
  </w:style>
  <w:style w:type="character" w:styleId="Nmerodepgina">
    <w:name w:val="page number"/>
    <w:basedOn w:val="Fuentedeprrafopredeter"/>
    <w:uiPriority w:val="99"/>
    <w:unhideWhenUsed/>
    <w:rsid w:val="004D1598"/>
    <w:rPr>
      <w:rFonts w:eastAsiaTheme="minorEastAsia" w:cstheme="minorBidi"/>
      <w:bCs w:val="0"/>
      <w:iCs w:val="0"/>
      <w:szCs w:val="22"/>
      <w:lang w:val="es-ES"/>
    </w:rPr>
  </w:style>
  <w:style w:type="paragraph" w:styleId="Cita">
    <w:name w:val="Quote"/>
    <w:next w:val="Normal"/>
    <w:link w:val="CitaCar"/>
    <w:uiPriority w:val="29"/>
    <w:qFormat/>
    <w:rsid w:val="00C579DC"/>
    <w:pPr>
      <w:spacing w:after="120" w:line="360" w:lineRule="auto"/>
      <w:ind w:left="709"/>
    </w:pPr>
    <w:rPr>
      <w:rFonts w:ascii="Times New Roman" w:hAnsi="Times New Roman"/>
      <w:iCs/>
      <w:color w:val="000000" w:themeColor="text1"/>
      <w:sz w:val="24"/>
    </w:rPr>
  </w:style>
  <w:style w:type="character" w:customStyle="1" w:styleId="CitaCar">
    <w:name w:val="Cita Car"/>
    <w:basedOn w:val="Fuentedeprrafopredeter"/>
    <w:link w:val="Cita"/>
    <w:uiPriority w:val="29"/>
    <w:rsid w:val="00C579DC"/>
    <w:rPr>
      <w:rFonts w:ascii="Times New Roman" w:hAnsi="Times New Roman"/>
      <w:iCs/>
      <w:color w:val="000000" w:themeColor="text1"/>
      <w:sz w:val="24"/>
    </w:rPr>
  </w:style>
  <w:style w:type="character" w:styleId="Mencinsinresolver">
    <w:name w:val="Unresolved Mention"/>
    <w:basedOn w:val="Fuentedeprrafopredeter"/>
    <w:uiPriority w:val="99"/>
    <w:semiHidden/>
    <w:unhideWhenUsed/>
    <w:rsid w:val="0001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4013">
      <w:bodyDiv w:val="1"/>
      <w:marLeft w:val="0"/>
      <w:marRight w:val="0"/>
      <w:marTop w:val="0"/>
      <w:marBottom w:val="0"/>
      <w:divBdr>
        <w:top w:val="none" w:sz="0" w:space="0" w:color="auto"/>
        <w:left w:val="none" w:sz="0" w:space="0" w:color="auto"/>
        <w:bottom w:val="none" w:sz="0" w:space="0" w:color="auto"/>
        <w:right w:val="none" w:sz="0" w:space="0" w:color="auto"/>
      </w:divBdr>
    </w:div>
    <w:div w:id="103043211">
      <w:bodyDiv w:val="1"/>
      <w:marLeft w:val="0"/>
      <w:marRight w:val="0"/>
      <w:marTop w:val="0"/>
      <w:marBottom w:val="0"/>
      <w:divBdr>
        <w:top w:val="none" w:sz="0" w:space="0" w:color="auto"/>
        <w:left w:val="none" w:sz="0" w:space="0" w:color="auto"/>
        <w:bottom w:val="none" w:sz="0" w:space="0" w:color="auto"/>
        <w:right w:val="none" w:sz="0" w:space="0" w:color="auto"/>
      </w:divBdr>
    </w:div>
    <w:div w:id="117799417">
      <w:bodyDiv w:val="1"/>
      <w:marLeft w:val="0"/>
      <w:marRight w:val="0"/>
      <w:marTop w:val="0"/>
      <w:marBottom w:val="0"/>
      <w:divBdr>
        <w:top w:val="none" w:sz="0" w:space="0" w:color="auto"/>
        <w:left w:val="none" w:sz="0" w:space="0" w:color="auto"/>
        <w:bottom w:val="none" w:sz="0" w:space="0" w:color="auto"/>
        <w:right w:val="none" w:sz="0" w:space="0" w:color="auto"/>
      </w:divBdr>
    </w:div>
    <w:div w:id="225651152">
      <w:bodyDiv w:val="1"/>
      <w:marLeft w:val="0"/>
      <w:marRight w:val="0"/>
      <w:marTop w:val="0"/>
      <w:marBottom w:val="0"/>
      <w:divBdr>
        <w:top w:val="none" w:sz="0" w:space="0" w:color="auto"/>
        <w:left w:val="none" w:sz="0" w:space="0" w:color="auto"/>
        <w:bottom w:val="none" w:sz="0" w:space="0" w:color="auto"/>
        <w:right w:val="none" w:sz="0" w:space="0" w:color="auto"/>
      </w:divBdr>
    </w:div>
    <w:div w:id="341860472">
      <w:bodyDiv w:val="1"/>
      <w:marLeft w:val="0"/>
      <w:marRight w:val="0"/>
      <w:marTop w:val="0"/>
      <w:marBottom w:val="0"/>
      <w:divBdr>
        <w:top w:val="none" w:sz="0" w:space="0" w:color="auto"/>
        <w:left w:val="none" w:sz="0" w:space="0" w:color="auto"/>
        <w:bottom w:val="none" w:sz="0" w:space="0" w:color="auto"/>
        <w:right w:val="none" w:sz="0" w:space="0" w:color="auto"/>
      </w:divBdr>
    </w:div>
    <w:div w:id="599415055">
      <w:bodyDiv w:val="1"/>
      <w:marLeft w:val="0"/>
      <w:marRight w:val="0"/>
      <w:marTop w:val="0"/>
      <w:marBottom w:val="0"/>
      <w:divBdr>
        <w:top w:val="none" w:sz="0" w:space="0" w:color="auto"/>
        <w:left w:val="none" w:sz="0" w:space="0" w:color="auto"/>
        <w:bottom w:val="none" w:sz="0" w:space="0" w:color="auto"/>
        <w:right w:val="none" w:sz="0" w:space="0" w:color="auto"/>
      </w:divBdr>
    </w:div>
    <w:div w:id="609704648">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
    <w:div w:id="698049513">
      <w:bodyDiv w:val="1"/>
      <w:marLeft w:val="0"/>
      <w:marRight w:val="0"/>
      <w:marTop w:val="0"/>
      <w:marBottom w:val="0"/>
      <w:divBdr>
        <w:top w:val="none" w:sz="0" w:space="0" w:color="auto"/>
        <w:left w:val="none" w:sz="0" w:space="0" w:color="auto"/>
        <w:bottom w:val="none" w:sz="0" w:space="0" w:color="auto"/>
        <w:right w:val="none" w:sz="0" w:space="0" w:color="auto"/>
      </w:divBdr>
    </w:div>
    <w:div w:id="865676976">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918632247">
      <w:bodyDiv w:val="1"/>
      <w:marLeft w:val="0"/>
      <w:marRight w:val="0"/>
      <w:marTop w:val="0"/>
      <w:marBottom w:val="0"/>
      <w:divBdr>
        <w:top w:val="none" w:sz="0" w:space="0" w:color="auto"/>
        <w:left w:val="none" w:sz="0" w:space="0" w:color="auto"/>
        <w:bottom w:val="none" w:sz="0" w:space="0" w:color="auto"/>
        <w:right w:val="none" w:sz="0" w:space="0" w:color="auto"/>
      </w:divBdr>
    </w:div>
    <w:div w:id="952059775">
      <w:bodyDiv w:val="1"/>
      <w:marLeft w:val="0"/>
      <w:marRight w:val="0"/>
      <w:marTop w:val="0"/>
      <w:marBottom w:val="0"/>
      <w:divBdr>
        <w:top w:val="none" w:sz="0" w:space="0" w:color="auto"/>
        <w:left w:val="none" w:sz="0" w:space="0" w:color="auto"/>
        <w:bottom w:val="none" w:sz="0" w:space="0" w:color="auto"/>
        <w:right w:val="none" w:sz="0" w:space="0" w:color="auto"/>
      </w:divBdr>
    </w:div>
    <w:div w:id="1185706840">
      <w:bodyDiv w:val="1"/>
      <w:marLeft w:val="0"/>
      <w:marRight w:val="0"/>
      <w:marTop w:val="0"/>
      <w:marBottom w:val="0"/>
      <w:divBdr>
        <w:top w:val="none" w:sz="0" w:space="0" w:color="auto"/>
        <w:left w:val="none" w:sz="0" w:space="0" w:color="auto"/>
        <w:bottom w:val="none" w:sz="0" w:space="0" w:color="auto"/>
        <w:right w:val="none" w:sz="0" w:space="0" w:color="auto"/>
      </w:divBdr>
    </w:div>
    <w:div w:id="1209495538">
      <w:bodyDiv w:val="1"/>
      <w:marLeft w:val="0"/>
      <w:marRight w:val="0"/>
      <w:marTop w:val="0"/>
      <w:marBottom w:val="0"/>
      <w:divBdr>
        <w:top w:val="none" w:sz="0" w:space="0" w:color="auto"/>
        <w:left w:val="none" w:sz="0" w:space="0" w:color="auto"/>
        <w:bottom w:val="none" w:sz="0" w:space="0" w:color="auto"/>
        <w:right w:val="none" w:sz="0" w:space="0" w:color="auto"/>
      </w:divBdr>
    </w:div>
    <w:div w:id="1238707567">
      <w:bodyDiv w:val="1"/>
      <w:marLeft w:val="0"/>
      <w:marRight w:val="0"/>
      <w:marTop w:val="0"/>
      <w:marBottom w:val="0"/>
      <w:divBdr>
        <w:top w:val="none" w:sz="0" w:space="0" w:color="auto"/>
        <w:left w:val="none" w:sz="0" w:space="0" w:color="auto"/>
        <w:bottom w:val="none" w:sz="0" w:space="0" w:color="auto"/>
        <w:right w:val="none" w:sz="0" w:space="0" w:color="auto"/>
      </w:divBdr>
    </w:div>
    <w:div w:id="1242830672">
      <w:bodyDiv w:val="1"/>
      <w:marLeft w:val="0"/>
      <w:marRight w:val="0"/>
      <w:marTop w:val="0"/>
      <w:marBottom w:val="0"/>
      <w:divBdr>
        <w:top w:val="none" w:sz="0" w:space="0" w:color="auto"/>
        <w:left w:val="none" w:sz="0" w:space="0" w:color="auto"/>
        <w:bottom w:val="none" w:sz="0" w:space="0" w:color="auto"/>
        <w:right w:val="none" w:sz="0" w:space="0" w:color="auto"/>
      </w:divBdr>
    </w:div>
    <w:div w:id="1282499200">
      <w:bodyDiv w:val="1"/>
      <w:marLeft w:val="0"/>
      <w:marRight w:val="0"/>
      <w:marTop w:val="0"/>
      <w:marBottom w:val="0"/>
      <w:divBdr>
        <w:top w:val="none" w:sz="0" w:space="0" w:color="auto"/>
        <w:left w:val="none" w:sz="0" w:space="0" w:color="auto"/>
        <w:bottom w:val="none" w:sz="0" w:space="0" w:color="auto"/>
        <w:right w:val="none" w:sz="0" w:space="0" w:color="auto"/>
      </w:divBdr>
    </w:div>
    <w:div w:id="1455906201">
      <w:bodyDiv w:val="1"/>
      <w:marLeft w:val="0"/>
      <w:marRight w:val="0"/>
      <w:marTop w:val="0"/>
      <w:marBottom w:val="0"/>
      <w:divBdr>
        <w:top w:val="none" w:sz="0" w:space="0" w:color="auto"/>
        <w:left w:val="none" w:sz="0" w:space="0" w:color="auto"/>
        <w:bottom w:val="none" w:sz="0" w:space="0" w:color="auto"/>
        <w:right w:val="none" w:sz="0" w:space="0" w:color="auto"/>
      </w:divBdr>
    </w:div>
    <w:div w:id="1461218737">
      <w:bodyDiv w:val="1"/>
      <w:marLeft w:val="0"/>
      <w:marRight w:val="0"/>
      <w:marTop w:val="0"/>
      <w:marBottom w:val="0"/>
      <w:divBdr>
        <w:top w:val="none" w:sz="0" w:space="0" w:color="auto"/>
        <w:left w:val="none" w:sz="0" w:space="0" w:color="auto"/>
        <w:bottom w:val="none" w:sz="0" w:space="0" w:color="auto"/>
        <w:right w:val="none" w:sz="0" w:space="0" w:color="auto"/>
      </w:divBdr>
    </w:div>
    <w:div w:id="1612391880">
      <w:bodyDiv w:val="1"/>
      <w:marLeft w:val="0"/>
      <w:marRight w:val="0"/>
      <w:marTop w:val="0"/>
      <w:marBottom w:val="0"/>
      <w:divBdr>
        <w:top w:val="none" w:sz="0" w:space="0" w:color="auto"/>
        <w:left w:val="none" w:sz="0" w:space="0" w:color="auto"/>
        <w:bottom w:val="none" w:sz="0" w:space="0" w:color="auto"/>
        <w:right w:val="none" w:sz="0" w:space="0" w:color="auto"/>
      </w:divBdr>
    </w:div>
    <w:div w:id="1675300089">
      <w:bodyDiv w:val="1"/>
      <w:marLeft w:val="0"/>
      <w:marRight w:val="0"/>
      <w:marTop w:val="0"/>
      <w:marBottom w:val="0"/>
      <w:divBdr>
        <w:top w:val="none" w:sz="0" w:space="0" w:color="auto"/>
        <w:left w:val="none" w:sz="0" w:space="0" w:color="auto"/>
        <w:bottom w:val="none" w:sz="0" w:space="0" w:color="auto"/>
        <w:right w:val="none" w:sz="0" w:space="0" w:color="auto"/>
      </w:divBdr>
    </w:div>
    <w:div w:id="1745177549">
      <w:bodyDiv w:val="1"/>
      <w:marLeft w:val="0"/>
      <w:marRight w:val="0"/>
      <w:marTop w:val="0"/>
      <w:marBottom w:val="0"/>
      <w:divBdr>
        <w:top w:val="none" w:sz="0" w:space="0" w:color="auto"/>
        <w:left w:val="none" w:sz="0" w:space="0" w:color="auto"/>
        <w:bottom w:val="none" w:sz="0" w:space="0" w:color="auto"/>
        <w:right w:val="none" w:sz="0" w:space="0" w:color="auto"/>
      </w:divBdr>
    </w:div>
    <w:div w:id="1753627126">
      <w:bodyDiv w:val="1"/>
      <w:marLeft w:val="0"/>
      <w:marRight w:val="0"/>
      <w:marTop w:val="0"/>
      <w:marBottom w:val="0"/>
      <w:divBdr>
        <w:top w:val="none" w:sz="0" w:space="0" w:color="auto"/>
        <w:left w:val="none" w:sz="0" w:space="0" w:color="auto"/>
        <w:bottom w:val="none" w:sz="0" w:space="0" w:color="auto"/>
        <w:right w:val="none" w:sz="0" w:space="0" w:color="auto"/>
      </w:divBdr>
    </w:div>
    <w:div w:id="1788936892">
      <w:bodyDiv w:val="1"/>
      <w:marLeft w:val="0"/>
      <w:marRight w:val="0"/>
      <w:marTop w:val="0"/>
      <w:marBottom w:val="0"/>
      <w:divBdr>
        <w:top w:val="none" w:sz="0" w:space="0" w:color="auto"/>
        <w:left w:val="none" w:sz="0" w:space="0" w:color="auto"/>
        <w:bottom w:val="none" w:sz="0" w:space="0" w:color="auto"/>
        <w:right w:val="none" w:sz="0" w:space="0" w:color="auto"/>
      </w:divBdr>
    </w:div>
    <w:div w:id="2077823120">
      <w:bodyDiv w:val="1"/>
      <w:marLeft w:val="0"/>
      <w:marRight w:val="0"/>
      <w:marTop w:val="0"/>
      <w:marBottom w:val="0"/>
      <w:divBdr>
        <w:top w:val="none" w:sz="0" w:space="0" w:color="auto"/>
        <w:left w:val="none" w:sz="0" w:space="0" w:color="auto"/>
        <w:bottom w:val="none" w:sz="0" w:space="0" w:color="auto"/>
        <w:right w:val="none" w:sz="0" w:space="0" w:color="auto"/>
      </w:divBdr>
    </w:div>
    <w:div w:id="21467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34-6871" TargetMode="External"/><Relationship Id="rId13" Type="http://schemas.openxmlformats.org/officeDocument/2006/relationships/hyperlink" Target="https://www.topia.com.ar/articulos/por-beatriz-perosio-con-vida-la-queremo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psico.unr.edu.ar/princ.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agina12.com.ar/57051-con-la-memoria-intac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cademica.org/000-029/3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ipehp.com/2014/08/08/dia-nacional-del-psicologo-victima-del-terrorismo-de-estado-en-argentina/" TargetMode="External"/><Relationship Id="rId23" Type="http://schemas.openxmlformats.org/officeDocument/2006/relationships/fontTable" Target="fontTable.xml"/><Relationship Id="rId10" Type="http://schemas.openxmlformats.org/officeDocument/2006/relationships/hyperlink" Target="https://doi.org/10.1007/978-3-030-38726-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klappen@gmail.com" TargetMode="External"/><Relationship Id="rId14" Type="http://schemas.openxmlformats.org/officeDocument/2006/relationships/hyperlink" Target="https://www.pagina12.com.ar/diario/suplementos/rosario/21-35432-2012-09-06.html"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0C073-636C-4487-98F5-90B857CC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40</Pages>
  <Words>13216</Words>
  <Characters>72688</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Klappenbach</dc:creator>
  <cp:lastModifiedBy>Fernando Andrés Polanco</cp:lastModifiedBy>
  <cp:revision>26</cp:revision>
  <dcterms:created xsi:type="dcterms:W3CDTF">2021-08-25T15:49:00Z</dcterms:created>
  <dcterms:modified xsi:type="dcterms:W3CDTF">2022-05-06T17:01:00Z</dcterms:modified>
</cp:coreProperties>
</file>