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21" w14:textId="77777777" w:rsidR="001576E3" w:rsidRDefault="00F94A13">
      <w:pPr>
        <w:spacing w:after="0"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Depression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anxiety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cyberbullying in </w:t>
      </w:r>
      <w:proofErr w:type="spellStart"/>
      <w:r>
        <w:rPr>
          <w:rFonts w:ascii="Times New Roman" w:eastAsia="Times New Roman" w:hAnsi="Times New Roman" w:cs="Times New Roman"/>
          <w:b/>
          <w:sz w:val="24"/>
          <w:szCs w:val="24"/>
        </w:rPr>
        <w:t>adolescents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from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Northeast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Region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Brazil</w:t>
      </w:r>
      <w:proofErr w:type="spellEnd"/>
    </w:p>
    <w:p w14:paraId="00000022" w14:textId="77777777" w:rsidR="001576E3" w:rsidRDefault="001576E3">
      <w:pPr>
        <w:spacing w:after="0" w:line="360" w:lineRule="auto"/>
        <w:jc w:val="both"/>
        <w:rPr>
          <w:rFonts w:ascii="Times New Roman" w:eastAsia="Times New Roman" w:hAnsi="Times New Roman" w:cs="Times New Roman"/>
          <w:sz w:val="24"/>
          <w:szCs w:val="24"/>
        </w:rPr>
      </w:pPr>
    </w:p>
    <w:p w14:paraId="00000023" w14:textId="77777777" w:rsidR="001576E3" w:rsidRDefault="00F94A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Abstract</w:t>
      </w:r>
    </w:p>
    <w:p w14:paraId="00000024" w14:textId="77777777" w:rsidR="001576E3" w:rsidRDefault="00F94A13">
      <w:pPr>
        <w:spacing w:after="0" w:line="36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advent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new Digital </w:t>
      </w:r>
      <w:proofErr w:type="spellStart"/>
      <w:r>
        <w:rPr>
          <w:rFonts w:ascii="Times New Roman" w:eastAsia="Times New Roman" w:hAnsi="Times New Roman" w:cs="Times New Roman"/>
          <w:sz w:val="20"/>
          <w:szCs w:val="20"/>
        </w:rPr>
        <w:t>Information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Communication Technologies (</w:t>
      </w:r>
      <w:proofErr w:type="spellStart"/>
      <w:r>
        <w:rPr>
          <w:rFonts w:ascii="Times New Roman" w:eastAsia="Times New Roman" w:hAnsi="Times New Roman" w:cs="Times New Roman"/>
          <w:sz w:val="20"/>
          <w:szCs w:val="20"/>
        </w:rPr>
        <w:t>DICTs</w:t>
      </w:r>
      <w:proofErr w:type="spellEnd"/>
      <w:r>
        <w:rPr>
          <w:rFonts w:ascii="Times New Roman" w:eastAsia="Times New Roman" w:hAnsi="Times New Roman" w:cs="Times New Roman"/>
          <w:sz w:val="20"/>
          <w:szCs w:val="20"/>
        </w:rPr>
        <w:t xml:space="preserve">), new </w:t>
      </w:r>
      <w:proofErr w:type="spellStart"/>
      <w:r>
        <w:rPr>
          <w:rFonts w:ascii="Times New Roman" w:eastAsia="Times New Roman" w:hAnsi="Times New Roman" w:cs="Times New Roman"/>
          <w:sz w:val="20"/>
          <w:szCs w:val="20"/>
        </w:rPr>
        <w:t>behaviors</w:t>
      </w:r>
      <w:proofErr w:type="spellEnd"/>
      <w:r>
        <w:rPr>
          <w:rFonts w:ascii="Times New Roman" w:eastAsia="Times New Roman" w:hAnsi="Times New Roman" w:cs="Times New Roman"/>
          <w:sz w:val="20"/>
          <w:szCs w:val="20"/>
        </w:rPr>
        <w:t xml:space="preserve"> emerge in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digital </w:t>
      </w:r>
      <w:proofErr w:type="spellStart"/>
      <w:r>
        <w:rPr>
          <w:rFonts w:ascii="Times New Roman" w:eastAsia="Times New Roman" w:hAnsi="Times New Roman" w:cs="Times New Roman"/>
          <w:sz w:val="20"/>
          <w:szCs w:val="20"/>
        </w:rPr>
        <w:t>environment</w:t>
      </w:r>
      <w:proofErr w:type="spellEnd"/>
      <w:r>
        <w:rPr>
          <w:rFonts w:ascii="Times New Roman" w:eastAsia="Times New Roman" w:hAnsi="Times New Roman" w:cs="Times New Roman"/>
          <w:sz w:val="20"/>
          <w:szCs w:val="20"/>
        </w:rPr>
        <w:t xml:space="preserve">, as </w:t>
      </w:r>
      <w:proofErr w:type="spellStart"/>
      <w:r>
        <w:rPr>
          <w:rFonts w:ascii="Times New Roman" w:eastAsia="Times New Roman" w:hAnsi="Times New Roman" w:cs="Times New Roman"/>
          <w:sz w:val="20"/>
          <w:szCs w:val="20"/>
        </w:rPr>
        <w:t>well</w:t>
      </w:r>
      <w:proofErr w:type="spellEnd"/>
      <w:r>
        <w:rPr>
          <w:rFonts w:ascii="Times New Roman" w:eastAsia="Times New Roman" w:hAnsi="Times New Roman" w:cs="Times New Roman"/>
          <w:sz w:val="20"/>
          <w:szCs w:val="20"/>
        </w:rPr>
        <w:t xml:space="preserve"> as new </w:t>
      </w:r>
      <w:proofErr w:type="spellStart"/>
      <w:r>
        <w:rPr>
          <w:rFonts w:ascii="Times New Roman" w:eastAsia="Times New Roman" w:hAnsi="Times New Roman" w:cs="Times New Roman"/>
          <w:sz w:val="20"/>
          <w:szCs w:val="20"/>
        </w:rPr>
        <w:t>threats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adolescent</w:t>
      </w:r>
      <w:proofErr w:type="spellEnd"/>
      <w:r>
        <w:rPr>
          <w:rFonts w:ascii="Times New Roman" w:eastAsia="Times New Roman" w:hAnsi="Times New Roman" w:cs="Times New Roman"/>
          <w:sz w:val="20"/>
          <w:szCs w:val="20"/>
        </w:rPr>
        <w:t xml:space="preserve"> mental </w:t>
      </w:r>
      <w:proofErr w:type="spellStart"/>
      <w:r>
        <w:rPr>
          <w:rFonts w:ascii="Times New Roman" w:eastAsia="Times New Roman" w:hAnsi="Times New Roman" w:cs="Times New Roman"/>
          <w:sz w:val="20"/>
          <w:szCs w:val="20"/>
        </w:rPr>
        <w:t>health</w:t>
      </w:r>
      <w:proofErr w:type="spellEnd"/>
      <w:r>
        <w:rPr>
          <w:rFonts w:ascii="Times New Roman" w:eastAsia="Times New Roman" w:hAnsi="Times New Roman" w:cs="Times New Roman"/>
          <w:sz w:val="20"/>
          <w:szCs w:val="20"/>
        </w:rPr>
        <w:t xml:space="preserve">. Cyberbullying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understood</w:t>
      </w:r>
      <w:proofErr w:type="spellEnd"/>
      <w:r>
        <w:rPr>
          <w:rFonts w:ascii="Times New Roman" w:eastAsia="Times New Roman" w:hAnsi="Times New Roman" w:cs="Times New Roman"/>
          <w:sz w:val="20"/>
          <w:szCs w:val="20"/>
        </w:rPr>
        <w:t xml:space="preserve"> as a </w:t>
      </w:r>
      <w:proofErr w:type="spellStart"/>
      <w:r>
        <w:rPr>
          <w:rFonts w:ascii="Times New Roman" w:eastAsia="Times New Roman" w:hAnsi="Times New Roman" w:cs="Times New Roman"/>
          <w:sz w:val="20"/>
          <w:szCs w:val="20"/>
        </w:rPr>
        <w:t>modern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expression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bullying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multifactorial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phenomenon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complex</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explanation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study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aimed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verify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association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between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depressive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anxiety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symptoms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cyberbullying in </w:t>
      </w:r>
      <w:proofErr w:type="spellStart"/>
      <w:r>
        <w:rPr>
          <w:rFonts w:ascii="Times New Roman" w:eastAsia="Times New Roman" w:hAnsi="Times New Roman" w:cs="Times New Roman"/>
          <w:sz w:val="20"/>
          <w:szCs w:val="20"/>
        </w:rPr>
        <w:t>adolescents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aged</w:t>
      </w:r>
      <w:proofErr w:type="spellEnd"/>
      <w:r>
        <w:rPr>
          <w:rFonts w:ascii="Times New Roman" w:eastAsia="Times New Roman" w:hAnsi="Times New Roman" w:cs="Times New Roman"/>
          <w:sz w:val="20"/>
          <w:szCs w:val="20"/>
        </w:rPr>
        <w:t xml:space="preserve"> 13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15 </w:t>
      </w:r>
      <w:proofErr w:type="spellStart"/>
      <w:r>
        <w:rPr>
          <w:rFonts w:ascii="Times New Roman" w:eastAsia="Times New Roman" w:hAnsi="Times New Roman" w:cs="Times New Roman"/>
          <w:sz w:val="20"/>
          <w:szCs w:val="20"/>
        </w:rPr>
        <w:t>years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old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from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estate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Pernambuco (</w:t>
      </w:r>
      <w:proofErr w:type="spellStart"/>
      <w:r>
        <w:rPr>
          <w:rFonts w:ascii="Times New Roman" w:eastAsia="Times New Roman" w:hAnsi="Times New Roman" w:cs="Times New Roman"/>
          <w:sz w:val="20"/>
          <w:szCs w:val="20"/>
        </w:rPr>
        <w:t>Brazil</w:t>
      </w:r>
      <w:proofErr w:type="spellEnd"/>
      <w:r>
        <w:rPr>
          <w:rFonts w:ascii="Times New Roman" w:eastAsia="Times New Roman" w:hAnsi="Times New Roman" w:cs="Times New Roman"/>
          <w:sz w:val="20"/>
          <w:szCs w:val="20"/>
        </w:rPr>
        <w:t xml:space="preserve">) as </w:t>
      </w:r>
      <w:proofErr w:type="spellStart"/>
      <w:r>
        <w:rPr>
          <w:rFonts w:ascii="Times New Roman" w:eastAsia="Times New Roman" w:hAnsi="Times New Roman" w:cs="Times New Roman"/>
          <w:sz w:val="20"/>
          <w:szCs w:val="20"/>
        </w:rPr>
        <w:t>well</w:t>
      </w:r>
      <w:proofErr w:type="spellEnd"/>
      <w:r>
        <w:rPr>
          <w:rFonts w:ascii="Times New Roman" w:eastAsia="Times New Roman" w:hAnsi="Times New Roman" w:cs="Times New Roman"/>
          <w:sz w:val="20"/>
          <w:szCs w:val="20"/>
        </w:rPr>
        <w:t xml:space="preserve"> as </w:t>
      </w:r>
      <w:proofErr w:type="spellStart"/>
      <w:r>
        <w:rPr>
          <w:rFonts w:ascii="Times New Roman" w:eastAsia="Times New Roman" w:hAnsi="Times New Roman" w:cs="Times New Roman"/>
          <w:sz w:val="20"/>
          <w:szCs w:val="20"/>
        </w:rPr>
        <w:t>sociodemographic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differences</w:t>
      </w:r>
      <w:proofErr w:type="spellEnd"/>
      <w:r>
        <w:rPr>
          <w:rFonts w:ascii="Times New Roman" w:eastAsia="Times New Roman" w:hAnsi="Times New Roman" w:cs="Times New Roman"/>
          <w:sz w:val="20"/>
          <w:szCs w:val="20"/>
        </w:rPr>
        <w:t xml:space="preserve">. The sample </w:t>
      </w:r>
      <w:proofErr w:type="spellStart"/>
      <w:r>
        <w:rPr>
          <w:rFonts w:ascii="Times New Roman" w:eastAsia="Times New Roman" w:hAnsi="Times New Roman" w:cs="Times New Roman"/>
          <w:sz w:val="20"/>
          <w:szCs w:val="20"/>
        </w:rPr>
        <w:t>consisted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501 </w:t>
      </w:r>
      <w:proofErr w:type="spellStart"/>
      <w:r>
        <w:rPr>
          <w:rFonts w:ascii="Times New Roman" w:eastAsia="Times New Roman" w:hAnsi="Times New Roman" w:cs="Times New Roman"/>
          <w:sz w:val="20"/>
          <w:szCs w:val="20"/>
        </w:rPr>
        <w:t>adolescents</w:t>
      </w:r>
      <w:proofErr w:type="spellEnd"/>
      <w:r>
        <w:rPr>
          <w:rFonts w:ascii="Times New Roman" w:eastAsia="Times New Roman" w:hAnsi="Times New Roman" w:cs="Times New Roman"/>
          <w:sz w:val="20"/>
          <w:szCs w:val="20"/>
        </w:rPr>
        <w:t xml:space="preserve">. The </w:t>
      </w:r>
      <w:proofErr w:type="spellStart"/>
      <w:r>
        <w:rPr>
          <w:rFonts w:ascii="Times New Roman" w:eastAsia="Times New Roman" w:hAnsi="Times New Roman" w:cs="Times New Roman"/>
          <w:sz w:val="20"/>
          <w:szCs w:val="20"/>
        </w:rPr>
        <w:t>instruments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used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HBSC </w:t>
      </w:r>
      <w:proofErr w:type="spellStart"/>
      <w:r>
        <w:rPr>
          <w:rFonts w:ascii="Times New Roman" w:eastAsia="Times New Roman" w:hAnsi="Times New Roman" w:cs="Times New Roman"/>
          <w:sz w:val="20"/>
          <w:szCs w:val="20"/>
        </w:rPr>
        <w:t>Protocol</w:t>
      </w:r>
      <w:proofErr w:type="spellEnd"/>
      <w:r>
        <w:rPr>
          <w:rFonts w:ascii="Times New Roman" w:eastAsia="Times New Roman" w:hAnsi="Times New Roman" w:cs="Times New Roman"/>
          <w:sz w:val="20"/>
          <w:szCs w:val="20"/>
        </w:rPr>
        <w:t xml:space="preserve">, CDI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SCAS, all </w:t>
      </w:r>
      <w:proofErr w:type="spellStart"/>
      <w:r>
        <w:rPr>
          <w:rFonts w:ascii="Times New Roman" w:eastAsia="Times New Roman" w:hAnsi="Times New Roman" w:cs="Times New Roman"/>
          <w:sz w:val="20"/>
          <w:szCs w:val="20"/>
        </w:rPr>
        <w:t>adapted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Brazilian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Portuguese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Internal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consistency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correlation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difference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means</w:t>
      </w:r>
      <w:proofErr w:type="spellEnd"/>
      <w:r>
        <w:rPr>
          <w:rFonts w:ascii="Times New Roman" w:eastAsia="Times New Roman" w:hAnsi="Times New Roman" w:cs="Times New Roman"/>
          <w:sz w:val="20"/>
          <w:szCs w:val="20"/>
        </w:rPr>
        <w:t xml:space="preserve"> (T </w:t>
      </w:r>
      <w:proofErr w:type="spellStart"/>
      <w:r>
        <w:rPr>
          <w:rFonts w:ascii="Times New Roman" w:eastAsia="Times New Roman" w:hAnsi="Times New Roman" w:cs="Times New Roman"/>
          <w:sz w:val="20"/>
          <w:szCs w:val="20"/>
        </w:rPr>
        <w:t>test</w:t>
      </w:r>
      <w:proofErr w:type="spellEnd"/>
      <w:r>
        <w:rPr>
          <w:rFonts w:ascii="Times New Roman" w:eastAsia="Times New Roman" w:hAnsi="Times New Roman" w:cs="Times New Roman"/>
          <w:sz w:val="20"/>
          <w:szCs w:val="20"/>
        </w:rPr>
        <w:t xml:space="preserve">), chi </w:t>
      </w:r>
      <w:proofErr w:type="spellStart"/>
      <w:r>
        <w:rPr>
          <w:rFonts w:ascii="Times New Roman" w:eastAsia="Times New Roman" w:hAnsi="Times New Roman" w:cs="Times New Roman"/>
          <w:sz w:val="20"/>
          <w:szCs w:val="20"/>
        </w:rPr>
        <w:t>square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descriptive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analysis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performed</w:t>
      </w:r>
      <w:proofErr w:type="spellEnd"/>
      <w:r>
        <w:rPr>
          <w:rFonts w:ascii="Times New Roman" w:eastAsia="Times New Roman" w:hAnsi="Times New Roman" w:cs="Times New Roman"/>
          <w:sz w:val="20"/>
          <w:szCs w:val="20"/>
        </w:rPr>
        <w:t xml:space="preserve">. The </w:t>
      </w:r>
      <w:proofErr w:type="spellStart"/>
      <w:r>
        <w:rPr>
          <w:rFonts w:ascii="Times New Roman" w:eastAsia="Times New Roman" w:hAnsi="Times New Roman" w:cs="Times New Roman"/>
          <w:sz w:val="20"/>
          <w:szCs w:val="20"/>
        </w:rPr>
        <w:t>results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showed</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prevalence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32.3% for cyberbullying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least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once</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two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months</w:t>
      </w:r>
      <w:proofErr w:type="spellEnd"/>
      <w:r>
        <w:rPr>
          <w:rFonts w:ascii="Times New Roman" w:eastAsia="Times New Roman" w:hAnsi="Times New Roman" w:cs="Times New Roman"/>
          <w:sz w:val="20"/>
          <w:szCs w:val="20"/>
        </w:rPr>
        <w:t xml:space="preserve">. No </w:t>
      </w:r>
      <w:proofErr w:type="spellStart"/>
      <w:r>
        <w:rPr>
          <w:rFonts w:ascii="Times New Roman" w:eastAsia="Times New Roman" w:hAnsi="Times New Roman" w:cs="Times New Roman"/>
          <w:sz w:val="20"/>
          <w:szCs w:val="20"/>
        </w:rPr>
        <w:t>significant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differences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regarding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sociodemographic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variables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association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between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depression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cyberbullying, </w:t>
      </w:r>
      <w:proofErr w:type="spellStart"/>
      <w:r>
        <w:rPr>
          <w:rFonts w:ascii="Times New Roman" w:eastAsia="Times New Roman" w:hAnsi="Times New Roman" w:cs="Times New Roman"/>
          <w:sz w:val="20"/>
          <w:szCs w:val="20"/>
        </w:rPr>
        <w:t>but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for </w:t>
      </w:r>
      <w:proofErr w:type="spellStart"/>
      <w:r>
        <w:rPr>
          <w:rFonts w:ascii="Times New Roman" w:eastAsia="Times New Roman" w:hAnsi="Times New Roman" w:cs="Times New Roman"/>
          <w:sz w:val="20"/>
          <w:szCs w:val="20"/>
        </w:rPr>
        <w:t>anxiety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Furthermore</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correlation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verified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between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investigated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cyber </w:t>
      </w:r>
      <w:proofErr w:type="spellStart"/>
      <w:r>
        <w:rPr>
          <w:rFonts w:ascii="Times New Roman" w:eastAsia="Times New Roman" w:hAnsi="Times New Roman" w:cs="Times New Roman"/>
          <w:sz w:val="20"/>
          <w:szCs w:val="20"/>
        </w:rPr>
        <w:t>victimization</w:t>
      </w:r>
      <w:proofErr w:type="spellEnd"/>
      <w:r>
        <w:rPr>
          <w:rFonts w:ascii="Times New Roman" w:eastAsia="Times New Roman" w:hAnsi="Times New Roman" w:cs="Times New Roman"/>
          <w:sz w:val="20"/>
          <w:szCs w:val="20"/>
        </w:rPr>
        <w:t xml:space="preserve">, as </w:t>
      </w:r>
      <w:proofErr w:type="spellStart"/>
      <w:r>
        <w:rPr>
          <w:rFonts w:ascii="Times New Roman" w:eastAsia="Times New Roman" w:hAnsi="Times New Roman" w:cs="Times New Roman"/>
          <w:sz w:val="20"/>
          <w:szCs w:val="20"/>
        </w:rPr>
        <w:t>well</w:t>
      </w:r>
      <w:proofErr w:type="spellEnd"/>
      <w:r>
        <w:rPr>
          <w:rFonts w:ascii="Times New Roman" w:eastAsia="Times New Roman" w:hAnsi="Times New Roman" w:cs="Times New Roman"/>
          <w:sz w:val="20"/>
          <w:szCs w:val="20"/>
        </w:rPr>
        <w:t xml:space="preserve"> as </w:t>
      </w:r>
      <w:proofErr w:type="spellStart"/>
      <w:r>
        <w:rPr>
          <w:rFonts w:ascii="Times New Roman" w:eastAsia="Times New Roman" w:hAnsi="Times New Roman" w:cs="Times New Roman"/>
          <w:sz w:val="20"/>
          <w:szCs w:val="20"/>
        </w:rPr>
        <w:t>between</w:t>
      </w:r>
      <w:proofErr w:type="spellEnd"/>
      <w:r>
        <w:rPr>
          <w:rFonts w:ascii="Times New Roman" w:eastAsia="Times New Roman" w:hAnsi="Times New Roman" w:cs="Times New Roman"/>
          <w:sz w:val="20"/>
          <w:szCs w:val="20"/>
        </w:rPr>
        <w:t xml:space="preserve"> cyber </w:t>
      </w:r>
      <w:proofErr w:type="spellStart"/>
      <w:r>
        <w:rPr>
          <w:rFonts w:ascii="Times New Roman" w:eastAsia="Times New Roman" w:hAnsi="Times New Roman" w:cs="Times New Roman"/>
          <w:sz w:val="20"/>
          <w:szCs w:val="20"/>
        </w:rPr>
        <w:t>victimization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traditional</w:t>
      </w:r>
      <w:proofErr w:type="spellEnd"/>
      <w:r>
        <w:rPr>
          <w:rFonts w:ascii="Times New Roman" w:eastAsia="Times New Roman" w:hAnsi="Times New Roman" w:cs="Times New Roman"/>
          <w:sz w:val="20"/>
          <w:szCs w:val="20"/>
        </w:rPr>
        <w:t xml:space="preserve"> bullying. It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expected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results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support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strategies</w:t>
      </w:r>
      <w:proofErr w:type="spellEnd"/>
      <w:r>
        <w:rPr>
          <w:rFonts w:ascii="Times New Roman" w:eastAsia="Times New Roman" w:hAnsi="Times New Roman" w:cs="Times New Roman"/>
          <w:sz w:val="20"/>
          <w:szCs w:val="20"/>
        </w:rPr>
        <w:t xml:space="preserve"> for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reduction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digital </w:t>
      </w:r>
      <w:proofErr w:type="spellStart"/>
      <w:r>
        <w:rPr>
          <w:rFonts w:ascii="Times New Roman" w:eastAsia="Times New Roman" w:hAnsi="Times New Roman" w:cs="Times New Roman"/>
          <w:sz w:val="20"/>
          <w:szCs w:val="20"/>
        </w:rPr>
        <w:t>violence</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adolescence</w:t>
      </w:r>
      <w:proofErr w:type="spellEnd"/>
      <w:r>
        <w:rPr>
          <w:rFonts w:ascii="Times New Roman" w:eastAsia="Times New Roman" w:hAnsi="Times New Roman" w:cs="Times New Roman"/>
          <w:sz w:val="20"/>
          <w:szCs w:val="20"/>
        </w:rPr>
        <w:t>.</w:t>
      </w:r>
    </w:p>
    <w:p w14:paraId="00000025" w14:textId="77777777" w:rsidR="001576E3" w:rsidRDefault="001576E3">
      <w:pPr>
        <w:spacing w:after="0" w:line="360" w:lineRule="auto"/>
        <w:jc w:val="both"/>
        <w:rPr>
          <w:rFonts w:ascii="Times New Roman" w:eastAsia="Times New Roman" w:hAnsi="Times New Roman" w:cs="Times New Roman"/>
          <w:sz w:val="20"/>
          <w:szCs w:val="20"/>
        </w:rPr>
      </w:pPr>
    </w:p>
    <w:p w14:paraId="00000026" w14:textId="77777777" w:rsidR="001576E3" w:rsidRDefault="00F94A1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Keywords</w:t>
      </w:r>
    </w:p>
    <w:p w14:paraId="00000027" w14:textId="5662C4C2" w:rsidR="001576E3" w:rsidRDefault="00F94A1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Cyberbullying; </w:t>
      </w:r>
      <w:proofErr w:type="spellStart"/>
      <w:r w:rsidR="00B677CB">
        <w:rPr>
          <w:rFonts w:ascii="Times New Roman" w:eastAsia="Times New Roman" w:hAnsi="Times New Roman" w:cs="Times New Roman"/>
          <w:sz w:val="20"/>
          <w:szCs w:val="20"/>
        </w:rPr>
        <w:t>adolescent</w:t>
      </w:r>
      <w:proofErr w:type="spellEnd"/>
      <w:r w:rsidR="00B677CB">
        <w:rPr>
          <w:rFonts w:ascii="Times New Roman" w:eastAsia="Times New Roman" w:hAnsi="Times New Roman" w:cs="Times New Roman"/>
          <w:sz w:val="20"/>
          <w:szCs w:val="20"/>
        </w:rPr>
        <w:t xml:space="preserve">; </w:t>
      </w:r>
      <w:proofErr w:type="spellStart"/>
      <w:r w:rsidR="00B677CB">
        <w:rPr>
          <w:rFonts w:ascii="Times New Roman" w:eastAsia="Times New Roman" w:hAnsi="Times New Roman" w:cs="Times New Roman"/>
          <w:sz w:val="20"/>
          <w:szCs w:val="20"/>
        </w:rPr>
        <w:t>depression</w:t>
      </w:r>
      <w:proofErr w:type="spellEnd"/>
      <w:r w:rsidR="00B677CB">
        <w:rPr>
          <w:rFonts w:ascii="Times New Roman" w:eastAsia="Times New Roman" w:hAnsi="Times New Roman" w:cs="Times New Roman"/>
          <w:sz w:val="20"/>
          <w:szCs w:val="20"/>
        </w:rPr>
        <w:t xml:space="preserve">; </w:t>
      </w:r>
      <w:proofErr w:type="spellStart"/>
      <w:r w:rsidR="00B677CB">
        <w:rPr>
          <w:rFonts w:ascii="Times New Roman" w:eastAsia="Times New Roman" w:hAnsi="Times New Roman" w:cs="Times New Roman"/>
          <w:sz w:val="20"/>
          <w:szCs w:val="20"/>
        </w:rPr>
        <w:t>anxiety</w:t>
      </w:r>
      <w:proofErr w:type="spellEnd"/>
      <w:r w:rsidR="00B677CB">
        <w:rPr>
          <w:rFonts w:ascii="Times New Roman" w:eastAsia="Times New Roman" w:hAnsi="Times New Roman" w:cs="Times New Roman"/>
          <w:sz w:val="20"/>
          <w:szCs w:val="20"/>
        </w:rPr>
        <w:t xml:space="preserve">; </w:t>
      </w:r>
      <w:proofErr w:type="spellStart"/>
      <w:r w:rsidR="00B677CB">
        <w:rPr>
          <w:rFonts w:ascii="Times New Roman" w:eastAsia="Times New Roman" w:hAnsi="Times New Roman" w:cs="Times New Roman"/>
          <w:sz w:val="20"/>
          <w:szCs w:val="20"/>
        </w:rPr>
        <w:t>Northeast</w:t>
      </w:r>
      <w:proofErr w:type="spellEnd"/>
      <w:r w:rsidR="00B677CB">
        <w:rPr>
          <w:rFonts w:ascii="Times New Roman" w:eastAsia="Times New Roman" w:hAnsi="Times New Roman" w:cs="Times New Roman"/>
          <w:sz w:val="20"/>
          <w:szCs w:val="20"/>
        </w:rPr>
        <w:t xml:space="preserve"> </w:t>
      </w:r>
      <w:proofErr w:type="spellStart"/>
      <w:r w:rsidR="00B677CB">
        <w:rPr>
          <w:rFonts w:ascii="Times New Roman" w:eastAsia="Times New Roman" w:hAnsi="Times New Roman" w:cs="Times New Roman"/>
          <w:sz w:val="20"/>
          <w:szCs w:val="20"/>
        </w:rPr>
        <w:t>region</w:t>
      </w:r>
      <w:proofErr w:type="spellEnd"/>
      <w:r w:rsidR="00B677CB">
        <w:rPr>
          <w:rFonts w:ascii="Times New Roman" w:eastAsia="Times New Roman" w:hAnsi="Times New Roman" w:cs="Times New Roman"/>
          <w:sz w:val="20"/>
          <w:szCs w:val="20"/>
        </w:rPr>
        <w:t xml:space="preserve"> </w:t>
      </w:r>
      <w:proofErr w:type="spellStart"/>
      <w:r w:rsidR="00B677CB">
        <w:rPr>
          <w:rFonts w:ascii="Times New Roman" w:eastAsia="Times New Roman" w:hAnsi="Times New Roman" w:cs="Times New Roman"/>
          <w:sz w:val="20"/>
          <w:szCs w:val="20"/>
        </w:rPr>
        <w:t>of</w:t>
      </w:r>
      <w:proofErr w:type="spellEnd"/>
      <w:r w:rsidR="00B677CB">
        <w:rPr>
          <w:rFonts w:ascii="Times New Roman" w:eastAsia="Times New Roman" w:hAnsi="Times New Roman" w:cs="Times New Roman"/>
          <w:sz w:val="20"/>
          <w:szCs w:val="20"/>
        </w:rPr>
        <w:t xml:space="preserve"> </w:t>
      </w:r>
      <w:proofErr w:type="spellStart"/>
      <w:r w:rsidR="00B677CB">
        <w:rPr>
          <w:rFonts w:ascii="Times New Roman" w:eastAsia="Times New Roman" w:hAnsi="Times New Roman" w:cs="Times New Roman"/>
          <w:sz w:val="20"/>
          <w:szCs w:val="20"/>
        </w:rPr>
        <w:t>Brazil</w:t>
      </w:r>
      <w:proofErr w:type="spellEnd"/>
      <w:r w:rsidR="00B677CB">
        <w:rPr>
          <w:rFonts w:ascii="Times New Roman" w:eastAsia="Times New Roman" w:hAnsi="Times New Roman" w:cs="Times New Roman"/>
          <w:sz w:val="20"/>
          <w:szCs w:val="20"/>
        </w:rPr>
        <w:t>.</w:t>
      </w:r>
    </w:p>
    <w:p w14:paraId="00000028" w14:textId="77777777" w:rsidR="001576E3" w:rsidRDefault="001576E3">
      <w:pPr>
        <w:spacing w:after="0" w:line="360" w:lineRule="auto"/>
        <w:jc w:val="both"/>
        <w:rPr>
          <w:rFonts w:ascii="Times New Roman" w:eastAsia="Times New Roman" w:hAnsi="Times New Roman" w:cs="Times New Roman"/>
          <w:sz w:val="24"/>
          <w:szCs w:val="24"/>
        </w:rPr>
      </w:pPr>
    </w:p>
    <w:p w14:paraId="00000029" w14:textId="77777777" w:rsidR="001576E3" w:rsidRDefault="00F94A1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Depressão, ansiedade e cyberbullying em adolescentes pernambucanos</w:t>
      </w:r>
    </w:p>
    <w:p w14:paraId="0000002A" w14:textId="77777777" w:rsidR="001576E3" w:rsidRDefault="001576E3">
      <w:pPr>
        <w:spacing w:after="0" w:line="360" w:lineRule="auto"/>
        <w:jc w:val="both"/>
        <w:rPr>
          <w:rFonts w:ascii="Times New Roman" w:eastAsia="Times New Roman" w:hAnsi="Times New Roman" w:cs="Times New Roman"/>
          <w:sz w:val="24"/>
          <w:szCs w:val="24"/>
        </w:rPr>
      </w:pPr>
    </w:p>
    <w:p w14:paraId="0000002B" w14:textId="77777777" w:rsidR="001576E3" w:rsidRDefault="00F94A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Resumo</w:t>
      </w:r>
    </w:p>
    <w:p w14:paraId="0000002C"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 o advento das novas Tecnologias da Informação e Comunicação Digital (</w:t>
      </w:r>
      <w:proofErr w:type="spellStart"/>
      <w:r>
        <w:rPr>
          <w:rFonts w:ascii="Times New Roman" w:eastAsia="Times New Roman" w:hAnsi="Times New Roman" w:cs="Times New Roman"/>
          <w:sz w:val="20"/>
          <w:szCs w:val="20"/>
        </w:rPr>
        <w:t>TIDCs</w:t>
      </w:r>
      <w:proofErr w:type="spellEnd"/>
      <w:r>
        <w:rPr>
          <w:rFonts w:ascii="Times New Roman" w:eastAsia="Times New Roman" w:hAnsi="Times New Roman" w:cs="Times New Roman"/>
          <w:sz w:val="20"/>
          <w:szCs w:val="20"/>
        </w:rPr>
        <w:t xml:space="preserve">), novos comportamentos surgem no ambiente digital, assim como novas ameaças à saúde mental do adolescente. O cyberbullying é entendido como uma expressão moderna do bullying, sendo um fenômeno multifatorial com uma explicação complexa. Este estudo teve como objetivo verificar a associação entre sintomas depressivos e ansiosos e cyberbullying em adolescentes de 13 a 15 anos do estado de Pernambuco (Brasil), bem como diferenças sociodemográficas e de gênero. A amostra foi composta por 501 adolescentes. Os instrumentos utilizados foram o Protocolo HBSC, CDI e SCAS, todos adaptados para a língua portuguesa do Brasil. Foram realizadas análise da consistência interna, correlação, diferença de médias (teste t), qui quadrado e </w:t>
      </w:r>
      <w:sdt>
        <w:sdtPr>
          <w:tag w:val="goog_rdk_0"/>
          <w:id w:val="1991364673"/>
        </w:sdtPr>
        <w:sdtEndPr/>
        <w:sdtContent/>
      </w:sdt>
      <w:r>
        <w:rPr>
          <w:rFonts w:ascii="Times New Roman" w:eastAsia="Times New Roman" w:hAnsi="Times New Roman" w:cs="Times New Roman"/>
          <w:sz w:val="20"/>
          <w:szCs w:val="20"/>
        </w:rPr>
        <w:t>análises descritivas. Os resultados mostraram uma prevalência de 32,3% para cyberbullying pelo menos uma vez nos últimos dois meses. Não foram observadas diferenças significativas em relação às variáveis ​​sociodemográficas. Foi observada associação entre depressão e cyberbullying, mas não para ansiedade. Além disso, verificou-se uma correlação entre as formas investigadas de vitimização cibernética, bem como entre a vitimização cibernética e o bullying tradicional. Espera-se que esses resultados possam subsidiar estratégias de ação para a redução da violência digital na adolescência.</w:t>
      </w:r>
    </w:p>
    <w:p w14:paraId="0000002D" w14:textId="77777777" w:rsidR="001576E3" w:rsidRDefault="001576E3">
      <w:pPr>
        <w:spacing w:after="0" w:line="360" w:lineRule="auto"/>
        <w:ind w:firstLine="709"/>
        <w:jc w:val="both"/>
        <w:rPr>
          <w:rFonts w:ascii="Times New Roman" w:eastAsia="Times New Roman" w:hAnsi="Times New Roman" w:cs="Times New Roman"/>
          <w:sz w:val="20"/>
          <w:szCs w:val="20"/>
        </w:rPr>
      </w:pPr>
    </w:p>
    <w:p w14:paraId="0000002E" w14:textId="77777777" w:rsidR="001576E3" w:rsidRDefault="00F94A13">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Palavras-chave</w:t>
      </w:r>
    </w:p>
    <w:p w14:paraId="0000002F" w14:textId="510B5D76" w:rsidR="001576E3" w:rsidRDefault="00C05CE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F94A13">
        <w:rPr>
          <w:rFonts w:ascii="Times New Roman" w:eastAsia="Times New Roman" w:hAnsi="Times New Roman" w:cs="Times New Roman"/>
          <w:sz w:val="20"/>
          <w:szCs w:val="20"/>
        </w:rPr>
        <w:t>yberbullying; adolescentes; depressão; ansiedade; Nordeste do Brasil.</w:t>
      </w:r>
    </w:p>
    <w:p w14:paraId="00000030" w14:textId="77777777" w:rsidR="001576E3" w:rsidRDefault="00F94A1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Depressão, ansiedade e cyberbullying em adolescentes pernambucanos</w:t>
      </w:r>
    </w:p>
    <w:p w14:paraId="00000031" w14:textId="77777777" w:rsidR="001576E3" w:rsidRDefault="001576E3">
      <w:pPr>
        <w:spacing w:after="0" w:line="360" w:lineRule="auto"/>
        <w:jc w:val="both"/>
        <w:rPr>
          <w:rFonts w:ascii="Times New Roman" w:eastAsia="Times New Roman" w:hAnsi="Times New Roman" w:cs="Times New Roman"/>
          <w:b/>
          <w:sz w:val="24"/>
          <w:szCs w:val="24"/>
        </w:rPr>
      </w:pPr>
    </w:p>
    <w:p w14:paraId="00000032" w14:textId="77777777" w:rsidR="001576E3" w:rsidRDefault="00F94A1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Introdução</w:t>
      </w:r>
    </w:p>
    <w:p w14:paraId="00000033"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adolescência é considerada um período de transição marcado por transformações físicas, neuroquímicas, cognitivas, emocionais e comportamentais que podem favorecer a instalação de sintomas psicopatológicos, dentre os quais se destacam a depressão e a ansiedade (Coutinho et al., 2016; </w:t>
      </w:r>
      <w:proofErr w:type="spellStart"/>
      <w:r>
        <w:rPr>
          <w:rFonts w:ascii="Times New Roman" w:eastAsia="Times New Roman" w:hAnsi="Times New Roman" w:cs="Times New Roman"/>
          <w:sz w:val="24"/>
          <w:szCs w:val="24"/>
        </w:rPr>
        <w:t>Grolli</w:t>
      </w:r>
      <w:proofErr w:type="spellEnd"/>
      <w:r>
        <w:rPr>
          <w:rFonts w:ascii="Times New Roman" w:eastAsia="Times New Roman" w:hAnsi="Times New Roman" w:cs="Times New Roman"/>
          <w:sz w:val="24"/>
          <w:szCs w:val="24"/>
        </w:rPr>
        <w:t xml:space="preserve"> et al., 2017; Lopes et al., 2016). </w:t>
      </w:r>
    </w:p>
    <w:p w14:paraId="00000034" w14:textId="77777777" w:rsidR="001576E3" w:rsidRDefault="00F94A1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palavra depressão geralmente é utilizada em referência a qualquer um dos diversos Transtornos Depressivos. Entre eles, o Transtorno Depressivo Maior (TDM) vem se destacando na adolescência. O TDM nessa fase da vida tem sido subdiagnosticado e </w:t>
      </w:r>
      <w:proofErr w:type="spellStart"/>
      <w:r>
        <w:rPr>
          <w:rFonts w:ascii="Times New Roman" w:eastAsia="Times New Roman" w:hAnsi="Times New Roman" w:cs="Times New Roman"/>
          <w:sz w:val="24"/>
          <w:szCs w:val="24"/>
        </w:rPr>
        <w:t>subtratado</w:t>
      </w:r>
      <w:proofErr w:type="spellEnd"/>
      <w:r>
        <w:rPr>
          <w:rFonts w:ascii="Times New Roman" w:eastAsia="Times New Roman" w:hAnsi="Times New Roman" w:cs="Times New Roman"/>
          <w:sz w:val="24"/>
          <w:szCs w:val="24"/>
        </w:rPr>
        <w:t>. Estima-se que 70% dos adolescentes depressivos não recebem qualquer tratamento (</w:t>
      </w:r>
      <w:proofErr w:type="spellStart"/>
      <w:r>
        <w:rPr>
          <w:rFonts w:ascii="Times New Roman" w:eastAsia="Times New Roman" w:hAnsi="Times New Roman" w:cs="Times New Roman"/>
          <w:sz w:val="24"/>
          <w:szCs w:val="24"/>
        </w:rPr>
        <w:t>Bonin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Moreland</w:t>
      </w:r>
      <w:proofErr w:type="spellEnd"/>
      <w:r>
        <w:rPr>
          <w:rFonts w:ascii="Times New Roman" w:eastAsia="Times New Roman" w:hAnsi="Times New Roman" w:cs="Times New Roman"/>
          <w:sz w:val="24"/>
          <w:szCs w:val="24"/>
        </w:rPr>
        <w:t>, 2012). No estudo com adolescentes brasileiros de Munhoz et al. (2015), a depressão menor foi observada em 17% dos participantes investigados. Adolescentes também possuem uma predisposição para o desenvolvimento de algum subtipo de Transtorno de Ansiedade. Estatísticas mostram que de 4% a 25% dos indivíduos em idade escolar apresentarão um quadro de ansiedade patológica ao longo de seu percurso de maturação (Fernandes et al., 2014).</w:t>
      </w:r>
    </w:p>
    <w:p w14:paraId="00000035"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não é incomum o envolvimento de adolescentes em brigas e interações violentas. Por questões do desenvolvimento neuropsicológico humano, ainda não possuem a região pré-frontal do cérebro propriamente mielinizada, dificultando a regulação emocional, a antecipação das consequências de suas ações e, principalmente, o exercer do controle inibitório (</w:t>
      </w:r>
      <w:proofErr w:type="spellStart"/>
      <w:r>
        <w:rPr>
          <w:rFonts w:ascii="Times New Roman" w:eastAsia="Times New Roman" w:hAnsi="Times New Roman" w:cs="Times New Roman"/>
          <w:sz w:val="24"/>
          <w:szCs w:val="24"/>
        </w:rPr>
        <w:t>Strenziok</w:t>
      </w:r>
      <w:proofErr w:type="spellEnd"/>
      <w:r>
        <w:rPr>
          <w:rFonts w:ascii="Times New Roman" w:eastAsia="Times New Roman" w:hAnsi="Times New Roman" w:cs="Times New Roman"/>
          <w:sz w:val="24"/>
          <w:szCs w:val="24"/>
        </w:rPr>
        <w:t xml:space="preserve"> et al., 2009; </w:t>
      </w:r>
      <w:proofErr w:type="spellStart"/>
      <w:r>
        <w:rPr>
          <w:rFonts w:ascii="Times New Roman" w:eastAsia="Times New Roman" w:hAnsi="Times New Roman" w:cs="Times New Roman"/>
          <w:sz w:val="24"/>
          <w:szCs w:val="24"/>
        </w:rPr>
        <w:t>Arain</w:t>
      </w:r>
      <w:proofErr w:type="spellEnd"/>
      <w:r>
        <w:rPr>
          <w:rFonts w:ascii="Times New Roman" w:eastAsia="Times New Roman" w:hAnsi="Times New Roman" w:cs="Times New Roman"/>
          <w:sz w:val="24"/>
          <w:szCs w:val="24"/>
        </w:rPr>
        <w:t xml:space="preserve"> et al., 2013). Não obstante, o conflito, a discussão e o enfrentamento são positivos para o desenvolvimento quando estimulam o aprendizado e ajudam o indivíduo a compreender as sutilezas da convivência social (</w:t>
      </w:r>
      <w:proofErr w:type="spellStart"/>
      <w:r>
        <w:rPr>
          <w:rFonts w:ascii="Times New Roman" w:eastAsia="Times New Roman" w:hAnsi="Times New Roman" w:cs="Times New Roman"/>
          <w:sz w:val="24"/>
          <w:szCs w:val="24"/>
        </w:rPr>
        <w:t>Branje</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Laursen</w:t>
      </w:r>
      <w:proofErr w:type="spellEnd"/>
      <w:r>
        <w:rPr>
          <w:rFonts w:ascii="Times New Roman" w:eastAsia="Times New Roman" w:hAnsi="Times New Roman" w:cs="Times New Roman"/>
          <w:sz w:val="24"/>
          <w:szCs w:val="24"/>
        </w:rPr>
        <w:t xml:space="preserve"> &amp; Collins, 1994).</w:t>
      </w:r>
    </w:p>
    <w:p w14:paraId="00000036"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bullying ocorre quando as interações conflituosas da infância e da adolescência passam do limite saudável. Refere-se a um comportamento intencional repetido que visa machucar e isolar determinada pessoa ou grupo (</w:t>
      </w:r>
      <w:proofErr w:type="spellStart"/>
      <w:r>
        <w:rPr>
          <w:rFonts w:ascii="Times New Roman" w:eastAsia="Times New Roman" w:hAnsi="Times New Roman" w:cs="Times New Roman"/>
          <w:sz w:val="24"/>
          <w:szCs w:val="24"/>
        </w:rPr>
        <w:t>Olweus</w:t>
      </w:r>
      <w:proofErr w:type="spellEnd"/>
      <w:r>
        <w:rPr>
          <w:rFonts w:ascii="Times New Roman" w:eastAsia="Times New Roman" w:hAnsi="Times New Roman" w:cs="Times New Roman"/>
          <w:sz w:val="24"/>
          <w:szCs w:val="24"/>
        </w:rPr>
        <w:t>, 1993). O agressor se aproveita da ausência de recursos socioemocionais da vítima para exercer controle por meio de torturas psicológicas, humilhações, xingamentos, lesões físicas e/ou outros tipos de agressão (</w:t>
      </w:r>
      <w:proofErr w:type="spellStart"/>
      <w:r>
        <w:rPr>
          <w:rFonts w:ascii="Times New Roman" w:eastAsia="Times New Roman" w:hAnsi="Times New Roman" w:cs="Times New Roman"/>
          <w:sz w:val="24"/>
          <w:szCs w:val="24"/>
        </w:rPr>
        <w:t>Olweus</w:t>
      </w:r>
      <w:proofErr w:type="spellEnd"/>
      <w:r>
        <w:rPr>
          <w:rFonts w:ascii="Times New Roman" w:eastAsia="Times New Roman" w:hAnsi="Times New Roman" w:cs="Times New Roman"/>
          <w:sz w:val="24"/>
          <w:szCs w:val="24"/>
        </w:rPr>
        <w:t xml:space="preserve">, 1994). No Brasil, o percentual de jovens que admitem participar ativamente da prática do bullying está entre 19,2%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20,3%, sendo a região sudeste do país a que possui maior envolvimento com essa forma de violência (Silva et al., 2019).  A dinâmica do bullying é normalmente caracterizada por uma relação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três. Existe um “agressor”, aquele que pratica o </w:t>
      </w:r>
      <w:r>
        <w:rPr>
          <w:rFonts w:ascii="Times New Roman" w:eastAsia="Times New Roman" w:hAnsi="Times New Roman" w:cs="Times New Roman"/>
          <w:sz w:val="24"/>
          <w:szCs w:val="24"/>
        </w:rPr>
        <w:lastRenderedPageBreak/>
        <w:t>bullying; o espectador, aquele que observa o ato de violência; e a vítima, alvo da humilhação, que sofre com a perseguição e a discriminação (Campos &amp; Jorge, 2010).</w:t>
      </w:r>
    </w:p>
    <w:p w14:paraId="00000037"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o advento das novas Tecnologias Digitais de Informação e Comunicação (</w:t>
      </w:r>
      <w:proofErr w:type="spellStart"/>
      <w:r>
        <w:rPr>
          <w:rFonts w:ascii="Times New Roman" w:eastAsia="Times New Roman" w:hAnsi="Times New Roman" w:cs="Times New Roman"/>
          <w:sz w:val="24"/>
          <w:szCs w:val="24"/>
        </w:rPr>
        <w:t>TDICs</w:t>
      </w:r>
      <w:proofErr w:type="spellEnd"/>
      <w:r>
        <w:rPr>
          <w:rFonts w:ascii="Times New Roman" w:eastAsia="Times New Roman" w:hAnsi="Times New Roman" w:cs="Times New Roman"/>
          <w:sz w:val="24"/>
          <w:szCs w:val="24"/>
        </w:rPr>
        <w:t xml:space="preserve">), muitas condutas humanas têm sido adaptadas ao contexto cibernético, dando origem a novas estratégias comportamentais que visam usufruir das particularidades do ambiente digital (Fernandez &amp; </w:t>
      </w:r>
      <w:proofErr w:type="spellStart"/>
      <w:r>
        <w:rPr>
          <w:rFonts w:ascii="Times New Roman" w:eastAsia="Times New Roman" w:hAnsi="Times New Roman" w:cs="Times New Roman"/>
          <w:sz w:val="24"/>
          <w:szCs w:val="24"/>
        </w:rPr>
        <w:t>Donard</w:t>
      </w:r>
      <w:proofErr w:type="spellEnd"/>
      <w:r>
        <w:rPr>
          <w:rFonts w:ascii="Times New Roman" w:eastAsia="Times New Roman" w:hAnsi="Times New Roman" w:cs="Times New Roman"/>
          <w:sz w:val="24"/>
          <w:szCs w:val="24"/>
        </w:rPr>
        <w:t>, 2016). Assim, compreende-se o cyberbullying como uma expressão moderna do bullying. Trata-se de uma agressão intencional, facilitada por meio de ferramentas tecnológicas, em especial a internet, cujo objetivo é atacar, expor ou humilhar um determinado grupo ou indivíduo (</w:t>
      </w:r>
      <w:proofErr w:type="spellStart"/>
      <w:r>
        <w:rPr>
          <w:rFonts w:ascii="Times New Roman" w:eastAsia="Times New Roman" w:hAnsi="Times New Roman" w:cs="Times New Roman"/>
          <w:sz w:val="24"/>
          <w:szCs w:val="24"/>
        </w:rPr>
        <w:t>Wendt</w:t>
      </w:r>
      <w:proofErr w:type="spellEnd"/>
      <w:r>
        <w:rPr>
          <w:rFonts w:ascii="Times New Roman" w:eastAsia="Times New Roman" w:hAnsi="Times New Roman" w:cs="Times New Roman"/>
          <w:sz w:val="24"/>
          <w:szCs w:val="24"/>
        </w:rPr>
        <w:t xml:space="preserve"> &amp; Lisboa, 2013; </w:t>
      </w:r>
      <w:proofErr w:type="spellStart"/>
      <w:r>
        <w:rPr>
          <w:rFonts w:ascii="Times New Roman" w:eastAsia="Times New Roman" w:hAnsi="Times New Roman" w:cs="Times New Roman"/>
          <w:sz w:val="24"/>
          <w:szCs w:val="24"/>
        </w:rPr>
        <w:t>Slonjee</w:t>
      </w:r>
      <w:proofErr w:type="spellEnd"/>
      <w:r>
        <w:rPr>
          <w:rFonts w:ascii="Times New Roman" w:eastAsia="Times New Roman" w:hAnsi="Times New Roman" w:cs="Times New Roman"/>
          <w:sz w:val="24"/>
          <w:szCs w:val="24"/>
        </w:rPr>
        <w:t xml:space="preserve"> et al., 2013). O cyberbullying junta a tendência do adolescente de se envolver em conflitos, brigas e disputas com a sua capacidade de utilizar as TICs de maneira fluida e eficiente. </w:t>
      </w:r>
    </w:p>
    <w:p w14:paraId="00000038"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Usualmente, essa forma de violência se manifesta através do envio de mensagens com conteúdo ofensivo; divulgação não autorizada de fotos e vídeos; criação de páginas e websites difamatórios; adulteração de imagens; e insultos públicos em redes sociais, salas de bate-papo e jogos online (Faria, 2015; </w:t>
      </w:r>
      <w:proofErr w:type="spellStart"/>
      <w:r>
        <w:rPr>
          <w:rFonts w:ascii="Times New Roman" w:eastAsia="Times New Roman" w:hAnsi="Times New Roman" w:cs="Times New Roman"/>
          <w:sz w:val="24"/>
          <w:szCs w:val="24"/>
        </w:rPr>
        <w:t>Zuin</w:t>
      </w:r>
      <w:proofErr w:type="spellEnd"/>
      <w:r>
        <w:rPr>
          <w:rFonts w:ascii="Times New Roman" w:eastAsia="Times New Roman" w:hAnsi="Times New Roman" w:cs="Times New Roman"/>
          <w:sz w:val="24"/>
          <w:szCs w:val="24"/>
        </w:rPr>
        <w:t>, 2017). O tipo de agressão depende diretamente das habilidades cibernéticas do agente provocador, já que o conhecimento técnico requerido para a criação de um website é muito maior do que o necessário para o envio de uma mensagem de texto.    </w:t>
      </w:r>
    </w:p>
    <w:p w14:paraId="00000039"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de ocorrerem de forma semelhante, nem todas as características do bullying tradicional são imitadas no cyberbullying. Em particular, o caráter repetitivo da agressão presencial não é obrigatório em sua versão digital (</w:t>
      </w:r>
      <w:proofErr w:type="spellStart"/>
      <w:r>
        <w:rPr>
          <w:rFonts w:ascii="Times New Roman" w:eastAsia="Times New Roman" w:hAnsi="Times New Roman" w:cs="Times New Roman"/>
          <w:sz w:val="24"/>
          <w:szCs w:val="24"/>
        </w:rPr>
        <w:t>Dooley</w:t>
      </w:r>
      <w:proofErr w:type="spellEnd"/>
      <w:r>
        <w:rPr>
          <w:rFonts w:ascii="Times New Roman" w:eastAsia="Times New Roman" w:hAnsi="Times New Roman" w:cs="Times New Roman"/>
          <w:sz w:val="24"/>
          <w:szCs w:val="24"/>
        </w:rPr>
        <w:t xml:space="preserve"> et al., 2009). Nos casos em que o agressor </w:t>
      </w:r>
      <w:proofErr w:type="spellStart"/>
      <w:r>
        <w:rPr>
          <w:rFonts w:ascii="Times New Roman" w:eastAsia="Times New Roman" w:hAnsi="Times New Roman" w:cs="Times New Roman"/>
          <w:sz w:val="24"/>
          <w:szCs w:val="24"/>
        </w:rPr>
        <w:t>envia</w:t>
      </w:r>
      <w:proofErr w:type="spellEnd"/>
      <w:r>
        <w:rPr>
          <w:rFonts w:ascii="Times New Roman" w:eastAsia="Times New Roman" w:hAnsi="Times New Roman" w:cs="Times New Roman"/>
          <w:sz w:val="24"/>
          <w:szCs w:val="24"/>
        </w:rPr>
        <w:t xml:space="preserve"> várias mensagens inapropriadas à vítima, observa-se diretamente a repetição da conduta inadequada. Contudo, o mesmo não ocorre quando um website é criado para depreciar um alvo ou fotos íntimas são expostas sem autorização prévia. Nesses cenários, um único ato de cyber agressão possui consequências devastadoras, pois o conteúdo difamatório fica exposto por tempo indeterminado e pode ser acessado inúmeras vezes. Desse modo, amplifica-se a função do espectador que, ao curtir, comentar e compartilhar, determina o alcance e a extensão do cyberbullying (Ferreira &amp; </w:t>
      </w:r>
      <w:proofErr w:type="spellStart"/>
      <w:r>
        <w:rPr>
          <w:rFonts w:ascii="Times New Roman" w:eastAsia="Times New Roman" w:hAnsi="Times New Roman" w:cs="Times New Roman"/>
          <w:sz w:val="24"/>
          <w:szCs w:val="24"/>
        </w:rPr>
        <w:t>Deslandes</w:t>
      </w:r>
      <w:proofErr w:type="spellEnd"/>
      <w:r>
        <w:rPr>
          <w:rFonts w:ascii="Times New Roman" w:eastAsia="Times New Roman" w:hAnsi="Times New Roman" w:cs="Times New Roman"/>
          <w:sz w:val="24"/>
          <w:szCs w:val="24"/>
        </w:rPr>
        <w:t>, 2018).</w:t>
      </w:r>
    </w:p>
    <w:p w14:paraId="0000003A"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característica única da agressão cibernética diz respeito às particularidades do mundo online que, por permitirem a transposição do espaço e do tempo, levam o agressor a não assumir o caráter danoso de suas ações, pois não há contato imediato com o sofrimento produzido. A ambiguidade e o anonimato inerentes às trocas virtuais possibilitam disfarçar condutas reprováveis na forma de brincadeiras inofensivas ou </w:t>
      </w:r>
      <w:proofErr w:type="spellStart"/>
      <w:r>
        <w:rPr>
          <w:rFonts w:ascii="Times New Roman" w:eastAsia="Times New Roman" w:hAnsi="Times New Roman" w:cs="Times New Roman"/>
          <w:sz w:val="24"/>
          <w:szCs w:val="24"/>
        </w:rPr>
        <w:t>trolling</w:t>
      </w:r>
      <w:proofErr w:type="spellEnd"/>
      <w:r>
        <w:rPr>
          <w:rFonts w:ascii="Times New Roman" w:eastAsia="Times New Roman" w:hAnsi="Times New Roman" w:cs="Times New Roman"/>
          <w:sz w:val="24"/>
          <w:szCs w:val="24"/>
        </w:rPr>
        <w:t xml:space="preserve"> (Fragoso, 2015; </w:t>
      </w:r>
      <w:proofErr w:type="spellStart"/>
      <w:r>
        <w:rPr>
          <w:rFonts w:ascii="Times New Roman" w:eastAsia="Times New Roman" w:hAnsi="Times New Roman" w:cs="Times New Roman"/>
          <w:sz w:val="24"/>
          <w:szCs w:val="24"/>
        </w:rPr>
        <w:t>Suler</w:t>
      </w:r>
      <w:proofErr w:type="spellEnd"/>
      <w:r>
        <w:rPr>
          <w:rFonts w:ascii="Times New Roman" w:eastAsia="Times New Roman" w:hAnsi="Times New Roman" w:cs="Times New Roman"/>
          <w:sz w:val="24"/>
          <w:szCs w:val="24"/>
        </w:rPr>
        <w:t xml:space="preserve">, 2004). Ainda, a ausência de pistas sociais e emocionais dificulta a ativação dos recursos </w:t>
      </w:r>
      <w:r>
        <w:rPr>
          <w:rFonts w:ascii="Times New Roman" w:eastAsia="Times New Roman" w:hAnsi="Times New Roman" w:cs="Times New Roman"/>
          <w:sz w:val="24"/>
          <w:szCs w:val="24"/>
        </w:rPr>
        <w:lastRenderedPageBreak/>
        <w:t xml:space="preserve">empáticos, facilitando o desengajamento das </w:t>
      </w:r>
      <w:proofErr w:type="spellStart"/>
      <w:r>
        <w:rPr>
          <w:rFonts w:ascii="Times New Roman" w:eastAsia="Times New Roman" w:hAnsi="Times New Roman" w:cs="Times New Roman"/>
          <w:sz w:val="24"/>
          <w:szCs w:val="24"/>
        </w:rPr>
        <w:t>autossanções</w:t>
      </w:r>
      <w:proofErr w:type="spellEnd"/>
      <w:r>
        <w:rPr>
          <w:rFonts w:ascii="Times New Roman" w:eastAsia="Times New Roman" w:hAnsi="Times New Roman" w:cs="Times New Roman"/>
          <w:sz w:val="24"/>
          <w:szCs w:val="24"/>
        </w:rPr>
        <w:t xml:space="preserve"> morais. Dessa forma, o confronto com os valores internos é diminuído, impedindo o surgimento da dissonância cognitiva e evitando a </w:t>
      </w:r>
      <w:proofErr w:type="spellStart"/>
      <w:r>
        <w:rPr>
          <w:rFonts w:ascii="Times New Roman" w:eastAsia="Times New Roman" w:hAnsi="Times New Roman" w:cs="Times New Roman"/>
          <w:sz w:val="24"/>
          <w:szCs w:val="24"/>
        </w:rPr>
        <w:t>autorreprovação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Romera</w:t>
      </w:r>
      <w:proofErr w:type="spellEnd"/>
      <w:r>
        <w:rPr>
          <w:rFonts w:ascii="Times New Roman" w:eastAsia="Times New Roman" w:hAnsi="Times New Roman" w:cs="Times New Roman"/>
          <w:sz w:val="24"/>
          <w:szCs w:val="24"/>
        </w:rPr>
        <w:t xml:space="preserve"> et al., 2021). </w:t>
      </w:r>
    </w:p>
    <w:p w14:paraId="0000003B"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Caetano et al. (2017) tentaram explorar as motivações por trás das agressões cibernéticas em uma amostra de 3.525 adolescentes (M=13,6 anos; DP=2,3). Em sua maioria, as justificativas apresentadas eram de cunho hedonista e estavam relacionadas à percepção da violência digital como uma forma de brincadeira inofensiva (34,1%), como diversão (28,8%) e/ou como uma tentativa de escapar do tédio cotidiano (17,4%). </w:t>
      </w:r>
      <w:proofErr w:type="gramStart"/>
      <w:r>
        <w:rPr>
          <w:rFonts w:ascii="Times New Roman" w:eastAsia="Times New Roman" w:hAnsi="Times New Roman" w:cs="Times New Roman"/>
          <w:sz w:val="24"/>
          <w:szCs w:val="24"/>
        </w:rPr>
        <w:t>Haviam</w:t>
      </w:r>
      <w:proofErr w:type="gramEnd"/>
      <w:r>
        <w:rPr>
          <w:rFonts w:ascii="Times New Roman" w:eastAsia="Times New Roman" w:hAnsi="Times New Roman" w:cs="Times New Roman"/>
          <w:sz w:val="24"/>
          <w:szCs w:val="24"/>
        </w:rPr>
        <w:t>, também, ocasiões em que os perpetradores atuavam de forma reativa, usando a internet como uma ferramenta para vingança (21,2%). A pesquisa encontrou relação significativa entre o nível de escolaridade do agressor e o motivo que respalda a ocorrência do cyberbullying. Indivíduos de escolaridade mais baixa demonstraram a inveja e a vingança como principais motivadores. Já para os agressores de escolaridade mais alta, o principal motivador foi a procura por diversão.</w:t>
      </w:r>
    </w:p>
    <w:p w14:paraId="0000003C"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Alguns estudos já conduzidos demonstram ocorrência concomitante de bullying e cyberbullying. Vieira et al. (2019) indicam que vítimas das variadas formas de bullying tradicional, como agressão física, insultos verbais e manipulação social, estão setes vezes mais suscetíveis a se tornarem vítimas de uma agressão online. Mesmo assim, em uma amostra composta por 669 adolescentes (M=13.06 anos; DP=0,1), os autores encontraram baixa prevalência de cyberbullying (1.9%) e prevalência moderada de bullying tradicional (21.9%). A baixa incidência de agressões cibernéticas foi atribuída à condução do estudo em uma região de baixa renda. </w:t>
      </w:r>
    </w:p>
    <w:p w14:paraId="0000003D" w14:textId="77777777" w:rsidR="001576E3" w:rsidRDefault="00F94A13">
      <w:pPr>
        <w:spacing w:after="0" w:line="36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Mandira</w:t>
      </w:r>
      <w:proofErr w:type="spellEnd"/>
      <w:r>
        <w:rPr>
          <w:rFonts w:ascii="Times New Roman" w:eastAsia="Times New Roman" w:hAnsi="Times New Roman" w:cs="Times New Roman"/>
          <w:sz w:val="24"/>
          <w:szCs w:val="24"/>
        </w:rPr>
        <w:t xml:space="preserve"> (2017) comparou a prevalência de bullying e cyberbullying no início do ano letivo versus o final do ano letivo. A autora investigou o comportamento de 1.940 crianças e adolescentes (M=11,06 anos; DP=3,02) e concluiu que o início das atividades escolares é um período mais propício para ambas as formas de violência, pois os alunos ainda não formaram laços sociais que possam respaldar a empatia e o respeito. A pesquisadora também constatou o padrão de uso das redes sociais como fator influente na dinâmica do cyberbullying. Indivíduos que possuíam conta no Snapchat apresentaram escores mais elevados no Cyberbullying </w:t>
      </w:r>
      <w:proofErr w:type="spellStart"/>
      <w:r>
        <w:rPr>
          <w:rFonts w:ascii="Times New Roman" w:eastAsia="Times New Roman" w:hAnsi="Times New Roman" w:cs="Times New Roman"/>
          <w:sz w:val="24"/>
          <w:szCs w:val="24"/>
        </w:rPr>
        <w:t>Questionnaire</w:t>
      </w:r>
      <w:proofErr w:type="spellEnd"/>
      <w:r>
        <w:rPr>
          <w:rFonts w:ascii="Times New Roman" w:eastAsia="Times New Roman" w:hAnsi="Times New Roman" w:cs="Times New Roman"/>
          <w:sz w:val="24"/>
          <w:szCs w:val="24"/>
        </w:rPr>
        <w:t xml:space="preserve"> (CBQ) tanto para cyber vitimização (t=-3,066, p&lt;0,01) quanto para cyber agressão (t=-2,206, p&lt;0,05). Ainda, maior índice de cyber vitimização foi observado nos participantes que acessavam a internet durante o intervalo escolar (t=-2,342, p&lt;0,05).</w:t>
      </w:r>
    </w:p>
    <w:p w14:paraId="0000003E"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Tais evidências sugerem que o acesso à internet está intimamente relacionado ao cyberbullying e são corroboradas por outros autores. </w:t>
      </w:r>
      <w:proofErr w:type="spellStart"/>
      <w:r>
        <w:rPr>
          <w:rFonts w:ascii="Times New Roman" w:eastAsia="Times New Roman" w:hAnsi="Times New Roman" w:cs="Times New Roman"/>
          <w:sz w:val="24"/>
          <w:szCs w:val="24"/>
        </w:rPr>
        <w:t>Wendt</w:t>
      </w:r>
      <w:proofErr w:type="spellEnd"/>
      <w:r>
        <w:rPr>
          <w:rFonts w:ascii="Times New Roman" w:eastAsia="Times New Roman" w:hAnsi="Times New Roman" w:cs="Times New Roman"/>
          <w:sz w:val="24"/>
          <w:szCs w:val="24"/>
        </w:rPr>
        <w:t xml:space="preserve"> e Lisboa (2020) constataram que o envolvimento com o cyberbullying está positivamente correlacionado à idade e ao tempo de </w:t>
      </w:r>
      <w:r>
        <w:rPr>
          <w:rFonts w:ascii="Times New Roman" w:eastAsia="Times New Roman" w:hAnsi="Times New Roman" w:cs="Times New Roman"/>
          <w:sz w:val="24"/>
          <w:szCs w:val="24"/>
        </w:rPr>
        <w:lastRenderedPageBreak/>
        <w:t>uso de internet (r=0,178, p&lt;0,01 e r=0,273, p&lt;0,01 respectivamente). Também, averiguaram a relação entre depressão e cyberbullying em uma amostra de 367 adolescentes (M=14,76 anos; DP=1,40), concluindo que os indivíduos que desempenhavam simultaneamente os papéis de vítima e de agressor apresentavam níveis mais elevados de sintomas depressivos. Em termos de prevalência, identificaram que cerca de 75% da amostra foi vítima de pelo menos um ataque cibernético no passado recente.</w:t>
      </w:r>
    </w:p>
    <w:p w14:paraId="0000003F"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Alta prevalência de cyberbullying também foi encontrada por Magalhães et al. (2019). Parte significativa de uma amostra composta por 668 universitários portugueses (M=22 anos; DP=5) havia recebido pelo menos uma mensagem de cunho ofensivo recentemente, além de um terço ter sido alvo de campanhas difamatórias baseadas em boatos falsos espalhados por meios eletrônicos. Ao todo, </w:t>
      </w:r>
      <w:proofErr w:type="gramStart"/>
      <w:r>
        <w:rPr>
          <w:rFonts w:ascii="Times New Roman" w:eastAsia="Times New Roman" w:hAnsi="Times New Roman" w:cs="Times New Roman"/>
          <w:sz w:val="24"/>
          <w:szCs w:val="24"/>
        </w:rPr>
        <w:t>67% dos respondentes afirmou</w:t>
      </w:r>
      <w:proofErr w:type="gramEnd"/>
      <w:r>
        <w:rPr>
          <w:rFonts w:ascii="Times New Roman" w:eastAsia="Times New Roman" w:hAnsi="Times New Roman" w:cs="Times New Roman"/>
          <w:sz w:val="24"/>
          <w:szCs w:val="24"/>
        </w:rPr>
        <w:t xml:space="preserve"> ter sido vítima de cyberbullying e 34% confessou ter perpetrado. O estudo também chama atenção para a grande quantidade de conteúdos homofóbicos dispensados durante as agressões virtuais, argumentando que ainda é comum a utilização pejorativa de termos referentes ao mundo LGBTQ+.</w:t>
      </w:r>
    </w:p>
    <w:p w14:paraId="00000040"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Fica claro que o cyberbullying é um fenômeno de difícil compreensão e que sua ocorrência está relacionada a questões sociais, econômicas, regionais, </w:t>
      </w:r>
      <w:proofErr w:type="spellStart"/>
      <w:r>
        <w:rPr>
          <w:rFonts w:ascii="Times New Roman" w:eastAsia="Times New Roman" w:hAnsi="Times New Roman" w:cs="Times New Roman"/>
          <w:sz w:val="24"/>
          <w:szCs w:val="24"/>
        </w:rPr>
        <w:t>agênticas</w:t>
      </w:r>
      <w:proofErr w:type="spellEnd"/>
      <w:r>
        <w:rPr>
          <w:rFonts w:ascii="Times New Roman" w:eastAsia="Times New Roman" w:hAnsi="Times New Roman" w:cs="Times New Roman"/>
          <w:sz w:val="24"/>
          <w:szCs w:val="24"/>
        </w:rPr>
        <w:t xml:space="preserve"> e emocionais. Nessa direção, esta pesquisa teve por finalidade explorar a associação entre sintomas depressivos e ansiosos e acontecimentos de cyberbullying na adolescência de indivíduos pernambucanos. Ainda, objetivou-se verificar diferenças para cyber vitimização por variáveis sociodemográficas, além de estimar a prevalência do fenômeno. As hipóteses investigadas foram de que os adolescentes que disseram já ter sofrido cyberbullying teriam um índice maior de ansiedade e depressão; que a cyber vitimização seria mais predominante nas meninas e nos adolescentes mais velhos; e que tanto a cyber vitimização por mensagens quanto a cyber vitimização por fotos se correlacionaram positivamente com sintomas psicopatológicos e com a vitimização por bullying tradicional. </w:t>
      </w:r>
    </w:p>
    <w:p w14:paraId="00000041" w14:textId="77777777" w:rsidR="001576E3" w:rsidRDefault="001576E3">
      <w:pPr>
        <w:spacing w:after="0" w:line="360" w:lineRule="auto"/>
        <w:ind w:firstLine="709"/>
        <w:jc w:val="both"/>
        <w:rPr>
          <w:rFonts w:ascii="Times New Roman" w:eastAsia="Times New Roman" w:hAnsi="Times New Roman" w:cs="Times New Roman"/>
          <w:sz w:val="24"/>
          <w:szCs w:val="24"/>
        </w:rPr>
      </w:pPr>
    </w:p>
    <w:p w14:paraId="00000042" w14:textId="77777777" w:rsidR="001576E3" w:rsidRDefault="00F94A1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Método</w:t>
      </w:r>
    </w:p>
    <w:p w14:paraId="00000043" w14:textId="1E2276B5"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pesquisa faz parte de um levantamento multicêntrico que está sendo realizado em cinco estados brasileiros e tem como objetivo final a adaptação brasileira do Health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School-aged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w:t>
      </w:r>
      <w:proofErr w:type="spellEnd"/>
      <w:r>
        <w:rPr>
          <w:rFonts w:ascii="Times New Roman" w:eastAsia="Times New Roman" w:hAnsi="Times New Roman" w:cs="Times New Roman"/>
          <w:sz w:val="24"/>
          <w:szCs w:val="24"/>
        </w:rPr>
        <w:t xml:space="preserve"> (</w:t>
      </w:r>
      <w:sdt>
        <w:sdtPr>
          <w:tag w:val="goog_rdk_1"/>
          <w:id w:val="-1586838917"/>
        </w:sdtPr>
        <w:sdtEndPr/>
        <w:sdtContent>
          <w:r>
            <w:rPr>
              <w:rFonts w:ascii="Times New Roman" w:eastAsia="Times New Roman" w:hAnsi="Times New Roman" w:cs="Times New Roman"/>
              <w:sz w:val="24"/>
              <w:szCs w:val="24"/>
            </w:rPr>
            <w:t>HBSC/OMS</w:t>
          </w:r>
        </w:sdtContent>
      </w:sdt>
      <w:sdt>
        <w:sdtPr>
          <w:tag w:val="goog_rdk_2"/>
          <w:id w:val="-1893729350"/>
        </w:sdtPr>
        <w:sdtEndPr/>
        <w:sdtContent>
          <w:sdt>
            <w:sdtPr>
              <w:tag w:val="goog_rdk_3"/>
              <w:id w:val="1505638032"/>
            </w:sdtPr>
            <w:sdtEndPr/>
            <w:sdtContent/>
          </w:sdt>
        </w:sdtContent>
      </w:sdt>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http://www.hbsc.org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Inchley</w:t>
      </w:r>
      <w:proofErr w:type="spellEnd"/>
      <w:r>
        <w:rPr>
          <w:rFonts w:ascii="Times New Roman" w:eastAsia="Times New Roman" w:hAnsi="Times New Roman" w:cs="Times New Roman"/>
          <w:sz w:val="24"/>
          <w:szCs w:val="24"/>
        </w:rPr>
        <w:t xml:space="preserve"> et al., 2020). Esse protocolo de pesquisa foi desenvolvido em colaboração com a Organização Mundial de Saúde e tem sido aplicado sistematicamente em adolescentes de 43 países da Europa e da América do Norte.</w:t>
      </w:r>
    </w:p>
    <w:p w14:paraId="00000044"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Estado de Pernambuco, localizado no Nordeste do Brasil, é composto por 184 municípios mais o distrito de Fernando de Noronha. Tem uma população de 8.796.448 habitantes e apresenta um Índice de Desenvolvimento Humano (IDH) de 0,673 (IBGE, 2010). Historicamente, destaca-se por uma região cuja área foi designada de “Polígono das Secas”, pois é uma região que apresenta longos períodos de estiagens. Nessa região, que abrange cerca de 88,84% das cidades pernambucanas, esse fato assume proporções de calamidade pública, pelo fato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longo período de seca afetar a atividade agrícola que é a principal fonte de subsistência. Em decorrência, há uma intensa migração da população para as grandes áreas urbanas, chegando a representar uma concentração populacional de cerca de 80%, sendo a capital e a região metropolitana a que tende a concentrar maior número de migrantes (IBGE, 2010). </w:t>
      </w:r>
    </w:p>
    <w:p w14:paraId="00000045"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cidade do Recife, capital do Estado de Pernambuco, situa-se na região litorânea que, juntamente com outras 15 cidades circunvizinhas, denomina-se de Região Metropolitana de Recife (RMR). Contrariamente ao que se verifica na região do polígono da seca, Recife tem um clima tropical úmido, sendo banhada por rios que a fazem ser caracterizada como a “Veneza Brasileira”. Das capitais nordestinas, a cidade do Recife, com aproximadamente 1,5 milhão de habitantes, tem o melhor IDH com 0,772 (IBGE, 2010). O estudo atual foi realizado na cidade do Recife-PE e para a composição da amostra estratificada foi adotada a tipificação municipal que divide a cidade em seis Regiões Político-Administrativas (</w:t>
      </w:r>
      <w:proofErr w:type="spellStart"/>
      <w:r>
        <w:rPr>
          <w:rFonts w:ascii="Times New Roman" w:eastAsia="Times New Roman" w:hAnsi="Times New Roman" w:cs="Times New Roman"/>
          <w:sz w:val="24"/>
          <w:szCs w:val="24"/>
        </w:rPr>
        <w:t>RPA’s</w:t>
      </w:r>
      <w:proofErr w:type="spellEnd"/>
      <w:r>
        <w:rPr>
          <w:rFonts w:ascii="Times New Roman" w:eastAsia="Times New Roman" w:hAnsi="Times New Roman" w:cs="Times New Roman"/>
          <w:sz w:val="24"/>
          <w:szCs w:val="24"/>
        </w:rPr>
        <w:t xml:space="preserve">). Inicialmente foi estabelecido o contato com a Secretaria de Educação da Cidade do Recife com a finalidade de realizar o levantamento das escolas estaduais da cidade e solicitar autorização para o desenvolvimento da pesquisa. Após autorização, das seis </w:t>
      </w:r>
      <w:proofErr w:type="spellStart"/>
      <w:r>
        <w:rPr>
          <w:rFonts w:ascii="Times New Roman" w:eastAsia="Times New Roman" w:hAnsi="Times New Roman" w:cs="Times New Roman"/>
          <w:sz w:val="24"/>
          <w:szCs w:val="24"/>
        </w:rPr>
        <w:t>RPA’s</w:t>
      </w:r>
      <w:proofErr w:type="spellEnd"/>
      <w:r>
        <w:rPr>
          <w:rFonts w:ascii="Times New Roman" w:eastAsia="Times New Roman" w:hAnsi="Times New Roman" w:cs="Times New Roman"/>
          <w:sz w:val="24"/>
          <w:szCs w:val="24"/>
        </w:rPr>
        <w:t xml:space="preserve"> contactadas, obtivemos autorização para a coleta nas </w:t>
      </w:r>
      <w:proofErr w:type="spellStart"/>
      <w:r>
        <w:rPr>
          <w:rFonts w:ascii="Times New Roman" w:eastAsia="Times New Roman" w:hAnsi="Times New Roman" w:cs="Times New Roman"/>
          <w:sz w:val="24"/>
          <w:szCs w:val="24"/>
        </w:rPr>
        <w:t>RPA’s</w:t>
      </w:r>
      <w:proofErr w:type="spellEnd"/>
      <w:r>
        <w:rPr>
          <w:rFonts w:ascii="Times New Roman" w:eastAsia="Times New Roman" w:hAnsi="Times New Roman" w:cs="Times New Roman"/>
          <w:sz w:val="24"/>
          <w:szCs w:val="24"/>
        </w:rPr>
        <w:t xml:space="preserve"> I, II, III e VI. </w:t>
      </w:r>
    </w:p>
    <w:p w14:paraId="00000046" w14:textId="77777777" w:rsidR="001576E3" w:rsidRDefault="001576E3">
      <w:pPr>
        <w:spacing w:after="0" w:line="360" w:lineRule="auto"/>
        <w:jc w:val="both"/>
        <w:rPr>
          <w:rFonts w:ascii="Times New Roman" w:eastAsia="Times New Roman" w:hAnsi="Times New Roman" w:cs="Times New Roman"/>
          <w:sz w:val="24"/>
          <w:szCs w:val="24"/>
        </w:rPr>
      </w:pPr>
    </w:p>
    <w:p w14:paraId="00000047" w14:textId="77777777" w:rsidR="001576E3" w:rsidRDefault="00F94A1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Participantes</w:t>
      </w:r>
    </w:p>
    <w:p w14:paraId="00000048"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amostra foi composta por 501 adolescentes de 13 e 15 anos de idade, estudantes de escola pública da cidade do Recife. As escolas foram selecionadas randomicamente a partir do contato com a Secretaria de Educação do Estado e com as próprias instituições. Dentre as 11 escolas selecionadas, foram sorteadas as turmas convidadas para participar da pesquisa, obedecendo a faixa etária do estudo.</w:t>
      </w:r>
    </w:p>
    <w:p w14:paraId="00000049" w14:textId="77777777" w:rsidR="001576E3" w:rsidRDefault="001576E3">
      <w:pPr>
        <w:spacing w:after="0" w:line="360" w:lineRule="auto"/>
        <w:ind w:firstLine="709"/>
        <w:jc w:val="both"/>
        <w:rPr>
          <w:rFonts w:ascii="Times New Roman" w:eastAsia="Times New Roman" w:hAnsi="Times New Roman" w:cs="Times New Roman"/>
          <w:sz w:val="24"/>
          <w:szCs w:val="24"/>
        </w:rPr>
      </w:pPr>
    </w:p>
    <w:p w14:paraId="0000004A" w14:textId="77777777" w:rsidR="001576E3" w:rsidRDefault="00F94A1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Instrumentos</w:t>
      </w:r>
    </w:p>
    <w:p w14:paraId="0000004B" w14:textId="481697D5"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Protocolo de Pesquisa </w:t>
      </w:r>
      <w:sdt>
        <w:sdtPr>
          <w:tag w:val="goog_rdk_5"/>
          <w:id w:val="-908232757"/>
        </w:sdtPr>
        <w:sdtEndPr/>
        <w:sdtContent/>
      </w:sdt>
      <w:r>
        <w:rPr>
          <w:rFonts w:ascii="Times New Roman" w:eastAsia="Times New Roman" w:hAnsi="Times New Roman" w:cs="Times New Roman"/>
          <w:i/>
          <w:sz w:val="24"/>
          <w:szCs w:val="24"/>
        </w:rPr>
        <w:t>HBSC – versão brasileira</w:t>
      </w:r>
      <w:r>
        <w:rPr>
          <w:rFonts w:ascii="Times New Roman" w:eastAsia="Times New Roman" w:hAnsi="Times New Roman" w:cs="Times New Roman"/>
          <w:sz w:val="24"/>
          <w:szCs w:val="24"/>
        </w:rPr>
        <w:t xml:space="preserve"> — O protocolo HBSC (</w:t>
      </w:r>
      <w:proofErr w:type="spellStart"/>
      <w:r>
        <w:rPr>
          <w:rFonts w:ascii="Times New Roman" w:eastAsia="Times New Roman" w:hAnsi="Times New Roman" w:cs="Times New Roman"/>
          <w:sz w:val="24"/>
          <w:szCs w:val="24"/>
        </w:rPr>
        <w:t>Inchley</w:t>
      </w:r>
      <w:proofErr w:type="spellEnd"/>
      <w:r>
        <w:rPr>
          <w:rFonts w:ascii="Times New Roman" w:eastAsia="Times New Roman" w:hAnsi="Times New Roman" w:cs="Times New Roman"/>
          <w:sz w:val="24"/>
          <w:szCs w:val="24"/>
        </w:rPr>
        <w:t xml:space="preserve"> et al., 2020) é um questionário que abrange uma gama de indicadores de saúde e de comportamentos relacionados à saúde, bem como das circunstâncias de vida dos adolescentes de 11, 13 e 15 anos de idade. Os eixos temáticos das perguntas se pautam em: fatores demográficos; origem social; contexto social; problemas de saúde; comportamentos de saúde; e comportamentos de risco. O questionário padrão possui três dimensões que são usadas para confeccionar instrumentos de pesquisa nacional: questões fundamentais que cada país é obrigado a incluir para a criação de um banco de dados internacional; questões opcionais sobre tópicos específicos que cada país pode escolher; e questões de importância nacional.  A adaptação linguística da versão portuguesa deste </w:t>
      </w:r>
      <w:sdt>
        <w:sdtPr>
          <w:tag w:val="goog_rdk_8"/>
          <w:id w:val="-1963249631"/>
        </w:sdtPr>
        <w:sdtEndPr/>
        <w:sdtContent/>
      </w:sdt>
      <w:r>
        <w:rPr>
          <w:rFonts w:ascii="Times New Roman" w:eastAsia="Times New Roman" w:hAnsi="Times New Roman" w:cs="Times New Roman"/>
          <w:sz w:val="24"/>
          <w:szCs w:val="24"/>
        </w:rPr>
        <w:t xml:space="preserve">protocolo (Matos &amp; Equipa Aventura Social, 2018) para a realidade brasileira foi realizada por Nogueira, et al. (2019). O instrumento é autoaplicável, pode ser administrado em salas de aula e leva aproximadamente 45 minutos para ser completado. </w:t>
      </w:r>
    </w:p>
    <w:p w14:paraId="0000004C"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tange à cyber vitimização, o HBSC pergunta se nos últimos dois meses “Alguém te enviou mensagens instantâneas (por exemplo através do chat do Facebook), fez publicações no seu mural, mandou e-mails para você, mensagens de texto maldosas ou criou um site para debochar/zoar você?” e/ou “Alguém tirou fotos suas, inconvenientes ou em situações constrangedoras, e publicou elas on-line sem sua permissão?”. As alternativas de resposta são: “Não fui provocado nos últimos dois meses”; “Aconteceu uma ou duas vezes”; “Duas ou três vezes”; “Cerca de uma vez por semana”; ou “Diversas vezes por semana”. Para a vitimização por bullying tradicional, o instrumento indaga “Quantas vezes você foi provocado na escola, nos últimos 2 meses?”. Igualmente, as alternativas de resposta são: “Não fui provocado nos últimos dois meses”; “Aconteceu uma ou duas vezes”; “Duas ou três vezes”; “Cerca de uma vez por semana”; ou “Diversas vezes por semana”. </w:t>
      </w:r>
    </w:p>
    <w:p w14:paraId="0000004D" w14:textId="12271AFD" w:rsidR="001576E3" w:rsidRDefault="00F94A13">
      <w:pPr>
        <w:spacing w:after="0" w:line="36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Children’s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Depression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Inventory</w:t>
      </w:r>
      <w:proofErr w:type="spellEnd"/>
      <w:r>
        <w:rPr>
          <w:rFonts w:ascii="Times New Roman" w:eastAsia="Times New Roman" w:hAnsi="Times New Roman" w:cs="Times New Roman"/>
          <w:i/>
          <w:sz w:val="24"/>
          <w:szCs w:val="24"/>
        </w:rPr>
        <w:t xml:space="preserve"> (</w:t>
      </w:r>
      <w:sdt>
        <w:sdtPr>
          <w:tag w:val="goog_rdk_12"/>
          <w:id w:val="-191306509"/>
        </w:sdtPr>
        <w:sdtEndPr/>
        <w:sdtContent/>
      </w:sdt>
      <w:r>
        <w:rPr>
          <w:rFonts w:ascii="Times New Roman" w:eastAsia="Times New Roman" w:hAnsi="Times New Roman" w:cs="Times New Roman"/>
          <w:i/>
          <w:sz w:val="24"/>
          <w:szCs w:val="24"/>
        </w:rPr>
        <w:t>CDI)</w:t>
      </w:r>
      <w:r>
        <w:rPr>
          <w:rFonts w:ascii="Times New Roman" w:eastAsia="Times New Roman" w:hAnsi="Times New Roman" w:cs="Times New Roman"/>
          <w:sz w:val="24"/>
          <w:szCs w:val="24"/>
        </w:rPr>
        <w:t xml:space="preserve"> — Esse instrumento foi adaptado para o português por Gouveia et al. (1995) a partir do instrumento original </w:t>
      </w:r>
      <w:proofErr w:type="spellStart"/>
      <w:r>
        <w:rPr>
          <w:rFonts w:ascii="Times New Roman" w:eastAsia="Times New Roman" w:hAnsi="Times New Roman" w:cs="Times New Roman"/>
          <w:sz w:val="24"/>
          <w:szCs w:val="24"/>
        </w:rPr>
        <w:t>Children’s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Inventory</w:t>
      </w:r>
      <w:proofErr w:type="spellEnd"/>
      <w:r>
        <w:rPr>
          <w:rFonts w:ascii="Times New Roman" w:eastAsia="Times New Roman" w:hAnsi="Times New Roman" w:cs="Times New Roman"/>
          <w:sz w:val="24"/>
          <w:szCs w:val="24"/>
        </w:rPr>
        <w:t xml:space="preserve"> (CDI) (</w:t>
      </w:r>
      <w:proofErr w:type="spellStart"/>
      <w:r>
        <w:rPr>
          <w:rFonts w:ascii="Times New Roman" w:eastAsia="Times New Roman" w:hAnsi="Times New Roman" w:cs="Times New Roman"/>
          <w:sz w:val="24"/>
          <w:szCs w:val="24"/>
        </w:rPr>
        <w:t>Kovacs</w:t>
      </w:r>
      <w:proofErr w:type="spellEnd"/>
      <w:r>
        <w:rPr>
          <w:rFonts w:ascii="Times New Roman" w:eastAsia="Times New Roman" w:hAnsi="Times New Roman" w:cs="Times New Roman"/>
          <w:sz w:val="24"/>
          <w:szCs w:val="24"/>
        </w:rPr>
        <w:t xml:space="preserve">, 1983). É baseado no Inventário de Depressão de Beck e pretende detectar a presença e a gravidade de sintomas da depressão na infância e na adolescência. É utilizado em indivíduos dos 7 aos 17 anos, possui 27 itens com 3 opções de resposta cada e pode ser aplicado coletivamente. Os escores foram baseados nas análises de </w:t>
      </w:r>
      <w:proofErr w:type="spellStart"/>
      <w:r>
        <w:rPr>
          <w:rFonts w:ascii="Times New Roman" w:eastAsia="Times New Roman" w:hAnsi="Times New Roman" w:cs="Times New Roman"/>
          <w:sz w:val="24"/>
          <w:szCs w:val="24"/>
        </w:rPr>
        <w:t>Wathier</w:t>
      </w:r>
      <w:proofErr w:type="spellEnd"/>
      <w:r>
        <w:rPr>
          <w:rFonts w:ascii="Times New Roman" w:eastAsia="Times New Roman" w:hAnsi="Times New Roman" w:cs="Times New Roman"/>
          <w:sz w:val="24"/>
          <w:szCs w:val="24"/>
        </w:rPr>
        <w:t xml:space="preserve"> et al. (2008).</w:t>
      </w:r>
    </w:p>
    <w:p w14:paraId="0000004E" w14:textId="07C89713"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Spence </w:t>
      </w:r>
      <w:proofErr w:type="spellStart"/>
      <w:r>
        <w:rPr>
          <w:rFonts w:ascii="Times New Roman" w:eastAsia="Times New Roman" w:hAnsi="Times New Roman" w:cs="Times New Roman"/>
          <w:i/>
          <w:sz w:val="24"/>
          <w:szCs w:val="24"/>
        </w:rPr>
        <w:t>Children's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Anxiety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Scale</w:t>
      </w:r>
      <w:proofErr w:type="spellEnd"/>
      <w:r>
        <w:rPr>
          <w:rFonts w:ascii="Times New Roman" w:eastAsia="Times New Roman" w:hAnsi="Times New Roman" w:cs="Times New Roman"/>
          <w:i/>
          <w:sz w:val="24"/>
          <w:szCs w:val="24"/>
        </w:rPr>
        <w:t xml:space="preserve"> (</w:t>
      </w:r>
      <w:sdt>
        <w:sdtPr>
          <w:tag w:val="goog_rdk_14"/>
          <w:id w:val="2016807627"/>
        </w:sdtPr>
        <w:sdtEndPr/>
        <w:sdtContent/>
      </w:sdt>
      <w:r>
        <w:rPr>
          <w:rFonts w:ascii="Times New Roman" w:eastAsia="Times New Roman" w:hAnsi="Times New Roman" w:cs="Times New Roman"/>
          <w:i/>
          <w:sz w:val="24"/>
          <w:szCs w:val="24"/>
        </w:rPr>
        <w:t>SCAS)</w:t>
      </w:r>
      <w:r>
        <w:rPr>
          <w:rFonts w:ascii="Times New Roman" w:eastAsia="Times New Roman" w:hAnsi="Times New Roman" w:cs="Times New Roman"/>
          <w:sz w:val="24"/>
          <w:szCs w:val="24"/>
        </w:rPr>
        <w:t xml:space="preserve"> — A escala original (Spence, 1998) foi adaptada para o português por </w:t>
      </w:r>
      <w:proofErr w:type="spellStart"/>
      <w:r>
        <w:rPr>
          <w:rFonts w:ascii="Times New Roman" w:eastAsia="Times New Roman" w:hAnsi="Times New Roman" w:cs="Times New Roman"/>
          <w:sz w:val="24"/>
          <w:szCs w:val="24"/>
        </w:rPr>
        <w:t>Desousa</w:t>
      </w:r>
      <w:proofErr w:type="spellEnd"/>
      <w:r>
        <w:rPr>
          <w:rFonts w:ascii="Times New Roman" w:eastAsia="Times New Roman" w:hAnsi="Times New Roman" w:cs="Times New Roman"/>
          <w:sz w:val="24"/>
          <w:szCs w:val="24"/>
        </w:rPr>
        <w:t xml:space="preserve"> et al. (2014). Contém 44 itens dispostos em 6 subescalas, referentes a ansiedade de separação, fobia social, obsessão-compulsiva, pânico e agorafobia, ansiedade generalizada e medo de agressões físicas. A escala possui questões </w:t>
      </w:r>
      <w:r>
        <w:rPr>
          <w:rFonts w:ascii="Times New Roman" w:eastAsia="Times New Roman" w:hAnsi="Times New Roman" w:cs="Times New Roman"/>
          <w:sz w:val="24"/>
          <w:szCs w:val="24"/>
        </w:rPr>
        <w:lastRenderedPageBreak/>
        <w:t xml:space="preserve">positivas a fim de reduzir o viés negativo e cada pergunta abarca apenas uma resposta que pode variar entre nunca, às vezes, muitas vezes ou sempre. A avaliação é feita a partir de uma comparação com dados normativos. </w:t>
      </w:r>
    </w:p>
    <w:p w14:paraId="0000004F" w14:textId="77777777" w:rsidR="001576E3" w:rsidRDefault="001576E3">
      <w:pPr>
        <w:spacing w:after="0" w:line="360" w:lineRule="auto"/>
        <w:ind w:firstLine="709"/>
        <w:jc w:val="both"/>
        <w:rPr>
          <w:rFonts w:ascii="Times New Roman" w:eastAsia="Times New Roman" w:hAnsi="Times New Roman" w:cs="Times New Roman"/>
          <w:b/>
          <w:sz w:val="24"/>
          <w:szCs w:val="24"/>
        </w:rPr>
      </w:pPr>
    </w:p>
    <w:p w14:paraId="00000050" w14:textId="77777777" w:rsidR="001576E3" w:rsidRDefault="00F94A1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Procedimento</w:t>
      </w:r>
    </w:p>
    <w:p w14:paraId="00000051" w14:textId="25F04179"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pesquisa foi </w:t>
      </w:r>
      <w:r w:rsidRPr="00BF79D1">
        <w:rPr>
          <w:rFonts w:ascii="Times New Roman" w:eastAsia="Times New Roman" w:hAnsi="Times New Roman" w:cs="Times New Roman"/>
          <w:sz w:val="24"/>
          <w:szCs w:val="24"/>
        </w:rPr>
        <w:t xml:space="preserve">submetida ao </w:t>
      </w:r>
      <w:r w:rsidR="00C23938" w:rsidRPr="00BF79D1">
        <w:rPr>
          <w:rFonts w:ascii="Times New Roman" w:hAnsi="Times New Roman" w:cs="Times New Roman"/>
          <w:sz w:val="24"/>
          <w:szCs w:val="24"/>
        </w:rPr>
        <w:t>XXXXXXXXXX</w:t>
      </w:r>
      <w:r w:rsidRPr="00BF79D1">
        <w:rPr>
          <w:rFonts w:ascii="Times New Roman" w:eastAsia="Times New Roman" w:hAnsi="Times New Roman" w:cs="Times New Roman"/>
          <w:sz w:val="24"/>
          <w:szCs w:val="24"/>
        </w:rPr>
        <w:t xml:space="preserve">, sendo aprovada sob o nº CAAE Nº 45947415.5.1001.5407 e parecer nº 069/2020, e seguiu, rigorosamente, os preceitos éticos estabelecidos na Resolução 466/2012 do CNS, assim como respeitou as instruções contidas no Estatuto da Criança e do Adolescente – ECA. O estudo também foi submetido e aprovado pelo </w:t>
      </w:r>
      <w:r w:rsidR="00C23938" w:rsidRPr="00BF79D1">
        <w:rPr>
          <w:rFonts w:ascii="Times New Roman" w:eastAsia="Times New Roman" w:hAnsi="Times New Roman" w:cs="Times New Roman"/>
          <w:sz w:val="24"/>
          <w:szCs w:val="24"/>
        </w:rPr>
        <w:t>XXXXXXXXXXXX</w:t>
      </w:r>
      <w:r w:rsidRPr="00BF79D1">
        <w:rPr>
          <w:rFonts w:ascii="Times New Roman" w:eastAsia="Times New Roman" w:hAnsi="Times New Roman" w:cs="Times New Roman"/>
          <w:sz w:val="24"/>
          <w:szCs w:val="24"/>
        </w:rPr>
        <w:t xml:space="preserve"> sob o mesmo CAAE. As salas de aula foram visitadas com o apoio da direção do colégio para a apresentação da proposta aos alunos e o subsequente convite à participação. Solicitou-se aos estudantes menores de idade que quisessem se voluntariar a autorização dos pais ou responsáveis através da assinatura</w:t>
      </w:r>
      <w:r>
        <w:rPr>
          <w:rFonts w:ascii="Times New Roman" w:eastAsia="Times New Roman" w:hAnsi="Times New Roman" w:cs="Times New Roman"/>
          <w:sz w:val="24"/>
          <w:szCs w:val="24"/>
        </w:rPr>
        <w:t xml:space="preserve"> do Termo de Consentimento Livre e Esclarecido (TCLE), bem como a assinatura do Termo de Assentimento. </w:t>
      </w:r>
    </w:p>
    <w:p w14:paraId="00000052"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coleta de dados foi realizada de modo coletivo, numa sala apropriada que foi disponibilizada pelo colégio para tal finalidade. Formaram-se pequenos grupos de estudantes (5-7 participantes) para os quais foram distribuídos os instrumentos. Ressalta-se que as respostas foram escritas a mão, a partir do preenchimento anônimo do protocolo, do inventário e da escala. Os pesquisadores acompanharam o processo de coleta, dando instruções e fornecendo esclarecimentos individuais quando pertinente.</w:t>
      </w:r>
    </w:p>
    <w:p w14:paraId="00000053" w14:textId="77777777" w:rsidR="001576E3" w:rsidRDefault="001576E3">
      <w:pPr>
        <w:spacing w:after="0" w:line="360" w:lineRule="auto"/>
        <w:ind w:firstLine="709"/>
        <w:jc w:val="both"/>
        <w:rPr>
          <w:rFonts w:ascii="Times New Roman" w:eastAsia="Times New Roman" w:hAnsi="Times New Roman" w:cs="Times New Roman"/>
          <w:sz w:val="24"/>
          <w:szCs w:val="24"/>
        </w:rPr>
      </w:pPr>
    </w:p>
    <w:p w14:paraId="00000054" w14:textId="77777777" w:rsidR="001576E3" w:rsidRDefault="00F94A1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Análise de dados</w:t>
      </w:r>
    </w:p>
    <w:p w14:paraId="00000055" w14:textId="77777777" w:rsidR="001576E3" w:rsidRDefault="00F94A13">
      <w:pPr>
        <w:spacing w:after="0" w:line="360" w:lineRule="auto"/>
        <w:ind w:firstLine="709"/>
        <w:jc w:val="both"/>
        <w:rPr>
          <w:rFonts w:ascii="Times New Roman" w:eastAsia="Times New Roman" w:hAnsi="Times New Roman" w:cs="Times New Roman"/>
          <w:sz w:val="24"/>
          <w:szCs w:val="24"/>
        </w:rPr>
      </w:pPr>
      <w:r w:rsidRPr="00A00AE2">
        <w:rPr>
          <w:rFonts w:ascii="Times New Roman" w:eastAsia="Times New Roman" w:hAnsi="Times New Roman" w:cs="Times New Roman"/>
          <w:sz w:val="24"/>
          <w:szCs w:val="24"/>
        </w:rPr>
        <w:t>Os dados foram analisados no programa estatístico SPSS - versão 24. Foram realizadas análises descritivas, qui quadrado, análise da consistência interna, diferença de médias (teste T) e correlação.</w:t>
      </w:r>
      <w:r>
        <w:rPr>
          <w:rFonts w:ascii="Times New Roman" w:eastAsia="Times New Roman" w:hAnsi="Times New Roman" w:cs="Times New Roman"/>
          <w:sz w:val="24"/>
          <w:szCs w:val="24"/>
        </w:rPr>
        <w:t> </w:t>
      </w:r>
    </w:p>
    <w:p w14:paraId="00000056" w14:textId="77777777" w:rsidR="001576E3" w:rsidRDefault="001576E3">
      <w:pPr>
        <w:spacing w:after="0" w:line="360" w:lineRule="auto"/>
        <w:ind w:firstLine="709"/>
        <w:jc w:val="center"/>
        <w:rPr>
          <w:rFonts w:ascii="Times New Roman" w:eastAsia="Times New Roman" w:hAnsi="Times New Roman" w:cs="Times New Roman"/>
          <w:sz w:val="24"/>
          <w:szCs w:val="24"/>
        </w:rPr>
      </w:pPr>
    </w:p>
    <w:p w14:paraId="00000057" w14:textId="77777777" w:rsidR="001576E3" w:rsidRDefault="00F94A1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Resultados</w:t>
      </w:r>
    </w:p>
    <w:p w14:paraId="00000058"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verificação de consistência interna das escalas de Depressão Maior Infantil (CDI) e Ansiedade Generalizada (SCAS) indicou Alfa de </w:t>
      </w:r>
      <w:proofErr w:type="spellStart"/>
      <w:r>
        <w:rPr>
          <w:rFonts w:ascii="Times New Roman" w:eastAsia="Times New Roman" w:hAnsi="Times New Roman" w:cs="Times New Roman"/>
          <w:sz w:val="24"/>
          <w:szCs w:val="24"/>
        </w:rPr>
        <w:t>Cronbach</w:t>
      </w:r>
      <w:proofErr w:type="spellEnd"/>
      <w:r>
        <w:rPr>
          <w:rFonts w:ascii="Times New Roman" w:eastAsia="Times New Roman" w:hAnsi="Times New Roman" w:cs="Times New Roman"/>
          <w:sz w:val="24"/>
          <w:szCs w:val="24"/>
        </w:rPr>
        <w:t xml:space="preserve"> elevado para ambas (α=0,912 e α=0,883, respectivamente). Tais índices demonstram boa precisão dos instrumentos para a avaliação do grupo etário que compõem a amostra. </w:t>
      </w:r>
    </w:p>
    <w:p w14:paraId="00000059"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 501 participantes questionados (M=14,2 anos; DP=0,9), um total de 162 (32,3%) estudantes revelaram ter sido vítimas de cyberbullying nos últimos dois meses. A Tabela 1 apresenta o teste qui-quadrado que foi empregado para averiguar a existência de associação </w:t>
      </w:r>
      <w:r>
        <w:rPr>
          <w:rFonts w:ascii="Times New Roman" w:eastAsia="Times New Roman" w:hAnsi="Times New Roman" w:cs="Times New Roman"/>
          <w:sz w:val="24"/>
          <w:szCs w:val="24"/>
        </w:rPr>
        <w:lastRenderedPageBreak/>
        <w:t>entre cyber vitimização e sexo, e cyber vitimização e idade. A análise acusou ausência de diferença significativa para cyber vitimização entre meninos e meninas (c</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=1,50; p&gt;0,05) e entre 13 anos e 15 anos de idade (c</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=0,24; p&gt;0,05). </w:t>
      </w:r>
    </w:p>
    <w:p w14:paraId="0000005A"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investigar se experiências de cyber vitimização resultam em índices maiores de depressão e/ou ansiedade, dois testes T com amostras independentes foram conduzidos. Comparou-se a média dos escores obtidos no CDI e no SCAS entre os adolescentes que haviam sido vítimas de cyberbullying nos últimos dois meses e aqueles que não </w:t>
      </w:r>
      <w:proofErr w:type="gramStart"/>
      <w:r>
        <w:rPr>
          <w:rFonts w:ascii="Times New Roman" w:eastAsia="Times New Roman" w:hAnsi="Times New Roman" w:cs="Times New Roman"/>
          <w:sz w:val="24"/>
          <w:szCs w:val="24"/>
        </w:rPr>
        <w:t>haviam</w:t>
      </w:r>
      <w:proofErr w:type="gramEnd"/>
      <w:r>
        <w:rPr>
          <w:rFonts w:ascii="Times New Roman" w:eastAsia="Times New Roman" w:hAnsi="Times New Roman" w:cs="Times New Roman"/>
          <w:sz w:val="24"/>
          <w:szCs w:val="24"/>
        </w:rPr>
        <w:t xml:space="preserve">. A normalidade dos dados coletados foi avaliada mediante o teste de </w:t>
      </w:r>
      <w:proofErr w:type="spellStart"/>
      <w:r>
        <w:rPr>
          <w:rFonts w:ascii="Times New Roman" w:eastAsia="Times New Roman" w:hAnsi="Times New Roman" w:cs="Times New Roman"/>
          <w:sz w:val="24"/>
          <w:szCs w:val="24"/>
        </w:rPr>
        <w:t>Kolmogorov</w:t>
      </w:r>
      <w:proofErr w:type="spellEnd"/>
      <w:r>
        <w:rPr>
          <w:rFonts w:ascii="Times New Roman" w:eastAsia="Times New Roman" w:hAnsi="Times New Roman" w:cs="Times New Roman"/>
          <w:sz w:val="24"/>
          <w:szCs w:val="24"/>
        </w:rPr>
        <w:t xml:space="preserve">-Smirnov. Já a homogeneidade da variância entre grupos foi averiguada através do teste de Levene. Dada a não adequação da distribuição de escores do CDI ao pressuposto de normalidade, fez-se necessário o uso da técnica de </w:t>
      </w:r>
      <w:proofErr w:type="spellStart"/>
      <w:r>
        <w:rPr>
          <w:rFonts w:ascii="Times New Roman" w:eastAsia="Times New Roman" w:hAnsi="Times New Roman" w:cs="Times New Roman"/>
          <w:sz w:val="24"/>
          <w:szCs w:val="24"/>
        </w:rPr>
        <w:t>reamostragem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bootstrapping</w:t>
      </w:r>
      <w:proofErr w:type="spellEnd"/>
      <w:r>
        <w:rPr>
          <w:rFonts w:ascii="Times New Roman" w:eastAsia="Times New Roman" w:hAnsi="Times New Roman" w:cs="Times New Roman"/>
          <w:sz w:val="24"/>
          <w:szCs w:val="24"/>
        </w:rPr>
        <w:t xml:space="preserve"> para maior confiança nos resultados.</w:t>
      </w:r>
    </w:p>
    <w:p w14:paraId="0000005B" w14:textId="77777777" w:rsidR="001576E3" w:rsidRDefault="001576E3">
      <w:pPr>
        <w:spacing w:after="0" w:line="360" w:lineRule="auto"/>
        <w:ind w:firstLine="709"/>
        <w:jc w:val="both"/>
        <w:rPr>
          <w:rFonts w:ascii="Times New Roman" w:eastAsia="Times New Roman" w:hAnsi="Times New Roman" w:cs="Times New Roman"/>
          <w:sz w:val="24"/>
          <w:szCs w:val="24"/>
        </w:rPr>
      </w:pPr>
    </w:p>
    <w:tbl>
      <w:tblPr>
        <w:tblStyle w:val="a8"/>
        <w:tblW w:w="8503" w:type="dxa"/>
        <w:tblInd w:w="0" w:type="dxa"/>
        <w:tblLayout w:type="fixed"/>
        <w:tblLook w:val="0400" w:firstRow="0" w:lastRow="0" w:firstColumn="0" w:lastColumn="0" w:noHBand="0" w:noVBand="1"/>
      </w:tblPr>
      <w:tblGrid>
        <w:gridCol w:w="990"/>
        <w:gridCol w:w="991"/>
        <w:gridCol w:w="992"/>
        <w:gridCol w:w="993"/>
        <w:gridCol w:w="992"/>
        <w:gridCol w:w="993"/>
        <w:gridCol w:w="1136"/>
        <w:gridCol w:w="708"/>
        <w:gridCol w:w="708"/>
      </w:tblGrid>
      <w:tr w:rsidR="001576E3" w14:paraId="15ACD4F1" w14:textId="77777777">
        <w:trPr>
          <w:trHeight w:val="295"/>
        </w:trPr>
        <w:tc>
          <w:tcPr>
            <w:tcW w:w="990" w:type="dxa"/>
            <w:tcBorders>
              <w:top w:val="nil"/>
              <w:left w:val="nil"/>
              <w:bottom w:val="nil"/>
              <w:right w:val="nil"/>
            </w:tcBorders>
            <w:vAlign w:val="bottom"/>
          </w:tcPr>
          <w:p w14:paraId="0000005C" w14:textId="77777777" w:rsidR="001576E3" w:rsidRDefault="00F94A1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 1</w:t>
            </w:r>
          </w:p>
        </w:tc>
        <w:tc>
          <w:tcPr>
            <w:tcW w:w="991" w:type="dxa"/>
            <w:tcBorders>
              <w:top w:val="nil"/>
              <w:left w:val="nil"/>
              <w:bottom w:val="nil"/>
              <w:right w:val="nil"/>
            </w:tcBorders>
            <w:vAlign w:val="bottom"/>
          </w:tcPr>
          <w:p w14:paraId="0000005D" w14:textId="77777777" w:rsidR="001576E3" w:rsidRDefault="001576E3">
            <w:pPr>
              <w:spacing w:after="0" w:line="360" w:lineRule="auto"/>
              <w:jc w:val="both"/>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14:paraId="0000005E" w14:textId="77777777" w:rsidR="001576E3" w:rsidRDefault="001576E3">
            <w:pPr>
              <w:spacing w:after="0" w:line="360" w:lineRule="auto"/>
              <w:jc w:val="both"/>
              <w:rPr>
                <w:rFonts w:ascii="Times New Roman" w:eastAsia="Times New Roman" w:hAnsi="Times New Roman" w:cs="Times New Roman"/>
                <w:sz w:val="24"/>
                <w:szCs w:val="24"/>
              </w:rPr>
            </w:pPr>
          </w:p>
        </w:tc>
        <w:tc>
          <w:tcPr>
            <w:tcW w:w="993" w:type="dxa"/>
            <w:tcBorders>
              <w:top w:val="nil"/>
              <w:left w:val="nil"/>
              <w:bottom w:val="nil"/>
              <w:right w:val="nil"/>
            </w:tcBorders>
            <w:vAlign w:val="bottom"/>
          </w:tcPr>
          <w:p w14:paraId="0000005F" w14:textId="77777777" w:rsidR="001576E3" w:rsidRDefault="001576E3">
            <w:pPr>
              <w:spacing w:after="0" w:line="360" w:lineRule="auto"/>
              <w:jc w:val="both"/>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14:paraId="00000060" w14:textId="77777777" w:rsidR="001576E3" w:rsidRDefault="001576E3">
            <w:pPr>
              <w:spacing w:after="0" w:line="360" w:lineRule="auto"/>
              <w:jc w:val="both"/>
              <w:rPr>
                <w:rFonts w:ascii="Times New Roman" w:eastAsia="Times New Roman" w:hAnsi="Times New Roman" w:cs="Times New Roman"/>
                <w:sz w:val="24"/>
                <w:szCs w:val="24"/>
              </w:rPr>
            </w:pPr>
          </w:p>
        </w:tc>
        <w:tc>
          <w:tcPr>
            <w:tcW w:w="993" w:type="dxa"/>
            <w:tcBorders>
              <w:top w:val="nil"/>
              <w:left w:val="nil"/>
              <w:bottom w:val="nil"/>
              <w:right w:val="nil"/>
            </w:tcBorders>
            <w:vAlign w:val="bottom"/>
          </w:tcPr>
          <w:p w14:paraId="00000061" w14:textId="77777777" w:rsidR="001576E3" w:rsidRDefault="001576E3">
            <w:pPr>
              <w:spacing w:after="0" w:line="360" w:lineRule="auto"/>
              <w:jc w:val="both"/>
              <w:rPr>
                <w:rFonts w:ascii="Times New Roman" w:eastAsia="Times New Roman" w:hAnsi="Times New Roman" w:cs="Times New Roman"/>
                <w:sz w:val="24"/>
                <w:szCs w:val="24"/>
              </w:rPr>
            </w:pPr>
          </w:p>
        </w:tc>
        <w:tc>
          <w:tcPr>
            <w:tcW w:w="1136" w:type="dxa"/>
            <w:tcBorders>
              <w:top w:val="nil"/>
              <w:left w:val="nil"/>
              <w:bottom w:val="nil"/>
              <w:right w:val="nil"/>
            </w:tcBorders>
            <w:vAlign w:val="bottom"/>
          </w:tcPr>
          <w:p w14:paraId="00000062" w14:textId="77777777" w:rsidR="001576E3" w:rsidRDefault="001576E3">
            <w:pPr>
              <w:spacing w:after="0" w:line="360" w:lineRule="auto"/>
              <w:jc w:val="both"/>
              <w:rPr>
                <w:rFonts w:ascii="Times New Roman" w:eastAsia="Times New Roman" w:hAnsi="Times New Roman" w:cs="Times New Roman"/>
                <w:sz w:val="24"/>
                <w:szCs w:val="24"/>
              </w:rPr>
            </w:pPr>
          </w:p>
        </w:tc>
        <w:tc>
          <w:tcPr>
            <w:tcW w:w="708" w:type="dxa"/>
            <w:tcBorders>
              <w:top w:val="nil"/>
              <w:left w:val="nil"/>
              <w:bottom w:val="nil"/>
              <w:right w:val="nil"/>
            </w:tcBorders>
            <w:vAlign w:val="bottom"/>
          </w:tcPr>
          <w:p w14:paraId="00000063" w14:textId="77777777" w:rsidR="001576E3" w:rsidRDefault="001576E3">
            <w:pPr>
              <w:spacing w:after="0" w:line="360" w:lineRule="auto"/>
              <w:jc w:val="both"/>
              <w:rPr>
                <w:rFonts w:ascii="Times New Roman" w:eastAsia="Times New Roman" w:hAnsi="Times New Roman" w:cs="Times New Roman"/>
                <w:sz w:val="24"/>
                <w:szCs w:val="24"/>
              </w:rPr>
            </w:pPr>
          </w:p>
        </w:tc>
        <w:tc>
          <w:tcPr>
            <w:tcW w:w="708" w:type="dxa"/>
            <w:tcBorders>
              <w:top w:val="nil"/>
              <w:left w:val="nil"/>
              <w:bottom w:val="nil"/>
              <w:right w:val="nil"/>
            </w:tcBorders>
            <w:vAlign w:val="bottom"/>
          </w:tcPr>
          <w:p w14:paraId="00000064" w14:textId="77777777" w:rsidR="001576E3" w:rsidRDefault="001576E3">
            <w:pPr>
              <w:spacing w:after="0" w:line="360" w:lineRule="auto"/>
              <w:jc w:val="both"/>
              <w:rPr>
                <w:rFonts w:ascii="Times New Roman" w:eastAsia="Times New Roman" w:hAnsi="Times New Roman" w:cs="Times New Roman"/>
                <w:sz w:val="24"/>
                <w:szCs w:val="24"/>
              </w:rPr>
            </w:pPr>
          </w:p>
        </w:tc>
      </w:tr>
      <w:tr w:rsidR="001576E3" w14:paraId="2271D8C6" w14:textId="77777777">
        <w:trPr>
          <w:trHeight w:val="295"/>
        </w:trPr>
        <w:tc>
          <w:tcPr>
            <w:tcW w:w="7795" w:type="dxa"/>
            <w:gridSpan w:val="8"/>
            <w:tcBorders>
              <w:top w:val="nil"/>
              <w:left w:val="nil"/>
              <w:bottom w:val="single" w:sz="4" w:space="0" w:color="000000"/>
              <w:right w:val="nil"/>
            </w:tcBorders>
            <w:vAlign w:val="bottom"/>
          </w:tcPr>
          <w:p w14:paraId="00000065" w14:textId="77777777" w:rsidR="001576E3" w:rsidRDefault="00F94A13">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Tabela cruzada cyber vitimização, sexo e idade</w:t>
            </w:r>
          </w:p>
        </w:tc>
        <w:tc>
          <w:tcPr>
            <w:tcW w:w="708" w:type="dxa"/>
            <w:tcBorders>
              <w:top w:val="nil"/>
              <w:left w:val="nil"/>
              <w:bottom w:val="single" w:sz="4" w:space="0" w:color="000000"/>
              <w:right w:val="nil"/>
            </w:tcBorders>
            <w:vAlign w:val="bottom"/>
          </w:tcPr>
          <w:p w14:paraId="0000006D" w14:textId="77777777" w:rsidR="001576E3" w:rsidRDefault="001576E3">
            <w:pPr>
              <w:spacing w:after="0" w:line="360" w:lineRule="auto"/>
              <w:jc w:val="both"/>
              <w:rPr>
                <w:rFonts w:ascii="Times New Roman" w:eastAsia="Times New Roman" w:hAnsi="Times New Roman" w:cs="Times New Roman"/>
                <w:sz w:val="24"/>
                <w:szCs w:val="24"/>
              </w:rPr>
            </w:pPr>
          </w:p>
        </w:tc>
      </w:tr>
      <w:tr w:rsidR="001576E3" w14:paraId="0495F8C1" w14:textId="77777777">
        <w:trPr>
          <w:trHeight w:val="295"/>
        </w:trPr>
        <w:tc>
          <w:tcPr>
            <w:tcW w:w="8503" w:type="dxa"/>
            <w:gridSpan w:val="9"/>
            <w:tcBorders>
              <w:top w:val="single" w:sz="4" w:space="0" w:color="000000"/>
              <w:bottom w:val="single" w:sz="4" w:space="0" w:color="000000"/>
            </w:tcBorders>
            <w:vAlign w:val="bottom"/>
          </w:tcPr>
          <w:p w14:paraId="0000006E"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Cyber Vitimização</w:t>
            </w:r>
          </w:p>
        </w:tc>
      </w:tr>
      <w:tr w:rsidR="001576E3" w14:paraId="0874A8E8" w14:textId="77777777">
        <w:trPr>
          <w:trHeight w:val="295"/>
        </w:trPr>
        <w:tc>
          <w:tcPr>
            <w:tcW w:w="990" w:type="dxa"/>
            <w:tcBorders>
              <w:top w:val="single" w:sz="4" w:space="0" w:color="000000"/>
            </w:tcBorders>
            <w:vAlign w:val="bottom"/>
          </w:tcPr>
          <w:p w14:paraId="00000077" w14:textId="77777777" w:rsidR="001576E3" w:rsidRDefault="001576E3">
            <w:pPr>
              <w:spacing w:after="0" w:line="360" w:lineRule="auto"/>
              <w:jc w:val="both"/>
              <w:rPr>
                <w:rFonts w:ascii="Times New Roman" w:eastAsia="Times New Roman" w:hAnsi="Times New Roman" w:cs="Times New Roman"/>
                <w:sz w:val="20"/>
                <w:szCs w:val="20"/>
              </w:rPr>
            </w:pPr>
          </w:p>
        </w:tc>
        <w:tc>
          <w:tcPr>
            <w:tcW w:w="991" w:type="dxa"/>
            <w:tcBorders>
              <w:top w:val="single" w:sz="4" w:space="0" w:color="000000"/>
            </w:tcBorders>
            <w:vAlign w:val="bottom"/>
          </w:tcPr>
          <w:p w14:paraId="00000078" w14:textId="77777777" w:rsidR="001576E3" w:rsidRDefault="001576E3">
            <w:pPr>
              <w:spacing w:after="0" w:line="360" w:lineRule="auto"/>
              <w:jc w:val="both"/>
              <w:rPr>
                <w:rFonts w:ascii="Times New Roman" w:eastAsia="Times New Roman" w:hAnsi="Times New Roman" w:cs="Times New Roman"/>
                <w:sz w:val="20"/>
                <w:szCs w:val="20"/>
              </w:rPr>
            </w:pPr>
          </w:p>
        </w:tc>
        <w:tc>
          <w:tcPr>
            <w:tcW w:w="1985" w:type="dxa"/>
            <w:gridSpan w:val="2"/>
            <w:tcBorders>
              <w:top w:val="single" w:sz="4" w:space="0" w:color="000000"/>
            </w:tcBorders>
            <w:vAlign w:val="bottom"/>
          </w:tcPr>
          <w:p w14:paraId="00000079"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Sim</w:t>
            </w:r>
          </w:p>
        </w:tc>
        <w:tc>
          <w:tcPr>
            <w:tcW w:w="1985" w:type="dxa"/>
            <w:gridSpan w:val="2"/>
            <w:tcBorders>
              <w:top w:val="single" w:sz="4" w:space="0" w:color="000000"/>
            </w:tcBorders>
            <w:vAlign w:val="bottom"/>
          </w:tcPr>
          <w:p w14:paraId="0000007B"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w:t>
            </w:r>
          </w:p>
        </w:tc>
        <w:tc>
          <w:tcPr>
            <w:tcW w:w="1136" w:type="dxa"/>
            <w:tcBorders>
              <w:top w:val="single" w:sz="4" w:space="0" w:color="000000"/>
            </w:tcBorders>
            <w:vAlign w:val="bottom"/>
          </w:tcPr>
          <w:p w14:paraId="0000007D"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Total</w:t>
            </w:r>
          </w:p>
        </w:tc>
        <w:tc>
          <w:tcPr>
            <w:tcW w:w="708" w:type="dxa"/>
            <w:tcBorders>
              <w:top w:val="single" w:sz="4" w:space="0" w:color="000000"/>
            </w:tcBorders>
            <w:vAlign w:val="bottom"/>
          </w:tcPr>
          <w:p w14:paraId="0000007E" w14:textId="77777777" w:rsidR="001576E3" w:rsidRDefault="00F94A13">
            <w:pPr>
              <w:spacing w:after="0" w:line="360" w:lineRule="auto"/>
              <w:jc w:val="both"/>
              <w:rPr>
                <w:rFonts w:ascii="Times New Roman" w:eastAsia="Times New Roman" w:hAnsi="Times New Roman" w:cs="Times New Roman"/>
                <w:sz w:val="20"/>
                <w:szCs w:val="20"/>
              </w:rPr>
            </w:pPr>
            <m:oMath>
              <m:r>
                <w:rPr>
                  <w:rFonts w:ascii="Cambria Math" w:hAnsi="Cambria Math"/>
                </w:rPr>
                <m:t>χ</m:t>
              </m:r>
            </m:oMath>
            <w:r>
              <w:rPr>
                <w:vertAlign w:val="superscript"/>
              </w:rPr>
              <w:t>2</w:t>
            </w:r>
          </w:p>
        </w:tc>
        <w:tc>
          <w:tcPr>
            <w:tcW w:w="708" w:type="dxa"/>
            <w:tcBorders>
              <w:top w:val="single" w:sz="4" w:space="0" w:color="000000"/>
            </w:tcBorders>
            <w:vAlign w:val="bottom"/>
          </w:tcPr>
          <w:p w14:paraId="0000007F" w14:textId="77777777" w:rsidR="001576E3" w:rsidRDefault="00F94A13">
            <w:pPr>
              <w:spacing w:after="0" w:line="36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gl</w:t>
            </w:r>
            <w:proofErr w:type="spellEnd"/>
          </w:p>
        </w:tc>
      </w:tr>
      <w:tr w:rsidR="001576E3" w14:paraId="7E8086DF" w14:textId="77777777">
        <w:trPr>
          <w:trHeight w:val="295"/>
        </w:trPr>
        <w:tc>
          <w:tcPr>
            <w:tcW w:w="990" w:type="dxa"/>
            <w:vAlign w:val="bottom"/>
          </w:tcPr>
          <w:p w14:paraId="00000080" w14:textId="77777777" w:rsidR="001576E3" w:rsidRDefault="001576E3">
            <w:pPr>
              <w:spacing w:after="0" w:line="360" w:lineRule="auto"/>
              <w:jc w:val="both"/>
              <w:rPr>
                <w:rFonts w:ascii="Times New Roman" w:eastAsia="Times New Roman" w:hAnsi="Times New Roman" w:cs="Times New Roman"/>
                <w:sz w:val="20"/>
                <w:szCs w:val="20"/>
              </w:rPr>
            </w:pPr>
          </w:p>
        </w:tc>
        <w:tc>
          <w:tcPr>
            <w:tcW w:w="991" w:type="dxa"/>
            <w:vAlign w:val="bottom"/>
          </w:tcPr>
          <w:p w14:paraId="00000081" w14:textId="77777777" w:rsidR="001576E3" w:rsidRDefault="001576E3">
            <w:pPr>
              <w:spacing w:after="0" w:line="360" w:lineRule="auto"/>
              <w:jc w:val="both"/>
              <w:rPr>
                <w:rFonts w:ascii="Times New Roman" w:eastAsia="Times New Roman" w:hAnsi="Times New Roman" w:cs="Times New Roman"/>
                <w:sz w:val="20"/>
                <w:szCs w:val="20"/>
              </w:rPr>
            </w:pPr>
          </w:p>
        </w:tc>
        <w:tc>
          <w:tcPr>
            <w:tcW w:w="992" w:type="dxa"/>
            <w:vAlign w:val="bottom"/>
          </w:tcPr>
          <w:p w14:paraId="00000082"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993" w:type="dxa"/>
            <w:vAlign w:val="bottom"/>
          </w:tcPr>
          <w:p w14:paraId="00000083"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vAlign w:val="bottom"/>
          </w:tcPr>
          <w:p w14:paraId="00000084"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993" w:type="dxa"/>
            <w:vAlign w:val="bottom"/>
          </w:tcPr>
          <w:p w14:paraId="00000085"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6" w:type="dxa"/>
            <w:vAlign w:val="bottom"/>
          </w:tcPr>
          <w:p w14:paraId="00000086"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708" w:type="dxa"/>
            <w:vAlign w:val="bottom"/>
          </w:tcPr>
          <w:p w14:paraId="00000087" w14:textId="77777777" w:rsidR="001576E3" w:rsidRDefault="001576E3">
            <w:pPr>
              <w:spacing w:after="0" w:line="360" w:lineRule="auto"/>
              <w:jc w:val="both"/>
              <w:rPr>
                <w:rFonts w:ascii="Times New Roman" w:eastAsia="Times New Roman" w:hAnsi="Times New Roman" w:cs="Times New Roman"/>
                <w:sz w:val="20"/>
                <w:szCs w:val="20"/>
              </w:rPr>
            </w:pPr>
          </w:p>
        </w:tc>
        <w:tc>
          <w:tcPr>
            <w:tcW w:w="708" w:type="dxa"/>
            <w:vAlign w:val="bottom"/>
          </w:tcPr>
          <w:p w14:paraId="00000088" w14:textId="77777777" w:rsidR="001576E3" w:rsidRDefault="001576E3">
            <w:pPr>
              <w:spacing w:after="0" w:line="360" w:lineRule="auto"/>
              <w:jc w:val="both"/>
              <w:rPr>
                <w:rFonts w:ascii="Times New Roman" w:eastAsia="Times New Roman" w:hAnsi="Times New Roman" w:cs="Times New Roman"/>
                <w:sz w:val="20"/>
                <w:szCs w:val="20"/>
              </w:rPr>
            </w:pPr>
          </w:p>
        </w:tc>
      </w:tr>
      <w:tr w:rsidR="001576E3" w14:paraId="23C31ADD" w14:textId="77777777">
        <w:trPr>
          <w:trHeight w:val="295"/>
        </w:trPr>
        <w:tc>
          <w:tcPr>
            <w:tcW w:w="990" w:type="dxa"/>
            <w:vMerge w:val="restart"/>
          </w:tcPr>
          <w:p w14:paraId="00000089"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Sexo</w:t>
            </w:r>
          </w:p>
        </w:tc>
        <w:tc>
          <w:tcPr>
            <w:tcW w:w="991" w:type="dxa"/>
            <w:vAlign w:val="bottom"/>
          </w:tcPr>
          <w:p w14:paraId="0000008A"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Menino</w:t>
            </w:r>
          </w:p>
        </w:tc>
        <w:tc>
          <w:tcPr>
            <w:tcW w:w="992" w:type="dxa"/>
            <w:vAlign w:val="bottom"/>
          </w:tcPr>
          <w:p w14:paraId="0000008B"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993" w:type="dxa"/>
            <w:vAlign w:val="bottom"/>
          </w:tcPr>
          <w:p w14:paraId="0000008C"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992" w:type="dxa"/>
            <w:vAlign w:val="bottom"/>
          </w:tcPr>
          <w:p w14:paraId="0000008D"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129</w:t>
            </w:r>
          </w:p>
        </w:tc>
        <w:tc>
          <w:tcPr>
            <w:tcW w:w="993" w:type="dxa"/>
            <w:vAlign w:val="bottom"/>
          </w:tcPr>
          <w:p w14:paraId="0000008E"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40,3</w:t>
            </w:r>
          </w:p>
        </w:tc>
        <w:tc>
          <w:tcPr>
            <w:tcW w:w="1136" w:type="dxa"/>
            <w:vAlign w:val="bottom"/>
          </w:tcPr>
          <w:p w14:paraId="0000008F"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185</w:t>
            </w:r>
          </w:p>
        </w:tc>
        <w:tc>
          <w:tcPr>
            <w:tcW w:w="708" w:type="dxa"/>
            <w:vMerge w:val="restart"/>
            <w:vAlign w:val="center"/>
          </w:tcPr>
          <w:p w14:paraId="00000090"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8" w:type="dxa"/>
            <w:vMerge w:val="restart"/>
            <w:vAlign w:val="center"/>
          </w:tcPr>
          <w:p w14:paraId="00000091"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576E3" w14:paraId="0EEA61E3" w14:textId="77777777">
        <w:trPr>
          <w:trHeight w:val="295"/>
        </w:trPr>
        <w:tc>
          <w:tcPr>
            <w:tcW w:w="990" w:type="dxa"/>
            <w:vMerge/>
          </w:tcPr>
          <w:p w14:paraId="00000092" w14:textId="77777777" w:rsidR="001576E3" w:rsidRDefault="001576E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991" w:type="dxa"/>
            <w:vAlign w:val="bottom"/>
          </w:tcPr>
          <w:p w14:paraId="00000093"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Menina</w:t>
            </w:r>
          </w:p>
        </w:tc>
        <w:tc>
          <w:tcPr>
            <w:tcW w:w="992" w:type="dxa"/>
            <w:vAlign w:val="bottom"/>
          </w:tcPr>
          <w:p w14:paraId="00000094"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w:t>
            </w:r>
          </w:p>
        </w:tc>
        <w:tc>
          <w:tcPr>
            <w:tcW w:w="993" w:type="dxa"/>
            <w:vAlign w:val="bottom"/>
          </w:tcPr>
          <w:p w14:paraId="00000095"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65,4</w:t>
            </w:r>
          </w:p>
        </w:tc>
        <w:tc>
          <w:tcPr>
            <w:tcW w:w="992" w:type="dxa"/>
            <w:vAlign w:val="bottom"/>
          </w:tcPr>
          <w:p w14:paraId="00000096"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191</w:t>
            </w:r>
          </w:p>
        </w:tc>
        <w:tc>
          <w:tcPr>
            <w:tcW w:w="993" w:type="dxa"/>
            <w:vAlign w:val="bottom"/>
          </w:tcPr>
          <w:p w14:paraId="00000097"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59,7</w:t>
            </w:r>
          </w:p>
        </w:tc>
        <w:tc>
          <w:tcPr>
            <w:tcW w:w="1136" w:type="dxa"/>
            <w:vAlign w:val="bottom"/>
          </w:tcPr>
          <w:p w14:paraId="00000098"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297</w:t>
            </w:r>
          </w:p>
        </w:tc>
        <w:tc>
          <w:tcPr>
            <w:tcW w:w="708" w:type="dxa"/>
            <w:vMerge/>
            <w:vAlign w:val="center"/>
          </w:tcPr>
          <w:p w14:paraId="00000099" w14:textId="77777777" w:rsidR="001576E3" w:rsidRDefault="001576E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08" w:type="dxa"/>
            <w:vMerge/>
            <w:vAlign w:val="center"/>
          </w:tcPr>
          <w:p w14:paraId="0000009A" w14:textId="77777777" w:rsidR="001576E3" w:rsidRDefault="001576E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1576E3" w14:paraId="50B9ED86" w14:textId="77777777">
        <w:trPr>
          <w:trHeight w:val="295"/>
        </w:trPr>
        <w:tc>
          <w:tcPr>
            <w:tcW w:w="990" w:type="dxa"/>
            <w:vMerge w:val="restart"/>
          </w:tcPr>
          <w:p w14:paraId="0000009B"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Idade</w:t>
            </w:r>
          </w:p>
        </w:tc>
        <w:tc>
          <w:tcPr>
            <w:tcW w:w="991" w:type="dxa"/>
            <w:vAlign w:val="bottom"/>
          </w:tcPr>
          <w:p w14:paraId="0000009C"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anos</w:t>
            </w:r>
          </w:p>
        </w:tc>
        <w:tc>
          <w:tcPr>
            <w:tcW w:w="992" w:type="dxa"/>
            <w:vAlign w:val="bottom"/>
          </w:tcPr>
          <w:p w14:paraId="0000009D"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993" w:type="dxa"/>
            <w:vAlign w:val="bottom"/>
          </w:tcPr>
          <w:p w14:paraId="0000009E"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992" w:type="dxa"/>
            <w:vAlign w:val="bottom"/>
          </w:tcPr>
          <w:p w14:paraId="0000009F"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993" w:type="dxa"/>
            <w:vAlign w:val="bottom"/>
          </w:tcPr>
          <w:p w14:paraId="000000A0"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6" w:type="dxa"/>
            <w:vAlign w:val="bottom"/>
          </w:tcPr>
          <w:p w14:paraId="000000A1"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188</w:t>
            </w:r>
          </w:p>
        </w:tc>
        <w:tc>
          <w:tcPr>
            <w:tcW w:w="708" w:type="dxa"/>
            <w:vMerge w:val="restart"/>
            <w:tcBorders>
              <w:bottom w:val="single" w:sz="4" w:space="0" w:color="000000"/>
            </w:tcBorders>
            <w:vAlign w:val="center"/>
          </w:tcPr>
          <w:p w14:paraId="000000A2"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c>
          <w:tcPr>
            <w:tcW w:w="708" w:type="dxa"/>
            <w:vMerge w:val="restart"/>
            <w:tcBorders>
              <w:bottom w:val="single" w:sz="4" w:space="0" w:color="000000"/>
            </w:tcBorders>
            <w:vAlign w:val="center"/>
          </w:tcPr>
          <w:p w14:paraId="000000A3"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576E3" w14:paraId="07DA0008" w14:textId="77777777">
        <w:trPr>
          <w:trHeight w:val="121"/>
        </w:trPr>
        <w:tc>
          <w:tcPr>
            <w:tcW w:w="990" w:type="dxa"/>
            <w:vMerge/>
          </w:tcPr>
          <w:p w14:paraId="000000A4" w14:textId="77777777" w:rsidR="001576E3" w:rsidRDefault="001576E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991" w:type="dxa"/>
            <w:tcBorders>
              <w:bottom w:val="single" w:sz="4" w:space="0" w:color="000000"/>
            </w:tcBorders>
          </w:tcPr>
          <w:p w14:paraId="000000A5" w14:textId="77777777" w:rsidR="001576E3" w:rsidRDefault="00F94A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anos</w:t>
            </w:r>
          </w:p>
        </w:tc>
        <w:tc>
          <w:tcPr>
            <w:tcW w:w="992" w:type="dxa"/>
            <w:tcBorders>
              <w:bottom w:val="single" w:sz="4" w:space="0" w:color="000000"/>
            </w:tcBorders>
          </w:tcPr>
          <w:p w14:paraId="000000A6" w14:textId="77777777" w:rsidR="001576E3" w:rsidRDefault="00F94A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c>
          <w:tcPr>
            <w:tcW w:w="993" w:type="dxa"/>
            <w:tcBorders>
              <w:bottom w:val="single" w:sz="4" w:space="0" w:color="000000"/>
            </w:tcBorders>
          </w:tcPr>
          <w:p w14:paraId="000000A7" w14:textId="77777777" w:rsidR="001576E3" w:rsidRDefault="00F94A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32,8</w:t>
            </w:r>
          </w:p>
        </w:tc>
        <w:tc>
          <w:tcPr>
            <w:tcW w:w="992" w:type="dxa"/>
            <w:tcBorders>
              <w:bottom w:val="single" w:sz="4" w:space="0" w:color="000000"/>
            </w:tcBorders>
          </w:tcPr>
          <w:p w14:paraId="000000A8" w14:textId="77777777" w:rsidR="001576E3" w:rsidRDefault="00F94A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w:t>
            </w:r>
          </w:p>
        </w:tc>
        <w:tc>
          <w:tcPr>
            <w:tcW w:w="993" w:type="dxa"/>
            <w:tcBorders>
              <w:bottom w:val="single" w:sz="4" w:space="0" w:color="000000"/>
            </w:tcBorders>
          </w:tcPr>
          <w:p w14:paraId="000000A9" w14:textId="77777777" w:rsidR="001576E3" w:rsidRDefault="00F94A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67,2</w:t>
            </w:r>
          </w:p>
        </w:tc>
        <w:tc>
          <w:tcPr>
            <w:tcW w:w="1136" w:type="dxa"/>
            <w:tcBorders>
              <w:bottom w:val="single" w:sz="4" w:space="0" w:color="000000"/>
            </w:tcBorders>
          </w:tcPr>
          <w:p w14:paraId="000000AA" w14:textId="77777777" w:rsidR="001576E3" w:rsidRDefault="00F94A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299</w:t>
            </w:r>
          </w:p>
        </w:tc>
        <w:tc>
          <w:tcPr>
            <w:tcW w:w="708" w:type="dxa"/>
            <w:vMerge/>
            <w:tcBorders>
              <w:bottom w:val="single" w:sz="4" w:space="0" w:color="000000"/>
            </w:tcBorders>
            <w:vAlign w:val="center"/>
          </w:tcPr>
          <w:p w14:paraId="000000AB" w14:textId="77777777" w:rsidR="001576E3" w:rsidRDefault="001576E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708" w:type="dxa"/>
            <w:vMerge/>
            <w:tcBorders>
              <w:bottom w:val="single" w:sz="4" w:space="0" w:color="000000"/>
            </w:tcBorders>
            <w:vAlign w:val="center"/>
          </w:tcPr>
          <w:p w14:paraId="000000AC" w14:textId="77777777" w:rsidR="001576E3" w:rsidRDefault="001576E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bl>
    <w:p w14:paraId="000000AD"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p>
    <w:p w14:paraId="000000AE"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relação entre sintomas depressivos e cyberbullying (Tabela 2), os resultados evidenciam que adolescentes vítimas obtiveram escores significativamente maiores no CDI (M=15,4; DP=9,4) do que adolescentes não vítimas (M=12,8; DP=9,5) (t=2,825; </w:t>
      </w:r>
      <w:proofErr w:type="spellStart"/>
      <w:r>
        <w:rPr>
          <w:rFonts w:ascii="Times New Roman" w:eastAsia="Times New Roman" w:hAnsi="Times New Roman" w:cs="Times New Roman"/>
          <w:sz w:val="24"/>
          <w:szCs w:val="24"/>
        </w:rPr>
        <w:t>gl</w:t>
      </w:r>
      <w:proofErr w:type="spellEnd"/>
      <w:r>
        <w:rPr>
          <w:rFonts w:ascii="Times New Roman" w:eastAsia="Times New Roman" w:hAnsi="Times New Roman" w:cs="Times New Roman"/>
          <w:sz w:val="24"/>
          <w:szCs w:val="24"/>
        </w:rPr>
        <w:t xml:space="preserve">=480; p&lt;0,005). Entretanto, ressalta-se que o tamanho do efeito da diferença foi baixo (d=0,28). Na relação entre sintomas ansiosos e cyberbullying (Tabela 2), os resultados apontam não haver diferença significativa entre vítimas (M=41,1; DP=15,3) e não vítimas (M=39,4; DP=16) para escores no SCAS (t=1,078; </w:t>
      </w:r>
      <w:proofErr w:type="spellStart"/>
      <w:r>
        <w:rPr>
          <w:rFonts w:ascii="Times New Roman" w:eastAsia="Times New Roman" w:hAnsi="Times New Roman" w:cs="Times New Roman"/>
          <w:sz w:val="24"/>
          <w:szCs w:val="24"/>
        </w:rPr>
        <w:t>gl</w:t>
      </w:r>
      <w:proofErr w:type="spellEnd"/>
      <w:r>
        <w:rPr>
          <w:rFonts w:ascii="Times New Roman" w:eastAsia="Times New Roman" w:hAnsi="Times New Roman" w:cs="Times New Roman"/>
          <w:sz w:val="24"/>
          <w:szCs w:val="24"/>
        </w:rPr>
        <w:t>=480; p&gt;0,05).</w:t>
      </w:r>
    </w:p>
    <w:p w14:paraId="000000AF" w14:textId="77777777" w:rsidR="001576E3" w:rsidRDefault="001576E3">
      <w:pPr>
        <w:spacing w:after="0" w:line="360" w:lineRule="auto"/>
        <w:ind w:firstLine="709"/>
        <w:jc w:val="both"/>
        <w:rPr>
          <w:rFonts w:ascii="Times New Roman" w:eastAsia="Times New Roman" w:hAnsi="Times New Roman" w:cs="Times New Roman"/>
          <w:sz w:val="24"/>
          <w:szCs w:val="24"/>
        </w:rPr>
      </w:pPr>
    </w:p>
    <w:tbl>
      <w:tblPr>
        <w:tblStyle w:val="a9"/>
        <w:tblW w:w="8504" w:type="dxa"/>
        <w:tblInd w:w="0" w:type="dxa"/>
        <w:tblLayout w:type="fixed"/>
        <w:tblLook w:val="0400" w:firstRow="0" w:lastRow="0" w:firstColumn="0" w:lastColumn="0" w:noHBand="0" w:noVBand="1"/>
      </w:tblPr>
      <w:tblGrid>
        <w:gridCol w:w="1715"/>
        <w:gridCol w:w="752"/>
        <w:gridCol w:w="867"/>
        <w:gridCol w:w="867"/>
        <w:gridCol w:w="828"/>
        <w:gridCol w:w="956"/>
        <w:gridCol w:w="701"/>
        <w:gridCol w:w="910"/>
        <w:gridCol w:w="908"/>
      </w:tblGrid>
      <w:tr w:rsidR="001576E3" w14:paraId="513FD7EC" w14:textId="77777777">
        <w:trPr>
          <w:trHeight w:val="270"/>
        </w:trPr>
        <w:tc>
          <w:tcPr>
            <w:tcW w:w="8504" w:type="dxa"/>
            <w:gridSpan w:val="9"/>
            <w:tcBorders>
              <w:top w:val="nil"/>
              <w:left w:val="nil"/>
              <w:bottom w:val="nil"/>
              <w:right w:val="nil"/>
            </w:tcBorders>
            <w:vAlign w:val="bottom"/>
          </w:tcPr>
          <w:p w14:paraId="000000B0" w14:textId="77777777" w:rsidR="001576E3" w:rsidRDefault="00F94A1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 2</w:t>
            </w:r>
          </w:p>
        </w:tc>
      </w:tr>
      <w:tr w:rsidR="001576E3" w14:paraId="194B483C" w14:textId="77777777">
        <w:trPr>
          <w:trHeight w:val="270"/>
        </w:trPr>
        <w:tc>
          <w:tcPr>
            <w:tcW w:w="8504" w:type="dxa"/>
            <w:gridSpan w:val="9"/>
            <w:tcBorders>
              <w:top w:val="nil"/>
              <w:left w:val="nil"/>
              <w:bottom w:val="nil"/>
              <w:right w:val="nil"/>
            </w:tcBorders>
            <w:vAlign w:val="bottom"/>
          </w:tcPr>
          <w:p w14:paraId="000000B9" w14:textId="77777777" w:rsidR="001576E3" w:rsidRDefault="00F94A13">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Comparação de médias entre cyber vitimização para sintomas depressivos e ansiosos</w:t>
            </w:r>
          </w:p>
        </w:tc>
      </w:tr>
      <w:tr w:rsidR="001576E3" w14:paraId="781EF4EB" w14:textId="77777777">
        <w:trPr>
          <w:trHeight w:val="270"/>
        </w:trPr>
        <w:tc>
          <w:tcPr>
            <w:tcW w:w="8504" w:type="dxa"/>
            <w:gridSpan w:val="9"/>
            <w:tcBorders>
              <w:top w:val="single" w:sz="4" w:space="0" w:color="000000"/>
              <w:left w:val="nil"/>
              <w:bottom w:val="single" w:sz="4" w:space="0" w:color="000000"/>
              <w:right w:val="nil"/>
            </w:tcBorders>
            <w:vAlign w:val="bottom"/>
          </w:tcPr>
          <w:p w14:paraId="000000C2"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Cyber Vitimização</w:t>
            </w:r>
          </w:p>
        </w:tc>
      </w:tr>
      <w:tr w:rsidR="001576E3" w14:paraId="56A6D461" w14:textId="77777777">
        <w:trPr>
          <w:trHeight w:val="270"/>
        </w:trPr>
        <w:tc>
          <w:tcPr>
            <w:tcW w:w="1715" w:type="dxa"/>
            <w:tcBorders>
              <w:top w:val="single" w:sz="4" w:space="0" w:color="000000"/>
              <w:left w:val="nil"/>
              <w:bottom w:val="nil"/>
              <w:right w:val="nil"/>
            </w:tcBorders>
            <w:vAlign w:val="bottom"/>
          </w:tcPr>
          <w:p w14:paraId="000000CB" w14:textId="77777777" w:rsidR="001576E3" w:rsidRDefault="001576E3">
            <w:pPr>
              <w:spacing w:after="0" w:line="360" w:lineRule="auto"/>
              <w:jc w:val="both"/>
              <w:rPr>
                <w:rFonts w:ascii="Times New Roman" w:eastAsia="Times New Roman" w:hAnsi="Times New Roman" w:cs="Times New Roman"/>
                <w:sz w:val="20"/>
                <w:szCs w:val="20"/>
              </w:rPr>
            </w:pPr>
          </w:p>
        </w:tc>
        <w:tc>
          <w:tcPr>
            <w:tcW w:w="2486" w:type="dxa"/>
            <w:gridSpan w:val="3"/>
            <w:tcBorders>
              <w:top w:val="single" w:sz="4" w:space="0" w:color="000000"/>
              <w:left w:val="nil"/>
              <w:bottom w:val="nil"/>
              <w:right w:val="nil"/>
            </w:tcBorders>
            <w:vAlign w:val="bottom"/>
          </w:tcPr>
          <w:p w14:paraId="000000CC"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Sim</w:t>
            </w:r>
          </w:p>
        </w:tc>
        <w:tc>
          <w:tcPr>
            <w:tcW w:w="2485" w:type="dxa"/>
            <w:gridSpan w:val="3"/>
            <w:tcBorders>
              <w:top w:val="single" w:sz="4" w:space="0" w:color="000000"/>
              <w:left w:val="nil"/>
              <w:bottom w:val="nil"/>
              <w:right w:val="nil"/>
            </w:tcBorders>
            <w:vAlign w:val="bottom"/>
          </w:tcPr>
          <w:p w14:paraId="000000CF"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w:t>
            </w:r>
          </w:p>
        </w:tc>
        <w:tc>
          <w:tcPr>
            <w:tcW w:w="910" w:type="dxa"/>
            <w:tcBorders>
              <w:top w:val="single" w:sz="4" w:space="0" w:color="000000"/>
              <w:left w:val="nil"/>
              <w:bottom w:val="nil"/>
              <w:right w:val="nil"/>
            </w:tcBorders>
            <w:vAlign w:val="bottom"/>
          </w:tcPr>
          <w:p w14:paraId="000000D2" w14:textId="77777777" w:rsidR="001576E3" w:rsidRDefault="001576E3">
            <w:pPr>
              <w:spacing w:after="0" w:line="360" w:lineRule="auto"/>
              <w:jc w:val="both"/>
              <w:rPr>
                <w:rFonts w:ascii="Times New Roman" w:eastAsia="Times New Roman" w:hAnsi="Times New Roman" w:cs="Times New Roman"/>
                <w:sz w:val="20"/>
                <w:szCs w:val="20"/>
              </w:rPr>
            </w:pPr>
          </w:p>
        </w:tc>
        <w:tc>
          <w:tcPr>
            <w:tcW w:w="908" w:type="dxa"/>
            <w:tcBorders>
              <w:top w:val="single" w:sz="4" w:space="0" w:color="000000"/>
              <w:left w:val="nil"/>
              <w:bottom w:val="nil"/>
              <w:right w:val="nil"/>
            </w:tcBorders>
            <w:vAlign w:val="bottom"/>
          </w:tcPr>
          <w:p w14:paraId="000000D3" w14:textId="77777777" w:rsidR="001576E3" w:rsidRDefault="001576E3">
            <w:pPr>
              <w:spacing w:after="0" w:line="360" w:lineRule="auto"/>
              <w:jc w:val="both"/>
              <w:rPr>
                <w:rFonts w:ascii="Times New Roman" w:eastAsia="Times New Roman" w:hAnsi="Times New Roman" w:cs="Times New Roman"/>
                <w:sz w:val="20"/>
                <w:szCs w:val="20"/>
              </w:rPr>
            </w:pPr>
          </w:p>
        </w:tc>
      </w:tr>
      <w:tr w:rsidR="001576E3" w14:paraId="592E7490" w14:textId="77777777">
        <w:trPr>
          <w:trHeight w:val="270"/>
        </w:trPr>
        <w:tc>
          <w:tcPr>
            <w:tcW w:w="1715" w:type="dxa"/>
            <w:tcBorders>
              <w:top w:val="nil"/>
              <w:left w:val="nil"/>
              <w:bottom w:val="nil"/>
              <w:right w:val="nil"/>
            </w:tcBorders>
            <w:vAlign w:val="bottom"/>
          </w:tcPr>
          <w:p w14:paraId="000000D4" w14:textId="77777777" w:rsidR="001576E3" w:rsidRDefault="001576E3">
            <w:pPr>
              <w:spacing w:after="0" w:line="360" w:lineRule="auto"/>
              <w:jc w:val="both"/>
              <w:rPr>
                <w:rFonts w:ascii="Times New Roman" w:eastAsia="Times New Roman" w:hAnsi="Times New Roman" w:cs="Times New Roman"/>
                <w:sz w:val="20"/>
                <w:szCs w:val="20"/>
              </w:rPr>
            </w:pPr>
          </w:p>
        </w:tc>
        <w:tc>
          <w:tcPr>
            <w:tcW w:w="752" w:type="dxa"/>
            <w:tcBorders>
              <w:top w:val="nil"/>
              <w:left w:val="nil"/>
              <w:bottom w:val="nil"/>
              <w:right w:val="nil"/>
            </w:tcBorders>
            <w:vAlign w:val="bottom"/>
          </w:tcPr>
          <w:p w14:paraId="000000D5" w14:textId="77777777" w:rsidR="001576E3" w:rsidRDefault="00F94A13">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N</w:t>
            </w:r>
          </w:p>
        </w:tc>
        <w:tc>
          <w:tcPr>
            <w:tcW w:w="867" w:type="dxa"/>
            <w:tcBorders>
              <w:top w:val="nil"/>
              <w:left w:val="nil"/>
              <w:bottom w:val="nil"/>
              <w:right w:val="nil"/>
            </w:tcBorders>
            <w:vAlign w:val="bottom"/>
          </w:tcPr>
          <w:p w14:paraId="000000D6" w14:textId="77777777" w:rsidR="001576E3" w:rsidRDefault="00F94A13">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M</w:t>
            </w:r>
          </w:p>
        </w:tc>
        <w:tc>
          <w:tcPr>
            <w:tcW w:w="867" w:type="dxa"/>
            <w:tcBorders>
              <w:top w:val="nil"/>
              <w:left w:val="nil"/>
              <w:bottom w:val="nil"/>
              <w:right w:val="nil"/>
            </w:tcBorders>
            <w:vAlign w:val="bottom"/>
          </w:tcPr>
          <w:p w14:paraId="000000D7" w14:textId="77777777" w:rsidR="001576E3" w:rsidRDefault="00F94A13">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DP</w:t>
            </w:r>
          </w:p>
        </w:tc>
        <w:tc>
          <w:tcPr>
            <w:tcW w:w="828" w:type="dxa"/>
            <w:tcBorders>
              <w:top w:val="nil"/>
              <w:left w:val="nil"/>
              <w:bottom w:val="nil"/>
              <w:right w:val="nil"/>
            </w:tcBorders>
            <w:vAlign w:val="bottom"/>
          </w:tcPr>
          <w:p w14:paraId="000000D8" w14:textId="77777777" w:rsidR="001576E3" w:rsidRDefault="00F94A13">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N</w:t>
            </w:r>
          </w:p>
        </w:tc>
        <w:tc>
          <w:tcPr>
            <w:tcW w:w="956" w:type="dxa"/>
            <w:tcBorders>
              <w:top w:val="nil"/>
              <w:left w:val="nil"/>
              <w:bottom w:val="nil"/>
              <w:right w:val="nil"/>
            </w:tcBorders>
            <w:vAlign w:val="bottom"/>
          </w:tcPr>
          <w:p w14:paraId="000000D9" w14:textId="77777777" w:rsidR="001576E3" w:rsidRDefault="00F94A13">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M</w:t>
            </w:r>
          </w:p>
        </w:tc>
        <w:tc>
          <w:tcPr>
            <w:tcW w:w="701" w:type="dxa"/>
            <w:tcBorders>
              <w:top w:val="nil"/>
              <w:left w:val="nil"/>
              <w:bottom w:val="nil"/>
              <w:right w:val="nil"/>
            </w:tcBorders>
            <w:vAlign w:val="bottom"/>
          </w:tcPr>
          <w:p w14:paraId="000000DA" w14:textId="77777777" w:rsidR="001576E3" w:rsidRDefault="00F94A13">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DP</w:t>
            </w:r>
          </w:p>
        </w:tc>
        <w:tc>
          <w:tcPr>
            <w:tcW w:w="910" w:type="dxa"/>
            <w:tcBorders>
              <w:top w:val="nil"/>
              <w:left w:val="nil"/>
              <w:bottom w:val="nil"/>
              <w:right w:val="nil"/>
            </w:tcBorders>
            <w:vAlign w:val="bottom"/>
          </w:tcPr>
          <w:p w14:paraId="000000DB" w14:textId="77777777" w:rsidR="001576E3" w:rsidRDefault="00F94A13">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w:t>
            </w:r>
          </w:p>
        </w:tc>
        <w:tc>
          <w:tcPr>
            <w:tcW w:w="908" w:type="dxa"/>
            <w:tcBorders>
              <w:top w:val="nil"/>
              <w:left w:val="nil"/>
              <w:bottom w:val="nil"/>
              <w:right w:val="nil"/>
            </w:tcBorders>
            <w:vAlign w:val="bottom"/>
          </w:tcPr>
          <w:p w14:paraId="000000DC" w14:textId="77777777" w:rsidR="001576E3" w:rsidRDefault="00F94A13">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p</w:t>
            </w:r>
          </w:p>
        </w:tc>
      </w:tr>
      <w:tr w:rsidR="001576E3" w14:paraId="663AA4A8" w14:textId="77777777">
        <w:trPr>
          <w:trHeight w:val="270"/>
        </w:trPr>
        <w:tc>
          <w:tcPr>
            <w:tcW w:w="1715" w:type="dxa"/>
            <w:tcBorders>
              <w:top w:val="nil"/>
              <w:left w:val="nil"/>
              <w:bottom w:val="nil"/>
              <w:right w:val="nil"/>
            </w:tcBorders>
            <w:vAlign w:val="bottom"/>
          </w:tcPr>
          <w:p w14:paraId="000000DD"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Depressão</w:t>
            </w:r>
          </w:p>
        </w:tc>
        <w:tc>
          <w:tcPr>
            <w:tcW w:w="752" w:type="dxa"/>
            <w:tcBorders>
              <w:top w:val="nil"/>
              <w:left w:val="nil"/>
              <w:bottom w:val="nil"/>
              <w:right w:val="nil"/>
            </w:tcBorders>
            <w:vAlign w:val="bottom"/>
          </w:tcPr>
          <w:p w14:paraId="000000DE"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162</w:t>
            </w:r>
          </w:p>
        </w:tc>
        <w:tc>
          <w:tcPr>
            <w:tcW w:w="867" w:type="dxa"/>
            <w:tcBorders>
              <w:top w:val="nil"/>
              <w:left w:val="nil"/>
              <w:bottom w:val="nil"/>
              <w:right w:val="nil"/>
            </w:tcBorders>
            <w:vAlign w:val="bottom"/>
          </w:tcPr>
          <w:p w14:paraId="000000DF"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15,4</w:t>
            </w:r>
          </w:p>
        </w:tc>
        <w:tc>
          <w:tcPr>
            <w:tcW w:w="867" w:type="dxa"/>
            <w:tcBorders>
              <w:top w:val="nil"/>
              <w:left w:val="nil"/>
              <w:bottom w:val="nil"/>
              <w:right w:val="nil"/>
            </w:tcBorders>
            <w:vAlign w:val="bottom"/>
          </w:tcPr>
          <w:p w14:paraId="000000E0"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828" w:type="dxa"/>
            <w:tcBorders>
              <w:top w:val="nil"/>
              <w:left w:val="nil"/>
              <w:bottom w:val="nil"/>
              <w:right w:val="nil"/>
            </w:tcBorders>
            <w:vAlign w:val="bottom"/>
          </w:tcPr>
          <w:p w14:paraId="000000E1"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320</w:t>
            </w:r>
          </w:p>
        </w:tc>
        <w:tc>
          <w:tcPr>
            <w:tcW w:w="956" w:type="dxa"/>
            <w:tcBorders>
              <w:top w:val="nil"/>
              <w:left w:val="nil"/>
              <w:bottom w:val="nil"/>
              <w:right w:val="nil"/>
            </w:tcBorders>
            <w:vAlign w:val="bottom"/>
          </w:tcPr>
          <w:p w14:paraId="000000E2"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tc>
        <w:tc>
          <w:tcPr>
            <w:tcW w:w="701" w:type="dxa"/>
            <w:tcBorders>
              <w:top w:val="nil"/>
              <w:left w:val="nil"/>
              <w:bottom w:val="nil"/>
              <w:right w:val="nil"/>
            </w:tcBorders>
            <w:vAlign w:val="bottom"/>
          </w:tcPr>
          <w:p w14:paraId="000000E3"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910" w:type="dxa"/>
            <w:tcBorders>
              <w:top w:val="nil"/>
              <w:left w:val="nil"/>
              <w:bottom w:val="nil"/>
              <w:right w:val="nil"/>
            </w:tcBorders>
            <w:vAlign w:val="bottom"/>
          </w:tcPr>
          <w:p w14:paraId="000000E4"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2,825</w:t>
            </w:r>
          </w:p>
        </w:tc>
        <w:tc>
          <w:tcPr>
            <w:tcW w:w="908" w:type="dxa"/>
            <w:tcBorders>
              <w:top w:val="nil"/>
              <w:left w:val="nil"/>
              <w:bottom w:val="nil"/>
              <w:right w:val="nil"/>
            </w:tcBorders>
            <w:vAlign w:val="bottom"/>
          </w:tcPr>
          <w:p w14:paraId="000000E5"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0,005</w:t>
            </w:r>
          </w:p>
        </w:tc>
      </w:tr>
      <w:tr w:rsidR="001576E3" w14:paraId="72CBB3E5" w14:textId="77777777">
        <w:trPr>
          <w:trHeight w:val="270"/>
        </w:trPr>
        <w:tc>
          <w:tcPr>
            <w:tcW w:w="1715" w:type="dxa"/>
            <w:tcBorders>
              <w:top w:val="nil"/>
              <w:left w:val="nil"/>
              <w:bottom w:val="single" w:sz="4" w:space="0" w:color="000000"/>
              <w:right w:val="nil"/>
            </w:tcBorders>
            <w:vAlign w:val="bottom"/>
          </w:tcPr>
          <w:p w14:paraId="000000E6"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Ansiedade</w:t>
            </w:r>
          </w:p>
        </w:tc>
        <w:tc>
          <w:tcPr>
            <w:tcW w:w="752" w:type="dxa"/>
            <w:tcBorders>
              <w:top w:val="nil"/>
              <w:left w:val="nil"/>
              <w:bottom w:val="single" w:sz="4" w:space="0" w:color="000000"/>
              <w:right w:val="nil"/>
            </w:tcBorders>
            <w:vAlign w:val="bottom"/>
          </w:tcPr>
          <w:p w14:paraId="000000E7"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162</w:t>
            </w:r>
          </w:p>
        </w:tc>
        <w:tc>
          <w:tcPr>
            <w:tcW w:w="867" w:type="dxa"/>
            <w:tcBorders>
              <w:top w:val="nil"/>
              <w:left w:val="nil"/>
              <w:bottom w:val="single" w:sz="4" w:space="0" w:color="000000"/>
              <w:right w:val="nil"/>
            </w:tcBorders>
            <w:vAlign w:val="bottom"/>
          </w:tcPr>
          <w:p w14:paraId="000000E8"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41,1</w:t>
            </w:r>
          </w:p>
        </w:tc>
        <w:tc>
          <w:tcPr>
            <w:tcW w:w="867" w:type="dxa"/>
            <w:tcBorders>
              <w:top w:val="nil"/>
              <w:left w:val="nil"/>
              <w:bottom w:val="single" w:sz="4" w:space="0" w:color="000000"/>
              <w:right w:val="nil"/>
            </w:tcBorders>
            <w:vAlign w:val="bottom"/>
          </w:tcPr>
          <w:p w14:paraId="000000E9"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15,3</w:t>
            </w:r>
          </w:p>
        </w:tc>
        <w:tc>
          <w:tcPr>
            <w:tcW w:w="828" w:type="dxa"/>
            <w:tcBorders>
              <w:top w:val="nil"/>
              <w:left w:val="nil"/>
              <w:bottom w:val="single" w:sz="4" w:space="0" w:color="000000"/>
              <w:right w:val="nil"/>
            </w:tcBorders>
            <w:vAlign w:val="bottom"/>
          </w:tcPr>
          <w:p w14:paraId="000000EA"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320</w:t>
            </w:r>
          </w:p>
        </w:tc>
        <w:tc>
          <w:tcPr>
            <w:tcW w:w="956" w:type="dxa"/>
            <w:tcBorders>
              <w:top w:val="nil"/>
              <w:left w:val="nil"/>
              <w:bottom w:val="single" w:sz="4" w:space="0" w:color="000000"/>
              <w:right w:val="nil"/>
            </w:tcBorders>
            <w:vAlign w:val="bottom"/>
          </w:tcPr>
          <w:p w14:paraId="000000EB"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39,4</w:t>
            </w:r>
          </w:p>
        </w:tc>
        <w:tc>
          <w:tcPr>
            <w:tcW w:w="701" w:type="dxa"/>
            <w:tcBorders>
              <w:top w:val="nil"/>
              <w:left w:val="nil"/>
              <w:bottom w:val="single" w:sz="4" w:space="0" w:color="000000"/>
              <w:right w:val="nil"/>
            </w:tcBorders>
            <w:vAlign w:val="bottom"/>
          </w:tcPr>
          <w:p w14:paraId="000000EC"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10" w:type="dxa"/>
            <w:tcBorders>
              <w:top w:val="nil"/>
              <w:left w:val="nil"/>
              <w:bottom w:val="single" w:sz="4" w:space="0" w:color="000000"/>
              <w:right w:val="nil"/>
            </w:tcBorders>
            <w:vAlign w:val="bottom"/>
          </w:tcPr>
          <w:p w14:paraId="000000ED"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1,078</w:t>
            </w:r>
          </w:p>
        </w:tc>
        <w:tc>
          <w:tcPr>
            <w:tcW w:w="908" w:type="dxa"/>
            <w:tcBorders>
              <w:top w:val="nil"/>
              <w:left w:val="nil"/>
              <w:bottom w:val="single" w:sz="4" w:space="0" w:color="000000"/>
              <w:right w:val="nil"/>
            </w:tcBorders>
            <w:vAlign w:val="bottom"/>
          </w:tcPr>
          <w:p w14:paraId="000000EE"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0,226</w:t>
            </w:r>
          </w:p>
        </w:tc>
      </w:tr>
    </w:tbl>
    <w:p w14:paraId="000000EF" w14:textId="77777777" w:rsidR="001576E3" w:rsidRDefault="001576E3">
      <w:pPr>
        <w:spacing w:after="0" w:line="360" w:lineRule="auto"/>
        <w:jc w:val="both"/>
        <w:rPr>
          <w:rFonts w:ascii="Times New Roman" w:eastAsia="Times New Roman" w:hAnsi="Times New Roman" w:cs="Times New Roman"/>
          <w:sz w:val="24"/>
          <w:szCs w:val="24"/>
        </w:rPr>
      </w:pPr>
    </w:p>
    <w:p w14:paraId="000000F0" w14:textId="77777777" w:rsidR="001576E3" w:rsidRDefault="00F94A1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Tabela 3 abaixo exibe a correlação entre a frequência específica dos tipos de cyber vitimização aqui investigados, os escores obtidos no CDI, os escores obtidos no SCAS e a vitimização por bullying tradicional. Evidencia-se correlação positiva significativa entre o recebimento de mensagens instantâneas ofensivas e escore no CDI (r=0,108; p&lt;0,05), assim como entre vazamento não permitido de fotos e escore no CDI (r=0,131; p&lt;0,01). Da mesma forma, também é possível observar correlação positiva entre os dois tipos de cyber vitimização investigados (r=0,375; p&lt;0,01). Ainda, demonstra-se que a vitimização por bullying tradicional está correlacionada positivamente tanto à cyber vitimização por mensagens instantâneas (r=0,250; p&lt;0,01) quanto à cyber vitimização por vazamento não permitido de fotos (r=0,158; p&lt;0,01). </w:t>
      </w:r>
    </w:p>
    <w:p w14:paraId="000000F1" w14:textId="77777777" w:rsidR="001576E3" w:rsidRDefault="001576E3">
      <w:pPr>
        <w:spacing w:after="0" w:line="360" w:lineRule="auto"/>
        <w:jc w:val="both"/>
        <w:rPr>
          <w:rFonts w:ascii="Times New Roman" w:eastAsia="Times New Roman" w:hAnsi="Times New Roman" w:cs="Times New Roman"/>
          <w:sz w:val="24"/>
          <w:szCs w:val="24"/>
        </w:rPr>
      </w:pPr>
    </w:p>
    <w:tbl>
      <w:tblPr>
        <w:tblStyle w:val="aa"/>
        <w:tblW w:w="8506" w:type="dxa"/>
        <w:tblInd w:w="0" w:type="dxa"/>
        <w:tblLayout w:type="fixed"/>
        <w:tblLook w:val="0400" w:firstRow="0" w:lastRow="0" w:firstColumn="0" w:lastColumn="0" w:noHBand="0" w:noVBand="1"/>
      </w:tblPr>
      <w:tblGrid>
        <w:gridCol w:w="2411"/>
        <w:gridCol w:w="1419"/>
        <w:gridCol w:w="1274"/>
        <w:gridCol w:w="1133"/>
        <w:gridCol w:w="997"/>
        <w:gridCol w:w="1272"/>
      </w:tblGrid>
      <w:tr w:rsidR="001576E3" w14:paraId="0BC1437E" w14:textId="77777777">
        <w:trPr>
          <w:trHeight w:val="315"/>
        </w:trPr>
        <w:tc>
          <w:tcPr>
            <w:tcW w:w="8506" w:type="dxa"/>
            <w:gridSpan w:val="6"/>
            <w:tcBorders>
              <w:top w:val="nil"/>
              <w:left w:val="nil"/>
              <w:bottom w:val="nil"/>
              <w:right w:val="nil"/>
            </w:tcBorders>
            <w:vAlign w:val="bottom"/>
          </w:tcPr>
          <w:p w14:paraId="000000F2" w14:textId="77777777" w:rsidR="001576E3" w:rsidRDefault="00F94A1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 3</w:t>
            </w:r>
          </w:p>
        </w:tc>
      </w:tr>
      <w:tr w:rsidR="001576E3" w14:paraId="1046F073" w14:textId="77777777">
        <w:trPr>
          <w:trHeight w:val="315"/>
        </w:trPr>
        <w:tc>
          <w:tcPr>
            <w:tcW w:w="8506" w:type="dxa"/>
            <w:gridSpan w:val="6"/>
            <w:tcBorders>
              <w:top w:val="nil"/>
              <w:left w:val="nil"/>
              <w:bottom w:val="single" w:sz="4" w:space="0" w:color="000000"/>
              <w:right w:val="nil"/>
            </w:tcBorders>
            <w:vAlign w:val="bottom"/>
          </w:tcPr>
          <w:p w14:paraId="000000F8" w14:textId="77777777" w:rsidR="001576E3" w:rsidRDefault="00F94A13">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Valores do coeficiente de correlação de </w:t>
            </w:r>
            <w:proofErr w:type="spellStart"/>
            <w:r>
              <w:rPr>
                <w:rFonts w:ascii="Times New Roman" w:eastAsia="Times New Roman" w:hAnsi="Times New Roman" w:cs="Times New Roman"/>
                <w:i/>
                <w:sz w:val="24"/>
                <w:szCs w:val="24"/>
              </w:rPr>
              <w:t>Spearman</w:t>
            </w:r>
            <w:proofErr w:type="spellEnd"/>
            <w:r>
              <w:rPr>
                <w:rFonts w:ascii="Times New Roman" w:eastAsia="Times New Roman" w:hAnsi="Times New Roman" w:cs="Times New Roman"/>
                <w:i/>
                <w:sz w:val="24"/>
                <w:szCs w:val="24"/>
              </w:rPr>
              <w:t xml:space="preserve"> para as variáveis investigadas</w:t>
            </w:r>
          </w:p>
        </w:tc>
      </w:tr>
      <w:tr w:rsidR="001576E3" w14:paraId="0C831DAF" w14:textId="77777777">
        <w:trPr>
          <w:trHeight w:val="367"/>
        </w:trPr>
        <w:tc>
          <w:tcPr>
            <w:tcW w:w="2411" w:type="dxa"/>
            <w:tcBorders>
              <w:top w:val="single" w:sz="4" w:space="0" w:color="000000"/>
            </w:tcBorders>
            <w:vAlign w:val="bottom"/>
          </w:tcPr>
          <w:p w14:paraId="000000FE"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19" w:type="dxa"/>
            <w:tcBorders>
              <w:top w:val="single" w:sz="4" w:space="0" w:color="000000"/>
              <w:bottom w:val="single" w:sz="4" w:space="0" w:color="000000"/>
            </w:tcBorders>
            <w:vAlign w:val="center"/>
          </w:tcPr>
          <w:p w14:paraId="000000FF"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Mensagens Ofensivas</w:t>
            </w:r>
          </w:p>
        </w:tc>
        <w:tc>
          <w:tcPr>
            <w:tcW w:w="1274" w:type="dxa"/>
            <w:tcBorders>
              <w:top w:val="single" w:sz="4" w:space="0" w:color="000000"/>
              <w:bottom w:val="single" w:sz="4" w:space="0" w:color="000000"/>
            </w:tcBorders>
            <w:vAlign w:val="center"/>
          </w:tcPr>
          <w:p w14:paraId="00000100"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Vazamento de Fotos</w:t>
            </w:r>
          </w:p>
        </w:tc>
        <w:tc>
          <w:tcPr>
            <w:tcW w:w="1133" w:type="dxa"/>
            <w:tcBorders>
              <w:top w:val="single" w:sz="4" w:space="0" w:color="000000"/>
              <w:bottom w:val="single" w:sz="4" w:space="0" w:color="000000"/>
            </w:tcBorders>
            <w:vAlign w:val="center"/>
          </w:tcPr>
          <w:p w14:paraId="00000101"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CDI</w:t>
            </w:r>
          </w:p>
        </w:tc>
        <w:tc>
          <w:tcPr>
            <w:tcW w:w="997" w:type="dxa"/>
            <w:tcBorders>
              <w:top w:val="single" w:sz="4" w:space="0" w:color="000000"/>
              <w:bottom w:val="single" w:sz="4" w:space="0" w:color="000000"/>
            </w:tcBorders>
            <w:vAlign w:val="center"/>
          </w:tcPr>
          <w:p w14:paraId="00000102"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SCAS</w:t>
            </w:r>
          </w:p>
        </w:tc>
        <w:tc>
          <w:tcPr>
            <w:tcW w:w="1272" w:type="dxa"/>
            <w:tcBorders>
              <w:top w:val="single" w:sz="4" w:space="0" w:color="000000"/>
              <w:bottom w:val="single" w:sz="4" w:space="0" w:color="000000"/>
            </w:tcBorders>
            <w:vAlign w:val="center"/>
          </w:tcPr>
          <w:p w14:paraId="00000103"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Vitimização Tradicional</w:t>
            </w:r>
          </w:p>
        </w:tc>
      </w:tr>
      <w:tr w:rsidR="001576E3" w14:paraId="1D167501" w14:textId="77777777">
        <w:trPr>
          <w:trHeight w:val="315"/>
        </w:trPr>
        <w:tc>
          <w:tcPr>
            <w:tcW w:w="2411" w:type="dxa"/>
            <w:tcBorders>
              <w:top w:val="single" w:sz="4" w:space="0" w:color="000000"/>
            </w:tcBorders>
            <w:vAlign w:val="bottom"/>
          </w:tcPr>
          <w:p w14:paraId="00000104"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Mensagens Ofensivas</w:t>
            </w:r>
          </w:p>
        </w:tc>
        <w:tc>
          <w:tcPr>
            <w:tcW w:w="1419" w:type="dxa"/>
            <w:tcBorders>
              <w:top w:val="single" w:sz="4" w:space="0" w:color="000000"/>
            </w:tcBorders>
            <w:vAlign w:val="bottom"/>
          </w:tcPr>
          <w:p w14:paraId="00000105"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4" w:type="dxa"/>
            <w:tcBorders>
              <w:top w:val="single" w:sz="4" w:space="0" w:color="000000"/>
            </w:tcBorders>
            <w:vAlign w:val="bottom"/>
          </w:tcPr>
          <w:p w14:paraId="00000106"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33" w:type="dxa"/>
            <w:tcBorders>
              <w:top w:val="single" w:sz="4" w:space="0" w:color="000000"/>
            </w:tcBorders>
            <w:vAlign w:val="bottom"/>
          </w:tcPr>
          <w:p w14:paraId="00000107"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997" w:type="dxa"/>
            <w:tcBorders>
              <w:top w:val="single" w:sz="4" w:space="0" w:color="000000"/>
            </w:tcBorders>
            <w:vAlign w:val="bottom"/>
          </w:tcPr>
          <w:p w14:paraId="00000108"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72" w:type="dxa"/>
            <w:tcBorders>
              <w:top w:val="single" w:sz="4" w:space="0" w:color="000000"/>
            </w:tcBorders>
            <w:vAlign w:val="bottom"/>
          </w:tcPr>
          <w:p w14:paraId="00000109"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576E3" w14:paraId="01936436" w14:textId="77777777">
        <w:trPr>
          <w:trHeight w:val="315"/>
        </w:trPr>
        <w:tc>
          <w:tcPr>
            <w:tcW w:w="2411" w:type="dxa"/>
            <w:vAlign w:val="bottom"/>
          </w:tcPr>
          <w:p w14:paraId="0000010A"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Vazamento de Fotos</w:t>
            </w:r>
          </w:p>
        </w:tc>
        <w:tc>
          <w:tcPr>
            <w:tcW w:w="1419" w:type="dxa"/>
            <w:vAlign w:val="bottom"/>
          </w:tcPr>
          <w:p w14:paraId="0000010B"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0,375</w:t>
            </w:r>
            <w:r>
              <w:rPr>
                <w:rFonts w:ascii="Times New Roman" w:eastAsia="Times New Roman" w:hAnsi="Times New Roman" w:cs="Times New Roman"/>
                <w:sz w:val="20"/>
                <w:szCs w:val="20"/>
                <w:vertAlign w:val="superscript"/>
              </w:rPr>
              <w:t>**</w:t>
            </w:r>
          </w:p>
        </w:tc>
        <w:tc>
          <w:tcPr>
            <w:tcW w:w="1274" w:type="dxa"/>
            <w:vAlign w:val="bottom"/>
          </w:tcPr>
          <w:p w14:paraId="0000010C"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3" w:type="dxa"/>
            <w:vAlign w:val="bottom"/>
          </w:tcPr>
          <w:p w14:paraId="0000010D"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997" w:type="dxa"/>
            <w:vAlign w:val="bottom"/>
          </w:tcPr>
          <w:p w14:paraId="0000010E"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72" w:type="dxa"/>
            <w:vAlign w:val="bottom"/>
          </w:tcPr>
          <w:p w14:paraId="0000010F"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576E3" w14:paraId="0E780B9D" w14:textId="77777777">
        <w:trPr>
          <w:trHeight w:val="315"/>
        </w:trPr>
        <w:tc>
          <w:tcPr>
            <w:tcW w:w="2411" w:type="dxa"/>
            <w:vAlign w:val="bottom"/>
          </w:tcPr>
          <w:p w14:paraId="00000110"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CDI</w:t>
            </w:r>
          </w:p>
        </w:tc>
        <w:tc>
          <w:tcPr>
            <w:tcW w:w="1419" w:type="dxa"/>
            <w:vAlign w:val="bottom"/>
          </w:tcPr>
          <w:p w14:paraId="00000111"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0,108</w:t>
            </w:r>
            <w:r>
              <w:rPr>
                <w:rFonts w:ascii="Times New Roman" w:eastAsia="Times New Roman" w:hAnsi="Times New Roman" w:cs="Times New Roman"/>
                <w:sz w:val="20"/>
                <w:szCs w:val="20"/>
                <w:vertAlign w:val="superscript"/>
              </w:rPr>
              <w:t>*</w:t>
            </w:r>
          </w:p>
        </w:tc>
        <w:tc>
          <w:tcPr>
            <w:tcW w:w="1274" w:type="dxa"/>
            <w:vAlign w:val="bottom"/>
          </w:tcPr>
          <w:p w14:paraId="00000112"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0,131</w:t>
            </w:r>
            <w:r>
              <w:rPr>
                <w:rFonts w:ascii="Times New Roman" w:eastAsia="Times New Roman" w:hAnsi="Times New Roman" w:cs="Times New Roman"/>
                <w:sz w:val="20"/>
                <w:szCs w:val="20"/>
                <w:vertAlign w:val="superscript"/>
              </w:rPr>
              <w:t>**</w:t>
            </w:r>
          </w:p>
        </w:tc>
        <w:tc>
          <w:tcPr>
            <w:tcW w:w="1133" w:type="dxa"/>
            <w:vAlign w:val="bottom"/>
          </w:tcPr>
          <w:p w14:paraId="00000113"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7" w:type="dxa"/>
            <w:vAlign w:val="bottom"/>
          </w:tcPr>
          <w:p w14:paraId="00000114"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72" w:type="dxa"/>
            <w:vAlign w:val="bottom"/>
          </w:tcPr>
          <w:p w14:paraId="00000115"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576E3" w14:paraId="2E624F05" w14:textId="77777777">
        <w:trPr>
          <w:trHeight w:val="315"/>
        </w:trPr>
        <w:tc>
          <w:tcPr>
            <w:tcW w:w="2411" w:type="dxa"/>
            <w:vAlign w:val="bottom"/>
          </w:tcPr>
          <w:p w14:paraId="00000116"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SCAS</w:t>
            </w:r>
          </w:p>
        </w:tc>
        <w:tc>
          <w:tcPr>
            <w:tcW w:w="1419" w:type="dxa"/>
            <w:vAlign w:val="bottom"/>
          </w:tcPr>
          <w:p w14:paraId="00000117"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0,051</w:t>
            </w:r>
          </w:p>
        </w:tc>
        <w:tc>
          <w:tcPr>
            <w:tcW w:w="1274" w:type="dxa"/>
            <w:vAlign w:val="bottom"/>
          </w:tcPr>
          <w:p w14:paraId="00000118"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0,059</w:t>
            </w:r>
          </w:p>
        </w:tc>
        <w:tc>
          <w:tcPr>
            <w:tcW w:w="1133" w:type="dxa"/>
            <w:vAlign w:val="bottom"/>
          </w:tcPr>
          <w:p w14:paraId="00000119"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0,414</w:t>
            </w:r>
            <w:r>
              <w:rPr>
                <w:rFonts w:ascii="Times New Roman" w:eastAsia="Times New Roman" w:hAnsi="Times New Roman" w:cs="Times New Roman"/>
                <w:sz w:val="20"/>
                <w:szCs w:val="20"/>
                <w:vertAlign w:val="superscript"/>
              </w:rPr>
              <w:t>**</w:t>
            </w:r>
          </w:p>
        </w:tc>
        <w:tc>
          <w:tcPr>
            <w:tcW w:w="997" w:type="dxa"/>
            <w:vAlign w:val="bottom"/>
          </w:tcPr>
          <w:p w14:paraId="0000011A"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2" w:type="dxa"/>
            <w:vAlign w:val="bottom"/>
          </w:tcPr>
          <w:p w14:paraId="0000011B"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1576E3" w14:paraId="0C7E2EA6" w14:textId="77777777">
        <w:trPr>
          <w:trHeight w:val="315"/>
        </w:trPr>
        <w:tc>
          <w:tcPr>
            <w:tcW w:w="2411" w:type="dxa"/>
            <w:tcBorders>
              <w:bottom w:val="single" w:sz="4" w:space="0" w:color="000000"/>
            </w:tcBorders>
            <w:vAlign w:val="bottom"/>
          </w:tcPr>
          <w:p w14:paraId="0000011C"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Vitimização Tradicional</w:t>
            </w:r>
          </w:p>
        </w:tc>
        <w:tc>
          <w:tcPr>
            <w:tcW w:w="1419" w:type="dxa"/>
            <w:tcBorders>
              <w:bottom w:val="single" w:sz="4" w:space="0" w:color="000000"/>
            </w:tcBorders>
            <w:vAlign w:val="bottom"/>
          </w:tcPr>
          <w:p w14:paraId="0000011D"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0,250</w:t>
            </w:r>
            <w:r>
              <w:rPr>
                <w:rFonts w:ascii="Times New Roman" w:eastAsia="Times New Roman" w:hAnsi="Times New Roman" w:cs="Times New Roman"/>
                <w:sz w:val="20"/>
                <w:szCs w:val="20"/>
                <w:vertAlign w:val="superscript"/>
              </w:rPr>
              <w:t>**</w:t>
            </w:r>
          </w:p>
        </w:tc>
        <w:tc>
          <w:tcPr>
            <w:tcW w:w="1274" w:type="dxa"/>
            <w:tcBorders>
              <w:bottom w:val="single" w:sz="4" w:space="0" w:color="000000"/>
            </w:tcBorders>
            <w:vAlign w:val="bottom"/>
          </w:tcPr>
          <w:p w14:paraId="0000011E"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0,158</w:t>
            </w:r>
            <w:r>
              <w:rPr>
                <w:rFonts w:ascii="Times New Roman" w:eastAsia="Times New Roman" w:hAnsi="Times New Roman" w:cs="Times New Roman"/>
                <w:sz w:val="20"/>
                <w:szCs w:val="20"/>
                <w:vertAlign w:val="superscript"/>
              </w:rPr>
              <w:t>**</w:t>
            </w:r>
          </w:p>
        </w:tc>
        <w:tc>
          <w:tcPr>
            <w:tcW w:w="1133" w:type="dxa"/>
            <w:tcBorders>
              <w:bottom w:val="single" w:sz="4" w:space="0" w:color="000000"/>
            </w:tcBorders>
            <w:vAlign w:val="bottom"/>
          </w:tcPr>
          <w:p w14:paraId="0000011F"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0,07</w:t>
            </w:r>
          </w:p>
        </w:tc>
        <w:tc>
          <w:tcPr>
            <w:tcW w:w="997" w:type="dxa"/>
            <w:tcBorders>
              <w:bottom w:val="single" w:sz="4" w:space="0" w:color="000000"/>
            </w:tcBorders>
            <w:vAlign w:val="bottom"/>
          </w:tcPr>
          <w:p w14:paraId="00000120"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0,035</w:t>
            </w:r>
          </w:p>
        </w:tc>
        <w:tc>
          <w:tcPr>
            <w:tcW w:w="1272" w:type="dxa"/>
            <w:tcBorders>
              <w:bottom w:val="single" w:sz="4" w:space="0" w:color="000000"/>
            </w:tcBorders>
            <w:vAlign w:val="bottom"/>
          </w:tcPr>
          <w:p w14:paraId="00000121" w14:textId="77777777" w:rsidR="001576E3" w:rsidRDefault="00F94A1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14:paraId="00000122" w14:textId="77777777" w:rsidR="001576E3" w:rsidRDefault="00F94A13">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Nota: * = p &lt; 0,05; ** = p &lt; 0,01.</w:t>
      </w:r>
    </w:p>
    <w:p w14:paraId="00000123" w14:textId="77777777" w:rsidR="001576E3" w:rsidRDefault="001576E3">
      <w:pPr>
        <w:spacing w:after="0" w:line="360" w:lineRule="auto"/>
        <w:ind w:firstLine="709"/>
        <w:jc w:val="both"/>
        <w:rPr>
          <w:rFonts w:ascii="Times New Roman" w:eastAsia="Times New Roman" w:hAnsi="Times New Roman" w:cs="Times New Roman"/>
          <w:sz w:val="24"/>
          <w:szCs w:val="24"/>
        </w:rPr>
      </w:pPr>
    </w:p>
    <w:p w14:paraId="00000124" w14:textId="77777777" w:rsidR="001576E3" w:rsidRDefault="00F94A1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Discussão</w:t>
      </w:r>
    </w:p>
    <w:p w14:paraId="00000125"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Nossos resultados acusam prevalência de 32,3% para o cyberbullying, demonstrando que cerca de um terço da amostra havia sido vítima de provocações digitais (por mensagens ou fotos) pelo menos uma vez nos últimos dois meses. Tal constatação fornece uma estimativa moderada do cyberbullying, ao passo que corrobora a revisão sistemática conduzida por Bottino et al. (2015) — os autores concluíram que a prevalência do fenômeno varia entre 6,5% e 35,4%. Não obstante, é necessário discutir a diferença entre a porcentagem aqui apresentada e a </w:t>
      </w:r>
      <w:r>
        <w:rPr>
          <w:rFonts w:ascii="Times New Roman" w:eastAsia="Times New Roman" w:hAnsi="Times New Roman" w:cs="Times New Roman"/>
          <w:sz w:val="24"/>
          <w:szCs w:val="24"/>
        </w:rPr>
        <w:lastRenderedPageBreak/>
        <w:t xml:space="preserve">literatura brasileira recente. Por exemplo, </w:t>
      </w:r>
      <w:proofErr w:type="spellStart"/>
      <w:r>
        <w:rPr>
          <w:rFonts w:ascii="Times New Roman" w:eastAsia="Times New Roman" w:hAnsi="Times New Roman" w:cs="Times New Roman"/>
          <w:sz w:val="24"/>
          <w:szCs w:val="24"/>
        </w:rPr>
        <w:t>Wendt</w:t>
      </w:r>
      <w:proofErr w:type="spellEnd"/>
      <w:r>
        <w:rPr>
          <w:rFonts w:ascii="Times New Roman" w:eastAsia="Times New Roman" w:hAnsi="Times New Roman" w:cs="Times New Roman"/>
          <w:sz w:val="24"/>
          <w:szCs w:val="24"/>
        </w:rPr>
        <w:t xml:space="preserve"> e Lisboa (2020) e Vieira et al. (2019) reportam, respectivamente, prevalência de 75,6% e 1,9% para o cyberbullying no mundo infanto-juvenil. </w:t>
      </w:r>
    </w:p>
    <w:p w14:paraId="00000126"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discrepância entre os achados científicos aparenta ser ocasionada por uma série de questões que variam desde discordâncias conceituais aos instrumentos utilizados para coleta de dados (</w:t>
      </w:r>
      <w:proofErr w:type="spellStart"/>
      <w:r>
        <w:rPr>
          <w:rFonts w:ascii="Times New Roman" w:eastAsia="Times New Roman" w:hAnsi="Times New Roman" w:cs="Times New Roman"/>
          <w:sz w:val="24"/>
          <w:szCs w:val="24"/>
        </w:rPr>
        <w:t>Kwan</w:t>
      </w:r>
      <w:proofErr w:type="spellEnd"/>
      <w:r>
        <w:rPr>
          <w:rFonts w:ascii="Times New Roman" w:eastAsia="Times New Roman" w:hAnsi="Times New Roman" w:cs="Times New Roman"/>
          <w:sz w:val="24"/>
          <w:szCs w:val="24"/>
        </w:rPr>
        <w:t xml:space="preserve"> et al., 2020). Dentre essas questões, deve-se considerar o alcance (</w:t>
      </w:r>
      <w:proofErr w:type="spellStart"/>
      <w:r>
        <w:rPr>
          <w:rFonts w:ascii="Times New Roman" w:eastAsia="Times New Roman" w:hAnsi="Times New Roman" w:cs="Times New Roman"/>
          <w:sz w:val="24"/>
          <w:szCs w:val="24"/>
        </w:rPr>
        <w:t>TDICs</w:t>
      </w:r>
      <w:proofErr w:type="spellEnd"/>
      <w:r>
        <w:rPr>
          <w:rFonts w:ascii="Times New Roman" w:eastAsia="Times New Roman" w:hAnsi="Times New Roman" w:cs="Times New Roman"/>
          <w:sz w:val="24"/>
          <w:szCs w:val="24"/>
        </w:rPr>
        <w:t xml:space="preserve">) em áreas menos favorecidas. De acordo com o Instituto Brasileiro de Geografia e Estatística [IBGE] (2019), cerca de 75% dos domicílios no Nordeste do país possuem internet desde 2019. Em comparação, o Sul e o Sudeste apresentam 87,6% e 88,8% de acesso domiciliar à rede, respectivamente. Regiões nas quais a incorporação da comunicação digital ainda é recente podem apresentar índices menores de cyberbullying, pois não há ajustamento total da população às novas formas de interação </w:t>
      </w:r>
      <w:proofErr w:type="spellStart"/>
      <w:r>
        <w:rPr>
          <w:rFonts w:ascii="Times New Roman" w:eastAsia="Times New Roman" w:hAnsi="Times New Roman" w:cs="Times New Roman"/>
          <w:sz w:val="24"/>
          <w:szCs w:val="24"/>
        </w:rPr>
        <w:t>sócio-virtual</w:t>
      </w:r>
      <w:proofErr w:type="spellEnd"/>
      <w:r>
        <w:rPr>
          <w:rFonts w:ascii="Times New Roman" w:eastAsia="Times New Roman" w:hAnsi="Times New Roman" w:cs="Times New Roman"/>
          <w:sz w:val="24"/>
          <w:szCs w:val="24"/>
        </w:rPr>
        <w:t xml:space="preserve"> (Vieira et al., 2019).</w:t>
      </w:r>
    </w:p>
    <w:p w14:paraId="00000127"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Dito isso, uma estimativa geral moderada do fenômeno talvez seja mais adequada, visto que outro fator de influência no cálculo da prevalência é o período de rememoração utilizado. O HBSC indaga </w:t>
      </w:r>
      <w:proofErr w:type="gramStart"/>
      <w:r>
        <w:rPr>
          <w:rFonts w:ascii="Times New Roman" w:eastAsia="Times New Roman" w:hAnsi="Times New Roman" w:cs="Times New Roman"/>
          <w:sz w:val="24"/>
          <w:szCs w:val="24"/>
        </w:rPr>
        <w:t>a respeito da cyber</w:t>
      </w:r>
      <w:proofErr w:type="gramEnd"/>
      <w:r>
        <w:rPr>
          <w:rFonts w:ascii="Times New Roman" w:eastAsia="Times New Roman" w:hAnsi="Times New Roman" w:cs="Times New Roman"/>
          <w:sz w:val="24"/>
          <w:szCs w:val="24"/>
        </w:rPr>
        <w:t xml:space="preserve"> vitimização nos últimos dois meses, assim, facilita a exclusão de eventos potencialmente irrelevantes. Em contrapartida, vários estudos questionam se o participante foi vítima de cyberbullying nos últimos 3 a 6 meses ou até no último ano (</w:t>
      </w:r>
      <w:proofErr w:type="spellStart"/>
      <w:r>
        <w:rPr>
          <w:rFonts w:ascii="Times New Roman" w:eastAsia="Times New Roman" w:hAnsi="Times New Roman" w:cs="Times New Roman"/>
          <w:sz w:val="24"/>
          <w:szCs w:val="24"/>
        </w:rPr>
        <w:t>Aboujaoude</w:t>
      </w:r>
      <w:proofErr w:type="spellEnd"/>
      <w:r>
        <w:rPr>
          <w:rFonts w:ascii="Times New Roman" w:eastAsia="Times New Roman" w:hAnsi="Times New Roman" w:cs="Times New Roman"/>
          <w:sz w:val="24"/>
          <w:szCs w:val="24"/>
        </w:rPr>
        <w:t xml:space="preserve"> et al.,2015; </w:t>
      </w:r>
      <w:proofErr w:type="spellStart"/>
      <w:r>
        <w:rPr>
          <w:rFonts w:ascii="Times New Roman" w:eastAsia="Times New Roman" w:hAnsi="Times New Roman" w:cs="Times New Roman"/>
          <w:sz w:val="24"/>
          <w:szCs w:val="24"/>
        </w:rPr>
        <w:t>Kwan</w:t>
      </w:r>
      <w:proofErr w:type="spellEnd"/>
      <w:r>
        <w:rPr>
          <w:rFonts w:ascii="Times New Roman" w:eastAsia="Times New Roman" w:hAnsi="Times New Roman" w:cs="Times New Roman"/>
          <w:sz w:val="24"/>
          <w:szCs w:val="24"/>
        </w:rPr>
        <w:t xml:space="preserve"> et al., 2020). A utilização de um </w:t>
      </w:r>
      <w:proofErr w:type="gramStart"/>
      <w:r>
        <w:rPr>
          <w:rFonts w:ascii="Times New Roman" w:eastAsia="Times New Roman" w:hAnsi="Times New Roman" w:cs="Times New Roman"/>
          <w:sz w:val="24"/>
          <w:szCs w:val="24"/>
        </w:rPr>
        <w:t>período grande de tempo</w:t>
      </w:r>
      <w:proofErr w:type="gramEnd"/>
      <w:r>
        <w:rPr>
          <w:rFonts w:ascii="Times New Roman" w:eastAsia="Times New Roman" w:hAnsi="Times New Roman" w:cs="Times New Roman"/>
          <w:sz w:val="24"/>
          <w:szCs w:val="24"/>
        </w:rPr>
        <w:t xml:space="preserve"> nas perguntas pode inflar o número de respostas afirmativas, propiciando um recorte impreciso da realidade.</w:t>
      </w:r>
    </w:p>
    <w:p w14:paraId="00000128"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tange às variáveis sociodemográficas, nossas análises não apresentaram resultados significativos. Na amostra investigada, as vítimas do cyberbullying foram majoritariamente meninas, contudo, a diferença entre sexos não se mostrou estatisticamente relevante. Ressalta-se que a literatura é conflitante nesse quesito. Existem estudos que indicam homens como principais vítimas da violência digital devido aos ambientes virtuais que frequentam (Magalhães et al., 2019; </w:t>
      </w:r>
      <w:proofErr w:type="spellStart"/>
      <w:r>
        <w:rPr>
          <w:rFonts w:ascii="Times New Roman" w:eastAsia="Times New Roman" w:hAnsi="Times New Roman" w:cs="Times New Roman"/>
          <w:sz w:val="24"/>
          <w:szCs w:val="24"/>
        </w:rPr>
        <w:t>McInroy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Mishna</w:t>
      </w:r>
      <w:proofErr w:type="spellEnd"/>
      <w:r>
        <w:rPr>
          <w:rFonts w:ascii="Times New Roman" w:eastAsia="Times New Roman" w:hAnsi="Times New Roman" w:cs="Times New Roman"/>
          <w:sz w:val="24"/>
          <w:szCs w:val="24"/>
        </w:rPr>
        <w:t>, 2017), porém, especialmente no que se refere à adolescência, outros trabalhos apontam haver maior índice de cyber vitimização em indivíduos do sexo feminino (</w:t>
      </w:r>
      <w:proofErr w:type="spellStart"/>
      <w:r>
        <w:rPr>
          <w:rFonts w:ascii="Times New Roman" w:eastAsia="Times New Roman" w:hAnsi="Times New Roman" w:cs="Times New Roman"/>
          <w:sz w:val="24"/>
          <w:szCs w:val="24"/>
        </w:rPr>
        <w:t>Heerde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Hemphill</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Mallmann</w:t>
      </w:r>
      <w:proofErr w:type="spellEnd"/>
      <w:r>
        <w:rPr>
          <w:rFonts w:ascii="Times New Roman" w:eastAsia="Times New Roman" w:hAnsi="Times New Roman" w:cs="Times New Roman"/>
          <w:sz w:val="24"/>
          <w:szCs w:val="24"/>
        </w:rPr>
        <w:t xml:space="preserve"> et al., 2018). Ainda, é possível encontrar artigos que propõem não haver interação entre sexo e cyber vitimização (Bottino et al., 2015).   </w:t>
      </w:r>
    </w:p>
    <w:p w14:paraId="00000129"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razões para assumir que ambos os sexos podem apresentar números similares de vitimização cibernética. No mundo moderno, cada vez mais as mulheres adentram espaços que costumavam ser dominados pelos homens. Isso inclui o ambiente cibernético e as profissões relacionadas a ele (Lopez-Fernandez et al., 2019). Logicamente, esse fato deve acarretar um </w:t>
      </w:r>
      <w:r>
        <w:rPr>
          <w:rFonts w:ascii="Times New Roman" w:eastAsia="Times New Roman" w:hAnsi="Times New Roman" w:cs="Times New Roman"/>
          <w:sz w:val="24"/>
          <w:szCs w:val="24"/>
        </w:rPr>
        <w:lastRenderedPageBreak/>
        <w:t>aumento no número de interações digitais, o que, por sua vez, torna as pessoas mais vulneráveis a ataques virtuais (</w:t>
      </w:r>
      <w:proofErr w:type="spellStart"/>
      <w:r>
        <w:rPr>
          <w:rFonts w:ascii="Times New Roman" w:eastAsia="Times New Roman" w:hAnsi="Times New Roman" w:cs="Times New Roman"/>
          <w:sz w:val="24"/>
          <w:szCs w:val="24"/>
        </w:rPr>
        <w:t>Wendt</w:t>
      </w:r>
      <w:proofErr w:type="spellEnd"/>
      <w:r>
        <w:rPr>
          <w:rFonts w:ascii="Times New Roman" w:eastAsia="Times New Roman" w:hAnsi="Times New Roman" w:cs="Times New Roman"/>
          <w:sz w:val="24"/>
          <w:szCs w:val="24"/>
        </w:rPr>
        <w:t xml:space="preserve"> &amp; Lisboa, 2020). Além do mais, há dois tipos de cyber agressão que são mais comumente direcionados ao sexo feminino: a exposição não autorizada de fotos ou vídeos por terceiros e o </w:t>
      </w:r>
      <w:proofErr w:type="spellStart"/>
      <w:r>
        <w:rPr>
          <w:rFonts w:ascii="Times New Roman" w:eastAsia="Times New Roman" w:hAnsi="Times New Roman" w:cs="Times New Roman"/>
          <w:i/>
          <w:sz w:val="24"/>
          <w:szCs w:val="24"/>
        </w:rPr>
        <w:t>slut</w:t>
      </w:r>
      <w:proofErr w:type="spellEnd"/>
      <w:r>
        <w:rPr>
          <w:rFonts w:ascii="Times New Roman" w:eastAsia="Times New Roman" w:hAnsi="Times New Roman" w:cs="Times New Roman"/>
          <w:i/>
          <w:sz w:val="24"/>
          <w:szCs w:val="24"/>
        </w:rPr>
        <w:t>-shaming</w:t>
      </w:r>
      <w:r>
        <w:rPr>
          <w:rFonts w:ascii="Times New Roman" w:eastAsia="Times New Roman" w:hAnsi="Times New Roman" w:cs="Times New Roman"/>
          <w:sz w:val="24"/>
          <w:szCs w:val="24"/>
        </w:rPr>
        <w:t xml:space="preserve"> — ato sexista que envolve humilhar mulheres nas redes sociais por meio de insultos com conteúdo sexual (Souza &amp; Lordello, 2020). Desse modo, mesmo que homens engajem em comportamentos de risco com mais frequência e sejam a vítima primária do bullying tradicional (Silva et al., 2013), a adoção de um posicionamento neutro acerca da influência do sexo na </w:t>
      </w:r>
      <w:proofErr w:type="spellStart"/>
      <w:r>
        <w:rPr>
          <w:rFonts w:ascii="Times New Roman" w:eastAsia="Times New Roman" w:hAnsi="Times New Roman" w:cs="Times New Roman"/>
          <w:sz w:val="24"/>
          <w:szCs w:val="24"/>
        </w:rPr>
        <w:t>vitmização</w:t>
      </w:r>
      <w:proofErr w:type="spellEnd"/>
      <w:r>
        <w:rPr>
          <w:rFonts w:ascii="Times New Roman" w:eastAsia="Times New Roman" w:hAnsi="Times New Roman" w:cs="Times New Roman"/>
          <w:sz w:val="24"/>
          <w:szCs w:val="24"/>
        </w:rPr>
        <w:t xml:space="preserve"> por cyberbullying é justificável.</w:t>
      </w:r>
    </w:p>
    <w:p w14:paraId="0000012A"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Também não foi verificado diferença significativa para a variável cyber vitimização entre idades. A literatura aponta que indivíduos em diferentes fases da vida utilizam </w:t>
      </w:r>
      <w:r w:rsidRPr="00A00AE2">
        <w:rPr>
          <w:rFonts w:ascii="Times New Roman" w:eastAsia="Times New Roman" w:hAnsi="Times New Roman" w:cs="Times New Roman"/>
          <w:sz w:val="24"/>
          <w:szCs w:val="24"/>
        </w:rPr>
        <w:t xml:space="preserve">as </w:t>
      </w:r>
      <w:proofErr w:type="spellStart"/>
      <w:r w:rsidRPr="00A00AE2">
        <w:rPr>
          <w:rFonts w:ascii="Times New Roman" w:eastAsia="Times New Roman" w:hAnsi="Times New Roman" w:cs="Times New Roman"/>
          <w:sz w:val="24"/>
          <w:szCs w:val="24"/>
        </w:rPr>
        <w:t>TDICs</w:t>
      </w:r>
      <w:proofErr w:type="spellEnd"/>
      <w:r w:rsidRPr="00A00AE2">
        <w:rPr>
          <w:rFonts w:ascii="Times New Roman" w:eastAsia="Times New Roman" w:hAnsi="Times New Roman" w:cs="Times New Roman"/>
          <w:sz w:val="24"/>
          <w:szCs w:val="24"/>
        </w:rPr>
        <w:t xml:space="preserve"> com frequências distintas, e, em alguns casos, para funções distintas (</w:t>
      </w:r>
      <w:proofErr w:type="spellStart"/>
      <w:r w:rsidRPr="00A00AE2">
        <w:rPr>
          <w:rFonts w:ascii="Times New Roman" w:eastAsia="Times New Roman" w:hAnsi="Times New Roman" w:cs="Times New Roman"/>
          <w:sz w:val="24"/>
          <w:szCs w:val="24"/>
        </w:rPr>
        <w:t>Olson</w:t>
      </w:r>
      <w:proofErr w:type="spellEnd"/>
      <w:r w:rsidRPr="00A00AE2">
        <w:rPr>
          <w:rFonts w:ascii="Times New Roman" w:eastAsia="Times New Roman" w:hAnsi="Times New Roman" w:cs="Times New Roman"/>
          <w:sz w:val="24"/>
          <w:szCs w:val="24"/>
        </w:rPr>
        <w:t xml:space="preserve"> et al., 2011; </w:t>
      </w:r>
      <w:proofErr w:type="spellStart"/>
      <w:r w:rsidRPr="00A00AE2">
        <w:rPr>
          <w:rFonts w:ascii="Times New Roman" w:eastAsia="Times New Roman" w:hAnsi="Times New Roman" w:cs="Times New Roman"/>
          <w:sz w:val="24"/>
          <w:szCs w:val="24"/>
        </w:rPr>
        <w:t>Czaja</w:t>
      </w:r>
      <w:proofErr w:type="spellEnd"/>
      <w:r>
        <w:rPr>
          <w:rFonts w:ascii="Times New Roman" w:eastAsia="Times New Roman" w:hAnsi="Times New Roman" w:cs="Times New Roman"/>
          <w:sz w:val="24"/>
          <w:szCs w:val="24"/>
        </w:rPr>
        <w:t xml:space="preserve"> &amp; Lee, 2019). Bruni et al. (2015) mostram que os pré-adolescentes passam boa parte do tempo jogando videogames, suscitando interação indireta com outros jogadores. Enquanto isso, os adolescentes tendem a passar mais tempo em redes sociais, interagindo diretamente com outros jovens, especialmente durante a madrugada. </w:t>
      </w:r>
    </w:p>
    <w:p w14:paraId="0000012B"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utilização de internet após às 11 horas da noite e o tempo gasto em redes sociais são fatores associados ao envolvimento com o cyberbullying (</w:t>
      </w:r>
      <w:proofErr w:type="spellStart"/>
      <w:r>
        <w:rPr>
          <w:rFonts w:ascii="Times New Roman" w:eastAsia="Times New Roman" w:hAnsi="Times New Roman" w:cs="Times New Roman"/>
          <w:sz w:val="24"/>
          <w:szCs w:val="24"/>
        </w:rPr>
        <w:t>Simsek</w:t>
      </w:r>
      <w:proofErr w:type="spellEnd"/>
      <w:r>
        <w:rPr>
          <w:rFonts w:ascii="Times New Roman" w:eastAsia="Times New Roman" w:hAnsi="Times New Roman" w:cs="Times New Roman"/>
          <w:sz w:val="24"/>
          <w:szCs w:val="24"/>
        </w:rPr>
        <w:t xml:space="preserve"> et al., 2019; Giordano et al., 2021). Apesar disso, nossas análises indicam que, para as idades que demarcam a transição entre a pré-adolescência e a adolescência, o risco de sofrer cyber agressões é o mesmo. Para que a relação entre idade e cyberbullying seja </w:t>
      </w:r>
      <w:proofErr w:type="gramStart"/>
      <w:r>
        <w:rPr>
          <w:rFonts w:ascii="Times New Roman" w:eastAsia="Times New Roman" w:hAnsi="Times New Roman" w:cs="Times New Roman"/>
          <w:sz w:val="24"/>
          <w:szCs w:val="24"/>
        </w:rPr>
        <w:t>melhor</w:t>
      </w:r>
      <w:proofErr w:type="gramEnd"/>
      <w:r>
        <w:rPr>
          <w:rFonts w:ascii="Times New Roman" w:eastAsia="Times New Roman" w:hAnsi="Times New Roman" w:cs="Times New Roman"/>
          <w:sz w:val="24"/>
          <w:szCs w:val="24"/>
        </w:rPr>
        <w:t xml:space="preserve"> destrinchada, é crucial que estudos futuros empreguem uma amostra com maior heterogeneidade etária.</w:t>
      </w:r>
    </w:p>
    <w:p w14:paraId="0000012C"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nossa pesquisa, foi encontrado correlação positiva entre o cyberbullying e bullying tradicional, confirmando os achados científicos de terceiros (Schneider, 2012; </w:t>
      </w:r>
      <w:proofErr w:type="spellStart"/>
      <w:r>
        <w:rPr>
          <w:rFonts w:ascii="Times New Roman" w:eastAsia="Times New Roman" w:hAnsi="Times New Roman" w:cs="Times New Roman"/>
          <w:sz w:val="24"/>
          <w:szCs w:val="24"/>
        </w:rPr>
        <w:t>Beran</w:t>
      </w:r>
      <w:proofErr w:type="spellEnd"/>
      <w:r>
        <w:rPr>
          <w:rFonts w:ascii="Times New Roman" w:eastAsia="Times New Roman" w:hAnsi="Times New Roman" w:cs="Times New Roman"/>
          <w:sz w:val="24"/>
          <w:szCs w:val="24"/>
        </w:rPr>
        <w:t xml:space="preserve"> &amp; Li, 2006; Vieira et al., 2019). Deve-se ressaltar que a magnitude da correlação foi maior para provocações por meio de mensagens instantâneas. Tal achado pode ser explicado por meio da constatação de que os insultos deferidos durante o bullying presencial são facilmente espelhados </w:t>
      </w:r>
      <w:proofErr w:type="gramStart"/>
      <w:r>
        <w:rPr>
          <w:rFonts w:ascii="Times New Roman" w:eastAsia="Times New Roman" w:hAnsi="Times New Roman" w:cs="Times New Roman"/>
          <w:sz w:val="24"/>
          <w:szCs w:val="24"/>
        </w:rPr>
        <w:t>na cyber</w:t>
      </w:r>
      <w:proofErr w:type="gramEnd"/>
      <w:r>
        <w:rPr>
          <w:rFonts w:ascii="Times New Roman" w:eastAsia="Times New Roman" w:hAnsi="Times New Roman" w:cs="Times New Roman"/>
          <w:sz w:val="24"/>
          <w:szCs w:val="24"/>
        </w:rPr>
        <w:t xml:space="preserve"> agressão por mensagens instantâneas. Isso sugere que, em certas ocasiões, o cyberbullying é praticado enquanto uma extensão do bullying tradicional. Nesses casos, seu potencial destrutivo é amplificado ao estimular pensamentos </w:t>
      </w:r>
      <w:proofErr w:type="spellStart"/>
      <w:r>
        <w:rPr>
          <w:rFonts w:ascii="Times New Roman" w:eastAsia="Times New Roman" w:hAnsi="Times New Roman" w:cs="Times New Roman"/>
          <w:sz w:val="24"/>
          <w:szCs w:val="24"/>
        </w:rPr>
        <w:t>paranóicos</w:t>
      </w:r>
      <w:proofErr w:type="spellEnd"/>
      <w:r>
        <w:rPr>
          <w:rFonts w:ascii="Times New Roman" w:eastAsia="Times New Roman" w:hAnsi="Times New Roman" w:cs="Times New Roman"/>
          <w:sz w:val="24"/>
          <w:szCs w:val="24"/>
        </w:rPr>
        <w:t xml:space="preserve"> na vítima, já que essa não é capaz de escapar da violência, mesmo dentro do próprio domicílio (</w:t>
      </w:r>
      <w:proofErr w:type="spellStart"/>
      <w:r>
        <w:rPr>
          <w:rFonts w:ascii="Times New Roman" w:eastAsia="Times New Roman" w:hAnsi="Times New Roman" w:cs="Times New Roman"/>
          <w:sz w:val="24"/>
          <w:szCs w:val="24"/>
        </w:rPr>
        <w:t>Dooley</w:t>
      </w:r>
      <w:proofErr w:type="spellEnd"/>
      <w:r>
        <w:rPr>
          <w:rFonts w:ascii="Times New Roman" w:eastAsia="Times New Roman" w:hAnsi="Times New Roman" w:cs="Times New Roman"/>
          <w:sz w:val="24"/>
          <w:szCs w:val="24"/>
        </w:rPr>
        <w:t xml:space="preserve"> et al., 2009).   </w:t>
      </w:r>
    </w:p>
    <w:p w14:paraId="0000012D"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relação entre cyberbullying e saúde mental é bem documentada na literatura. A dinâmica triádica do bullying tradicional se repete no cyberbullying e todos os personagens tendem a ser afetados negativamente. Tornar-se alvo dessa forma de violência está associado a índices elevados de depressão e ansiedade (</w:t>
      </w:r>
      <w:proofErr w:type="spellStart"/>
      <w:r>
        <w:rPr>
          <w:rFonts w:ascii="Times New Roman" w:eastAsia="Times New Roman" w:hAnsi="Times New Roman" w:cs="Times New Roman"/>
          <w:sz w:val="24"/>
          <w:szCs w:val="24"/>
        </w:rPr>
        <w:t>Wendt</w:t>
      </w:r>
      <w:proofErr w:type="spellEnd"/>
      <w:r>
        <w:rPr>
          <w:rFonts w:ascii="Times New Roman" w:eastAsia="Times New Roman" w:hAnsi="Times New Roman" w:cs="Times New Roman"/>
          <w:sz w:val="24"/>
          <w:szCs w:val="24"/>
        </w:rPr>
        <w:t xml:space="preserve"> &amp; Lisboa, 2020; </w:t>
      </w:r>
      <w:proofErr w:type="spellStart"/>
      <w:r>
        <w:rPr>
          <w:rFonts w:ascii="Times New Roman" w:eastAsia="Times New Roman" w:hAnsi="Times New Roman" w:cs="Times New Roman"/>
          <w:sz w:val="24"/>
          <w:szCs w:val="24"/>
        </w:rPr>
        <w:t>Jenaro</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lastRenderedPageBreak/>
        <w:t>Kowalski</w:t>
      </w:r>
      <w:proofErr w:type="spellEnd"/>
      <w:r>
        <w:rPr>
          <w:rFonts w:ascii="Times New Roman" w:eastAsia="Times New Roman" w:hAnsi="Times New Roman" w:cs="Times New Roman"/>
          <w:sz w:val="24"/>
          <w:szCs w:val="24"/>
        </w:rPr>
        <w:t xml:space="preserve"> et al., 2014), de fobia social e estresse emocional (Bottino et al., 2015), e de desesperança e impotência (</w:t>
      </w:r>
      <w:proofErr w:type="spellStart"/>
      <w:r>
        <w:rPr>
          <w:rFonts w:ascii="Times New Roman" w:eastAsia="Times New Roman" w:hAnsi="Times New Roman" w:cs="Times New Roman"/>
          <w:sz w:val="24"/>
          <w:szCs w:val="24"/>
        </w:rPr>
        <w:t>Raskauskas</w:t>
      </w:r>
      <w:proofErr w:type="spellEnd"/>
      <w:r>
        <w:rPr>
          <w:rFonts w:ascii="Times New Roman" w:eastAsia="Times New Roman" w:hAnsi="Times New Roman" w:cs="Times New Roman"/>
          <w:sz w:val="24"/>
          <w:szCs w:val="24"/>
        </w:rPr>
        <w:t xml:space="preserve"> &amp; Stoltz, 2007). Em contrapartida, Nixon (2014) aponta que os perpetradores reportam maior consumo de drogas, bem como se envolvem em práticas delinquentes mais frequentemente e apresentam alto nível de agressividade. Ainda, </w:t>
      </w:r>
      <w:proofErr w:type="spellStart"/>
      <w:r>
        <w:rPr>
          <w:rFonts w:ascii="Times New Roman" w:eastAsia="Times New Roman" w:hAnsi="Times New Roman" w:cs="Times New Roman"/>
          <w:sz w:val="24"/>
          <w:szCs w:val="24"/>
        </w:rPr>
        <w:t>Jungert</w:t>
      </w:r>
      <w:proofErr w:type="spellEnd"/>
      <w:r>
        <w:rPr>
          <w:rFonts w:ascii="Times New Roman" w:eastAsia="Times New Roman" w:hAnsi="Times New Roman" w:cs="Times New Roman"/>
          <w:sz w:val="24"/>
          <w:szCs w:val="24"/>
        </w:rPr>
        <w:t xml:space="preserve"> et al. (2021) discutem que os espectadores tendem a querer intervir a favor da vítima, estando essa vontade mediada por sentimentos de ansiedade.  </w:t>
      </w:r>
    </w:p>
    <w:p w14:paraId="0000012E"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Nossos dados expõem a associação entre depressão e cyberbullying. A diferença de escores no CDI para adolescentes vítimas e não vítimas foi significativa. Além do mais, tanto ser provocado por mensagens instantâneas quanto ter sua foto vazada por terceiros se correlacionaram positivamente com a medida de depressão empregada. Porém, não foi verificado relação entre cyberbullying e ansiedade. Vítimas e não vítimas apresentaram escores similares no SCAS e não houve correlação entre as formas de cyber vitimização investigadas e sintomas ansiosos. Hamm et al. (2015) esclarecem que a literatura é mais consistente a respeito da associação entre cyberbullying e depressão do que cyberbullying e ansiedade. As evidências aqui discutidas suportam essa conclusão.</w:t>
      </w:r>
    </w:p>
    <w:p w14:paraId="0000012F"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vínculo entre depressão e cyber vitimização é preocupante, pois indivíduos deprimidos interpretam a realidade de maneira distorcida, selecionando aspectos negativos sobre si e sobre o futuro (Beck, 2013). Por conta disso, essa condição psiquiátrica está associada a uma série de marcadores negativos para qualidade de vida, como desempenho acadêmico precário, prejuízo cognitivo moderado, dificuldades funcionais, isolamento social e estresse (</w:t>
      </w:r>
      <w:proofErr w:type="spellStart"/>
      <w:r>
        <w:rPr>
          <w:rFonts w:ascii="Times New Roman" w:eastAsia="Times New Roman" w:hAnsi="Times New Roman" w:cs="Times New Roman"/>
          <w:sz w:val="24"/>
          <w:szCs w:val="24"/>
        </w:rPr>
        <w:t>DeRoma</w:t>
      </w:r>
      <w:proofErr w:type="spellEnd"/>
      <w:r>
        <w:rPr>
          <w:rFonts w:ascii="Times New Roman" w:eastAsia="Times New Roman" w:hAnsi="Times New Roman" w:cs="Times New Roman"/>
          <w:sz w:val="24"/>
          <w:szCs w:val="24"/>
        </w:rPr>
        <w:t xml:space="preserve"> et al., 2009; </w:t>
      </w:r>
      <w:proofErr w:type="spellStart"/>
      <w:r>
        <w:rPr>
          <w:rFonts w:ascii="Times New Roman" w:eastAsia="Times New Roman" w:hAnsi="Times New Roman" w:cs="Times New Roman"/>
          <w:sz w:val="24"/>
          <w:szCs w:val="24"/>
        </w:rPr>
        <w:t>Baune</w:t>
      </w:r>
      <w:proofErr w:type="spellEnd"/>
      <w:r>
        <w:rPr>
          <w:rFonts w:ascii="Times New Roman" w:eastAsia="Times New Roman" w:hAnsi="Times New Roman" w:cs="Times New Roman"/>
          <w:sz w:val="24"/>
          <w:szCs w:val="24"/>
        </w:rPr>
        <w:t xml:space="preserve"> et al., 2010; Hammer-</w:t>
      </w:r>
      <w:proofErr w:type="spellStart"/>
      <w:r>
        <w:rPr>
          <w:rFonts w:ascii="Times New Roman" w:eastAsia="Times New Roman" w:hAnsi="Times New Roman" w:cs="Times New Roman"/>
          <w:sz w:val="24"/>
          <w:szCs w:val="24"/>
        </w:rPr>
        <w:t>Helmich</w:t>
      </w:r>
      <w:proofErr w:type="spellEnd"/>
      <w:r>
        <w:rPr>
          <w:rFonts w:ascii="Times New Roman" w:eastAsia="Times New Roman" w:hAnsi="Times New Roman" w:cs="Times New Roman"/>
          <w:sz w:val="24"/>
          <w:szCs w:val="24"/>
        </w:rPr>
        <w:t xml:space="preserve"> et al., 2018). </w:t>
      </w:r>
      <w:proofErr w:type="spellStart"/>
      <w:r>
        <w:rPr>
          <w:rFonts w:ascii="Times New Roman" w:eastAsia="Times New Roman" w:hAnsi="Times New Roman" w:cs="Times New Roman"/>
          <w:sz w:val="24"/>
          <w:szCs w:val="24"/>
        </w:rPr>
        <w:t>Calvete</w:t>
      </w:r>
      <w:proofErr w:type="spellEnd"/>
      <w:r>
        <w:rPr>
          <w:rFonts w:ascii="Times New Roman" w:eastAsia="Times New Roman" w:hAnsi="Times New Roman" w:cs="Times New Roman"/>
          <w:sz w:val="24"/>
          <w:szCs w:val="24"/>
        </w:rPr>
        <w:t xml:space="preserve"> et al. (2016) demonstram que a piora da autoestima corporal e o aumento da desconfiança predizem a severidade dos sintomas depressivos, após experiências de vitimização por cyberbullying. E, na mesma direção, Li et al. (2018) identificam a importância do suporte social e da segurança psicológica como mediadores da depressão frente ao bullying cibernético.</w:t>
      </w:r>
    </w:p>
    <w:p w14:paraId="00000130"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Wang et al. (2020) também revelam que a depressão é um mediador da relação entre cyber vitimização e dependência eletrônica. De acordo com os autores, sintomas depressivos levam vítimas de cyberbullying a adotar comportamentos típicos de adição ao uso de internet para aliviar emoções negativas. O problema é que o aumento no tempo de uso da internet leva a mais experiências de cyber vitimização (Chang et al., 2015), o que, por sua vez, intensifica sintomas depressivos. Assim, cria-se um círculo vicioso do qual é difícil escapar.  </w:t>
      </w:r>
    </w:p>
    <w:p w14:paraId="00000131"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natureza cíclica dessa relação foi igualmente explorada por Rose e </w:t>
      </w:r>
      <w:proofErr w:type="spellStart"/>
      <w:r>
        <w:rPr>
          <w:rFonts w:ascii="Times New Roman" w:eastAsia="Times New Roman" w:hAnsi="Times New Roman" w:cs="Times New Roman"/>
          <w:sz w:val="24"/>
          <w:szCs w:val="24"/>
        </w:rPr>
        <w:t>Tynes</w:t>
      </w:r>
      <w:proofErr w:type="spellEnd"/>
      <w:r>
        <w:rPr>
          <w:rFonts w:ascii="Times New Roman" w:eastAsia="Times New Roman" w:hAnsi="Times New Roman" w:cs="Times New Roman"/>
          <w:sz w:val="24"/>
          <w:szCs w:val="24"/>
        </w:rPr>
        <w:t xml:space="preserve"> (2015). Fundamentados em um estudo longitudinal, os pesquisadores argumentam que, da mesma maneira que vítimas de cyberbullying apresentam risco aumentado para o desenvolvimento de </w:t>
      </w:r>
      <w:r>
        <w:rPr>
          <w:rFonts w:ascii="Times New Roman" w:eastAsia="Times New Roman" w:hAnsi="Times New Roman" w:cs="Times New Roman"/>
          <w:sz w:val="24"/>
          <w:szCs w:val="24"/>
        </w:rPr>
        <w:lastRenderedPageBreak/>
        <w:t xml:space="preserve">sintomas depressivos, indivíduos com quadro sintomatológico de depressão possuem chance maior de se tornarem alvo de cyber agressões. Isso tende a ocorrer, pois pessoas que exibem sinais de doenças psiquiátricas são percebidas como mais vulneráveis pelos outros, além disso, geralmente possuem habilidades sociais deficitárias e são avaliadas menos favoravelmente por seus companheiros (Dean et al., 2018; </w:t>
      </w:r>
      <w:proofErr w:type="spellStart"/>
      <w:r>
        <w:rPr>
          <w:rFonts w:ascii="Times New Roman" w:eastAsia="Times New Roman" w:hAnsi="Times New Roman" w:cs="Times New Roman"/>
          <w:sz w:val="24"/>
          <w:szCs w:val="24"/>
        </w:rPr>
        <w:t>Gámez-Guadix</w:t>
      </w:r>
      <w:proofErr w:type="spellEnd"/>
      <w:r>
        <w:rPr>
          <w:rFonts w:ascii="Times New Roman" w:eastAsia="Times New Roman" w:hAnsi="Times New Roman" w:cs="Times New Roman"/>
          <w:sz w:val="24"/>
          <w:szCs w:val="24"/>
        </w:rPr>
        <w:t xml:space="preserve"> et al., 2013). </w:t>
      </w:r>
    </w:p>
    <w:p w14:paraId="00000132"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é importante ressaltar que o impacto negativo </w:t>
      </w:r>
      <w:proofErr w:type="gramStart"/>
      <w:r>
        <w:rPr>
          <w:rFonts w:ascii="Times New Roman" w:eastAsia="Times New Roman" w:hAnsi="Times New Roman" w:cs="Times New Roman"/>
          <w:sz w:val="24"/>
          <w:szCs w:val="24"/>
        </w:rPr>
        <w:t>da cyber</w:t>
      </w:r>
      <w:proofErr w:type="gramEnd"/>
      <w:r>
        <w:rPr>
          <w:rFonts w:ascii="Times New Roman" w:eastAsia="Times New Roman" w:hAnsi="Times New Roman" w:cs="Times New Roman"/>
          <w:sz w:val="24"/>
          <w:szCs w:val="24"/>
        </w:rPr>
        <w:t xml:space="preserve"> vitimização não se restringe ao período em que ela ocorre. Evidências sugerem que a vitimização por cyberbullying durante o ensino fundamental e/ou médio está associada a níveis baixos de ajustamento psicológico na universidade (</w:t>
      </w:r>
      <w:proofErr w:type="spellStart"/>
      <w:r>
        <w:rPr>
          <w:rFonts w:ascii="Times New Roman" w:eastAsia="Times New Roman" w:hAnsi="Times New Roman" w:cs="Times New Roman"/>
          <w:sz w:val="24"/>
          <w:szCs w:val="24"/>
        </w:rPr>
        <w:t>Jenaro</w:t>
      </w:r>
      <w:proofErr w:type="spellEnd"/>
      <w:r>
        <w:rPr>
          <w:rFonts w:ascii="Times New Roman" w:eastAsia="Times New Roman" w:hAnsi="Times New Roman" w:cs="Times New Roman"/>
          <w:sz w:val="24"/>
          <w:szCs w:val="24"/>
        </w:rPr>
        <w:t xml:space="preserve"> et al., 2017). Em razão disso, é indispensável que sejam implementados planos de intervenção durante a época escolar que visem mitigar os prejuízos causados por essa violência, bem como diminuir sua periodicidade. Baseado no que fora apresentado e discutido ao longo desse artigo, propõe-se que as estratégias de ação contra o cyberbullying devem promover mudanças sistemáticas, estimular a autoeficácia e favorecer o trabalho em grupo. Tal perspectiva é ratificada pela literatura, ao passo que </w:t>
      </w:r>
      <w:proofErr w:type="spellStart"/>
      <w:r>
        <w:rPr>
          <w:rFonts w:ascii="Times New Roman" w:eastAsia="Times New Roman" w:hAnsi="Times New Roman" w:cs="Times New Roman"/>
          <w:sz w:val="24"/>
          <w:szCs w:val="24"/>
        </w:rPr>
        <w:t>Cantone</w:t>
      </w:r>
      <w:proofErr w:type="spellEnd"/>
      <w:r>
        <w:rPr>
          <w:rFonts w:ascii="Times New Roman" w:eastAsia="Times New Roman" w:hAnsi="Times New Roman" w:cs="Times New Roman"/>
          <w:sz w:val="24"/>
          <w:szCs w:val="24"/>
        </w:rPr>
        <w:t xml:space="preserve"> et al. (2015) classificam as intervenções que atuam a nível institucional escolar como mais eficazes.</w:t>
      </w:r>
    </w:p>
    <w:p w14:paraId="00000133" w14:textId="77777777"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objetivo principal desta pesquisa foi verificar a prevalência do cyberbullying em adolescentes pernambucanos e seu impacto na saúde mental. Nessa direção, investigou-se diferenças nos índices de depressão e ansiedade dos adolescentes vítimas de cyberbullying quando comparados aos não vítimas. Além disso, procurou-se detalhar o contexto que circunscreve o fenômeno, destacando possíveis interações entre cyber vitimização, sexo, idade e bullying tradicional. Dentre as hipóteses investigadas, apenas se confirmou o vínculo entre cyberbullying e depressão na adolescência, e a associação entre cyber vitimização e vitimização por bullying tradicional. Não foram verificados índices elevados de ansiedade nos adolescentes vítimas de cyberbullying se comparados a seus companheiros, nem se demonstrou interação significativa entre variáveis sociodemográficas e cyber vitimização.</w:t>
      </w:r>
    </w:p>
    <w:p w14:paraId="00000134" w14:textId="1241DD66" w:rsidR="001576E3" w:rsidRDefault="00F94A1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tange a limitações, a medida de cyberbullying utilizada foi composta meramente por dois itens. Assim, é possível que a complexidade do fenômeno em questão não tenha sido capturada integralmente. Também, deve-se esclarecer que a apuração das violências digitais ainda é um campo científico em construção, portanto, a definição de cyberbullying empregada neste estudo, apesar de baseada em teóricos e pesquisadores relevantes, não será unanimemente validada. Mesmo assim, esta investigação possui mérito por se tratar de uma pesquisa nacional com amostra representativa, conduzida na região Nordeste do país. De conhecimento dos autores, este é o primeiro estudo que destrincha o cyberbullying em Pernambuco e sua associação com sintomas depressivos e ansiosos. Ademais, foi mostrado o potencial do HBSC </w:t>
      </w:r>
      <w:r>
        <w:rPr>
          <w:rFonts w:ascii="Times New Roman" w:eastAsia="Times New Roman" w:hAnsi="Times New Roman" w:cs="Times New Roman"/>
          <w:sz w:val="24"/>
          <w:szCs w:val="24"/>
        </w:rPr>
        <w:lastRenderedPageBreak/>
        <w:t xml:space="preserve">enquanto ferramenta de pesquisa e instrumento de coleta de dados. Espera-se que os resultados discutidos possam fundamentar estratégias de combate ao cyberbullying, contribuindo para a diminuição da violência digital na adolescência e promovendo o cuidado com a saúde </w:t>
      </w:r>
      <w:sdt>
        <w:sdtPr>
          <w:tag w:val="goog_rdk_18"/>
          <w:id w:val="-1080053877"/>
        </w:sdtPr>
        <w:sdtEndPr/>
        <w:sdtContent/>
      </w:sdt>
      <w:sdt>
        <w:sdtPr>
          <w:tag w:val="goog_rdk_19"/>
          <w:id w:val="-868688559"/>
        </w:sdtPr>
        <w:sdtEndPr/>
        <w:sdtContent/>
      </w:sdt>
      <w:sdt>
        <w:sdtPr>
          <w:tag w:val="goog_rdk_20"/>
          <w:id w:val="-942222640"/>
        </w:sdtPr>
        <w:sdtEndPr/>
        <w:sdtContent/>
      </w:sdt>
      <w:r>
        <w:rPr>
          <w:rFonts w:ascii="Times New Roman" w:eastAsia="Times New Roman" w:hAnsi="Times New Roman" w:cs="Times New Roman"/>
          <w:sz w:val="24"/>
          <w:szCs w:val="24"/>
        </w:rPr>
        <w:t xml:space="preserve">mental. </w:t>
      </w:r>
      <w:sdt>
        <w:sdtPr>
          <w:tag w:val="goog_rdk_21"/>
          <w:id w:val="424996488"/>
        </w:sdtPr>
        <w:sdtEndPr/>
        <w:sdtContent/>
      </w:sdt>
    </w:p>
    <w:p w14:paraId="00000135" w14:textId="77777777" w:rsidR="001576E3" w:rsidRDefault="001576E3">
      <w:pPr>
        <w:spacing w:after="0" w:line="360" w:lineRule="auto"/>
        <w:jc w:val="both"/>
        <w:rPr>
          <w:rFonts w:ascii="Times New Roman" w:eastAsia="Times New Roman" w:hAnsi="Times New Roman" w:cs="Times New Roman"/>
          <w:sz w:val="24"/>
          <w:szCs w:val="24"/>
        </w:rPr>
      </w:pPr>
    </w:p>
    <w:p w14:paraId="00000136" w14:textId="77777777" w:rsidR="001576E3" w:rsidRDefault="00F94A1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Mensagens-chaves:</w:t>
      </w:r>
    </w:p>
    <w:p w14:paraId="00000137" w14:textId="77777777" w:rsidR="001576E3" w:rsidRDefault="001576E3">
      <w:pPr>
        <w:spacing w:after="0" w:line="240" w:lineRule="auto"/>
        <w:jc w:val="both"/>
        <w:rPr>
          <w:rFonts w:ascii="Times New Roman" w:eastAsia="Times New Roman" w:hAnsi="Times New Roman" w:cs="Times New Roman"/>
          <w:b/>
          <w:sz w:val="24"/>
          <w:szCs w:val="24"/>
        </w:rPr>
      </w:pPr>
    </w:p>
    <w:p w14:paraId="00000138" w14:textId="77777777" w:rsidR="001576E3" w:rsidRDefault="00F94A1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escola pode ser um espaço propício para ampliação do conhecimento acerca da utilização segura de tecnologias através de palestras com profissionais da área para adolescentes, familiares e os próprios profissionais da educação;</w:t>
      </w:r>
    </w:p>
    <w:p w14:paraId="00000139" w14:textId="77777777" w:rsidR="001576E3" w:rsidRDefault="001576E3">
      <w:pPr>
        <w:pBdr>
          <w:top w:val="nil"/>
          <w:left w:val="nil"/>
          <w:bottom w:val="nil"/>
          <w:right w:val="nil"/>
          <w:between w:val="nil"/>
        </w:pBdr>
        <w:spacing w:after="0" w:line="240" w:lineRule="auto"/>
        <w:ind w:left="720"/>
        <w:rPr>
          <w:rFonts w:ascii="Times New Roman" w:eastAsia="Times New Roman" w:hAnsi="Times New Roman" w:cs="Times New Roman"/>
          <w:color w:val="000000"/>
          <w:sz w:val="20"/>
          <w:szCs w:val="20"/>
        </w:rPr>
      </w:pPr>
    </w:p>
    <w:p w14:paraId="0000013A" w14:textId="77777777" w:rsidR="001576E3" w:rsidRDefault="00F94A1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família deve aumentar o monitoramento de conteúdos acessados e o controle do tempo e horário de uso de tecnologias da comunicação para fomentar a utilização segura dos adolescentes destas tecnologias; </w:t>
      </w:r>
    </w:p>
    <w:p w14:paraId="0000013B" w14:textId="77777777" w:rsidR="001576E3" w:rsidRDefault="001576E3">
      <w:pPr>
        <w:pBdr>
          <w:top w:val="nil"/>
          <w:left w:val="nil"/>
          <w:bottom w:val="nil"/>
          <w:right w:val="nil"/>
          <w:between w:val="nil"/>
        </w:pBdr>
        <w:spacing w:after="0" w:line="240" w:lineRule="auto"/>
        <w:ind w:left="720"/>
        <w:rPr>
          <w:rFonts w:ascii="Times New Roman" w:eastAsia="Times New Roman" w:hAnsi="Times New Roman" w:cs="Times New Roman"/>
          <w:color w:val="000000"/>
          <w:sz w:val="20"/>
          <w:szCs w:val="20"/>
        </w:rPr>
      </w:pPr>
    </w:p>
    <w:p w14:paraId="0000013C" w14:textId="77777777" w:rsidR="001576E3" w:rsidRDefault="00F94A1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cyberbullying é praticado enquanto uma extensão do bullying tradicional e parece acometer igualmente meninos e meninas. Estar envolvido em um episódio como vítima ou perpetuador associou-se </w:t>
      </w:r>
      <w:proofErr w:type="spellStart"/>
      <w:r>
        <w:rPr>
          <w:rFonts w:ascii="Times New Roman" w:eastAsia="Times New Roman" w:hAnsi="Times New Roman" w:cs="Times New Roman"/>
          <w:color w:val="000000"/>
          <w:sz w:val="20"/>
          <w:szCs w:val="20"/>
        </w:rPr>
        <w:t>a</w:t>
      </w:r>
      <w:proofErr w:type="spellEnd"/>
      <w:r>
        <w:rPr>
          <w:rFonts w:ascii="Times New Roman" w:eastAsia="Times New Roman" w:hAnsi="Times New Roman" w:cs="Times New Roman"/>
          <w:color w:val="000000"/>
          <w:sz w:val="20"/>
          <w:szCs w:val="20"/>
        </w:rPr>
        <w:t xml:space="preserve"> sintomas mais elevados de depressão.</w:t>
      </w:r>
    </w:p>
    <w:p w14:paraId="0000013D" w14:textId="77777777" w:rsidR="001576E3" w:rsidRDefault="001576E3">
      <w:pPr>
        <w:pBdr>
          <w:top w:val="nil"/>
          <w:left w:val="nil"/>
          <w:bottom w:val="nil"/>
          <w:right w:val="nil"/>
          <w:between w:val="nil"/>
        </w:pBdr>
        <w:spacing w:after="0" w:line="240" w:lineRule="auto"/>
        <w:ind w:left="720"/>
        <w:rPr>
          <w:rFonts w:ascii="Times New Roman" w:eastAsia="Times New Roman" w:hAnsi="Times New Roman" w:cs="Times New Roman"/>
          <w:color w:val="000000"/>
          <w:sz w:val="20"/>
          <w:szCs w:val="20"/>
        </w:rPr>
      </w:pPr>
    </w:p>
    <w:p w14:paraId="0000013E" w14:textId="77777777" w:rsidR="001576E3" w:rsidRDefault="00F94A13">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O suporte social e familiar são</w:t>
      </w:r>
      <w:proofErr w:type="gramEnd"/>
      <w:r>
        <w:rPr>
          <w:rFonts w:ascii="Times New Roman" w:eastAsia="Times New Roman" w:hAnsi="Times New Roman" w:cs="Times New Roman"/>
          <w:color w:val="000000"/>
          <w:sz w:val="20"/>
          <w:szCs w:val="20"/>
        </w:rPr>
        <w:t xml:space="preserve"> indispensáveis às vítimas e a estimulação da autoeficácia e trabalho em grupo são medidas preventivas sugeridas. Mudanças sistemáticas e planos de intervenção precisam ser inseridos nas diretrizes escolares e de saúde pública.</w:t>
      </w:r>
    </w:p>
    <w:p w14:paraId="0000013F" w14:textId="77777777" w:rsidR="001576E3" w:rsidRDefault="00F94A13">
      <w:pPr>
        <w:spacing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Referências</w:t>
      </w:r>
    </w:p>
    <w:p w14:paraId="00000140"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Aboujaoude</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Savage</w:t>
      </w:r>
      <w:proofErr w:type="spellEnd"/>
      <w:r>
        <w:rPr>
          <w:rFonts w:ascii="Times New Roman" w:eastAsia="Times New Roman" w:hAnsi="Times New Roman" w:cs="Times New Roman"/>
          <w:sz w:val="24"/>
          <w:szCs w:val="24"/>
        </w:rPr>
        <w:t xml:space="preserve">, M. W., </w:t>
      </w:r>
      <w:proofErr w:type="spellStart"/>
      <w:r>
        <w:rPr>
          <w:rFonts w:ascii="Times New Roman" w:eastAsia="Times New Roman" w:hAnsi="Times New Roman" w:cs="Times New Roman"/>
          <w:sz w:val="24"/>
          <w:szCs w:val="24"/>
        </w:rPr>
        <w:t>Starcevic</w:t>
      </w:r>
      <w:proofErr w:type="spellEnd"/>
      <w:r>
        <w:rPr>
          <w:rFonts w:ascii="Times New Roman" w:eastAsia="Times New Roman" w:hAnsi="Times New Roman" w:cs="Times New Roman"/>
          <w:sz w:val="24"/>
          <w:szCs w:val="24"/>
        </w:rPr>
        <w:t xml:space="preserve">, V., &amp; Salame, W. O. (2015). Cyberbullying: review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gone</w:t>
      </w:r>
      <w:proofErr w:type="spellEnd"/>
      <w:r>
        <w:rPr>
          <w:rFonts w:ascii="Times New Roman" w:eastAsia="Times New Roman" w:hAnsi="Times New Roman" w:cs="Times New Roman"/>
          <w:sz w:val="24"/>
          <w:szCs w:val="24"/>
        </w:rPr>
        <w:t xml:space="preserve"> viral.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Adolescent</w:t>
      </w:r>
      <w:proofErr w:type="spellEnd"/>
      <w:r>
        <w:rPr>
          <w:rFonts w:ascii="Times New Roman" w:eastAsia="Times New Roman" w:hAnsi="Times New Roman" w:cs="Times New Roman"/>
          <w:i/>
          <w:sz w:val="24"/>
          <w:szCs w:val="24"/>
        </w:rPr>
        <w:t xml:space="preserve">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57</w:t>
      </w:r>
      <w:r>
        <w:rPr>
          <w:rFonts w:ascii="Times New Roman" w:eastAsia="Times New Roman" w:hAnsi="Times New Roman" w:cs="Times New Roman"/>
          <w:sz w:val="24"/>
          <w:szCs w:val="24"/>
        </w:rPr>
        <w:t>, 10-18. http:// doi:10.1016/j.jadohealth.2015.04.011</w:t>
      </w:r>
    </w:p>
    <w:p w14:paraId="00000141"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Arain</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Haque</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Johal</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Mathur</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Nel</w:t>
      </w:r>
      <w:proofErr w:type="spellEnd"/>
      <w:r>
        <w:rPr>
          <w:rFonts w:ascii="Times New Roman" w:eastAsia="Times New Roman" w:hAnsi="Times New Roman" w:cs="Times New Roman"/>
          <w:sz w:val="24"/>
          <w:szCs w:val="24"/>
        </w:rPr>
        <w:t xml:space="preserve">, W., </w:t>
      </w:r>
      <w:proofErr w:type="spellStart"/>
      <w:r>
        <w:rPr>
          <w:rFonts w:ascii="Times New Roman" w:eastAsia="Times New Roman" w:hAnsi="Times New Roman" w:cs="Times New Roman"/>
          <w:sz w:val="24"/>
          <w:szCs w:val="24"/>
        </w:rPr>
        <w:t>Rais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Sandhu</w:t>
      </w:r>
      <w:proofErr w:type="spellEnd"/>
      <w:r>
        <w:rPr>
          <w:rFonts w:ascii="Times New Roman" w:eastAsia="Times New Roman" w:hAnsi="Times New Roman" w:cs="Times New Roman"/>
          <w:sz w:val="24"/>
          <w:szCs w:val="24"/>
        </w:rPr>
        <w:t xml:space="preserve">, R., &amp; Sharma, S. (2013). </w:t>
      </w:r>
      <w:proofErr w:type="spellStart"/>
      <w:r>
        <w:rPr>
          <w:rFonts w:ascii="Times New Roman" w:eastAsia="Times New Roman" w:hAnsi="Times New Roman" w:cs="Times New Roman"/>
          <w:sz w:val="24"/>
          <w:szCs w:val="24"/>
        </w:rPr>
        <w:t>Maturation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Neuropsychiatric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Disease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Treatment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449–461. https://doi.org/10.2147/NDT.S39776</w:t>
      </w:r>
    </w:p>
    <w:p w14:paraId="00000142"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Baune</w:t>
      </w:r>
      <w:proofErr w:type="spellEnd"/>
      <w:r>
        <w:rPr>
          <w:rFonts w:ascii="Times New Roman" w:eastAsia="Times New Roman" w:hAnsi="Times New Roman" w:cs="Times New Roman"/>
          <w:sz w:val="24"/>
          <w:szCs w:val="24"/>
        </w:rPr>
        <w:t xml:space="preserve">, B. T., Miller, R., </w:t>
      </w:r>
      <w:proofErr w:type="spellStart"/>
      <w:r>
        <w:rPr>
          <w:rFonts w:ascii="Times New Roman" w:eastAsia="Times New Roman" w:hAnsi="Times New Roman" w:cs="Times New Roman"/>
          <w:sz w:val="24"/>
          <w:szCs w:val="24"/>
        </w:rPr>
        <w:t>McAfoose</w:t>
      </w:r>
      <w:proofErr w:type="spellEnd"/>
      <w:r>
        <w:rPr>
          <w:rFonts w:ascii="Times New Roman" w:eastAsia="Times New Roman" w:hAnsi="Times New Roman" w:cs="Times New Roman"/>
          <w:sz w:val="24"/>
          <w:szCs w:val="24"/>
        </w:rPr>
        <w:t xml:space="preserve">, J., Johnson, M., </w:t>
      </w:r>
      <w:proofErr w:type="spellStart"/>
      <w:r>
        <w:rPr>
          <w:rFonts w:ascii="Times New Roman" w:eastAsia="Times New Roman" w:hAnsi="Times New Roman" w:cs="Times New Roman"/>
          <w:sz w:val="24"/>
          <w:szCs w:val="24"/>
        </w:rPr>
        <w:t>Quirk</w:t>
      </w:r>
      <w:proofErr w:type="spellEnd"/>
      <w:r>
        <w:rPr>
          <w:rFonts w:ascii="Times New Roman" w:eastAsia="Times New Roman" w:hAnsi="Times New Roman" w:cs="Times New Roman"/>
          <w:sz w:val="24"/>
          <w:szCs w:val="24"/>
        </w:rPr>
        <w:t xml:space="preserve">, F., &amp; Mitchell, D. (2010). The role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impairment</w:t>
      </w:r>
      <w:proofErr w:type="spellEnd"/>
      <w:r>
        <w:rPr>
          <w:rFonts w:ascii="Times New Roman" w:eastAsia="Times New Roman" w:hAnsi="Times New Roman" w:cs="Times New Roman"/>
          <w:sz w:val="24"/>
          <w:szCs w:val="24"/>
        </w:rPr>
        <w:t xml:space="preserve"> in general </w:t>
      </w:r>
      <w:proofErr w:type="spellStart"/>
      <w:r>
        <w:rPr>
          <w:rFonts w:ascii="Times New Roman" w:eastAsia="Times New Roman" w:hAnsi="Times New Roman" w:cs="Times New Roman"/>
          <w:sz w:val="24"/>
          <w:szCs w:val="24"/>
        </w:rPr>
        <w:t>functioning</w:t>
      </w:r>
      <w:proofErr w:type="spellEnd"/>
      <w:r>
        <w:rPr>
          <w:rFonts w:ascii="Times New Roman" w:eastAsia="Times New Roman" w:hAnsi="Times New Roman" w:cs="Times New Roman"/>
          <w:sz w:val="24"/>
          <w:szCs w:val="24"/>
        </w:rPr>
        <w:t xml:space="preserve"> in major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176</w:t>
      </w:r>
      <w:r>
        <w:rPr>
          <w:rFonts w:ascii="Times New Roman" w:eastAsia="Times New Roman" w:hAnsi="Times New Roman" w:cs="Times New Roman"/>
          <w:sz w:val="24"/>
          <w:szCs w:val="24"/>
        </w:rPr>
        <w:t>(2-3), 183-189. http://doi:10.1016/j.psychres.2008.12.001</w:t>
      </w:r>
    </w:p>
    <w:p w14:paraId="00000143"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Beck, J. (2013). </w:t>
      </w:r>
      <w:r>
        <w:rPr>
          <w:rFonts w:ascii="Times New Roman" w:eastAsia="Times New Roman" w:hAnsi="Times New Roman" w:cs="Times New Roman"/>
          <w:i/>
          <w:sz w:val="24"/>
          <w:szCs w:val="24"/>
        </w:rPr>
        <w:t>Terapia cognitivo-comportamental: teoria e prática.</w:t>
      </w:r>
      <w:r>
        <w:rPr>
          <w:rFonts w:ascii="Times New Roman" w:eastAsia="Times New Roman" w:hAnsi="Times New Roman" w:cs="Times New Roman"/>
          <w:sz w:val="24"/>
          <w:szCs w:val="24"/>
        </w:rPr>
        <w:t xml:space="preserve"> Editora Artmed.</w:t>
      </w:r>
    </w:p>
    <w:p w14:paraId="00000144"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Beran</w:t>
      </w:r>
      <w:proofErr w:type="spellEnd"/>
      <w:r>
        <w:rPr>
          <w:rFonts w:ascii="Times New Roman" w:eastAsia="Times New Roman" w:hAnsi="Times New Roman" w:cs="Times New Roman"/>
          <w:sz w:val="24"/>
          <w:szCs w:val="24"/>
        </w:rPr>
        <w:t xml:space="preserve">, T., &amp; Li, Q. (2006). The </w:t>
      </w:r>
      <w:proofErr w:type="spellStart"/>
      <w:r>
        <w:rPr>
          <w:rFonts w:ascii="Times New Roman" w:eastAsia="Times New Roman" w:hAnsi="Times New Roman" w:cs="Times New Roman"/>
          <w:sz w:val="24"/>
          <w:szCs w:val="24"/>
        </w:rPr>
        <w:t>relationship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cyberbullying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bullying. </w:t>
      </w: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Wellbeing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https://doi.org/10.21913/JSW.v1i2.172</w:t>
      </w:r>
    </w:p>
    <w:p w14:paraId="00000145"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Bonin</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Moreland</w:t>
      </w:r>
      <w:proofErr w:type="spellEnd"/>
      <w:r>
        <w:rPr>
          <w:rFonts w:ascii="Times New Roman" w:eastAsia="Times New Roman" w:hAnsi="Times New Roman" w:cs="Times New Roman"/>
          <w:sz w:val="24"/>
          <w:szCs w:val="24"/>
        </w:rPr>
        <w:t xml:space="preserve">, C. S. (2012). </w:t>
      </w:r>
      <w:r>
        <w:rPr>
          <w:rFonts w:ascii="Times New Roman" w:eastAsia="Times New Roman" w:hAnsi="Times New Roman" w:cs="Times New Roman"/>
          <w:i/>
          <w:sz w:val="24"/>
          <w:szCs w:val="24"/>
        </w:rPr>
        <w:t xml:space="preserve">Overview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treatment</w:t>
      </w:r>
      <w:proofErr w:type="spellEnd"/>
      <w:r>
        <w:rPr>
          <w:rFonts w:ascii="Times New Roman" w:eastAsia="Times New Roman" w:hAnsi="Times New Roman" w:cs="Times New Roman"/>
          <w:i/>
          <w:sz w:val="24"/>
          <w:szCs w:val="24"/>
        </w:rPr>
        <w:t xml:space="preserve"> for </w:t>
      </w:r>
      <w:proofErr w:type="spellStart"/>
      <w:r>
        <w:rPr>
          <w:rFonts w:ascii="Times New Roman" w:eastAsia="Times New Roman" w:hAnsi="Times New Roman" w:cs="Times New Roman"/>
          <w:i/>
          <w:sz w:val="24"/>
          <w:szCs w:val="24"/>
        </w:rPr>
        <w:t>adolescent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depression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Uptodate</w:t>
      </w:r>
      <w:proofErr w:type="spellEnd"/>
      <w:r>
        <w:rPr>
          <w:rFonts w:ascii="Times New Roman" w:eastAsia="Times New Roman" w:hAnsi="Times New Roman" w:cs="Times New Roman"/>
          <w:sz w:val="24"/>
          <w:szCs w:val="24"/>
        </w:rPr>
        <w:t>. https://www.uptodate.com/contents/overview-of-prevention-and-treatment-for-pediatric-depression</w:t>
      </w:r>
    </w:p>
    <w:p w14:paraId="00000146"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Bottino, S. M. B., Bottino, C. M. C., Regina, C. G., Correia, A. V. L., &amp; Ribeiro, W. S. (2015). Cyberbullying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review. </w:t>
      </w:r>
      <w:r>
        <w:rPr>
          <w:rFonts w:ascii="Times New Roman" w:eastAsia="Times New Roman" w:hAnsi="Times New Roman" w:cs="Times New Roman"/>
          <w:i/>
          <w:sz w:val="24"/>
          <w:szCs w:val="24"/>
        </w:rPr>
        <w:t>Caderno Saúde Pública</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31</w:t>
      </w:r>
      <w:r>
        <w:rPr>
          <w:rFonts w:ascii="Times New Roman" w:eastAsia="Times New Roman" w:hAnsi="Times New Roman" w:cs="Times New Roman"/>
          <w:sz w:val="24"/>
          <w:szCs w:val="24"/>
        </w:rPr>
        <w:t>(3), 463-475. https://doi.org/10.1590/0102-311X00036114</w:t>
      </w:r>
    </w:p>
    <w:p w14:paraId="00000147"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Branje</w:t>
      </w:r>
      <w:proofErr w:type="spellEnd"/>
      <w:r>
        <w:rPr>
          <w:rFonts w:ascii="Times New Roman" w:eastAsia="Times New Roman" w:hAnsi="Times New Roman" w:cs="Times New Roman"/>
          <w:sz w:val="24"/>
          <w:szCs w:val="24"/>
        </w:rPr>
        <w:t xml:space="preserve">, S. (2018).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parent</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adolescent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relationships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conflict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interactions</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mechanism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Child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Development</w:t>
      </w:r>
      <w:proofErr w:type="spellEnd"/>
      <w:r>
        <w:rPr>
          <w:rFonts w:ascii="Times New Roman" w:eastAsia="Times New Roman" w:hAnsi="Times New Roman" w:cs="Times New Roman"/>
          <w:i/>
          <w:sz w:val="24"/>
          <w:szCs w:val="24"/>
        </w:rPr>
        <w:t xml:space="preserve"> Perspectives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(3), 171-176. https://doi.org/10.1111/cdep.12278</w:t>
      </w:r>
    </w:p>
    <w:p w14:paraId="00000148"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Instituto de Geografia e Estatística (IBGE). 2010. Disponível em: https://cidades.ibge.gov.br/brasil/pe/recife/panorama</w:t>
      </w:r>
    </w:p>
    <w:p w14:paraId="00000149"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Bruni, O., </w:t>
      </w:r>
      <w:proofErr w:type="spellStart"/>
      <w:r>
        <w:rPr>
          <w:rFonts w:ascii="Times New Roman" w:eastAsia="Times New Roman" w:hAnsi="Times New Roman" w:cs="Times New Roman"/>
          <w:sz w:val="24"/>
          <w:szCs w:val="24"/>
        </w:rPr>
        <w:t>Sette</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Fontanesi</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Baiocco</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Laghi</w:t>
      </w:r>
      <w:proofErr w:type="spellEnd"/>
      <w:r>
        <w:rPr>
          <w:rFonts w:ascii="Times New Roman" w:eastAsia="Times New Roman" w:hAnsi="Times New Roman" w:cs="Times New Roman"/>
          <w:sz w:val="24"/>
          <w:szCs w:val="24"/>
        </w:rPr>
        <w:t xml:space="preserve">, F., &amp; Baumgartner, E. (2015). Technology use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sleep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preadolescence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Clinical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Sleep</w:t>
      </w:r>
      <w:proofErr w:type="spellEnd"/>
      <w:r>
        <w:rPr>
          <w:rFonts w:ascii="Times New Roman" w:eastAsia="Times New Roman" w:hAnsi="Times New Roman" w:cs="Times New Roman"/>
          <w:i/>
          <w:sz w:val="24"/>
          <w:szCs w:val="24"/>
        </w:rPr>
        <w:t xml:space="preserve">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(12), 1433-1441. http://dx.doi.org/10.5664/jcsm.5282</w:t>
      </w:r>
    </w:p>
    <w:p w14:paraId="0000014A"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Caetano, A. P., Amado, J., Martins, M. J. D., Simão, A. M. V., Freire, I., &amp; </w:t>
      </w:r>
      <w:proofErr w:type="spellStart"/>
      <w:r>
        <w:rPr>
          <w:rFonts w:ascii="Times New Roman" w:eastAsia="Times New Roman" w:hAnsi="Times New Roman" w:cs="Times New Roman"/>
          <w:sz w:val="24"/>
          <w:szCs w:val="24"/>
        </w:rPr>
        <w:t>Pessôa</w:t>
      </w:r>
      <w:proofErr w:type="spellEnd"/>
      <w:r>
        <w:rPr>
          <w:rFonts w:ascii="Times New Roman" w:eastAsia="Times New Roman" w:hAnsi="Times New Roman" w:cs="Times New Roman"/>
          <w:sz w:val="24"/>
          <w:szCs w:val="24"/>
        </w:rPr>
        <w:t xml:space="preserve">, M. T. R. (2017). Cyberbullying: motivos da agressão na perspectiva de jovens portugueses. </w:t>
      </w:r>
      <w:r>
        <w:rPr>
          <w:rFonts w:ascii="Times New Roman" w:eastAsia="Times New Roman" w:hAnsi="Times New Roman" w:cs="Times New Roman"/>
          <w:i/>
          <w:sz w:val="24"/>
          <w:szCs w:val="24"/>
        </w:rPr>
        <w:t>Educação &amp; Sociedade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38</w:t>
      </w:r>
      <w:r>
        <w:rPr>
          <w:rFonts w:ascii="Times New Roman" w:eastAsia="Times New Roman" w:hAnsi="Times New Roman" w:cs="Times New Roman"/>
          <w:sz w:val="24"/>
          <w:szCs w:val="24"/>
        </w:rPr>
        <w:t>(144), 1017-1034. https://doi.org/10.1590/ES0101-73302017139852</w:t>
      </w:r>
    </w:p>
    <w:p w14:paraId="0000014B"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Calvete</w:t>
      </w:r>
      <w:proofErr w:type="spellEnd"/>
      <w:r>
        <w:rPr>
          <w:rFonts w:ascii="Times New Roman" w:eastAsia="Times New Roman" w:hAnsi="Times New Roman" w:cs="Times New Roman"/>
          <w:sz w:val="24"/>
          <w:szCs w:val="24"/>
        </w:rPr>
        <w:t xml:space="preserve">, E., Orue, I., &amp; </w:t>
      </w:r>
      <w:proofErr w:type="spellStart"/>
      <w:r>
        <w:rPr>
          <w:rFonts w:ascii="Times New Roman" w:eastAsia="Times New Roman" w:hAnsi="Times New Roman" w:cs="Times New Roman"/>
          <w:sz w:val="24"/>
          <w:szCs w:val="24"/>
        </w:rPr>
        <w:t>Gámez-Guadix</w:t>
      </w:r>
      <w:proofErr w:type="spellEnd"/>
      <w:r>
        <w:rPr>
          <w:rFonts w:ascii="Times New Roman" w:eastAsia="Times New Roman" w:hAnsi="Times New Roman" w:cs="Times New Roman"/>
          <w:sz w:val="24"/>
          <w:szCs w:val="24"/>
        </w:rPr>
        <w:t xml:space="preserve">, M. (2016). Cyberbullying </w:t>
      </w:r>
      <w:proofErr w:type="spellStart"/>
      <w:r>
        <w:rPr>
          <w:rFonts w:ascii="Times New Roman" w:eastAsia="Times New Roman" w:hAnsi="Times New Roman" w:cs="Times New Roman"/>
          <w:sz w:val="24"/>
          <w:szCs w:val="24"/>
        </w:rPr>
        <w:t>victimization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adolescents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mediating</w:t>
      </w:r>
      <w:proofErr w:type="spellEnd"/>
      <w:r>
        <w:rPr>
          <w:rFonts w:ascii="Times New Roman" w:eastAsia="Times New Roman" w:hAnsi="Times New Roman" w:cs="Times New Roman"/>
          <w:sz w:val="24"/>
          <w:szCs w:val="24"/>
        </w:rPr>
        <w:t xml:space="preserve"> role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body </w:t>
      </w:r>
      <w:proofErr w:type="spellStart"/>
      <w:r>
        <w:rPr>
          <w:rFonts w:ascii="Times New Roman" w:eastAsia="Times New Roman" w:hAnsi="Times New Roman" w:cs="Times New Roman"/>
          <w:sz w:val="24"/>
          <w:szCs w:val="24"/>
        </w:rPr>
        <w:t>image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schemas</w:t>
      </w:r>
      <w:proofErr w:type="spellEnd"/>
      <w:r>
        <w:rPr>
          <w:rFonts w:ascii="Times New Roman" w:eastAsia="Times New Roman" w:hAnsi="Times New Roman" w:cs="Times New Roman"/>
          <w:sz w:val="24"/>
          <w:szCs w:val="24"/>
        </w:rPr>
        <w:t xml:space="preserve"> in a </w:t>
      </w:r>
      <w:proofErr w:type="spellStart"/>
      <w:r>
        <w:rPr>
          <w:rFonts w:ascii="Times New Roman" w:eastAsia="Times New Roman" w:hAnsi="Times New Roman" w:cs="Times New Roman"/>
          <w:sz w:val="24"/>
          <w:szCs w:val="24"/>
        </w:rPr>
        <w:t>one-year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prospective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European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Criminal </w:t>
      </w:r>
      <w:proofErr w:type="spellStart"/>
      <w:r>
        <w:rPr>
          <w:rFonts w:ascii="Times New Roman" w:eastAsia="Times New Roman" w:hAnsi="Times New Roman" w:cs="Times New Roman"/>
          <w:i/>
          <w:sz w:val="24"/>
          <w:szCs w:val="24"/>
        </w:rPr>
        <w:t>Policy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271-284. http://doi:10.1007/s10610-015-9292-8</w:t>
      </w:r>
    </w:p>
    <w:p w14:paraId="0000014C"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Campos, H., &amp; Jorge, S. (2010). Violência na escola: uma reflexão sobre o bullying e a prática educativa. </w:t>
      </w:r>
      <w:r>
        <w:rPr>
          <w:rFonts w:ascii="Times New Roman" w:eastAsia="Times New Roman" w:hAnsi="Times New Roman" w:cs="Times New Roman"/>
          <w:i/>
          <w:sz w:val="24"/>
          <w:szCs w:val="24"/>
        </w:rPr>
        <w:t>Em Aberto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(83), 107-128. https://doi.org/10.24109/2176-6673.emaberto.23i83.2254</w:t>
      </w:r>
    </w:p>
    <w:p w14:paraId="0000014D"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Cantone</w:t>
      </w:r>
      <w:proofErr w:type="spellEnd"/>
      <w:r>
        <w:rPr>
          <w:rFonts w:ascii="Times New Roman" w:eastAsia="Times New Roman" w:hAnsi="Times New Roman" w:cs="Times New Roman"/>
          <w:sz w:val="24"/>
          <w:szCs w:val="24"/>
        </w:rPr>
        <w:t xml:space="preserve">, E., Piras, A. P., </w:t>
      </w:r>
      <w:proofErr w:type="spellStart"/>
      <w:r>
        <w:rPr>
          <w:rFonts w:ascii="Times New Roman" w:eastAsia="Times New Roman" w:hAnsi="Times New Roman" w:cs="Times New Roman"/>
          <w:sz w:val="24"/>
          <w:szCs w:val="24"/>
        </w:rPr>
        <w:t>Vellante</w:t>
      </w:r>
      <w:proofErr w:type="spellEnd"/>
      <w:r>
        <w:rPr>
          <w:rFonts w:ascii="Times New Roman" w:eastAsia="Times New Roman" w:hAnsi="Times New Roman" w:cs="Times New Roman"/>
          <w:sz w:val="24"/>
          <w:szCs w:val="24"/>
        </w:rPr>
        <w:t xml:space="preserve">, M., Preti, A., </w:t>
      </w:r>
      <w:proofErr w:type="spellStart"/>
      <w:r>
        <w:rPr>
          <w:rFonts w:ascii="Times New Roman" w:eastAsia="Times New Roman" w:hAnsi="Times New Roman" w:cs="Times New Roman"/>
          <w:sz w:val="24"/>
          <w:szCs w:val="24"/>
        </w:rPr>
        <w:t>Daníelsdóttir</w:t>
      </w:r>
      <w:proofErr w:type="spellEnd"/>
      <w:r>
        <w:rPr>
          <w:rFonts w:ascii="Times New Roman" w:eastAsia="Times New Roman" w:hAnsi="Times New Roman" w:cs="Times New Roman"/>
          <w:sz w:val="24"/>
          <w:szCs w:val="24"/>
        </w:rPr>
        <w:t xml:space="preserve">, S., Aloja, E., </w:t>
      </w:r>
      <w:proofErr w:type="spellStart"/>
      <w:r>
        <w:rPr>
          <w:rFonts w:ascii="Times New Roman" w:eastAsia="Times New Roman" w:hAnsi="Times New Roman" w:cs="Times New Roman"/>
          <w:sz w:val="24"/>
          <w:szCs w:val="24"/>
        </w:rPr>
        <w:t>Lesinskiene</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Angermeyer</w:t>
      </w:r>
      <w:proofErr w:type="spellEnd"/>
      <w:r>
        <w:rPr>
          <w:rFonts w:ascii="Times New Roman" w:eastAsia="Times New Roman" w:hAnsi="Times New Roman" w:cs="Times New Roman"/>
          <w:sz w:val="24"/>
          <w:szCs w:val="24"/>
        </w:rPr>
        <w:t xml:space="preserve">, M. C., Carta, M. G., &amp; </w:t>
      </w:r>
      <w:proofErr w:type="spellStart"/>
      <w:r>
        <w:rPr>
          <w:rFonts w:ascii="Times New Roman" w:eastAsia="Times New Roman" w:hAnsi="Times New Roman" w:cs="Times New Roman"/>
          <w:sz w:val="24"/>
          <w:szCs w:val="24"/>
        </w:rPr>
        <w:t>Bhugra</w:t>
      </w:r>
      <w:proofErr w:type="spellEnd"/>
      <w:r>
        <w:rPr>
          <w:rFonts w:ascii="Times New Roman" w:eastAsia="Times New Roman" w:hAnsi="Times New Roman" w:cs="Times New Roman"/>
          <w:sz w:val="24"/>
          <w:szCs w:val="24"/>
        </w:rPr>
        <w:t xml:space="preserve">, D. (2015). </w:t>
      </w:r>
      <w:proofErr w:type="spellStart"/>
      <w:r>
        <w:rPr>
          <w:rFonts w:ascii="Times New Roman" w:eastAsia="Times New Roman" w:hAnsi="Times New Roman" w:cs="Times New Roman"/>
          <w:sz w:val="24"/>
          <w:szCs w:val="24"/>
        </w:rPr>
        <w:t>Interventions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bullying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cyberbullying in </w:t>
      </w:r>
      <w:proofErr w:type="spellStart"/>
      <w:r>
        <w:rPr>
          <w:rFonts w:ascii="Times New Roman" w:eastAsia="Times New Roman" w:hAnsi="Times New Roman" w:cs="Times New Roman"/>
          <w:sz w:val="24"/>
          <w:szCs w:val="24"/>
        </w:rPr>
        <w:t>schools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review. </w:t>
      </w:r>
      <w:proofErr w:type="spellStart"/>
      <w:r>
        <w:rPr>
          <w:rFonts w:ascii="Times New Roman" w:eastAsia="Times New Roman" w:hAnsi="Times New Roman" w:cs="Times New Roman"/>
          <w:i/>
          <w:sz w:val="24"/>
          <w:szCs w:val="24"/>
        </w:rPr>
        <w:t>Clinical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Practice</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Epidemiology</w:t>
      </w:r>
      <w:proofErr w:type="spellEnd"/>
      <w:r>
        <w:rPr>
          <w:rFonts w:ascii="Times New Roman" w:eastAsia="Times New Roman" w:hAnsi="Times New Roman" w:cs="Times New Roman"/>
          <w:i/>
          <w:sz w:val="24"/>
          <w:szCs w:val="24"/>
        </w:rPr>
        <w:t xml:space="preserve"> in Mental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(1), 58-76.</w:t>
      </w:r>
    </w:p>
    <w:p w14:paraId="0000014E"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 F. C., Chiu, C. H., </w:t>
      </w:r>
      <w:proofErr w:type="spellStart"/>
      <w:r>
        <w:rPr>
          <w:rFonts w:ascii="Times New Roman" w:eastAsia="Times New Roman" w:hAnsi="Times New Roman" w:cs="Times New Roman"/>
          <w:sz w:val="24"/>
          <w:szCs w:val="24"/>
        </w:rPr>
        <w:t>Miao</w:t>
      </w:r>
      <w:proofErr w:type="spellEnd"/>
      <w:r>
        <w:rPr>
          <w:rFonts w:ascii="Times New Roman" w:eastAsia="Times New Roman" w:hAnsi="Times New Roman" w:cs="Times New Roman"/>
          <w:sz w:val="24"/>
          <w:szCs w:val="24"/>
        </w:rPr>
        <w:t xml:space="preserve">, N. F., Chen, P. H., Lee, C. M., </w:t>
      </w:r>
      <w:proofErr w:type="spellStart"/>
      <w:r>
        <w:rPr>
          <w:rFonts w:ascii="Times New Roman" w:eastAsia="Times New Roman" w:hAnsi="Times New Roman" w:cs="Times New Roman"/>
          <w:sz w:val="24"/>
          <w:szCs w:val="24"/>
        </w:rPr>
        <w:t>Chiang</w:t>
      </w:r>
      <w:proofErr w:type="spellEnd"/>
      <w:r>
        <w:rPr>
          <w:rFonts w:ascii="Times New Roman" w:eastAsia="Times New Roman" w:hAnsi="Times New Roman" w:cs="Times New Roman"/>
          <w:sz w:val="24"/>
          <w:szCs w:val="24"/>
        </w:rPr>
        <w:t xml:space="preserve">, J. T., &amp; Pan, Y. C. (2015). The </w:t>
      </w:r>
      <w:proofErr w:type="spellStart"/>
      <w:r>
        <w:rPr>
          <w:rFonts w:ascii="Times New Roman" w:eastAsia="Times New Roman" w:hAnsi="Times New Roman" w:cs="Times New Roman"/>
          <w:sz w:val="24"/>
          <w:szCs w:val="24"/>
        </w:rPr>
        <w:t>relationship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parental </w:t>
      </w:r>
      <w:proofErr w:type="spellStart"/>
      <w:r>
        <w:rPr>
          <w:rFonts w:ascii="Times New Roman" w:eastAsia="Times New Roman" w:hAnsi="Times New Roman" w:cs="Times New Roman"/>
          <w:sz w:val="24"/>
          <w:szCs w:val="24"/>
        </w:rPr>
        <w:t>mediation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Internet </w:t>
      </w:r>
      <w:proofErr w:type="spellStart"/>
      <w:r>
        <w:rPr>
          <w:rFonts w:ascii="Times New Roman" w:eastAsia="Times New Roman" w:hAnsi="Times New Roman" w:cs="Times New Roman"/>
          <w:sz w:val="24"/>
          <w:szCs w:val="24"/>
        </w:rPr>
        <w:t>addiction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cyberbullying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Comprehensive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57</w:t>
      </w:r>
      <w:r>
        <w:rPr>
          <w:rFonts w:ascii="Times New Roman" w:eastAsia="Times New Roman" w:hAnsi="Times New Roman" w:cs="Times New Roman"/>
          <w:sz w:val="24"/>
          <w:szCs w:val="24"/>
        </w:rPr>
        <w:t>, 21-28. http://doi:10.1016/j.comppsych.2014.11.013.</w:t>
      </w:r>
    </w:p>
    <w:p w14:paraId="0000014F"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Coutinho, M. P. L., Pinto, A. V. L., Cavalcanti, J. G., Araújo, L. S., &amp; Coutinho, M. L. (2016). Relação entre depressão e qualidade de vida de adolescentes no contexto escolar. </w:t>
      </w:r>
      <w:r>
        <w:rPr>
          <w:rFonts w:ascii="Times New Roman" w:eastAsia="Times New Roman" w:hAnsi="Times New Roman" w:cs="Times New Roman"/>
          <w:i/>
          <w:sz w:val="24"/>
          <w:szCs w:val="24"/>
        </w:rPr>
        <w:t>Psicologia, Saúde &amp; Doenças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(3), 338-351. http://dx.doi.org/10.18256/2175-5027.2018.v10i2.2752</w:t>
      </w:r>
    </w:p>
    <w:p w14:paraId="00000150"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Czaja</w:t>
      </w:r>
      <w:proofErr w:type="spellEnd"/>
      <w:r>
        <w:rPr>
          <w:rFonts w:ascii="Times New Roman" w:eastAsia="Times New Roman" w:hAnsi="Times New Roman" w:cs="Times New Roman"/>
          <w:sz w:val="24"/>
          <w:szCs w:val="24"/>
        </w:rPr>
        <w:t xml:space="preserve">, S. J., &amp; Lee, C. C. (2019). </w:t>
      </w:r>
      <w:r>
        <w:rPr>
          <w:rFonts w:ascii="Times New Roman" w:eastAsia="Times New Roman" w:hAnsi="Times New Roman" w:cs="Times New Roman"/>
          <w:i/>
          <w:sz w:val="24"/>
          <w:szCs w:val="24"/>
        </w:rPr>
        <w:t xml:space="preserve">Technology use </w:t>
      </w:r>
      <w:proofErr w:type="spellStart"/>
      <w:r>
        <w:rPr>
          <w:rFonts w:ascii="Times New Roman" w:eastAsia="Times New Roman" w:hAnsi="Times New Roman" w:cs="Times New Roman"/>
          <w:i/>
          <w:sz w:val="24"/>
          <w:szCs w:val="24"/>
        </w:rPr>
        <w:t>by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older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adults</w:t>
      </w:r>
      <w:proofErr w:type="spellEnd"/>
      <w:r>
        <w:rPr>
          <w:rFonts w:ascii="Times New Roman" w:eastAsia="Times New Roman" w:hAnsi="Times New Roman" w:cs="Times New Roman"/>
          <w:sz w:val="24"/>
          <w:szCs w:val="24"/>
        </w:rPr>
        <w:t xml:space="preserve">. Oxford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Encyclopedia.https://oxfordre.com/psychology/view/10.1093/acrefore/9780190236557.001.0001/acrefore-9780190236557-e-401</w:t>
      </w:r>
    </w:p>
    <w:p w14:paraId="00000151"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Dean, K., </w:t>
      </w:r>
      <w:proofErr w:type="spellStart"/>
      <w:r>
        <w:rPr>
          <w:rFonts w:ascii="Times New Roman" w:eastAsia="Times New Roman" w:hAnsi="Times New Roman" w:cs="Times New Roman"/>
          <w:sz w:val="24"/>
          <w:szCs w:val="24"/>
        </w:rPr>
        <w:t>Laursen</w:t>
      </w:r>
      <w:proofErr w:type="spellEnd"/>
      <w:r>
        <w:rPr>
          <w:rFonts w:ascii="Times New Roman" w:eastAsia="Times New Roman" w:hAnsi="Times New Roman" w:cs="Times New Roman"/>
          <w:sz w:val="24"/>
          <w:szCs w:val="24"/>
        </w:rPr>
        <w:t xml:space="preserve">, T. M., Pedersen, C. B., Webb, R. T., Mortensen, P.B., </w:t>
      </w:r>
      <w:proofErr w:type="spellStart"/>
      <w:r>
        <w:rPr>
          <w:rFonts w:ascii="Times New Roman" w:eastAsia="Times New Roman" w:hAnsi="Times New Roman" w:cs="Times New Roman"/>
          <w:sz w:val="24"/>
          <w:szCs w:val="24"/>
        </w:rPr>
        <w:t>Agerbo</w:t>
      </w:r>
      <w:proofErr w:type="spellEnd"/>
      <w:r>
        <w:rPr>
          <w:rFonts w:ascii="Times New Roman" w:eastAsia="Times New Roman" w:hAnsi="Times New Roman" w:cs="Times New Roman"/>
          <w:sz w:val="24"/>
          <w:szCs w:val="24"/>
        </w:rPr>
        <w:t xml:space="preserve">, E. (2018) Risk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crime, </w:t>
      </w:r>
      <w:proofErr w:type="spellStart"/>
      <w:r>
        <w:rPr>
          <w:rFonts w:ascii="Times New Roman" w:eastAsia="Times New Roman" w:hAnsi="Times New Roman" w:cs="Times New Roman"/>
          <w:sz w:val="24"/>
          <w:szCs w:val="24"/>
        </w:rPr>
        <w:t>including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violent</w:t>
      </w:r>
      <w:proofErr w:type="spellEnd"/>
      <w:r>
        <w:rPr>
          <w:rFonts w:ascii="Times New Roman" w:eastAsia="Times New Roman" w:hAnsi="Times New Roman" w:cs="Times New Roman"/>
          <w:sz w:val="24"/>
          <w:szCs w:val="24"/>
        </w:rPr>
        <w:t xml:space="preserve"> crime, </w:t>
      </w:r>
      <w:proofErr w:type="spellStart"/>
      <w:r>
        <w:rPr>
          <w:rFonts w:ascii="Times New Roman" w:eastAsia="Times New Roman" w:hAnsi="Times New Roman" w:cs="Times New Roman"/>
          <w:sz w:val="24"/>
          <w:szCs w:val="24"/>
        </w:rPr>
        <w:t>after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illness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danish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national</w:t>
      </w:r>
      <w:proofErr w:type="spellEnd"/>
      <w:r>
        <w:rPr>
          <w:rFonts w:ascii="Times New Roman" w:eastAsia="Times New Roman" w:hAnsi="Times New Roman" w:cs="Times New Roman"/>
          <w:sz w:val="24"/>
          <w:szCs w:val="24"/>
        </w:rPr>
        <w:t xml:space="preserve"> registry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police</w:t>
      </w:r>
      <w:proofErr w:type="spellEnd"/>
      <w:r>
        <w:rPr>
          <w:rFonts w:ascii="Times New Roman" w:eastAsia="Times New Roman" w:hAnsi="Times New Roman" w:cs="Times New Roman"/>
          <w:sz w:val="24"/>
          <w:szCs w:val="24"/>
        </w:rPr>
        <w:t xml:space="preserve"> data. </w:t>
      </w:r>
      <w:r>
        <w:rPr>
          <w:rFonts w:ascii="Times New Roman" w:eastAsia="Times New Roman" w:hAnsi="Times New Roman" w:cs="Times New Roman"/>
          <w:i/>
          <w:sz w:val="24"/>
          <w:szCs w:val="24"/>
        </w:rPr>
        <w:t xml:space="preserve">JAMA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75</w:t>
      </w:r>
      <w:r>
        <w:rPr>
          <w:rFonts w:ascii="Times New Roman" w:eastAsia="Times New Roman" w:hAnsi="Times New Roman" w:cs="Times New Roman"/>
          <w:sz w:val="24"/>
          <w:szCs w:val="24"/>
        </w:rPr>
        <w:t>(7), 689-696. http://doi:10.1001/jamapsychiatry.2018.0534.</w:t>
      </w:r>
    </w:p>
    <w:p w14:paraId="00000152"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DeRoma</w:t>
      </w:r>
      <w:proofErr w:type="spellEnd"/>
      <w:r>
        <w:rPr>
          <w:rFonts w:ascii="Times New Roman" w:eastAsia="Times New Roman" w:hAnsi="Times New Roman" w:cs="Times New Roman"/>
          <w:sz w:val="24"/>
          <w:szCs w:val="24"/>
        </w:rPr>
        <w:t xml:space="preserve">, V. M., Leach, J. B., &amp; </w:t>
      </w:r>
      <w:proofErr w:type="spellStart"/>
      <w:r>
        <w:rPr>
          <w:rFonts w:ascii="Times New Roman" w:eastAsia="Times New Roman" w:hAnsi="Times New Roman" w:cs="Times New Roman"/>
          <w:sz w:val="24"/>
          <w:szCs w:val="24"/>
        </w:rPr>
        <w:t>Leverett</w:t>
      </w:r>
      <w:proofErr w:type="spellEnd"/>
      <w:r>
        <w:rPr>
          <w:rFonts w:ascii="Times New Roman" w:eastAsia="Times New Roman" w:hAnsi="Times New Roman" w:cs="Times New Roman"/>
          <w:sz w:val="24"/>
          <w:szCs w:val="24"/>
        </w:rPr>
        <w:t xml:space="preserve">, J. P. (2009). The </w:t>
      </w:r>
      <w:proofErr w:type="spellStart"/>
      <w:r>
        <w:rPr>
          <w:rFonts w:ascii="Times New Roman" w:eastAsia="Times New Roman" w:hAnsi="Times New Roman" w:cs="Times New Roman"/>
          <w:sz w:val="24"/>
          <w:szCs w:val="24"/>
        </w:rPr>
        <w:t>relationship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academic</w:t>
      </w:r>
      <w:proofErr w:type="spellEnd"/>
      <w:r>
        <w:rPr>
          <w:rFonts w:ascii="Times New Roman" w:eastAsia="Times New Roman" w:hAnsi="Times New Roman" w:cs="Times New Roman"/>
          <w:sz w:val="24"/>
          <w:szCs w:val="24"/>
        </w:rPr>
        <w:t xml:space="preserve"> performance. </w:t>
      </w:r>
      <w:proofErr w:type="spellStart"/>
      <w:r>
        <w:rPr>
          <w:rFonts w:ascii="Times New Roman" w:eastAsia="Times New Roman" w:hAnsi="Times New Roman" w:cs="Times New Roman"/>
          <w:i/>
          <w:sz w:val="24"/>
          <w:szCs w:val="24"/>
        </w:rPr>
        <w:t>College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(2), 325-333</w:t>
      </w:r>
    </w:p>
    <w:p w14:paraId="00000153"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DeSousa</w:t>
      </w:r>
      <w:proofErr w:type="spellEnd"/>
      <w:r>
        <w:rPr>
          <w:rFonts w:ascii="Times New Roman" w:eastAsia="Times New Roman" w:hAnsi="Times New Roman" w:cs="Times New Roman"/>
          <w:sz w:val="24"/>
          <w:szCs w:val="24"/>
        </w:rPr>
        <w:t xml:space="preserve">, D. A., Pereira, A. S., </w:t>
      </w:r>
      <w:proofErr w:type="spellStart"/>
      <w:r>
        <w:rPr>
          <w:rFonts w:ascii="Times New Roman" w:eastAsia="Times New Roman" w:hAnsi="Times New Roman" w:cs="Times New Roman"/>
          <w:sz w:val="24"/>
          <w:szCs w:val="24"/>
        </w:rPr>
        <w:t>Petersen</w:t>
      </w:r>
      <w:proofErr w:type="spellEnd"/>
      <w:r>
        <w:rPr>
          <w:rFonts w:ascii="Times New Roman" w:eastAsia="Times New Roman" w:hAnsi="Times New Roman" w:cs="Times New Roman"/>
          <w:sz w:val="24"/>
          <w:szCs w:val="24"/>
        </w:rPr>
        <w:t xml:space="preserve">, C.S., </w:t>
      </w:r>
      <w:proofErr w:type="spellStart"/>
      <w:r>
        <w:rPr>
          <w:rFonts w:ascii="Times New Roman" w:eastAsia="Times New Roman" w:hAnsi="Times New Roman" w:cs="Times New Roman"/>
          <w:sz w:val="24"/>
          <w:szCs w:val="24"/>
        </w:rPr>
        <w:t>Manfro</w:t>
      </w:r>
      <w:proofErr w:type="spellEnd"/>
      <w:r>
        <w:rPr>
          <w:rFonts w:ascii="Times New Roman" w:eastAsia="Times New Roman" w:hAnsi="Times New Roman" w:cs="Times New Roman"/>
          <w:sz w:val="24"/>
          <w:szCs w:val="24"/>
        </w:rPr>
        <w:t xml:space="preserve">, G.G., Salum, G.A., &amp; </w:t>
      </w:r>
      <w:proofErr w:type="spellStart"/>
      <w:r>
        <w:rPr>
          <w:rFonts w:ascii="Times New Roman" w:eastAsia="Times New Roman" w:hAnsi="Times New Roman" w:cs="Times New Roman"/>
          <w:sz w:val="24"/>
          <w:szCs w:val="24"/>
        </w:rPr>
        <w:t>Koller</w:t>
      </w:r>
      <w:proofErr w:type="spellEnd"/>
      <w:r>
        <w:rPr>
          <w:rFonts w:ascii="Times New Roman" w:eastAsia="Times New Roman" w:hAnsi="Times New Roman" w:cs="Times New Roman"/>
          <w:sz w:val="24"/>
          <w:szCs w:val="24"/>
        </w:rPr>
        <w:t xml:space="preserve">, S.H. (2014). </w:t>
      </w:r>
      <w:proofErr w:type="spellStart"/>
      <w:r>
        <w:rPr>
          <w:rFonts w:ascii="Times New Roman" w:eastAsia="Times New Roman" w:hAnsi="Times New Roman" w:cs="Times New Roman"/>
          <w:sz w:val="24"/>
          <w:szCs w:val="24"/>
        </w:rPr>
        <w:t>Psychometric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Brazilian-Portuguese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Spence </w:t>
      </w:r>
      <w:proofErr w:type="spellStart"/>
      <w:r>
        <w:rPr>
          <w:rFonts w:ascii="Times New Roman" w:eastAsia="Times New Roman" w:hAnsi="Times New Roman" w:cs="Times New Roman"/>
          <w:sz w:val="24"/>
          <w:szCs w:val="24"/>
        </w:rPr>
        <w:t>Children’s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Anxiety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Scale</w:t>
      </w:r>
      <w:proofErr w:type="spellEnd"/>
      <w:r>
        <w:rPr>
          <w:rFonts w:ascii="Times New Roman" w:eastAsia="Times New Roman" w:hAnsi="Times New Roman" w:cs="Times New Roman"/>
          <w:sz w:val="24"/>
          <w:szCs w:val="24"/>
        </w:rPr>
        <w:t xml:space="preserve"> (SCAS): self-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parent-report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Anxiety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Disorders</w:t>
      </w:r>
      <w:proofErr w:type="spellEnd"/>
      <w:r>
        <w:rPr>
          <w:rFonts w:ascii="Times New Roman" w:eastAsia="Times New Roman" w:hAnsi="Times New Roman" w:cs="Times New Roman"/>
          <w:sz w:val="24"/>
          <w:szCs w:val="24"/>
        </w:rPr>
        <w:t>, 28(5), 427-436.</w:t>
      </w:r>
    </w:p>
    <w:p w14:paraId="00000154"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Dooley</w:t>
      </w:r>
      <w:proofErr w:type="spellEnd"/>
      <w:r>
        <w:rPr>
          <w:rFonts w:ascii="Times New Roman" w:eastAsia="Times New Roman" w:hAnsi="Times New Roman" w:cs="Times New Roman"/>
          <w:sz w:val="24"/>
          <w:szCs w:val="24"/>
        </w:rPr>
        <w:t xml:space="preserve">, J. J., Cross, D., &amp; </w:t>
      </w:r>
      <w:proofErr w:type="spellStart"/>
      <w:r>
        <w:rPr>
          <w:rFonts w:ascii="Times New Roman" w:eastAsia="Times New Roman" w:hAnsi="Times New Roman" w:cs="Times New Roman"/>
          <w:sz w:val="24"/>
          <w:szCs w:val="24"/>
        </w:rPr>
        <w:t>Pyzalski</w:t>
      </w:r>
      <w:proofErr w:type="spellEnd"/>
      <w:r>
        <w:rPr>
          <w:rFonts w:ascii="Times New Roman" w:eastAsia="Times New Roman" w:hAnsi="Times New Roman" w:cs="Times New Roman"/>
          <w:sz w:val="24"/>
          <w:szCs w:val="24"/>
        </w:rPr>
        <w:t>, J. (2009). Cyberbullying versus face-</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-face bullying: a </w:t>
      </w:r>
      <w:proofErr w:type="spellStart"/>
      <w:r>
        <w:rPr>
          <w:rFonts w:ascii="Times New Roman" w:eastAsia="Times New Roman" w:hAnsi="Times New Roman" w:cs="Times New Roman"/>
          <w:sz w:val="24"/>
          <w:szCs w:val="24"/>
        </w:rPr>
        <w:t>theoretical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conceptual review.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217</w:t>
      </w:r>
      <w:r>
        <w:rPr>
          <w:rFonts w:ascii="Times New Roman" w:eastAsia="Times New Roman" w:hAnsi="Times New Roman" w:cs="Times New Roman"/>
          <w:sz w:val="24"/>
          <w:szCs w:val="24"/>
        </w:rPr>
        <w:t>(4), 182-188. http://DOI:10.1027/0044-3409.217.4.182</w:t>
      </w:r>
    </w:p>
    <w:p w14:paraId="00000155"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Faria, C. L. M. (2015). </w:t>
      </w:r>
      <w:r>
        <w:rPr>
          <w:rFonts w:ascii="Times New Roman" w:eastAsia="Times New Roman" w:hAnsi="Times New Roman" w:cs="Times New Roman"/>
          <w:i/>
          <w:sz w:val="24"/>
          <w:szCs w:val="24"/>
        </w:rPr>
        <w:t xml:space="preserve">Quando a agressão virtual coloca em risco a vida real: cyberbullying, </w:t>
      </w:r>
      <w:proofErr w:type="spellStart"/>
      <w:r>
        <w:rPr>
          <w:rFonts w:ascii="Times New Roman" w:eastAsia="Times New Roman" w:hAnsi="Times New Roman" w:cs="Times New Roman"/>
          <w:i/>
          <w:sz w:val="24"/>
          <w:szCs w:val="24"/>
        </w:rPr>
        <w:t>perceção</w:t>
      </w:r>
      <w:proofErr w:type="spellEnd"/>
      <w:r>
        <w:rPr>
          <w:rFonts w:ascii="Times New Roman" w:eastAsia="Times New Roman" w:hAnsi="Times New Roman" w:cs="Times New Roman"/>
          <w:i/>
          <w:sz w:val="24"/>
          <w:szCs w:val="24"/>
        </w:rPr>
        <w:t xml:space="preserve"> do suporte social e ideação suicida</w:t>
      </w:r>
      <w:r>
        <w:rPr>
          <w:rFonts w:ascii="Times New Roman" w:eastAsia="Times New Roman" w:hAnsi="Times New Roman" w:cs="Times New Roman"/>
          <w:sz w:val="24"/>
          <w:szCs w:val="24"/>
        </w:rPr>
        <w:t xml:space="preserve"> [Dissertação de mestrado, Instituto Superior de Psicologia Aplicada].</w:t>
      </w:r>
    </w:p>
    <w:p w14:paraId="00000156"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Fernandes, L., Flávia, B., Alckmin-Carvalho, F., </w:t>
      </w:r>
      <w:proofErr w:type="spellStart"/>
      <w:r>
        <w:rPr>
          <w:rFonts w:ascii="Times New Roman" w:eastAsia="Times New Roman" w:hAnsi="Times New Roman" w:cs="Times New Roman"/>
          <w:sz w:val="24"/>
          <w:szCs w:val="24"/>
        </w:rPr>
        <w:t>Izbicki</w:t>
      </w:r>
      <w:proofErr w:type="spellEnd"/>
      <w:r>
        <w:rPr>
          <w:rFonts w:ascii="Times New Roman" w:eastAsia="Times New Roman" w:hAnsi="Times New Roman" w:cs="Times New Roman"/>
          <w:sz w:val="24"/>
          <w:szCs w:val="24"/>
        </w:rPr>
        <w:t xml:space="preserve">, S., &amp; Melo, M. H. S. (2014). Prevenção universal de ansiedade na infância e adolescência: uma revisão sistemática. </w:t>
      </w:r>
      <w:r>
        <w:rPr>
          <w:rFonts w:ascii="Times New Roman" w:eastAsia="Times New Roman" w:hAnsi="Times New Roman" w:cs="Times New Roman"/>
          <w:i/>
          <w:sz w:val="24"/>
          <w:szCs w:val="24"/>
        </w:rPr>
        <w:t>Psicologia: teoria e prática</w:t>
      </w:r>
      <w:r>
        <w:rPr>
          <w:rFonts w:ascii="Times New Roman" w:eastAsia="Times New Roman" w:hAnsi="Times New Roman" w:cs="Times New Roman"/>
          <w:sz w:val="24"/>
          <w:szCs w:val="24"/>
        </w:rPr>
        <w:t>, 16(3), 83-99. http://dx.doi.org/10.15348/1980-6906/psicologia.v16n3p83-99</w:t>
      </w:r>
    </w:p>
    <w:p w14:paraId="00000157" w14:textId="77777777" w:rsidR="001576E3" w:rsidRDefault="00F94A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Fernandez, E. M. C., &amp; </w:t>
      </w:r>
      <w:proofErr w:type="spellStart"/>
      <w:r>
        <w:rPr>
          <w:rFonts w:ascii="Times New Roman" w:eastAsia="Times New Roman" w:hAnsi="Times New Roman" w:cs="Times New Roman"/>
          <w:sz w:val="24"/>
          <w:szCs w:val="24"/>
        </w:rPr>
        <w:t>Donard</w:t>
      </w:r>
      <w:proofErr w:type="spellEnd"/>
      <w:r>
        <w:rPr>
          <w:rFonts w:ascii="Times New Roman" w:eastAsia="Times New Roman" w:hAnsi="Times New Roman" w:cs="Times New Roman"/>
          <w:sz w:val="24"/>
          <w:szCs w:val="24"/>
        </w:rPr>
        <w:t xml:space="preserve">, V. (2016). </w:t>
      </w:r>
      <w:r>
        <w:rPr>
          <w:rFonts w:ascii="Times New Roman" w:eastAsia="Times New Roman" w:hAnsi="Times New Roman" w:cs="Times New Roman"/>
          <w:i/>
          <w:sz w:val="24"/>
          <w:szCs w:val="24"/>
        </w:rPr>
        <w:t>O psicólogo frente ao desafio tecnológico: novas identidades, novos campos, novas práticas</w:t>
      </w:r>
      <w:r>
        <w:rPr>
          <w:rFonts w:ascii="Times New Roman" w:eastAsia="Times New Roman" w:hAnsi="Times New Roman" w:cs="Times New Roman"/>
          <w:sz w:val="24"/>
          <w:szCs w:val="24"/>
        </w:rPr>
        <w:t>. Editora UFPE.</w:t>
      </w:r>
    </w:p>
    <w:p w14:paraId="00000158"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Ferreira, T. R. S. C., &amp; </w:t>
      </w:r>
      <w:proofErr w:type="spellStart"/>
      <w:r>
        <w:rPr>
          <w:rFonts w:ascii="Times New Roman" w:eastAsia="Times New Roman" w:hAnsi="Times New Roman" w:cs="Times New Roman"/>
          <w:sz w:val="24"/>
          <w:szCs w:val="24"/>
        </w:rPr>
        <w:t>Deslandes</w:t>
      </w:r>
      <w:proofErr w:type="spellEnd"/>
      <w:r>
        <w:rPr>
          <w:rFonts w:ascii="Times New Roman" w:eastAsia="Times New Roman" w:hAnsi="Times New Roman" w:cs="Times New Roman"/>
          <w:sz w:val="24"/>
          <w:szCs w:val="24"/>
        </w:rPr>
        <w:t xml:space="preserve">, S. F. (2018). </w:t>
      </w:r>
      <w:proofErr w:type="spellStart"/>
      <w:r>
        <w:rPr>
          <w:rFonts w:ascii="Times New Roman" w:eastAsia="Times New Roman" w:hAnsi="Times New Roman" w:cs="Times New Roman"/>
          <w:sz w:val="24"/>
          <w:szCs w:val="24"/>
        </w:rPr>
        <w:t>Cyberbulling</w:t>
      </w:r>
      <w:proofErr w:type="spellEnd"/>
      <w:r>
        <w:rPr>
          <w:rFonts w:ascii="Times New Roman" w:eastAsia="Times New Roman" w:hAnsi="Times New Roman" w:cs="Times New Roman"/>
          <w:sz w:val="24"/>
          <w:szCs w:val="24"/>
        </w:rPr>
        <w:t xml:space="preserve">: conceituações, dinâmicas, personagens e implicações à saúde. </w:t>
      </w:r>
      <w:r>
        <w:rPr>
          <w:rFonts w:ascii="Times New Roman" w:eastAsia="Times New Roman" w:hAnsi="Times New Roman" w:cs="Times New Roman"/>
          <w:i/>
          <w:sz w:val="24"/>
          <w:szCs w:val="24"/>
        </w:rPr>
        <w:t>Ciência &amp; Saúde Coletiva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(10), 3369-3379. https://doi.org/10.1590/1413-812320182310.13482018</w:t>
      </w:r>
    </w:p>
    <w:p w14:paraId="00000159"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Fragoso, S. (2015). HUEHUEHUE eu sou BR: spam, </w:t>
      </w:r>
      <w:proofErr w:type="spellStart"/>
      <w:r>
        <w:rPr>
          <w:rFonts w:ascii="Times New Roman" w:eastAsia="Times New Roman" w:hAnsi="Times New Roman" w:cs="Times New Roman"/>
          <w:sz w:val="24"/>
          <w:szCs w:val="24"/>
        </w:rPr>
        <w:t>trollagem</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griefing</w:t>
      </w:r>
      <w:proofErr w:type="spellEnd"/>
      <w:r>
        <w:rPr>
          <w:rFonts w:ascii="Times New Roman" w:eastAsia="Times New Roman" w:hAnsi="Times New Roman" w:cs="Times New Roman"/>
          <w:sz w:val="24"/>
          <w:szCs w:val="24"/>
        </w:rPr>
        <w:t xml:space="preserve"> nos jogos on-line. </w:t>
      </w:r>
      <w:r>
        <w:rPr>
          <w:rFonts w:ascii="Times New Roman" w:eastAsia="Times New Roman" w:hAnsi="Times New Roman" w:cs="Times New Roman"/>
          <w:i/>
          <w:sz w:val="24"/>
          <w:szCs w:val="24"/>
        </w:rPr>
        <w:t xml:space="preserve">Revista </w:t>
      </w:r>
      <w:proofErr w:type="spellStart"/>
      <w:r>
        <w:rPr>
          <w:rFonts w:ascii="Times New Roman" w:eastAsia="Times New Roman" w:hAnsi="Times New Roman" w:cs="Times New Roman"/>
          <w:i/>
          <w:sz w:val="24"/>
          <w:szCs w:val="24"/>
        </w:rPr>
        <w:t>Famecos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(3), 129-146. http://dx.doi.org/10.15448/1980-3729.2015.3.19302</w:t>
      </w:r>
    </w:p>
    <w:p w14:paraId="0000015A"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Gámez-Guadix</w:t>
      </w:r>
      <w:proofErr w:type="spellEnd"/>
      <w:r>
        <w:rPr>
          <w:rFonts w:ascii="Times New Roman" w:eastAsia="Times New Roman" w:hAnsi="Times New Roman" w:cs="Times New Roman"/>
          <w:sz w:val="24"/>
          <w:szCs w:val="24"/>
        </w:rPr>
        <w:t xml:space="preserve">, M., Orue, I., Smith, P. K., &amp; </w:t>
      </w:r>
      <w:proofErr w:type="spellStart"/>
      <w:r>
        <w:rPr>
          <w:rFonts w:ascii="Times New Roman" w:eastAsia="Times New Roman" w:hAnsi="Times New Roman" w:cs="Times New Roman"/>
          <w:sz w:val="24"/>
          <w:szCs w:val="24"/>
        </w:rPr>
        <w:t>Calvete</w:t>
      </w:r>
      <w:proofErr w:type="spellEnd"/>
      <w:r>
        <w:rPr>
          <w:rFonts w:ascii="Times New Roman" w:eastAsia="Times New Roman" w:hAnsi="Times New Roman" w:cs="Times New Roman"/>
          <w:sz w:val="24"/>
          <w:szCs w:val="24"/>
        </w:rPr>
        <w:t xml:space="preserve">, E. (2013). Longitudinal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reciprocal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cyberbullying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substance</w:t>
      </w:r>
      <w:proofErr w:type="spellEnd"/>
      <w:r>
        <w:rPr>
          <w:rFonts w:ascii="Times New Roman" w:eastAsia="Times New Roman" w:hAnsi="Times New Roman" w:cs="Times New Roman"/>
          <w:sz w:val="24"/>
          <w:szCs w:val="24"/>
        </w:rPr>
        <w:t xml:space="preserve"> use,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problematic</w:t>
      </w:r>
      <w:proofErr w:type="spellEnd"/>
      <w:r>
        <w:rPr>
          <w:rFonts w:ascii="Times New Roman" w:eastAsia="Times New Roman" w:hAnsi="Times New Roman" w:cs="Times New Roman"/>
          <w:sz w:val="24"/>
          <w:szCs w:val="24"/>
        </w:rPr>
        <w:t xml:space="preserve"> Internet use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Adolescent</w:t>
      </w:r>
      <w:proofErr w:type="spellEnd"/>
      <w:r>
        <w:rPr>
          <w:rFonts w:ascii="Times New Roman" w:eastAsia="Times New Roman" w:hAnsi="Times New Roman" w:cs="Times New Roman"/>
          <w:i/>
          <w:sz w:val="24"/>
          <w:szCs w:val="24"/>
        </w:rPr>
        <w:t xml:space="preserve"> Health, 53</w:t>
      </w:r>
      <w:r>
        <w:rPr>
          <w:rFonts w:ascii="Times New Roman" w:eastAsia="Times New Roman" w:hAnsi="Times New Roman" w:cs="Times New Roman"/>
          <w:sz w:val="24"/>
          <w:szCs w:val="24"/>
        </w:rPr>
        <w:t>, 446 -452. http://oi: 10.1016/j.jadohealth.2013.03.030</w:t>
      </w:r>
    </w:p>
    <w:p w14:paraId="0000015B"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Giordano, A. L., </w:t>
      </w:r>
      <w:proofErr w:type="spellStart"/>
      <w:r>
        <w:rPr>
          <w:rFonts w:ascii="Times New Roman" w:eastAsia="Times New Roman" w:hAnsi="Times New Roman" w:cs="Times New Roman"/>
          <w:sz w:val="24"/>
          <w:szCs w:val="24"/>
        </w:rPr>
        <w:t>Prosek</w:t>
      </w:r>
      <w:proofErr w:type="spellEnd"/>
      <w:r>
        <w:rPr>
          <w:rFonts w:ascii="Times New Roman" w:eastAsia="Times New Roman" w:hAnsi="Times New Roman" w:cs="Times New Roman"/>
          <w:sz w:val="24"/>
          <w:szCs w:val="24"/>
        </w:rPr>
        <w:t xml:space="preserve">, E. A., &amp; Watson, J. C. (2021). </w:t>
      </w:r>
      <w:proofErr w:type="spellStart"/>
      <w:r>
        <w:rPr>
          <w:rFonts w:ascii="Times New Roman" w:eastAsia="Times New Roman" w:hAnsi="Times New Roman" w:cs="Times New Roman"/>
          <w:sz w:val="24"/>
          <w:szCs w:val="24"/>
        </w:rPr>
        <w:t>Understanding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cyberbullies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exploring</w:t>
      </w:r>
      <w:proofErr w:type="spellEnd"/>
      <w:r>
        <w:rPr>
          <w:rFonts w:ascii="Times New Roman" w:eastAsia="Times New Roman" w:hAnsi="Times New Roman" w:cs="Times New Roman"/>
          <w:sz w:val="24"/>
          <w:szCs w:val="24"/>
        </w:rPr>
        <w:t xml:space="preserve"> social media </w:t>
      </w:r>
      <w:proofErr w:type="spellStart"/>
      <w:r>
        <w:rPr>
          <w:rFonts w:ascii="Times New Roman" w:eastAsia="Times New Roman" w:hAnsi="Times New Roman" w:cs="Times New Roman"/>
          <w:sz w:val="24"/>
          <w:szCs w:val="24"/>
        </w:rPr>
        <w:t>addiction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Child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Adolescent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Counseling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https://doi.org/10.1080/23727810.2020.1835420</w:t>
      </w:r>
    </w:p>
    <w:p w14:paraId="0000015C"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Grolli</w:t>
      </w:r>
      <w:proofErr w:type="spellEnd"/>
      <w:r>
        <w:rPr>
          <w:rFonts w:ascii="Times New Roman" w:eastAsia="Times New Roman" w:hAnsi="Times New Roman" w:cs="Times New Roman"/>
          <w:sz w:val="24"/>
          <w:szCs w:val="24"/>
        </w:rPr>
        <w:t xml:space="preserve">, V., Wagner, M., &amp; </w:t>
      </w:r>
      <w:proofErr w:type="spellStart"/>
      <w:r>
        <w:rPr>
          <w:rFonts w:ascii="Times New Roman" w:eastAsia="Times New Roman" w:hAnsi="Times New Roman" w:cs="Times New Roman"/>
          <w:sz w:val="24"/>
          <w:szCs w:val="24"/>
        </w:rPr>
        <w:t>Dalbosco</w:t>
      </w:r>
      <w:proofErr w:type="spellEnd"/>
      <w:r>
        <w:rPr>
          <w:rFonts w:ascii="Times New Roman" w:eastAsia="Times New Roman" w:hAnsi="Times New Roman" w:cs="Times New Roman"/>
          <w:sz w:val="24"/>
          <w:szCs w:val="24"/>
        </w:rPr>
        <w:t xml:space="preserve">, S. (2017). Sintomas depressivos e de ansiedade em adolescentes do Ensino Médio. </w:t>
      </w:r>
      <w:r>
        <w:rPr>
          <w:rFonts w:ascii="Times New Roman" w:eastAsia="Times New Roman" w:hAnsi="Times New Roman" w:cs="Times New Roman"/>
          <w:i/>
          <w:sz w:val="24"/>
          <w:szCs w:val="24"/>
        </w:rPr>
        <w:t>Revista de Psicologia da IMED, 9</w:t>
      </w:r>
      <w:r>
        <w:rPr>
          <w:rFonts w:ascii="Times New Roman" w:eastAsia="Times New Roman" w:hAnsi="Times New Roman" w:cs="Times New Roman"/>
          <w:sz w:val="24"/>
          <w:szCs w:val="24"/>
        </w:rPr>
        <w:t xml:space="preserve">(1), 87-103. http://dx.doi.org/10.18256/2175-5027.2017.v9i1.2123 </w:t>
      </w:r>
    </w:p>
    <w:p w14:paraId="0000015D"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Hamm, M. P., Newton, A. S., </w:t>
      </w:r>
      <w:proofErr w:type="spellStart"/>
      <w:r>
        <w:rPr>
          <w:rFonts w:ascii="Times New Roman" w:eastAsia="Times New Roman" w:hAnsi="Times New Roman" w:cs="Times New Roman"/>
          <w:sz w:val="24"/>
          <w:szCs w:val="24"/>
        </w:rPr>
        <w:t>Chisholm</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Shulhan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Milne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Sundar</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Ennis</w:t>
      </w:r>
      <w:proofErr w:type="spellEnd"/>
      <w:r>
        <w:rPr>
          <w:rFonts w:ascii="Times New Roman" w:eastAsia="Times New Roman" w:hAnsi="Times New Roman" w:cs="Times New Roman"/>
          <w:sz w:val="24"/>
          <w:szCs w:val="24"/>
        </w:rPr>
        <w:t xml:space="preserve">, H., Scott, S. D., &amp; </w:t>
      </w:r>
      <w:proofErr w:type="spellStart"/>
      <w:r>
        <w:rPr>
          <w:rFonts w:ascii="Times New Roman" w:eastAsia="Times New Roman" w:hAnsi="Times New Roman" w:cs="Times New Roman"/>
          <w:sz w:val="24"/>
          <w:szCs w:val="24"/>
        </w:rPr>
        <w:t>Hartling</w:t>
      </w:r>
      <w:proofErr w:type="spellEnd"/>
      <w:r>
        <w:rPr>
          <w:rFonts w:ascii="Times New Roman" w:eastAsia="Times New Roman" w:hAnsi="Times New Roman" w:cs="Times New Roman"/>
          <w:sz w:val="24"/>
          <w:szCs w:val="24"/>
        </w:rPr>
        <w:t xml:space="preserve">, L. (2015). </w:t>
      </w:r>
      <w:proofErr w:type="spellStart"/>
      <w:r>
        <w:rPr>
          <w:rFonts w:ascii="Times New Roman" w:eastAsia="Times New Roman" w:hAnsi="Times New Roman" w:cs="Times New Roman"/>
          <w:sz w:val="24"/>
          <w:szCs w:val="24"/>
        </w:rPr>
        <w:t>Prevalence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cyberbullying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scoping</w:t>
      </w:r>
      <w:proofErr w:type="spellEnd"/>
      <w:r>
        <w:rPr>
          <w:rFonts w:ascii="Times New Roman" w:eastAsia="Times New Roman" w:hAnsi="Times New Roman" w:cs="Times New Roman"/>
          <w:sz w:val="24"/>
          <w:szCs w:val="24"/>
        </w:rPr>
        <w:t xml:space="preserve"> review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social media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Clinical</w:t>
      </w:r>
      <w:proofErr w:type="spellEnd"/>
      <w:r>
        <w:rPr>
          <w:rFonts w:ascii="Times New Roman" w:eastAsia="Times New Roman" w:hAnsi="Times New Roman" w:cs="Times New Roman"/>
          <w:i/>
          <w:sz w:val="24"/>
          <w:szCs w:val="24"/>
        </w:rPr>
        <w:t xml:space="preserve"> Review &amp;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sz w:val="24"/>
          <w:szCs w:val="24"/>
        </w:rPr>
        <w:t>, 1-8. https://doi.org/10.1001/jamapediatrics.2015.0944</w:t>
      </w:r>
    </w:p>
    <w:p w14:paraId="0000015E"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Hammer-</w:t>
      </w:r>
      <w:proofErr w:type="spellStart"/>
      <w:r>
        <w:rPr>
          <w:rFonts w:ascii="Times New Roman" w:eastAsia="Times New Roman" w:hAnsi="Times New Roman" w:cs="Times New Roman"/>
          <w:sz w:val="24"/>
          <w:szCs w:val="24"/>
        </w:rPr>
        <w:t>Helmich</w:t>
      </w:r>
      <w:proofErr w:type="spellEnd"/>
      <w:r>
        <w:rPr>
          <w:rFonts w:ascii="Times New Roman" w:eastAsia="Times New Roman" w:hAnsi="Times New Roman" w:cs="Times New Roman"/>
          <w:sz w:val="24"/>
          <w:szCs w:val="24"/>
        </w:rPr>
        <w:t xml:space="preserve">, L., Haro, J. M., </w:t>
      </w:r>
      <w:proofErr w:type="spellStart"/>
      <w:r>
        <w:rPr>
          <w:rFonts w:ascii="Times New Roman" w:eastAsia="Times New Roman" w:hAnsi="Times New Roman" w:cs="Times New Roman"/>
          <w:sz w:val="24"/>
          <w:szCs w:val="24"/>
        </w:rPr>
        <w:t>Jönsson</w:t>
      </w:r>
      <w:proofErr w:type="spellEnd"/>
      <w:r>
        <w:rPr>
          <w:rFonts w:ascii="Times New Roman" w:eastAsia="Times New Roman" w:hAnsi="Times New Roman" w:cs="Times New Roman"/>
          <w:sz w:val="24"/>
          <w:szCs w:val="24"/>
        </w:rPr>
        <w:t xml:space="preserve">, B., Tanguy </w:t>
      </w:r>
      <w:proofErr w:type="spellStart"/>
      <w:r>
        <w:rPr>
          <w:rFonts w:ascii="Times New Roman" w:eastAsia="Times New Roman" w:hAnsi="Times New Roman" w:cs="Times New Roman"/>
          <w:sz w:val="24"/>
          <w:szCs w:val="24"/>
        </w:rPr>
        <w:t>Melac</w:t>
      </w:r>
      <w:proofErr w:type="spellEnd"/>
      <w:r>
        <w:rPr>
          <w:rFonts w:ascii="Times New Roman" w:eastAsia="Times New Roman" w:hAnsi="Times New Roman" w:cs="Times New Roman"/>
          <w:sz w:val="24"/>
          <w:szCs w:val="24"/>
        </w:rPr>
        <w:t xml:space="preserve">, A., Di Nicola, S., </w:t>
      </w:r>
      <w:proofErr w:type="spellStart"/>
      <w:r>
        <w:rPr>
          <w:rFonts w:ascii="Times New Roman" w:eastAsia="Times New Roman" w:hAnsi="Times New Roman" w:cs="Times New Roman"/>
          <w:sz w:val="24"/>
          <w:szCs w:val="24"/>
        </w:rPr>
        <w:t>Chollet</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Milea</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Rive</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Saragoussi</w:t>
      </w:r>
      <w:proofErr w:type="spellEnd"/>
      <w:r>
        <w:rPr>
          <w:rFonts w:ascii="Times New Roman" w:eastAsia="Times New Roman" w:hAnsi="Times New Roman" w:cs="Times New Roman"/>
          <w:sz w:val="24"/>
          <w:szCs w:val="24"/>
        </w:rPr>
        <w:t xml:space="preserve">, D. (2018). </w:t>
      </w:r>
      <w:proofErr w:type="spellStart"/>
      <w:r>
        <w:rPr>
          <w:rFonts w:ascii="Times New Roman" w:eastAsia="Times New Roman" w:hAnsi="Times New Roman" w:cs="Times New Roman"/>
          <w:sz w:val="24"/>
          <w:szCs w:val="24"/>
        </w:rPr>
        <w:t>Functional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impairment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major </w:t>
      </w:r>
      <w:proofErr w:type="spellStart"/>
      <w:r>
        <w:rPr>
          <w:rFonts w:ascii="Times New Roman" w:eastAsia="Times New Roman" w:hAnsi="Times New Roman" w:cs="Times New Roman"/>
          <w:sz w:val="24"/>
          <w:szCs w:val="24"/>
        </w:rPr>
        <w:t>depressive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2-year PERFORM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Neuropsychiatric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disease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treatment</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 239–249. https://doi.org/10.2147/NDT.S146098</w:t>
      </w:r>
    </w:p>
    <w:p w14:paraId="0000015F"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Heerde</w:t>
      </w:r>
      <w:proofErr w:type="spellEnd"/>
      <w:r>
        <w:rPr>
          <w:rFonts w:ascii="Times New Roman" w:eastAsia="Times New Roman" w:hAnsi="Times New Roman" w:cs="Times New Roman"/>
          <w:sz w:val="24"/>
          <w:szCs w:val="24"/>
        </w:rPr>
        <w:t xml:space="preserve">, J. A., </w:t>
      </w:r>
      <w:proofErr w:type="spellStart"/>
      <w:r>
        <w:rPr>
          <w:rFonts w:ascii="Times New Roman" w:eastAsia="Times New Roman" w:hAnsi="Times New Roman" w:cs="Times New Roman"/>
          <w:sz w:val="24"/>
          <w:szCs w:val="24"/>
        </w:rPr>
        <w:t>Hemphill</w:t>
      </w:r>
      <w:proofErr w:type="spellEnd"/>
      <w:r>
        <w:rPr>
          <w:rFonts w:ascii="Times New Roman" w:eastAsia="Times New Roman" w:hAnsi="Times New Roman" w:cs="Times New Roman"/>
          <w:sz w:val="24"/>
          <w:szCs w:val="24"/>
        </w:rPr>
        <w:t xml:space="preserve">, S. A. (2019). Are bullying </w:t>
      </w:r>
      <w:proofErr w:type="spellStart"/>
      <w:r>
        <w:rPr>
          <w:rFonts w:ascii="Times New Roman" w:eastAsia="Times New Roman" w:hAnsi="Times New Roman" w:cs="Times New Roman"/>
          <w:sz w:val="24"/>
          <w:szCs w:val="24"/>
        </w:rPr>
        <w:t>perpetration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victimization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deliberate</w:t>
      </w:r>
      <w:proofErr w:type="spellEnd"/>
      <w:r>
        <w:rPr>
          <w:rFonts w:ascii="Times New Roman" w:eastAsia="Times New Roman" w:hAnsi="Times New Roman" w:cs="Times New Roman"/>
          <w:sz w:val="24"/>
          <w:szCs w:val="24"/>
        </w:rPr>
        <w:t xml:space="preserve"> self-</w:t>
      </w:r>
      <w:proofErr w:type="spellStart"/>
      <w:r>
        <w:rPr>
          <w:rFonts w:ascii="Times New Roman" w:eastAsia="Times New Roman" w:hAnsi="Times New Roman" w:cs="Times New Roman"/>
          <w:sz w:val="24"/>
          <w:szCs w:val="24"/>
        </w:rPr>
        <w:t>harm</w:t>
      </w:r>
      <w:proofErr w:type="spellEnd"/>
      <w:r>
        <w:rPr>
          <w:rFonts w:ascii="Times New Roman" w:eastAsia="Times New Roman" w:hAnsi="Times New Roman" w:cs="Times New Roman"/>
          <w:sz w:val="24"/>
          <w:szCs w:val="24"/>
        </w:rPr>
        <w:t>? a meta-</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Archives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Suicide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23</w:t>
      </w:r>
      <w:r>
        <w:rPr>
          <w:rFonts w:ascii="Times New Roman" w:eastAsia="Times New Roman" w:hAnsi="Times New Roman" w:cs="Times New Roman"/>
          <w:sz w:val="24"/>
          <w:szCs w:val="24"/>
        </w:rPr>
        <w:t xml:space="preserve">(3), 353-381. http://doi:10.1080/13811118.2018.1472690. </w:t>
      </w:r>
    </w:p>
    <w:p w14:paraId="00000160"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Inchley</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Currie</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Budisavljevic</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Torsheim</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Jåstad</w:t>
      </w:r>
      <w:proofErr w:type="spellEnd"/>
      <w:r>
        <w:rPr>
          <w:rFonts w:ascii="Times New Roman" w:eastAsia="Times New Roman" w:hAnsi="Times New Roman" w:cs="Times New Roman"/>
          <w:sz w:val="24"/>
          <w:szCs w:val="24"/>
        </w:rPr>
        <w:t xml:space="preserve">, A., Cosma, A., et al., </w:t>
      </w:r>
      <w:proofErr w:type="spellStart"/>
      <w:r>
        <w:rPr>
          <w:rFonts w:ascii="Times New Roman" w:eastAsia="Times New Roman" w:hAnsi="Times New Roman" w:cs="Times New Roman"/>
          <w:sz w:val="24"/>
          <w:szCs w:val="24"/>
        </w:rPr>
        <w:t>editors</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i/>
          <w:sz w:val="24"/>
          <w:szCs w:val="24"/>
        </w:rPr>
        <w:t>Spotlight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adolescent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well-being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Findings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from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2017/2018 Health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School-aged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Children</w:t>
      </w:r>
      <w:proofErr w:type="spellEnd"/>
      <w:r>
        <w:rPr>
          <w:rFonts w:ascii="Times New Roman" w:eastAsia="Times New Roman" w:hAnsi="Times New Roman" w:cs="Times New Roman"/>
          <w:i/>
          <w:sz w:val="24"/>
          <w:szCs w:val="24"/>
        </w:rPr>
        <w:t xml:space="preserve"> (HBSC) </w:t>
      </w:r>
      <w:proofErr w:type="spellStart"/>
      <w:r>
        <w:rPr>
          <w:rFonts w:ascii="Times New Roman" w:eastAsia="Times New Roman" w:hAnsi="Times New Roman" w:cs="Times New Roman"/>
          <w:i/>
          <w:sz w:val="24"/>
          <w:szCs w:val="24"/>
        </w:rPr>
        <w:t>survey</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Europe</w:t>
      </w:r>
      <w:proofErr w:type="spellEnd"/>
      <w:r>
        <w:rPr>
          <w:rFonts w:ascii="Times New Roman" w:eastAsia="Times New Roman" w:hAnsi="Times New Roman" w:cs="Times New Roman"/>
          <w:i/>
          <w:sz w:val="24"/>
          <w:szCs w:val="24"/>
        </w:rPr>
        <w:t xml:space="preserve"> </w:t>
      </w:r>
      <w:proofErr w:type="spellStart"/>
      <w:proofErr w:type="gram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Canada</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i/>
          <w:sz w:val="24"/>
          <w:szCs w:val="24"/>
        </w:rPr>
        <w:t xml:space="preserve"> report.</w:t>
      </w:r>
      <w:r>
        <w:rPr>
          <w:rFonts w:ascii="Times New Roman" w:eastAsia="Times New Roman" w:hAnsi="Times New Roman" w:cs="Times New Roman"/>
          <w:sz w:val="24"/>
          <w:szCs w:val="24"/>
        </w:rPr>
        <w:t xml:space="preserve"> Volume 2. Key data. Copenhagen: WHO Regional Office for </w:t>
      </w:r>
      <w:proofErr w:type="spellStart"/>
      <w:r>
        <w:rPr>
          <w:rFonts w:ascii="Times New Roman" w:eastAsia="Times New Roman" w:hAnsi="Times New Roman" w:cs="Times New Roman"/>
          <w:sz w:val="24"/>
          <w:szCs w:val="24"/>
        </w:rPr>
        <w:t>Europe</w:t>
      </w:r>
      <w:proofErr w:type="spellEnd"/>
      <w:r>
        <w:rPr>
          <w:rFonts w:ascii="Times New Roman" w:eastAsia="Times New Roman" w:hAnsi="Times New Roman" w:cs="Times New Roman"/>
          <w:sz w:val="24"/>
          <w:szCs w:val="24"/>
        </w:rPr>
        <w:t>.</w:t>
      </w:r>
    </w:p>
    <w:p w14:paraId="00000161"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Brasileiro de Geografia e </w:t>
      </w:r>
      <w:proofErr w:type="spellStart"/>
      <w:r>
        <w:rPr>
          <w:rFonts w:ascii="Times New Roman" w:eastAsia="Times New Roman" w:hAnsi="Times New Roman" w:cs="Times New Roman"/>
          <w:sz w:val="24"/>
          <w:szCs w:val="24"/>
        </w:rPr>
        <w:t>Estatistica</w:t>
      </w:r>
      <w:proofErr w:type="spellEnd"/>
      <w:r>
        <w:rPr>
          <w:rFonts w:ascii="Times New Roman" w:eastAsia="Times New Roman" w:hAnsi="Times New Roman" w:cs="Times New Roman"/>
          <w:sz w:val="24"/>
          <w:szCs w:val="24"/>
        </w:rPr>
        <w:t xml:space="preserve"> [IBGE]. (2019). </w:t>
      </w:r>
      <w:r>
        <w:rPr>
          <w:rFonts w:ascii="Times New Roman" w:eastAsia="Times New Roman" w:hAnsi="Times New Roman" w:cs="Times New Roman"/>
          <w:i/>
          <w:sz w:val="24"/>
          <w:szCs w:val="24"/>
        </w:rPr>
        <w:t>Acesso à Internet e à televisão e posse de telefone móvel celular para uso pessoal 2019</w:t>
      </w:r>
      <w:r>
        <w:rPr>
          <w:rFonts w:ascii="Times New Roman" w:eastAsia="Times New Roman" w:hAnsi="Times New Roman" w:cs="Times New Roman"/>
          <w:sz w:val="24"/>
          <w:szCs w:val="24"/>
        </w:rPr>
        <w:t>. Biblioteca IBGE. https://biblioteca.ibge.gov.br/visualizacao/livros/liv101794_informativo.pdf</w:t>
      </w:r>
    </w:p>
    <w:p w14:paraId="00000162"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Jenaro</w:t>
      </w:r>
      <w:proofErr w:type="spellEnd"/>
      <w:r>
        <w:rPr>
          <w:rFonts w:ascii="Times New Roman" w:eastAsia="Times New Roman" w:hAnsi="Times New Roman" w:cs="Times New Roman"/>
          <w:sz w:val="24"/>
          <w:szCs w:val="24"/>
        </w:rPr>
        <w:t xml:space="preserve">, C., Flores, N., &amp; </w:t>
      </w:r>
      <w:proofErr w:type="spellStart"/>
      <w:r>
        <w:rPr>
          <w:rFonts w:ascii="Times New Roman" w:eastAsia="Times New Roman" w:hAnsi="Times New Roman" w:cs="Times New Roman"/>
          <w:sz w:val="24"/>
          <w:szCs w:val="24"/>
        </w:rPr>
        <w:t>Frías</w:t>
      </w:r>
      <w:proofErr w:type="spellEnd"/>
      <w:r>
        <w:rPr>
          <w:rFonts w:ascii="Times New Roman" w:eastAsia="Times New Roman" w:hAnsi="Times New Roman" w:cs="Times New Roman"/>
          <w:sz w:val="24"/>
          <w:szCs w:val="24"/>
        </w:rPr>
        <w:t xml:space="preserve">, C. P. (2017). </w:t>
      </w:r>
      <w:proofErr w:type="spellStart"/>
      <w:r>
        <w:rPr>
          <w:rFonts w:ascii="Times New Roman" w:eastAsia="Times New Roman" w:hAnsi="Times New Roman" w:cs="Times New Roman"/>
          <w:sz w:val="24"/>
          <w:szCs w:val="24"/>
        </w:rPr>
        <w:t>Anxiety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cyberbullied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retrospective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Interpersonal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Violence</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1-24. http://DOI:10.1177/0886260517730030</w:t>
      </w:r>
    </w:p>
    <w:p w14:paraId="00000163" w14:textId="56B83B63" w:rsidR="001576E3" w:rsidRPr="00C02F2F"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Jungert</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Karatas</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Iotti</w:t>
      </w:r>
      <w:proofErr w:type="spellEnd"/>
      <w:r>
        <w:rPr>
          <w:rFonts w:ascii="Times New Roman" w:eastAsia="Times New Roman" w:hAnsi="Times New Roman" w:cs="Times New Roman"/>
          <w:sz w:val="24"/>
          <w:szCs w:val="24"/>
        </w:rPr>
        <w:t xml:space="preserve">, N. O., &amp; Perrin, S. (2021). Direct bullying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cyberbullying: experimental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bystanders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defend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victims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role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anxiety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Frontiers</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 1-10. </w:t>
      </w:r>
      <w:r w:rsidRPr="00C02F2F">
        <w:rPr>
          <w:rFonts w:ascii="Times New Roman" w:eastAsia="Times New Roman" w:hAnsi="Times New Roman" w:cs="Times New Roman"/>
          <w:sz w:val="24"/>
          <w:szCs w:val="24"/>
        </w:rPr>
        <w:t>https://doi.org/10.3389/fpsyg.2020.616572</w:t>
      </w:r>
    </w:p>
    <w:p w14:paraId="00000164"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Kovacs</w:t>
      </w:r>
      <w:proofErr w:type="spellEnd"/>
      <w:r>
        <w:rPr>
          <w:rFonts w:ascii="Times New Roman" w:eastAsia="Times New Roman" w:hAnsi="Times New Roman" w:cs="Times New Roman"/>
          <w:sz w:val="24"/>
          <w:szCs w:val="24"/>
        </w:rPr>
        <w:t xml:space="preserve">, M. (1983). </w:t>
      </w: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Children’s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Depression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Inventory</w:t>
      </w:r>
      <w:proofErr w:type="spellEnd"/>
      <w:r>
        <w:rPr>
          <w:rFonts w:ascii="Times New Roman" w:eastAsia="Times New Roman" w:hAnsi="Times New Roman" w:cs="Times New Roman"/>
          <w:i/>
          <w:sz w:val="24"/>
          <w:szCs w:val="24"/>
        </w:rPr>
        <w:t>: a self-</w:t>
      </w:r>
      <w:proofErr w:type="spellStart"/>
      <w:r>
        <w:rPr>
          <w:rFonts w:ascii="Times New Roman" w:eastAsia="Times New Roman" w:hAnsi="Times New Roman" w:cs="Times New Roman"/>
          <w:i/>
          <w:sz w:val="24"/>
          <w:szCs w:val="24"/>
        </w:rPr>
        <w:t>rated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depression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scale</w:t>
      </w:r>
      <w:proofErr w:type="spellEnd"/>
      <w:r>
        <w:rPr>
          <w:rFonts w:ascii="Times New Roman" w:eastAsia="Times New Roman" w:hAnsi="Times New Roman" w:cs="Times New Roman"/>
          <w:i/>
          <w:sz w:val="24"/>
          <w:szCs w:val="24"/>
        </w:rPr>
        <w:t xml:space="preserve"> for </w:t>
      </w:r>
      <w:proofErr w:type="spellStart"/>
      <w:r>
        <w:rPr>
          <w:rFonts w:ascii="Times New Roman" w:eastAsia="Times New Roman" w:hAnsi="Times New Roman" w:cs="Times New Roman"/>
          <w:i/>
          <w:sz w:val="24"/>
          <w:szCs w:val="24"/>
        </w:rPr>
        <w:t>school</w:t>
      </w:r>
      <w:proofErr w:type="spellEnd"/>
      <w:r>
        <w:rPr>
          <w:rFonts w:ascii="Times New Roman" w:eastAsia="Times New Roman" w:hAnsi="Times New Roman" w:cs="Times New Roman"/>
          <w:i/>
          <w:sz w:val="24"/>
          <w:szCs w:val="24"/>
        </w:rPr>
        <w:t xml:space="preserve"> age </w:t>
      </w:r>
      <w:proofErr w:type="spellStart"/>
      <w:r>
        <w:rPr>
          <w:rFonts w:ascii="Times New Roman" w:eastAsia="Times New Roman" w:hAnsi="Times New Roman" w:cs="Times New Roman"/>
          <w:i/>
          <w:sz w:val="24"/>
          <w:szCs w:val="24"/>
        </w:rPr>
        <w:t>youngsters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Pittsburgh,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Medicine.</w:t>
      </w:r>
    </w:p>
    <w:p w14:paraId="00000165"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Kowalski</w:t>
      </w:r>
      <w:proofErr w:type="spellEnd"/>
      <w:r>
        <w:rPr>
          <w:rFonts w:ascii="Times New Roman" w:eastAsia="Times New Roman" w:hAnsi="Times New Roman" w:cs="Times New Roman"/>
          <w:sz w:val="24"/>
          <w:szCs w:val="24"/>
        </w:rPr>
        <w:t xml:space="preserve">, R. M., </w:t>
      </w:r>
      <w:proofErr w:type="spellStart"/>
      <w:r>
        <w:rPr>
          <w:rFonts w:ascii="Times New Roman" w:eastAsia="Times New Roman" w:hAnsi="Times New Roman" w:cs="Times New Roman"/>
          <w:sz w:val="24"/>
          <w:szCs w:val="24"/>
        </w:rPr>
        <w:t>Giumetti</w:t>
      </w:r>
      <w:proofErr w:type="spellEnd"/>
      <w:r>
        <w:rPr>
          <w:rFonts w:ascii="Times New Roman" w:eastAsia="Times New Roman" w:hAnsi="Times New Roman" w:cs="Times New Roman"/>
          <w:sz w:val="24"/>
          <w:szCs w:val="24"/>
        </w:rPr>
        <w:t xml:space="preserve">, G. W., Schroeder, A. N., &amp; </w:t>
      </w:r>
      <w:proofErr w:type="spellStart"/>
      <w:r>
        <w:rPr>
          <w:rFonts w:ascii="Times New Roman" w:eastAsia="Times New Roman" w:hAnsi="Times New Roman" w:cs="Times New Roman"/>
          <w:sz w:val="24"/>
          <w:szCs w:val="24"/>
        </w:rPr>
        <w:t>Lattanner</w:t>
      </w:r>
      <w:proofErr w:type="spellEnd"/>
      <w:r>
        <w:rPr>
          <w:rFonts w:ascii="Times New Roman" w:eastAsia="Times New Roman" w:hAnsi="Times New Roman" w:cs="Times New Roman"/>
          <w:sz w:val="24"/>
          <w:szCs w:val="24"/>
        </w:rPr>
        <w:t xml:space="preserve">, M. R. (2014). Bullying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digital age: a </w:t>
      </w:r>
      <w:proofErr w:type="spellStart"/>
      <w:r>
        <w:rPr>
          <w:rFonts w:ascii="Times New Roman" w:eastAsia="Times New Roman" w:hAnsi="Times New Roman" w:cs="Times New Roman"/>
          <w:sz w:val="24"/>
          <w:szCs w:val="24"/>
        </w:rPr>
        <w:t>critical</w:t>
      </w:r>
      <w:proofErr w:type="spellEnd"/>
      <w:r>
        <w:rPr>
          <w:rFonts w:ascii="Times New Roman" w:eastAsia="Times New Roman" w:hAnsi="Times New Roman" w:cs="Times New Roman"/>
          <w:sz w:val="24"/>
          <w:szCs w:val="24"/>
        </w:rPr>
        <w:t xml:space="preserve"> review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meta-</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cyberbullying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Psychological</w:t>
      </w:r>
      <w:proofErr w:type="spellEnd"/>
      <w:r>
        <w:rPr>
          <w:rFonts w:ascii="Times New Roman" w:eastAsia="Times New Roman" w:hAnsi="Times New Roman" w:cs="Times New Roman"/>
          <w:i/>
          <w:sz w:val="24"/>
          <w:szCs w:val="24"/>
        </w:rPr>
        <w:t xml:space="preserve"> Bulletin, 140</w:t>
      </w:r>
      <w:r>
        <w:rPr>
          <w:rFonts w:ascii="Times New Roman" w:eastAsia="Times New Roman" w:hAnsi="Times New Roman" w:cs="Times New Roman"/>
          <w:sz w:val="24"/>
          <w:szCs w:val="24"/>
        </w:rPr>
        <w:t>(4). http://dx.doi.org/10.1037/a0035618</w:t>
      </w:r>
    </w:p>
    <w:p w14:paraId="00000166"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Kwan</w:t>
      </w:r>
      <w:proofErr w:type="spellEnd"/>
      <w:r>
        <w:rPr>
          <w:rFonts w:ascii="Times New Roman" w:eastAsia="Times New Roman" w:hAnsi="Times New Roman" w:cs="Times New Roman"/>
          <w:sz w:val="24"/>
          <w:szCs w:val="24"/>
        </w:rPr>
        <w:t xml:space="preserve">, I., Dickson, K., Richardson, M., </w:t>
      </w:r>
      <w:proofErr w:type="spellStart"/>
      <w:r>
        <w:rPr>
          <w:rFonts w:ascii="Times New Roman" w:eastAsia="Times New Roman" w:hAnsi="Times New Roman" w:cs="Times New Roman"/>
          <w:sz w:val="24"/>
          <w:szCs w:val="24"/>
        </w:rPr>
        <w:t>MacDowall</w:t>
      </w:r>
      <w:proofErr w:type="spellEnd"/>
      <w:r>
        <w:rPr>
          <w:rFonts w:ascii="Times New Roman" w:eastAsia="Times New Roman" w:hAnsi="Times New Roman" w:cs="Times New Roman"/>
          <w:sz w:val="24"/>
          <w:szCs w:val="24"/>
        </w:rPr>
        <w:t xml:space="preserve">, W., </w:t>
      </w:r>
      <w:proofErr w:type="spellStart"/>
      <w:r>
        <w:rPr>
          <w:rFonts w:ascii="Times New Roman" w:eastAsia="Times New Roman" w:hAnsi="Times New Roman" w:cs="Times New Roman"/>
          <w:sz w:val="24"/>
          <w:szCs w:val="24"/>
        </w:rPr>
        <w:t>Burchett</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Stansfield</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Brunton</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Sutcliffe</w:t>
      </w:r>
      <w:proofErr w:type="spellEnd"/>
      <w:r>
        <w:rPr>
          <w:rFonts w:ascii="Times New Roman" w:eastAsia="Times New Roman" w:hAnsi="Times New Roman" w:cs="Times New Roman"/>
          <w:sz w:val="24"/>
          <w:szCs w:val="24"/>
        </w:rPr>
        <w:t xml:space="preserve">, K., &amp; Thomas, J. (2020). Cyberbullying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Young </w:t>
      </w:r>
      <w:proofErr w:type="spellStart"/>
      <w:r>
        <w:rPr>
          <w:rFonts w:ascii="Times New Roman" w:eastAsia="Times New Roman" w:hAnsi="Times New Roman" w:cs="Times New Roman"/>
          <w:sz w:val="24"/>
          <w:szCs w:val="24"/>
        </w:rPr>
        <w:t>People’s</w:t>
      </w:r>
      <w:proofErr w:type="spellEnd"/>
      <w:r>
        <w:rPr>
          <w:rFonts w:ascii="Times New Roman" w:eastAsia="Times New Roman" w:hAnsi="Times New Roman" w:cs="Times New Roman"/>
          <w:sz w:val="24"/>
          <w:szCs w:val="24"/>
        </w:rPr>
        <w:t xml:space="preserve"> Mental Health: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Map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Reviews. </w:t>
      </w:r>
      <w:proofErr w:type="spellStart"/>
      <w:r>
        <w:rPr>
          <w:rFonts w:ascii="Times New Roman" w:eastAsia="Times New Roman" w:hAnsi="Times New Roman" w:cs="Times New Roman"/>
          <w:i/>
          <w:sz w:val="24"/>
          <w:szCs w:val="24"/>
        </w:rPr>
        <w:t>Cyberpsychology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Social Networking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(3), 72-82.</w:t>
      </w:r>
    </w:p>
    <w:p w14:paraId="00000167"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Laursen</w:t>
      </w:r>
      <w:proofErr w:type="spellEnd"/>
      <w:r>
        <w:rPr>
          <w:rFonts w:ascii="Times New Roman" w:eastAsia="Times New Roman" w:hAnsi="Times New Roman" w:cs="Times New Roman"/>
          <w:sz w:val="24"/>
          <w:szCs w:val="24"/>
        </w:rPr>
        <w:t xml:space="preserve">, B., &amp; Collins, W. A. (1994). </w:t>
      </w:r>
      <w:proofErr w:type="spellStart"/>
      <w:r>
        <w:rPr>
          <w:rFonts w:ascii="Times New Roman" w:eastAsia="Times New Roman" w:hAnsi="Times New Roman" w:cs="Times New Roman"/>
          <w:sz w:val="24"/>
          <w:szCs w:val="24"/>
        </w:rPr>
        <w:t>Interpersonal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Conflict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psychological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bulletin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115</w:t>
      </w:r>
      <w:r>
        <w:rPr>
          <w:rFonts w:ascii="Times New Roman" w:eastAsia="Times New Roman" w:hAnsi="Times New Roman" w:cs="Times New Roman"/>
          <w:sz w:val="24"/>
          <w:szCs w:val="24"/>
        </w:rPr>
        <w:t>(2), 197-209.</w:t>
      </w:r>
    </w:p>
    <w:p w14:paraId="00000168"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Y., Li, D., Li, X., Zhou, Y., Sun, W., Wang, Y., &amp; Li, J. (2018). Cyber </w:t>
      </w:r>
      <w:proofErr w:type="spellStart"/>
      <w:r>
        <w:rPr>
          <w:rFonts w:ascii="Times New Roman" w:eastAsia="Times New Roman" w:hAnsi="Times New Roman" w:cs="Times New Roman"/>
          <w:sz w:val="24"/>
          <w:szCs w:val="24"/>
        </w:rPr>
        <w:t>victimization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mediating</w:t>
      </w:r>
      <w:proofErr w:type="spellEnd"/>
      <w:r>
        <w:rPr>
          <w:rFonts w:ascii="Times New Roman" w:eastAsia="Times New Roman" w:hAnsi="Times New Roman" w:cs="Times New Roman"/>
          <w:sz w:val="24"/>
          <w:szCs w:val="24"/>
        </w:rPr>
        <w:t xml:space="preserve"> role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insecurity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moderating</w:t>
      </w:r>
      <w:proofErr w:type="spellEnd"/>
      <w:r>
        <w:rPr>
          <w:rFonts w:ascii="Times New Roman" w:eastAsia="Times New Roman" w:hAnsi="Times New Roman" w:cs="Times New Roman"/>
          <w:sz w:val="24"/>
          <w:szCs w:val="24"/>
        </w:rPr>
        <w:t xml:space="preserve"> role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perceived</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Children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Youth Services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94</w:t>
      </w:r>
      <w:r>
        <w:rPr>
          <w:rFonts w:ascii="Times New Roman" w:eastAsia="Times New Roman" w:hAnsi="Times New Roman" w:cs="Times New Roman"/>
          <w:sz w:val="24"/>
          <w:szCs w:val="24"/>
        </w:rPr>
        <w:t>, 10-19. https://doi.org/10.1016/j.childyouth.2018.09.027</w:t>
      </w:r>
    </w:p>
    <w:p w14:paraId="00000169"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Lopes, C. S., Abreu, G. A., Santos, D. F., Menezes, P. R., Carvalho, K. M. B., Cunha, C. F., </w:t>
      </w:r>
      <w:r>
        <w:rPr>
          <w:rFonts w:ascii="Tahoma" w:eastAsia="Tahoma" w:hAnsi="Tahoma" w:cs="Tahoma"/>
          <w:sz w:val="24"/>
          <w:szCs w:val="24"/>
        </w:rPr>
        <w:t>﻿</w:t>
      </w:r>
      <w:r>
        <w:rPr>
          <w:rFonts w:ascii="Times New Roman" w:eastAsia="Times New Roman" w:hAnsi="Times New Roman" w:cs="Times New Roman"/>
          <w:sz w:val="24"/>
          <w:szCs w:val="24"/>
        </w:rPr>
        <w:t xml:space="preserve"> Vasconcellos, M. T. L., Bloch, K. V., &amp; </w:t>
      </w:r>
      <w:proofErr w:type="spellStart"/>
      <w:r>
        <w:rPr>
          <w:rFonts w:ascii="Times New Roman" w:eastAsia="Times New Roman" w:hAnsi="Times New Roman" w:cs="Times New Roman"/>
          <w:sz w:val="24"/>
          <w:szCs w:val="24"/>
        </w:rPr>
        <w:t>Szklo</w:t>
      </w:r>
      <w:proofErr w:type="spellEnd"/>
      <w:r>
        <w:rPr>
          <w:rFonts w:ascii="Times New Roman" w:eastAsia="Times New Roman" w:hAnsi="Times New Roman" w:cs="Times New Roman"/>
          <w:sz w:val="24"/>
          <w:szCs w:val="24"/>
        </w:rPr>
        <w:t xml:space="preserve">, M. (2016). ERICA: </w:t>
      </w:r>
      <w:proofErr w:type="spellStart"/>
      <w:r>
        <w:rPr>
          <w:rFonts w:ascii="Times New Roman" w:eastAsia="Times New Roman" w:hAnsi="Times New Roman" w:cs="Times New Roman"/>
          <w:sz w:val="24"/>
          <w:szCs w:val="24"/>
        </w:rPr>
        <w:t>prevalence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r>
        <w:rPr>
          <w:rFonts w:ascii="Tahoma" w:eastAsia="Tahoma" w:hAnsi="Tahoma" w:cs="Tahoma"/>
          <w:sz w:val="24"/>
          <w:szCs w:val="24"/>
        </w:rPr>
        <w:t>﻿</w:t>
      </w:r>
      <w:r>
        <w:rPr>
          <w:rFonts w:ascii="Times New Roman" w:eastAsia="Times New Roman" w:hAnsi="Times New Roman" w:cs="Times New Roman"/>
          <w:sz w:val="24"/>
          <w:szCs w:val="24"/>
        </w:rPr>
        <w:t xml:space="preserve"> common mental </w:t>
      </w:r>
      <w:proofErr w:type="spellStart"/>
      <w:r>
        <w:rPr>
          <w:rFonts w:ascii="Times New Roman" w:eastAsia="Times New Roman" w:hAnsi="Times New Roman" w:cs="Times New Roman"/>
          <w:sz w:val="24"/>
          <w:szCs w:val="24"/>
        </w:rPr>
        <w:t>disorders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Brazilian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Revista de Saúde Pública, 50</w:t>
      </w:r>
      <w:r>
        <w:rPr>
          <w:rFonts w:ascii="Times New Roman" w:eastAsia="Times New Roman" w:hAnsi="Times New Roman" w:cs="Times New Roman"/>
          <w:sz w:val="24"/>
          <w:szCs w:val="24"/>
        </w:rPr>
        <w:t>(1), 1-9.  http://doi.org/10.1590/S01518-8787.2016050006690</w:t>
      </w:r>
    </w:p>
    <w:p w14:paraId="0000016A"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Lopez-Fernandez, O., Williams, A. J., Griffiths, M. D., &amp; </w:t>
      </w:r>
      <w:proofErr w:type="spellStart"/>
      <w:r>
        <w:rPr>
          <w:rFonts w:ascii="Times New Roman" w:eastAsia="Times New Roman" w:hAnsi="Times New Roman" w:cs="Times New Roman"/>
          <w:sz w:val="24"/>
          <w:szCs w:val="24"/>
        </w:rPr>
        <w:t>Kuss</w:t>
      </w:r>
      <w:proofErr w:type="spellEnd"/>
      <w:r>
        <w:rPr>
          <w:rFonts w:ascii="Times New Roman" w:eastAsia="Times New Roman" w:hAnsi="Times New Roman" w:cs="Times New Roman"/>
          <w:sz w:val="24"/>
          <w:szCs w:val="24"/>
        </w:rPr>
        <w:t xml:space="preserve">, D. J. (2019). </w:t>
      </w:r>
      <w:proofErr w:type="spellStart"/>
      <w:r>
        <w:rPr>
          <w:rFonts w:ascii="Times New Roman" w:eastAsia="Times New Roman" w:hAnsi="Times New Roman" w:cs="Times New Roman"/>
          <w:sz w:val="24"/>
          <w:szCs w:val="24"/>
        </w:rPr>
        <w:t>Female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addiction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role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narrative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review. </w:t>
      </w:r>
      <w:proofErr w:type="spellStart"/>
      <w:r>
        <w:rPr>
          <w:rFonts w:ascii="Times New Roman" w:eastAsia="Times New Roman" w:hAnsi="Times New Roman" w:cs="Times New Roman"/>
          <w:i/>
          <w:sz w:val="24"/>
          <w:szCs w:val="24"/>
        </w:rPr>
        <w:t>Frontiers</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1-14. https://doi.org/doi: 10.3389/fpsyt.2019.00454</w:t>
      </w:r>
    </w:p>
    <w:p w14:paraId="0000016B"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Magalhães, M., </w:t>
      </w:r>
      <w:proofErr w:type="spellStart"/>
      <w:r>
        <w:rPr>
          <w:rFonts w:ascii="Times New Roman" w:eastAsia="Times New Roman" w:hAnsi="Times New Roman" w:cs="Times New Roman"/>
          <w:sz w:val="24"/>
          <w:szCs w:val="24"/>
        </w:rPr>
        <w:t>Cameira</w:t>
      </w:r>
      <w:proofErr w:type="spellEnd"/>
      <w:r>
        <w:rPr>
          <w:rFonts w:ascii="Times New Roman" w:eastAsia="Times New Roman" w:hAnsi="Times New Roman" w:cs="Times New Roman"/>
          <w:sz w:val="24"/>
          <w:szCs w:val="24"/>
        </w:rPr>
        <w:t xml:space="preserve">, M., Rodrigues, L., &amp; Nogueira, C. (2019). Cyberbullying e comunicação de teor homofóbico na adolescência: estudo exploratório das suas relações. </w:t>
      </w:r>
      <w:r>
        <w:rPr>
          <w:rFonts w:ascii="Times New Roman" w:eastAsia="Times New Roman" w:hAnsi="Times New Roman" w:cs="Times New Roman"/>
          <w:i/>
          <w:sz w:val="24"/>
          <w:szCs w:val="24"/>
        </w:rPr>
        <w:t>Psicologia Escolar e Educacional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 1-11. https://doi.org/10.1590/2175-35392019015825</w:t>
      </w:r>
    </w:p>
    <w:p w14:paraId="0000016C"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Mallmann</w:t>
      </w:r>
      <w:proofErr w:type="spellEnd"/>
      <w:r>
        <w:rPr>
          <w:rFonts w:ascii="Times New Roman" w:eastAsia="Times New Roman" w:hAnsi="Times New Roman" w:cs="Times New Roman"/>
          <w:sz w:val="24"/>
          <w:szCs w:val="24"/>
        </w:rPr>
        <w:t xml:space="preserve">, C. L., Lisboa, C. S. M. L., &amp; </w:t>
      </w:r>
      <w:proofErr w:type="spellStart"/>
      <w:r>
        <w:rPr>
          <w:rFonts w:ascii="Times New Roman" w:eastAsia="Times New Roman" w:hAnsi="Times New Roman" w:cs="Times New Roman"/>
          <w:sz w:val="24"/>
          <w:szCs w:val="24"/>
        </w:rPr>
        <w:t>Calza</w:t>
      </w:r>
      <w:proofErr w:type="spellEnd"/>
      <w:r>
        <w:rPr>
          <w:rFonts w:ascii="Times New Roman" w:eastAsia="Times New Roman" w:hAnsi="Times New Roman" w:cs="Times New Roman"/>
          <w:sz w:val="24"/>
          <w:szCs w:val="24"/>
        </w:rPr>
        <w:t xml:space="preserve">, T. Z. (2018). Cyberbullying e Estratégias de </w:t>
      </w:r>
      <w:proofErr w:type="spellStart"/>
      <w:r>
        <w:rPr>
          <w:rFonts w:ascii="Times New Roman" w:eastAsia="Times New Roman" w:hAnsi="Times New Roman" w:cs="Times New Roman"/>
          <w:sz w:val="24"/>
          <w:szCs w:val="24"/>
        </w:rPr>
        <w:t>Coping</w:t>
      </w:r>
      <w:proofErr w:type="spellEnd"/>
      <w:r>
        <w:rPr>
          <w:rFonts w:ascii="Times New Roman" w:eastAsia="Times New Roman" w:hAnsi="Times New Roman" w:cs="Times New Roman"/>
          <w:sz w:val="24"/>
          <w:szCs w:val="24"/>
        </w:rPr>
        <w:t xml:space="preserve"> em Adolescentes do Sul do Brasil. </w:t>
      </w:r>
      <w:r>
        <w:rPr>
          <w:rFonts w:ascii="Times New Roman" w:eastAsia="Times New Roman" w:hAnsi="Times New Roman" w:cs="Times New Roman"/>
          <w:i/>
          <w:sz w:val="24"/>
          <w:szCs w:val="24"/>
        </w:rPr>
        <w:t xml:space="preserve">Acta Colombiana de </w:t>
      </w:r>
      <w:proofErr w:type="spellStart"/>
      <w:r>
        <w:rPr>
          <w:rFonts w:ascii="Times New Roman" w:eastAsia="Times New Roman" w:hAnsi="Times New Roman" w:cs="Times New Roman"/>
          <w:i/>
          <w:sz w:val="24"/>
          <w:szCs w:val="24"/>
        </w:rPr>
        <w:t>Psicología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(1), 13-22. https://doi.org/10.14718/acp.2018.21.1.2.</w:t>
      </w:r>
    </w:p>
    <w:p w14:paraId="0000016D"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Mandira</w:t>
      </w:r>
      <w:proofErr w:type="spellEnd"/>
      <w:r>
        <w:rPr>
          <w:rFonts w:ascii="Times New Roman" w:eastAsia="Times New Roman" w:hAnsi="Times New Roman" w:cs="Times New Roman"/>
          <w:sz w:val="24"/>
          <w:szCs w:val="24"/>
        </w:rPr>
        <w:t xml:space="preserve">, M. R. (2017). </w:t>
      </w:r>
      <w:r>
        <w:rPr>
          <w:rFonts w:ascii="Times New Roman" w:eastAsia="Times New Roman" w:hAnsi="Times New Roman" w:cs="Times New Roman"/>
          <w:i/>
          <w:sz w:val="24"/>
          <w:szCs w:val="24"/>
        </w:rPr>
        <w:t>Cyberbullying entre estudantes: fatores individuais e do contexto escolar</w:t>
      </w:r>
      <w:r>
        <w:rPr>
          <w:rFonts w:ascii="Times New Roman" w:eastAsia="Times New Roman" w:hAnsi="Times New Roman" w:cs="Times New Roman"/>
          <w:sz w:val="24"/>
          <w:szCs w:val="24"/>
        </w:rPr>
        <w:t xml:space="preserve"> [Dissertação de mestrado, Universidade Federal do Paraná].</w:t>
      </w:r>
    </w:p>
    <w:p w14:paraId="0000016E"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McInroy</w:t>
      </w:r>
      <w:proofErr w:type="spellEnd"/>
      <w:r>
        <w:rPr>
          <w:rFonts w:ascii="Times New Roman" w:eastAsia="Times New Roman" w:hAnsi="Times New Roman" w:cs="Times New Roman"/>
          <w:sz w:val="24"/>
          <w:szCs w:val="24"/>
        </w:rPr>
        <w:t xml:space="preserve">, L. B., &amp; </w:t>
      </w:r>
      <w:proofErr w:type="spellStart"/>
      <w:r>
        <w:rPr>
          <w:rFonts w:ascii="Times New Roman" w:eastAsia="Times New Roman" w:hAnsi="Times New Roman" w:cs="Times New Roman"/>
          <w:sz w:val="24"/>
          <w:szCs w:val="24"/>
        </w:rPr>
        <w:t>Mishna</w:t>
      </w:r>
      <w:proofErr w:type="spellEnd"/>
      <w:r>
        <w:rPr>
          <w:rFonts w:ascii="Times New Roman" w:eastAsia="Times New Roman" w:hAnsi="Times New Roman" w:cs="Times New Roman"/>
          <w:sz w:val="24"/>
          <w:szCs w:val="24"/>
        </w:rPr>
        <w:t>, F. (</w:t>
      </w:r>
      <w:proofErr w:type="gramStart"/>
      <w:r>
        <w:rPr>
          <w:rFonts w:ascii="Times New Roman" w:eastAsia="Times New Roman" w:hAnsi="Times New Roman" w:cs="Times New Roman"/>
          <w:sz w:val="24"/>
          <w:szCs w:val="24"/>
        </w:rPr>
        <w:t>2017)Cyberbullying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Online </w:t>
      </w:r>
      <w:proofErr w:type="spellStart"/>
      <w:r>
        <w:rPr>
          <w:rFonts w:ascii="Times New Roman" w:eastAsia="Times New Roman" w:hAnsi="Times New Roman" w:cs="Times New Roman"/>
          <w:sz w:val="24"/>
          <w:szCs w:val="24"/>
        </w:rPr>
        <w:t>gaming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platforms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children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youth</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Child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Adolescent</w:t>
      </w:r>
      <w:proofErr w:type="spellEnd"/>
      <w:r>
        <w:rPr>
          <w:rFonts w:ascii="Times New Roman" w:eastAsia="Times New Roman" w:hAnsi="Times New Roman" w:cs="Times New Roman"/>
          <w:i/>
          <w:sz w:val="24"/>
          <w:szCs w:val="24"/>
        </w:rPr>
        <w:t xml:space="preserve"> Social </w:t>
      </w:r>
      <w:proofErr w:type="spellStart"/>
      <w:r>
        <w:rPr>
          <w:rFonts w:ascii="Times New Roman" w:eastAsia="Times New Roman" w:hAnsi="Times New Roman" w:cs="Times New Roman"/>
          <w:i/>
          <w:sz w:val="24"/>
          <w:szCs w:val="24"/>
        </w:rPr>
        <w:t>Work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34</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597–607. https://doi.org/10.1007/s10560-017-0498-0</w:t>
      </w:r>
    </w:p>
    <w:p w14:paraId="0000016F"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Munhoz, T. N., Santos, I. S., &amp; </w:t>
      </w:r>
      <w:proofErr w:type="spellStart"/>
      <w:r>
        <w:rPr>
          <w:rFonts w:ascii="Times New Roman" w:eastAsia="Times New Roman" w:hAnsi="Times New Roman" w:cs="Times New Roman"/>
          <w:sz w:val="24"/>
          <w:szCs w:val="24"/>
        </w:rPr>
        <w:t>Matijasevich</w:t>
      </w:r>
      <w:proofErr w:type="spellEnd"/>
      <w:r>
        <w:rPr>
          <w:rFonts w:ascii="Times New Roman" w:eastAsia="Times New Roman" w:hAnsi="Times New Roman" w:cs="Times New Roman"/>
          <w:sz w:val="24"/>
          <w:szCs w:val="24"/>
        </w:rPr>
        <w:t xml:space="preserve">, A. (2015).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Brazilian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cross-sectional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population-based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Affective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Disorders</w:t>
      </w:r>
      <w:proofErr w:type="spellEnd"/>
      <w:r>
        <w:rPr>
          <w:rFonts w:ascii="Times New Roman" w:eastAsia="Times New Roman" w:hAnsi="Times New Roman" w:cs="Times New Roman"/>
          <w:i/>
          <w:sz w:val="24"/>
          <w:szCs w:val="24"/>
        </w:rPr>
        <w:t>, 175</w:t>
      </w:r>
      <w:r>
        <w:rPr>
          <w:rFonts w:ascii="Times New Roman" w:eastAsia="Times New Roman" w:hAnsi="Times New Roman" w:cs="Times New Roman"/>
          <w:sz w:val="24"/>
          <w:szCs w:val="24"/>
        </w:rPr>
        <w:t>, 281–286. http:// 10.1016/j.jad.2015.01.031</w:t>
      </w:r>
    </w:p>
    <w:p w14:paraId="00000170"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Nixon, C. L. (2014). </w:t>
      </w:r>
      <w:proofErr w:type="spellStart"/>
      <w:r>
        <w:rPr>
          <w:rFonts w:ascii="Times New Roman" w:eastAsia="Times New Roman" w:hAnsi="Times New Roman" w:cs="Times New Roman"/>
          <w:sz w:val="24"/>
          <w:szCs w:val="24"/>
        </w:rPr>
        <w:t>Current</w:t>
      </w:r>
      <w:proofErr w:type="spellEnd"/>
      <w:r>
        <w:rPr>
          <w:rFonts w:ascii="Times New Roman" w:eastAsia="Times New Roman" w:hAnsi="Times New Roman" w:cs="Times New Roman"/>
          <w:sz w:val="24"/>
          <w:szCs w:val="24"/>
        </w:rPr>
        <w:t xml:space="preserve"> perspectives: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cyberbullying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Adolescent</w:t>
      </w:r>
      <w:proofErr w:type="spellEnd"/>
      <w:r>
        <w:rPr>
          <w:rFonts w:ascii="Times New Roman" w:eastAsia="Times New Roman" w:hAnsi="Times New Roman" w:cs="Times New Roman"/>
          <w:i/>
          <w:sz w:val="24"/>
          <w:szCs w:val="24"/>
        </w:rPr>
        <w:t xml:space="preserve"> Health, Medicine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Therapeutics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143?158.  http://dx.doi.org/10.2147/AHMT.S36456</w:t>
      </w:r>
    </w:p>
    <w:p w14:paraId="00000171" w14:textId="3904A399"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Nogueira, J. M., </w:t>
      </w:r>
      <w:r w:rsidRPr="00C02F2F">
        <w:rPr>
          <w:rFonts w:ascii="Times New Roman" w:eastAsia="Times New Roman" w:hAnsi="Times New Roman" w:cs="Times New Roman"/>
          <w:sz w:val="24"/>
          <w:szCs w:val="24"/>
        </w:rPr>
        <w:t xml:space="preserve">Lisboa, C. S. M., Matos, M. G., Teodoro, M. L. M., &amp; Neufeld, C. B. (2019). Adaptação cultural do Protocolo Health </w:t>
      </w:r>
      <w:proofErr w:type="spellStart"/>
      <w:r w:rsidRPr="00C02F2F">
        <w:rPr>
          <w:rFonts w:ascii="Times New Roman" w:eastAsia="Times New Roman" w:hAnsi="Times New Roman" w:cs="Times New Roman"/>
          <w:sz w:val="24"/>
          <w:szCs w:val="24"/>
        </w:rPr>
        <w:t>Behaviour</w:t>
      </w:r>
      <w:proofErr w:type="spellEnd"/>
      <w:r w:rsidRPr="00C02F2F">
        <w:rPr>
          <w:rFonts w:ascii="Times New Roman" w:eastAsia="Times New Roman" w:hAnsi="Times New Roman" w:cs="Times New Roman"/>
          <w:sz w:val="24"/>
          <w:szCs w:val="24"/>
        </w:rPr>
        <w:t xml:space="preserve"> in </w:t>
      </w:r>
      <w:proofErr w:type="spellStart"/>
      <w:r w:rsidRPr="00C02F2F">
        <w:rPr>
          <w:rFonts w:ascii="Times New Roman" w:eastAsia="Times New Roman" w:hAnsi="Times New Roman" w:cs="Times New Roman"/>
          <w:sz w:val="24"/>
          <w:szCs w:val="24"/>
        </w:rPr>
        <w:t>Schoolaged</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Children</w:t>
      </w:r>
      <w:proofErr w:type="spellEnd"/>
      <w:r w:rsidRPr="00C02F2F">
        <w:rPr>
          <w:rFonts w:ascii="Times New Roman" w:eastAsia="Times New Roman" w:hAnsi="Times New Roman" w:cs="Times New Roman"/>
          <w:sz w:val="24"/>
          <w:szCs w:val="24"/>
        </w:rPr>
        <w:t xml:space="preserve"> para a realidade brasileira. Psicologia: Teoria e Prática, 21(3), 77-92. http://dx.doi.org/10.5935/1980-6906/psicologia.v21n3p77-92.</w:t>
      </w:r>
    </w:p>
    <w:p w14:paraId="00000172"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Matos, M. G. &amp; Equipa Aventura Social (2018). Relatório do estudo HBSC 2018. A saúde dos adolescentes portugueses após a recessão – dados nacionais do estudo HBSC 2018. Lisboa: Equipa</w:t>
      </w:r>
      <w:r>
        <w:rPr>
          <w:rFonts w:ascii="Times New Roman" w:eastAsia="Times New Roman" w:hAnsi="Times New Roman" w:cs="Times New Roman"/>
          <w:sz w:val="24"/>
          <w:szCs w:val="24"/>
        </w:rPr>
        <w:tab/>
        <w:t>Aventura</w:t>
      </w:r>
      <w:r>
        <w:rPr>
          <w:rFonts w:ascii="Times New Roman" w:eastAsia="Times New Roman" w:hAnsi="Times New Roman" w:cs="Times New Roman"/>
          <w:sz w:val="24"/>
          <w:szCs w:val="24"/>
        </w:rPr>
        <w:tab/>
        <w:t>Social e Faculdade</w:t>
      </w:r>
      <w:r>
        <w:rPr>
          <w:rFonts w:ascii="Times New Roman" w:eastAsia="Times New Roman" w:hAnsi="Times New Roman" w:cs="Times New Roman"/>
          <w:sz w:val="24"/>
          <w:szCs w:val="24"/>
        </w:rPr>
        <w:tab/>
        <w:t>de</w:t>
      </w:r>
      <w:r>
        <w:rPr>
          <w:rFonts w:ascii="Times New Roman" w:eastAsia="Times New Roman" w:hAnsi="Times New Roman" w:cs="Times New Roman"/>
          <w:sz w:val="24"/>
          <w:szCs w:val="24"/>
        </w:rPr>
        <w:tab/>
        <w:t>Motricidade Humana/ Universidade de</w:t>
      </w:r>
      <w:r>
        <w:rPr>
          <w:rFonts w:ascii="Times New Roman" w:eastAsia="Times New Roman" w:hAnsi="Times New Roman" w:cs="Times New Roman"/>
          <w:sz w:val="24"/>
          <w:szCs w:val="24"/>
        </w:rPr>
        <w:tab/>
        <w:t>Lisboa.</w:t>
      </w:r>
    </w:p>
    <w:p w14:paraId="00000173"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Olson</w:t>
      </w:r>
      <w:proofErr w:type="spellEnd"/>
      <w:r>
        <w:rPr>
          <w:rFonts w:ascii="Times New Roman" w:eastAsia="Times New Roman" w:hAnsi="Times New Roman" w:cs="Times New Roman"/>
          <w:sz w:val="24"/>
          <w:szCs w:val="24"/>
        </w:rPr>
        <w:t xml:space="preserve">, K. E., O’Brien, M. A., Rogers, W. A., &amp; </w:t>
      </w:r>
      <w:proofErr w:type="spellStart"/>
      <w:r>
        <w:rPr>
          <w:rFonts w:ascii="Times New Roman" w:eastAsia="Times New Roman" w:hAnsi="Times New Roman" w:cs="Times New Roman"/>
          <w:sz w:val="24"/>
          <w:szCs w:val="24"/>
        </w:rPr>
        <w:t>Charness</w:t>
      </w:r>
      <w:proofErr w:type="spellEnd"/>
      <w:r>
        <w:rPr>
          <w:rFonts w:ascii="Times New Roman" w:eastAsia="Times New Roman" w:hAnsi="Times New Roman" w:cs="Times New Roman"/>
          <w:sz w:val="24"/>
          <w:szCs w:val="24"/>
        </w:rPr>
        <w:t xml:space="preserve">, N. (2011). </w:t>
      </w:r>
      <w:proofErr w:type="spellStart"/>
      <w:r>
        <w:rPr>
          <w:rFonts w:ascii="Times New Roman" w:eastAsia="Times New Roman" w:hAnsi="Times New Roman" w:cs="Times New Roman"/>
          <w:sz w:val="24"/>
          <w:szCs w:val="24"/>
        </w:rPr>
        <w:t>Diffusion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Technology: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Use for </w:t>
      </w:r>
      <w:proofErr w:type="spellStart"/>
      <w:r>
        <w:rPr>
          <w:rFonts w:ascii="Times New Roman" w:eastAsia="Times New Roman" w:hAnsi="Times New Roman" w:cs="Times New Roman"/>
          <w:sz w:val="24"/>
          <w:szCs w:val="24"/>
        </w:rPr>
        <w:t>Younger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Adults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Ageing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(1), 123?145. https://doi.org/10.1007/s12126-010-9077-9.</w:t>
      </w:r>
    </w:p>
    <w:p w14:paraId="00000174"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Olweus</w:t>
      </w:r>
      <w:proofErr w:type="spellEnd"/>
      <w:r>
        <w:rPr>
          <w:rFonts w:ascii="Times New Roman" w:eastAsia="Times New Roman" w:hAnsi="Times New Roman" w:cs="Times New Roman"/>
          <w:sz w:val="24"/>
          <w:szCs w:val="24"/>
        </w:rPr>
        <w:t xml:space="preserve">, D. (1993). </w:t>
      </w:r>
      <w:r>
        <w:rPr>
          <w:rFonts w:ascii="Times New Roman" w:eastAsia="Times New Roman" w:hAnsi="Times New Roman" w:cs="Times New Roman"/>
          <w:i/>
          <w:sz w:val="24"/>
          <w:szCs w:val="24"/>
        </w:rPr>
        <w:t xml:space="preserve">Bullying </w:t>
      </w:r>
      <w:proofErr w:type="spellStart"/>
      <w:r>
        <w:rPr>
          <w:rFonts w:ascii="Times New Roman" w:eastAsia="Times New Roman" w:hAnsi="Times New Roman" w:cs="Times New Roman"/>
          <w:i/>
          <w:sz w:val="24"/>
          <w:szCs w:val="24"/>
        </w:rPr>
        <w:t>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school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what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know</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what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can</w:t>
      </w:r>
      <w:proofErr w:type="spellEnd"/>
      <w:r>
        <w:rPr>
          <w:rFonts w:ascii="Times New Roman" w:eastAsia="Times New Roman" w:hAnsi="Times New Roman" w:cs="Times New Roman"/>
          <w:i/>
          <w:sz w:val="24"/>
          <w:szCs w:val="24"/>
        </w:rPr>
        <w:t xml:space="preserve"> do</w:t>
      </w:r>
      <w:r>
        <w:rPr>
          <w:rFonts w:ascii="Times New Roman" w:eastAsia="Times New Roman" w:hAnsi="Times New Roman" w:cs="Times New Roman"/>
          <w:sz w:val="24"/>
          <w:szCs w:val="24"/>
        </w:rPr>
        <w:t xml:space="preserve"> (1st ed.). </w:t>
      </w:r>
      <w:proofErr w:type="spellStart"/>
      <w:r>
        <w:rPr>
          <w:rFonts w:ascii="Times New Roman" w:eastAsia="Times New Roman" w:hAnsi="Times New Roman" w:cs="Times New Roman"/>
          <w:sz w:val="24"/>
          <w:szCs w:val="24"/>
        </w:rPr>
        <w:t>Wiley-Blackwell</w:t>
      </w:r>
      <w:proofErr w:type="spellEnd"/>
      <w:r>
        <w:rPr>
          <w:rFonts w:ascii="Times New Roman" w:eastAsia="Times New Roman" w:hAnsi="Times New Roman" w:cs="Times New Roman"/>
          <w:sz w:val="24"/>
          <w:szCs w:val="24"/>
        </w:rPr>
        <w:t>.</w:t>
      </w:r>
    </w:p>
    <w:p w14:paraId="00000175"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Olweus</w:t>
      </w:r>
      <w:proofErr w:type="spellEnd"/>
      <w:r>
        <w:rPr>
          <w:rFonts w:ascii="Times New Roman" w:eastAsia="Times New Roman" w:hAnsi="Times New Roman" w:cs="Times New Roman"/>
          <w:sz w:val="24"/>
          <w:szCs w:val="24"/>
        </w:rPr>
        <w:t xml:space="preserve">, D. (1994). Bullying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school-based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Child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Allied</w:t>
      </w:r>
      <w:proofErr w:type="spellEnd"/>
      <w:r>
        <w:rPr>
          <w:rFonts w:ascii="Times New Roman" w:eastAsia="Times New Roman" w:hAnsi="Times New Roman" w:cs="Times New Roman"/>
          <w:i/>
          <w:sz w:val="24"/>
          <w:szCs w:val="24"/>
        </w:rPr>
        <w:t xml:space="preserve"> Disciplines, 35</w:t>
      </w:r>
      <w:r>
        <w:rPr>
          <w:rFonts w:ascii="Times New Roman" w:eastAsia="Times New Roman" w:hAnsi="Times New Roman" w:cs="Times New Roman"/>
          <w:sz w:val="24"/>
          <w:szCs w:val="24"/>
        </w:rPr>
        <w:t>(7), 1171-1190.</w:t>
      </w:r>
    </w:p>
    <w:p w14:paraId="00000176" w14:textId="77777777" w:rsidR="001576E3" w:rsidRDefault="00F94A13">
      <w:pPr>
        <w:pBdr>
          <w:top w:val="nil"/>
          <w:left w:val="nil"/>
          <w:bottom w:val="nil"/>
          <w:right w:val="nil"/>
          <w:between w:val="nil"/>
        </w:pBdr>
        <w:tabs>
          <w:tab w:val="left" w:pos="567"/>
        </w:tabs>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Raskauskas</w:t>
      </w:r>
      <w:proofErr w:type="spellEnd"/>
      <w:r>
        <w:rPr>
          <w:rFonts w:ascii="Times New Roman" w:eastAsia="Times New Roman" w:hAnsi="Times New Roman" w:cs="Times New Roman"/>
          <w:sz w:val="24"/>
          <w:szCs w:val="24"/>
        </w:rPr>
        <w:t xml:space="preserve">, J., &amp; </w:t>
      </w:r>
      <w:proofErr w:type="gramStart"/>
      <w:r>
        <w:rPr>
          <w:rFonts w:ascii="Times New Roman" w:eastAsia="Times New Roman" w:hAnsi="Times New Roman" w:cs="Times New Roman"/>
          <w:sz w:val="24"/>
          <w:szCs w:val="24"/>
        </w:rPr>
        <w:t>Stoltz ,</w:t>
      </w:r>
      <w:proofErr w:type="gramEnd"/>
      <w:r>
        <w:rPr>
          <w:rFonts w:ascii="Times New Roman" w:eastAsia="Times New Roman" w:hAnsi="Times New Roman" w:cs="Times New Roman"/>
          <w:sz w:val="24"/>
          <w:szCs w:val="24"/>
        </w:rPr>
        <w:t xml:space="preserve"> D. A. D. (2007). </w:t>
      </w:r>
      <w:proofErr w:type="spellStart"/>
      <w:r>
        <w:rPr>
          <w:rFonts w:ascii="Times New Roman" w:eastAsia="Times New Roman" w:hAnsi="Times New Roman" w:cs="Times New Roman"/>
          <w:sz w:val="24"/>
          <w:szCs w:val="24"/>
        </w:rPr>
        <w:t>Involvement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traditional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electronic</w:t>
      </w:r>
      <w:proofErr w:type="spellEnd"/>
      <w:r>
        <w:rPr>
          <w:rFonts w:ascii="Times New Roman" w:eastAsia="Times New Roman" w:hAnsi="Times New Roman" w:cs="Times New Roman"/>
          <w:sz w:val="24"/>
          <w:szCs w:val="24"/>
        </w:rPr>
        <w:t xml:space="preserve"> bullying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Developmental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(3), 564-575. https://doi.org/10.1037/0012-1649.43.3.564</w:t>
      </w:r>
    </w:p>
    <w:p w14:paraId="00000177"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Romera</w:t>
      </w:r>
      <w:proofErr w:type="spellEnd"/>
      <w:r>
        <w:rPr>
          <w:rFonts w:ascii="Times New Roman" w:eastAsia="Times New Roman" w:hAnsi="Times New Roman" w:cs="Times New Roman"/>
          <w:sz w:val="24"/>
          <w:szCs w:val="24"/>
        </w:rPr>
        <w:t xml:space="preserve">, E. M., </w:t>
      </w:r>
      <w:proofErr w:type="spellStart"/>
      <w:r>
        <w:rPr>
          <w:rFonts w:ascii="Times New Roman" w:eastAsia="Times New Roman" w:hAnsi="Times New Roman" w:cs="Times New Roman"/>
          <w:sz w:val="24"/>
          <w:szCs w:val="24"/>
        </w:rPr>
        <w:t>Ruiza</w:t>
      </w:r>
      <w:proofErr w:type="spellEnd"/>
      <w:r>
        <w:rPr>
          <w:rFonts w:ascii="Times New Roman" w:eastAsia="Times New Roman" w:hAnsi="Times New Roman" w:cs="Times New Roman"/>
          <w:sz w:val="24"/>
          <w:szCs w:val="24"/>
        </w:rPr>
        <w:t xml:space="preserve">, R. O., </w:t>
      </w:r>
      <w:proofErr w:type="spellStart"/>
      <w:r>
        <w:rPr>
          <w:rFonts w:ascii="Times New Roman" w:eastAsia="Times New Roman" w:hAnsi="Times New Roman" w:cs="Times New Roman"/>
          <w:sz w:val="24"/>
          <w:szCs w:val="24"/>
        </w:rPr>
        <w:t>Runionsb</w:t>
      </w:r>
      <w:proofErr w:type="spellEnd"/>
      <w:r>
        <w:rPr>
          <w:rFonts w:ascii="Times New Roman" w:eastAsia="Times New Roman" w:hAnsi="Times New Roman" w:cs="Times New Roman"/>
          <w:sz w:val="24"/>
          <w:szCs w:val="24"/>
        </w:rPr>
        <w:t xml:space="preserve">, K., &amp; Falla, D. (2021). Moral </w:t>
      </w:r>
      <w:proofErr w:type="spellStart"/>
      <w:r>
        <w:rPr>
          <w:rFonts w:ascii="Times New Roman" w:eastAsia="Times New Roman" w:hAnsi="Times New Roman" w:cs="Times New Roman"/>
          <w:sz w:val="24"/>
          <w:szCs w:val="24"/>
        </w:rPr>
        <w:t>disengagement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r>
        <w:rPr>
          <w:rFonts w:ascii="Times New Roman" w:eastAsia="Times New Roman" w:hAnsi="Times New Roman" w:cs="Times New Roman"/>
          <w:sz w:val="24"/>
          <w:szCs w:val="24"/>
        </w:rPr>
        <w:t xml:space="preserve"> in online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offline bullying. </w:t>
      </w:r>
      <w:proofErr w:type="spellStart"/>
      <w:r>
        <w:rPr>
          <w:rFonts w:ascii="Times New Roman" w:eastAsia="Times New Roman" w:hAnsi="Times New Roman" w:cs="Times New Roman"/>
          <w:i/>
          <w:sz w:val="24"/>
          <w:szCs w:val="24"/>
        </w:rPr>
        <w:t>Psychosocial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Intervention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(2), 85-93. https://doi.org/10.5093/pi2020a21</w:t>
      </w:r>
    </w:p>
    <w:p w14:paraId="00000178"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 C. A., &amp; </w:t>
      </w:r>
      <w:proofErr w:type="spellStart"/>
      <w:r>
        <w:rPr>
          <w:rFonts w:ascii="Times New Roman" w:eastAsia="Times New Roman" w:hAnsi="Times New Roman" w:cs="Times New Roman"/>
          <w:sz w:val="24"/>
          <w:szCs w:val="24"/>
        </w:rPr>
        <w:t>Tynes</w:t>
      </w:r>
      <w:proofErr w:type="spellEnd"/>
      <w:r>
        <w:rPr>
          <w:rFonts w:ascii="Times New Roman" w:eastAsia="Times New Roman" w:hAnsi="Times New Roman" w:cs="Times New Roman"/>
          <w:sz w:val="24"/>
          <w:szCs w:val="24"/>
        </w:rPr>
        <w:t xml:space="preserve">, B. M. (2015). Longitudinal </w:t>
      </w:r>
      <w:proofErr w:type="spellStart"/>
      <w:r>
        <w:rPr>
          <w:rFonts w:ascii="Times New Roman" w:eastAsia="Times New Roman" w:hAnsi="Times New Roman" w:cs="Times New Roman"/>
          <w:sz w:val="24"/>
          <w:szCs w:val="24"/>
        </w:rPr>
        <w:t>associations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cybervictimization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U.S. </w:t>
      </w:r>
      <w:proofErr w:type="spellStart"/>
      <w:r>
        <w:rPr>
          <w:rFonts w:ascii="Times New Roman" w:eastAsia="Times New Roman" w:hAnsi="Times New Roman" w:cs="Times New Roman"/>
          <w:sz w:val="24"/>
          <w:szCs w:val="24"/>
        </w:rPr>
        <w:t>Adolescents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Adolescent</w:t>
      </w:r>
      <w:proofErr w:type="spellEnd"/>
      <w:r>
        <w:rPr>
          <w:rFonts w:ascii="Times New Roman" w:eastAsia="Times New Roman" w:hAnsi="Times New Roman" w:cs="Times New Roman"/>
          <w:i/>
          <w:sz w:val="24"/>
          <w:szCs w:val="24"/>
        </w:rPr>
        <w:t xml:space="preserve">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57</w:t>
      </w:r>
      <w:r>
        <w:rPr>
          <w:rFonts w:ascii="Times New Roman" w:eastAsia="Times New Roman" w:hAnsi="Times New Roman" w:cs="Times New Roman"/>
          <w:sz w:val="24"/>
          <w:szCs w:val="24"/>
        </w:rPr>
        <w:t>(3), 1-8. http://doi:10.1016/j.jadohealth.2015.05.002</w:t>
      </w:r>
    </w:p>
    <w:p w14:paraId="00000179"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Schneider, S. K., O'Donnell, L., </w:t>
      </w:r>
      <w:proofErr w:type="spellStart"/>
      <w:r>
        <w:rPr>
          <w:rFonts w:ascii="Times New Roman" w:eastAsia="Times New Roman" w:hAnsi="Times New Roman" w:cs="Times New Roman"/>
          <w:sz w:val="24"/>
          <w:szCs w:val="24"/>
        </w:rPr>
        <w:t>Stueve</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Coulter</w:t>
      </w:r>
      <w:proofErr w:type="spellEnd"/>
      <w:r>
        <w:rPr>
          <w:rFonts w:ascii="Times New Roman" w:eastAsia="Times New Roman" w:hAnsi="Times New Roman" w:cs="Times New Roman"/>
          <w:sz w:val="24"/>
          <w:szCs w:val="24"/>
        </w:rPr>
        <w:t xml:space="preserve">, R. W. (2012). Cyberbullying,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bullying,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distress</w:t>
      </w:r>
      <w:proofErr w:type="spellEnd"/>
      <w:r>
        <w:rPr>
          <w:rFonts w:ascii="Times New Roman" w:eastAsia="Times New Roman" w:hAnsi="Times New Roman" w:cs="Times New Roman"/>
          <w:sz w:val="24"/>
          <w:szCs w:val="24"/>
        </w:rPr>
        <w:t xml:space="preserve">: a regional </w:t>
      </w:r>
      <w:proofErr w:type="spellStart"/>
      <w:r>
        <w:rPr>
          <w:rFonts w:ascii="Times New Roman" w:eastAsia="Times New Roman" w:hAnsi="Times New Roman" w:cs="Times New Roman"/>
          <w:sz w:val="24"/>
          <w:szCs w:val="24"/>
        </w:rPr>
        <w:t>census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high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American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public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102</w:t>
      </w:r>
      <w:r>
        <w:rPr>
          <w:rFonts w:ascii="Times New Roman" w:eastAsia="Times New Roman" w:hAnsi="Times New Roman" w:cs="Times New Roman"/>
          <w:sz w:val="24"/>
          <w:szCs w:val="24"/>
        </w:rPr>
        <w:t>(1), 171–177. https://doi.org/10.2105/AJPH.2011.300308</w:t>
      </w:r>
    </w:p>
    <w:p w14:paraId="0000017A"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J. L., Oliveira, W. A., Mello, F. C. d. M., Prado, R. R., Silva, M. A. I., &amp; Malta, D. C. (2019). Prevalência da prática de bullying referida por estudantes brasileiros: dados da Pesquisa Nacional de Saúde do Escolar, 2015. </w:t>
      </w:r>
      <w:r>
        <w:rPr>
          <w:rFonts w:ascii="Times New Roman" w:eastAsia="Times New Roman" w:hAnsi="Times New Roman" w:cs="Times New Roman"/>
          <w:i/>
          <w:sz w:val="24"/>
          <w:szCs w:val="24"/>
        </w:rPr>
        <w:t>Epidemiologia e Serviços de Saúde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(2), 1-11.</w:t>
      </w:r>
    </w:p>
    <w:p w14:paraId="0000017B"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M. A., Pereira, B., Mendonça, D., Nunes, B., &amp; de Oliveira, W. A. (2013). The </w:t>
      </w:r>
      <w:proofErr w:type="spellStart"/>
      <w:r>
        <w:rPr>
          <w:rFonts w:ascii="Times New Roman" w:eastAsia="Times New Roman" w:hAnsi="Times New Roman" w:cs="Times New Roman"/>
          <w:sz w:val="24"/>
          <w:szCs w:val="24"/>
        </w:rPr>
        <w:t>involvement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girls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boys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bullying: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environmental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public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(12), 6820–6831. https://doi.org/10.3390/ijerph10126820</w:t>
      </w:r>
    </w:p>
    <w:p w14:paraId="0000017C"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Simsek</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Sahin</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Evli</w:t>
      </w:r>
      <w:proofErr w:type="spellEnd"/>
      <w:r>
        <w:rPr>
          <w:rFonts w:ascii="Times New Roman" w:eastAsia="Times New Roman" w:hAnsi="Times New Roman" w:cs="Times New Roman"/>
          <w:sz w:val="24"/>
          <w:szCs w:val="24"/>
        </w:rPr>
        <w:t xml:space="preserve">, M. (2019). Internet </w:t>
      </w:r>
      <w:proofErr w:type="spellStart"/>
      <w:r>
        <w:rPr>
          <w:rFonts w:ascii="Times New Roman" w:eastAsia="Times New Roman" w:hAnsi="Times New Roman" w:cs="Times New Roman"/>
          <w:sz w:val="24"/>
          <w:szCs w:val="24"/>
        </w:rPr>
        <w:t>addiction</w:t>
      </w:r>
      <w:proofErr w:type="spellEnd"/>
      <w:r>
        <w:rPr>
          <w:rFonts w:ascii="Times New Roman" w:eastAsia="Times New Roman" w:hAnsi="Times New Roman" w:cs="Times New Roman"/>
          <w:sz w:val="24"/>
          <w:szCs w:val="24"/>
        </w:rPr>
        <w:t xml:space="preserve">, cyberbullying,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victimization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relationship</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adolescents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Addictions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Nursing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(3), 201-210. http://doi:10.1097/JAN.0000000000000296</w:t>
      </w:r>
    </w:p>
    <w:p w14:paraId="0000017D" w14:textId="77777777" w:rsidR="001576E3" w:rsidRPr="00C02F2F"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Slonje</w:t>
      </w:r>
      <w:proofErr w:type="spellEnd"/>
      <w:r>
        <w:rPr>
          <w:rFonts w:ascii="Times New Roman" w:eastAsia="Times New Roman" w:hAnsi="Times New Roman" w:cs="Times New Roman"/>
          <w:sz w:val="24"/>
          <w:szCs w:val="24"/>
        </w:rPr>
        <w:t xml:space="preserve">, R., Smith, P. K., &amp; </w:t>
      </w:r>
      <w:proofErr w:type="spellStart"/>
      <w:r>
        <w:rPr>
          <w:rFonts w:ascii="Times New Roman" w:eastAsia="Times New Roman" w:hAnsi="Times New Roman" w:cs="Times New Roman"/>
          <w:sz w:val="24"/>
          <w:szCs w:val="24"/>
        </w:rPr>
        <w:t>Frisén</w:t>
      </w:r>
      <w:proofErr w:type="spellEnd"/>
      <w:r>
        <w:rPr>
          <w:rFonts w:ascii="Times New Roman" w:eastAsia="Times New Roman" w:hAnsi="Times New Roman" w:cs="Times New Roman"/>
          <w:sz w:val="24"/>
          <w:szCs w:val="24"/>
        </w:rPr>
        <w:t xml:space="preserve">, A. (2013). The </w:t>
      </w:r>
      <w:proofErr w:type="spellStart"/>
      <w:r>
        <w:rPr>
          <w:rFonts w:ascii="Times New Roman" w:eastAsia="Times New Roman" w:hAnsi="Times New Roman" w:cs="Times New Roman"/>
          <w:sz w:val="24"/>
          <w:szCs w:val="24"/>
        </w:rPr>
        <w:t>nature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cyberbullying,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r>
        <w:rPr>
          <w:rFonts w:ascii="Times New Roman" w:eastAsia="Times New Roman" w:hAnsi="Times New Roman" w:cs="Times New Roman"/>
          <w:sz w:val="24"/>
          <w:szCs w:val="24"/>
        </w:rPr>
        <w:t xml:space="preserve"> for </w:t>
      </w:r>
      <w:proofErr w:type="spellStart"/>
      <w:r w:rsidRPr="00C02F2F">
        <w:rPr>
          <w:rFonts w:ascii="Times New Roman" w:eastAsia="Times New Roman" w:hAnsi="Times New Roman" w:cs="Times New Roman"/>
          <w:sz w:val="24"/>
          <w:szCs w:val="24"/>
        </w:rPr>
        <w:t>prevention</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i/>
          <w:sz w:val="24"/>
          <w:szCs w:val="24"/>
        </w:rPr>
        <w:t>Computers</w:t>
      </w:r>
      <w:proofErr w:type="spellEnd"/>
      <w:r w:rsidRPr="00C02F2F">
        <w:rPr>
          <w:rFonts w:ascii="Times New Roman" w:eastAsia="Times New Roman" w:hAnsi="Times New Roman" w:cs="Times New Roman"/>
          <w:i/>
          <w:sz w:val="24"/>
          <w:szCs w:val="24"/>
        </w:rPr>
        <w:t xml:space="preserve"> in </w:t>
      </w:r>
      <w:proofErr w:type="spellStart"/>
      <w:r w:rsidRPr="00C02F2F">
        <w:rPr>
          <w:rFonts w:ascii="Times New Roman" w:eastAsia="Times New Roman" w:hAnsi="Times New Roman" w:cs="Times New Roman"/>
          <w:i/>
          <w:sz w:val="24"/>
          <w:szCs w:val="24"/>
        </w:rPr>
        <w:t>Human</w:t>
      </w:r>
      <w:proofErr w:type="spellEnd"/>
      <w:r w:rsidRPr="00C02F2F">
        <w:rPr>
          <w:rFonts w:ascii="Times New Roman" w:eastAsia="Times New Roman" w:hAnsi="Times New Roman" w:cs="Times New Roman"/>
          <w:i/>
          <w:sz w:val="24"/>
          <w:szCs w:val="24"/>
        </w:rPr>
        <w:t xml:space="preserve"> </w:t>
      </w:r>
      <w:proofErr w:type="spellStart"/>
      <w:r w:rsidRPr="00C02F2F">
        <w:rPr>
          <w:rFonts w:ascii="Times New Roman" w:eastAsia="Times New Roman" w:hAnsi="Times New Roman" w:cs="Times New Roman"/>
          <w:i/>
          <w:sz w:val="24"/>
          <w:szCs w:val="24"/>
        </w:rPr>
        <w:t>Behavior</w:t>
      </w:r>
      <w:proofErr w:type="spellEnd"/>
      <w:r w:rsidRPr="00C02F2F">
        <w:rPr>
          <w:rFonts w:ascii="Times New Roman" w:eastAsia="Times New Roman" w:hAnsi="Times New Roman" w:cs="Times New Roman"/>
          <w:i/>
          <w:sz w:val="24"/>
          <w:szCs w:val="24"/>
        </w:rPr>
        <w:t>, 29</w:t>
      </w:r>
      <w:r w:rsidRPr="00C02F2F">
        <w:rPr>
          <w:rFonts w:ascii="Times New Roman" w:eastAsia="Times New Roman" w:hAnsi="Times New Roman" w:cs="Times New Roman"/>
          <w:sz w:val="24"/>
          <w:szCs w:val="24"/>
        </w:rPr>
        <w:t>(1), 26–32. https://doi.org/10.1016/j.chb.2012.05.024</w:t>
      </w:r>
    </w:p>
    <w:p w14:paraId="0000017E" w14:textId="77777777" w:rsidR="001576E3" w:rsidRPr="00C02F2F"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sidRPr="00C02F2F">
        <w:rPr>
          <w:rFonts w:ascii="Times New Roman" w:eastAsia="Times New Roman" w:hAnsi="Times New Roman" w:cs="Times New Roman"/>
          <w:sz w:val="24"/>
          <w:szCs w:val="24"/>
        </w:rPr>
        <w:t xml:space="preserve">Souza, L., &amp; Lordello, S. R. M. (2020). Sexting e violência de gênero entre jovens: uma revisão integrativa de literatura. </w:t>
      </w:r>
      <w:r w:rsidRPr="00C02F2F">
        <w:rPr>
          <w:rFonts w:ascii="Times New Roman" w:eastAsia="Times New Roman" w:hAnsi="Times New Roman" w:cs="Times New Roman"/>
          <w:i/>
          <w:sz w:val="24"/>
          <w:szCs w:val="24"/>
        </w:rPr>
        <w:t>Psicologia: Teoria e Pesquisa</w:t>
      </w:r>
      <w:r w:rsidRPr="00C02F2F">
        <w:rPr>
          <w:rFonts w:ascii="Times New Roman" w:eastAsia="Times New Roman" w:hAnsi="Times New Roman" w:cs="Times New Roman"/>
          <w:sz w:val="24"/>
          <w:szCs w:val="24"/>
        </w:rPr>
        <w:t xml:space="preserve">, </w:t>
      </w:r>
      <w:r w:rsidRPr="00C02F2F">
        <w:rPr>
          <w:rFonts w:ascii="Times New Roman" w:eastAsia="Times New Roman" w:hAnsi="Times New Roman" w:cs="Times New Roman"/>
          <w:i/>
          <w:sz w:val="24"/>
          <w:szCs w:val="24"/>
        </w:rPr>
        <w:t>36</w:t>
      </w:r>
      <w:r w:rsidRPr="00C02F2F">
        <w:rPr>
          <w:rFonts w:ascii="Times New Roman" w:eastAsia="Times New Roman" w:hAnsi="Times New Roman" w:cs="Times New Roman"/>
          <w:sz w:val="24"/>
          <w:szCs w:val="24"/>
        </w:rPr>
        <w:t xml:space="preserve">, 1-10. </w:t>
      </w:r>
      <w:hyperlink r:id="rId8">
        <w:r w:rsidRPr="00C02F2F">
          <w:rPr>
            <w:rFonts w:ascii="Times New Roman" w:eastAsia="Times New Roman" w:hAnsi="Times New Roman" w:cs="Times New Roman"/>
            <w:sz w:val="24"/>
            <w:szCs w:val="24"/>
          </w:rPr>
          <w:t>https://doi.org/10.1590/0102.3772e3644</w:t>
        </w:r>
      </w:hyperlink>
    </w:p>
    <w:p w14:paraId="0000017F" w14:textId="77777777" w:rsidR="001576E3" w:rsidRPr="00C02F2F"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sidRPr="00C02F2F">
        <w:rPr>
          <w:rFonts w:ascii="Times New Roman" w:eastAsia="Times New Roman" w:hAnsi="Times New Roman" w:cs="Times New Roman"/>
          <w:sz w:val="24"/>
          <w:szCs w:val="24"/>
        </w:rPr>
        <w:t xml:space="preserve">Spence, S. H. (1998). A </w:t>
      </w:r>
      <w:proofErr w:type="spellStart"/>
      <w:r w:rsidRPr="00C02F2F">
        <w:rPr>
          <w:rFonts w:ascii="Times New Roman" w:eastAsia="Times New Roman" w:hAnsi="Times New Roman" w:cs="Times New Roman"/>
          <w:sz w:val="24"/>
          <w:szCs w:val="24"/>
        </w:rPr>
        <w:t>measure</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of</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anxiety</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symptoms</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among</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children</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i/>
          <w:sz w:val="24"/>
          <w:szCs w:val="24"/>
        </w:rPr>
        <w:t>Behaviour</w:t>
      </w:r>
      <w:proofErr w:type="spellEnd"/>
      <w:r w:rsidRPr="00C02F2F">
        <w:rPr>
          <w:rFonts w:ascii="Times New Roman" w:eastAsia="Times New Roman" w:hAnsi="Times New Roman" w:cs="Times New Roman"/>
          <w:i/>
          <w:sz w:val="24"/>
          <w:szCs w:val="24"/>
        </w:rPr>
        <w:t xml:space="preserve"> </w:t>
      </w:r>
      <w:proofErr w:type="spellStart"/>
      <w:r w:rsidRPr="00C02F2F">
        <w:rPr>
          <w:rFonts w:ascii="Times New Roman" w:eastAsia="Times New Roman" w:hAnsi="Times New Roman" w:cs="Times New Roman"/>
          <w:i/>
          <w:sz w:val="24"/>
          <w:szCs w:val="24"/>
        </w:rPr>
        <w:t>Research</w:t>
      </w:r>
      <w:proofErr w:type="spellEnd"/>
      <w:r w:rsidRPr="00C02F2F">
        <w:rPr>
          <w:rFonts w:ascii="Times New Roman" w:eastAsia="Times New Roman" w:hAnsi="Times New Roman" w:cs="Times New Roman"/>
          <w:i/>
          <w:sz w:val="24"/>
          <w:szCs w:val="24"/>
        </w:rPr>
        <w:t xml:space="preserve"> </w:t>
      </w:r>
      <w:proofErr w:type="spellStart"/>
      <w:r w:rsidRPr="00C02F2F">
        <w:rPr>
          <w:rFonts w:ascii="Times New Roman" w:eastAsia="Times New Roman" w:hAnsi="Times New Roman" w:cs="Times New Roman"/>
          <w:i/>
          <w:sz w:val="24"/>
          <w:szCs w:val="24"/>
        </w:rPr>
        <w:t>and</w:t>
      </w:r>
      <w:proofErr w:type="spellEnd"/>
      <w:r w:rsidRPr="00C02F2F">
        <w:rPr>
          <w:rFonts w:ascii="Times New Roman" w:eastAsia="Times New Roman" w:hAnsi="Times New Roman" w:cs="Times New Roman"/>
          <w:i/>
          <w:sz w:val="24"/>
          <w:szCs w:val="24"/>
        </w:rPr>
        <w:t xml:space="preserve"> </w:t>
      </w:r>
      <w:proofErr w:type="spellStart"/>
      <w:r w:rsidRPr="00C02F2F">
        <w:rPr>
          <w:rFonts w:ascii="Times New Roman" w:eastAsia="Times New Roman" w:hAnsi="Times New Roman" w:cs="Times New Roman"/>
          <w:i/>
          <w:sz w:val="24"/>
          <w:szCs w:val="24"/>
        </w:rPr>
        <w:t>Therapy</w:t>
      </w:r>
      <w:proofErr w:type="spellEnd"/>
      <w:r w:rsidRPr="00C02F2F">
        <w:rPr>
          <w:rFonts w:ascii="Times New Roman" w:eastAsia="Times New Roman" w:hAnsi="Times New Roman" w:cs="Times New Roman"/>
          <w:i/>
          <w:sz w:val="24"/>
          <w:szCs w:val="24"/>
        </w:rPr>
        <w:t xml:space="preserve"> 36</w:t>
      </w:r>
      <w:r w:rsidRPr="00C02F2F">
        <w:rPr>
          <w:rFonts w:ascii="Times New Roman" w:eastAsia="Times New Roman" w:hAnsi="Times New Roman" w:cs="Times New Roman"/>
          <w:sz w:val="24"/>
          <w:szCs w:val="24"/>
        </w:rPr>
        <w:t>, 545-566.</w:t>
      </w:r>
    </w:p>
    <w:p w14:paraId="00000180"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sidRPr="00C02F2F">
        <w:rPr>
          <w:rFonts w:ascii="Times New Roman" w:eastAsia="Times New Roman" w:hAnsi="Times New Roman" w:cs="Times New Roman"/>
          <w:sz w:val="24"/>
          <w:szCs w:val="24"/>
        </w:rPr>
        <w:t>Strenziok</w:t>
      </w:r>
      <w:proofErr w:type="spellEnd"/>
      <w:r w:rsidRPr="00C02F2F">
        <w:rPr>
          <w:rFonts w:ascii="Times New Roman" w:eastAsia="Times New Roman" w:hAnsi="Times New Roman" w:cs="Times New Roman"/>
          <w:sz w:val="24"/>
          <w:szCs w:val="24"/>
        </w:rPr>
        <w:t xml:space="preserve">, M., Krueger, F., </w:t>
      </w:r>
      <w:proofErr w:type="spellStart"/>
      <w:r w:rsidRPr="00C02F2F">
        <w:rPr>
          <w:rFonts w:ascii="Times New Roman" w:eastAsia="Times New Roman" w:hAnsi="Times New Roman" w:cs="Times New Roman"/>
          <w:sz w:val="24"/>
          <w:szCs w:val="24"/>
        </w:rPr>
        <w:t>Heineck</w:t>
      </w:r>
      <w:proofErr w:type="spellEnd"/>
      <w:r w:rsidRPr="00C02F2F">
        <w:rPr>
          <w:rFonts w:ascii="Times New Roman" w:eastAsia="Times New Roman" w:hAnsi="Times New Roman" w:cs="Times New Roman"/>
          <w:sz w:val="24"/>
          <w:szCs w:val="24"/>
        </w:rPr>
        <w:t xml:space="preserve">, A., </w:t>
      </w:r>
      <w:proofErr w:type="spellStart"/>
      <w:r w:rsidRPr="00C02F2F">
        <w:rPr>
          <w:rFonts w:ascii="Times New Roman" w:eastAsia="Times New Roman" w:hAnsi="Times New Roman" w:cs="Times New Roman"/>
          <w:sz w:val="24"/>
          <w:szCs w:val="24"/>
        </w:rPr>
        <w:t>Lenroot</w:t>
      </w:r>
      <w:proofErr w:type="spellEnd"/>
      <w:r w:rsidRPr="00C02F2F">
        <w:rPr>
          <w:rFonts w:ascii="Times New Roman" w:eastAsia="Times New Roman" w:hAnsi="Times New Roman" w:cs="Times New Roman"/>
          <w:sz w:val="24"/>
          <w:szCs w:val="24"/>
        </w:rPr>
        <w:t xml:space="preserve">, R. K., </w:t>
      </w:r>
      <w:proofErr w:type="spellStart"/>
      <w:r w:rsidRPr="00C02F2F">
        <w:rPr>
          <w:rFonts w:ascii="Times New Roman" w:eastAsia="Times New Roman" w:hAnsi="Times New Roman" w:cs="Times New Roman"/>
          <w:sz w:val="24"/>
          <w:szCs w:val="24"/>
        </w:rPr>
        <w:t>Knutson</w:t>
      </w:r>
      <w:proofErr w:type="spellEnd"/>
      <w:r w:rsidRPr="00C02F2F">
        <w:rPr>
          <w:rFonts w:ascii="Times New Roman" w:eastAsia="Times New Roman" w:hAnsi="Times New Roman" w:cs="Times New Roman"/>
          <w:sz w:val="24"/>
          <w:szCs w:val="24"/>
        </w:rPr>
        <w:t xml:space="preserve">, K. M., Meer, E. v. d., &amp; </w:t>
      </w:r>
      <w:proofErr w:type="spellStart"/>
      <w:r w:rsidRPr="00C02F2F">
        <w:rPr>
          <w:rFonts w:ascii="Times New Roman" w:eastAsia="Times New Roman" w:hAnsi="Times New Roman" w:cs="Times New Roman"/>
          <w:sz w:val="24"/>
          <w:szCs w:val="24"/>
        </w:rPr>
        <w:t>Grafman</w:t>
      </w:r>
      <w:proofErr w:type="spellEnd"/>
      <w:r w:rsidRPr="00C02F2F">
        <w:rPr>
          <w:rFonts w:ascii="Times New Roman" w:eastAsia="Times New Roman" w:hAnsi="Times New Roman" w:cs="Times New Roman"/>
          <w:sz w:val="24"/>
          <w:szCs w:val="24"/>
        </w:rPr>
        <w:t xml:space="preserve">, J. (2011). </w:t>
      </w:r>
      <w:proofErr w:type="spellStart"/>
      <w:r w:rsidRPr="00C02F2F">
        <w:rPr>
          <w:rFonts w:ascii="Times New Roman" w:eastAsia="Times New Roman" w:hAnsi="Times New Roman" w:cs="Times New Roman"/>
          <w:sz w:val="24"/>
          <w:szCs w:val="24"/>
        </w:rPr>
        <w:t>Developmental</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effects</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of</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aggressive</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behavior</w:t>
      </w:r>
      <w:proofErr w:type="spellEnd"/>
      <w:r w:rsidRPr="00C02F2F">
        <w:rPr>
          <w:rFonts w:ascii="Times New Roman" w:eastAsia="Times New Roman" w:hAnsi="Times New Roman" w:cs="Times New Roman"/>
          <w:sz w:val="24"/>
          <w:szCs w:val="24"/>
        </w:rPr>
        <w:t xml:space="preserve"> in male </w:t>
      </w:r>
      <w:proofErr w:type="spellStart"/>
      <w:r w:rsidRPr="00C02F2F">
        <w:rPr>
          <w:rFonts w:ascii="Times New Roman" w:eastAsia="Times New Roman" w:hAnsi="Times New Roman" w:cs="Times New Roman"/>
          <w:sz w:val="24"/>
          <w:szCs w:val="24"/>
        </w:rPr>
        <w:t>adolescents</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assessed</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with</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structural</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and</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functional</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brain</w:t>
      </w:r>
      <w:proofErr w:type="spellEnd"/>
      <w:r w:rsidRPr="00C02F2F">
        <w:rPr>
          <w:rFonts w:ascii="Times New Roman" w:eastAsia="Times New Roman" w:hAnsi="Times New Roman" w:cs="Times New Roman"/>
          <w:sz w:val="24"/>
          <w:szCs w:val="24"/>
        </w:rPr>
        <w:t xml:space="preserve"> </w:t>
      </w:r>
      <w:proofErr w:type="spellStart"/>
      <w:r w:rsidRPr="00C02F2F">
        <w:rPr>
          <w:rFonts w:ascii="Times New Roman" w:eastAsia="Times New Roman" w:hAnsi="Times New Roman" w:cs="Times New Roman"/>
          <w:sz w:val="24"/>
          <w:szCs w:val="24"/>
        </w:rPr>
        <w:t>imaging</w:t>
      </w:r>
      <w:proofErr w:type="spellEnd"/>
      <w:r w:rsidRPr="00C02F2F">
        <w:rPr>
          <w:rFonts w:ascii="Times New Roman" w:eastAsia="Times New Roman" w:hAnsi="Times New Roman" w:cs="Times New Roman"/>
          <w:sz w:val="24"/>
          <w:szCs w:val="24"/>
        </w:rPr>
        <w:t xml:space="preserve">. </w:t>
      </w:r>
      <w:r w:rsidRPr="00C02F2F">
        <w:rPr>
          <w:rFonts w:ascii="Times New Roman" w:eastAsia="Times New Roman" w:hAnsi="Times New Roman" w:cs="Times New Roman"/>
          <w:i/>
          <w:sz w:val="24"/>
          <w:szCs w:val="24"/>
        </w:rPr>
        <w:t xml:space="preserve">Social </w:t>
      </w:r>
      <w:proofErr w:type="spellStart"/>
      <w:r w:rsidRPr="00C02F2F">
        <w:rPr>
          <w:rFonts w:ascii="Times New Roman" w:eastAsia="Times New Roman" w:hAnsi="Times New Roman" w:cs="Times New Roman"/>
          <w:i/>
          <w:sz w:val="24"/>
          <w:szCs w:val="24"/>
        </w:rPr>
        <w:t>Cognitive</w:t>
      </w:r>
      <w:proofErr w:type="spellEnd"/>
      <w:r w:rsidRPr="00C02F2F">
        <w:rPr>
          <w:rFonts w:ascii="Times New Roman" w:eastAsia="Times New Roman" w:hAnsi="Times New Roman" w:cs="Times New Roman"/>
          <w:i/>
          <w:sz w:val="24"/>
          <w:szCs w:val="24"/>
        </w:rPr>
        <w:t xml:space="preserve"> </w:t>
      </w:r>
      <w:proofErr w:type="spellStart"/>
      <w:r w:rsidRPr="00C02F2F">
        <w:rPr>
          <w:rFonts w:ascii="Times New Roman" w:eastAsia="Times New Roman" w:hAnsi="Times New Roman" w:cs="Times New Roman"/>
          <w:i/>
          <w:sz w:val="24"/>
          <w:szCs w:val="24"/>
        </w:rPr>
        <w:t>and</w:t>
      </w:r>
      <w:proofErr w:type="spellEnd"/>
      <w:r w:rsidRPr="00C02F2F">
        <w:rPr>
          <w:rFonts w:ascii="Times New Roman" w:eastAsia="Times New Roman" w:hAnsi="Times New Roman" w:cs="Times New Roman"/>
          <w:i/>
          <w:sz w:val="24"/>
          <w:szCs w:val="24"/>
        </w:rPr>
        <w:t xml:space="preserve"> </w:t>
      </w:r>
      <w:proofErr w:type="spellStart"/>
      <w:r w:rsidRPr="00C02F2F">
        <w:rPr>
          <w:rFonts w:ascii="Times New Roman" w:eastAsia="Times New Roman" w:hAnsi="Times New Roman" w:cs="Times New Roman"/>
          <w:i/>
          <w:sz w:val="24"/>
          <w:szCs w:val="24"/>
        </w:rPr>
        <w:t>Affective</w:t>
      </w:r>
      <w:proofErr w:type="spellEnd"/>
      <w:r w:rsidRPr="00C02F2F">
        <w:rPr>
          <w:rFonts w:ascii="Times New Roman" w:eastAsia="Times New Roman" w:hAnsi="Times New Roman" w:cs="Times New Roman"/>
          <w:i/>
          <w:sz w:val="24"/>
          <w:szCs w:val="24"/>
        </w:rPr>
        <w:t xml:space="preserve"> </w:t>
      </w:r>
      <w:proofErr w:type="spellStart"/>
      <w:r w:rsidRPr="00C02F2F">
        <w:rPr>
          <w:rFonts w:ascii="Times New Roman" w:eastAsia="Times New Roman" w:hAnsi="Times New Roman" w:cs="Times New Roman"/>
          <w:i/>
          <w:sz w:val="24"/>
          <w:szCs w:val="24"/>
        </w:rPr>
        <w:t>Neuroscience</w:t>
      </w:r>
      <w:proofErr w:type="spellEnd"/>
      <w:r w:rsidRPr="00C02F2F">
        <w:rPr>
          <w:rFonts w:ascii="Times New Roman" w:eastAsia="Times New Roman" w:hAnsi="Times New Roman" w:cs="Times New Roman"/>
          <w:sz w:val="24"/>
          <w:szCs w:val="24"/>
        </w:rPr>
        <w:t xml:space="preserve">, </w:t>
      </w:r>
      <w:r w:rsidRPr="00C02F2F">
        <w:rPr>
          <w:rFonts w:ascii="Times New Roman" w:eastAsia="Times New Roman" w:hAnsi="Times New Roman" w:cs="Times New Roman"/>
          <w:i/>
          <w:sz w:val="24"/>
          <w:szCs w:val="24"/>
        </w:rPr>
        <w:t>6</w:t>
      </w:r>
      <w:r w:rsidRPr="00C02F2F">
        <w:rPr>
          <w:rFonts w:ascii="Times New Roman" w:eastAsia="Times New Roman" w:hAnsi="Times New Roman" w:cs="Times New Roman"/>
          <w:sz w:val="24"/>
          <w:szCs w:val="24"/>
        </w:rPr>
        <w:t>(1), 2-11. http:// doi:1</w:t>
      </w:r>
      <w:r>
        <w:rPr>
          <w:rFonts w:ascii="Times New Roman" w:eastAsia="Times New Roman" w:hAnsi="Times New Roman" w:cs="Times New Roman"/>
          <w:sz w:val="24"/>
          <w:szCs w:val="24"/>
        </w:rPr>
        <w:t>0.1093/</w:t>
      </w:r>
      <w:proofErr w:type="spellStart"/>
      <w:r>
        <w:rPr>
          <w:rFonts w:ascii="Times New Roman" w:eastAsia="Times New Roman" w:hAnsi="Times New Roman" w:cs="Times New Roman"/>
          <w:sz w:val="24"/>
          <w:szCs w:val="24"/>
        </w:rPr>
        <w:t>scan</w:t>
      </w:r>
      <w:proofErr w:type="spellEnd"/>
      <w:r>
        <w:rPr>
          <w:rFonts w:ascii="Times New Roman" w:eastAsia="Times New Roman" w:hAnsi="Times New Roman" w:cs="Times New Roman"/>
          <w:sz w:val="24"/>
          <w:szCs w:val="24"/>
        </w:rPr>
        <w:t>/nsp036</w:t>
      </w:r>
    </w:p>
    <w:p w14:paraId="00000181"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Suler</w:t>
      </w:r>
      <w:proofErr w:type="spellEnd"/>
      <w:r>
        <w:rPr>
          <w:rFonts w:ascii="Times New Roman" w:eastAsia="Times New Roman" w:hAnsi="Times New Roman" w:cs="Times New Roman"/>
          <w:sz w:val="24"/>
          <w:szCs w:val="24"/>
        </w:rPr>
        <w:t xml:space="preserve">, J. (2004). The online </w:t>
      </w:r>
      <w:proofErr w:type="spellStart"/>
      <w:r>
        <w:rPr>
          <w:rFonts w:ascii="Times New Roman" w:eastAsia="Times New Roman" w:hAnsi="Times New Roman" w:cs="Times New Roman"/>
          <w:sz w:val="24"/>
          <w:szCs w:val="24"/>
        </w:rPr>
        <w:t>disinhibition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Cyberpsychology</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(3), 321-326. http://doi:10.1089/1094931041291295</w:t>
      </w:r>
    </w:p>
    <w:p w14:paraId="00000182" w14:textId="77777777" w:rsidR="001576E3" w:rsidRDefault="00F94A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Vieira, M. A., </w:t>
      </w:r>
      <w:proofErr w:type="spellStart"/>
      <w:r>
        <w:rPr>
          <w:rFonts w:ascii="Times New Roman" w:eastAsia="Times New Roman" w:hAnsi="Times New Roman" w:cs="Times New Roman"/>
          <w:sz w:val="24"/>
          <w:szCs w:val="24"/>
        </w:rPr>
        <w:t>Rønning</w:t>
      </w:r>
      <w:proofErr w:type="spellEnd"/>
      <w:r>
        <w:rPr>
          <w:rFonts w:ascii="Times New Roman" w:eastAsia="Times New Roman" w:hAnsi="Times New Roman" w:cs="Times New Roman"/>
          <w:sz w:val="24"/>
          <w:szCs w:val="24"/>
        </w:rPr>
        <w:t xml:space="preserve">, J. A., Mari, J. d. J., &amp; </w:t>
      </w:r>
      <w:proofErr w:type="spellStart"/>
      <w:r>
        <w:rPr>
          <w:rFonts w:ascii="Times New Roman" w:eastAsia="Times New Roman" w:hAnsi="Times New Roman" w:cs="Times New Roman"/>
          <w:sz w:val="24"/>
          <w:szCs w:val="24"/>
        </w:rPr>
        <w:t>Bordin</w:t>
      </w:r>
      <w:proofErr w:type="spellEnd"/>
      <w:r>
        <w:rPr>
          <w:rFonts w:ascii="Times New Roman" w:eastAsia="Times New Roman" w:hAnsi="Times New Roman" w:cs="Times New Roman"/>
          <w:sz w:val="24"/>
          <w:szCs w:val="24"/>
        </w:rPr>
        <w:t xml:space="preserve">, I. A. (2019). Does cyberbullying </w:t>
      </w:r>
      <w:proofErr w:type="spellStart"/>
      <w:r>
        <w:rPr>
          <w:rFonts w:ascii="Times New Roman" w:eastAsia="Times New Roman" w:hAnsi="Times New Roman" w:cs="Times New Roman"/>
          <w:sz w:val="24"/>
          <w:szCs w:val="24"/>
        </w:rPr>
        <w:t>occur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simultaneously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violence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exposure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Brazilian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41</w:t>
      </w:r>
      <w:r>
        <w:rPr>
          <w:rFonts w:ascii="Times New Roman" w:eastAsia="Times New Roman" w:hAnsi="Times New Roman" w:cs="Times New Roman"/>
          <w:sz w:val="24"/>
          <w:szCs w:val="24"/>
        </w:rPr>
        <w:t>(3), 234-237. https://doi.org/10.1590/1516-4446-2018-0047</w:t>
      </w:r>
    </w:p>
    <w:p w14:paraId="00000183"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Z., Xie, Q., </w:t>
      </w:r>
      <w:proofErr w:type="spellStart"/>
      <w:r>
        <w:rPr>
          <w:rFonts w:ascii="Times New Roman" w:eastAsia="Times New Roman" w:hAnsi="Times New Roman" w:cs="Times New Roman"/>
          <w:sz w:val="24"/>
          <w:szCs w:val="24"/>
        </w:rPr>
        <w:t>Xin</w:t>
      </w:r>
      <w:proofErr w:type="spellEnd"/>
      <w:r>
        <w:rPr>
          <w:rFonts w:ascii="Times New Roman" w:eastAsia="Times New Roman" w:hAnsi="Times New Roman" w:cs="Times New Roman"/>
          <w:sz w:val="24"/>
          <w:szCs w:val="24"/>
        </w:rPr>
        <w:t xml:space="preserve">, M., Wei, C., Yu, C., </w:t>
      </w:r>
      <w:proofErr w:type="spellStart"/>
      <w:r>
        <w:rPr>
          <w:rFonts w:ascii="Times New Roman" w:eastAsia="Times New Roman" w:hAnsi="Times New Roman" w:cs="Times New Roman"/>
          <w:sz w:val="24"/>
          <w:szCs w:val="24"/>
        </w:rPr>
        <w:t>Zhen</w:t>
      </w:r>
      <w:proofErr w:type="spellEnd"/>
      <w:r>
        <w:rPr>
          <w:rFonts w:ascii="Times New Roman" w:eastAsia="Times New Roman" w:hAnsi="Times New Roman" w:cs="Times New Roman"/>
          <w:sz w:val="24"/>
          <w:szCs w:val="24"/>
        </w:rPr>
        <w:t xml:space="preserve">, S., Liu, S., Wang, J., &amp; Zhang, W. (2020). </w:t>
      </w:r>
      <w:proofErr w:type="spellStart"/>
      <w:r>
        <w:rPr>
          <w:rFonts w:ascii="Times New Roman" w:eastAsia="Times New Roman" w:hAnsi="Times New Roman" w:cs="Times New Roman"/>
          <w:sz w:val="24"/>
          <w:szCs w:val="24"/>
        </w:rPr>
        <w:t>Cybervictimization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w:t>
      </w:r>
      <w:proofErr w:type="spellEnd"/>
      <w:r>
        <w:rPr>
          <w:rFonts w:ascii="Times New Roman" w:eastAsia="Times New Roman" w:hAnsi="Times New Roman" w:cs="Times New Roman"/>
          <w:sz w:val="24"/>
          <w:szCs w:val="24"/>
        </w:rPr>
        <w:t xml:space="preserve"> internet </w:t>
      </w:r>
      <w:proofErr w:type="spellStart"/>
      <w:r>
        <w:rPr>
          <w:rFonts w:ascii="Times New Roman" w:eastAsia="Times New Roman" w:hAnsi="Times New Roman" w:cs="Times New Roman"/>
          <w:sz w:val="24"/>
          <w:szCs w:val="24"/>
        </w:rPr>
        <w:t>addiction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moderating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affiliation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Frontiers</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1-9. https://doi.org/10.3389/fpsyg.2020.572486</w:t>
      </w:r>
    </w:p>
    <w:p w14:paraId="00000184" w14:textId="77777777" w:rsidR="001576E3" w:rsidRDefault="00F94A13">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Wathier</w:t>
      </w:r>
      <w:proofErr w:type="spellEnd"/>
      <w:r>
        <w:rPr>
          <w:rFonts w:ascii="Times New Roman" w:eastAsia="Times New Roman" w:hAnsi="Times New Roman" w:cs="Times New Roman"/>
          <w:sz w:val="24"/>
          <w:szCs w:val="24"/>
        </w:rPr>
        <w:t xml:space="preserve">, J. L., </w:t>
      </w:r>
      <w:proofErr w:type="spellStart"/>
      <w:r>
        <w:rPr>
          <w:rFonts w:ascii="Times New Roman" w:eastAsia="Times New Roman" w:hAnsi="Times New Roman" w:cs="Times New Roman"/>
          <w:sz w:val="24"/>
          <w:szCs w:val="24"/>
        </w:rPr>
        <w:t>Dell'aglio</w:t>
      </w:r>
      <w:proofErr w:type="spellEnd"/>
      <w:r>
        <w:rPr>
          <w:rFonts w:ascii="Times New Roman" w:eastAsia="Times New Roman" w:hAnsi="Times New Roman" w:cs="Times New Roman"/>
          <w:sz w:val="24"/>
          <w:szCs w:val="24"/>
        </w:rPr>
        <w:t>, D. D., &amp; Bandeira, D. R. (2008). Análise fatorial do Inventário de Depressão Infantil (CDI) em amostra de jovens brasileiros. Avaliação Psicológica, 7(1), 75-84.</w:t>
      </w:r>
    </w:p>
    <w:p w14:paraId="00000185"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Wendt</w:t>
      </w:r>
      <w:proofErr w:type="spellEnd"/>
      <w:r>
        <w:rPr>
          <w:rFonts w:ascii="Times New Roman" w:eastAsia="Times New Roman" w:hAnsi="Times New Roman" w:cs="Times New Roman"/>
          <w:sz w:val="24"/>
          <w:szCs w:val="24"/>
        </w:rPr>
        <w:t xml:space="preserve">, G. W., &amp; Lisboa, C. S. M. (2013). Agressão entre pares no espaço virtual: definições, impactos e desafios do cyberbullying. </w:t>
      </w:r>
      <w:r>
        <w:rPr>
          <w:rFonts w:ascii="Times New Roman" w:eastAsia="Times New Roman" w:hAnsi="Times New Roman" w:cs="Times New Roman"/>
          <w:i/>
          <w:sz w:val="24"/>
          <w:szCs w:val="24"/>
        </w:rPr>
        <w:t>Psicologia Clínica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w:t>
      </w:r>
      <w:r>
        <w:rPr>
          <w:rFonts w:ascii="Times New Roman" w:eastAsia="Times New Roman" w:hAnsi="Times New Roman" w:cs="Times New Roman"/>
          <w:sz w:val="24"/>
          <w:szCs w:val="24"/>
        </w:rPr>
        <w:t xml:space="preserve">(1), 73-87. https://doi.org/10.1590/S0103-56652013000100005  </w:t>
      </w:r>
    </w:p>
    <w:p w14:paraId="00000186"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Wendt</w:t>
      </w:r>
      <w:proofErr w:type="spellEnd"/>
      <w:r>
        <w:rPr>
          <w:rFonts w:ascii="Times New Roman" w:eastAsia="Times New Roman" w:hAnsi="Times New Roman" w:cs="Times New Roman"/>
          <w:sz w:val="24"/>
          <w:szCs w:val="24"/>
        </w:rPr>
        <w:t xml:space="preserve">, G. W., &amp; Lisboa, C. S. M. (2020). Cyberbullying e depressão em adolescentes. </w:t>
      </w:r>
      <w:r>
        <w:rPr>
          <w:rFonts w:ascii="Times New Roman" w:eastAsia="Times New Roman" w:hAnsi="Times New Roman" w:cs="Times New Roman"/>
          <w:i/>
          <w:sz w:val="24"/>
          <w:szCs w:val="24"/>
        </w:rPr>
        <w:t>Revista Psicologia para América Latina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 221-231.</w:t>
      </w:r>
    </w:p>
    <w:p w14:paraId="00000187" w14:textId="77777777" w:rsidR="001576E3" w:rsidRDefault="00F94A13">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Zuin</w:t>
      </w:r>
      <w:proofErr w:type="spellEnd"/>
      <w:r>
        <w:rPr>
          <w:rFonts w:ascii="Times New Roman" w:eastAsia="Times New Roman" w:hAnsi="Times New Roman" w:cs="Times New Roman"/>
          <w:sz w:val="24"/>
          <w:szCs w:val="24"/>
        </w:rPr>
        <w:t xml:space="preserve">, A. A. S. (2017). O YouTube e o cyberbullying de alunos contra professores </w:t>
      </w:r>
      <w:proofErr w:type="spellStart"/>
      <w:r>
        <w:rPr>
          <w:rFonts w:ascii="Times New Roman" w:eastAsia="Times New Roman" w:hAnsi="Times New Roman" w:cs="Times New Roman"/>
          <w:sz w:val="24"/>
          <w:szCs w:val="24"/>
        </w:rPr>
        <w:t>around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world. </w:t>
      </w:r>
      <w:r>
        <w:rPr>
          <w:rFonts w:ascii="Times New Roman" w:eastAsia="Times New Roman" w:hAnsi="Times New Roman" w:cs="Times New Roman"/>
          <w:i/>
          <w:sz w:val="24"/>
          <w:szCs w:val="24"/>
        </w:rPr>
        <w:t>Revista Eletrônica de Educação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(2), 340-350. http://dx.doi.org/10.14244/198271992136</w:t>
      </w:r>
    </w:p>
    <w:sectPr w:rsidR="001576E3">
      <w:headerReference w:type="default" r:id="rId9"/>
      <w:footerReference w:type="default" r:id="rId10"/>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57BF" w14:textId="77777777" w:rsidR="00A61018" w:rsidRDefault="00A61018">
      <w:pPr>
        <w:spacing w:after="0" w:line="240" w:lineRule="auto"/>
      </w:pPr>
      <w:r>
        <w:separator/>
      </w:r>
    </w:p>
  </w:endnote>
  <w:endnote w:type="continuationSeparator" w:id="0">
    <w:p w14:paraId="44C108F5" w14:textId="77777777" w:rsidR="00A61018" w:rsidRDefault="00A6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9" w14:textId="7E787C75" w:rsidR="001576E3" w:rsidRDefault="00F94A13">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15C0C">
      <w:rPr>
        <w:noProof/>
        <w:color w:val="000000"/>
      </w:rPr>
      <w:t>1</w:t>
    </w:r>
    <w:r>
      <w:rPr>
        <w:color w:val="000000"/>
      </w:rPr>
      <w:fldChar w:fldCharType="end"/>
    </w:r>
  </w:p>
  <w:p w14:paraId="0000018A" w14:textId="77777777" w:rsidR="001576E3" w:rsidRDefault="001576E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6749" w14:textId="77777777" w:rsidR="00A61018" w:rsidRDefault="00A61018">
      <w:pPr>
        <w:spacing w:after="0" w:line="240" w:lineRule="auto"/>
      </w:pPr>
      <w:r>
        <w:separator/>
      </w:r>
    </w:p>
  </w:footnote>
  <w:footnote w:type="continuationSeparator" w:id="0">
    <w:p w14:paraId="15FBA40F" w14:textId="77777777" w:rsidR="00A61018" w:rsidRDefault="00A61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8" w14:textId="77777777" w:rsidR="001576E3" w:rsidRDefault="001576E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235FB"/>
    <w:multiLevelType w:val="multilevel"/>
    <w:tmpl w:val="2196B98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E3"/>
    <w:rsid w:val="0003795F"/>
    <w:rsid w:val="001576E3"/>
    <w:rsid w:val="00284E08"/>
    <w:rsid w:val="00A00AE2"/>
    <w:rsid w:val="00A61018"/>
    <w:rsid w:val="00AA2FA7"/>
    <w:rsid w:val="00B15C0C"/>
    <w:rsid w:val="00B677CB"/>
    <w:rsid w:val="00BF79D1"/>
    <w:rsid w:val="00C02F2F"/>
    <w:rsid w:val="00C05CEC"/>
    <w:rsid w:val="00C23938"/>
    <w:rsid w:val="00F94A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788A"/>
  <w15:docId w15:val="{2DAD4F10-BE55-44A5-ACC1-49E61F5B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top w:w="15" w:type="dxa"/>
        <w:left w:w="15" w:type="dxa"/>
        <w:bottom w:w="15" w:type="dxa"/>
        <w:right w:w="15" w:type="dxa"/>
      </w:tblCellMar>
    </w:tblPr>
  </w:style>
  <w:style w:type="table" w:customStyle="1" w:styleId="a1">
    <w:basedOn w:val="TableNormal2"/>
    <w:tblPr>
      <w:tblStyleRowBandSize w:val="1"/>
      <w:tblStyleColBandSize w:val="1"/>
      <w:tblCellMar>
        <w:top w:w="15" w:type="dxa"/>
        <w:left w:w="15" w:type="dxa"/>
        <w:bottom w:w="15" w:type="dxa"/>
        <w:right w:w="15" w:type="dxa"/>
      </w:tblCellMar>
    </w:tblPr>
  </w:style>
  <w:style w:type="character" w:styleId="Refdecomentrio">
    <w:name w:val="annotation reference"/>
    <w:basedOn w:val="Fontepargpadro"/>
    <w:uiPriority w:val="99"/>
    <w:semiHidden/>
    <w:unhideWhenUsed/>
    <w:rsid w:val="00880A85"/>
    <w:rPr>
      <w:sz w:val="16"/>
      <w:szCs w:val="16"/>
    </w:rPr>
  </w:style>
  <w:style w:type="paragraph" w:styleId="Textodecomentrio">
    <w:name w:val="annotation text"/>
    <w:basedOn w:val="Normal"/>
    <w:link w:val="TextodecomentrioChar"/>
    <w:uiPriority w:val="99"/>
    <w:unhideWhenUsed/>
    <w:rsid w:val="00880A85"/>
    <w:pPr>
      <w:spacing w:line="240" w:lineRule="auto"/>
    </w:pPr>
    <w:rPr>
      <w:sz w:val="20"/>
      <w:szCs w:val="20"/>
    </w:rPr>
  </w:style>
  <w:style w:type="character" w:customStyle="1" w:styleId="TextodecomentrioChar">
    <w:name w:val="Texto de comentário Char"/>
    <w:basedOn w:val="Fontepargpadro"/>
    <w:link w:val="Textodecomentrio"/>
    <w:uiPriority w:val="99"/>
    <w:rsid w:val="00880A85"/>
    <w:rPr>
      <w:sz w:val="20"/>
      <w:szCs w:val="20"/>
    </w:rPr>
  </w:style>
  <w:style w:type="paragraph" w:styleId="Assuntodocomentrio">
    <w:name w:val="annotation subject"/>
    <w:basedOn w:val="Textodecomentrio"/>
    <w:next w:val="Textodecomentrio"/>
    <w:link w:val="AssuntodocomentrioChar"/>
    <w:uiPriority w:val="99"/>
    <w:semiHidden/>
    <w:unhideWhenUsed/>
    <w:rsid w:val="00880A85"/>
    <w:rPr>
      <w:b/>
      <w:bCs/>
    </w:rPr>
  </w:style>
  <w:style w:type="character" w:customStyle="1" w:styleId="AssuntodocomentrioChar">
    <w:name w:val="Assunto do comentário Char"/>
    <w:basedOn w:val="TextodecomentrioChar"/>
    <w:link w:val="Assuntodocomentrio"/>
    <w:uiPriority w:val="99"/>
    <w:semiHidden/>
    <w:rsid w:val="00880A85"/>
    <w:rPr>
      <w:b/>
      <w:bCs/>
      <w:sz w:val="20"/>
      <w:szCs w:val="20"/>
    </w:rPr>
  </w:style>
  <w:style w:type="paragraph" w:styleId="Textodebalo">
    <w:name w:val="Balloon Text"/>
    <w:basedOn w:val="Normal"/>
    <w:link w:val="TextodebaloChar"/>
    <w:uiPriority w:val="99"/>
    <w:semiHidden/>
    <w:unhideWhenUsed/>
    <w:rsid w:val="007E7E9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E7E95"/>
    <w:rPr>
      <w:rFonts w:ascii="Segoe UI" w:hAnsi="Segoe UI" w:cs="Segoe UI"/>
      <w:sz w:val="18"/>
      <w:szCs w:val="18"/>
    </w:rPr>
  </w:style>
  <w:style w:type="character" w:styleId="Hyperlink">
    <w:name w:val="Hyperlink"/>
    <w:basedOn w:val="Fontepargpadro"/>
    <w:uiPriority w:val="99"/>
    <w:unhideWhenUsed/>
    <w:rsid w:val="00D0506B"/>
    <w:rPr>
      <w:color w:val="0000FF" w:themeColor="hyperlink"/>
      <w:u w:val="single"/>
    </w:rPr>
  </w:style>
  <w:style w:type="character" w:customStyle="1" w:styleId="MenoPendente1">
    <w:name w:val="Menção Pendente1"/>
    <w:basedOn w:val="Fontepargpadro"/>
    <w:uiPriority w:val="99"/>
    <w:semiHidden/>
    <w:unhideWhenUsed/>
    <w:rsid w:val="00E94E3D"/>
    <w:rPr>
      <w:color w:val="605E5C"/>
      <w:shd w:val="clear" w:color="auto" w:fill="E1DFDD"/>
    </w:rPr>
  </w:style>
  <w:style w:type="paragraph" w:styleId="PargrafodaLista">
    <w:name w:val="List Paragraph"/>
    <w:basedOn w:val="Normal"/>
    <w:uiPriority w:val="34"/>
    <w:qFormat/>
    <w:rsid w:val="00BC3420"/>
    <w:pPr>
      <w:spacing w:after="0" w:line="240" w:lineRule="auto"/>
      <w:ind w:left="720"/>
      <w:contextualSpacing/>
    </w:pPr>
    <w:rPr>
      <w:rFonts w:ascii="Arial Unicode MS" w:eastAsia="Times New Roman" w:hAnsi="Arial Unicode MS" w:cs="Times New Roman"/>
      <w:sz w:val="20"/>
      <w:szCs w:val="24"/>
    </w:rPr>
  </w:style>
  <w:style w:type="table" w:customStyle="1" w:styleId="a2">
    <w:basedOn w:val="TableNormal2"/>
    <w:tblPr>
      <w:tblStyleRowBandSize w:val="1"/>
      <w:tblStyleColBandSize w:val="1"/>
      <w:tblCellMar>
        <w:top w:w="15" w:type="dxa"/>
        <w:left w:w="15" w:type="dxa"/>
        <w:bottom w:w="15" w:type="dxa"/>
        <w:right w:w="15"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table" w:customStyle="1" w:styleId="a4">
    <w:basedOn w:val="TableNormal2"/>
    <w:tblPr>
      <w:tblStyleRowBandSize w:val="1"/>
      <w:tblStyleColBandSize w:val="1"/>
      <w:tblCellMar>
        <w:top w:w="15" w:type="dxa"/>
        <w:left w:w="15" w:type="dxa"/>
        <w:bottom w:w="15" w:type="dxa"/>
        <w:right w:w="15"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table" w:customStyle="1" w:styleId="a7">
    <w:basedOn w:val="TableNormal1"/>
    <w:tblPr>
      <w:tblStyleRowBandSize w:val="1"/>
      <w:tblStyleColBandSize w:val="1"/>
      <w:tblCellMar>
        <w:top w:w="15" w:type="dxa"/>
        <w:left w:w="15" w:type="dxa"/>
        <w:bottom w:w="15" w:type="dxa"/>
        <w:right w:w="15" w:type="dxa"/>
      </w:tblCellMar>
    </w:tblPr>
  </w:style>
  <w:style w:type="character" w:styleId="MenoPendente">
    <w:name w:val="Unresolved Mention"/>
    <w:basedOn w:val="Fontepargpadro"/>
    <w:uiPriority w:val="99"/>
    <w:semiHidden/>
    <w:unhideWhenUsed/>
    <w:rsid w:val="00F5764A"/>
    <w:rPr>
      <w:color w:val="605E5C"/>
      <w:shd w:val="clear" w:color="auto" w:fill="E1DFDD"/>
    </w:r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15" w:type="dxa"/>
        <w:left w:w="15" w:type="dxa"/>
        <w:bottom w:w="15" w:type="dxa"/>
        <w:right w:w="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paragraph" w:styleId="Cabealho">
    <w:name w:val="header"/>
    <w:basedOn w:val="Normal"/>
    <w:link w:val="CabealhoChar"/>
    <w:uiPriority w:val="99"/>
    <w:unhideWhenUsed/>
    <w:rsid w:val="00B15C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5C0C"/>
  </w:style>
  <w:style w:type="paragraph" w:styleId="Rodap">
    <w:name w:val="footer"/>
    <w:basedOn w:val="Normal"/>
    <w:link w:val="RodapChar"/>
    <w:uiPriority w:val="99"/>
    <w:unhideWhenUsed/>
    <w:rsid w:val="00B15C0C"/>
    <w:pPr>
      <w:tabs>
        <w:tab w:val="center" w:pos="4252"/>
        <w:tab w:val="right" w:pos="8504"/>
      </w:tabs>
      <w:spacing w:after="0" w:line="240" w:lineRule="auto"/>
    </w:pPr>
  </w:style>
  <w:style w:type="character" w:customStyle="1" w:styleId="RodapChar">
    <w:name w:val="Rodapé Char"/>
    <w:basedOn w:val="Fontepargpadro"/>
    <w:link w:val="Rodap"/>
    <w:uiPriority w:val="99"/>
    <w:rsid w:val="00B15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590/0102.3772e36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qM7ys4FbptIOcUptuuJsuIF71Q==">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20</Pages>
  <Words>8580</Words>
  <Characters>46332</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Juliana Maltoni</cp:lastModifiedBy>
  <cp:revision>6</cp:revision>
  <dcterms:created xsi:type="dcterms:W3CDTF">2021-10-06T12:43:00Z</dcterms:created>
  <dcterms:modified xsi:type="dcterms:W3CDTF">2021-10-07T13:42:00Z</dcterms:modified>
</cp:coreProperties>
</file>